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FCBE33286DD0460DAFFA42DA9F459704"/>
        </w:placeholder>
      </w:sdtPr>
      <w:sdtContent>
        <w:sdt>
          <w:sdtPr>
            <w:id w:val="-1462265599"/>
            <w:lock w:val="sdtContentLocked"/>
            <w:placeholder>
              <w:docPart w:val="FCBE33286DD0460DAFFA42DA9F459704"/>
            </w:placeholder>
            <w15:appearance w15:val="hidden"/>
          </w:sdtPr>
          <w:sdtContent>
            <w:p w14:paraId="670C2406" w14:textId="77777777" w:rsidR="00AB0B86" w:rsidRDefault="00AB0B86" w:rsidP="00AB0B86">
              <w:pPr>
                <w:jc w:val="center"/>
              </w:pPr>
            </w:p>
            <w:p w14:paraId="57CEF596" w14:textId="77777777" w:rsidR="00AB0B86" w:rsidRDefault="007C6533" w:rsidP="00AB0B86">
              <w:pPr>
                <w:jc w:val="center"/>
              </w:pPr>
              <w:r>
                <w:rPr>
                  <w:noProof/>
                  <w:lang w:eastAsia="en-ZA"/>
                </w:rPr>
                <w:drawing>
                  <wp:anchor distT="0" distB="0" distL="114300" distR="114300" simplePos="0" relativeHeight="251660288" behindDoc="0" locked="0" layoutInCell="1" allowOverlap="1" wp14:anchorId="6EB2FE3A" wp14:editId="63CFF027">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39B05B8D" w14:textId="77777777" w:rsidR="00A06C58" w:rsidRDefault="00087CD2" w:rsidP="00AB0B86">
              <w:pPr>
                <w:jc w:val="center"/>
              </w:pPr>
              <w:r>
                <w:rPr>
                  <w:noProof/>
                  <w:lang w:eastAsia="en-ZA"/>
                </w:rPr>
                <w:drawing>
                  <wp:anchor distT="0" distB="0" distL="114300" distR="114300" simplePos="0" relativeHeight="251659264" behindDoc="1" locked="1" layoutInCell="1" allowOverlap="0" wp14:anchorId="3B3CF663" wp14:editId="2CC51539">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3DB504D1" w14:textId="77777777" w:rsidR="00AB0B86" w:rsidRDefault="00AB0B86" w:rsidP="00AB0B86">
              <w:pPr>
                <w:jc w:val="center"/>
              </w:pPr>
            </w:p>
            <w:p w14:paraId="6486A289" w14:textId="77777777" w:rsidR="00AB0B86" w:rsidRDefault="00AB0B86" w:rsidP="00AB0B86">
              <w:pPr>
                <w:jc w:val="center"/>
              </w:pPr>
            </w:p>
            <w:p w14:paraId="1C164F18" w14:textId="77777777" w:rsidR="00AB0B86" w:rsidRDefault="00AB0B86" w:rsidP="00AB0B86">
              <w:pPr>
                <w:jc w:val="center"/>
              </w:pPr>
            </w:p>
            <w:p w14:paraId="1EE4FFB9" w14:textId="77777777" w:rsidR="00AB0B86" w:rsidRDefault="00AB0B86" w:rsidP="00AB0B86">
              <w:pPr>
                <w:jc w:val="center"/>
              </w:pPr>
            </w:p>
            <w:p w14:paraId="523311EE" w14:textId="77777777" w:rsidR="00AB0B86" w:rsidRDefault="00AB0B86" w:rsidP="00AB0B86">
              <w:pPr>
                <w:jc w:val="center"/>
              </w:pPr>
            </w:p>
            <w:p w14:paraId="0C43BA5F" w14:textId="77777777" w:rsidR="00AB0B86" w:rsidRDefault="00AB0B86" w:rsidP="00AB0B86">
              <w:pPr>
                <w:jc w:val="center"/>
              </w:pPr>
            </w:p>
            <w:p w14:paraId="1D517900" w14:textId="77777777" w:rsidR="00AB0B86" w:rsidRDefault="00AB0B86" w:rsidP="00AB0B86">
              <w:pPr>
                <w:jc w:val="center"/>
              </w:pPr>
            </w:p>
            <w:p w14:paraId="6694DA5E" w14:textId="77777777" w:rsidR="002F232C" w:rsidRDefault="00000000" w:rsidP="00414F58">
              <w:pPr>
                <w:jc w:val="center"/>
              </w:pPr>
            </w:p>
          </w:sdtContent>
        </w:sdt>
      </w:sdtContent>
    </w:sdt>
    <w:p w14:paraId="09DEEF5C" w14:textId="2537BE86" w:rsidR="002F232C" w:rsidRPr="002F232C" w:rsidRDefault="002F232C" w:rsidP="00414F58">
      <w:pPr>
        <w:jc w:val="center"/>
        <w:rPr>
          <w:rFonts w:eastAsia="Calibri Light" w:cs="Calibri Light"/>
          <w:b/>
          <w:color w:val="0E1B8D"/>
          <w:sz w:val="32"/>
          <w:szCs w:val="32"/>
        </w:rPr>
      </w:pPr>
      <w:r w:rsidRPr="002F232C">
        <w:rPr>
          <w:rFonts w:eastAsia="Calibri Light" w:cs="Calibri Light"/>
          <w:b/>
          <w:color w:val="0E1B8D"/>
          <w:sz w:val="32"/>
          <w:szCs w:val="32"/>
        </w:rPr>
        <w:t xml:space="preserve"> BID SPECIFICATION</w:t>
      </w:r>
    </w:p>
    <w:tbl>
      <w:tblPr>
        <w:tblStyle w:val="TableGrid111"/>
        <w:tblW w:w="10156"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4A0" w:firstRow="1" w:lastRow="0" w:firstColumn="1" w:lastColumn="0" w:noHBand="0" w:noVBand="1"/>
      </w:tblPr>
      <w:tblGrid>
        <w:gridCol w:w="2122"/>
        <w:gridCol w:w="8034"/>
      </w:tblGrid>
      <w:tr w:rsidR="002F232C" w:rsidRPr="002F232C" w14:paraId="5DCF4D0B" w14:textId="77777777" w:rsidTr="00414F58">
        <w:trPr>
          <w:trHeight w:val="567"/>
        </w:trPr>
        <w:tc>
          <w:tcPr>
            <w:tcW w:w="2122" w:type="dxa"/>
            <w:shd w:val="clear" w:color="auto" w:fill="DBE5F1"/>
            <w:vAlign w:val="center"/>
          </w:tcPr>
          <w:p w14:paraId="48915D03" w14:textId="68298CCD" w:rsidR="002F232C" w:rsidRPr="002F232C" w:rsidRDefault="002F232C" w:rsidP="002F232C">
            <w:pPr>
              <w:rPr>
                <w:rFonts w:cs="Calibri Light"/>
                <w:color w:val="0E1B8D"/>
                <w:sz w:val="22"/>
                <w:szCs w:val="22"/>
              </w:rPr>
            </w:pPr>
            <w:r w:rsidRPr="002F232C">
              <w:rPr>
                <w:rFonts w:cs="Calibri Light"/>
                <w:color w:val="0E1B8D"/>
                <w:sz w:val="22"/>
                <w:szCs w:val="22"/>
              </w:rPr>
              <w:t>RF</w:t>
            </w:r>
            <w:r w:rsidR="00E64BAA">
              <w:rPr>
                <w:rFonts w:cs="Calibri Light"/>
                <w:color w:val="0E1B8D"/>
                <w:sz w:val="22"/>
                <w:szCs w:val="22"/>
              </w:rPr>
              <w:t>P</w:t>
            </w:r>
            <w:r w:rsidRPr="002F232C">
              <w:rPr>
                <w:rFonts w:cs="Calibri Light"/>
                <w:color w:val="0E1B8D"/>
                <w:sz w:val="22"/>
                <w:szCs w:val="22"/>
              </w:rPr>
              <w:t xml:space="preserve"> No:</w:t>
            </w:r>
          </w:p>
          <w:p w14:paraId="0BAA0599" w14:textId="77777777" w:rsidR="002F232C" w:rsidRPr="002F232C" w:rsidRDefault="002F232C" w:rsidP="002F232C">
            <w:pPr>
              <w:rPr>
                <w:rFonts w:cs="Calibri Light"/>
                <w:color w:val="0E1B8D"/>
                <w:sz w:val="22"/>
                <w:szCs w:val="22"/>
              </w:rPr>
            </w:pPr>
            <w:r w:rsidRPr="002F232C">
              <w:rPr>
                <w:rFonts w:cs="Calibri Light"/>
                <w:color w:val="0E1B8D"/>
                <w:sz w:val="22"/>
                <w:szCs w:val="22"/>
              </w:rPr>
              <w:t>ERP No:</w:t>
            </w:r>
          </w:p>
        </w:tc>
        <w:tc>
          <w:tcPr>
            <w:tcW w:w="8034" w:type="dxa"/>
            <w:vAlign w:val="center"/>
          </w:tcPr>
          <w:p w14:paraId="29F8DD73" w14:textId="77777777" w:rsidR="006A6127" w:rsidRPr="00204A70" w:rsidRDefault="006A6127" w:rsidP="002F232C">
            <w:pPr>
              <w:rPr>
                <w:rFonts w:cs="Calibri Light"/>
                <w:b/>
                <w:bCs/>
                <w:color w:val="0E1B8D"/>
                <w:sz w:val="22"/>
                <w:szCs w:val="22"/>
              </w:rPr>
            </w:pPr>
            <w:r w:rsidRPr="00204A70">
              <w:rPr>
                <w:rFonts w:cs="Calibri Light"/>
                <w:b/>
                <w:bCs/>
                <w:color w:val="0E1B8D"/>
                <w:sz w:val="22"/>
                <w:szCs w:val="22"/>
              </w:rPr>
              <w:t>RFP 3285-2026</w:t>
            </w:r>
          </w:p>
          <w:p w14:paraId="2B2C4E94" w14:textId="666165C4" w:rsidR="002F232C" w:rsidRPr="002F232C" w:rsidRDefault="002F232C" w:rsidP="002F232C">
            <w:pPr>
              <w:rPr>
                <w:rFonts w:cs="Calibri Light"/>
                <w:b/>
                <w:bCs/>
                <w:color w:val="0E1B8D"/>
                <w:sz w:val="22"/>
                <w:szCs w:val="22"/>
              </w:rPr>
            </w:pPr>
            <w:r w:rsidRPr="00F602A2">
              <w:rPr>
                <w:rFonts w:cs="Calibri Light"/>
                <w:b/>
                <w:bCs/>
                <w:color w:val="EE0000"/>
                <w:sz w:val="22"/>
                <w:szCs w:val="22"/>
              </w:rPr>
              <w:t xml:space="preserve">RFB </w:t>
            </w:r>
            <w:r w:rsidR="00F602A2" w:rsidRPr="00F602A2">
              <w:rPr>
                <w:rFonts w:cs="Calibri Light"/>
                <w:b/>
                <w:bCs/>
                <w:color w:val="EE0000"/>
                <w:sz w:val="22"/>
                <w:szCs w:val="22"/>
              </w:rPr>
              <w:t>496015</w:t>
            </w:r>
          </w:p>
        </w:tc>
      </w:tr>
      <w:tr w:rsidR="002F232C" w:rsidRPr="002F232C" w14:paraId="3E3AEAD1" w14:textId="77777777" w:rsidTr="00414F58">
        <w:trPr>
          <w:trHeight w:val="567"/>
        </w:trPr>
        <w:tc>
          <w:tcPr>
            <w:tcW w:w="2122" w:type="dxa"/>
            <w:shd w:val="clear" w:color="auto" w:fill="DBE5F1"/>
            <w:vAlign w:val="center"/>
          </w:tcPr>
          <w:p w14:paraId="74CB918F" w14:textId="77777777" w:rsidR="002F232C" w:rsidRPr="002F232C" w:rsidRDefault="002F232C" w:rsidP="002F232C">
            <w:pPr>
              <w:jc w:val="left"/>
              <w:rPr>
                <w:rFonts w:cs="Calibri Light"/>
                <w:color w:val="0E1B8D"/>
                <w:sz w:val="22"/>
                <w:szCs w:val="22"/>
              </w:rPr>
            </w:pPr>
            <w:r w:rsidRPr="002F232C">
              <w:rPr>
                <w:rFonts w:cs="Calibri Light"/>
                <w:color w:val="0E1B8D"/>
                <w:sz w:val="22"/>
                <w:szCs w:val="22"/>
              </w:rPr>
              <w:t>Description</w:t>
            </w:r>
          </w:p>
        </w:tc>
        <w:tc>
          <w:tcPr>
            <w:tcW w:w="8034" w:type="dxa"/>
            <w:vAlign w:val="center"/>
          </w:tcPr>
          <w:p w14:paraId="409C10BD" w14:textId="5AAD7FD7" w:rsidR="002F232C" w:rsidRPr="002F232C" w:rsidRDefault="00ED22AE" w:rsidP="002F232C">
            <w:pPr>
              <w:spacing w:line="360" w:lineRule="auto"/>
              <w:rPr>
                <w:rFonts w:cs="Calibri Light"/>
                <w:color w:val="0E1B8D"/>
                <w:sz w:val="22"/>
                <w:szCs w:val="22"/>
              </w:rPr>
            </w:pPr>
            <w:r w:rsidRPr="001D74B0">
              <w:rPr>
                <w:rFonts w:cs="Calibri Light"/>
                <w:color w:val="0E1B8D"/>
                <w:sz w:val="22"/>
                <w:szCs w:val="22"/>
              </w:rPr>
              <w:t>For the Provision of Services to Architect, Design, Develop, Integrate, Migrate, Install, Configure, and Test an Incident Management Solution for the South African Police Service for a Period of Thirty-Six (36) Months</w:t>
            </w:r>
            <w:r w:rsidR="001D74B0" w:rsidRPr="001D74B0">
              <w:rPr>
                <w:rFonts w:cs="Calibri Light"/>
                <w:color w:val="0E1B8D"/>
                <w:sz w:val="22"/>
                <w:szCs w:val="22"/>
              </w:rPr>
              <w:t>.</w:t>
            </w:r>
          </w:p>
        </w:tc>
      </w:tr>
      <w:tr w:rsidR="002F232C" w:rsidRPr="002F232C" w14:paraId="35BE3A53" w14:textId="77777777" w:rsidTr="00414F58">
        <w:trPr>
          <w:trHeight w:val="567"/>
        </w:trPr>
        <w:tc>
          <w:tcPr>
            <w:tcW w:w="2122" w:type="dxa"/>
            <w:shd w:val="clear" w:color="auto" w:fill="DBE5F1"/>
            <w:vAlign w:val="center"/>
          </w:tcPr>
          <w:p w14:paraId="754F2AB1" w14:textId="77777777" w:rsidR="002F232C" w:rsidRPr="002F232C" w:rsidRDefault="002F232C" w:rsidP="002F232C">
            <w:pPr>
              <w:jc w:val="left"/>
              <w:rPr>
                <w:rFonts w:cs="Calibri Light"/>
                <w:color w:val="0E1B8D"/>
                <w:sz w:val="22"/>
                <w:szCs w:val="22"/>
              </w:rPr>
            </w:pPr>
            <w:r w:rsidRPr="002F232C">
              <w:rPr>
                <w:rFonts w:cs="Calibri Light"/>
                <w:color w:val="0E1B8D"/>
                <w:sz w:val="22"/>
                <w:szCs w:val="22"/>
              </w:rPr>
              <w:t>Publication Date</w:t>
            </w:r>
          </w:p>
        </w:tc>
        <w:tc>
          <w:tcPr>
            <w:tcW w:w="8034" w:type="dxa"/>
            <w:vAlign w:val="center"/>
          </w:tcPr>
          <w:p w14:paraId="7925AF2D" w14:textId="7FD30AA1" w:rsidR="002F232C" w:rsidRPr="002F232C" w:rsidRDefault="004439AA" w:rsidP="002F232C">
            <w:pPr>
              <w:rPr>
                <w:rFonts w:cs="Calibri Light"/>
                <w:b/>
                <w:bCs/>
                <w:color w:val="0E1B8D"/>
                <w:sz w:val="22"/>
                <w:szCs w:val="22"/>
              </w:rPr>
            </w:pPr>
            <w:r>
              <w:rPr>
                <w:rFonts w:cs="Calibri Light"/>
                <w:b/>
                <w:bCs/>
                <w:color w:val="0E1B8D"/>
                <w:sz w:val="22"/>
                <w:szCs w:val="22"/>
              </w:rPr>
              <w:t>08 September</w:t>
            </w:r>
            <w:r w:rsidR="002F232C" w:rsidRPr="002F232C">
              <w:rPr>
                <w:rFonts w:cs="Calibri Light"/>
                <w:b/>
                <w:bCs/>
                <w:color w:val="0E1B8D"/>
                <w:sz w:val="22"/>
                <w:szCs w:val="22"/>
              </w:rPr>
              <w:t xml:space="preserve"> 2026</w:t>
            </w:r>
          </w:p>
        </w:tc>
      </w:tr>
      <w:tr w:rsidR="002F232C" w:rsidRPr="002F232C" w14:paraId="6F50BAF6" w14:textId="77777777" w:rsidTr="00414F58">
        <w:trPr>
          <w:trHeight w:val="433"/>
        </w:trPr>
        <w:tc>
          <w:tcPr>
            <w:tcW w:w="2122" w:type="dxa"/>
            <w:shd w:val="clear" w:color="auto" w:fill="DBE5F1"/>
            <w:vAlign w:val="center"/>
          </w:tcPr>
          <w:p w14:paraId="5DD0480F" w14:textId="77777777" w:rsidR="002F232C" w:rsidRPr="002F232C" w:rsidRDefault="002F232C" w:rsidP="002F232C">
            <w:pPr>
              <w:jc w:val="left"/>
              <w:rPr>
                <w:rFonts w:cs="Calibri Light"/>
                <w:color w:val="0E1B8D"/>
                <w:sz w:val="22"/>
                <w:szCs w:val="22"/>
              </w:rPr>
            </w:pPr>
            <w:r w:rsidRPr="002F232C">
              <w:rPr>
                <w:rFonts w:cs="Calibri Light"/>
                <w:color w:val="0E1B8D"/>
                <w:sz w:val="22"/>
                <w:szCs w:val="22"/>
              </w:rPr>
              <w:t xml:space="preserve">Non-Compulsory Virtual Briefing Session </w:t>
            </w:r>
          </w:p>
        </w:tc>
        <w:tc>
          <w:tcPr>
            <w:tcW w:w="8034" w:type="dxa"/>
            <w:vAlign w:val="center"/>
          </w:tcPr>
          <w:p w14:paraId="1A695359" w14:textId="77777777" w:rsidR="002F232C" w:rsidRPr="002F232C" w:rsidRDefault="002F232C" w:rsidP="002F232C">
            <w:pPr>
              <w:spacing w:line="360" w:lineRule="auto"/>
              <w:rPr>
                <w:rFonts w:cs="Calibri Light"/>
                <w:color w:val="0E1B8D"/>
              </w:rPr>
            </w:pPr>
            <w:r w:rsidRPr="002F232C">
              <w:rPr>
                <w:rFonts w:cs="Calibri Light"/>
                <w:color w:val="0E1B8D"/>
              </w:rPr>
              <w:t>Non-Compulsory Virtual Briefing Session will be held as follows:</w:t>
            </w:r>
          </w:p>
          <w:p w14:paraId="55AF4663" w14:textId="450A2704" w:rsidR="002F232C" w:rsidRPr="002F232C" w:rsidRDefault="002F232C" w:rsidP="002F232C">
            <w:pPr>
              <w:spacing w:line="360" w:lineRule="auto"/>
              <w:rPr>
                <w:rFonts w:cs="Calibri Light"/>
                <w:color w:val="0E1B8D"/>
              </w:rPr>
            </w:pPr>
            <w:r w:rsidRPr="002F232C">
              <w:rPr>
                <w:rFonts w:cs="Calibri Light"/>
                <w:color w:val="0E1B8D"/>
              </w:rPr>
              <w:t xml:space="preserve">Date: </w:t>
            </w:r>
            <w:r w:rsidR="000E67AB">
              <w:rPr>
                <w:rFonts w:cs="Calibri Light"/>
                <w:b/>
                <w:bCs/>
                <w:color w:val="0E1B8D"/>
              </w:rPr>
              <w:t>14</w:t>
            </w:r>
            <w:r w:rsidRPr="002F232C">
              <w:rPr>
                <w:rFonts w:cs="Calibri Light"/>
                <w:b/>
                <w:bCs/>
                <w:color w:val="0E1B8D"/>
              </w:rPr>
              <w:t xml:space="preserve"> September 2026</w:t>
            </w:r>
          </w:p>
          <w:p w14:paraId="402C21A0" w14:textId="77777777" w:rsidR="002F232C" w:rsidRPr="002F232C" w:rsidRDefault="002F232C" w:rsidP="002F232C">
            <w:pPr>
              <w:spacing w:line="360" w:lineRule="auto"/>
              <w:rPr>
                <w:rFonts w:cs="Calibri Light"/>
                <w:color w:val="0E1B8D"/>
              </w:rPr>
            </w:pPr>
            <w:r w:rsidRPr="002F232C">
              <w:rPr>
                <w:rFonts w:cs="Calibri Light"/>
                <w:color w:val="0E1B8D"/>
              </w:rPr>
              <w:t xml:space="preserve">Time: </w:t>
            </w:r>
            <w:r w:rsidRPr="002F232C">
              <w:rPr>
                <w:rFonts w:cs="Calibri Light"/>
                <w:b/>
                <w:bCs/>
                <w:color w:val="0E1B8D"/>
              </w:rPr>
              <w:t>10H00am</w:t>
            </w:r>
          </w:p>
          <w:p w14:paraId="7812D2E9" w14:textId="77777777" w:rsidR="002F232C" w:rsidRPr="002F232C" w:rsidRDefault="002F232C" w:rsidP="002F232C">
            <w:pPr>
              <w:spacing w:line="360" w:lineRule="auto"/>
              <w:rPr>
                <w:rFonts w:cs="Calibri Light"/>
                <w:color w:val="0E1B8D"/>
              </w:rPr>
            </w:pPr>
            <w:r w:rsidRPr="002F232C">
              <w:rPr>
                <w:rFonts w:cs="Calibri Light"/>
                <w:color w:val="0E1B8D"/>
              </w:rPr>
              <w:t xml:space="preserve">Venue: </w:t>
            </w:r>
            <w:r w:rsidRPr="002F232C">
              <w:rPr>
                <w:rFonts w:cs="Calibri Light"/>
                <w:b/>
                <w:bCs/>
                <w:color w:val="0E1B8D"/>
              </w:rPr>
              <w:t>Online (MS Teams)</w:t>
            </w:r>
          </w:p>
          <w:p w14:paraId="0532220B" w14:textId="5A250964" w:rsidR="002F232C" w:rsidRPr="002F232C" w:rsidRDefault="002F232C" w:rsidP="002F232C">
            <w:pPr>
              <w:rPr>
                <w:rFonts w:cs="Calibri Light"/>
                <w:color w:val="242424"/>
                <w:sz w:val="22"/>
                <w:szCs w:val="22"/>
                <w:lang w:val="en-US"/>
              </w:rPr>
            </w:pPr>
            <w:r w:rsidRPr="002F232C">
              <w:rPr>
                <w:rFonts w:cs="Calibri Light"/>
                <w:color w:val="0E1B8D"/>
              </w:rPr>
              <w:t>Place:</w:t>
            </w:r>
            <w:r w:rsidRPr="002F232C">
              <w:rPr>
                <w:sz w:val="22"/>
                <w:szCs w:val="22"/>
              </w:rPr>
              <w:t xml:space="preserve"> </w:t>
            </w:r>
            <w:hyperlink r:id="rId10" w:tooltip="Meeting join" w:history="1">
              <w:r w:rsidR="00C27928" w:rsidRPr="00C27928">
                <w:rPr>
                  <w:rStyle w:val="Hyperlink"/>
                  <w:sz w:val="22"/>
                  <w:szCs w:val="22"/>
                  <w:lang w:val="en-US"/>
                </w:rPr>
                <w:t>https://teams.microsoft.com/meet/329124403730834?p=ibN1yPgLc2xY8gt5wn</w:t>
              </w:r>
            </w:hyperlink>
          </w:p>
        </w:tc>
      </w:tr>
      <w:tr w:rsidR="002F232C" w:rsidRPr="002F232C" w14:paraId="67C37D30" w14:textId="77777777" w:rsidTr="00414F58">
        <w:trPr>
          <w:trHeight w:val="433"/>
        </w:trPr>
        <w:tc>
          <w:tcPr>
            <w:tcW w:w="2122" w:type="dxa"/>
            <w:shd w:val="clear" w:color="auto" w:fill="DBE5F1"/>
          </w:tcPr>
          <w:p w14:paraId="07216DB3" w14:textId="77777777" w:rsidR="002F232C" w:rsidRPr="002F232C" w:rsidRDefault="002F232C" w:rsidP="002F232C">
            <w:pPr>
              <w:jc w:val="left"/>
              <w:rPr>
                <w:rFonts w:cs="Calibri Light"/>
                <w:color w:val="0E1B8D"/>
                <w:sz w:val="22"/>
                <w:szCs w:val="22"/>
              </w:rPr>
            </w:pPr>
          </w:p>
          <w:p w14:paraId="287A2918" w14:textId="77777777" w:rsidR="002F232C" w:rsidRPr="002F232C" w:rsidRDefault="002F232C" w:rsidP="002F232C">
            <w:pPr>
              <w:jc w:val="left"/>
              <w:rPr>
                <w:rFonts w:cs="Calibri Light"/>
                <w:color w:val="0E1B8D"/>
                <w:sz w:val="22"/>
                <w:szCs w:val="22"/>
              </w:rPr>
            </w:pPr>
            <w:r w:rsidRPr="002F232C">
              <w:rPr>
                <w:rFonts w:cs="Calibri Light"/>
                <w:color w:val="0E1B8D"/>
                <w:sz w:val="22"/>
                <w:szCs w:val="22"/>
              </w:rPr>
              <w:t>Closing Date for questions / queries</w:t>
            </w:r>
          </w:p>
        </w:tc>
        <w:tc>
          <w:tcPr>
            <w:tcW w:w="8034" w:type="dxa"/>
          </w:tcPr>
          <w:p w14:paraId="718758FB" w14:textId="77777777" w:rsidR="002F232C" w:rsidRPr="002F232C" w:rsidRDefault="002F232C" w:rsidP="002F232C">
            <w:pPr>
              <w:spacing w:line="360" w:lineRule="auto"/>
              <w:rPr>
                <w:rFonts w:cs="Calibri Light"/>
                <w:color w:val="0E1B8D"/>
                <w:sz w:val="22"/>
                <w:szCs w:val="22"/>
              </w:rPr>
            </w:pPr>
          </w:p>
          <w:p w14:paraId="706D7829" w14:textId="5E38DA99" w:rsidR="002F232C" w:rsidRPr="002F232C" w:rsidRDefault="002F232C" w:rsidP="002F232C">
            <w:pPr>
              <w:spacing w:line="360" w:lineRule="auto"/>
              <w:rPr>
                <w:rFonts w:cs="Calibri Light"/>
                <w:b/>
                <w:bCs/>
                <w:color w:val="0E1B8D"/>
                <w:sz w:val="22"/>
                <w:szCs w:val="22"/>
              </w:rPr>
            </w:pPr>
            <w:r w:rsidRPr="002F232C">
              <w:rPr>
                <w:rFonts w:cs="Calibri Light"/>
                <w:b/>
                <w:bCs/>
                <w:color w:val="0E1B8D"/>
                <w:sz w:val="22"/>
                <w:szCs w:val="22"/>
              </w:rPr>
              <w:t>1</w:t>
            </w:r>
            <w:r w:rsidR="00446A1D">
              <w:rPr>
                <w:rFonts w:cs="Calibri Light"/>
                <w:b/>
                <w:bCs/>
                <w:color w:val="0E1B8D"/>
                <w:sz w:val="22"/>
                <w:szCs w:val="22"/>
              </w:rPr>
              <w:t>7</w:t>
            </w:r>
            <w:r w:rsidRPr="002F232C">
              <w:rPr>
                <w:rFonts w:cs="Calibri Light"/>
                <w:b/>
                <w:bCs/>
                <w:color w:val="0E1B8D"/>
                <w:sz w:val="22"/>
                <w:szCs w:val="22"/>
              </w:rPr>
              <w:t xml:space="preserve"> September 2026 at 16:00pm</w:t>
            </w:r>
          </w:p>
          <w:p w14:paraId="32A7BB26" w14:textId="77777777" w:rsidR="002F232C" w:rsidRPr="002F232C" w:rsidRDefault="002F232C" w:rsidP="002F232C">
            <w:pPr>
              <w:spacing w:line="360" w:lineRule="auto"/>
              <w:rPr>
                <w:rFonts w:cs="Calibri Light"/>
                <w:color w:val="0E1B8D"/>
                <w:sz w:val="22"/>
                <w:szCs w:val="22"/>
              </w:rPr>
            </w:pPr>
          </w:p>
        </w:tc>
      </w:tr>
      <w:tr w:rsidR="002F232C" w:rsidRPr="002F232C" w14:paraId="0A976B8C" w14:textId="77777777" w:rsidTr="00414F58">
        <w:trPr>
          <w:trHeight w:val="1018"/>
        </w:trPr>
        <w:tc>
          <w:tcPr>
            <w:tcW w:w="2122" w:type="dxa"/>
            <w:shd w:val="clear" w:color="auto" w:fill="DBE5F1"/>
            <w:vAlign w:val="center"/>
          </w:tcPr>
          <w:p w14:paraId="51A69937" w14:textId="77777777" w:rsidR="002F232C" w:rsidRPr="002F232C" w:rsidRDefault="002F232C" w:rsidP="002F232C">
            <w:pPr>
              <w:jc w:val="left"/>
              <w:rPr>
                <w:rFonts w:cs="Calibri Light"/>
                <w:color w:val="0E1B8D"/>
                <w:sz w:val="22"/>
                <w:szCs w:val="22"/>
              </w:rPr>
            </w:pPr>
            <w:r w:rsidRPr="002F232C">
              <w:rPr>
                <w:rFonts w:cs="Calibri Light"/>
                <w:color w:val="0E1B8D"/>
                <w:sz w:val="22"/>
                <w:szCs w:val="22"/>
              </w:rPr>
              <w:t xml:space="preserve">Bid Response Submission Address </w:t>
            </w:r>
          </w:p>
        </w:tc>
        <w:tc>
          <w:tcPr>
            <w:tcW w:w="8034" w:type="dxa"/>
            <w:vAlign w:val="center"/>
          </w:tcPr>
          <w:p w14:paraId="7F50B9B4" w14:textId="77777777" w:rsidR="002F232C" w:rsidRPr="002F232C" w:rsidRDefault="002F232C" w:rsidP="002F232C">
            <w:pPr>
              <w:spacing w:line="360" w:lineRule="auto"/>
              <w:rPr>
                <w:rFonts w:cs="Calibri Light"/>
                <w:color w:val="0E1B8D"/>
                <w:sz w:val="22"/>
                <w:szCs w:val="22"/>
              </w:rPr>
            </w:pPr>
            <w:r w:rsidRPr="002F232C">
              <w:rPr>
                <w:rFonts w:cs="Calibri Light"/>
                <w:b/>
                <w:bCs/>
                <w:color w:val="0E1B8D"/>
                <w:sz w:val="22"/>
                <w:szCs w:val="22"/>
              </w:rPr>
              <w:t>SITA – ERP Oracle Portal Registration Link</w:t>
            </w:r>
            <w:r w:rsidRPr="002F232C">
              <w:rPr>
                <w:rFonts w:cs="Calibri Light"/>
                <w:color w:val="0E1B8D"/>
                <w:sz w:val="22"/>
                <w:szCs w:val="22"/>
              </w:rPr>
              <w:t xml:space="preserve">: </w:t>
            </w:r>
            <w:hyperlink r:id="rId11" w:history="1">
              <w:r w:rsidRPr="002F232C">
                <w:rPr>
                  <w:rFonts w:cs="Calibri Light"/>
                  <w:color w:val="0000FF"/>
                  <w:sz w:val="10"/>
                  <w:szCs w:val="10"/>
                  <w:u w:val="single"/>
                </w:rPr>
                <w:t>https://suppliers.sita.co.za/OA_HTML/OA.jsp?page=/oracle/apps/pos/onboard/webui/ProspRegPG&amp;OAHP=POS_GUEST_REG_HP&amp;OASF=POS_SUPPREG_REGISTER&amp;OAPB=POS_ISP_BRAND&amp;ouid=CB0FA7C16C8D33F8</w:t>
              </w:r>
            </w:hyperlink>
            <w:r w:rsidRPr="002F232C">
              <w:rPr>
                <w:rFonts w:cs="Calibri Light"/>
                <w:color w:val="0E1B8D"/>
                <w:sz w:val="10"/>
                <w:szCs w:val="10"/>
              </w:rPr>
              <w:t xml:space="preserve">  </w:t>
            </w:r>
          </w:p>
          <w:p w14:paraId="56F12FB7" w14:textId="77777777" w:rsidR="002F232C" w:rsidRPr="002F232C" w:rsidRDefault="002F232C" w:rsidP="002F232C">
            <w:pPr>
              <w:spacing w:line="360" w:lineRule="auto"/>
              <w:rPr>
                <w:rFonts w:cs="Calibri Light"/>
                <w:color w:val="0E1B8D"/>
                <w:sz w:val="22"/>
                <w:szCs w:val="22"/>
              </w:rPr>
            </w:pPr>
          </w:p>
          <w:p w14:paraId="7DC06D19" w14:textId="77777777" w:rsidR="002F232C" w:rsidRPr="002F232C" w:rsidRDefault="002F232C" w:rsidP="002F232C">
            <w:pPr>
              <w:spacing w:line="360" w:lineRule="auto"/>
              <w:rPr>
                <w:rFonts w:cs="Calibri Light"/>
                <w:color w:val="0E1B8D"/>
              </w:rPr>
            </w:pPr>
            <w:r w:rsidRPr="002F232C">
              <w:rPr>
                <w:rFonts w:cs="Calibri Light"/>
                <w:b/>
                <w:bCs/>
                <w:color w:val="0E1B8D"/>
              </w:rPr>
              <w:t>Vendor/Supplier Registration Queries:</w:t>
            </w:r>
            <w:r w:rsidRPr="002F232C">
              <w:rPr>
                <w:rFonts w:cs="Calibri Light"/>
                <w:color w:val="0E1B8D"/>
              </w:rPr>
              <w:t xml:space="preserve"> </w:t>
            </w:r>
            <w:hyperlink r:id="rId12" w:history="1">
              <w:r w:rsidRPr="002F232C">
                <w:rPr>
                  <w:color w:val="0000FF"/>
                  <w:sz w:val="22"/>
                  <w:szCs w:val="22"/>
                  <w:u w:val="single"/>
                </w:rPr>
                <w:t>scmvendormanagement@sita.co.za</w:t>
              </w:r>
            </w:hyperlink>
            <w:r w:rsidRPr="002F232C">
              <w:rPr>
                <w:sz w:val="22"/>
                <w:szCs w:val="22"/>
              </w:rPr>
              <w:t xml:space="preserve"> </w:t>
            </w:r>
          </w:p>
          <w:p w14:paraId="5A264E51" w14:textId="77777777" w:rsidR="002F232C" w:rsidRPr="002F232C" w:rsidRDefault="002F232C" w:rsidP="002F232C">
            <w:pPr>
              <w:jc w:val="left"/>
              <w:rPr>
                <w:rFonts w:ascii="Aptos" w:eastAsia="Aptos" w:hAnsi="Aptos" w:cs="Aptos"/>
                <w14:ligatures w14:val="standardContextual"/>
              </w:rPr>
            </w:pPr>
            <w:r w:rsidRPr="002F232C">
              <w:rPr>
                <w:rFonts w:cs="Calibri Light"/>
                <w:b/>
                <w:bCs/>
                <w:color w:val="0E1B8D"/>
              </w:rPr>
              <w:t>ERP Queries:</w:t>
            </w:r>
            <w:r w:rsidRPr="002F232C">
              <w:rPr>
                <w:rFonts w:ascii="Aptos" w:eastAsia="Aptos" w:hAnsi="Aptos" w:cs="Aptos"/>
                <w:b/>
                <w:bCs/>
                <w14:ligatures w14:val="standardContextual"/>
              </w:rPr>
              <w:t xml:space="preserve"> </w:t>
            </w:r>
            <w:hyperlink r:id="rId13" w:history="1">
              <w:r w:rsidRPr="002F232C">
                <w:rPr>
                  <w:color w:val="0000FF"/>
                  <w:sz w:val="22"/>
                  <w:szCs w:val="22"/>
                  <w:u w:val="single"/>
                </w:rPr>
                <w:t>Scmerpqueries@sita.co.za</w:t>
              </w:r>
            </w:hyperlink>
            <w:r w:rsidRPr="002F232C">
              <w:rPr>
                <w:sz w:val="22"/>
                <w:szCs w:val="22"/>
              </w:rPr>
              <w:t xml:space="preserve"> </w:t>
            </w:r>
          </w:p>
        </w:tc>
      </w:tr>
      <w:tr w:rsidR="002F232C" w:rsidRPr="002F232C" w14:paraId="767318A3" w14:textId="77777777" w:rsidTr="00414F58">
        <w:trPr>
          <w:trHeight w:val="567"/>
        </w:trPr>
        <w:tc>
          <w:tcPr>
            <w:tcW w:w="2122" w:type="dxa"/>
            <w:shd w:val="clear" w:color="auto" w:fill="DBE5F1"/>
            <w:vAlign w:val="center"/>
          </w:tcPr>
          <w:p w14:paraId="6E057F79" w14:textId="5AD5E1C2" w:rsidR="002F232C" w:rsidRPr="002F232C" w:rsidRDefault="002F232C" w:rsidP="002F232C">
            <w:pPr>
              <w:jc w:val="left"/>
              <w:rPr>
                <w:rFonts w:cs="Calibri Light"/>
                <w:color w:val="0E1B8D"/>
                <w:sz w:val="22"/>
                <w:szCs w:val="22"/>
              </w:rPr>
            </w:pPr>
            <w:r w:rsidRPr="002F232C">
              <w:rPr>
                <w:rFonts w:cs="Calibri Light"/>
                <w:color w:val="0E1B8D"/>
                <w:sz w:val="22"/>
                <w:szCs w:val="22"/>
              </w:rPr>
              <w:t>RF</w:t>
            </w:r>
            <w:r w:rsidR="00E64BAA">
              <w:rPr>
                <w:rFonts w:cs="Calibri Light"/>
                <w:color w:val="0E1B8D"/>
                <w:sz w:val="22"/>
                <w:szCs w:val="22"/>
              </w:rPr>
              <w:t>P</w:t>
            </w:r>
            <w:r w:rsidRPr="002F232C">
              <w:rPr>
                <w:rFonts w:cs="Calibri Light"/>
                <w:color w:val="0E1B8D"/>
                <w:sz w:val="22"/>
                <w:szCs w:val="22"/>
              </w:rPr>
              <w:t xml:space="preserve"> Closing Details and Time</w:t>
            </w:r>
          </w:p>
        </w:tc>
        <w:tc>
          <w:tcPr>
            <w:tcW w:w="8034" w:type="dxa"/>
            <w:vAlign w:val="center"/>
          </w:tcPr>
          <w:p w14:paraId="63F825D6" w14:textId="6CB8404B" w:rsidR="002F232C" w:rsidRPr="002F232C" w:rsidRDefault="002F232C" w:rsidP="002F232C">
            <w:pPr>
              <w:spacing w:line="360" w:lineRule="auto"/>
              <w:rPr>
                <w:rFonts w:cs="Calibri Light"/>
                <w:b/>
                <w:bCs/>
                <w:color w:val="FF0000"/>
                <w:sz w:val="22"/>
                <w:szCs w:val="22"/>
              </w:rPr>
            </w:pPr>
            <w:r w:rsidRPr="002F232C">
              <w:rPr>
                <w:rFonts w:cs="Calibri Light"/>
                <w:color w:val="FF0000"/>
                <w:sz w:val="22"/>
                <w:szCs w:val="22"/>
              </w:rPr>
              <w:t xml:space="preserve">Date: </w:t>
            </w:r>
            <w:r w:rsidRPr="002F232C">
              <w:rPr>
                <w:rFonts w:cs="Calibri Light"/>
                <w:b/>
                <w:bCs/>
                <w:color w:val="FF0000"/>
                <w:sz w:val="22"/>
                <w:szCs w:val="22"/>
              </w:rPr>
              <w:t>2</w:t>
            </w:r>
            <w:r w:rsidR="005B3862">
              <w:rPr>
                <w:rFonts w:cs="Calibri Light"/>
                <w:b/>
                <w:bCs/>
                <w:color w:val="FF0000"/>
                <w:sz w:val="22"/>
                <w:szCs w:val="22"/>
              </w:rPr>
              <w:t>2</w:t>
            </w:r>
            <w:r w:rsidRPr="002F232C">
              <w:rPr>
                <w:rFonts w:cs="Calibri Light"/>
                <w:b/>
                <w:bCs/>
                <w:color w:val="FF0000"/>
                <w:sz w:val="22"/>
                <w:szCs w:val="22"/>
              </w:rPr>
              <w:t xml:space="preserve"> September 2026</w:t>
            </w:r>
          </w:p>
          <w:p w14:paraId="41D07DB3" w14:textId="77777777" w:rsidR="002F232C" w:rsidRPr="002F232C" w:rsidRDefault="002F232C" w:rsidP="002F232C">
            <w:pPr>
              <w:spacing w:line="360" w:lineRule="auto"/>
              <w:rPr>
                <w:rFonts w:cs="Calibri Light"/>
                <w:color w:val="FF0000"/>
                <w:sz w:val="22"/>
                <w:szCs w:val="22"/>
              </w:rPr>
            </w:pPr>
            <w:r w:rsidRPr="002F232C">
              <w:rPr>
                <w:rFonts w:cs="Calibri Light"/>
                <w:color w:val="FF0000"/>
                <w:sz w:val="22"/>
                <w:szCs w:val="22"/>
              </w:rPr>
              <w:t>Time: 11:00am (South African Time)</w:t>
            </w:r>
          </w:p>
        </w:tc>
      </w:tr>
      <w:tr w:rsidR="002F232C" w:rsidRPr="002F232C" w14:paraId="7786904E" w14:textId="77777777" w:rsidTr="00414F58">
        <w:trPr>
          <w:trHeight w:val="567"/>
        </w:trPr>
        <w:tc>
          <w:tcPr>
            <w:tcW w:w="2122" w:type="dxa"/>
            <w:shd w:val="clear" w:color="auto" w:fill="DBE5F1"/>
            <w:vAlign w:val="center"/>
          </w:tcPr>
          <w:p w14:paraId="38851289" w14:textId="4D6017D3" w:rsidR="002F232C" w:rsidRPr="002F232C" w:rsidRDefault="002F232C" w:rsidP="002F232C">
            <w:pPr>
              <w:jc w:val="left"/>
              <w:rPr>
                <w:rFonts w:cs="Calibri Light"/>
                <w:color w:val="0E1B8D"/>
                <w:sz w:val="22"/>
                <w:szCs w:val="22"/>
              </w:rPr>
            </w:pPr>
            <w:r w:rsidRPr="002F232C">
              <w:rPr>
                <w:rFonts w:cs="Calibri Light"/>
                <w:color w:val="0E1B8D"/>
                <w:sz w:val="22"/>
                <w:szCs w:val="22"/>
              </w:rPr>
              <w:t>RF</w:t>
            </w:r>
            <w:r w:rsidR="00E64BAA">
              <w:rPr>
                <w:rFonts w:cs="Calibri Light"/>
                <w:color w:val="0E1B8D"/>
                <w:sz w:val="22"/>
                <w:szCs w:val="22"/>
              </w:rPr>
              <w:t>P</w:t>
            </w:r>
            <w:r w:rsidRPr="002F232C">
              <w:rPr>
                <w:rFonts w:cs="Calibri Light"/>
                <w:color w:val="0E1B8D"/>
                <w:sz w:val="22"/>
                <w:szCs w:val="22"/>
              </w:rPr>
              <w:t xml:space="preserve"> Validity Period</w:t>
            </w:r>
          </w:p>
        </w:tc>
        <w:tc>
          <w:tcPr>
            <w:tcW w:w="8034" w:type="dxa"/>
            <w:vAlign w:val="center"/>
          </w:tcPr>
          <w:p w14:paraId="6424EC35" w14:textId="77777777" w:rsidR="002F232C" w:rsidRPr="002F232C" w:rsidRDefault="002F232C" w:rsidP="002F232C">
            <w:pPr>
              <w:rPr>
                <w:rFonts w:cs="Calibri Light"/>
                <w:color w:val="0E1B8D"/>
                <w:sz w:val="22"/>
                <w:szCs w:val="22"/>
              </w:rPr>
            </w:pPr>
            <w:r w:rsidRPr="002F232C">
              <w:rPr>
                <w:rFonts w:cs="Calibri Light"/>
                <w:color w:val="0E1B8D"/>
                <w:sz w:val="22"/>
                <w:szCs w:val="22"/>
              </w:rPr>
              <w:t xml:space="preserve">120 Days from the closing date </w:t>
            </w:r>
          </w:p>
        </w:tc>
      </w:tr>
    </w:tbl>
    <w:p w14:paraId="599BA81A" w14:textId="005B057D" w:rsidR="00F70A16" w:rsidRDefault="00F70A16" w:rsidP="00AB0B86">
      <w:pPr>
        <w:jc w:val="center"/>
      </w:pPr>
    </w:p>
    <w:p w14:paraId="3CE3DB63" w14:textId="77777777" w:rsidR="00A44D99" w:rsidRPr="006C0A8D" w:rsidRDefault="00A44D99" w:rsidP="00C2646C">
      <w:pPr>
        <w:pStyle w:val="Title"/>
      </w:pPr>
      <w:r w:rsidRPr="0083752E">
        <w:lastRenderedPageBreak/>
        <w:t>Contents</w:t>
      </w:r>
    </w:p>
    <w:p w14:paraId="75F67890" w14:textId="5CF4D885" w:rsidR="00447DBC" w:rsidRDefault="00A44D99">
      <w:pPr>
        <w:pStyle w:val="TOC1"/>
        <w:rPr>
          <w:rFonts w:asciiTheme="minorHAnsi" w:eastAsiaTheme="minorEastAsia" w:hAnsiTheme="minorHAnsi" w:cstheme="minorBidi"/>
          <w:b w:val="0"/>
          <w:noProof/>
          <w:kern w:val="2"/>
          <w:sz w:val="24"/>
          <w:szCs w:val="24"/>
          <w:lang w:eastAsia="en-ZA"/>
          <w14:ligatures w14:val="standardContextual"/>
        </w:rPr>
      </w:pPr>
      <w:r>
        <w:fldChar w:fldCharType="begin"/>
      </w:r>
      <w:r>
        <w:instrText xml:space="preserve"> TOC \o "2-2" \h \z \t "Heading 1,1,Heading 3,3,Annex H1,1" </w:instrText>
      </w:r>
      <w:r>
        <w:fldChar w:fldCharType="separate"/>
      </w:r>
      <w:hyperlink w:anchor="_Toc239429555" w:history="1">
        <w:r w:rsidR="00447DBC" w:rsidRPr="00DE076C">
          <w:rPr>
            <w:rStyle w:val="Hyperlink"/>
            <w:noProof/>
          </w:rPr>
          <w:t>1.</w:t>
        </w:r>
        <w:r w:rsidR="00447DBC">
          <w:rPr>
            <w:rFonts w:asciiTheme="minorHAnsi" w:eastAsiaTheme="minorEastAsia" w:hAnsiTheme="minorHAnsi" w:cstheme="minorBidi"/>
            <w:b w:val="0"/>
            <w:noProof/>
            <w:kern w:val="2"/>
            <w:sz w:val="24"/>
            <w:szCs w:val="24"/>
            <w:lang w:eastAsia="en-ZA"/>
            <w14:ligatures w14:val="standardContextual"/>
          </w:rPr>
          <w:tab/>
        </w:r>
        <w:r w:rsidR="00447DBC" w:rsidRPr="00DE076C">
          <w:rPr>
            <w:rStyle w:val="Hyperlink"/>
            <w:noProof/>
          </w:rPr>
          <w:t>Introduction and background</w:t>
        </w:r>
        <w:r w:rsidR="00447DBC">
          <w:rPr>
            <w:noProof/>
            <w:webHidden/>
          </w:rPr>
          <w:tab/>
        </w:r>
        <w:r w:rsidR="00447DBC">
          <w:rPr>
            <w:noProof/>
            <w:webHidden/>
          </w:rPr>
          <w:fldChar w:fldCharType="begin"/>
        </w:r>
        <w:r w:rsidR="00447DBC">
          <w:rPr>
            <w:noProof/>
            <w:webHidden/>
          </w:rPr>
          <w:instrText xml:space="preserve"> PAGEREF _Toc239429555 \h </w:instrText>
        </w:r>
        <w:r w:rsidR="00447DBC">
          <w:rPr>
            <w:noProof/>
            <w:webHidden/>
          </w:rPr>
        </w:r>
        <w:r w:rsidR="00447DBC">
          <w:rPr>
            <w:noProof/>
            <w:webHidden/>
          </w:rPr>
          <w:fldChar w:fldCharType="separate"/>
        </w:r>
        <w:r w:rsidR="00447DBC">
          <w:rPr>
            <w:noProof/>
            <w:webHidden/>
          </w:rPr>
          <w:t>3</w:t>
        </w:r>
        <w:r w:rsidR="00447DBC">
          <w:rPr>
            <w:noProof/>
            <w:webHidden/>
          </w:rPr>
          <w:fldChar w:fldCharType="end"/>
        </w:r>
      </w:hyperlink>
    </w:p>
    <w:p w14:paraId="0B7C154A" w14:textId="3C8C02C1" w:rsidR="00447DBC" w:rsidRDefault="00447DBC">
      <w:pPr>
        <w:pStyle w:val="TOC2"/>
        <w:rPr>
          <w:rFonts w:asciiTheme="minorHAnsi" w:eastAsiaTheme="minorEastAsia" w:hAnsiTheme="minorHAnsi" w:cstheme="minorBidi"/>
          <w:noProof/>
          <w:kern w:val="2"/>
          <w:sz w:val="24"/>
          <w:szCs w:val="24"/>
          <w:lang w:eastAsia="en-ZA"/>
          <w14:ligatures w14:val="standardContextual"/>
        </w:rPr>
      </w:pPr>
      <w:hyperlink w:anchor="_Toc239429556" w:history="1">
        <w:r w:rsidRPr="00DE076C">
          <w:rPr>
            <w:rStyle w:val="Hyperlink"/>
            <w:noProof/>
          </w:rPr>
          <w:t>1.1.</w:t>
        </w:r>
        <w:r>
          <w:rPr>
            <w:rFonts w:asciiTheme="minorHAnsi" w:eastAsiaTheme="minorEastAsia" w:hAnsiTheme="minorHAnsi" w:cstheme="minorBidi"/>
            <w:noProof/>
            <w:kern w:val="2"/>
            <w:sz w:val="24"/>
            <w:szCs w:val="24"/>
            <w:lang w:eastAsia="en-ZA"/>
            <w14:ligatures w14:val="standardContextual"/>
          </w:rPr>
          <w:tab/>
        </w:r>
        <w:r w:rsidRPr="00DE076C">
          <w:rPr>
            <w:rStyle w:val="Hyperlink"/>
            <w:noProof/>
          </w:rPr>
          <w:t>Purpose</w:t>
        </w:r>
        <w:r>
          <w:rPr>
            <w:noProof/>
            <w:webHidden/>
          </w:rPr>
          <w:tab/>
        </w:r>
        <w:r>
          <w:rPr>
            <w:noProof/>
            <w:webHidden/>
          </w:rPr>
          <w:fldChar w:fldCharType="begin"/>
        </w:r>
        <w:r>
          <w:rPr>
            <w:noProof/>
            <w:webHidden/>
          </w:rPr>
          <w:instrText xml:space="preserve"> PAGEREF _Toc239429556 \h </w:instrText>
        </w:r>
        <w:r>
          <w:rPr>
            <w:noProof/>
            <w:webHidden/>
          </w:rPr>
        </w:r>
        <w:r>
          <w:rPr>
            <w:noProof/>
            <w:webHidden/>
          </w:rPr>
          <w:fldChar w:fldCharType="separate"/>
        </w:r>
        <w:r>
          <w:rPr>
            <w:noProof/>
            <w:webHidden/>
          </w:rPr>
          <w:t>3</w:t>
        </w:r>
        <w:r>
          <w:rPr>
            <w:noProof/>
            <w:webHidden/>
          </w:rPr>
          <w:fldChar w:fldCharType="end"/>
        </w:r>
      </w:hyperlink>
    </w:p>
    <w:p w14:paraId="32497DCB" w14:textId="10F55179" w:rsidR="00447DBC" w:rsidRDefault="00447DBC">
      <w:pPr>
        <w:pStyle w:val="TOC2"/>
        <w:rPr>
          <w:rFonts w:asciiTheme="minorHAnsi" w:eastAsiaTheme="minorEastAsia" w:hAnsiTheme="minorHAnsi" w:cstheme="minorBidi"/>
          <w:noProof/>
          <w:kern w:val="2"/>
          <w:sz w:val="24"/>
          <w:szCs w:val="24"/>
          <w:lang w:eastAsia="en-ZA"/>
          <w14:ligatures w14:val="standardContextual"/>
        </w:rPr>
      </w:pPr>
      <w:hyperlink w:anchor="_Toc239429557" w:history="1">
        <w:r w:rsidRPr="00DE076C">
          <w:rPr>
            <w:rStyle w:val="Hyperlink"/>
            <w:noProof/>
          </w:rPr>
          <w:t>1.2.</w:t>
        </w:r>
        <w:r>
          <w:rPr>
            <w:rFonts w:asciiTheme="minorHAnsi" w:eastAsiaTheme="minorEastAsia" w:hAnsiTheme="minorHAnsi" w:cstheme="minorBidi"/>
            <w:noProof/>
            <w:kern w:val="2"/>
            <w:sz w:val="24"/>
            <w:szCs w:val="24"/>
            <w:lang w:eastAsia="en-ZA"/>
            <w14:ligatures w14:val="standardContextual"/>
          </w:rPr>
          <w:tab/>
        </w:r>
        <w:r w:rsidRPr="00DE076C">
          <w:rPr>
            <w:rStyle w:val="Hyperlink"/>
            <w:noProof/>
          </w:rPr>
          <w:t>Background</w:t>
        </w:r>
        <w:r>
          <w:rPr>
            <w:noProof/>
            <w:webHidden/>
          </w:rPr>
          <w:tab/>
        </w:r>
        <w:r>
          <w:rPr>
            <w:noProof/>
            <w:webHidden/>
          </w:rPr>
          <w:fldChar w:fldCharType="begin"/>
        </w:r>
        <w:r>
          <w:rPr>
            <w:noProof/>
            <w:webHidden/>
          </w:rPr>
          <w:instrText xml:space="preserve"> PAGEREF _Toc239429557 \h </w:instrText>
        </w:r>
        <w:r>
          <w:rPr>
            <w:noProof/>
            <w:webHidden/>
          </w:rPr>
        </w:r>
        <w:r>
          <w:rPr>
            <w:noProof/>
            <w:webHidden/>
          </w:rPr>
          <w:fldChar w:fldCharType="separate"/>
        </w:r>
        <w:r>
          <w:rPr>
            <w:noProof/>
            <w:webHidden/>
          </w:rPr>
          <w:t>3</w:t>
        </w:r>
        <w:r>
          <w:rPr>
            <w:noProof/>
            <w:webHidden/>
          </w:rPr>
          <w:fldChar w:fldCharType="end"/>
        </w:r>
      </w:hyperlink>
    </w:p>
    <w:p w14:paraId="486B9A48" w14:textId="65D6E84E" w:rsidR="00447DBC" w:rsidRDefault="00447DBC">
      <w:pPr>
        <w:pStyle w:val="TOC1"/>
        <w:rPr>
          <w:rFonts w:asciiTheme="minorHAnsi" w:eastAsiaTheme="minorEastAsia" w:hAnsiTheme="minorHAnsi" w:cstheme="minorBidi"/>
          <w:b w:val="0"/>
          <w:noProof/>
          <w:kern w:val="2"/>
          <w:sz w:val="24"/>
          <w:szCs w:val="24"/>
          <w:lang w:eastAsia="en-ZA"/>
          <w14:ligatures w14:val="standardContextual"/>
        </w:rPr>
      </w:pPr>
      <w:hyperlink w:anchor="_Toc239429558" w:history="1">
        <w:r w:rsidRPr="00DE076C">
          <w:rPr>
            <w:rStyle w:val="Hyperlink"/>
            <w:noProof/>
          </w:rPr>
          <w:t>2.</w:t>
        </w:r>
        <w:r>
          <w:rPr>
            <w:rFonts w:asciiTheme="minorHAnsi" w:eastAsiaTheme="minorEastAsia" w:hAnsiTheme="minorHAnsi" w:cstheme="minorBidi"/>
            <w:b w:val="0"/>
            <w:noProof/>
            <w:kern w:val="2"/>
            <w:sz w:val="24"/>
            <w:szCs w:val="24"/>
            <w:lang w:eastAsia="en-ZA"/>
            <w14:ligatures w14:val="standardContextual"/>
          </w:rPr>
          <w:tab/>
        </w:r>
        <w:r w:rsidRPr="00DE076C">
          <w:rPr>
            <w:rStyle w:val="Hyperlink"/>
            <w:noProof/>
          </w:rPr>
          <w:t>Scope of Bid</w:t>
        </w:r>
        <w:r>
          <w:rPr>
            <w:noProof/>
            <w:webHidden/>
          </w:rPr>
          <w:tab/>
        </w:r>
        <w:r>
          <w:rPr>
            <w:noProof/>
            <w:webHidden/>
          </w:rPr>
          <w:fldChar w:fldCharType="begin"/>
        </w:r>
        <w:r>
          <w:rPr>
            <w:noProof/>
            <w:webHidden/>
          </w:rPr>
          <w:instrText xml:space="preserve"> PAGEREF _Toc239429558 \h </w:instrText>
        </w:r>
        <w:r>
          <w:rPr>
            <w:noProof/>
            <w:webHidden/>
          </w:rPr>
        </w:r>
        <w:r>
          <w:rPr>
            <w:noProof/>
            <w:webHidden/>
          </w:rPr>
          <w:fldChar w:fldCharType="separate"/>
        </w:r>
        <w:r>
          <w:rPr>
            <w:noProof/>
            <w:webHidden/>
          </w:rPr>
          <w:t>4</w:t>
        </w:r>
        <w:r>
          <w:rPr>
            <w:noProof/>
            <w:webHidden/>
          </w:rPr>
          <w:fldChar w:fldCharType="end"/>
        </w:r>
      </w:hyperlink>
    </w:p>
    <w:p w14:paraId="630A8536" w14:textId="4FFF08B0" w:rsidR="00447DBC" w:rsidRDefault="00447DBC">
      <w:pPr>
        <w:pStyle w:val="TOC2"/>
        <w:rPr>
          <w:rFonts w:asciiTheme="minorHAnsi" w:eastAsiaTheme="minorEastAsia" w:hAnsiTheme="minorHAnsi" w:cstheme="minorBidi"/>
          <w:noProof/>
          <w:kern w:val="2"/>
          <w:sz w:val="24"/>
          <w:szCs w:val="24"/>
          <w:lang w:eastAsia="en-ZA"/>
          <w14:ligatures w14:val="standardContextual"/>
        </w:rPr>
      </w:pPr>
      <w:hyperlink w:anchor="_Toc239429559" w:history="1">
        <w:r w:rsidRPr="00DE076C">
          <w:rPr>
            <w:rStyle w:val="Hyperlink"/>
            <w:bCs/>
            <w:noProof/>
          </w:rPr>
          <w:t>2.1</w:t>
        </w:r>
        <w:r>
          <w:rPr>
            <w:rFonts w:asciiTheme="minorHAnsi" w:eastAsiaTheme="minorEastAsia" w:hAnsiTheme="minorHAnsi" w:cstheme="minorBidi"/>
            <w:noProof/>
            <w:kern w:val="2"/>
            <w:sz w:val="24"/>
            <w:szCs w:val="24"/>
            <w:lang w:eastAsia="en-ZA"/>
            <w14:ligatures w14:val="standardContextual"/>
          </w:rPr>
          <w:tab/>
        </w:r>
        <w:r w:rsidRPr="00DE076C">
          <w:rPr>
            <w:rStyle w:val="Hyperlink"/>
            <w:noProof/>
          </w:rPr>
          <w:t>Scope of Work</w:t>
        </w:r>
        <w:r>
          <w:rPr>
            <w:noProof/>
            <w:webHidden/>
          </w:rPr>
          <w:tab/>
        </w:r>
        <w:r>
          <w:rPr>
            <w:noProof/>
            <w:webHidden/>
          </w:rPr>
          <w:fldChar w:fldCharType="begin"/>
        </w:r>
        <w:r>
          <w:rPr>
            <w:noProof/>
            <w:webHidden/>
          </w:rPr>
          <w:instrText xml:space="preserve"> PAGEREF _Toc239429559 \h </w:instrText>
        </w:r>
        <w:r>
          <w:rPr>
            <w:noProof/>
            <w:webHidden/>
          </w:rPr>
        </w:r>
        <w:r>
          <w:rPr>
            <w:noProof/>
            <w:webHidden/>
          </w:rPr>
          <w:fldChar w:fldCharType="separate"/>
        </w:r>
        <w:r>
          <w:rPr>
            <w:noProof/>
            <w:webHidden/>
          </w:rPr>
          <w:t>4</w:t>
        </w:r>
        <w:r>
          <w:rPr>
            <w:noProof/>
            <w:webHidden/>
          </w:rPr>
          <w:fldChar w:fldCharType="end"/>
        </w:r>
      </w:hyperlink>
    </w:p>
    <w:p w14:paraId="25A54648" w14:textId="5E6F851D" w:rsidR="00447DBC" w:rsidRDefault="00447DBC">
      <w:pPr>
        <w:pStyle w:val="TOC2"/>
        <w:rPr>
          <w:rFonts w:asciiTheme="minorHAnsi" w:eastAsiaTheme="minorEastAsia" w:hAnsiTheme="minorHAnsi" w:cstheme="minorBidi"/>
          <w:noProof/>
          <w:kern w:val="2"/>
          <w:sz w:val="24"/>
          <w:szCs w:val="24"/>
          <w:lang w:eastAsia="en-ZA"/>
          <w14:ligatures w14:val="standardContextual"/>
        </w:rPr>
      </w:pPr>
      <w:hyperlink w:anchor="_Toc239429560" w:history="1">
        <w:r w:rsidRPr="00DE076C">
          <w:rPr>
            <w:rStyle w:val="Hyperlink"/>
            <w:bCs/>
            <w:noProof/>
          </w:rPr>
          <w:t>2.2</w:t>
        </w:r>
        <w:r>
          <w:rPr>
            <w:rFonts w:asciiTheme="minorHAnsi" w:eastAsiaTheme="minorEastAsia" w:hAnsiTheme="minorHAnsi" w:cstheme="minorBidi"/>
            <w:noProof/>
            <w:kern w:val="2"/>
            <w:sz w:val="24"/>
            <w:szCs w:val="24"/>
            <w:lang w:eastAsia="en-ZA"/>
            <w14:ligatures w14:val="standardContextual"/>
          </w:rPr>
          <w:tab/>
        </w:r>
        <w:r w:rsidRPr="00DE076C">
          <w:rPr>
            <w:rStyle w:val="Hyperlink"/>
            <w:noProof/>
          </w:rPr>
          <w:t>Post Go-Live Support and Maintenance</w:t>
        </w:r>
        <w:r>
          <w:rPr>
            <w:noProof/>
            <w:webHidden/>
          </w:rPr>
          <w:tab/>
        </w:r>
        <w:r>
          <w:rPr>
            <w:noProof/>
            <w:webHidden/>
          </w:rPr>
          <w:fldChar w:fldCharType="begin"/>
        </w:r>
        <w:r>
          <w:rPr>
            <w:noProof/>
            <w:webHidden/>
          </w:rPr>
          <w:instrText xml:space="preserve"> PAGEREF _Toc239429560 \h </w:instrText>
        </w:r>
        <w:r>
          <w:rPr>
            <w:noProof/>
            <w:webHidden/>
          </w:rPr>
        </w:r>
        <w:r>
          <w:rPr>
            <w:noProof/>
            <w:webHidden/>
          </w:rPr>
          <w:fldChar w:fldCharType="separate"/>
        </w:r>
        <w:r>
          <w:rPr>
            <w:noProof/>
            <w:webHidden/>
          </w:rPr>
          <w:t>4</w:t>
        </w:r>
        <w:r>
          <w:rPr>
            <w:noProof/>
            <w:webHidden/>
          </w:rPr>
          <w:fldChar w:fldCharType="end"/>
        </w:r>
      </w:hyperlink>
    </w:p>
    <w:p w14:paraId="5085ED94" w14:textId="343BE366" w:rsidR="00447DBC" w:rsidRDefault="00447DBC">
      <w:pPr>
        <w:pStyle w:val="TOC2"/>
        <w:rPr>
          <w:rFonts w:asciiTheme="minorHAnsi" w:eastAsiaTheme="minorEastAsia" w:hAnsiTheme="minorHAnsi" w:cstheme="minorBidi"/>
          <w:noProof/>
          <w:kern w:val="2"/>
          <w:sz w:val="24"/>
          <w:szCs w:val="24"/>
          <w:lang w:eastAsia="en-ZA"/>
          <w14:ligatures w14:val="standardContextual"/>
        </w:rPr>
      </w:pPr>
      <w:hyperlink w:anchor="_Toc239429561" w:history="1">
        <w:r w:rsidRPr="00DE076C">
          <w:rPr>
            <w:rStyle w:val="Hyperlink"/>
            <w:bCs/>
            <w:noProof/>
          </w:rPr>
          <w:t>2.3</w:t>
        </w:r>
        <w:r>
          <w:rPr>
            <w:rFonts w:asciiTheme="minorHAnsi" w:eastAsiaTheme="minorEastAsia" w:hAnsiTheme="minorHAnsi" w:cstheme="minorBidi"/>
            <w:noProof/>
            <w:kern w:val="2"/>
            <w:sz w:val="24"/>
            <w:szCs w:val="24"/>
            <w:lang w:eastAsia="en-ZA"/>
            <w14:ligatures w14:val="standardContextual"/>
          </w:rPr>
          <w:tab/>
        </w:r>
        <w:r w:rsidRPr="00DE076C">
          <w:rPr>
            <w:rStyle w:val="Hyperlink"/>
            <w:noProof/>
          </w:rPr>
          <w:t>Exclusions</w:t>
        </w:r>
        <w:r>
          <w:rPr>
            <w:noProof/>
            <w:webHidden/>
          </w:rPr>
          <w:tab/>
        </w:r>
        <w:r>
          <w:rPr>
            <w:noProof/>
            <w:webHidden/>
          </w:rPr>
          <w:fldChar w:fldCharType="begin"/>
        </w:r>
        <w:r>
          <w:rPr>
            <w:noProof/>
            <w:webHidden/>
          </w:rPr>
          <w:instrText xml:space="preserve"> PAGEREF _Toc239429561 \h </w:instrText>
        </w:r>
        <w:r>
          <w:rPr>
            <w:noProof/>
            <w:webHidden/>
          </w:rPr>
        </w:r>
        <w:r>
          <w:rPr>
            <w:noProof/>
            <w:webHidden/>
          </w:rPr>
          <w:fldChar w:fldCharType="separate"/>
        </w:r>
        <w:r>
          <w:rPr>
            <w:noProof/>
            <w:webHidden/>
          </w:rPr>
          <w:t>5</w:t>
        </w:r>
        <w:r>
          <w:rPr>
            <w:noProof/>
            <w:webHidden/>
          </w:rPr>
          <w:fldChar w:fldCharType="end"/>
        </w:r>
      </w:hyperlink>
    </w:p>
    <w:p w14:paraId="3CF83429" w14:textId="3957691F" w:rsidR="00447DBC" w:rsidRDefault="00447DBC">
      <w:pPr>
        <w:pStyle w:val="TOC2"/>
        <w:rPr>
          <w:rFonts w:asciiTheme="minorHAnsi" w:eastAsiaTheme="minorEastAsia" w:hAnsiTheme="minorHAnsi" w:cstheme="minorBidi"/>
          <w:noProof/>
          <w:kern w:val="2"/>
          <w:sz w:val="24"/>
          <w:szCs w:val="24"/>
          <w:lang w:eastAsia="en-ZA"/>
          <w14:ligatures w14:val="standardContextual"/>
        </w:rPr>
      </w:pPr>
      <w:hyperlink w:anchor="_Toc239429562" w:history="1">
        <w:r w:rsidRPr="00DE076C">
          <w:rPr>
            <w:rStyle w:val="Hyperlink"/>
            <w:bCs/>
            <w:noProof/>
          </w:rPr>
          <w:t>2.4</w:t>
        </w:r>
        <w:r>
          <w:rPr>
            <w:rFonts w:asciiTheme="minorHAnsi" w:eastAsiaTheme="minorEastAsia" w:hAnsiTheme="minorHAnsi" w:cstheme="minorBidi"/>
            <w:noProof/>
            <w:kern w:val="2"/>
            <w:sz w:val="24"/>
            <w:szCs w:val="24"/>
            <w:lang w:eastAsia="en-ZA"/>
            <w14:ligatures w14:val="standardContextual"/>
          </w:rPr>
          <w:tab/>
        </w:r>
        <w:r w:rsidRPr="00DE076C">
          <w:rPr>
            <w:rStyle w:val="Hyperlink"/>
            <w:noProof/>
          </w:rPr>
          <w:t>Delivery Address</w:t>
        </w:r>
        <w:r>
          <w:rPr>
            <w:noProof/>
            <w:webHidden/>
          </w:rPr>
          <w:tab/>
        </w:r>
        <w:r>
          <w:rPr>
            <w:noProof/>
            <w:webHidden/>
          </w:rPr>
          <w:fldChar w:fldCharType="begin"/>
        </w:r>
        <w:r>
          <w:rPr>
            <w:noProof/>
            <w:webHidden/>
          </w:rPr>
          <w:instrText xml:space="preserve"> PAGEREF _Toc239429562 \h </w:instrText>
        </w:r>
        <w:r>
          <w:rPr>
            <w:noProof/>
            <w:webHidden/>
          </w:rPr>
        </w:r>
        <w:r>
          <w:rPr>
            <w:noProof/>
            <w:webHidden/>
          </w:rPr>
          <w:fldChar w:fldCharType="separate"/>
        </w:r>
        <w:r>
          <w:rPr>
            <w:noProof/>
            <w:webHidden/>
          </w:rPr>
          <w:t>5</w:t>
        </w:r>
        <w:r>
          <w:rPr>
            <w:noProof/>
            <w:webHidden/>
          </w:rPr>
          <w:fldChar w:fldCharType="end"/>
        </w:r>
      </w:hyperlink>
    </w:p>
    <w:p w14:paraId="18F5EA3B" w14:textId="6CF0DC30" w:rsidR="00447DBC" w:rsidRDefault="00447DBC">
      <w:pPr>
        <w:pStyle w:val="TOC2"/>
        <w:rPr>
          <w:rFonts w:asciiTheme="minorHAnsi" w:eastAsiaTheme="minorEastAsia" w:hAnsiTheme="minorHAnsi" w:cstheme="minorBidi"/>
          <w:noProof/>
          <w:kern w:val="2"/>
          <w:sz w:val="24"/>
          <w:szCs w:val="24"/>
          <w:lang w:eastAsia="en-ZA"/>
          <w14:ligatures w14:val="standardContextual"/>
        </w:rPr>
      </w:pPr>
      <w:hyperlink w:anchor="_Toc239429563" w:history="1">
        <w:r w:rsidRPr="00DE076C">
          <w:rPr>
            <w:rStyle w:val="Hyperlink"/>
            <w:bCs/>
            <w:noProof/>
          </w:rPr>
          <w:t>2.5</w:t>
        </w:r>
        <w:r>
          <w:rPr>
            <w:rFonts w:asciiTheme="minorHAnsi" w:eastAsiaTheme="minorEastAsia" w:hAnsiTheme="minorHAnsi" w:cstheme="minorBidi"/>
            <w:noProof/>
            <w:kern w:val="2"/>
            <w:sz w:val="24"/>
            <w:szCs w:val="24"/>
            <w:lang w:eastAsia="en-ZA"/>
            <w14:ligatures w14:val="standardContextual"/>
          </w:rPr>
          <w:tab/>
        </w:r>
        <w:r w:rsidRPr="00DE076C">
          <w:rPr>
            <w:rStyle w:val="Hyperlink"/>
            <w:noProof/>
          </w:rPr>
          <w:t>Customer Infrastructure and Environment Requirements</w:t>
        </w:r>
        <w:r>
          <w:rPr>
            <w:noProof/>
            <w:webHidden/>
          </w:rPr>
          <w:tab/>
        </w:r>
        <w:r>
          <w:rPr>
            <w:noProof/>
            <w:webHidden/>
          </w:rPr>
          <w:fldChar w:fldCharType="begin"/>
        </w:r>
        <w:r>
          <w:rPr>
            <w:noProof/>
            <w:webHidden/>
          </w:rPr>
          <w:instrText xml:space="preserve"> PAGEREF _Toc239429563 \h </w:instrText>
        </w:r>
        <w:r>
          <w:rPr>
            <w:noProof/>
            <w:webHidden/>
          </w:rPr>
        </w:r>
        <w:r>
          <w:rPr>
            <w:noProof/>
            <w:webHidden/>
          </w:rPr>
          <w:fldChar w:fldCharType="separate"/>
        </w:r>
        <w:r>
          <w:rPr>
            <w:noProof/>
            <w:webHidden/>
          </w:rPr>
          <w:t>5</w:t>
        </w:r>
        <w:r>
          <w:rPr>
            <w:noProof/>
            <w:webHidden/>
          </w:rPr>
          <w:fldChar w:fldCharType="end"/>
        </w:r>
      </w:hyperlink>
    </w:p>
    <w:p w14:paraId="2D278B0A" w14:textId="6B81656A" w:rsidR="00447DBC" w:rsidRDefault="00447DBC">
      <w:pPr>
        <w:pStyle w:val="TOC1"/>
        <w:rPr>
          <w:rFonts w:asciiTheme="minorHAnsi" w:eastAsiaTheme="minorEastAsia" w:hAnsiTheme="minorHAnsi" w:cstheme="minorBidi"/>
          <w:b w:val="0"/>
          <w:noProof/>
          <w:kern w:val="2"/>
          <w:sz w:val="24"/>
          <w:szCs w:val="24"/>
          <w:lang w:eastAsia="en-ZA"/>
          <w14:ligatures w14:val="standardContextual"/>
        </w:rPr>
      </w:pPr>
      <w:hyperlink w:anchor="_Toc239429564" w:history="1">
        <w:r w:rsidRPr="00DE076C">
          <w:rPr>
            <w:rStyle w:val="Hyperlink"/>
            <w:noProof/>
          </w:rPr>
          <w:t>3.</w:t>
        </w:r>
        <w:r>
          <w:rPr>
            <w:rFonts w:asciiTheme="minorHAnsi" w:eastAsiaTheme="minorEastAsia" w:hAnsiTheme="minorHAnsi" w:cstheme="minorBidi"/>
            <w:b w:val="0"/>
            <w:noProof/>
            <w:kern w:val="2"/>
            <w:sz w:val="24"/>
            <w:szCs w:val="24"/>
            <w:lang w:eastAsia="en-ZA"/>
            <w14:ligatures w14:val="standardContextual"/>
          </w:rPr>
          <w:tab/>
        </w:r>
        <w:r w:rsidRPr="00DE076C">
          <w:rPr>
            <w:rStyle w:val="Hyperlink"/>
            <w:noProof/>
          </w:rPr>
          <w:t>Requirements</w:t>
        </w:r>
        <w:r>
          <w:rPr>
            <w:noProof/>
            <w:webHidden/>
          </w:rPr>
          <w:tab/>
        </w:r>
        <w:r>
          <w:rPr>
            <w:noProof/>
            <w:webHidden/>
          </w:rPr>
          <w:fldChar w:fldCharType="begin"/>
        </w:r>
        <w:r>
          <w:rPr>
            <w:noProof/>
            <w:webHidden/>
          </w:rPr>
          <w:instrText xml:space="preserve"> PAGEREF _Toc239429564 \h </w:instrText>
        </w:r>
        <w:r>
          <w:rPr>
            <w:noProof/>
            <w:webHidden/>
          </w:rPr>
        </w:r>
        <w:r>
          <w:rPr>
            <w:noProof/>
            <w:webHidden/>
          </w:rPr>
          <w:fldChar w:fldCharType="separate"/>
        </w:r>
        <w:r>
          <w:rPr>
            <w:noProof/>
            <w:webHidden/>
          </w:rPr>
          <w:t>6</w:t>
        </w:r>
        <w:r>
          <w:rPr>
            <w:noProof/>
            <w:webHidden/>
          </w:rPr>
          <w:fldChar w:fldCharType="end"/>
        </w:r>
      </w:hyperlink>
    </w:p>
    <w:p w14:paraId="610DBB8C" w14:textId="08F9C344" w:rsidR="00447DBC" w:rsidRDefault="00447DBC">
      <w:pPr>
        <w:pStyle w:val="TOC2"/>
        <w:rPr>
          <w:rFonts w:asciiTheme="minorHAnsi" w:eastAsiaTheme="minorEastAsia" w:hAnsiTheme="minorHAnsi" w:cstheme="minorBidi"/>
          <w:noProof/>
          <w:kern w:val="2"/>
          <w:sz w:val="24"/>
          <w:szCs w:val="24"/>
          <w:lang w:eastAsia="en-ZA"/>
          <w14:ligatures w14:val="standardContextual"/>
        </w:rPr>
      </w:pPr>
      <w:hyperlink w:anchor="_Toc239429565" w:history="1">
        <w:r w:rsidRPr="00DE076C">
          <w:rPr>
            <w:rStyle w:val="Hyperlink"/>
            <w:bCs/>
            <w:noProof/>
          </w:rPr>
          <w:t>3.1</w:t>
        </w:r>
        <w:r>
          <w:rPr>
            <w:rFonts w:asciiTheme="minorHAnsi" w:eastAsiaTheme="minorEastAsia" w:hAnsiTheme="minorHAnsi" w:cstheme="minorBidi"/>
            <w:noProof/>
            <w:kern w:val="2"/>
            <w:sz w:val="24"/>
            <w:szCs w:val="24"/>
            <w:lang w:eastAsia="en-ZA"/>
            <w14:ligatures w14:val="standardContextual"/>
          </w:rPr>
          <w:tab/>
        </w:r>
        <w:r w:rsidRPr="00DE076C">
          <w:rPr>
            <w:rStyle w:val="Hyperlink"/>
            <w:noProof/>
          </w:rPr>
          <w:t>High Level Product Requirement</w:t>
        </w:r>
        <w:r>
          <w:rPr>
            <w:noProof/>
            <w:webHidden/>
          </w:rPr>
          <w:tab/>
        </w:r>
        <w:r>
          <w:rPr>
            <w:noProof/>
            <w:webHidden/>
          </w:rPr>
          <w:fldChar w:fldCharType="begin"/>
        </w:r>
        <w:r>
          <w:rPr>
            <w:noProof/>
            <w:webHidden/>
          </w:rPr>
          <w:instrText xml:space="preserve"> PAGEREF _Toc239429565 \h </w:instrText>
        </w:r>
        <w:r>
          <w:rPr>
            <w:noProof/>
            <w:webHidden/>
          </w:rPr>
        </w:r>
        <w:r>
          <w:rPr>
            <w:noProof/>
            <w:webHidden/>
          </w:rPr>
          <w:fldChar w:fldCharType="separate"/>
        </w:r>
        <w:r>
          <w:rPr>
            <w:noProof/>
            <w:webHidden/>
          </w:rPr>
          <w:t>6</w:t>
        </w:r>
        <w:r>
          <w:rPr>
            <w:noProof/>
            <w:webHidden/>
          </w:rPr>
          <w:fldChar w:fldCharType="end"/>
        </w:r>
      </w:hyperlink>
    </w:p>
    <w:p w14:paraId="66E0DD8C" w14:textId="45481127" w:rsidR="00447DBC" w:rsidRDefault="00447DBC">
      <w:pPr>
        <w:pStyle w:val="TOC3"/>
        <w:rPr>
          <w:rFonts w:asciiTheme="minorHAnsi" w:eastAsiaTheme="minorEastAsia" w:hAnsiTheme="minorHAnsi" w:cstheme="minorBidi"/>
          <w:noProof/>
          <w:kern w:val="2"/>
          <w:sz w:val="24"/>
          <w:szCs w:val="24"/>
          <w:lang w:eastAsia="en-ZA"/>
          <w14:ligatures w14:val="standardContextual"/>
        </w:rPr>
      </w:pPr>
      <w:hyperlink w:anchor="_Toc239429566" w:history="1">
        <w:r w:rsidRPr="00DE076C">
          <w:rPr>
            <w:rStyle w:val="Hyperlink"/>
            <w:noProof/>
          </w:rPr>
          <w:t>3.1.1</w:t>
        </w:r>
        <w:r>
          <w:rPr>
            <w:rFonts w:asciiTheme="minorHAnsi" w:eastAsiaTheme="minorEastAsia" w:hAnsiTheme="minorHAnsi" w:cstheme="minorBidi"/>
            <w:noProof/>
            <w:kern w:val="2"/>
            <w:sz w:val="24"/>
            <w:szCs w:val="24"/>
            <w:lang w:eastAsia="en-ZA"/>
            <w14:ligatures w14:val="standardContextual"/>
          </w:rPr>
          <w:tab/>
        </w:r>
        <w:r w:rsidRPr="00DE076C">
          <w:rPr>
            <w:rStyle w:val="Hyperlink"/>
            <w:noProof/>
          </w:rPr>
          <w:t>Functional Components</w:t>
        </w:r>
        <w:r>
          <w:rPr>
            <w:noProof/>
            <w:webHidden/>
          </w:rPr>
          <w:tab/>
        </w:r>
        <w:r>
          <w:rPr>
            <w:noProof/>
            <w:webHidden/>
          </w:rPr>
          <w:fldChar w:fldCharType="begin"/>
        </w:r>
        <w:r>
          <w:rPr>
            <w:noProof/>
            <w:webHidden/>
          </w:rPr>
          <w:instrText xml:space="preserve"> PAGEREF _Toc239429566 \h </w:instrText>
        </w:r>
        <w:r>
          <w:rPr>
            <w:noProof/>
            <w:webHidden/>
          </w:rPr>
        </w:r>
        <w:r>
          <w:rPr>
            <w:noProof/>
            <w:webHidden/>
          </w:rPr>
          <w:fldChar w:fldCharType="separate"/>
        </w:r>
        <w:r>
          <w:rPr>
            <w:noProof/>
            <w:webHidden/>
          </w:rPr>
          <w:t>6</w:t>
        </w:r>
        <w:r>
          <w:rPr>
            <w:noProof/>
            <w:webHidden/>
          </w:rPr>
          <w:fldChar w:fldCharType="end"/>
        </w:r>
      </w:hyperlink>
    </w:p>
    <w:p w14:paraId="5BA02F15" w14:textId="7F0D30EA" w:rsidR="00447DBC" w:rsidRDefault="00447DBC">
      <w:pPr>
        <w:pStyle w:val="TOC3"/>
        <w:rPr>
          <w:rFonts w:asciiTheme="minorHAnsi" w:eastAsiaTheme="minorEastAsia" w:hAnsiTheme="minorHAnsi" w:cstheme="minorBidi"/>
          <w:noProof/>
          <w:kern w:val="2"/>
          <w:sz w:val="24"/>
          <w:szCs w:val="24"/>
          <w:lang w:eastAsia="en-ZA"/>
          <w14:ligatures w14:val="standardContextual"/>
        </w:rPr>
      </w:pPr>
      <w:hyperlink w:anchor="_Toc239429567" w:history="1">
        <w:r w:rsidRPr="00DE076C">
          <w:rPr>
            <w:rStyle w:val="Hyperlink"/>
            <w:noProof/>
          </w:rPr>
          <w:t>3.1.2</w:t>
        </w:r>
        <w:r>
          <w:rPr>
            <w:rFonts w:asciiTheme="minorHAnsi" w:eastAsiaTheme="minorEastAsia" w:hAnsiTheme="minorHAnsi" w:cstheme="minorBidi"/>
            <w:noProof/>
            <w:kern w:val="2"/>
            <w:sz w:val="24"/>
            <w:szCs w:val="24"/>
            <w:lang w:eastAsia="en-ZA"/>
            <w14:ligatures w14:val="standardContextual"/>
          </w:rPr>
          <w:tab/>
        </w:r>
        <w:r w:rsidRPr="00DE076C">
          <w:rPr>
            <w:rStyle w:val="Hyperlink"/>
            <w:noProof/>
          </w:rPr>
          <w:t>Non-functional Requirements</w:t>
        </w:r>
        <w:r>
          <w:rPr>
            <w:noProof/>
            <w:webHidden/>
          </w:rPr>
          <w:tab/>
        </w:r>
        <w:r>
          <w:rPr>
            <w:noProof/>
            <w:webHidden/>
          </w:rPr>
          <w:fldChar w:fldCharType="begin"/>
        </w:r>
        <w:r>
          <w:rPr>
            <w:noProof/>
            <w:webHidden/>
          </w:rPr>
          <w:instrText xml:space="preserve"> PAGEREF _Toc239429567 \h </w:instrText>
        </w:r>
        <w:r>
          <w:rPr>
            <w:noProof/>
            <w:webHidden/>
          </w:rPr>
        </w:r>
        <w:r>
          <w:rPr>
            <w:noProof/>
            <w:webHidden/>
          </w:rPr>
          <w:fldChar w:fldCharType="separate"/>
        </w:r>
        <w:r>
          <w:rPr>
            <w:noProof/>
            <w:webHidden/>
          </w:rPr>
          <w:t>7</w:t>
        </w:r>
        <w:r>
          <w:rPr>
            <w:noProof/>
            <w:webHidden/>
          </w:rPr>
          <w:fldChar w:fldCharType="end"/>
        </w:r>
      </w:hyperlink>
    </w:p>
    <w:p w14:paraId="2B3B0FB2" w14:textId="6B2F4E1F" w:rsidR="00447DBC" w:rsidRDefault="00447DBC">
      <w:pPr>
        <w:pStyle w:val="TOC2"/>
        <w:rPr>
          <w:rFonts w:asciiTheme="minorHAnsi" w:eastAsiaTheme="minorEastAsia" w:hAnsiTheme="minorHAnsi" w:cstheme="minorBidi"/>
          <w:noProof/>
          <w:kern w:val="2"/>
          <w:sz w:val="24"/>
          <w:szCs w:val="24"/>
          <w:lang w:eastAsia="en-ZA"/>
          <w14:ligatures w14:val="standardContextual"/>
        </w:rPr>
      </w:pPr>
      <w:hyperlink w:anchor="_Toc239429568" w:history="1">
        <w:r w:rsidRPr="00DE076C">
          <w:rPr>
            <w:rStyle w:val="Hyperlink"/>
            <w:bCs/>
            <w:noProof/>
          </w:rPr>
          <w:t>3.2</w:t>
        </w:r>
        <w:r>
          <w:rPr>
            <w:rFonts w:asciiTheme="minorHAnsi" w:eastAsiaTheme="minorEastAsia" w:hAnsiTheme="minorHAnsi" w:cstheme="minorBidi"/>
            <w:noProof/>
            <w:kern w:val="2"/>
            <w:sz w:val="24"/>
            <w:szCs w:val="24"/>
            <w:lang w:eastAsia="en-ZA"/>
            <w14:ligatures w14:val="standardContextual"/>
          </w:rPr>
          <w:tab/>
        </w:r>
        <w:r w:rsidRPr="00DE076C">
          <w:rPr>
            <w:rStyle w:val="Hyperlink"/>
            <w:noProof/>
          </w:rPr>
          <w:t>Solution Requirement</w:t>
        </w:r>
        <w:r>
          <w:rPr>
            <w:noProof/>
            <w:webHidden/>
          </w:rPr>
          <w:tab/>
        </w:r>
        <w:r>
          <w:rPr>
            <w:noProof/>
            <w:webHidden/>
          </w:rPr>
          <w:fldChar w:fldCharType="begin"/>
        </w:r>
        <w:r>
          <w:rPr>
            <w:noProof/>
            <w:webHidden/>
          </w:rPr>
          <w:instrText xml:space="preserve"> PAGEREF _Toc239429568 \h </w:instrText>
        </w:r>
        <w:r>
          <w:rPr>
            <w:noProof/>
            <w:webHidden/>
          </w:rPr>
        </w:r>
        <w:r>
          <w:rPr>
            <w:noProof/>
            <w:webHidden/>
          </w:rPr>
          <w:fldChar w:fldCharType="separate"/>
        </w:r>
        <w:r>
          <w:rPr>
            <w:noProof/>
            <w:webHidden/>
          </w:rPr>
          <w:t>9</w:t>
        </w:r>
        <w:r>
          <w:rPr>
            <w:noProof/>
            <w:webHidden/>
          </w:rPr>
          <w:fldChar w:fldCharType="end"/>
        </w:r>
      </w:hyperlink>
    </w:p>
    <w:p w14:paraId="13D5FC0E" w14:textId="53898F87" w:rsidR="00447DBC" w:rsidRDefault="00447DBC">
      <w:pPr>
        <w:pStyle w:val="TOC3"/>
        <w:rPr>
          <w:rFonts w:asciiTheme="minorHAnsi" w:eastAsiaTheme="minorEastAsia" w:hAnsiTheme="minorHAnsi" w:cstheme="minorBidi"/>
          <w:noProof/>
          <w:kern w:val="2"/>
          <w:sz w:val="24"/>
          <w:szCs w:val="24"/>
          <w:lang w:eastAsia="en-ZA"/>
          <w14:ligatures w14:val="standardContextual"/>
        </w:rPr>
      </w:pPr>
      <w:hyperlink w:anchor="_Toc239429569" w:history="1">
        <w:r w:rsidRPr="00DE076C">
          <w:rPr>
            <w:rStyle w:val="Hyperlink"/>
            <w:noProof/>
          </w:rPr>
          <w:t>3.2.1</w:t>
        </w:r>
        <w:r>
          <w:rPr>
            <w:rFonts w:asciiTheme="minorHAnsi" w:eastAsiaTheme="minorEastAsia" w:hAnsiTheme="minorHAnsi" w:cstheme="minorBidi"/>
            <w:noProof/>
            <w:kern w:val="2"/>
            <w:sz w:val="24"/>
            <w:szCs w:val="24"/>
            <w:lang w:eastAsia="en-ZA"/>
            <w14:ligatures w14:val="standardContextual"/>
          </w:rPr>
          <w:tab/>
        </w:r>
        <w:r w:rsidRPr="00DE076C">
          <w:rPr>
            <w:rStyle w:val="Hyperlink"/>
            <w:noProof/>
          </w:rPr>
          <w:t>Solution Target Architecture</w:t>
        </w:r>
        <w:r>
          <w:rPr>
            <w:noProof/>
            <w:webHidden/>
          </w:rPr>
          <w:tab/>
        </w:r>
        <w:r>
          <w:rPr>
            <w:noProof/>
            <w:webHidden/>
          </w:rPr>
          <w:fldChar w:fldCharType="begin"/>
        </w:r>
        <w:r>
          <w:rPr>
            <w:noProof/>
            <w:webHidden/>
          </w:rPr>
          <w:instrText xml:space="preserve"> PAGEREF _Toc239429569 \h </w:instrText>
        </w:r>
        <w:r>
          <w:rPr>
            <w:noProof/>
            <w:webHidden/>
          </w:rPr>
        </w:r>
        <w:r>
          <w:rPr>
            <w:noProof/>
            <w:webHidden/>
          </w:rPr>
          <w:fldChar w:fldCharType="separate"/>
        </w:r>
        <w:r>
          <w:rPr>
            <w:noProof/>
            <w:webHidden/>
          </w:rPr>
          <w:t>9</w:t>
        </w:r>
        <w:r>
          <w:rPr>
            <w:noProof/>
            <w:webHidden/>
          </w:rPr>
          <w:fldChar w:fldCharType="end"/>
        </w:r>
      </w:hyperlink>
    </w:p>
    <w:p w14:paraId="13335724" w14:textId="38B338C3" w:rsidR="00447DBC" w:rsidRDefault="00447DBC">
      <w:pPr>
        <w:pStyle w:val="TOC3"/>
        <w:rPr>
          <w:rFonts w:asciiTheme="minorHAnsi" w:eastAsiaTheme="minorEastAsia" w:hAnsiTheme="minorHAnsi" w:cstheme="minorBidi"/>
          <w:noProof/>
          <w:kern w:val="2"/>
          <w:sz w:val="24"/>
          <w:szCs w:val="24"/>
          <w:lang w:eastAsia="en-ZA"/>
          <w14:ligatures w14:val="standardContextual"/>
        </w:rPr>
      </w:pPr>
      <w:hyperlink w:anchor="_Toc239429570" w:history="1">
        <w:r w:rsidRPr="00DE076C">
          <w:rPr>
            <w:rStyle w:val="Hyperlink"/>
            <w:noProof/>
          </w:rPr>
          <w:t>3.2.2</w:t>
        </w:r>
        <w:r>
          <w:rPr>
            <w:rFonts w:asciiTheme="minorHAnsi" w:eastAsiaTheme="minorEastAsia" w:hAnsiTheme="minorHAnsi" w:cstheme="minorBidi"/>
            <w:noProof/>
            <w:kern w:val="2"/>
            <w:sz w:val="24"/>
            <w:szCs w:val="24"/>
            <w:lang w:eastAsia="en-ZA"/>
            <w14:ligatures w14:val="standardContextual"/>
          </w:rPr>
          <w:tab/>
        </w:r>
        <w:r w:rsidRPr="00DE076C">
          <w:rPr>
            <w:rStyle w:val="Hyperlink"/>
            <w:noProof/>
          </w:rPr>
          <w:t>Solution Integration Requirements</w:t>
        </w:r>
        <w:r>
          <w:rPr>
            <w:noProof/>
            <w:webHidden/>
          </w:rPr>
          <w:tab/>
        </w:r>
        <w:r>
          <w:rPr>
            <w:noProof/>
            <w:webHidden/>
          </w:rPr>
          <w:fldChar w:fldCharType="begin"/>
        </w:r>
        <w:r>
          <w:rPr>
            <w:noProof/>
            <w:webHidden/>
          </w:rPr>
          <w:instrText xml:space="preserve"> PAGEREF _Toc239429570 \h </w:instrText>
        </w:r>
        <w:r>
          <w:rPr>
            <w:noProof/>
            <w:webHidden/>
          </w:rPr>
        </w:r>
        <w:r>
          <w:rPr>
            <w:noProof/>
            <w:webHidden/>
          </w:rPr>
          <w:fldChar w:fldCharType="separate"/>
        </w:r>
        <w:r>
          <w:rPr>
            <w:noProof/>
            <w:webHidden/>
          </w:rPr>
          <w:t>16</w:t>
        </w:r>
        <w:r>
          <w:rPr>
            <w:noProof/>
            <w:webHidden/>
          </w:rPr>
          <w:fldChar w:fldCharType="end"/>
        </w:r>
      </w:hyperlink>
    </w:p>
    <w:p w14:paraId="33A2C071" w14:textId="53A65857" w:rsidR="00447DBC" w:rsidRDefault="00447DBC">
      <w:pPr>
        <w:pStyle w:val="TOC2"/>
        <w:rPr>
          <w:rFonts w:asciiTheme="minorHAnsi" w:eastAsiaTheme="minorEastAsia" w:hAnsiTheme="minorHAnsi" w:cstheme="minorBidi"/>
          <w:noProof/>
          <w:kern w:val="2"/>
          <w:sz w:val="24"/>
          <w:szCs w:val="24"/>
          <w:lang w:eastAsia="en-ZA"/>
          <w14:ligatures w14:val="standardContextual"/>
        </w:rPr>
      </w:pPr>
      <w:hyperlink w:anchor="_Toc239429571" w:history="1">
        <w:r w:rsidRPr="00DE076C">
          <w:rPr>
            <w:rStyle w:val="Hyperlink"/>
            <w:bCs/>
            <w:noProof/>
          </w:rPr>
          <w:t>3.3</w:t>
        </w:r>
        <w:r>
          <w:rPr>
            <w:rFonts w:asciiTheme="minorHAnsi" w:eastAsiaTheme="minorEastAsia" w:hAnsiTheme="minorHAnsi" w:cstheme="minorBidi"/>
            <w:noProof/>
            <w:kern w:val="2"/>
            <w:sz w:val="24"/>
            <w:szCs w:val="24"/>
            <w:lang w:eastAsia="en-ZA"/>
            <w14:ligatures w14:val="standardContextual"/>
          </w:rPr>
          <w:tab/>
        </w:r>
        <w:r w:rsidRPr="00DE076C">
          <w:rPr>
            <w:rStyle w:val="Hyperlink"/>
            <w:noProof/>
          </w:rPr>
          <w:t>Migration Requirements</w:t>
        </w:r>
        <w:r>
          <w:rPr>
            <w:noProof/>
            <w:webHidden/>
          </w:rPr>
          <w:tab/>
        </w:r>
        <w:r>
          <w:rPr>
            <w:noProof/>
            <w:webHidden/>
          </w:rPr>
          <w:fldChar w:fldCharType="begin"/>
        </w:r>
        <w:r>
          <w:rPr>
            <w:noProof/>
            <w:webHidden/>
          </w:rPr>
          <w:instrText xml:space="preserve"> PAGEREF _Toc239429571 \h </w:instrText>
        </w:r>
        <w:r>
          <w:rPr>
            <w:noProof/>
            <w:webHidden/>
          </w:rPr>
        </w:r>
        <w:r>
          <w:rPr>
            <w:noProof/>
            <w:webHidden/>
          </w:rPr>
          <w:fldChar w:fldCharType="separate"/>
        </w:r>
        <w:r>
          <w:rPr>
            <w:noProof/>
            <w:webHidden/>
          </w:rPr>
          <w:t>16</w:t>
        </w:r>
        <w:r>
          <w:rPr>
            <w:noProof/>
            <w:webHidden/>
          </w:rPr>
          <w:fldChar w:fldCharType="end"/>
        </w:r>
      </w:hyperlink>
    </w:p>
    <w:p w14:paraId="05BD8A05" w14:textId="729BF59F" w:rsidR="00447DBC" w:rsidRDefault="00447DBC">
      <w:pPr>
        <w:pStyle w:val="TOC2"/>
        <w:rPr>
          <w:rFonts w:asciiTheme="minorHAnsi" w:eastAsiaTheme="minorEastAsia" w:hAnsiTheme="minorHAnsi" w:cstheme="minorBidi"/>
          <w:noProof/>
          <w:kern w:val="2"/>
          <w:sz w:val="24"/>
          <w:szCs w:val="24"/>
          <w:lang w:eastAsia="en-ZA"/>
          <w14:ligatures w14:val="standardContextual"/>
        </w:rPr>
      </w:pPr>
      <w:hyperlink w:anchor="_Toc239429572" w:history="1">
        <w:r w:rsidRPr="00DE076C">
          <w:rPr>
            <w:rStyle w:val="Hyperlink"/>
            <w:bCs/>
            <w:noProof/>
          </w:rPr>
          <w:t>3.4</w:t>
        </w:r>
        <w:r>
          <w:rPr>
            <w:rFonts w:asciiTheme="minorHAnsi" w:eastAsiaTheme="minorEastAsia" w:hAnsiTheme="minorHAnsi" w:cstheme="minorBidi"/>
            <w:noProof/>
            <w:kern w:val="2"/>
            <w:sz w:val="24"/>
            <w:szCs w:val="24"/>
            <w:lang w:eastAsia="en-ZA"/>
            <w14:ligatures w14:val="standardContextual"/>
          </w:rPr>
          <w:tab/>
        </w:r>
        <w:r w:rsidRPr="00DE076C">
          <w:rPr>
            <w:rStyle w:val="Hyperlink"/>
            <w:noProof/>
          </w:rPr>
          <w:t>Project and Service Requirements</w:t>
        </w:r>
        <w:r>
          <w:rPr>
            <w:noProof/>
            <w:webHidden/>
          </w:rPr>
          <w:tab/>
        </w:r>
        <w:r>
          <w:rPr>
            <w:noProof/>
            <w:webHidden/>
          </w:rPr>
          <w:fldChar w:fldCharType="begin"/>
        </w:r>
        <w:r>
          <w:rPr>
            <w:noProof/>
            <w:webHidden/>
          </w:rPr>
          <w:instrText xml:space="preserve"> PAGEREF _Toc239429572 \h </w:instrText>
        </w:r>
        <w:r>
          <w:rPr>
            <w:noProof/>
            <w:webHidden/>
          </w:rPr>
        </w:r>
        <w:r>
          <w:rPr>
            <w:noProof/>
            <w:webHidden/>
          </w:rPr>
          <w:fldChar w:fldCharType="separate"/>
        </w:r>
        <w:r>
          <w:rPr>
            <w:noProof/>
            <w:webHidden/>
          </w:rPr>
          <w:t>16</w:t>
        </w:r>
        <w:r>
          <w:rPr>
            <w:noProof/>
            <w:webHidden/>
          </w:rPr>
          <w:fldChar w:fldCharType="end"/>
        </w:r>
      </w:hyperlink>
    </w:p>
    <w:p w14:paraId="5364828F" w14:textId="5A5E37B8" w:rsidR="00447DBC" w:rsidRDefault="00447DBC">
      <w:pPr>
        <w:pStyle w:val="TOC3"/>
        <w:rPr>
          <w:rFonts w:asciiTheme="minorHAnsi" w:eastAsiaTheme="minorEastAsia" w:hAnsiTheme="minorHAnsi" w:cstheme="minorBidi"/>
          <w:noProof/>
          <w:kern w:val="2"/>
          <w:sz w:val="24"/>
          <w:szCs w:val="24"/>
          <w:lang w:eastAsia="en-ZA"/>
          <w14:ligatures w14:val="standardContextual"/>
        </w:rPr>
      </w:pPr>
      <w:hyperlink w:anchor="_Toc239429573" w:history="1">
        <w:r w:rsidRPr="00DE076C">
          <w:rPr>
            <w:rStyle w:val="Hyperlink"/>
            <w:noProof/>
          </w:rPr>
          <w:t>3.4.1</w:t>
        </w:r>
        <w:r>
          <w:rPr>
            <w:rFonts w:asciiTheme="minorHAnsi" w:eastAsiaTheme="minorEastAsia" w:hAnsiTheme="minorHAnsi" w:cstheme="minorBidi"/>
            <w:noProof/>
            <w:kern w:val="2"/>
            <w:sz w:val="24"/>
            <w:szCs w:val="24"/>
            <w:lang w:eastAsia="en-ZA"/>
            <w14:ligatures w14:val="standardContextual"/>
          </w:rPr>
          <w:tab/>
        </w:r>
        <w:r w:rsidRPr="00DE076C">
          <w:rPr>
            <w:rStyle w:val="Hyperlink"/>
            <w:noProof/>
          </w:rPr>
          <w:t>Project Delivery Schedule and Performance</w:t>
        </w:r>
        <w:r>
          <w:rPr>
            <w:noProof/>
            <w:webHidden/>
          </w:rPr>
          <w:tab/>
        </w:r>
        <w:r>
          <w:rPr>
            <w:noProof/>
            <w:webHidden/>
          </w:rPr>
          <w:fldChar w:fldCharType="begin"/>
        </w:r>
        <w:r>
          <w:rPr>
            <w:noProof/>
            <w:webHidden/>
          </w:rPr>
          <w:instrText xml:space="preserve"> PAGEREF _Toc239429573 \h </w:instrText>
        </w:r>
        <w:r>
          <w:rPr>
            <w:noProof/>
            <w:webHidden/>
          </w:rPr>
        </w:r>
        <w:r>
          <w:rPr>
            <w:noProof/>
            <w:webHidden/>
          </w:rPr>
          <w:fldChar w:fldCharType="separate"/>
        </w:r>
        <w:r>
          <w:rPr>
            <w:noProof/>
            <w:webHidden/>
          </w:rPr>
          <w:t>16</w:t>
        </w:r>
        <w:r>
          <w:rPr>
            <w:noProof/>
            <w:webHidden/>
          </w:rPr>
          <w:fldChar w:fldCharType="end"/>
        </w:r>
      </w:hyperlink>
    </w:p>
    <w:p w14:paraId="51F19040" w14:textId="07D96F10" w:rsidR="00447DBC" w:rsidRDefault="00447DBC">
      <w:pPr>
        <w:pStyle w:val="TOC1"/>
        <w:rPr>
          <w:rFonts w:asciiTheme="minorHAnsi" w:eastAsiaTheme="minorEastAsia" w:hAnsiTheme="minorHAnsi" w:cstheme="minorBidi"/>
          <w:b w:val="0"/>
          <w:noProof/>
          <w:kern w:val="2"/>
          <w:sz w:val="24"/>
          <w:szCs w:val="24"/>
          <w:lang w:eastAsia="en-ZA"/>
          <w14:ligatures w14:val="standardContextual"/>
        </w:rPr>
      </w:pPr>
      <w:hyperlink w:anchor="_Toc239429574" w:history="1">
        <w:r w:rsidRPr="00DE076C">
          <w:rPr>
            <w:rStyle w:val="Hyperlink"/>
            <w:noProof/>
          </w:rPr>
          <w:t>4.</w:t>
        </w:r>
        <w:r>
          <w:rPr>
            <w:rFonts w:asciiTheme="minorHAnsi" w:eastAsiaTheme="minorEastAsia" w:hAnsiTheme="minorHAnsi" w:cstheme="minorBidi"/>
            <w:b w:val="0"/>
            <w:noProof/>
            <w:kern w:val="2"/>
            <w:sz w:val="24"/>
            <w:szCs w:val="24"/>
            <w:lang w:eastAsia="en-ZA"/>
            <w14:ligatures w14:val="standardContextual"/>
          </w:rPr>
          <w:tab/>
        </w:r>
        <w:r w:rsidRPr="00DE076C">
          <w:rPr>
            <w:rStyle w:val="Hyperlink"/>
            <w:noProof/>
          </w:rPr>
          <w:t>Bid Evaluation Stages</w:t>
        </w:r>
        <w:r>
          <w:rPr>
            <w:noProof/>
            <w:webHidden/>
          </w:rPr>
          <w:tab/>
        </w:r>
        <w:r>
          <w:rPr>
            <w:noProof/>
            <w:webHidden/>
          </w:rPr>
          <w:fldChar w:fldCharType="begin"/>
        </w:r>
        <w:r>
          <w:rPr>
            <w:noProof/>
            <w:webHidden/>
          </w:rPr>
          <w:instrText xml:space="preserve"> PAGEREF _Toc239429574 \h </w:instrText>
        </w:r>
        <w:r>
          <w:rPr>
            <w:noProof/>
            <w:webHidden/>
          </w:rPr>
        </w:r>
        <w:r>
          <w:rPr>
            <w:noProof/>
            <w:webHidden/>
          </w:rPr>
          <w:fldChar w:fldCharType="separate"/>
        </w:r>
        <w:r>
          <w:rPr>
            <w:noProof/>
            <w:webHidden/>
          </w:rPr>
          <w:t>19</w:t>
        </w:r>
        <w:r>
          <w:rPr>
            <w:noProof/>
            <w:webHidden/>
          </w:rPr>
          <w:fldChar w:fldCharType="end"/>
        </w:r>
      </w:hyperlink>
    </w:p>
    <w:p w14:paraId="3B37BB18" w14:textId="317EC754" w:rsidR="00447DBC" w:rsidRDefault="00447DBC">
      <w:pPr>
        <w:pStyle w:val="TOC2"/>
        <w:rPr>
          <w:rFonts w:asciiTheme="minorHAnsi" w:eastAsiaTheme="minorEastAsia" w:hAnsiTheme="minorHAnsi" w:cstheme="minorBidi"/>
          <w:noProof/>
          <w:kern w:val="2"/>
          <w:sz w:val="24"/>
          <w:szCs w:val="24"/>
          <w:lang w:eastAsia="en-ZA"/>
          <w14:ligatures w14:val="standardContextual"/>
        </w:rPr>
      </w:pPr>
      <w:hyperlink w:anchor="_Toc239429575" w:history="1">
        <w:r w:rsidRPr="00DE076C">
          <w:rPr>
            <w:rStyle w:val="Hyperlink"/>
            <w:bCs/>
            <w:noProof/>
          </w:rPr>
          <w:t>4.1</w:t>
        </w:r>
        <w:r>
          <w:rPr>
            <w:rFonts w:asciiTheme="minorHAnsi" w:eastAsiaTheme="minorEastAsia" w:hAnsiTheme="minorHAnsi" w:cstheme="minorBidi"/>
            <w:noProof/>
            <w:kern w:val="2"/>
            <w:sz w:val="24"/>
            <w:szCs w:val="24"/>
            <w:lang w:eastAsia="en-ZA"/>
            <w14:ligatures w14:val="standardContextual"/>
          </w:rPr>
          <w:tab/>
        </w:r>
        <w:r w:rsidRPr="00DE076C">
          <w:rPr>
            <w:rStyle w:val="Hyperlink"/>
            <w:noProof/>
          </w:rPr>
          <w:t>Mandatory Administrative responsiveness (Stage 1)</w:t>
        </w:r>
        <w:r>
          <w:rPr>
            <w:noProof/>
            <w:webHidden/>
          </w:rPr>
          <w:tab/>
        </w:r>
        <w:r>
          <w:rPr>
            <w:noProof/>
            <w:webHidden/>
          </w:rPr>
          <w:fldChar w:fldCharType="begin"/>
        </w:r>
        <w:r>
          <w:rPr>
            <w:noProof/>
            <w:webHidden/>
          </w:rPr>
          <w:instrText xml:space="preserve"> PAGEREF _Toc239429575 \h </w:instrText>
        </w:r>
        <w:r>
          <w:rPr>
            <w:noProof/>
            <w:webHidden/>
          </w:rPr>
        </w:r>
        <w:r>
          <w:rPr>
            <w:noProof/>
            <w:webHidden/>
          </w:rPr>
          <w:fldChar w:fldCharType="separate"/>
        </w:r>
        <w:r>
          <w:rPr>
            <w:noProof/>
            <w:webHidden/>
          </w:rPr>
          <w:t>19</w:t>
        </w:r>
        <w:r>
          <w:rPr>
            <w:noProof/>
            <w:webHidden/>
          </w:rPr>
          <w:fldChar w:fldCharType="end"/>
        </w:r>
      </w:hyperlink>
    </w:p>
    <w:p w14:paraId="64116B5F" w14:textId="26C3F6DF" w:rsidR="00447DBC" w:rsidRDefault="00447DBC">
      <w:pPr>
        <w:pStyle w:val="TOC3"/>
        <w:rPr>
          <w:rFonts w:asciiTheme="minorHAnsi" w:eastAsiaTheme="minorEastAsia" w:hAnsiTheme="minorHAnsi" w:cstheme="minorBidi"/>
          <w:noProof/>
          <w:kern w:val="2"/>
          <w:sz w:val="24"/>
          <w:szCs w:val="24"/>
          <w:lang w:eastAsia="en-ZA"/>
          <w14:ligatures w14:val="standardContextual"/>
        </w:rPr>
      </w:pPr>
      <w:hyperlink w:anchor="_Toc239429576" w:history="1">
        <w:r w:rsidRPr="00DE076C">
          <w:rPr>
            <w:rStyle w:val="Hyperlink"/>
            <w:noProof/>
          </w:rPr>
          <w:t>4.1.1</w:t>
        </w:r>
        <w:r>
          <w:rPr>
            <w:rFonts w:asciiTheme="minorHAnsi" w:eastAsiaTheme="minorEastAsia" w:hAnsiTheme="minorHAnsi" w:cstheme="minorBidi"/>
            <w:noProof/>
            <w:kern w:val="2"/>
            <w:sz w:val="24"/>
            <w:szCs w:val="24"/>
            <w:lang w:eastAsia="en-ZA"/>
            <w14:ligatures w14:val="standardContextual"/>
          </w:rPr>
          <w:tab/>
        </w:r>
        <w:r w:rsidRPr="00DE076C">
          <w:rPr>
            <w:rStyle w:val="Hyperlink"/>
            <w:noProof/>
          </w:rPr>
          <w:t>Attendance of Briefing Session</w:t>
        </w:r>
        <w:r>
          <w:rPr>
            <w:noProof/>
            <w:webHidden/>
          </w:rPr>
          <w:tab/>
        </w:r>
        <w:r>
          <w:rPr>
            <w:noProof/>
            <w:webHidden/>
          </w:rPr>
          <w:fldChar w:fldCharType="begin"/>
        </w:r>
        <w:r>
          <w:rPr>
            <w:noProof/>
            <w:webHidden/>
          </w:rPr>
          <w:instrText xml:space="preserve"> PAGEREF _Toc239429576 \h </w:instrText>
        </w:r>
        <w:r>
          <w:rPr>
            <w:noProof/>
            <w:webHidden/>
          </w:rPr>
        </w:r>
        <w:r>
          <w:rPr>
            <w:noProof/>
            <w:webHidden/>
          </w:rPr>
          <w:fldChar w:fldCharType="separate"/>
        </w:r>
        <w:r>
          <w:rPr>
            <w:noProof/>
            <w:webHidden/>
          </w:rPr>
          <w:t>19</w:t>
        </w:r>
        <w:r>
          <w:rPr>
            <w:noProof/>
            <w:webHidden/>
          </w:rPr>
          <w:fldChar w:fldCharType="end"/>
        </w:r>
      </w:hyperlink>
    </w:p>
    <w:p w14:paraId="0B510BAF" w14:textId="7EE79E5D" w:rsidR="00447DBC" w:rsidRDefault="00447DBC">
      <w:pPr>
        <w:pStyle w:val="TOC3"/>
        <w:rPr>
          <w:rFonts w:asciiTheme="minorHAnsi" w:eastAsiaTheme="minorEastAsia" w:hAnsiTheme="minorHAnsi" w:cstheme="minorBidi"/>
          <w:noProof/>
          <w:kern w:val="2"/>
          <w:sz w:val="24"/>
          <w:szCs w:val="24"/>
          <w:lang w:eastAsia="en-ZA"/>
          <w14:ligatures w14:val="standardContextual"/>
        </w:rPr>
      </w:pPr>
      <w:hyperlink w:anchor="_Toc239429577" w:history="1">
        <w:r w:rsidRPr="00DE076C">
          <w:rPr>
            <w:rStyle w:val="Hyperlink"/>
            <w:noProof/>
          </w:rPr>
          <w:t>4.1.2</w:t>
        </w:r>
        <w:r>
          <w:rPr>
            <w:rFonts w:asciiTheme="minorHAnsi" w:eastAsiaTheme="minorEastAsia" w:hAnsiTheme="minorHAnsi" w:cstheme="minorBidi"/>
            <w:noProof/>
            <w:kern w:val="2"/>
            <w:sz w:val="24"/>
            <w:szCs w:val="24"/>
            <w:lang w:eastAsia="en-ZA"/>
            <w14:ligatures w14:val="standardContextual"/>
          </w:rPr>
          <w:tab/>
        </w:r>
        <w:r w:rsidRPr="00DE076C">
          <w:rPr>
            <w:rStyle w:val="Hyperlink"/>
            <w:noProof/>
          </w:rPr>
          <w:t>Registered Bidder</w:t>
        </w:r>
        <w:r>
          <w:rPr>
            <w:noProof/>
            <w:webHidden/>
          </w:rPr>
          <w:tab/>
        </w:r>
        <w:r>
          <w:rPr>
            <w:noProof/>
            <w:webHidden/>
          </w:rPr>
          <w:fldChar w:fldCharType="begin"/>
        </w:r>
        <w:r>
          <w:rPr>
            <w:noProof/>
            <w:webHidden/>
          </w:rPr>
          <w:instrText xml:space="preserve"> PAGEREF _Toc239429577 \h </w:instrText>
        </w:r>
        <w:r>
          <w:rPr>
            <w:noProof/>
            <w:webHidden/>
          </w:rPr>
        </w:r>
        <w:r>
          <w:rPr>
            <w:noProof/>
            <w:webHidden/>
          </w:rPr>
          <w:fldChar w:fldCharType="separate"/>
        </w:r>
        <w:r>
          <w:rPr>
            <w:noProof/>
            <w:webHidden/>
          </w:rPr>
          <w:t>19</w:t>
        </w:r>
        <w:r>
          <w:rPr>
            <w:noProof/>
            <w:webHidden/>
          </w:rPr>
          <w:fldChar w:fldCharType="end"/>
        </w:r>
      </w:hyperlink>
    </w:p>
    <w:p w14:paraId="3F39E8D4" w14:textId="7A388E2B" w:rsidR="00447DBC" w:rsidRDefault="00447DBC">
      <w:pPr>
        <w:pStyle w:val="TOC2"/>
        <w:rPr>
          <w:rFonts w:asciiTheme="minorHAnsi" w:eastAsiaTheme="minorEastAsia" w:hAnsiTheme="minorHAnsi" w:cstheme="minorBidi"/>
          <w:noProof/>
          <w:kern w:val="2"/>
          <w:sz w:val="24"/>
          <w:szCs w:val="24"/>
          <w:lang w:eastAsia="en-ZA"/>
          <w14:ligatures w14:val="standardContextual"/>
        </w:rPr>
      </w:pPr>
      <w:hyperlink w:anchor="_Toc239429578" w:history="1">
        <w:r w:rsidRPr="00DE076C">
          <w:rPr>
            <w:rStyle w:val="Hyperlink"/>
            <w:bCs/>
            <w:noProof/>
          </w:rPr>
          <w:t>4.2</w:t>
        </w:r>
        <w:r>
          <w:rPr>
            <w:rFonts w:asciiTheme="minorHAnsi" w:eastAsiaTheme="minorEastAsia" w:hAnsiTheme="minorHAnsi" w:cstheme="minorBidi"/>
            <w:noProof/>
            <w:kern w:val="2"/>
            <w:sz w:val="24"/>
            <w:szCs w:val="24"/>
            <w:lang w:eastAsia="en-ZA"/>
            <w14:ligatures w14:val="standardContextual"/>
          </w:rPr>
          <w:tab/>
        </w:r>
        <w:r w:rsidRPr="00DE076C">
          <w:rPr>
            <w:rStyle w:val="Hyperlink"/>
            <w:noProof/>
          </w:rPr>
          <w:t>Technical Returnable Documents</w:t>
        </w:r>
        <w:r>
          <w:rPr>
            <w:noProof/>
            <w:webHidden/>
          </w:rPr>
          <w:tab/>
        </w:r>
        <w:r>
          <w:rPr>
            <w:noProof/>
            <w:webHidden/>
          </w:rPr>
          <w:fldChar w:fldCharType="begin"/>
        </w:r>
        <w:r>
          <w:rPr>
            <w:noProof/>
            <w:webHidden/>
          </w:rPr>
          <w:instrText xml:space="preserve"> PAGEREF _Toc239429578 \h </w:instrText>
        </w:r>
        <w:r>
          <w:rPr>
            <w:noProof/>
            <w:webHidden/>
          </w:rPr>
        </w:r>
        <w:r>
          <w:rPr>
            <w:noProof/>
            <w:webHidden/>
          </w:rPr>
          <w:fldChar w:fldCharType="separate"/>
        </w:r>
        <w:r>
          <w:rPr>
            <w:noProof/>
            <w:webHidden/>
          </w:rPr>
          <w:t>19</w:t>
        </w:r>
        <w:r>
          <w:rPr>
            <w:noProof/>
            <w:webHidden/>
          </w:rPr>
          <w:fldChar w:fldCharType="end"/>
        </w:r>
      </w:hyperlink>
    </w:p>
    <w:p w14:paraId="2BA5E5F5" w14:textId="7E0C124A" w:rsidR="00447DBC" w:rsidRDefault="00447DBC">
      <w:pPr>
        <w:pStyle w:val="TOC3"/>
        <w:rPr>
          <w:rFonts w:asciiTheme="minorHAnsi" w:eastAsiaTheme="minorEastAsia" w:hAnsiTheme="minorHAnsi" w:cstheme="minorBidi"/>
          <w:noProof/>
          <w:kern w:val="2"/>
          <w:sz w:val="24"/>
          <w:szCs w:val="24"/>
          <w:lang w:eastAsia="en-ZA"/>
          <w14:ligatures w14:val="standardContextual"/>
        </w:rPr>
      </w:pPr>
      <w:hyperlink w:anchor="_Toc239429579" w:history="1">
        <w:r w:rsidRPr="00DE076C">
          <w:rPr>
            <w:rStyle w:val="Hyperlink"/>
            <w:noProof/>
          </w:rPr>
          <w:t>4.2.1</w:t>
        </w:r>
        <w:r>
          <w:rPr>
            <w:rFonts w:asciiTheme="minorHAnsi" w:eastAsiaTheme="minorEastAsia" w:hAnsiTheme="minorHAnsi" w:cstheme="minorBidi"/>
            <w:noProof/>
            <w:kern w:val="2"/>
            <w:sz w:val="24"/>
            <w:szCs w:val="24"/>
            <w:lang w:eastAsia="en-ZA"/>
            <w14:ligatures w14:val="standardContextual"/>
          </w:rPr>
          <w:tab/>
        </w:r>
        <w:r w:rsidRPr="00DE076C">
          <w:rPr>
            <w:rStyle w:val="Hyperlink"/>
            <w:noProof/>
          </w:rPr>
          <w:t>Instruction and Evaluation Criteria</w:t>
        </w:r>
        <w:r>
          <w:rPr>
            <w:noProof/>
            <w:webHidden/>
          </w:rPr>
          <w:tab/>
        </w:r>
        <w:r>
          <w:rPr>
            <w:noProof/>
            <w:webHidden/>
          </w:rPr>
          <w:fldChar w:fldCharType="begin"/>
        </w:r>
        <w:r>
          <w:rPr>
            <w:noProof/>
            <w:webHidden/>
          </w:rPr>
          <w:instrText xml:space="preserve"> PAGEREF _Toc239429579 \h </w:instrText>
        </w:r>
        <w:r>
          <w:rPr>
            <w:noProof/>
            <w:webHidden/>
          </w:rPr>
        </w:r>
        <w:r>
          <w:rPr>
            <w:noProof/>
            <w:webHidden/>
          </w:rPr>
          <w:fldChar w:fldCharType="separate"/>
        </w:r>
        <w:r>
          <w:rPr>
            <w:noProof/>
            <w:webHidden/>
          </w:rPr>
          <w:t>19</w:t>
        </w:r>
        <w:r>
          <w:rPr>
            <w:noProof/>
            <w:webHidden/>
          </w:rPr>
          <w:fldChar w:fldCharType="end"/>
        </w:r>
      </w:hyperlink>
    </w:p>
    <w:p w14:paraId="1673B2C9" w14:textId="53694D0C" w:rsidR="00447DBC" w:rsidRDefault="00447DBC">
      <w:pPr>
        <w:pStyle w:val="TOC3"/>
        <w:rPr>
          <w:rFonts w:asciiTheme="minorHAnsi" w:eastAsiaTheme="minorEastAsia" w:hAnsiTheme="minorHAnsi" w:cstheme="minorBidi"/>
          <w:noProof/>
          <w:kern w:val="2"/>
          <w:sz w:val="24"/>
          <w:szCs w:val="24"/>
          <w:lang w:eastAsia="en-ZA"/>
          <w14:ligatures w14:val="standardContextual"/>
        </w:rPr>
      </w:pPr>
      <w:hyperlink w:anchor="_Toc239429580" w:history="1">
        <w:r w:rsidRPr="00DE076C">
          <w:rPr>
            <w:rStyle w:val="Hyperlink"/>
            <w:noProof/>
          </w:rPr>
          <w:t>4.2.2</w:t>
        </w:r>
        <w:r>
          <w:rPr>
            <w:rFonts w:asciiTheme="minorHAnsi" w:eastAsiaTheme="minorEastAsia" w:hAnsiTheme="minorHAnsi" w:cstheme="minorBidi"/>
            <w:noProof/>
            <w:kern w:val="2"/>
            <w:sz w:val="24"/>
            <w:szCs w:val="24"/>
            <w:lang w:eastAsia="en-ZA"/>
            <w14:ligatures w14:val="standardContextual"/>
          </w:rPr>
          <w:tab/>
        </w:r>
        <w:r w:rsidRPr="00DE076C">
          <w:rPr>
            <w:rStyle w:val="Hyperlink"/>
            <w:noProof/>
          </w:rPr>
          <w:t>Technical Mandatory Requirements (Stage 2)</w:t>
        </w:r>
        <w:r>
          <w:rPr>
            <w:noProof/>
            <w:webHidden/>
          </w:rPr>
          <w:tab/>
        </w:r>
        <w:r>
          <w:rPr>
            <w:noProof/>
            <w:webHidden/>
          </w:rPr>
          <w:fldChar w:fldCharType="begin"/>
        </w:r>
        <w:r>
          <w:rPr>
            <w:noProof/>
            <w:webHidden/>
          </w:rPr>
          <w:instrText xml:space="preserve"> PAGEREF _Toc239429580 \h </w:instrText>
        </w:r>
        <w:r>
          <w:rPr>
            <w:noProof/>
            <w:webHidden/>
          </w:rPr>
        </w:r>
        <w:r>
          <w:rPr>
            <w:noProof/>
            <w:webHidden/>
          </w:rPr>
          <w:fldChar w:fldCharType="separate"/>
        </w:r>
        <w:r>
          <w:rPr>
            <w:noProof/>
            <w:webHidden/>
          </w:rPr>
          <w:t>20</w:t>
        </w:r>
        <w:r>
          <w:rPr>
            <w:noProof/>
            <w:webHidden/>
          </w:rPr>
          <w:fldChar w:fldCharType="end"/>
        </w:r>
      </w:hyperlink>
    </w:p>
    <w:p w14:paraId="6F9E8722" w14:textId="4D6E3838" w:rsidR="00447DBC" w:rsidRDefault="00447DBC">
      <w:pPr>
        <w:pStyle w:val="TOC2"/>
        <w:rPr>
          <w:rFonts w:asciiTheme="minorHAnsi" w:eastAsiaTheme="minorEastAsia" w:hAnsiTheme="minorHAnsi" w:cstheme="minorBidi"/>
          <w:noProof/>
          <w:kern w:val="2"/>
          <w:sz w:val="24"/>
          <w:szCs w:val="24"/>
          <w:lang w:eastAsia="en-ZA"/>
          <w14:ligatures w14:val="standardContextual"/>
        </w:rPr>
      </w:pPr>
      <w:hyperlink w:anchor="_Toc239429581" w:history="1">
        <w:r w:rsidRPr="00DE076C">
          <w:rPr>
            <w:rStyle w:val="Hyperlink"/>
            <w:bCs/>
            <w:noProof/>
            <w:lang w:val="en-GB"/>
          </w:rPr>
          <w:t>4.3</w:t>
        </w:r>
        <w:r>
          <w:rPr>
            <w:rFonts w:asciiTheme="minorHAnsi" w:eastAsiaTheme="minorEastAsia" w:hAnsiTheme="minorHAnsi" w:cstheme="minorBidi"/>
            <w:noProof/>
            <w:kern w:val="2"/>
            <w:sz w:val="24"/>
            <w:szCs w:val="24"/>
            <w:lang w:eastAsia="en-ZA"/>
            <w14:ligatures w14:val="standardContextual"/>
          </w:rPr>
          <w:tab/>
        </w:r>
        <w:r w:rsidRPr="00DE076C">
          <w:rPr>
            <w:rStyle w:val="Hyperlink"/>
            <w:noProof/>
          </w:rPr>
          <w:t>Technical Functionality Evaluation Requirements (Stage 3)</w:t>
        </w:r>
        <w:r>
          <w:rPr>
            <w:noProof/>
            <w:webHidden/>
          </w:rPr>
          <w:tab/>
        </w:r>
        <w:r>
          <w:rPr>
            <w:noProof/>
            <w:webHidden/>
          </w:rPr>
          <w:fldChar w:fldCharType="begin"/>
        </w:r>
        <w:r>
          <w:rPr>
            <w:noProof/>
            <w:webHidden/>
          </w:rPr>
          <w:instrText xml:space="preserve"> PAGEREF _Toc239429581 \h </w:instrText>
        </w:r>
        <w:r>
          <w:rPr>
            <w:noProof/>
            <w:webHidden/>
          </w:rPr>
        </w:r>
        <w:r>
          <w:rPr>
            <w:noProof/>
            <w:webHidden/>
          </w:rPr>
          <w:fldChar w:fldCharType="separate"/>
        </w:r>
        <w:r>
          <w:rPr>
            <w:noProof/>
            <w:webHidden/>
          </w:rPr>
          <w:t>23</w:t>
        </w:r>
        <w:r>
          <w:rPr>
            <w:noProof/>
            <w:webHidden/>
          </w:rPr>
          <w:fldChar w:fldCharType="end"/>
        </w:r>
      </w:hyperlink>
    </w:p>
    <w:p w14:paraId="2FB31372" w14:textId="0F4E134E" w:rsidR="00447DBC" w:rsidRDefault="00447DBC">
      <w:pPr>
        <w:pStyle w:val="TOC2"/>
        <w:rPr>
          <w:rFonts w:asciiTheme="minorHAnsi" w:eastAsiaTheme="minorEastAsia" w:hAnsiTheme="minorHAnsi" w:cstheme="minorBidi"/>
          <w:noProof/>
          <w:kern w:val="2"/>
          <w:sz w:val="24"/>
          <w:szCs w:val="24"/>
          <w:lang w:eastAsia="en-ZA"/>
          <w14:ligatures w14:val="standardContextual"/>
        </w:rPr>
      </w:pPr>
      <w:hyperlink w:anchor="_Toc239429582" w:history="1">
        <w:r w:rsidRPr="00DE076C">
          <w:rPr>
            <w:rStyle w:val="Hyperlink"/>
            <w:bCs/>
            <w:noProof/>
          </w:rPr>
          <w:t>4.4</w:t>
        </w:r>
        <w:r>
          <w:rPr>
            <w:rFonts w:asciiTheme="minorHAnsi" w:eastAsiaTheme="minorEastAsia" w:hAnsiTheme="minorHAnsi" w:cstheme="minorBidi"/>
            <w:noProof/>
            <w:kern w:val="2"/>
            <w:sz w:val="24"/>
            <w:szCs w:val="24"/>
            <w:lang w:eastAsia="en-ZA"/>
            <w14:ligatures w14:val="standardContextual"/>
          </w:rPr>
          <w:tab/>
        </w:r>
        <w:r w:rsidRPr="00DE076C">
          <w:rPr>
            <w:rStyle w:val="Hyperlink"/>
            <w:rFonts w:cs="Calibri"/>
            <w:noProof/>
          </w:rPr>
          <w:t>Demonstration/ Presentation /Proof of Concept Requirements</w:t>
        </w:r>
        <w:r w:rsidRPr="00DE076C">
          <w:rPr>
            <w:rStyle w:val="Hyperlink"/>
            <w:noProof/>
          </w:rPr>
          <w:t xml:space="preserve"> (Stage 4)</w:t>
        </w:r>
        <w:r>
          <w:rPr>
            <w:noProof/>
            <w:webHidden/>
          </w:rPr>
          <w:tab/>
        </w:r>
        <w:r>
          <w:rPr>
            <w:noProof/>
            <w:webHidden/>
          </w:rPr>
          <w:fldChar w:fldCharType="begin"/>
        </w:r>
        <w:r>
          <w:rPr>
            <w:noProof/>
            <w:webHidden/>
          </w:rPr>
          <w:instrText xml:space="preserve"> PAGEREF _Toc239429582 \h </w:instrText>
        </w:r>
        <w:r>
          <w:rPr>
            <w:noProof/>
            <w:webHidden/>
          </w:rPr>
        </w:r>
        <w:r>
          <w:rPr>
            <w:noProof/>
            <w:webHidden/>
          </w:rPr>
          <w:fldChar w:fldCharType="separate"/>
        </w:r>
        <w:r>
          <w:rPr>
            <w:noProof/>
            <w:webHidden/>
          </w:rPr>
          <w:t>35</w:t>
        </w:r>
        <w:r>
          <w:rPr>
            <w:noProof/>
            <w:webHidden/>
          </w:rPr>
          <w:fldChar w:fldCharType="end"/>
        </w:r>
      </w:hyperlink>
    </w:p>
    <w:p w14:paraId="03FDCC11" w14:textId="6858705C" w:rsidR="00447DBC" w:rsidRDefault="00447DBC">
      <w:pPr>
        <w:pStyle w:val="TOC2"/>
        <w:rPr>
          <w:rFonts w:asciiTheme="minorHAnsi" w:eastAsiaTheme="minorEastAsia" w:hAnsiTheme="minorHAnsi" w:cstheme="minorBidi"/>
          <w:noProof/>
          <w:kern w:val="2"/>
          <w:sz w:val="24"/>
          <w:szCs w:val="24"/>
          <w:lang w:eastAsia="en-ZA"/>
          <w14:ligatures w14:val="standardContextual"/>
        </w:rPr>
      </w:pPr>
      <w:hyperlink w:anchor="_Toc239429583" w:history="1">
        <w:r w:rsidRPr="00DE076C">
          <w:rPr>
            <w:rStyle w:val="Hyperlink"/>
            <w:bCs/>
            <w:noProof/>
          </w:rPr>
          <w:t>4.5</w:t>
        </w:r>
        <w:r>
          <w:rPr>
            <w:rFonts w:asciiTheme="minorHAnsi" w:eastAsiaTheme="minorEastAsia" w:hAnsiTheme="minorHAnsi" w:cstheme="minorBidi"/>
            <w:noProof/>
            <w:kern w:val="2"/>
            <w:sz w:val="24"/>
            <w:szCs w:val="24"/>
            <w:lang w:eastAsia="en-ZA"/>
            <w14:ligatures w14:val="standardContextual"/>
          </w:rPr>
          <w:tab/>
        </w:r>
        <w:r w:rsidRPr="00DE076C">
          <w:rPr>
            <w:rStyle w:val="Hyperlink"/>
            <w:noProof/>
          </w:rPr>
          <w:t>Special Conditions of Contract Verification (Stage 4)</w:t>
        </w:r>
        <w:r>
          <w:rPr>
            <w:noProof/>
            <w:webHidden/>
          </w:rPr>
          <w:tab/>
        </w:r>
        <w:r>
          <w:rPr>
            <w:noProof/>
            <w:webHidden/>
          </w:rPr>
          <w:fldChar w:fldCharType="begin"/>
        </w:r>
        <w:r>
          <w:rPr>
            <w:noProof/>
            <w:webHidden/>
          </w:rPr>
          <w:instrText xml:space="preserve"> PAGEREF _Toc239429583 \h </w:instrText>
        </w:r>
        <w:r>
          <w:rPr>
            <w:noProof/>
            <w:webHidden/>
          </w:rPr>
        </w:r>
        <w:r>
          <w:rPr>
            <w:noProof/>
            <w:webHidden/>
          </w:rPr>
          <w:fldChar w:fldCharType="separate"/>
        </w:r>
        <w:r>
          <w:rPr>
            <w:noProof/>
            <w:webHidden/>
          </w:rPr>
          <w:t>47</w:t>
        </w:r>
        <w:r>
          <w:rPr>
            <w:noProof/>
            <w:webHidden/>
          </w:rPr>
          <w:fldChar w:fldCharType="end"/>
        </w:r>
      </w:hyperlink>
    </w:p>
    <w:p w14:paraId="3A8A5EE0" w14:textId="33BC38FB" w:rsidR="00447DBC" w:rsidRDefault="00447DBC">
      <w:pPr>
        <w:pStyle w:val="TOC3"/>
        <w:rPr>
          <w:rFonts w:asciiTheme="minorHAnsi" w:eastAsiaTheme="minorEastAsia" w:hAnsiTheme="minorHAnsi" w:cstheme="minorBidi"/>
          <w:noProof/>
          <w:kern w:val="2"/>
          <w:sz w:val="24"/>
          <w:szCs w:val="24"/>
          <w:lang w:eastAsia="en-ZA"/>
          <w14:ligatures w14:val="standardContextual"/>
        </w:rPr>
      </w:pPr>
      <w:hyperlink w:anchor="_Toc239429584" w:history="1">
        <w:r w:rsidRPr="00DE076C">
          <w:rPr>
            <w:rStyle w:val="Hyperlink"/>
            <w:noProof/>
          </w:rPr>
          <w:t>4.5.1</w:t>
        </w:r>
        <w:r>
          <w:rPr>
            <w:rFonts w:asciiTheme="minorHAnsi" w:eastAsiaTheme="minorEastAsia" w:hAnsiTheme="minorHAnsi" w:cstheme="minorBidi"/>
            <w:noProof/>
            <w:kern w:val="2"/>
            <w:sz w:val="24"/>
            <w:szCs w:val="24"/>
            <w:lang w:eastAsia="en-ZA"/>
            <w14:ligatures w14:val="standardContextual"/>
          </w:rPr>
          <w:tab/>
        </w:r>
        <w:r w:rsidRPr="00DE076C">
          <w:rPr>
            <w:rStyle w:val="Hyperlink"/>
            <w:noProof/>
          </w:rPr>
          <w:t>Special Conditions of Contract</w:t>
        </w:r>
        <w:r>
          <w:rPr>
            <w:noProof/>
            <w:webHidden/>
          </w:rPr>
          <w:tab/>
        </w:r>
        <w:r>
          <w:rPr>
            <w:noProof/>
            <w:webHidden/>
          </w:rPr>
          <w:fldChar w:fldCharType="begin"/>
        </w:r>
        <w:r>
          <w:rPr>
            <w:noProof/>
            <w:webHidden/>
          </w:rPr>
          <w:instrText xml:space="preserve"> PAGEREF _Toc239429584 \h </w:instrText>
        </w:r>
        <w:r>
          <w:rPr>
            <w:noProof/>
            <w:webHidden/>
          </w:rPr>
        </w:r>
        <w:r>
          <w:rPr>
            <w:noProof/>
            <w:webHidden/>
          </w:rPr>
          <w:fldChar w:fldCharType="separate"/>
        </w:r>
        <w:r>
          <w:rPr>
            <w:noProof/>
            <w:webHidden/>
          </w:rPr>
          <w:t>47</w:t>
        </w:r>
        <w:r>
          <w:rPr>
            <w:noProof/>
            <w:webHidden/>
          </w:rPr>
          <w:fldChar w:fldCharType="end"/>
        </w:r>
      </w:hyperlink>
    </w:p>
    <w:p w14:paraId="696681C7" w14:textId="569D05CF" w:rsidR="00447DBC" w:rsidRDefault="00447DBC">
      <w:pPr>
        <w:pStyle w:val="TOC3"/>
        <w:rPr>
          <w:rFonts w:asciiTheme="minorHAnsi" w:eastAsiaTheme="minorEastAsia" w:hAnsiTheme="minorHAnsi" w:cstheme="minorBidi"/>
          <w:noProof/>
          <w:kern w:val="2"/>
          <w:sz w:val="24"/>
          <w:szCs w:val="24"/>
          <w:lang w:eastAsia="en-ZA"/>
          <w14:ligatures w14:val="standardContextual"/>
        </w:rPr>
      </w:pPr>
      <w:hyperlink w:anchor="_Toc239429585" w:history="1">
        <w:r w:rsidRPr="00DE076C">
          <w:rPr>
            <w:rStyle w:val="Hyperlink"/>
            <w:noProof/>
          </w:rPr>
          <w:t>4.5.2</w:t>
        </w:r>
        <w:r>
          <w:rPr>
            <w:rFonts w:asciiTheme="minorHAnsi" w:eastAsiaTheme="minorEastAsia" w:hAnsiTheme="minorHAnsi" w:cstheme="minorBidi"/>
            <w:noProof/>
            <w:kern w:val="2"/>
            <w:sz w:val="24"/>
            <w:szCs w:val="24"/>
            <w:lang w:eastAsia="en-ZA"/>
            <w14:ligatures w14:val="standardContextual"/>
          </w:rPr>
          <w:tab/>
        </w:r>
        <w:r w:rsidRPr="00DE076C">
          <w:rPr>
            <w:rStyle w:val="Hyperlink"/>
            <w:noProof/>
          </w:rPr>
          <w:t>Declaration of Compliance and Acceptance SCC</w:t>
        </w:r>
        <w:r>
          <w:rPr>
            <w:noProof/>
            <w:webHidden/>
          </w:rPr>
          <w:tab/>
        </w:r>
        <w:r>
          <w:rPr>
            <w:noProof/>
            <w:webHidden/>
          </w:rPr>
          <w:fldChar w:fldCharType="begin"/>
        </w:r>
        <w:r>
          <w:rPr>
            <w:noProof/>
            <w:webHidden/>
          </w:rPr>
          <w:instrText xml:space="preserve"> PAGEREF _Toc239429585 \h </w:instrText>
        </w:r>
        <w:r>
          <w:rPr>
            <w:noProof/>
            <w:webHidden/>
          </w:rPr>
        </w:r>
        <w:r>
          <w:rPr>
            <w:noProof/>
            <w:webHidden/>
          </w:rPr>
          <w:fldChar w:fldCharType="separate"/>
        </w:r>
        <w:r>
          <w:rPr>
            <w:noProof/>
            <w:webHidden/>
          </w:rPr>
          <w:t>55</w:t>
        </w:r>
        <w:r>
          <w:rPr>
            <w:noProof/>
            <w:webHidden/>
          </w:rPr>
          <w:fldChar w:fldCharType="end"/>
        </w:r>
      </w:hyperlink>
    </w:p>
    <w:p w14:paraId="1C8D974C" w14:textId="24EA2EA1" w:rsidR="00447DBC" w:rsidRDefault="00447DBC">
      <w:pPr>
        <w:pStyle w:val="TOC1"/>
        <w:rPr>
          <w:rFonts w:asciiTheme="minorHAnsi" w:eastAsiaTheme="minorEastAsia" w:hAnsiTheme="minorHAnsi" w:cstheme="minorBidi"/>
          <w:b w:val="0"/>
          <w:noProof/>
          <w:kern w:val="2"/>
          <w:sz w:val="24"/>
          <w:szCs w:val="24"/>
          <w:lang w:eastAsia="en-ZA"/>
          <w14:ligatures w14:val="standardContextual"/>
        </w:rPr>
      </w:pPr>
      <w:hyperlink w:anchor="_Toc239429586" w:history="1">
        <w:r w:rsidRPr="00DE076C">
          <w:rPr>
            <w:rStyle w:val="Hyperlink"/>
            <w:noProof/>
            <w14:scene3d>
              <w14:camera w14:prst="orthographicFront"/>
              <w14:lightRig w14:rig="threePt" w14:dir="t">
                <w14:rot w14:lat="0" w14:lon="0" w14:rev="0"/>
              </w14:lightRig>
            </w14:scene3d>
          </w:rPr>
          <w:t>Annex A:</w:t>
        </w:r>
        <w:r w:rsidRPr="00DE076C">
          <w:rPr>
            <w:rStyle w:val="Hyperlink"/>
            <w:noProof/>
          </w:rPr>
          <w:t xml:space="preserve"> Bidder substantiating evidence</w:t>
        </w:r>
        <w:r>
          <w:rPr>
            <w:noProof/>
            <w:webHidden/>
          </w:rPr>
          <w:tab/>
        </w:r>
        <w:r>
          <w:rPr>
            <w:noProof/>
            <w:webHidden/>
          </w:rPr>
          <w:fldChar w:fldCharType="begin"/>
        </w:r>
        <w:r>
          <w:rPr>
            <w:noProof/>
            <w:webHidden/>
          </w:rPr>
          <w:instrText xml:space="preserve"> PAGEREF _Toc239429586 \h </w:instrText>
        </w:r>
        <w:r>
          <w:rPr>
            <w:noProof/>
            <w:webHidden/>
          </w:rPr>
        </w:r>
        <w:r>
          <w:rPr>
            <w:noProof/>
            <w:webHidden/>
          </w:rPr>
          <w:fldChar w:fldCharType="separate"/>
        </w:r>
        <w:r>
          <w:rPr>
            <w:noProof/>
            <w:webHidden/>
          </w:rPr>
          <w:t>64</w:t>
        </w:r>
        <w:r>
          <w:rPr>
            <w:noProof/>
            <w:webHidden/>
          </w:rPr>
          <w:fldChar w:fldCharType="end"/>
        </w:r>
      </w:hyperlink>
    </w:p>
    <w:p w14:paraId="7EF1F694" w14:textId="210636EA" w:rsidR="00447DBC" w:rsidRDefault="00447DBC">
      <w:pPr>
        <w:pStyle w:val="TOC1"/>
        <w:rPr>
          <w:rFonts w:asciiTheme="minorHAnsi" w:eastAsiaTheme="minorEastAsia" w:hAnsiTheme="minorHAnsi" w:cstheme="minorBidi"/>
          <w:b w:val="0"/>
          <w:noProof/>
          <w:kern w:val="2"/>
          <w:sz w:val="24"/>
          <w:szCs w:val="24"/>
          <w:lang w:eastAsia="en-ZA"/>
          <w14:ligatures w14:val="standardContextual"/>
        </w:rPr>
      </w:pPr>
      <w:hyperlink w:anchor="_Toc239429587" w:history="1">
        <w:r w:rsidRPr="00DE076C">
          <w:rPr>
            <w:rStyle w:val="Hyperlink"/>
            <w:noProof/>
          </w:rPr>
          <w:t>5.</w:t>
        </w:r>
        <w:r>
          <w:rPr>
            <w:rFonts w:asciiTheme="minorHAnsi" w:eastAsiaTheme="minorEastAsia" w:hAnsiTheme="minorHAnsi" w:cstheme="minorBidi"/>
            <w:b w:val="0"/>
            <w:noProof/>
            <w:kern w:val="2"/>
            <w:sz w:val="24"/>
            <w:szCs w:val="24"/>
            <w:lang w:eastAsia="en-ZA"/>
            <w14:ligatures w14:val="standardContextual"/>
          </w:rPr>
          <w:tab/>
        </w:r>
        <w:r w:rsidRPr="00DE076C">
          <w:rPr>
            <w:rStyle w:val="Hyperlink"/>
            <w:noProof/>
          </w:rPr>
          <w:t>Technical Mandatory Requirement Evidence</w:t>
        </w:r>
        <w:r>
          <w:rPr>
            <w:noProof/>
            <w:webHidden/>
          </w:rPr>
          <w:tab/>
        </w:r>
        <w:r>
          <w:rPr>
            <w:noProof/>
            <w:webHidden/>
          </w:rPr>
          <w:fldChar w:fldCharType="begin"/>
        </w:r>
        <w:r>
          <w:rPr>
            <w:noProof/>
            <w:webHidden/>
          </w:rPr>
          <w:instrText xml:space="preserve"> PAGEREF _Toc239429587 \h </w:instrText>
        </w:r>
        <w:r>
          <w:rPr>
            <w:noProof/>
            <w:webHidden/>
          </w:rPr>
        </w:r>
        <w:r>
          <w:rPr>
            <w:noProof/>
            <w:webHidden/>
          </w:rPr>
          <w:fldChar w:fldCharType="separate"/>
        </w:r>
        <w:r>
          <w:rPr>
            <w:noProof/>
            <w:webHidden/>
          </w:rPr>
          <w:t>64</w:t>
        </w:r>
        <w:r>
          <w:rPr>
            <w:noProof/>
            <w:webHidden/>
          </w:rPr>
          <w:fldChar w:fldCharType="end"/>
        </w:r>
      </w:hyperlink>
    </w:p>
    <w:p w14:paraId="238D7FE8" w14:textId="60D15AE6" w:rsidR="00447DBC" w:rsidRDefault="00447DBC">
      <w:pPr>
        <w:pStyle w:val="TOC2"/>
        <w:rPr>
          <w:rFonts w:asciiTheme="minorHAnsi" w:eastAsiaTheme="minorEastAsia" w:hAnsiTheme="minorHAnsi" w:cstheme="minorBidi"/>
          <w:noProof/>
          <w:kern w:val="2"/>
          <w:sz w:val="24"/>
          <w:szCs w:val="24"/>
          <w:lang w:eastAsia="en-ZA"/>
          <w14:ligatures w14:val="standardContextual"/>
        </w:rPr>
      </w:pPr>
      <w:hyperlink w:anchor="_Toc239429588" w:history="1">
        <w:r w:rsidRPr="00DE076C">
          <w:rPr>
            <w:rStyle w:val="Hyperlink"/>
            <w:bCs/>
            <w:noProof/>
          </w:rPr>
          <w:t>5.1</w:t>
        </w:r>
        <w:r>
          <w:rPr>
            <w:rFonts w:asciiTheme="minorHAnsi" w:eastAsiaTheme="minorEastAsia" w:hAnsiTheme="minorHAnsi" w:cstheme="minorBidi"/>
            <w:noProof/>
            <w:kern w:val="2"/>
            <w:sz w:val="24"/>
            <w:szCs w:val="24"/>
            <w:lang w:eastAsia="en-ZA"/>
            <w14:ligatures w14:val="standardContextual"/>
          </w:rPr>
          <w:tab/>
        </w:r>
        <w:r w:rsidRPr="00DE076C">
          <w:rPr>
            <w:rStyle w:val="Hyperlink"/>
            <w:noProof/>
          </w:rPr>
          <w:t>Bidder Certification / Affiliation Requirements</w:t>
        </w:r>
        <w:r>
          <w:rPr>
            <w:noProof/>
            <w:webHidden/>
          </w:rPr>
          <w:tab/>
        </w:r>
        <w:r>
          <w:rPr>
            <w:noProof/>
            <w:webHidden/>
          </w:rPr>
          <w:fldChar w:fldCharType="begin"/>
        </w:r>
        <w:r>
          <w:rPr>
            <w:noProof/>
            <w:webHidden/>
          </w:rPr>
          <w:instrText xml:space="preserve"> PAGEREF _Toc239429588 \h </w:instrText>
        </w:r>
        <w:r>
          <w:rPr>
            <w:noProof/>
            <w:webHidden/>
          </w:rPr>
        </w:r>
        <w:r>
          <w:rPr>
            <w:noProof/>
            <w:webHidden/>
          </w:rPr>
          <w:fldChar w:fldCharType="separate"/>
        </w:r>
        <w:r>
          <w:rPr>
            <w:noProof/>
            <w:webHidden/>
          </w:rPr>
          <w:t>64</w:t>
        </w:r>
        <w:r>
          <w:rPr>
            <w:noProof/>
            <w:webHidden/>
          </w:rPr>
          <w:fldChar w:fldCharType="end"/>
        </w:r>
      </w:hyperlink>
    </w:p>
    <w:p w14:paraId="0670AFBE" w14:textId="3C072126" w:rsidR="00447DBC" w:rsidRDefault="00447DBC">
      <w:pPr>
        <w:pStyle w:val="TOC2"/>
        <w:rPr>
          <w:rFonts w:asciiTheme="minorHAnsi" w:eastAsiaTheme="minorEastAsia" w:hAnsiTheme="minorHAnsi" w:cstheme="minorBidi"/>
          <w:noProof/>
          <w:kern w:val="2"/>
          <w:sz w:val="24"/>
          <w:szCs w:val="24"/>
          <w:lang w:eastAsia="en-ZA"/>
          <w14:ligatures w14:val="standardContextual"/>
        </w:rPr>
      </w:pPr>
      <w:hyperlink w:anchor="_Toc239429589" w:history="1">
        <w:r w:rsidRPr="00DE076C">
          <w:rPr>
            <w:rStyle w:val="Hyperlink"/>
            <w:bCs/>
            <w:noProof/>
          </w:rPr>
          <w:t>5.3</w:t>
        </w:r>
        <w:r>
          <w:rPr>
            <w:rFonts w:asciiTheme="minorHAnsi" w:eastAsiaTheme="minorEastAsia" w:hAnsiTheme="minorHAnsi" w:cstheme="minorBidi"/>
            <w:noProof/>
            <w:kern w:val="2"/>
            <w:sz w:val="24"/>
            <w:szCs w:val="24"/>
            <w:lang w:eastAsia="en-ZA"/>
            <w14:ligatures w14:val="standardContextual"/>
          </w:rPr>
          <w:tab/>
        </w:r>
        <w:r w:rsidRPr="00DE076C">
          <w:rPr>
            <w:rStyle w:val="Hyperlink"/>
            <w:noProof/>
          </w:rPr>
          <w:t>Bidder Experience and Capability Requirements</w:t>
        </w:r>
        <w:r>
          <w:rPr>
            <w:noProof/>
            <w:webHidden/>
          </w:rPr>
          <w:tab/>
        </w:r>
        <w:r>
          <w:rPr>
            <w:noProof/>
            <w:webHidden/>
          </w:rPr>
          <w:fldChar w:fldCharType="begin"/>
        </w:r>
        <w:r>
          <w:rPr>
            <w:noProof/>
            <w:webHidden/>
          </w:rPr>
          <w:instrText xml:space="preserve"> PAGEREF _Toc239429589 \h </w:instrText>
        </w:r>
        <w:r>
          <w:rPr>
            <w:noProof/>
            <w:webHidden/>
          </w:rPr>
        </w:r>
        <w:r>
          <w:rPr>
            <w:noProof/>
            <w:webHidden/>
          </w:rPr>
          <w:fldChar w:fldCharType="separate"/>
        </w:r>
        <w:r>
          <w:rPr>
            <w:noProof/>
            <w:webHidden/>
          </w:rPr>
          <w:t>64</w:t>
        </w:r>
        <w:r>
          <w:rPr>
            <w:noProof/>
            <w:webHidden/>
          </w:rPr>
          <w:fldChar w:fldCharType="end"/>
        </w:r>
      </w:hyperlink>
    </w:p>
    <w:p w14:paraId="2C12B1F0" w14:textId="329CF498" w:rsidR="00447DBC" w:rsidRDefault="00447DBC">
      <w:pPr>
        <w:pStyle w:val="TOC2"/>
        <w:rPr>
          <w:rFonts w:asciiTheme="minorHAnsi" w:eastAsiaTheme="minorEastAsia" w:hAnsiTheme="minorHAnsi" w:cstheme="minorBidi"/>
          <w:noProof/>
          <w:kern w:val="2"/>
          <w:sz w:val="24"/>
          <w:szCs w:val="24"/>
          <w:lang w:eastAsia="en-ZA"/>
          <w14:ligatures w14:val="standardContextual"/>
        </w:rPr>
      </w:pPr>
      <w:hyperlink w:anchor="_Toc239429590" w:history="1">
        <w:r w:rsidRPr="00DE076C">
          <w:rPr>
            <w:rStyle w:val="Hyperlink"/>
            <w:bCs/>
            <w:noProof/>
          </w:rPr>
          <w:t>5.4</w:t>
        </w:r>
        <w:r>
          <w:rPr>
            <w:rFonts w:asciiTheme="minorHAnsi" w:eastAsiaTheme="minorEastAsia" w:hAnsiTheme="minorHAnsi" w:cstheme="minorBidi"/>
            <w:noProof/>
            <w:kern w:val="2"/>
            <w:sz w:val="24"/>
            <w:szCs w:val="24"/>
            <w:lang w:eastAsia="en-ZA"/>
            <w14:ligatures w14:val="standardContextual"/>
          </w:rPr>
          <w:tab/>
        </w:r>
        <w:r w:rsidRPr="00DE076C">
          <w:rPr>
            <w:rStyle w:val="Hyperlink"/>
            <w:noProof/>
          </w:rPr>
          <w:t>Special Conditions of Contract</w:t>
        </w:r>
        <w:r>
          <w:rPr>
            <w:noProof/>
            <w:webHidden/>
          </w:rPr>
          <w:tab/>
        </w:r>
        <w:r>
          <w:rPr>
            <w:noProof/>
            <w:webHidden/>
          </w:rPr>
          <w:fldChar w:fldCharType="begin"/>
        </w:r>
        <w:r>
          <w:rPr>
            <w:noProof/>
            <w:webHidden/>
          </w:rPr>
          <w:instrText xml:space="preserve"> PAGEREF _Toc239429590 \h </w:instrText>
        </w:r>
        <w:r>
          <w:rPr>
            <w:noProof/>
            <w:webHidden/>
          </w:rPr>
        </w:r>
        <w:r>
          <w:rPr>
            <w:noProof/>
            <w:webHidden/>
          </w:rPr>
          <w:fldChar w:fldCharType="separate"/>
        </w:r>
        <w:r>
          <w:rPr>
            <w:noProof/>
            <w:webHidden/>
          </w:rPr>
          <w:t>66</w:t>
        </w:r>
        <w:r>
          <w:rPr>
            <w:noProof/>
            <w:webHidden/>
          </w:rPr>
          <w:fldChar w:fldCharType="end"/>
        </w:r>
      </w:hyperlink>
    </w:p>
    <w:p w14:paraId="64411A94" w14:textId="66B9CAFC" w:rsidR="00447DBC" w:rsidRDefault="00447DBC">
      <w:pPr>
        <w:pStyle w:val="TOC2"/>
        <w:rPr>
          <w:rFonts w:asciiTheme="minorHAnsi" w:eastAsiaTheme="minorEastAsia" w:hAnsiTheme="minorHAnsi" w:cstheme="minorBidi"/>
          <w:noProof/>
          <w:kern w:val="2"/>
          <w:sz w:val="24"/>
          <w:szCs w:val="24"/>
          <w:lang w:eastAsia="en-ZA"/>
          <w14:ligatures w14:val="standardContextual"/>
        </w:rPr>
      </w:pPr>
      <w:hyperlink w:anchor="_Toc239429591" w:history="1">
        <w:r w:rsidRPr="00DE076C">
          <w:rPr>
            <w:rStyle w:val="Hyperlink"/>
            <w:bCs/>
            <w:noProof/>
          </w:rPr>
          <w:t>5.6</w:t>
        </w:r>
        <w:r>
          <w:rPr>
            <w:rFonts w:asciiTheme="minorHAnsi" w:eastAsiaTheme="minorEastAsia" w:hAnsiTheme="minorHAnsi" w:cstheme="minorBidi"/>
            <w:noProof/>
            <w:kern w:val="2"/>
            <w:sz w:val="24"/>
            <w:szCs w:val="24"/>
            <w:lang w:eastAsia="en-ZA"/>
            <w14:ligatures w14:val="standardContextual"/>
          </w:rPr>
          <w:tab/>
        </w:r>
        <w:r w:rsidRPr="00DE076C">
          <w:rPr>
            <w:rStyle w:val="Hyperlink"/>
            <w:noProof/>
          </w:rPr>
          <w:t>Technical Product / Service Functional Requirements</w:t>
        </w:r>
        <w:r>
          <w:rPr>
            <w:noProof/>
            <w:webHidden/>
          </w:rPr>
          <w:tab/>
        </w:r>
        <w:r>
          <w:rPr>
            <w:noProof/>
            <w:webHidden/>
          </w:rPr>
          <w:fldChar w:fldCharType="begin"/>
        </w:r>
        <w:r>
          <w:rPr>
            <w:noProof/>
            <w:webHidden/>
          </w:rPr>
          <w:instrText xml:space="preserve"> PAGEREF _Toc239429591 \h </w:instrText>
        </w:r>
        <w:r>
          <w:rPr>
            <w:noProof/>
            <w:webHidden/>
          </w:rPr>
        </w:r>
        <w:r>
          <w:rPr>
            <w:noProof/>
            <w:webHidden/>
          </w:rPr>
          <w:fldChar w:fldCharType="separate"/>
        </w:r>
        <w:r>
          <w:rPr>
            <w:noProof/>
            <w:webHidden/>
          </w:rPr>
          <w:t>66</w:t>
        </w:r>
        <w:r>
          <w:rPr>
            <w:noProof/>
            <w:webHidden/>
          </w:rPr>
          <w:fldChar w:fldCharType="end"/>
        </w:r>
      </w:hyperlink>
    </w:p>
    <w:p w14:paraId="30A58A2A" w14:textId="0D2C4CD3" w:rsidR="00447DBC" w:rsidRDefault="00447DBC">
      <w:pPr>
        <w:pStyle w:val="TOC2"/>
        <w:rPr>
          <w:rFonts w:asciiTheme="minorHAnsi" w:eastAsiaTheme="minorEastAsia" w:hAnsiTheme="minorHAnsi" w:cstheme="minorBidi"/>
          <w:noProof/>
          <w:kern w:val="2"/>
          <w:sz w:val="24"/>
          <w:szCs w:val="24"/>
          <w:lang w:eastAsia="en-ZA"/>
          <w14:ligatures w14:val="standardContextual"/>
        </w:rPr>
      </w:pPr>
      <w:hyperlink w:anchor="_Toc239429592" w:history="1">
        <w:r w:rsidRPr="00DE076C">
          <w:rPr>
            <w:rStyle w:val="Hyperlink"/>
            <w:bCs/>
            <w:noProof/>
          </w:rPr>
          <w:t>5.7</w:t>
        </w:r>
        <w:r>
          <w:rPr>
            <w:rFonts w:asciiTheme="minorHAnsi" w:eastAsiaTheme="minorEastAsia" w:hAnsiTheme="minorHAnsi" w:cstheme="minorBidi"/>
            <w:noProof/>
            <w:kern w:val="2"/>
            <w:sz w:val="24"/>
            <w:szCs w:val="24"/>
            <w:lang w:eastAsia="en-ZA"/>
            <w14:ligatures w14:val="standardContextual"/>
          </w:rPr>
          <w:tab/>
        </w:r>
        <w:r w:rsidRPr="00DE076C">
          <w:rPr>
            <w:rStyle w:val="Hyperlink"/>
            <w:noProof/>
          </w:rPr>
          <w:t>Technical Functionality Requirements</w:t>
        </w:r>
        <w:r>
          <w:rPr>
            <w:noProof/>
            <w:webHidden/>
          </w:rPr>
          <w:tab/>
        </w:r>
        <w:r>
          <w:rPr>
            <w:noProof/>
            <w:webHidden/>
          </w:rPr>
          <w:fldChar w:fldCharType="begin"/>
        </w:r>
        <w:r>
          <w:rPr>
            <w:noProof/>
            <w:webHidden/>
          </w:rPr>
          <w:instrText xml:space="preserve"> PAGEREF _Toc239429592 \h </w:instrText>
        </w:r>
        <w:r>
          <w:rPr>
            <w:noProof/>
            <w:webHidden/>
          </w:rPr>
        </w:r>
        <w:r>
          <w:rPr>
            <w:noProof/>
            <w:webHidden/>
          </w:rPr>
          <w:fldChar w:fldCharType="separate"/>
        </w:r>
        <w:r>
          <w:rPr>
            <w:noProof/>
            <w:webHidden/>
          </w:rPr>
          <w:t>67</w:t>
        </w:r>
        <w:r>
          <w:rPr>
            <w:noProof/>
            <w:webHidden/>
          </w:rPr>
          <w:fldChar w:fldCharType="end"/>
        </w:r>
      </w:hyperlink>
    </w:p>
    <w:p w14:paraId="59B24466" w14:textId="4C2A5CF5" w:rsidR="00447DBC" w:rsidRDefault="00447DBC">
      <w:pPr>
        <w:pStyle w:val="TOC2"/>
        <w:rPr>
          <w:rFonts w:asciiTheme="minorHAnsi" w:eastAsiaTheme="minorEastAsia" w:hAnsiTheme="minorHAnsi" w:cstheme="minorBidi"/>
          <w:noProof/>
          <w:kern w:val="2"/>
          <w:sz w:val="24"/>
          <w:szCs w:val="24"/>
          <w:lang w:eastAsia="en-ZA"/>
          <w14:ligatures w14:val="standardContextual"/>
        </w:rPr>
      </w:pPr>
      <w:hyperlink w:anchor="_Toc239429593" w:history="1">
        <w:r w:rsidRPr="00DE076C">
          <w:rPr>
            <w:rStyle w:val="Hyperlink"/>
            <w:rFonts w:cs="Calibri Light"/>
            <w:bCs/>
            <w:noProof/>
          </w:rPr>
          <w:t>5.8</w:t>
        </w:r>
        <w:r>
          <w:rPr>
            <w:rFonts w:asciiTheme="minorHAnsi" w:eastAsiaTheme="minorEastAsia" w:hAnsiTheme="minorHAnsi" w:cstheme="minorBidi"/>
            <w:noProof/>
            <w:kern w:val="2"/>
            <w:sz w:val="24"/>
            <w:szCs w:val="24"/>
            <w:lang w:eastAsia="en-ZA"/>
            <w14:ligatures w14:val="standardContextual"/>
          </w:rPr>
          <w:tab/>
        </w:r>
        <w:r w:rsidRPr="00DE076C">
          <w:rPr>
            <w:rStyle w:val="Hyperlink"/>
            <w:noProof/>
          </w:rPr>
          <w:t>Demonstration / Presentation /Proof of Concept Requirements</w:t>
        </w:r>
        <w:r>
          <w:rPr>
            <w:noProof/>
            <w:webHidden/>
          </w:rPr>
          <w:tab/>
        </w:r>
        <w:r>
          <w:rPr>
            <w:noProof/>
            <w:webHidden/>
          </w:rPr>
          <w:fldChar w:fldCharType="begin"/>
        </w:r>
        <w:r>
          <w:rPr>
            <w:noProof/>
            <w:webHidden/>
          </w:rPr>
          <w:instrText xml:space="preserve"> PAGEREF _Toc239429593 \h </w:instrText>
        </w:r>
        <w:r>
          <w:rPr>
            <w:noProof/>
            <w:webHidden/>
          </w:rPr>
        </w:r>
        <w:r>
          <w:rPr>
            <w:noProof/>
            <w:webHidden/>
          </w:rPr>
          <w:fldChar w:fldCharType="separate"/>
        </w:r>
        <w:r>
          <w:rPr>
            <w:noProof/>
            <w:webHidden/>
          </w:rPr>
          <w:t>67</w:t>
        </w:r>
        <w:r>
          <w:rPr>
            <w:noProof/>
            <w:webHidden/>
          </w:rPr>
          <w:fldChar w:fldCharType="end"/>
        </w:r>
      </w:hyperlink>
    </w:p>
    <w:p w14:paraId="26F6E069" w14:textId="0F85F317" w:rsidR="00447DBC" w:rsidRDefault="00447DBC">
      <w:pPr>
        <w:pStyle w:val="TOC2"/>
        <w:rPr>
          <w:rFonts w:asciiTheme="minorHAnsi" w:eastAsiaTheme="minorEastAsia" w:hAnsiTheme="minorHAnsi" w:cstheme="minorBidi"/>
          <w:noProof/>
          <w:kern w:val="2"/>
          <w:sz w:val="24"/>
          <w:szCs w:val="24"/>
          <w:lang w:eastAsia="en-ZA"/>
          <w14:ligatures w14:val="standardContextual"/>
        </w:rPr>
      </w:pPr>
      <w:hyperlink w:anchor="_Toc239429594" w:history="1">
        <w:r w:rsidRPr="00DE076C">
          <w:rPr>
            <w:rStyle w:val="Hyperlink"/>
            <w:rFonts w:cs="Calibri Light"/>
            <w:bCs/>
            <w:noProof/>
          </w:rPr>
          <w:t>5.9</w:t>
        </w:r>
        <w:r>
          <w:rPr>
            <w:rFonts w:asciiTheme="minorHAnsi" w:eastAsiaTheme="minorEastAsia" w:hAnsiTheme="minorHAnsi" w:cstheme="minorBidi"/>
            <w:noProof/>
            <w:kern w:val="2"/>
            <w:sz w:val="24"/>
            <w:szCs w:val="24"/>
            <w:lang w:eastAsia="en-ZA"/>
            <w14:ligatures w14:val="standardContextual"/>
          </w:rPr>
          <w:tab/>
        </w:r>
        <w:r w:rsidRPr="00DE076C">
          <w:rPr>
            <w:rStyle w:val="Hyperlink"/>
            <w:noProof/>
          </w:rPr>
          <w:t>Preference Points Preferential Goals Evidence</w:t>
        </w:r>
        <w:r>
          <w:rPr>
            <w:noProof/>
            <w:webHidden/>
          </w:rPr>
          <w:tab/>
        </w:r>
        <w:r>
          <w:rPr>
            <w:noProof/>
            <w:webHidden/>
          </w:rPr>
          <w:fldChar w:fldCharType="begin"/>
        </w:r>
        <w:r>
          <w:rPr>
            <w:noProof/>
            <w:webHidden/>
          </w:rPr>
          <w:instrText xml:space="preserve"> PAGEREF _Toc239429594 \h </w:instrText>
        </w:r>
        <w:r>
          <w:rPr>
            <w:noProof/>
            <w:webHidden/>
          </w:rPr>
        </w:r>
        <w:r>
          <w:rPr>
            <w:noProof/>
            <w:webHidden/>
          </w:rPr>
          <w:fldChar w:fldCharType="separate"/>
        </w:r>
        <w:r>
          <w:rPr>
            <w:noProof/>
            <w:webHidden/>
          </w:rPr>
          <w:t>67</w:t>
        </w:r>
        <w:r>
          <w:rPr>
            <w:noProof/>
            <w:webHidden/>
          </w:rPr>
          <w:fldChar w:fldCharType="end"/>
        </w:r>
      </w:hyperlink>
    </w:p>
    <w:p w14:paraId="680BF070" w14:textId="39CCDA03" w:rsidR="00447DBC" w:rsidRDefault="00447DBC">
      <w:pPr>
        <w:pStyle w:val="TOC1"/>
        <w:rPr>
          <w:rFonts w:asciiTheme="minorHAnsi" w:eastAsiaTheme="minorEastAsia" w:hAnsiTheme="minorHAnsi" w:cstheme="minorBidi"/>
          <w:b w:val="0"/>
          <w:noProof/>
          <w:kern w:val="2"/>
          <w:sz w:val="24"/>
          <w:szCs w:val="24"/>
          <w:lang w:eastAsia="en-ZA"/>
          <w14:ligatures w14:val="standardContextual"/>
        </w:rPr>
      </w:pPr>
      <w:hyperlink w:anchor="_Toc239429595" w:history="1">
        <w:r w:rsidRPr="00DE076C">
          <w:rPr>
            <w:rStyle w:val="Hyperlink"/>
            <w:noProof/>
            <w14:scene3d>
              <w14:camera w14:prst="orthographicFront"/>
              <w14:lightRig w14:rig="threePt" w14:dir="t">
                <w14:rot w14:lat="0" w14:lon="0" w14:rev="0"/>
              </w14:lightRig>
            </w14:scene3d>
          </w:rPr>
          <w:t>Annex B: MIOS Certification Requirements</w:t>
        </w:r>
        <w:r>
          <w:rPr>
            <w:noProof/>
            <w:webHidden/>
          </w:rPr>
          <w:tab/>
        </w:r>
        <w:r>
          <w:rPr>
            <w:noProof/>
            <w:webHidden/>
          </w:rPr>
          <w:fldChar w:fldCharType="begin"/>
        </w:r>
        <w:r>
          <w:rPr>
            <w:noProof/>
            <w:webHidden/>
          </w:rPr>
          <w:instrText xml:space="preserve"> PAGEREF _Toc239429595 \h </w:instrText>
        </w:r>
        <w:r>
          <w:rPr>
            <w:noProof/>
            <w:webHidden/>
          </w:rPr>
        </w:r>
        <w:r>
          <w:rPr>
            <w:noProof/>
            <w:webHidden/>
          </w:rPr>
          <w:fldChar w:fldCharType="separate"/>
        </w:r>
        <w:r>
          <w:rPr>
            <w:noProof/>
            <w:webHidden/>
          </w:rPr>
          <w:t>69</w:t>
        </w:r>
        <w:r>
          <w:rPr>
            <w:noProof/>
            <w:webHidden/>
          </w:rPr>
          <w:fldChar w:fldCharType="end"/>
        </w:r>
      </w:hyperlink>
    </w:p>
    <w:p w14:paraId="2D13DFCA" w14:textId="2E46F46D" w:rsidR="00447DBC" w:rsidRDefault="00447DBC">
      <w:pPr>
        <w:pStyle w:val="TOC1"/>
        <w:rPr>
          <w:rFonts w:asciiTheme="minorHAnsi" w:eastAsiaTheme="minorEastAsia" w:hAnsiTheme="minorHAnsi" w:cstheme="minorBidi"/>
          <w:b w:val="0"/>
          <w:noProof/>
          <w:kern w:val="2"/>
          <w:sz w:val="24"/>
          <w:szCs w:val="24"/>
          <w:lang w:eastAsia="en-ZA"/>
          <w14:ligatures w14:val="standardContextual"/>
        </w:rPr>
      </w:pPr>
      <w:hyperlink w:anchor="_Toc239429596" w:history="1">
        <w:r w:rsidRPr="00DE076C">
          <w:rPr>
            <w:rStyle w:val="Hyperlink"/>
            <w:noProof/>
            <w14:scene3d>
              <w14:camera w14:prst="orthographicFront"/>
              <w14:lightRig w14:rig="threePt" w14:dir="t">
                <w14:rot w14:lat="0" w14:lon="0" w14:rev="0"/>
              </w14:lightRig>
            </w14:scene3d>
          </w:rPr>
          <w:t>Annex D: Technical/Product Functional Requirements.ADDENDUM1</w:t>
        </w:r>
        <w:r>
          <w:rPr>
            <w:noProof/>
            <w:webHidden/>
          </w:rPr>
          <w:tab/>
        </w:r>
        <w:r>
          <w:rPr>
            <w:noProof/>
            <w:webHidden/>
          </w:rPr>
          <w:fldChar w:fldCharType="begin"/>
        </w:r>
        <w:r>
          <w:rPr>
            <w:noProof/>
            <w:webHidden/>
          </w:rPr>
          <w:instrText xml:space="preserve"> PAGEREF _Toc239429596 \h </w:instrText>
        </w:r>
        <w:r>
          <w:rPr>
            <w:noProof/>
            <w:webHidden/>
          </w:rPr>
        </w:r>
        <w:r>
          <w:rPr>
            <w:noProof/>
            <w:webHidden/>
          </w:rPr>
          <w:fldChar w:fldCharType="separate"/>
        </w:r>
        <w:r>
          <w:rPr>
            <w:noProof/>
            <w:webHidden/>
          </w:rPr>
          <w:t>77</w:t>
        </w:r>
        <w:r>
          <w:rPr>
            <w:noProof/>
            <w:webHidden/>
          </w:rPr>
          <w:fldChar w:fldCharType="end"/>
        </w:r>
      </w:hyperlink>
    </w:p>
    <w:p w14:paraId="0032A178" w14:textId="2B24346F" w:rsidR="00A44D99" w:rsidRDefault="00A44D99" w:rsidP="00A44D99">
      <w:r>
        <w:rPr>
          <w:rFonts w:asciiTheme="minorHAnsi" w:hAnsiTheme="minorHAnsi"/>
          <w:b/>
          <w:bCs/>
          <w:caps/>
          <w:sz w:val="20"/>
        </w:rPr>
        <w:fldChar w:fldCharType="end"/>
      </w:r>
    </w:p>
    <w:p w14:paraId="7D7BB684" w14:textId="7E17A4A3" w:rsidR="00AB361C" w:rsidRDefault="00AB361C" w:rsidP="00A44D99">
      <w:pPr>
        <w:sectPr w:rsidR="00AB361C" w:rsidSect="007F62A6">
          <w:footerReference w:type="default" r:id="rId14"/>
          <w:pgSz w:w="11906" w:h="16838" w:code="9"/>
          <w:pgMar w:top="1276" w:right="1134" w:bottom="993" w:left="1134" w:header="709" w:footer="584" w:gutter="0"/>
          <w:cols w:space="708"/>
          <w:docGrid w:linePitch="360"/>
        </w:sectPr>
      </w:pPr>
    </w:p>
    <w:p w14:paraId="0E15EDBA" w14:textId="77777777" w:rsidR="001313AD" w:rsidRDefault="00496E1A" w:rsidP="007E6FC0">
      <w:pPr>
        <w:pStyle w:val="Heading1"/>
      </w:pPr>
      <w:bookmarkStart w:id="0" w:name="_Toc239429555"/>
      <w:bookmarkStart w:id="1" w:name="_Toc394775451"/>
      <w:bookmarkStart w:id="2" w:name="_Toc394778358"/>
      <w:bookmarkStart w:id="3" w:name="_Toc498843318"/>
      <w:bookmarkStart w:id="4" w:name="_Toc505652265"/>
      <w:r>
        <w:lastRenderedPageBreak/>
        <w:t>Introduction</w:t>
      </w:r>
      <w:r w:rsidR="00685B77">
        <w:t xml:space="preserve"> and background</w:t>
      </w:r>
      <w:bookmarkEnd w:id="0"/>
    </w:p>
    <w:p w14:paraId="1191913D" w14:textId="77777777" w:rsidR="006344AE" w:rsidRDefault="006344AE" w:rsidP="006344AE">
      <w:pPr>
        <w:pStyle w:val="Heading2"/>
        <w:numPr>
          <w:ilvl w:val="0"/>
          <w:numId w:val="0"/>
        </w:numPr>
      </w:pPr>
      <w:bookmarkStart w:id="5" w:name="_Toc239429556"/>
      <w:r>
        <w:t>1.1.</w:t>
      </w:r>
      <w:r>
        <w:tab/>
        <w:t>Purpose</w:t>
      </w:r>
      <w:bookmarkEnd w:id="5"/>
    </w:p>
    <w:p w14:paraId="187D9F03" w14:textId="1FA1C93C" w:rsidR="006344AE" w:rsidRDefault="00922581" w:rsidP="00435C36">
      <w:pPr>
        <w:ind w:left="567"/>
      </w:pPr>
      <w:r w:rsidRPr="00466185">
        <w:rPr>
          <w:lang w:val="en-GB"/>
        </w:rPr>
        <w:t xml:space="preserve">The purpose of this </w:t>
      </w:r>
      <w:r w:rsidRPr="00466185">
        <w:rPr>
          <w:b/>
          <w:bCs/>
          <w:lang w:val="en-GB"/>
        </w:rPr>
        <w:t>RFP (Request for Proposal)</w:t>
      </w:r>
      <w:r w:rsidRPr="00466185">
        <w:rPr>
          <w:lang w:val="en-GB"/>
        </w:rPr>
        <w:t xml:space="preserve"> </w:t>
      </w:r>
      <w:r w:rsidR="006344AE">
        <w:t>is to invite Suppliers (hereinafter referred to as “bidders”</w:t>
      </w:r>
      <w:r w:rsidR="003F19EF">
        <w:t xml:space="preserve">) to submit </w:t>
      </w:r>
      <w:r>
        <w:t>proposals</w:t>
      </w:r>
      <w:r w:rsidR="003F19EF">
        <w:t xml:space="preserve"> for the</w:t>
      </w:r>
      <w:r>
        <w:t xml:space="preserve"> provision of</w:t>
      </w:r>
      <w:r w:rsidR="006344AE">
        <w:t xml:space="preserve"> architect, design, develop, integrate, </w:t>
      </w:r>
      <w:r w:rsidR="00342107">
        <w:t xml:space="preserve">migrate, </w:t>
      </w:r>
      <w:r w:rsidR="006344AE">
        <w:t>install, configure and test an Incident Management Solution to the South African Police Service</w:t>
      </w:r>
      <w:r w:rsidR="006E2E46">
        <w:t xml:space="preserve"> </w:t>
      </w:r>
      <w:r w:rsidR="006E2E46" w:rsidRPr="006E2E46">
        <w:t xml:space="preserve">for a </w:t>
      </w:r>
      <w:r w:rsidR="0068336C">
        <w:t>p</w:t>
      </w:r>
      <w:r w:rsidR="006E2E46" w:rsidRPr="006E2E46">
        <w:t xml:space="preserve">eriod of </w:t>
      </w:r>
      <w:r w:rsidR="0068336C">
        <w:t>t</w:t>
      </w:r>
      <w:r w:rsidR="006E2E46" w:rsidRPr="006E2E46">
        <w:t>hirty-</w:t>
      </w:r>
      <w:r w:rsidR="0068336C">
        <w:t>s</w:t>
      </w:r>
      <w:r w:rsidR="006E2E46" w:rsidRPr="006E2E46">
        <w:t xml:space="preserve">ix (36) </w:t>
      </w:r>
      <w:r w:rsidR="0068336C">
        <w:t>m</w:t>
      </w:r>
      <w:r w:rsidR="006E2E46" w:rsidRPr="006E2E46">
        <w:t>onths</w:t>
      </w:r>
      <w:r w:rsidR="006E2E46">
        <w:t>.</w:t>
      </w:r>
    </w:p>
    <w:p w14:paraId="264A055E" w14:textId="77777777" w:rsidR="00A34642" w:rsidRDefault="00A34642" w:rsidP="00A34642">
      <w:pPr>
        <w:pStyle w:val="Heading2"/>
        <w:numPr>
          <w:ilvl w:val="0"/>
          <w:numId w:val="0"/>
        </w:numPr>
        <w:ind w:left="567" w:hanging="567"/>
      </w:pPr>
      <w:bookmarkStart w:id="6" w:name="_Toc239429557"/>
      <w:r>
        <w:t>1.2.</w:t>
      </w:r>
      <w:r>
        <w:tab/>
        <w:t>Background</w:t>
      </w:r>
      <w:bookmarkEnd w:id="6"/>
    </w:p>
    <w:p w14:paraId="00BCA15F" w14:textId="77777777" w:rsidR="00A34642" w:rsidRDefault="00A34642">
      <w:pPr>
        <w:pStyle w:val="ListParagraph"/>
        <w:numPr>
          <w:ilvl w:val="0"/>
          <w:numId w:val="26"/>
        </w:numPr>
      </w:pPr>
      <w:r>
        <w:t>SAPS do not have a single integrated system to manage the registration of reported incidents. The management of reported incidents are performed by different systems on various technology platforms.</w:t>
      </w:r>
    </w:p>
    <w:p w14:paraId="5F877228" w14:textId="77777777" w:rsidR="00A34642" w:rsidRDefault="00A34642">
      <w:pPr>
        <w:pStyle w:val="ListParagraph"/>
        <w:numPr>
          <w:ilvl w:val="0"/>
          <w:numId w:val="26"/>
        </w:numPr>
      </w:pPr>
      <w:r>
        <w:t>The technology being used on certain systems are outdated and de-supported on the development platform.</w:t>
      </w:r>
    </w:p>
    <w:p w14:paraId="6A334EA8" w14:textId="77777777" w:rsidR="00A34642" w:rsidRDefault="00A34642">
      <w:pPr>
        <w:pStyle w:val="ListParagraph"/>
        <w:numPr>
          <w:ilvl w:val="0"/>
          <w:numId w:val="26"/>
        </w:numPr>
      </w:pPr>
      <w:r>
        <w:t xml:space="preserve">An Incident Management Solution is required that will encapsulate the core business processes of SAPS to enable them to effectively and efficiently perform the functions required. The solution is required to manage, register and dispatch incidents reported by the </w:t>
      </w:r>
      <w:proofErr w:type="gramStart"/>
      <w:r>
        <w:t>general public</w:t>
      </w:r>
      <w:proofErr w:type="gramEnd"/>
      <w:r>
        <w:t xml:space="preserve"> through the 10111</w:t>
      </w:r>
      <w:r w:rsidR="00AD1D37">
        <w:t xml:space="preserve"> </w:t>
      </w:r>
      <w:r>
        <w:t>emergency number, police station, 112 number and sector patrol vehicle’s cell phone number for police assistance.</w:t>
      </w:r>
    </w:p>
    <w:p w14:paraId="4D5D7E70" w14:textId="77777777" w:rsidR="00A34642" w:rsidRDefault="00A34642">
      <w:pPr>
        <w:pStyle w:val="ListParagraph"/>
        <w:numPr>
          <w:ilvl w:val="0"/>
          <w:numId w:val="26"/>
        </w:numPr>
      </w:pPr>
      <w:r>
        <w:t xml:space="preserve">An Incident Management Solution is required to achieve a very clear set of goals and objectives to enable SAPS to serve the </w:t>
      </w:r>
      <w:proofErr w:type="gramStart"/>
      <w:r>
        <w:t>general public</w:t>
      </w:r>
      <w:proofErr w:type="gramEnd"/>
      <w:r>
        <w:t xml:space="preserve"> of South Africa. These goals must be achieved as follows:</w:t>
      </w:r>
    </w:p>
    <w:p w14:paraId="16C86EC0" w14:textId="77777777" w:rsidR="00A34642" w:rsidRDefault="00A34642">
      <w:pPr>
        <w:pStyle w:val="ListParagraph"/>
        <w:numPr>
          <w:ilvl w:val="1"/>
          <w:numId w:val="26"/>
        </w:numPr>
      </w:pPr>
      <w:r>
        <w:t>Support SAPS to render a 24-hour professional and immediate crime-related emergency service by rece</w:t>
      </w:r>
      <w:r w:rsidR="00951360">
        <w:t>iving and processing complaints;</w:t>
      </w:r>
    </w:p>
    <w:p w14:paraId="224D69FC" w14:textId="77777777" w:rsidR="00A34642" w:rsidRDefault="00A34642">
      <w:pPr>
        <w:pStyle w:val="ListParagraph"/>
        <w:numPr>
          <w:ilvl w:val="1"/>
          <w:numId w:val="26"/>
        </w:numPr>
      </w:pPr>
      <w:r>
        <w:t>Serve as the single point of entry and exit of all crime-related complaints received;</w:t>
      </w:r>
    </w:p>
    <w:p w14:paraId="0EE79ECC" w14:textId="77777777" w:rsidR="00A34642" w:rsidRDefault="00A34642">
      <w:pPr>
        <w:pStyle w:val="ListParagraph"/>
        <w:numPr>
          <w:ilvl w:val="1"/>
          <w:numId w:val="26"/>
        </w:numPr>
      </w:pPr>
      <w:r>
        <w:t>Enable complaints to be dispatched to the appropriate patrol vehicles and render the neces</w:t>
      </w:r>
      <w:r w:rsidR="00951360">
        <w:t>sary support to patrol vehicles;</w:t>
      </w:r>
    </w:p>
    <w:p w14:paraId="66C3BF10" w14:textId="77777777" w:rsidR="00A34642" w:rsidRDefault="00A34642">
      <w:pPr>
        <w:pStyle w:val="ListParagraph"/>
        <w:numPr>
          <w:ilvl w:val="1"/>
          <w:numId w:val="26"/>
        </w:numPr>
      </w:pPr>
      <w:r>
        <w:t>Receive and process</w:t>
      </w:r>
      <w:r w:rsidR="00951360">
        <w:t xml:space="preserve"> enquiries from patrol vehicles; and</w:t>
      </w:r>
    </w:p>
    <w:p w14:paraId="7E85C989" w14:textId="77777777" w:rsidR="00A34642" w:rsidRDefault="00A34642">
      <w:pPr>
        <w:pStyle w:val="ListParagraph"/>
        <w:numPr>
          <w:ilvl w:val="1"/>
          <w:numId w:val="26"/>
        </w:numPr>
      </w:pPr>
      <w:r>
        <w:t>Support users of the system to provide advice or assistance to the community on police-related matters.</w:t>
      </w:r>
    </w:p>
    <w:p w14:paraId="6D918F38" w14:textId="77777777" w:rsidR="00A34642" w:rsidRDefault="00A34642">
      <w:pPr>
        <w:pStyle w:val="ListParagraph"/>
        <w:numPr>
          <w:ilvl w:val="0"/>
          <w:numId w:val="26"/>
        </w:numPr>
      </w:pPr>
      <w:r>
        <w:t>The Incident Management Solution must align to the following business objectives of SAPS:</w:t>
      </w:r>
    </w:p>
    <w:p w14:paraId="04303A54" w14:textId="77777777" w:rsidR="00A34642" w:rsidRPr="00E73CC1" w:rsidRDefault="00A34642">
      <w:pPr>
        <w:pStyle w:val="ListParagraph"/>
        <w:numPr>
          <w:ilvl w:val="1"/>
          <w:numId w:val="27"/>
        </w:numPr>
      </w:pPr>
      <w:r w:rsidRPr="00E73CC1">
        <w:t xml:space="preserve">Improve service delivery to the </w:t>
      </w:r>
      <w:proofErr w:type="gramStart"/>
      <w:r w:rsidRPr="00E73CC1">
        <w:t>general public</w:t>
      </w:r>
      <w:proofErr w:type="gramEnd"/>
      <w:r w:rsidRPr="00E73CC1">
        <w:t xml:space="preserve"> through faster response times, better utilisation of infrastructure, human resources and accurate management information. This in turn will go a long way towards ensuring that future incidents are m</w:t>
      </w:r>
      <w:r w:rsidR="00951360">
        <w:t>anaged promptly and effectively;</w:t>
      </w:r>
    </w:p>
    <w:p w14:paraId="493A5A0B" w14:textId="77777777" w:rsidR="00A34642" w:rsidRPr="00E73CC1" w:rsidRDefault="00A34642">
      <w:pPr>
        <w:pStyle w:val="ListParagraph"/>
        <w:numPr>
          <w:ilvl w:val="1"/>
          <w:numId w:val="27"/>
        </w:numPr>
      </w:pPr>
      <w:r w:rsidRPr="00E73CC1">
        <w:t>Ensure ease of use for managing all processes and statuses from the time an incid</w:t>
      </w:r>
      <w:r w:rsidR="00B71AD6">
        <w:t>ent is reported until concluded</w:t>
      </w:r>
      <w:r w:rsidR="00951360">
        <w:t>;</w:t>
      </w:r>
    </w:p>
    <w:p w14:paraId="5E9D344E" w14:textId="77777777" w:rsidR="00A34642" w:rsidRPr="00E73CC1" w:rsidRDefault="00A34642">
      <w:pPr>
        <w:pStyle w:val="ListParagraph"/>
        <w:numPr>
          <w:ilvl w:val="1"/>
          <w:numId w:val="27"/>
        </w:numPr>
      </w:pPr>
      <w:r w:rsidRPr="00E73CC1">
        <w:t>Reduce inefficiencies in executing SAPS business processes rele</w:t>
      </w:r>
      <w:r w:rsidR="00B71AD6">
        <w:t>vant to the incident management</w:t>
      </w:r>
      <w:r w:rsidR="00951360">
        <w:t>;</w:t>
      </w:r>
    </w:p>
    <w:p w14:paraId="4FEC8C25" w14:textId="77777777" w:rsidR="00A34642" w:rsidRPr="00E73CC1" w:rsidRDefault="00A34642">
      <w:pPr>
        <w:pStyle w:val="ListParagraph"/>
        <w:numPr>
          <w:ilvl w:val="1"/>
          <w:numId w:val="27"/>
        </w:numPr>
      </w:pPr>
      <w:r w:rsidRPr="00E73CC1">
        <w:t>Increase the level of business management information available regarding reported in</w:t>
      </w:r>
      <w:r w:rsidR="00B71AD6">
        <w:t>cidents</w:t>
      </w:r>
      <w:r w:rsidR="00951360">
        <w:t>;</w:t>
      </w:r>
    </w:p>
    <w:p w14:paraId="40C9524A" w14:textId="77777777" w:rsidR="00A34642" w:rsidRPr="00E73CC1" w:rsidRDefault="00A34642">
      <w:pPr>
        <w:pStyle w:val="ListParagraph"/>
        <w:numPr>
          <w:ilvl w:val="1"/>
          <w:numId w:val="27"/>
        </w:numPr>
      </w:pPr>
      <w:r w:rsidRPr="00E73CC1">
        <w:t xml:space="preserve">Enhance service integrity and service delivery to the </w:t>
      </w:r>
      <w:proofErr w:type="gramStart"/>
      <w:r w:rsidRPr="00E73CC1">
        <w:t>general public</w:t>
      </w:r>
      <w:proofErr w:type="gramEnd"/>
      <w:r w:rsidRPr="00E73CC1">
        <w:t xml:space="preserve"> and users of t</w:t>
      </w:r>
      <w:r w:rsidR="00B71AD6">
        <w:t>he Incident Management Solution</w:t>
      </w:r>
      <w:r w:rsidR="00951360">
        <w:t>;</w:t>
      </w:r>
    </w:p>
    <w:p w14:paraId="0666BB7A" w14:textId="77777777" w:rsidR="00A34642" w:rsidRPr="00E73CC1" w:rsidRDefault="00A34642">
      <w:pPr>
        <w:pStyle w:val="ListParagraph"/>
        <w:numPr>
          <w:ilvl w:val="1"/>
          <w:numId w:val="27"/>
        </w:numPr>
      </w:pPr>
      <w:r w:rsidRPr="00E73CC1">
        <w:t>Increase efficiency (less resources for similar or increased outputs) and effectiveness (consistent quality outputs as required) by:</w:t>
      </w:r>
    </w:p>
    <w:p w14:paraId="2E32DB96" w14:textId="77777777" w:rsidR="00A34642" w:rsidRPr="00E73CC1" w:rsidRDefault="00A34642">
      <w:pPr>
        <w:pStyle w:val="ListParagraph"/>
        <w:numPr>
          <w:ilvl w:val="2"/>
          <w:numId w:val="27"/>
        </w:numPr>
      </w:pPr>
      <w:r w:rsidRPr="00E73CC1">
        <w:t>Increasing people productivity;</w:t>
      </w:r>
    </w:p>
    <w:p w14:paraId="701EE008" w14:textId="77777777" w:rsidR="00A34642" w:rsidRPr="00E73CC1" w:rsidRDefault="00A34642">
      <w:pPr>
        <w:pStyle w:val="ListParagraph"/>
        <w:numPr>
          <w:ilvl w:val="2"/>
          <w:numId w:val="27"/>
        </w:numPr>
      </w:pPr>
      <w:r w:rsidRPr="00E73CC1">
        <w:lastRenderedPageBreak/>
        <w:t>Ensuring a consistent application interface for users;</w:t>
      </w:r>
    </w:p>
    <w:p w14:paraId="6B858B3D" w14:textId="77777777" w:rsidR="00A34642" w:rsidRPr="00E73CC1" w:rsidRDefault="00A34642">
      <w:pPr>
        <w:pStyle w:val="ListParagraph"/>
        <w:numPr>
          <w:ilvl w:val="2"/>
          <w:numId w:val="27"/>
        </w:numPr>
      </w:pPr>
      <w:r w:rsidRPr="00E73CC1">
        <w:t>Ensuring data integration;</w:t>
      </w:r>
    </w:p>
    <w:p w14:paraId="7D3B9892" w14:textId="77777777" w:rsidR="00A34642" w:rsidRPr="00E73CC1" w:rsidRDefault="00A34642">
      <w:pPr>
        <w:pStyle w:val="ListParagraph"/>
        <w:numPr>
          <w:ilvl w:val="2"/>
          <w:numId w:val="27"/>
        </w:numPr>
      </w:pPr>
      <w:r w:rsidRPr="00E73CC1">
        <w:t>Enabling data-sharing;</w:t>
      </w:r>
    </w:p>
    <w:p w14:paraId="72590B27" w14:textId="77777777" w:rsidR="00A34642" w:rsidRPr="00E73CC1" w:rsidRDefault="00A34642">
      <w:pPr>
        <w:pStyle w:val="ListParagraph"/>
        <w:numPr>
          <w:ilvl w:val="2"/>
          <w:numId w:val="27"/>
        </w:numPr>
      </w:pPr>
      <w:r w:rsidRPr="00E73CC1">
        <w:t xml:space="preserve">Ensuring accessibility to data, information and intelligence; and </w:t>
      </w:r>
    </w:p>
    <w:p w14:paraId="5D0DC995" w14:textId="77777777" w:rsidR="00A34642" w:rsidRPr="00E73CC1" w:rsidRDefault="00A34642">
      <w:pPr>
        <w:pStyle w:val="ListParagraph"/>
        <w:numPr>
          <w:ilvl w:val="2"/>
          <w:numId w:val="27"/>
        </w:numPr>
      </w:pPr>
      <w:r w:rsidRPr="00E73CC1">
        <w:t>Establishing interoperability to ensure the sharing of common data, standardisation of interaction protocols, and interchangeability of hardware and software components.</w:t>
      </w:r>
    </w:p>
    <w:p w14:paraId="74FB410D" w14:textId="77777777" w:rsidR="00A34642" w:rsidRPr="00E73CC1" w:rsidRDefault="00A34642">
      <w:pPr>
        <w:pStyle w:val="ListParagraph"/>
        <w:numPr>
          <w:ilvl w:val="1"/>
          <w:numId w:val="27"/>
        </w:numPr>
      </w:pPr>
      <w:r w:rsidRPr="00E73CC1">
        <w:t>Introducing process improvement by ensuring the following:</w:t>
      </w:r>
    </w:p>
    <w:p w14:paraId="65FB8D73" w14:textId="77777777" w:rsidR="00A34642" w:rsidRPr="00E73CC1" w:rsidRDefault="00A34642">
      <w:pPr>
        <w:pStyle w:val="ListParagraph"/>
        <w:numPr>
          <w:ilvl w:val="2"/>
          <w:numId w:val="27"/>
        </w:numPr>
      </w:pPr>
      <w:r w:rsidRPr="00E73CC1">
        <w:t>Reuse of existing processes;</w:t>
      </w:r>
    </w:p>
    <w:p w14:paraId="7E6E6D2F" w14:textId="77777777" w:rsidR="00A34642" w:rsidRPr="00E73CC1" w:rsidRDefault="00A34642">
      <w:pPr>
        <w:pStyle w:val="ListParagraph"/>
        <w:numPr>
          <w:ilvl w:val="2"/>
          <w:numId w:val="27"/>
        </w:numPr>
      </w:pPr>
      <w:r w:rsidRPr="00E73CC1">
        <w:t>Automated integration; and</w:t>
      </w:r>
    </w:p>
    <w:p w14:paraId="6D5FA04E" w14:textId="77777777" w:rsidR="00A34642" w:rsidRPr="00E73CC1" w:rsidRDefault="00A34642">
      <w:pPr>
        <w:pStyle w:val="ListParagraph"/>
        <w:numPr>
          <w:ilvl w:val="2"/>
          <w:numId w:val="27"/>
        </w:numPr>
      </w:pPr>
      <w:r w:rsidRPr="00E73CC1">
        <w:t>Automation of manual activities.</w:t>
      </w:r>
    </w:p>
    <w:p w14:paraId="0895B079" w14:textId="77777777" w:rsidR="00A34642" w:rsidRPr="00E73CC1" w:rsidRDefault="00A34642">
      <w:pPr>
        <w:pStyle w:val="ListParagraph"/>
        <w:numPr>
          <w:ilvl w:val="1"/>
          <w:numId w:val="27"/>
        </w:numPr>
      </w:pPr>
      <w:r w:rsidRPr="00E73CC1">
        <w:t>Reduction i</w:t>
      </w:r>
      <w:r w:rsidR="00951360">
        <w:t>n information-flow time periods;</w:t>
      </w:r>
    </w:p>
    <w:p w14:paraId="719FC73A" w14:textId="77777777" w:rsidR="00A34642" w:rsidRPr="00E73CC1" w:rsidRDefault="00A34642">
      <w:pPr>
        <w:pStyle w:val="ListParagraph"/>
        <w:numPr>
          <w:ilvl w:val="1"/>
          <w:numId w:val="27"/>
        </w:numPr>
      </w:pPr>
      <w:r w:rsidRPr="00E73CC1">
        <w:t>Lower levels of redundancy and duplic</w:t>
      </w:r>
      <w:r w:rsidR="00951360">
        <w:t>ation of data and functionality;</w:t>
      </w:r>
    </w:p>
    <w:p w14:paraId="19AB01E5" w14:textId="77777777" w:rsidR="00A34642" w:rsidRPr="00E73CC1" w:rsidRDefault="00A34642">
      <w:pPr>
        <w:pStyle w:val="ListParagraph"/>
        <w:numPr>
          <w:ilvl w:val="1"/>
          <w:numId w:val="27"/>
        </w:numPr>
      </w:pPr>
      <w:r w:rsidRPr="00E73CC1">
        <w:t>Increase management efficiency (shorter timeframe for quality decisions) by enhancing the</w:t>
      </w:r>
      <w:r w:rsidR="00951360">
        <w:t xml:space="preserve"> capability to monitoring risks;</w:t>
      </w:r>
    </w:p>
    <w:p w14:paraId="5074718D" w14:textId="77777777" w:rsidR="00A34642" w:rsidRPr="00E73CC1" w:rsidRDefault="00A34642">
      <w:pPr>
        <w:pStyle w:val="ListParagraph"/>
        <w:numPr>
          <w:ilvl w:val="1"/>
          <w:numId w:val="27"/>
        </w:numPr>
      </w:pPr>
      <w:r w:rsidRPr="00E73CC1">
        <w:t xml:space="preserve">Consistent policies and procedures in the form of national instructions or standing orders to guide the target environment stakeholders on how to </w:t>
      </w:r>
      <w:r w:rsidR="00951360">
        <w:t>perform the required activities;</w:t>
      </w:r>
    </w:p>
    <w:p w14:paraId="1E351361" w14:textId="77777777" w:rsidR="00A34642" w:rsidRPr="00E73CC1" w:rsidRDefault="00A34642">
      <w:pPr>
        <w:pStyle w:val="ListParagraph"/>
        <w:numPr>
          <w:ilvl w:val="1"/>
          <w:numId w:val="27"/>
        </w:numPr>
      </w:pPr>
      <w:r w:rsidRPr="00E73CC1">
        <w:t>Ensuring the availab</w:t>
      </w:r>
      <w:r w:rsidR="00951360">
        <w:t>ility of management information;</w:t>
      </w:r>
    </w:p>
    <w:p w14:paraId="75352BF4" w14:textId="77777777" w:rsidR="00A34642" w:rsidRPr="00E73CC1" w:rsidRDefault="00A34642">
      <w:pPr>
        <w:pStyle w:val="ListParagraph"/>
        <w:numPr>
          <w:ilvl w:val="1"/>
          <w:numId w:val="27"/>
        </w:numPr>
      </w:pPr>
      <w:r w:rsidRPr="00E73CC1">
        <w:t>Ensuring accountability and tran</w:t>
      </w:r>
      <w:r w:rsidR="00951360">
        <w:t>sparency;</w:t>
      </w:r>
    </w:p>
    <w:p w14:paraId="13E426EE" w14:textId="77777777" w:rsidR="00A34642" w:rsidRPr="00E73CC1" w:rsidRDefault="00951360">
      <w:pPr>
        <w:pStyle w:val="ListParagraph"/>
        <w:numPr>
          <w:ilvl w:val="1"/>
          <w:numId w:val="27"/>
        </w:numPr>
      </w:pPr>
      <w:r>
        <w:t>Enhanced governance mechanisms; and</w:t>
      </w:r>
    </w:p>
    <w:p w14:paraId="32B63288" w14:textId="77777777" w:rsidR="00A34642" w:rsidRPr="00E73CC1" w:rsidRDefault="00A34642">
      <w:pPr>
        <w:pStyle w:val="ListParagraph"/>
        <w:numPr>
          <w:ilvl w:val="1"/>
          <w:numId w:val="27"/>
        </w:numPr>
      </w:pPr>
      <w:r w:rsidRPr="00E73CC1">
        <w:t>Conform to relevant legislating requirements and related governing requirements.</w:t>
      </w:r>
    </w:p>
    <w:p w14:paraId="12BD5C7B" w14:textId="77777777" w:rsidR="00496E1A" w:rsidRDefault="00AF05FE" w:rsidP="00AF05FE">
      <w:pPr>
        <w:pStyle w:val="Heading1"/>
      </w:pPr>
      <w:bookmarkStart w:id="7" w:name="_Toc239429558"/>
      <w:r>
        <w:t>Scope of Bid</w:t>
      </w:r>
      <w:bookmarkEnd w:id="7"/>
    </w:p>
    <w:p w14:paraId="0591A2B2" w14:textId="77777777" w:rsidR="00AF05FE" w:rsidRPr="00AF05FE" w:rsidRDefault="00AF05FE" w:rsidP="00AF05FE">
      <w:pPr>
        <w:pStyle w:val="Heading2"/>
      </w:pPr>
      <w:bookmarkStart w:id="8" w:name="_Toc239429559"/>
      <w:r w:rsidRPr="00AF05FE">
        <w:t>Scope of Work</w:t>
      </w:r>
      <w:bookmarkEnd w:id="8"/>
    </w:p>
    <w:p w14:paraId="3F1B2922" w14:textId="77777777" w:rsidR="00AF05FE" w:rsidRDefault="00AF05FE" w:rsidP="00AD1D37">
      <w:pPr>
        <w:ind w:firstLine="567"/>
        <w:rPr>
          <w:rFonts w:cs="Calibri"/>
        </w:rPr>
      </w:pPr>
      <w:r w:rsidRPr="000A4071">
        <w:rPr>
          <w:rFonts w:cs="Calibri"/>
        </w:rPr>
        <w:t xml:space="preserve">The scope of work </w:t>
      </w:r>
      <w:r>
        <w:rPr>
          <w:rFonts w:cs="Calibri"/>
        </w:rPr>
        <w:t>for</w:t>
      </w:r>
      <w:r w:rsidRPr="000A4071">
        <w:rPr>
          <w:rFonts w:cs="Calibri"/>
        </w:rPr>
        <w:t xml:space="preserve"> the bidders</w:t>
      </w:r>
      <w:r>
        <w:rPr>
          <w:rFonts w:cs="Calibri"/>
        </w:rPr>
        <w:t xml:space="preserve"> </w:t>
      </w:r>
      <w:r w:rsidR="00396A55">
        <w:rPr>
          <w:rFonts w:cs="Calibri"/>
        </w:rPr>
        <w:t>is as follow</w:t>
      </w:r>
      <w:r>
        <w:rPr>
          <w:rFonts w:cs="Calibri"/>
        </w:rPr>
        <w:t>:</w:t>
      </w:r>
    </w:p>
    <w:p w14:paraId="1005C61C" w14:textId="77777777" w:rsidR="00617D67" w:rsidRDefault="00617D67">
      <w:pPr>
        <w:pStyle w:val="ListParagraph"/>
        <w:numPr>
          <w:ilvl w:val="0"/>
          <w:numId w:val="28"/>
        </w:numPr>
      </w:pPr>
      <w:r>
        <w:t>Project manage the Incident Management Solution to SAPS;</w:t>
      </w:r>
    </w:p>
    <w:p w14:paraId="488DE1F5" w14:textId="77777777" w:rsidR="00617D67" w:rsidRDefault="00617D67">
      <w:pPr>
        <w:pStyle w:val="ListParagraph"/>
        <w:numPr>
          <w:ilvl w:val="0"/>
          <w:numId w:val="28"/>
        </w:numPr>
      </w:pPr>
      <w:r>
        <w:t xml:space="preserve">Supply, architect, design, develop, integrate, </w:t>
      </w:r>
      <w:r w:rsidR="00342107">
        <w:t xml:space="preserve">migrate, </w:t>
      </w:r>
      <w:r>
        <w:t>install, configure and test the Incident Management Solution to SAPS that will replace the existing systems used for incident registration and management;</w:t>
      </w:r>
    </w:p>
    <w:p w14:paraId="06226047" w14:textId="77777777" w:rsidR="00617D67" w:rsidRDefault="00617D67">
      <w:pPr>
        <w:pStyle w:val="ListParagraph"/>
        <w:numPr>
          <w:ilvl w:val="0"/>
          <w:numId w:val="28"/>
        </w:numPr>
      </w:pPr>
      <w:r>
        <w:t xml:space="preserve">Provide transfer of skills to SITA of the Incident Management Solution </w:t>
      </w:r>
      <w:proofErr w:type="gramStart"/>
      <w:r>
        <w:t>in order to</w:t>
      </w:r>
      <w:proofErr w:type="gramEnd"/>
      <w:r>
        <w:t xml:space="preserve"> enable SITA to provide maintenance and support of the Incident Management Solution to SAPS;</w:t>
      </w:r>
    </w:p>
    <w:p w14:paraId="6FD44953" w14:textId="77777777" w:rsidR="00617D67" w:rsidRDefault="00617D67">
      <w:pPr>
        <w:pStyle w:val="ListParagraph"/>
        <w:numPr>
          <w:ilvl w:val="0"/>
          <w:numId w:val="28"/>
        </w:numPr>
      </w:pPr>
      <w:r>
        <w:t xml:space="preserve">Development of the technical architecture and the related catalogue of technologies, devices and licenses required for a reliable and secure solution; </w:t>
      </w:r>
    </w:p>
    <w:p w14:paraId="3E0DE492" w14:textId="77777777" w:rsidR="00617D67" w:rsidRDefault="00617D67">
      <w:pPr>
        <w:pStyle w:val="ListParagraph"/>
        <w:numPr>
          <w:ilvl w:val="0"/>
          <w:numId w:val="28"/>
        </w:numPr>
      </w:pPr>
      <w:r>
        <w:t>Development of a migration strategy and the migration from the existing systems;</w:t>
      </w:r>
    </w:p>
    <w:p w14:paraId="360692C6" w14:textId="77777777" w:rsidR="00617D67" w:rsidRDefault="00617D67">
      <w:pPr>
        <w:pStyle w:val="ListParagraph"/>
        <w:numPr>
          <w:ilvl w:val="0"/>
          <w:numId w:val="28"/>
        </w:numPr>
      </w:pPr>
      <w:r>
        <w:t>Development of an implementation and rollout strategy;</w:t>
      </w:r>
    </w:p>
    <w:p w14:paraId="353998B0" w14:textId="77777777" w:rsidR="00617D67" w:rsidRDefault="00617D67">
      <w:pPr>
        <w:pStyle w:val="ListParagraph"/>
        <w:numPr>
          <w:ilvl w:val="0"/>
          <w:numId w:val="28"/>
        </w:numPr>
      </w:pPr>
      <w:r>
        <w:t xml:space="preserve">Development of training material and providing train-the-trainer training; </w:t>
      </w:r>
    </w:p>
    <w:p w14:paraId="7DA35AD8" w14:textId="77777777" w:rsidR="00617D67" w:rsidRDefault="00617D67">
      <w:pPr>
        <w:pStyle w:val="ListParagraph"/>
        <w:numPr>
          <w:ilvl w:val="0"/>
          <w:numId w:val="28"/>
        </w:numPr>
      </w:pPr>
      <w:r>
        <w:t xml:space="preserve">Production deployment of the solution; </w:t>
      </w:r>
    </w:p>
    <w:p w14:paraId="7EE11889" w14:textId="77777777" w:rsidR="00617D67" w:rsidRDefault="00617D67">
      <w:pPr>
        <w:pStyle w:val="ListParagraph"/>
        <w:numPr>
          <w:ilvl w:val="0"/>
          <w:numId w:val="28"/>
        </w:numPr>
      </w:pPr>
      <w:r>
        <w:t xml:space="preserve">Implementation and rollout of the solution; and   </w:t>
      </w:r>
    </w:p>
    <w:p w14:paraId="1C773A94" w14:textId="77777777" w:rsidR="00617D67" w:rsidRDefault="00617D67">
      <w:pPr>
        <w:pStyle w:val="ListParagraph"/>
        <w:numPr>
          <w:ilvl w:val="0"/>
          <w:numId w:val="28"/>
        </w:numPr>
      </w:pPr>
      <w:r>
        <w:t>All project and product documentation.</w:t>
      </w:r>
    </w:p>
    <w:p w14:paraId="250F0E84" w14:textId="77777777" w:rsidR="00617D67" w:rsidRPr="00617D67" w:rsidRDefault="00617D67" w:rsidP="00617D67">
      <w:pPr>
        <w:pStyle w:val="Heading2"/>
      </w:pPr>
      <w:bookmarkStart w:id="9" w:name="_Toc239429560"/>
      <w:r>
        <w:t>Post</w:t>
      </w:r>
      <w:r w:rsidR="00E66510">
        <w:t xml:space="preserve"> Go-Live Support and Maintenance</w:t>
      </w:r>
      <w:bookmarkEnd w:id="9"/>
    </w:p>
    <w:p w14:paraId="4DACB41F" w14:textId="77777777" w:rsidR="00617D67" w:rsidRDefault="00617D67">
      <w:pPr>
        <w:pStyle w:val="ListParagraph"/>
        <w:numPr>
          <w:ilvl w:val="0"/>
          <w:numId w:val="29"/>
        </w:numPr>
      </w:pPr>
      <w:r>
        <w:t>Support and maintain the production deployed comp</w:t>
      </w:r>
      <w:r w:rsidR="008772C5">
        <w:t>onents for a period of 3 months.</w:t>
      </w:r>
    </w:p>
    <w:p w14:paraId="7586DEC1" w14:textId="77777777" w:rsidR="00617D67" w:rsidRDefault="00617D67">
      <w:pPr>
        <w:pStyle w:val="ListParagraph"/>
        <w:numPr>
          <w:ilvl w:val="0"/>
          <w:numId w:val="29"/>
        </w:numPr>
      </w:pPr>
      <w:r>
        <w:t>Resolve specified technology and performance defects as per the defined solution a</w:t>
      </w:r>
      <w:r w:rsidR="008772C5">
        <w:t>nd technology architecture.</w:t>
      </w:r>
    </w:p>
    <w:p w14:paraId="521C759E" w14:textId="77777777" w:rsidR="00E66510" w:rsidRDefault="00617D67">
      <w:pPr>
        <w:pStyle w:val="ListParagraph"/>
        <w:numPr>
          <w:ilvl w:val="0"/>
          <w:numId w:val="29"/>
        </w:numPr>
      </w:pPr>
      <w:r>
        <w:t>Transfer skills to the SITA maintenance and support teams.</w:t>
      </w:r>
    </w:p>
    <w:p w14:paraId="28D910A2" w14:textId="77777777" w:rsidR="00E66510" w:rsidRDefault="00E66510" w:rsidP="00E66510">
      <w:pPr>
        <w:pStyle w:val="Heading2"/>
      </w:pPr>
      <w:bookmarkStart w:id="10" w:name="_Toc239429561"/>
      <w:r>
        <w:lastRenderedPageBreak/>
        <w:t>Exclusions</w:t>
      </w:r>
      <w:bookmarkEnd w:id="10"/>
    </w:p>
    <w:p w14:paraId="2A5FCF59" w14:textId="77777777" w:rsidR="00E66510" w:rsidRDefault="00E66510" w:rsidP="00AD1D37">
      <w:pPr>
        <w:ind w:firstLine="567"/>
      </w:pPr>
      <w:r>
        <w:t xml:space="preserve">The scope of bid excludes the following: </w:t>
      </w:r>
    </w:p>
    <w:p w14:paraId="38A26186" w14:textId="77777777" w:rsidR="00E66510" w:rsidRDefault="00E66510">
      <w:pPr>
        <w:pStyle w:val="ListParagraph"/>
        <w:numPr>
          <w:ilvl w:val="0"/>
          <w:numId w:val="30"/>
        </w:numPr>
      </w:pPr>
      <w:r>
        <w:t>Providing the network, infrastructure, server, operating system and database on which the solution runs;</w:t>
      </w:r>
    </w:p>
    <w:p w14:paraId="48842380" w14:textId="77777777" w:rsidR="00E66510" w:rsidRDefault="00E66510">
      <w:pPr>
        <w:pStyle w:val="ListParagraph"/>
        <w:numPr>
          <w:ilvl w:val="0"/>
          <w:numId w:val="30"/>
        </w:numPr>
      </w:pPr>
      <w:r>
        <w:t>Decommissioning of the existing services;</w:t>
      </w:r>
      <w:r w:rsidR="0045034F">
        <w:t xml:space="preserve"> and </w:t>
      </w:r>
    </w:p>
    <w:p w14:paraId="1052CCD4" w14:textId="77777777" w:rsidR="00617D67" w:rsidRDefault="00E66510">
      <w:pPr>
        <w:pStyle w:val="ListParagraph"/>
        <w:numPr>
          <w:ilvl w:val="0"/>
          <w:numId w:val="30"/>
        </w:numPr>
      </w:pPr>
      <w:r>
        <w:t>Data cleansing and standardisation</w:t>
      </w:r>
      <w:r w:rsidR="0045034F">
        <w:t>.</w:t>
      </w:r>
    </w:p>
    <w:p w14:paraId="5388A6FF" w14:textId="77777777" w:rsidR="00AF05FE" w:rsidRPr="00AF05FE" w:rsidRDefault="00AF05FE" w:rsidP="00AF05FE">
      <w:pPr>
        <w:pStyle w:val="Heading2"/>
      </w:pPr>
      <w:bookmarkStart w:id="11" w:name="_Toc239429562"/>
      <w:r w:rsidRPr="00AF05FE">
        <w:t>D</w:t>
      </w:r>
      <w:r w:rsidR="00B71AD6">
        <w:t>elivery A</w:t>
      </w:r>
      <w:r w:rsidRPr="00AF05FE">
        <w:t>ddress</w:t>
      </w:r>
      <w:bookmarkEnd w:id="11"/>
    </w:p>
    <w:p w14:paraId="3C7B7781" w14:textId="77777777" w:rsidR="0095242A" w:rsidRDefault="0095242A">
      <w:pPr>
        <w:pStyle w:val="ListParagraph"/>
        <w:numPr>
          <w:ilvl w:val="0"/>
          <w:numId w:val="80"/>
        </w:numPr>
      </w:pPr>
      <w:r>
        <w:t>SITA Centurion, John Vorster Drive, Centurion, 0157;</w:t>
      </w:r>
    </w:p>
    <w:p w14:paraId="67A454CC" w14:textId="77777777" w:rsidR="0095242A" w:rsidRDefault="0095242A">
      <w:pPr>
        <w:pStyle w:val="ListParagraph"/>
        <w:numPr>
          <w:ilvl w:val="0"/>
          <w:numId w:val="80"/>
        </w:numPr>
      </w:pPr>
      <w:r>
        <w:t>SITA Numerus, 35 Hamilton Street, Arcadia, Pretoria, 0001; and</w:t>
      </w:r>
    </w:p>
    <w:p w14:paraId="2655F425" w14:textId="77777777" w:rsidR="0095242A" w:rsidRDefault="0095242A">
      <w:pPr>
        <w:pStyle w:val="ListParagraph"/>
        <w:numPr>
          <w:ilvl w:val="0"/>
          <w:numId w:val="80"/>
        </w:numPr>
      </w:pPr>
      <w:r>
        <w:t>T</w:t>
      </w:r>
      <w:r w:rsidRPr="0095242A">
        <w:t>wenty (20) Emergency Command Centres (10111) across the nine provinces in South Africa</w:t>
      </w:r>
      <w:r>
        <w:t>.</w:t>
      </w:r>
    </w:p>
    <w:p w14:paraId="4A8407B5" w14:textId="77777777" w:rsidR="00AF05FE" w:rsidRPr="001737F8" w:rsidRDefault="00B71AD6" w:rsidP="00AF05FE">
      <w:pPr>
        <w:pStyle w:val="Heading2"/>
      </w:pPr>
      <w:bookmarkStart w:id="12" w:name="_Toc239429563"/>
      <w:r w:rsidRPr="001737F8">
        <w:t>Customer Infrastructure and Environment R</w:t>
      </w:r>
      <w:r w:rsidR="00AF05FE" w:rsidRPr="001737F8">
        <w:t>equirements</w:t>
      </w:r>
      <w:bookmarkEnd w:id="12"/>
    </w:p>
    <w:p w14:paraId="4628838B" w14:textId="77777777" w:rsidR="00B71AD6" w:rsidRDefault="00B71AD6">
      <w:pPr>
        <w:pStyle w:val="ListParagraph"/>
        <w:numPr>
          <w:ilvl w:val="0"/>
          <w:numId w:val="31"/>
        </w:numPr>
      </w:pPr>
      <w:r>
        <w:t>The current Incident Regist</w:t>
      </w:r>
      <w:r w:rsidR="008772C5">
        <w:t xml:space="preserve">ration System for the </w:t>
      </w:r>
      <w:bookmarkStart w:id="13" w:name="_Hlk158712522"/>
      <w:r w:rsidR="008772C5">
        <w:t>twenty (20</w:t>
      </w:r>
      <w:r>
        <w:t>) Emergency Command Centres (10111) across the nine provinces in South Africa</w:t>
      </w:r>
      <w:bookmarkEnd w:id="13"/>
      <w:r>
        <w:t xml:space="preserve"> utilises client-server-based distributed architecture. The system </w:t>
      </w:r>
      <w:r w:rsidR="006E2E46">
        <w:t>connects</w:t>
      </w:r>
      <w:r>
        <w:t xml:space="preserve"> to servers deployed at the various SAPS switching centres. An Incident Manage</w:t>
      </w:r>
      <w:r w:rsidR="008772C5">
        <w:t>ment Solution for the twenty</w:t>
      </w:r>
      <w:r>
        <w:t xml:space="preserve"> (2</w:t>
      </w:r>
      <w:r w:rsidR="008772C5">
        <w:t>0</w:t>
      </w:r>
      <w:r>
        <w:t>) emergency command centres (10111) must be deployed on the SAPS network using similar architecture.</w:t>
      </w:r>
    </w:p>
    <w:p w14:paraId="1B4B4EB4" w14:textId="77777777" w:rsidR="00B71AD6" w:rsidRDefault="00376FAC">
      <w:pPr>
        <w:pStyle w:val="ListParagraph"/>
        <w:numPr>
          <w:ilvl w:val="0"/>
          <w:numId w:val="31"/>
        </w:numPr>
      </w:pPr>
      <w:r>
        <w:t>The Emergency Command Centre</w:t>
      </w:r>
      <w:r w:rsidR="00B71AD6">
        <w:t xml:space="preserve"> (10111) in Gauteng utilises Oracle Golden Gate database</w:t>
      </w:r>
      <w:r>
        <w:t xml:space="preserve"> replication across two servers with two backup Centres connecting to it.</w:t>
      </w:r>
    </w:p>
    <w:p w14:paraId="331715C0" w14:textId="77777777" w:rsidR="00B71AD6" w:rsidRDefault="00B71AD6">
      <w:pPr>
        <w:pStyle w:val="ListParagraph"/>
        <w:numPr>
          <w:ilvl w:val="0"/>
          <w:numId w:val="31"/>
        </w:numPr>
      </w:pPr>
      <w:r>
        <w:t>The current Incident Registration System for approximately 1174 police stations, provincial and district operational units connect to a central mainframe at SITA Numerus. An Incident Management Solution must be deployed on the SAPS network and connect to a central server at SITA Numerus.</w:t>
      </w:r>
    </w:p>
    <w:p w14:paraId="17AA2FBC" w14:textId="77777777" w:rsidR="00B71AD6" w:rsidRDefault="00B71AD6">
      <w:pPr>
        <w:pStyle w:val="ListParagraph"/>
        <w:numPr>
          <w:ilvl w:val="0"/>
          <w:numId w:val="31"/>
        </w:numPr>
      </w:pPr>
      <w:r>
        <w:t xml:space="preserve">The current client development infrastructure is: </w:t>
      </w:r>
    </w:p>
    <w:p w14:paraId="76F5EF9F" w14:textId="47290831" w:rsidR="00B71AD6" w:rsidRDefault="00D66644">
      <w:pPr>
        <w:pStyle w:val="ListParagraph"/>
        <w:numPr>
          <w:ilvl w:val="1"/>
          <w:numId w:val="31"/>
        </w:numPr>
      </w:pPr>
      <w:r>
        <w:t>Java</w:t>
      </w:r>
      <w:r w:rsidR="00951360">
        <w:t>; and</w:t>
      </w:r>
    </w:p>
    <w:p w14:paraId="53F6AD08" w14:textId="0C2C0796" w:rsidR="00B71AD6" w:rsidRDefault="00B71AD6">
      <w:pPr>
        <w:pStyle w:val="ListParagraph"/>
        <w:numPr>
          <w:ilvl w:val="1"/>
          <w:numId w:val="31"/>
        </w:numPr>
      </w:pPr>
      <w:r>
        <w:t>Microsoft</w:t>
      </w:r>
      <w:r w:rsidR="00951360">
        <w:t>.</w:t>
      </w:r>
    </w:p>
    <w:p w14:paraId="3958F8ED" w14:textId="77777777" w:rsidR="00B71AD6" w:rsidRDefault="00B71AD6">
      <w:pPr>
        <w:pStyle w:val="ListParagraph"/>
        <w:numPr>
          <w:ilvl w:val="0"/>
          <w:numId w:val="31"/>
        </w:numPr>
      </w:pPr>
      <w:r>
        <w:t>The current database environment is:</w:t>
      </w:r>
    </w:p>
    <w:p w14:paraId="255280F4" w14:textId="77777777" w:rsidR="00B71AD6" w:rsidRDefault="00B71AD6">
      <w:pPr>
        <w:pStyle w:val="ListParagraph"/>
        <w:numPr>
          <w:ilvl w:val="1"/>
          <w:numId w:val="31"/>
        </w:numPr>
      </w:pPr>
      <w:r>
        <w:t>Oracle</w:t>
      </w:r>
      <w:r w:rsidR="00951360">
        <w:t>; and</w:t>
      </w:r>
    </w:p>
    <w:p w14:paraId="6929D6D9" w14:textId="77777777" w:rsidR="00B71AD6" w:rsidRDefault="00B71AD6">
      <w:pPr>
        <w:pStyle w:val="ListParagraph"/>
        <w:numPr>
          <w:ilvl w:val="1"/>
          <w:numId w:val="31"/>
        </w:numPr>
      </w:pPr>
      <w:r>
        <w:t>Microsoft SQL</w:t>
      </w:r>
      <w:r w:rsidR="00951360">
        <w:t>.</w:t>
      </w:r>
    </w:p>
    <w:p w14:paraId="0524243E" w14:textId="77777777" w:rsidR="00B71AD6" w:rsidRDefault="00B71AD6">
      <w:pPr>
        <w:pStyle w:val="ListParagraph"/>
        <w:numPr>
          <w:ilvl w:val="0"/>
          <w:numId w:val="31"/>
        </w:numPr>
      </w:pPr>
      <w:r>
        <w:t>Current platform is:</w:t>
      </w:r>
    </w:p>
    <w:p w14:paraId="568F1718" w14:textId="77777777" w:rsidR="00B71AD6" w:rsidRDefault="00951360">
      <w:pPr>
        <w:pStyle w:val="ListParagraph"/>
        <w:numPr>
          <w:ilvl w:val="1"/>
          <w:numId w:val="31"/>
        </w:numPr>
      </w:pPr>
      <w:r>
        <w:t>Linux;</w:t>
      </w:r>
    </w:p>
    <w:p w14:paraId="4A75D2E1" w14:textId="77777777" w:rsidR="00B71AD6" w:rsidRDefault="00B71AD6">
      <w:pPr>
        <w:pStyle w:val="ListParagraph"/>
        <w:numPr>
          <w:ilvl w:val="1"/>
          <w:numId w:val="31"/>
        </w:numPr>
      </w:pPr>
      <w:r>
        <w:t>Z/Linux</w:t>
      </w:r>
      <w:r w:rsidR="00951360">
        <w:t>;</w:t>
      </w:r>
      <w:r>
        <w:t xml:space="preserve"> </w:t>
      </w:r>
    </w:p>
    <w:p w14:paraId="2527CF71" w14:textId="77777777" w:rsidR="00B71AD6" w:rsidRDefault="00B71AD6">
      <w:pPr>
        <w:pStyle w:val="ListParagraph"/>
        <w:numPr>
          <w:ilvl w:val="1"/>
          <w:numId w:val="31"/>
        </w:numPr>
      </w:pPr>
      <w:r>
        <w:t>Windows Server</w:t>
      </w:r>
      <w:r w:rsidR="00951360">
        <w:t>;</w:t>
      </w:r>
    </w:p>
    <w:p w14:paraId="034DE364" w14:textId="77777777" w:rsidR="00B71AD6" w:rsidRDefault="00B71AD6">
      <w:pPr>
        <w:pStyle w:val="ListParagraph"/>
        <w:numPr>
          <w:ilvl w:val="1"/>
          <w:numId w:val="31"/>
        </w:numPr>
      </w:pPr>
      <w:r>
        <w:t>IBM z/OS</w:t>
      </w:r>
      <w:r w:rsidR="00951360">
        <w:t>; and</w:t>
      </w:r>
    </w:p>
    <w:p w14:paraId="5E1935CA" w14:textId="77777777" w:rsidR="00B71AD6" w:rsidRDefault="00B71AD6">
      <w:pPr>
        <w:pStyle w:val="ListParagraph"/>
        <w:numPr>
          <w:ilvl w:val="1"/>
          <w:numId w:val="31"/>
        </w:numPr>
      </w:pPr>
      <w:r>
        <w:t>Oracle SOLARIS</w:t>
      </w:r>
      <w:r w:rsidR="00951360">
        <w:t>.</w:t>
      </w:r>
    </w:p>
    <w:p w14:paraId="083164A6" w14:textId="77777777" w:rsidR="00B71AD6" w:rsidRDefault="00B71AD6">
      <w:pPr>
        <w:pStyle w:val="ListParagraph"/>
        <w:numPr>
          <w:ilvl w:val="0"/>
          <w:numId w:val="31"/>
        </w:numPr>
      </w:pPr>
      <w:r>
        <w:t>Application servers:</w:t>
      </w:r>
    </w:p>
    <w:p w14:paraId="69EEEBC0" w14:textId="77777777" w:rsidR="00B71AD6" w:rsidRDefault="00B71AD6">
      <w:pPr>
        <w:pStyle w:val="ListParagraph"/>
        <w:numPr>
          <w:ilvl w:val="1"/>
          <w:numId w:val="31"/>
        </w:numPr>
      </w:pPr>
      <w:r>
        <w:t>IBM WAS</w:t>
      </w:r>
      <w:r w:rsidR="00951360">
        <w:t>;</w:t>
      </w:r>
    </w:p>
    <w:p w14:paraId="0DD70E7A" w14:textId="77777777" w:rsidR="00B71AD6" w:rsidRDefault="00B71AD6">
      <w:pPr>
        <w:pStyle w:val="ListParagraph"/>
        <w:numPr>
          <w:ilvl w:val="1"/>
          <w:numId w:val="31"/>
        </w:numPr>
      </w:pPr>
      <w:r>
        <w:t>Oracle WebLogic</w:t>
      </w:r>
      <w:r w:rsidR="00951360">
        <w:t>; and</w:t>
      </w:r>
    </w:p>
    <w:p w14:paraId="0E531D1D" w14:textId="77777777" w:rsidR="00B71AD6" w:rsidRDefault="00B71AD6">
      <w:pPr>
        <w:pStyle w:val="ListParagraph"/>
        <w:numPr>
          <w:ilvl w:val="1"/>
          <w:numId w:val="31"/>
        </w:numPr>
      </w:pPr>
      <w:r>
        <w:t>Microsoft IIS</w:t>
      </w:r>
      <w:r w:rsidR="00951360">
        <w:t>.</w:t>
      </w:r>
    </w:p>
    <w:p w14:paraId="25909D41" w14:textId="77777777" w:rsidR="00B71AD6" w:rsidRDefault="00B71AD6">
      <w:pPr>
        <w:pStyle w:val="ListParagraph"/>
        <w:numPr>
          <w:ilvl w:val="0"/>
          <w:numId w:val="31"/>
        </w:numPr>
      </w:pPr>
      <w:r>
        <w:t>Integration:</w:t>
      </w:r>
    </w:p>
    <w:p w14:paraId="37ED9789" w14:textId="77777777" w:rsidR="00B71AD6" w:rsidRDefault="00B71AD6">
      <w:pPr>
        <w:pStyle w:val="ListParagraph"/>
        <w:numPr>
          <w:ilvl w:val="1"/>
          <w:numId w:val="31"/>
        </w:numPr>
      </w:pPr>
      <w:r>
        <w:t>MQ</w:t>
      </w:r>
      <w:r w:rsidR="00951360">
        <w:t>; and</w:t>
      </w:r>
    </w:p>
    <w:p w14:paraId="30DB4334" w14:textId="77777777" w:rsidR="00B71AD6" w:rsidRDefault="00951360">
      <w:pPr>
        <w:pStyle w:val="ListParagraph"/>
        <w:numPr>
          <w:ilvl w:val="1"/>
          <w:numId w:val="31"/>
        </w:numPr>
      </w:pPr>
      <w:r>
        <w:t>IBM Integration Bus</w:t>
      </w:r>
      <w:r w:rsidR="00100013">
        <w:t xml:space="preserve"> (IBM Message Broker)</w:t>
      </w:r>
      <w:r>
        <w:t>.</w:t>
      </w:r>
    </w:p>
    <w:p w14:paraId="66ADF2F6" w14:textId="77777777" w:rsidR="00F113E5" w:rsidRDefault="00B71AD6">
      <w:pPr>
        <w:pStyle w:val="ListParagraph"/>
        <w:numPr>
          <w:ilvl w:val="0"/>
          <w:numId w:val="31"/>
        </w:numPr>
      </w:pPr>
      <w:r>
        <w:t>Cloud Based Services</w:t>
      </w:r>
      <w:r w:rsidR="00F113E5">
        <w:t>:</w:t>
      </w:r>
    </w:p>
    <w:p w14:paraId="3A4EB5BD" w14:textId="77777777" w:rsidR="00F113E5" w:rsidRDefault="00B71AD6">
      <w:pPr>
        <w:pStyle w:val="ListParagraph"/>
        <w:numPr>
          <w:ilvl w:val="1"/>
          <w:numId w:val="31"/>
        </w:numPr>
      </w:pPr>
      <w:r>
        <w:t xml:space="preserve"> </w:t>
      </w:r>
      <w:r w:rsidR="00F113E5">
        <w:t>SITA GPCE - Government Private Cloud Ecosystem</w:t>
      </w:r>
      <w:r w:rsidR="0024070A">
        <w:t>.</w:t>
      </w:r>
    </w:p>
    <w:p w14:paraId="69D4E7F6" w14:textId="335E5AD9" w:rsidR="00405FA8" w:rsidRDefault="00405FA8">
      <w:pPr>
        <w:pStyle w:val="ListParagraph"/>
        <w:numPr>
          <w:ilvl w:val="1"/>
          <w:numId w:val="31"/>
        </w:numPr>
      </w:pPr>
      <w:r>
        <w:lastRenderedPageBreak/>
        <w:t>All centrally hosted solution and software components must be installed on the SAPS Private Cloud hosted by SITA.</w:t>
      </w:r>
    </w:p>
    <w:p w14:paraId="3B1F7BE2" w14:textId="588A0C06" w:rsidR="00405FA8" w:rsidRDefault="00405FA8">
      <w:pPr>
        <w:pStyle w:val="ListParagraph"/>
        <w:numPr>
          <w:ilvl w:val="1"/>
          <w:numId w:val="31"/>
        </w:numPr>
      </w:pPr>
      <w:r>
        <w:t>The technology stack of the SAPS Private Cloud:</w:t>
      </w:r>
    </w:p>
    <w:tbl>
      <w:tblPr>
        <w:tblpPr w:leftFromText="180" w:rightFromText="180" w:vertAnchor="text" w:horzAnchor="margin" w:tblpXSpec="center" w:tblpY="319"/>
        <w:tblW w:w="3827" w:type="pct"/>
        <w:tblCellMar>
          <w:left w:w="0" w:type="dxa"/>
          <w:right w:w="0" w:type="dxa"/>
        </w:tblCellMar>
        <w:tblLook w:val="04A0" w:firstRow="1" w:lastRow="0" w:firstColumn="1" w:lastColumn="0" w:noHBand="0" w:noVBand="1"/>
      </w:tblPr>
      <w:tblGrid>
        <w:gridCol w:w="2824"/>
        <w:gridCol w:w="4538"/>
      </w:tblGrid>
      <w:tr w:rsidR="00405FA8" w:rsidRPr="007202A3" w14:paraId="4370027F" w14:textId="77777777" w:rsidTr="00405FA8">
        <w:trPr>
          <w:tblHeader/>
        </w:trPr>
        <w:tc>
          <w:tcPr>
            <w:tcW w:w="1918" w:type="pct"/>
            <w:tcBorders>
              <w:top w:val="single" w:sz="8" w:space="0" w:color="4F81BD"/>
              <w:left w:val="single" w:sz="8" w:space="0" w:color="4F81BD"/>
              <w:bottom w:val="single" w:sz="8" w:space="0" w:color="4F81BD"/>
              <w:right w:val="single" w:sz="8" w:space="0" w:color="4F81BD"/>
            </w:tcBorders>
            <w:shd w:val="clear" w:color="auto" w:fill="DBE5F1"/>
            <w:tcMar>
              <w:top w:w="0" w:type="dxa"/>
              <w:left w:w="108" w:type="dxa"/>
              <w:bottom w:w="0" w:type="dxa"/>
              <w:right w:w="108" w:type="dxa"/>
            </w:tcMar>
            <w:hideMark/>
          </w:tcPr>
          <w:p w14:paraId="44DD1CE9" w14:textId="77777777" w:rsidR="00405FA8" w:rsidRPr="007202A3" w:rsidRDefault="00405FA8" w:rsidP="00957F81">
            <w:pPr>
              <w:rPr>
                <w:b/>
                <w:bCs/>
              </w:rPr>
            </w:pPr>
            <w:r w:rsidRPr="007202A3">
              <w:rPr>
                <w:b/>
                <w:bCs/>
              </w:rPr>
              <w:t>Component</w:t>
            </w:r>
          </w:p>
        </w:tc>
        <w:tc>
          <w:tcPr>
            <w:tcW w:w="3082" w:type="pct"/>
            <w:tcBorders>
              <w:top w:val="single" w:sz="8" w:space="0" w:color="4F81BD"/>
              <w:left w:val="nil"/>
              <w:bottom w:val="single" w:sz="8" w:space="0" w:color="4F81BD"/>
              <w:right w:val="single" w:sz="8" w:space="0" w:color="4F81BD"/>
            </w:tcBorders>
            <w:shd w:val="clear" w:color="auto" w:fill="DBE5F1"/>
            <w:tcMar>
              <w:top w:w="0" w:type="dxa"/>
              <w:left w:w="108" w:type="dxa"/>
              <w:bottom w:w="0" w:type="dxa"/>
              <w:right w:w="108" w:type="dxa"/>
            </w:tcMar>
            <w:hideMark/>
          </w:tcPr>
          <w:p w14:paraId="71AAE069" w14:textId="77777777" w:rsidR="00405FA8" w:rsidRPr="007202A3" w:rsidRDefault="00405FA8" w:rsidP="00957F81">
            <w:pPr>
              <w:rPr>
                <w:b/>
                <w:bCs/>
              </w:rPr>
            </w:pPr>
            <w:r w:rsidRPr="007202A3">
              <w:rPr>
                <w:b/>
                <w:bCs/>
              </w:rPr>
              <w:t>Details</w:t>
            </w:r>
          </w:p>
        </w:tc>
      </w:tr>
      <w:tr w:rsidR="00405FA8" w:rsidRPr="007202A3" w14:paraId="31930F2B" w14:textId="77777777" w:rsidTr="00405FA8">
        <w:tc>
          <w:tcPr>
            <w:tcW w:w="1918" w:type="pct"/>
            <w:vMerge w:val="restart"/>
            <w:tcBorders>
              <w:top w:val="nil"/>
              <w:left w:val="single" w:sz="8" w:space="0" w:color="4F81BD"/>
              <w:bottom w:val="single" w:sz="8" w:space="0" w:color="4F81BD"/>
              <w:right w:val="single" w:sz="8" w:space="0" w:color="4F81BD"/>
            </w:tcBorders>
            <w:tcMar>
              <w:top w:w="0" w:type="dxa"/>
              <w:left w:w="108" w:type="dxa"/>
              <w:bottom w:w="0" w:type="dxa"/>
              <w:right w:w="108" w:type="dxa"/>
            </w:tcMar>
            <w:hideMark/>
          </w:tcPr>
          <w:p w14:paraId="3B1CA0C6" w14:textId="77777777" w:rsidR="00405FA8" w:rsidRPr="007202A3" w:rsidRDefault="00405FA8" w:rsidP="00957F81">
            <w:r w:rsidRPr="007202A3">
              <w:t xml:space="preserve">SAPS </w:t>
            </w:r>
            <w:r>
              <w:t xml:space="preserve">Private Cloud </w:t>
            </w:r>
            <w:r w:rsidRPr="007202A3">
              <w:t>Platform</w:t>
            </w:r>
          </w:p>
        </w:tc>
        <w:tc>
          <w:tcPr>
            <w:tcW w:w="3082" w:type="pct"/>
            <w:tcBorders>
              <w:top w:val="nil"/>
              <w:left w:val="nil"/>
              <w:bottom w:val="single" w:sz="8" w:space="0" w:color="4F81BD"/>
              <w:right w:val="single" w:sz="8" w:space="0" w:color="4F81BD"/>
            </w:tcBorders>
            <w:tcMar>
              <w:top w:w="0" w:type="dxa"/>
              <w:left w:w="108" w:type="dxa"/>
              <w:bottom w:w="0" w:type="dxa"/>
              <w:right w:w="108" w:type="dxa"/>
            </w:tcMar>
            <w:hideMark/>
          </w:tcPr>
          <w:p w14:paraId="54508F37" w14:textId="77777777" w:rsidR="00405FA8" w:rsidRPr="007202A3" w:rsidRDefault="00405FA8">
            <w:pPr>
              <w:numPr>
                <w:ilvl w:val="0"/>
                <w:numId w:val="111"/>
              </w:numPr>
              <w:spacing w:after="160" w:line="259" w:lineRule="auto"/>
              <w:jc w:val="left"/>
            </w:pPr>
            <w:r w:rsidRPr="007202A3">
              <w:t xml:space="preserve">Huawei Cloud Stack platform, running </w:t>
            </w:r>
            <w:proofErr w:type="spellStart"/>
            <w:r w:rsidRPr="007202A3">
              <w:t>FusionSphere</w:t>
            </w:r>
            <w:proofErr w:type="spellEnd"/>
            <w:r w:rsidRPr="007202A3">
              <w:t xml:space="preserve"> hypervisor</w:t>
            </w:r>
          </w:p>
        </w:tc>
      </w:tr>
      <w:tr w:rsidR="00405FA8" w:rsidRPr="007202A3" w14:paraId="30E0AD8A" w14:textId="77777777" w:rsidTr="00405FA8">
        <w:tc>
          <w:tcPr>
            <w:tcW w:w="1918" w:type="pct"/>
            <w:vMerge/>
            <w:tcBorders>
              <w:top w:val="nil"/>
              <w:left w:val="single" w:sz="8" w:space="0" w:color="4F81BD"/>
              <w:bottom w:val="single" w:sz="8" w:space="0" w:color="4F81BD"/>
              <w:right w:val="single" w:sz="8" w:space="0" w:color="4F81BD"/>
            </w:tcBorders>
            <w:vAlign w:val="center"/>
            <w:hideMark/>
          </w:tcPr>
          <w:p w14:paraId="71B9A475" w14:textId="77777777" w:rsidR="00405FA8" w:rsidRPr="007202A3" w:rsidRDefault="00405FA8" w:rsidP="00957F81"/>
        </w:tc>
        <w:tc>
          <w:tcPr>
            <w:tcW w:w="3082" w:type="pct"/>
            <w:tcBorders>
              <w:top w:val="nil"/>
              <w:left w:val="nil"/>
              <w:bottom w:val="single" w:sz="8" w:space="0" w:color="4F81BD"/>
              <w:right w:val="single" w:sz="8" w:space="0" w:color="4F81BD"/>
            </w:tcBorders>
            <w:tcMar>
              <w:top w:w="0" w:type="dxa"/>
              <w:left w:w="108" w:type="dxa"/>
              <w:bottom w:w="0" w:type="dxa"/>
              <w:right w:w="108" w:type="dxa"/>
            </w:tcMar>
            <w:hideMark/>
          </w:tcPr>
          <w:p w14:paraId="79E71369" w14:textId="77777777" w:rsidR="00405FA8" w:rsidRPr="007202A3" w:rsidRDefault="00405FA8">
            <w:pPr>
              <w:numPr>
                <w:ilvl w:val="0"/>
                <w:numId w:val="111"/>
              </w:numPr>
              <w:spacing w:after="160" w:line="259" w:lineRule="auto"/>
              <w:jc w:val="left"/>
            </w:pPr>
            <w:r w:rsidRPr="007202A3">
              <w:t>Oracle Private Cloud Appliance</w:t>
            </w:r>
          </w:p>
        </w:tc>
      </w:tr>
      <w:tr w:rsidR="00405FA8" w:rsidRPr="007202A3" w14:paraId="4759F9CE" w14:textId="77777777" w:rsidTr="00405FA8">
        <w:tc>
          <w:tcPr>
            <w:tcW w:w="1918" w:type="pct"/>
            <w:vMerge w:val="restart"/>
            <w:tcBorders>
              <w:top w:val="nil"/>
              <w:left w:val="single" w:sz="8" w:space="0" w:color="4F81BD"/>
              <w:bottom w:val="single" w:sz="8" w:space="0" w:color="4F81BD"/>
              <w:right w:val="single" w:sz="8" w:space="0" w:color="4F81BD"/>
            </w:tcBorders>
            <w:tcMar>
              <w:top w:w="0" w:type="dxa"/>
              <w:left w:w="108" w:type="dxa"/>
              <w:bottom w:w="0" w:type="dxa"/>
              <w:right w:w="108" w:type="dxa"/>
            </w:tcMar>
            <w:hideMark/>
          </w:tcPr>
          <w:p w14:paraId="366E4D7E" w14:textId="77777777" w:rsidR="00405FA8" w:rsidRPr="007202A3" w:rsidRDefault="00405FA8" w:rsidP="00957F81">
            <w:r w:rsidRPr="007202A3">
              <w:t>Operating System</w:t>
            </w:r>
            <w:r>
              <w:t>s</w:t>
            </w:r>
          </w:p>
        </w:tc>
        <w:tc>
          <w:tcPr>
            <w:tcW w:w="3082" w:type="pct"/>
            <w:tcBorders>
              <w:top w:val="nil"/>
              <w:left w:val="nil"/>
              <w:bottom w:val="single" w:sz="8" w:space="0" w:color="4F81BD"/>
              <w:right w:val="single" w:sz="8" w:space="0" w:color="4F81BD"/>
            </w:tcBorders>
            <w:tcMar>
              <w:top w:w="0" w:type="dxa"/>
              <w:left w:w="108" w:type="dxa"/>
              <w:bottom w:w="0" w:type="dxa"/>
              <w:right w:w="108" w:type="dxa"/>
            </w:tcMar>
            <w:hideMark/>
          </w:tcPr>
          <w:p w14:paraId="409FA3C1" w14:textId="77777777" w:rsidR="00405FA8" w:rsidRPr="007202A3" w:rsidRDefault="00405FA8">
            <w:pPr>
              <w:numPr>
                <w:ilvl w:val="0"/>
                <w:numId w:val="112"/>
              </w:numPr>
              <w:spacing w:after="160" w:line="259" w:lineRule="auto"/>
              <w:jc w:val="left"/>
            </w:pPr>
            <w:r w:rsidRPr="007202A3">
              <w:t>Microsoft Windows Server 2022 and above</w:t>
            </w:r>
          </w:p>
        </w:tc>
      </w:tr>
      <w:tr w:rsidR="00405FA8" w:rsidRPr="007202A3" w14:paraId="6B24A3D9" w14:textId="77777777" w:rsidTr="00405FA8">
        <w:tc>
          <w:tcPr>
            <w:tcW w:w="1918" w:type="pct"/>
            <w:vMerge/>
            <w:tcBorders>
              <w:top w:val="nil"/>
              <w:left w:val="single" w:sz="8" w:space="0" w:color="4F81BD"/>
              <w:bottom w:val="single" w:sz="8" w:space="0" w:color="4F81BD"/>
              <w:right w:val="single" w:sz="8" w:space="0" w:color="4F81BD"/>
            </w:tcBorders>
            <w:vAlign w:val="center"/>
            <w:hideMark/>
          </w:tcPr>
          <w:p w14:paraId="61D133BE" w14:textId="77777777" w:rsidR="00405FA8" w:rsidRPr="007202A3" w:rsidRDefault="00405FA8" w:rsidP="00957F81"/>
        </w:tc>
        <w:tc>
          <w:tcPr>
            <w:tcW w:w="3082" w:type="pct"/>
            <w:tcBorders>
              <w:top w:val="nil"/>
              <w:left w:val="nil"/>
              <w:bottom w:val="single" w:sz="8" w:space="0" w:color="4F81BD"/>
              <w:right w:val="single" w:sz="8" w:space="0" w:color="4F81BD"/>
            </w:tcBorders>
            <w:tcMar>
              <w:top w:w="0" w:type="dxa"/>
              <w:left w:w="108" w:type="dxa"/>
              <w:bottom w:w="0" w:type="dxa"/>
              <w:right w:w="108" w:type="dxa"/>
            </w:tcMar>
            <w:hideMark/>
          </w:tcPr>
          <w:p w14:paraId="31BAED0C" w14:textId="77777777" w:rsidR="00405FA8" w:rsidRPr="007202A3" w:rsidRDefault="00405FA8">
            <w:pPr>
              <w:numPr>
                <w:ilvl w:val="0"/>
                <w:numId w:val="112"/>
              </w:numPr>
              <w:spacing w:after="160" w:line="259" w:lineRule="auto"/>
              <w:jc w:val="left"/>
            </w:pPr>
            <w:r w:rsidRPr="007202A3">
              <w:t>Ubuntu</w:t>
            </w:r>
          </w:p>
        </w:tc>
      </w:tr>
      <w:tr w:rsidR="00405FA8" w:rsidRPr="007202A3" w14:paraId="6A825588" w14:textId="77777777" w:rsidTr="00405FA8">
        <w:tc>
          <w:tcPr>
            <w:tcW w:w="1918" w:type="pct"/>
            <w:vMerge/>
            <w:tcBorders>
              <w:top w:val="nil"/>
              <w:left w:val="single" w:sz="8" w:space="0" w:color="4F81BD"/>
              <w:bottom w:val="single" w:sz="8" w:space="0" w:color="4F81BD"/>
              <w:right w:val="single" w:sz="8" w:space="0" w:color="4F81BD"/>
            </w:tcBorders>
            <w:vAlign w:val="center"/>
            <w:hideMark/>
          </w:tcPr>
          <w:p w14:paraId="77AEA866" w14:textId="77777777" w:rsidR="00405FA8" w:rsidRPr="007202A3" w:rsidRDefault="00405FA8" w:rsidP="00957F81"/>
        </w:tc>
        <w:tc>
          <w:tcPr>
            <w:tcW w:w="3082" w:type="pct"/>
            <w:tcBorders>
              <w:top w:val="nil"/>
              <w:left w:val="nil"/>
              <w:bottom w:val="single" w:sz="8" w:space="0" w:color="4F81BD"/>
              <w:right w:val="single" w:sz="8" w:space="0" w:color="4F81BD"/>
            </w:tcBorders>
            <w:tcMar>
              <w:top w:w="0" w:type="dxa"/>
              <w:left w:w="108" w:type="dxa"/>
              <w:bottom w:w="0" w:type="dxa"/>
              <w:right w:w="108" w:type="dxa"/>
            </w:tcMar>
            <w:hideMark/>
          </w:tcPr>
          <w:p w14:paraId="027F58E7" w14:textId="77777777" w:rsidR="00405FA8" w:rsidRPr="007202A3" w:rsidRDefault="00405FA8" w:rsidP="00957F81">
            <w:r w:rsidRPr="007202A3">
              <w:t>(c)   Oracle Enterprise LINUX</w:t>
            </w:r>
          </w:p>
        </w:tc>
      </w:tr>
      <w:tr w:rsidR="00405FA8" w:rsidRPr="007202A3" w14:paraId="080BCBB9" w14:textId="77777777" w:rsidTr="00405FA8">
        <w:tc>
          <w:tcPr>
            <w:tcW w:w="1918" w:type="pct"/>
            <w:vMerge/>
            <w:tcBorders>
              <w:top w:val="nil"/>
              <w:left w:val="single" w:sz="8" w:space="0" w:color="4F81BD"/>
              <w:bottom w:val="single" w:sz="8" w:space="0" w:color="4F81BD"/>
              <w:right w:val="single" w:sz="8" w:space="0" w:color="4F81BD"/>
            </w:tcBorders>
            <w:vAlign w:val="center"/>
            <w:hideMark/>
          </w:tcPr>
          <w:p w14:paraId="2518246B" w14:textId="77777777" w:rsidR="00405FA8" w:rsidRPr="007202A3" w:rsidRDefault="00405FA8" w:rsidP="00957F81"/>
        </w:tc>
        <w:tc>
          <w:tcPr>
            <w:tcW w:w="3082" w:type="pct"/>
            <w:tcBorders>
              <w:top w:val="nil"/>
              <w:left w:val="nil"/>
              <w:bottom w:val="single" w:sz="8" w:space="0" w:color="4F81BD"/>
              <w:right w:val="single" w:sz="8" w:space="0" w:color="4F81BD"/>
            </w:tcBorders>
            <w:tcMar>
              <w:top w:w="0" w:type="dxa"/>
              <w:left w:w="108" w:type="dxa"/>
              <w:bottom w:w="0" w:type="dxa"/>
              <w:right w:w="108" w:type="dxa"/>
            </w:tcMar>
            <w:hideMark/>
          </w:tcPr>
          <w:p w14:paraId="2A39D777" w14:textId="77777777" w:rsidR="00405FA8" w:rsidRPr="007202A3" w:rsidRDefault="00405FA8" w:rsidP="00957F81">
            <w:r w:rsidRPr="007202A3">
              <w:t>(d)  Oracle Solaris 11</w:t>
            </w:r>
          </w:p>
        </w:tc>
      </w:tr>
      <w:tr w:rsidR="00405FA8" w:rsidRPr="007202A3" w14:paraId="61AB2269" w14:textId="77777777" w:rsidTr="00405FA8">
        <w:tc>
          <w:tcPr>
            <w:tcW w:w="1918" w:type="pct"/>
            <w:vMerge w:val="restart"/>
            <w:tcBorders>
              <w:top w:val="nil"/>
              <w:left w:val="single" w:sz="8" w:space="0" w:color="4F81BD"/>
              <w:right w:val="single" w:sz="8" w:space="0" w:color="4F81BD"/>
            </w:tcBorders>
            <w:tcMar>
              <w:top w:w="0" w:type="dxa"/>
              <w:left w:w="108" w:type="dxa"/>
              <w:bottom w:w="0" w:type="dxa"/>
              <w:right w:w="108" w:type="dxa"/>
            </w:tcMar>
            <w:hideMark/>
          </w:tcPr>
          <w:p w14:paraId="4793235E" w14:textId="77777777" w:rsidR="00405FA8" w:rsidRPr="007202A3" w:rsidRDefault="00405FA8" w:rsidP="00957F81">
            <w:r w:rsidRPr="007202A3">
              <w:t xml:space="preserve">Application </w:t>
            </w:r>
            <w:r>
              <w:t>S</w:t>
            </w:r>
            <w:r w:rsidRPr="007202A3">
              <w:t>erver</w:t>
            </w:r>
            <w:r>
              <w:t>s</w:t>
            </w:r>
          </w:p>
        </w:tc>
        <w:tc>
          <w:tcPr>
            <w:tcW w:w="3082" w:type="pct"/>
            <w:tcBorders>
              <w:top w:val="nil"/>
              <w:left w:val="nil"/>
              <w:bottom w:val="single" w:sz="8" w:space="0" w:color="4F81BD"/>
              <w:right w:val="single" w:sz="8" w:space="0" w:color="4F81BD"/>
            </w:tcBorders>
            <w:tcMar>
              <w:top w:w="0" w:type="dxa"/>
              <w:left w:w="108" w:type="dxa"/>
              <w:bottom w:w="0" w:type="dxa"/>
              <w:right w:w="108" w:type="dxa"/>
            </w:tcMar>
            <w:hideMark/>
          </w:tcPr>
          <w:p w14:paraId="72C09899" w14:textId="77777777" w:rsidR="00405FA8" w:rsidRPr="007202A3" w:rsidRDefault="00405FA8">
            <w:pPr>
              <w:numPr>
                <w:ilvl w:val="0"/>
                <w:numId w:val="113"/>
              </w:numPr>
              <w:spacing w:after="160" w:line="259" w:lineRule="auto"/>
              <w:jc w:val="left"/>
            </w:pPr>
            <w:r w:rsidRPr="007202A3">
              <w:t>Microsoft IIS</w:t>
            </w:r>
          </w:p>
        </w:tc>
      </w:tr>
      <w:tr w:rsidR="00405FA8" w:rsidRPr="007202A3" w14:paraId="4CD7BB55" w14:textId="77777777" w:rsidTr="00405FA8">
        <w:tc>
          <w:tcPr>
            <w:tcW w:w="1918" w:type="pct"/>
            <w:vMerge/>
            <w:tcBorders>
              <w:left w:val="single" w:sz="8" w:space="0" w:color="4F81BD"/>
              <w:right w:val="single" w:sz="8" w:space="0" w:color="4F81BD"/>
            </w:tcBorders>
            <w:vAlign w:val="center"/>
            <w:hideMark/>
          </w:tcPr>
          <w:p w14:paraId="7D5407A8" w14:textId="77777777" w:rsidR="00405FA8" w:rsidRPr="007202A3" w:rsidRDefault="00405FA8" w:rsidP="00957F81"/>
        </w:tc>
        <w:tc>
          <w:tcPr>
            <w:tcW w:w="3082" w:type="pct"/>
            <w:tcBorders>
              <w:top w:val="nil"/>
              <w:left w:val="nil"/>
              <w:bottom w:val="single" w:sz="8" w:space="0" w:color="4F81BD"/>
              <w:right w:val="single" w:sz="8" w:space="0" w:color="4F81BD"/>
            </w:tcBorders>
            <w:tcMar>
              <w:top w:w="0" w:type="dxa"/>
              <w:left w:w="108" w:type="dxa"/>
              <w:bottom w:w="0" w:type="dxa"/>
              <w:right w:w="108" w:type="dxa"/>
            </w:tcMar>
            <w:hideMark/>
          </w:tcPr>
          <w:p w14:paraId="1BB6BF5B" w14:textId="77777777" w:rsidR="00405FA8" w:rsidRPr="007202A3" w:rsidRDefault="00405FA8">
            <w:pPr>
              <w:numPr>
                <w:ilvl w:val="0"/>
                <w:numId w:val="113"/>
              </w:numPr>
              <w:spacing w:after="160" w:line="259" w:lineRule="auto"/>
              <w:jc w:val="left"/>
            </w:pPr>
            <w:r w:rsidRPr="007202A3">
              <w:t>JBOSS 4.2</w:t>
            </w:r>
          </w:p>
        </w:tc>
      </w:tr>
      <w:tr w:rsidR="00405FA8" w:rsidRPr="007202A3" w14:paraId="06696825" w14:textId="77777777" w:rsidTr="00405FA8">
        <w:tc>
          <w:tcPr>
            <w:tcW w:w="1918" w:type="pct"/>
            <w:vMerge/>
            <w:tcBorders>
              <w:left w:val="single" w:sz="8" w:space="0" w:color="4F81BD"/>
              <w:right w:val="single" w:sz="8" w:space="0" w:color="4F81BD"/>
            </w:tcBorders>
            <w:vAlign w:val="center"/>
            <w:hideMark/>
          </w:tcPr>
          <w:p w14:paraId="0B3A8B57" w14:textId="77777777" w:rsidR="00405FA8" w:rsidRPr="007202A3" w:rsidRDefault="00405FA8" w:rsidP="00957F81"/>
        </w:tc>
        <w:tc>
          <w:tcPr>
            <w:tcW w:w="3082" w:type="pct"/>
            <w:tcBorders>
              <w:top w:val="nil"/>
              <w:left w:val="nil"/>
              <w:bottom w:val="single" w:sz="8" w:space="0" w:color="4F81BD"/>
              <w:right w:val="single" w:sz="8" w:space="0" w:color="4F81BD"/>
            </w:tcBorders>
            <w:tcMar>
              <w:top w:w="0" w:type="dxa"/>
              <w:left w:w="108" w:type="dxa"/>
              <w:bottom w:w="0" w:type="dxa"/>
              <w:right w:w="108" w:type="dxa"/>
            </w:tcMar>
            <w:hideMark/>
          </w:tcPr>
          <w:p w14:paraId="60004BD1" w14:textId="77777777" w:rsidR="00405FA8" w:rsidRPr="007202A3" w:rsidRDefault="00405FA8">
            <w:pPr>
              <w:numPr>
                <w:ilvl w:val="0"/>
                <w:numId w:val="113"/>
              </w:numPr>
              <w:spacing w:after="160" w:line="259" w:lineRule="auto"/>
              <w:jc w:val="left"/>
            </w:pPr>
            <w:r w:rsidRPr="007202A3">
              <w:t>Nginx</w:t>
            </w:r>
          </w:p>
        </w:tc>
      </w:tr>
      <w:tr w:rsidR="00405FA8" w:rsidRPr="007202A3" w14:paraId="0DC27A56" w14:textId="77777777" w:rsidTr="00405FA8">
        <w:tc>
          <w:tcPr>
            <w:tcW w:w="1918" w:type="pct"/>
            <w:vMerge/>
            <w:tcBorders>
              <w:left w:val="single" w:sz="8" w:space="0" w:color="4F81BD"/>
              <w:right w:val="single" w:sz="8" w:space="0" w:color="4F81BD"/>
            </w:tcBorders>
            <w:vAlign w:val="center"/>
            <w:hideMark/>
          </w:tcPr>
          <w:p w14:paraId="14CD1768" w14:textId="77777777" w:rsidR="00405FA8" w:rsidRPr="007202A3" w:rsidRDefault="00405FA8" w:rsidP="00957F81"/>
        </w:tc>
        <w:tc>
          <w:tcPr>
            <w:tcW w:w="3082" w:type="pct"/>
            <w:tcBorders>
              <w:top w:val="nil"/>
              <w:left w:val="nil"/>
              <w:bottom w:val="single" w:sz="8" w:space="0" w:color="4F81BD"/>
              <w:right w:val="single" w:sz="8" w:space="0" w:color="4F81BD"/>
            </w:tcBorders>
            <w:tcMar>
              <w:top w:w="0" w:type="dxa"/>
              <w:left w:w="108" w:type="dxa"/>
              <w:bottom w:w="0" w:type="dxa"/>
              <w:right w:w="108" w:type="dxa"/>
            </w:tcMar>
            <w:hideMark/>
          </w:tcPr>
          <w:p w14:paraId="1B079A98" w14:textId="77777777" w:rsidR="00405FA8" w:rsidRPr="007202A3" w:rsidRDefault="00405FA8">
            <w:pPr>
              <w:numPr>
                <w:ilvl w:val="0"/>
                <w:numId w:val="113"/>
              </w:numPr>
              <w:spacing w:after="160" w:line="259" w:lineRule="auto"/>
              <w:jc w:val="left"/>
            </w:pPr>
            <w:r w:rsidRPr="007202A3">
              <w:t>Apache</w:t>
            </w:r>
          </w:p>
        </w:tc>
      </w:tr>
      <w:tr w:rsidR="00405FA8" w:rsidRPr="007202A3" w14:paraId="46DB700E" w14:textId="77777777" w:rsidTr="00405FA8">
        <w:tc>
          <w:tcPr>
            <w:tcW w:w="1918" w:type="pct"/>
            <w:vMerge/>
            <w:tcBorders>
              <w:left w:val="single" w:sz="8" w:space="0" w:color="4F81BD"/>
              <w:right w:val="single" w:sz="8" w:space="0" w:color="4F81BD"/>
            </w:tcBorders>
            <w:vAlign w:val="center"/>
            <w:hideMark/>
          </w:tcPr>
          <w:p w14:paraId="78DBE2CC" w14:textId="77777777" w:rsidR="00405FA8" w:rsidRPr="007202A3" w:rsidRDefault="00405FA8" w:rsidP="00957F81"/>
        </w:tc>
        <w:tc>
          <w:tcPr>
            <w:tcW w:w="3082" w:type="pct"/>
            <w:tcBorders>
              <w:top w:val="nil"/>
              <w:left w:val="nil"/>
              <w:bottom w:val="single" w:sz="8" w:space="0" w:color="4F81BD"/>
              <w:right w:val="single" w:sz="8" w:space="0" w:color="4F81BD"/>
            </w:tcBorders>
            <w:tcMar>
              <w:top w:w="0" w:type="dxa"/>
              <w:left w:w="108" w:type="dxa"/>
              <w:bottom w:w="0" w:type="dxa"/>
              <w:right w:w="108" w:type="dxa"/>
            </w:tcMar>
            <w:hideMark/>
          </w:tcPr>
          <w:p w14:paraId="269896BC" w14:textId="77777777" w:rsidR="00405FA8" w:rsidRPr="007202A3" w:rsidRDefault="00405FA8">
            <w:pPr>
              <w:numPr>
                <w:ilvl w:val="0"/>
                <w:numId w:val="113"/>
              </w:numPr>
              <w:spacing w:after="160" w:line="259" w:lineRule="auto"/>
              <w:jc w:val="left"/>
            </w:pPr>
            <w:r>
              <w:t xml:space="preserve">Oracle </w:t>
            </w:r>
            <w:r w:rsidRPr="007202A3">
              <w:t>WebLogic</w:t>
            </w:r>
          </w:p>
        </w:tc>
      </w:tr>
      <w:tr w:rsidR="00405FA8" w:rsidRPr="007202A3" w14:paraId="50A73204" w14:textId="77777777" w:rsidTr="00405FA8">
        <w:tc>
          <w:tcPr>
            <w:tcW w:w="1918" w:type="pct"/>
            <w:vMerge/>
            <w:tcBorders>
              <w:left w:val="single" w:sz="8" w:space="0" w:color="4F81BD"/>
              <w:bottom w:val="single" w:sz="8" w:space="0" w:color="4F81BD"/>
              <w:right w:val="single" w:sz="8" w:space="0" w:color="4F81BD"/>
            </w:tcBorders>
            <w:vAlign w:val="center"/>
          </w:tcPr>
          <w:p w14:paraId="6B66A70B" w14:textId="77777777" w:rsidR="00405FA8" w:rsidRPr="007202A3" w:rsidRDefault="00405FA8" w:rsidP="00957F81"/>
        </w:tc>
        <w:tc>
          <w:tcPr>
            <w:tcW w:w="3082" w:type="pct"/>
            <w:tcBorders>
              <w:top w:val="nil"/>
              <w:left w:val="nil"/>
              <w:bottom w:val="single" w:sz="8" w:space="0" w:color="4F81BD"/>
              <w:right w:val="single" w:sz="8" w:space="0" w:color="4F81BD"/>
            </w:tcBorders>
            <w:tcMar>
              <w:top w:w="0" w:type="dxa"/>
              <w:left w:w="108" w:type="dxa"/>
              <w:bottom w:w="0" w:type="dxa"/>
              <w:right w:w="108" w:type="dxa"/>
            </w:tcMar>
          </w:tcPr>
          <w:p w14:paraId="5C2348A8" w14:textId="77777777" w:rsidR="00405FA8" w:rsidRDefault="00405FA8">
            <w:pPr>
              <w:numPr>
                <w:ilvl w:val="0"/>
                <w:numId w:val="113"/>
              </w:numPr>
              <w:spacing w:after="160" w:line="259" w:lineRule="auto"/>
              <w:jc w:val="left"/>
            </w:pPr>
            <w:r>
              <w:t>Documentum ECMS</w:t>
            </w:r>
          </w:p>
        </w:tc>
      </w:tr>
      <w:tr w:rsidR="00405FA8" w:rsidRPr="007202A3" w14:paraId="26618679" w14:textId="77777777" w:rsidTr="00405FA8">
        <w:tc>
          <w:tcPr>
            <w:tcW w:w="1918" w:type="pct"/>
            <w:vMerge w:val="restart"/>
            <w:tcBorders>
              <w:top w:val="nil"/>
              <w:left w:val="single" w:sz="8" w:space="0" w:color="4F81BD"/>
              <w:bottom w:val="single" w:sz="8" w:space="0" w:color="4F81BD"/>
              <w:right w:val="single" w:sz="8" w:space="0" w:color="4F81BD"/>
            </w:tcBorders>
            <w:tcMar>
              <w:top w:w="0" w:type="dxa"/>
              <w:left w:w="108" w:type="dxa"/>
              <w:bottom w:w="0" w:type="dxa"/>
              <w:right w:w="108" w:type="dxa"/>
            </w:tcMar>
            <w:hideMark/>
          </w:tcPr>
          <w:p w14:paraId="3936AD41" w14:textId="77777777" w:rsidR="00405FA8" w:rsidRPr="007202A3" w:rsidRDefault="00405FA8" w:rsidP="00957F81">
            <w:r w:rsidRPr="007202A3">
              <w:t xml:space="preserve">Database </w:t>
            </w:r>
            <w:r>
              <w:t>S</w:t>
            </w:r>
            <w:r w:rsidRPr="007202A3">
              <w:t>erver</w:t>
            </w:r>
            <w:r>
              <w:t>s</w:t>
            </w:r>
          </w:p>
        </w:tc>
        <w:tc>
          <w:tcPr>
            <w:tcW w:w="3082" w:type="pct"/>
            <w:tcBorders>
              <w:top w:val="nil"/>
              <w:left w:val="nil"/>
              <w:bottom w:val="single" w:sz="8" w:space="0" w:color="4F81BD"/>
              <w:right w:val="single" w:sz="8" w:space="0" w:color="4F81BD"/>
            </w:tcBorders>
            <w:tcMar>
              <w:top w:w="0" w:type="dxa"/>
              <w:left w:w="108" w:type="dxa"/>
              <w:bottom w:w="0" w:type="dxa"/>
              <w:right w:w="108" w:type="dxa"/>
            </w:tcMar>
            <w:hideMark/>
          </w:tcPr>
          <w:p w14:paraId="01A15C60" w14:textId="77777777" w:rsidR="00405FA8" w:rsidRPr="007202A3" w:rsidRDefault="00405FA8">
            <w:pPr>
              <w:numPr>
                <w:ilvl w:val="0"/>
                <w:numId w:val="114"/>
              </w:numPr>
              <w:spacing w:after="160" w:line="259" w:lineRule="auto"/>
              <w:jc w:val="left"/>
            </w:pPr>
            <w:r w:rsidRPr="007202A3">
              <w:t>MS SQL Server 2022 and above</w:t>
            </w:r>
          </w:p>
        </w:tc>
      </w:tr>
      <w:tr w:rsidR="00405FA8" w:rsidRPr="007202A3" w14:paraId="23378EA9" w14:textId="77777777" w:rsidTr="00835D85">
        <w:tc>
          <w:tcPr>
            <w:tcW w:w="1918" w:type="pct"/>
            <w:vMerge/>
            <w:tcBorders>
              <w:top w:val="nil"/>
              <w:left w:val="single" w:sz="8" w:space="0" w:color="4F81BD"/>
              <w:bottom w:val="single" w:sz="8" w:space="0" w:color="4F81BD"/>
              <w:right w:val="single" w:sz="8" w:space="0" w:color="4F81BD"/>
            </w:tcBorders>
            <w:vAlign w:val="center"/>
            <w:hideMark/>
          </w:tcPr>
          <w:p w14:paraId="0670A142" w14:textId="77777777" w:rsidR="00405FA8" w:rsidRPr="007202A3" w:rsidRDefault="00405FA8" w:rsidP="00957F81"/>
        </w:tc>
        <w:tc>
          <w:tcPr>
            <w:tcW w:w="3082" w:type="pct"/>
            <w:tcBorders>
              <w:top w:val="single" w:sz="8" w:space="0" w:color="4F81BD"/>
              <w:left w:val="nil"/>
              <w:bottom w:val="single" w:sz="4" w:space="0" w:color="4F81BD"/>
              <w:right w:val="single" w:sz="8" w:space="0" w:color="4F81BD"/>
            </w:tcBorders>
            <w:tcMar>
              <w:top w:w="0" w:type="dxa"/>
              <w:left w:w="108" w:type="dxa"/>
              <w:bottom w:w="0" w:type="dxa"/>
              <w:right w:w="108" w:type="dxa"/>
            </w:tcMar>
            <w:hideMark/>
          </w:tcPr>
          <w:p w14:paraId="29E72307" w14:textId="77777777" w:rsidR="00405FA8" w:rsidRPr="007202A3" w:rsidRDefault="00405FA8">
            <w:pPr>
              <w:numPr>
                <w:ilvl w:val="0"/>
                <w:numId w:val="114"/>
              </w:numPr>
              <w:spacing w:after="160" w:line="259" w:lineRule="auto"/>
              <w:jc w:val="left"/>
            </w:pPr>
            <w:r>
              <w:t>Oracle 19c and above</w:t>
            </w:r>
          </w:p>
        </w:tc>
      </w:tr>
      <w:tr w:rsidR="00835D85" w:rsidRPr="007202A3" w14:paraId="4CD6342C" w14:textId="77777777" w:rsidTr="00835D85">
        <w:tc>
          <w:tcPr>
            <w:tcW w:w="1918" w:type="pct"/>
            <w:tcBorders>
              <w:top w:val="single" w:sz="8" w:space="0" w:color="4F81BD"/>
              <w:left w:val="single" w:sz="8" w:space="0" w:color="4F81BD"/>
              <w:right w:val="single" w:sz="8" w:space="0" w:color="4F81BD"/>
            </w:tcBorders>
            <w:vAlign w:val="center"/>
          </w:tcPr>
          <w:p w14:paraId="17F1CD36" w14:textId="7DC946DF" w:rsidR="00835D85" w:rsidRPr="007202A3" w:rsidRDefault="003C7898" w:rsidP="00957F81">
            <w:r>
              <w:t xml:space="preserve"> Programming Languages</w:t>
            </w:r>
          </w:p>
        </w:tc>
        <w:tc>
          <w:tcPr>
            <w:tcW w:w="3082" w:type="pct"/>
            <w:tcBorders>
              <w:top w:val="single" w:sz="8" w:space="0" w:color="4F81BD"/>
              <w:left w:val="nil"/>
              <w:bottom w:val="single" w:sz="4" w:space="0" w:color="4F81BD"/>
              <w:right w:val="single" w:sz="8" w:space="0" w:color="4F81BD"/>
            </w:tcBorders>
            <w:tcMar>
              <w:top w:w="0" w:type="dxa"/>
              <w:left w:w="108" w:type="dxa"/>
              <w:bottom w:w="0" w:type="dxa"/>
              <w:right w:w="108" w:type="dxa"/>
            </w:tcMar>
          </w:tcPr>
          <w:p w14:paraId="325A4A03" w14:textId="7D8D56E4" w:rsidR="00835D85" w:rsidRDefault="003C7898">
            <w:pPr>
              <w:numPr>
                <w:ilvl w:val="0"/>
                <w:numId w:val="116"/>
              </w:numPr>
              <w:spacing w:after="160" w:line="259" w:lineRule="auto"/>
              <w:jc w:val="left"/>
            </w:pPr>
            <w:r>
              <w:t>Java</w:t>
            </w:r>
          </w:p>
        </w:tc>
      </w:tr>
      <w:tr w:rsidR="00835D85" w:rsidRPr="007202A3" w14:paraId="69D67ACA" w14:textId="77777777" w:rsidTr="00835D85">
        <w:tc>
          <w:tcPr>
            <w:tcW w:w="1918" w:type="pct"/>
            <w:tcBorders>
              <w:left w:val="single" w:sz="8" w:space="0" w:color="4F81BD"/>
              <w:bottom w:val="single" w:sz="8" w:space="0" w:color="4F81BD"/>
              <w:right w:val="single" w:sz="8" w:space="0" w:color="4F81BD"/>
            </w:tcBorders>
            <w:vAlign w:val="center"/>
          </w:tcPr>
          <w:p w14:paraId="680E0471" w14:textId="77777777" w:rsidR="00835D85" w:rsidRPr="007202A3" w:rsidRDefault="00835D85" w:rsidP="00957F81"/>
        </w:tc>
        <w:tc>
          <w:tcPr>
            <w:tcW w:w="3082" w:type="pct"/>
            <w:tcBorders>
              <w:top w:val="single" w:sz="8" w:space="0" w:color="4F81BD"/>
              <w:left w:val="nil"/>
              <w:bottom w:val="single" w:sz="4" w:space="0" w:color="4F81BD"/>
              <w:right w:val="single" w:sz="8" w:space="0" w:color="4F81BD"/>
            </w:tcBorders>
            <w:tcMar>
              <w:top w:w="0" w:type="dxa"/>
              <w:left w:w="108" w:type="dxa"/>
              <w:bottom w:w="0" w:type="dxa"/>
              <w:right w:w="108" w:type="dxa"/>
            </w:tcMar>
          </w:tcPr>
          <w:p w14:paraId="7CCD44D4" w14:textId="3DC188DE" w:rsidR="00835D85" w:rsidRDefault="003C7898">
            <w:pPr>
              <w:numPr>
                <w:ilvl w:val="0"/>
                <w:numId w:val="116"/>
              </w:numPr>
              <w:spacing w:after="160" w:line="259" w:lineRule="auto"/>
              <w:jc w:val="left"/>
            </w:pPr>
            <w:r>
              <w:t>Microsoft</w:t>
            </w:r>
          </w:p>
        </w:tc>
      </w:tr>
      <w:tr w:rsidR="00405FA8" w:rsidRPr="007202A3" w14:paraId="00EA4EAD" w14:textId="77777777" w:rsidTr="00405FA8">
        <w:tc>
          <w:tcPr>
            <w:tcW w:w="1918" w:type="pct"/>
            <w:tcBorders>
              <w:top w:val="nil"/>
              <w:left w:val="single" w:sz="8" w:space="0" w:color="4F81BD"/>
              <w:bottom w:val="nil"/>
              <w:right w:val="single" w:sz="8" w:space="0" w:color="4F81BD"/>
            </w:tcBorders>
          </w:tcPr>
          <w:p w14:paraId="2568B3B0" w14:textId="5661A0E2" w:rsidR="00405FA8" w:rsidRPr="007202A3" w:rsidRDefault="00541114" w:rsidP="00957F81">
            <w:r>
              <w:t xml:space="preserve"> </w:t>
            </w:r>
            <w:r w:rsidR="00405FA8" w:rsidRPr="00D4469D">
              <w:t>Integration</w:t>
            </w:r>
          </w:p>
        </w:tc>
        <w:tc>
          <w:tcPr>
            <w:tcW w:w="3082" w:type="pct"/>
            <w:tcBorders>
              <w:top w:val="single" w:sz="4" w:space="0" w:color="4F81BD"/>
              <w:left w:val="nil"/>
              <w:bottom w:val="single" w:sz="4" w:space="0" w:color="4F81BD"/>
              <w:right w:val="single" w:sz="8" w:space="0" w:color="4F81BD"/>
            </w:tcBorders>
            <w:tcMar>
              <w:top w:w="0" w:type="dxa"/>
              <w:left w:w="108" w:type="dxa"/>
              <w:bottom w:w="0" w:type="dxa"/>
              <w:right w:w="108" w:type="dxa"/>
            </w:tcMar>
          </w:tcPr>
          <w:p w14:paraId="3CC2314E" w14:textId="77777777" w:rsidR="00405FA8" w:rsidRDefault="00405FA8">
            <w:pPr>
              <w:numPr>
                <w:ilvl w:val="0"/>
                <w:numId w:val="115"/>
              </w:numPr>
              <w:spacing w:after="160" w:line="259" w:lineRule="auto"/>
              <w:jc w:val="left"/>
            </w:pPr>
            <w:r w:rsidRPr="00D4469D">
              <w:t>IBM Integration Bus (IBM WebSphere Message Broker)</w:t>
            </w:r>
          </w:p>
        </w:tc>
      </w:tr>
      <w:tr w:rsidR="00405FA8" w:rsidRPr="007202A3" w14:paraId="777A5EFB" w14:textId="77777777" w:rsidTr="00405FA8">
        <w:tc>
          <w:tcPr>
            <w:tcW w:w="1918" w:type="pct"/>
            <w:tcBorders>
              <w:top w:val="nil"/>
              <w:left w:val="single" w:sz="8" w:space="0" w:color="4F81BD"/>
              <w:bottom w:val="single" w:sz="8" w:space="0" w:color="4F81BD"/>
              <w:right w:val="single" w:sz="8" w:space="0" w:color="4F81BD"/>
            </w:tcBorders>
          </w:tcPr>
          <w:p w14:paraId="37D8E9A9" w14:textId="77777777" w:rsidR="00405FA8" w:rsidRPr="00D4469D" w:rsidRDefault="00405FA8" w:rsidP="00957F81"/>
        </w:tc>
        <w:tc>
          <w:tcPr>
            <w:tcW w:w="3082" w:type="pct"/>
            <w:tcBorders>
              <w:top w:val="single" w:sz="4" w:space="0" w:color="4F81BD"/>
              <w:left w:val="nil"/>
              <w:bottom w:val="single" w:sz="8" w:space="0" w:color="4F81BD"/>
              <w:right w:val="single" w:sz="8" w:space="0" w:color="4F81BD"/>
            </w:tcBorders>
            <w:tcMar>
              <w:top w:w="0" w:type="dxa"/>
              <w:left w:w="108" w:type="dxa"/>
              <w:bottom w:w="0" w:type="dxa"/>
              <w:right w:w="108" w:type="dxa"/>
            </w:tcMar>
          </w:tcPr>
          <w:p w14:paraId="1788D5AF" w14:textId="77777777" w:rsidR="00405FA8" w:rsidRPr="00D4469D" w:rsidRDefault="00405FA8">
            <w:pPr>
              <w:numPr>
                <w:ilvl w:val="0"/>
                <w:numId w:val="115"/>
              </w:numPr>
              <w:spacing w:after="160" w:line="259" w:lineRule="auto"/>
              <w:jc w:val="left"/>
            </w:pPr>
            <w:r w:rsidRPr="0064610E">
              <w:t>API and Micro Services</w:t>
            </w:r>
          </w:p>
        </w:tc>
      </w:tr>
    </w:tbl>
    <w:p w14:paraId="093484A5" w14:textId="77777777" w:rsidR="00405FA8" w:rsidRDefault="00405FA8" w:rsidP="00405FA8">
      <w:pPr>
        <w:pStyle w:val="ListParagraph"/>
        <w:ind w:left="1701"/>
      </w:pPr>
    </w:p>
    <w:p w14:paraId="789EDC7D" w14:textId="77777777" w:rsidR="00AF05FE" w:rsidRDefault="00AF05FE" w:rsidP="00AF05FE">
      <w:pPr>
        <w:pStyle w:val="Heading1"/>
      </w:pPr>
      <w:bookmarkStart w:id="14" w:name="_Toc239429564"/>
      <w:r>
        <w:t>Requirements</w:t>
      </w:r>
      <w:bookmarkEnd w:id="14"/>
    </w:p>
    <w:p w14:paraId="017D9688" w14:textId="77777777" w:rsidR="00373522" w:rsidRDefault="00373522" w:rsidP="00373522">
      <w:pPr>
        <w:pStyle w:val="Heading2"/>
      </w:pPr>
      <w:bookmarkStart w:id="15" w:name="_Toc239429565"/>
      <w:r>
        <w:t>High Level Product Requirement</w:t>
      </w:r>
      <w:bookmarkEnd w:id="15"/>
    </w:p>
    <w:p w14:paraId="4A04A145" w14:textId="77777777" w:rsidR="00373522" w:rsidRDefault="00882DC3" w:rsidP="006218C3">
      <w:pPr>
        <w:pStyle w:val="Heading3"/>
      </w:pPr>
      <w:bookmarkStart w:id="16" w:name="_Toc239429566"/>
      <w:r>
        <w:t>Functional C</w:t>
      </w:r>
      <w:r w:rsidR="00373522">
        <w:t>omponents</w:t>
      </w:r>
      <w:bookmarkEnd w:id="16"/>
    </w:p>
    <w:p w14:paraId="2EABA0F2" w14:textId="77777777" w:rsidR="00373522" w:rsidRDefault="00373522">
      <w:pPr>
        <w:pStyle w:val="ListParagraph"/>
        <w:numPr>
          <w:ilvl w:val="0"/>
          <w:numId w:val="32"/>
        </w:numPr>
      </w:pPr>
      <w:r>
        <w:t>System administration - Restrict the system to authorised users according to allocated roles and responsibilities.</w:t>
      </w:r>
    </w:p>
    <w:p w14:paraId="094A30CB" w14:textId="77777777" w:rsidR="00373522" w:rsidRDefault="00373522">
      <w:pPr>
        <w:pStyle w:val="ListParagraph"/>
        <w:numPr>
          <w:ilvl w:val="0"/>
          <w:numId w:val="32"/>
        </w:numPr>
      </w:pPr>
      <w:r>
        <w:t>Security access administration - User authentication through user-based and role-based access control.</w:t>
      </w:r>
    </w:p>
    <w:p w14:paraId="7E3E9D28" w14:textId="77777777" w:rsidR="00373522" w:rsidRDefault="00373522">
      <w:pPr>
        <w:pStyle w:val="ListParagraph"/>
        <w:numPr>
          <w:ilvl w:val="0"/>
          <w:numId w:val="32"/>
        </w:numPr>
      </w:pPr>
      <w:r>
        <w:t>Signing on/off shifts - The booking on/</w:t>
      </w:r>
      <w:proofErr w:type="gramStart"/>
      <w:r>
        <w:t>off of</w:t>
      </w:r>
      <w:proofErr w:type="gramEnd"/>
      <w:r>
        <w:t xml:space="preserve"> patrol vehicle of a particular shift as well as SAPS member or personnel.</w:t>
      </w:r>
    </w:p>
    <w:p w14:paraId="431FF753" w14:textId="77777777" w:rsidR="00373522" w:rsidRDefault="00373522">
      <w:pPr>
        <w:pStyle w:val="ListParagraph"/>
        <w:numPr>
          <w:ilvl w:val="0"/>
          <w:numId w:val="32"/>
        </w:numPr>
      </w:pPr>
      <w:r>
        <w:lastRenderedPageBreak/>
        <w:t>Incident registration - The capturing and verification of incident information, and escalation to the responsible dispatcher.</w:t>
      </w:r>
    </w:p>
    <w:p w14:paraId="3C60054B" w14:textId="77777777" w:rsidR="00373522" w:rsidRDefault="00373522">
      <w:pPr>
        <w:pStyle w:val="ListParagraph"/>
        <w:numPr>
          <w:ilvl w:val="0"/>
          <w:numId w:val="32"/>
        </w:numPr>
      </w:pPr>
      <w:r>
        <w:t>Dispatching incident - The dispatching of registered incident to the respective patrol vehicle for attendance.</w:t>
      </w:r>
    </w:p>
    <w:p w14:paraId="4AB7D56D" w14:textId="77777777" w:rsidR="00373522" w:rsidRDefault="00373522">
      <w:pPr>
        <w:pStyle w:val="ListParagraph"/>
        <w:numPr>
          <w:ilvl w:val="0"/>
          <w:numId w:val="32"/>
        </w:numPr>
      </w:pPr>
      <w:r>
        <w:t>Rendering support to patrol vehicle - Location of a crime scene, ownership of motor vehicle or firearm, requesting participating of other role players and liaising with complainant.</w:t>
      </w:r>
    </w:p>
    <w:p w14:paraId="0983A5DF" w14:textId="77777777" w:rsidR="00373522" w:rsidRDefault="00373522">
      <w:pPr>
        <w:pStyle w:val="ListParagraph"/>
        <w:numPr>
          <w:ilvl w:val="0"/>
          <w:numId w:val="32"/>
        </w:numPr>
      </w:pPr>
      <w:r>
        <w:t>Result of incident - Provides incident result of positi</w:t>
      </w:r>
      <w:r w:rsidR="00F70E6D">
        <w:t xml:space="preserve">ve, negative, no prosecution, </w:t>
      </w:r>
      <w:r>
        <w:t>accident</w:t>
      </w:r>
      <w:r w:rsidR="00F70E6D">
        <w:t xml:space="preserve"> </w:t>
      </w:r>
      <w:r w:rsidR="00F70E6D">
        <w:rPr>
          <w:lang w:val="en-GB"/>
        </w:rPr>
        <w:t>and duplicate</w:t>
      </w:r>
      <w:r>
        <w:t>.</w:t>
      </w:r>
    </w:p>
    <w:p w14:paraId="1A7F0560" w14:textId="77777777" w:rsidR="00373522" w:rsidRDefault="00373522">
      <w:pPr>
        <w:pStyle w:val="ListParagraph"/>
        <w:numPr>
          <w:ilvl w:val="0"/>
          <w:numId w:val="32"/>
        </w:numPr>
      </w:pPr>
      <w:r>
        <w:t>Update existing incidents - Updating complainant’s particulars and type of incident.</w:t>
      </w:r>
    </w:p>
    <w:p w14:paraId="15FDF18B" w14:textId="77777777" w:rsidR="00373522" w:rsidRDefault="00373522">
      <w:pPr>
        <w:pStyle w:val="ListParagraph"/>
        <w:numPr>
          <w:ilvl w:val="0"/>
          <w:numId w:val="32"/>
        </w:numPr>
      </w:pPr>
      <w:r>
        <w:t>System integration - Provide movement of information between Incident Management Solution and other required internal and external systems.</w:t>
      </w:r>
    </w:p>
    <w:p w14:paraId="4A2827C7" w14:textId="77777777" w:rsidR="00373522" w:rsidRDefault="00373522">
      <w:pPr>
        <w:pStyle w:val="ListParagraph"/>
        <w:numPr>
          <w:ilvl w:val="0"/>
          <w:numId w:val="32"/>
        </w:numPr>
      </w:pPr>
      <w:r>
        <w:t>Reports and statistics - Provide statistics, display real-time reporting capability and display on dashboard.</w:t>
      </w:r>
    </w:p>
    <w:p w14:paraId="018AE5AC" w14:textId="77777777" w:rsidR="006218C3" w:rsidRDefault="00373522">
      <w:pPr>
        <w:pStyle w:val="ListParagraph"/>
        <w:numPr>
          <w:ilvl w:val="0"/>
          <w:numId w:val="32"/>
        </w:numPr>
      </w:pPr>
      <w:r>
        <w:t>Help functionality - Access to electronic user manual on the Incident Management Solution.</w:t>
      </w:r>
    </w:p>
    <w:p w14:paraId="4899ABEF" w14:textId="77777777" w:rsidR="00373522" w:rsidRDefault="00882DC3" w:rsidP="006218C3">
      <w:pPr>
        <w:pStyle w:val="Heading3"/>
      </w:pPr>
      <w:bookmarkStart w:id="17" w:name="_Toc239429567"/>
      <w:r>
        <w:t>Non-functional R</w:t>
      </w:r>
      <w:r w:rsidR="00373522">
        <w:t>equirements</w:t>
      </w:r>
      <w:bookmarkEnd w:id="17"/>
    </w:p>
    <w:p w14:paraId="4A65CF5C" w14:textId="77777777" w:rsidR="00373522" w:rsidRDefault="00373522" w:rsidP="00882DC3">
      <w:pPr>
        <w:pStyle w:val="Heading4"/>
      </w:pPr>
      <w:r>
        <w:t xml:space="preserve">High Availability:  </w:t>
      </w:r>
    </w:p>
    <w:p w14:paraId="3ED0D211" w14:textId="77777777" w:rsidR="00373522" w:rsidRDefault="00373522">
      <w:pPr>
        <w:pStyle w:val="ListParagraph"/>
        <w:numPr>
          <w:ilvl w:val="0"/>
          <w:numId w:val="33"/>
        </w:numPr>
      </w:pPr>
      <w:r>
        <w:t>The Incident Management Solution must operate continu</w:t>
      </w:r>
      <w:r w:rsidR="00D8204B">
        <w:t>ously and be available 24/7/365;</w:t>
      </w:r>
    </w:p>
    <w:p w14:paraId="6C17A140" w14:textId="77777777" w:rsidR="00373522" w:rsidRDefault="00373522">
      <w:pPr>
        <w:pStyle w:val="ListParagraph"/>
        <w:numPr>
          <w:ilvl w:val="0"/>
          <w:numId w:val="33"/>
        </w:numPr>
      </w:pPr>
      <w:r>
        <w:t xml:space="preserve">The Incident Management Solution must eliminate single points of failure that </w:t>
      </w:r>
      <w:proofErr w:type="gramStart"/>
      <w:r>
        <w:t>would</w:t>
      </w:r>
      <w:proofErr w:type="gramEnd"/>
      <w:r>
        <w:t xml:space="preserve"> impact the sys</w:t>
      </w:r>
      <w:r w:rsidR="00D8204B">
        <w:t>tem if it becomes dysfunctional;</w:t>
      </w:r>
    </w:p>
    <w:p w14:paraId="6192149A" w14:textId="77777777" w:rsidR="00373522" w:rsidRDefault="00373522">
      <w:pPr>
        <w:pStyle w:val="ListParagraph"/>
        <w:numPr>
          <w:ilvl w:val="0"/>
          <w:numId w:val="33"/>
        </w:numPr>
      </w:pPr>
      <w:r>
        <w:t xml:space="preserve">The Incident Management Solution must </w:t>
      </w:r>
      <w:r w:rsidR="001D5474">
        <w:t>detect</w:t>
      </w:r>
      <w:r w:rsidR="00D8204B">
        <w:t xml:space="preserve"> failures as soon as they occur; and</w:t>
      </w:r>
    </w:p>
    <w:p w14:paraId="3C2D37A1" w14:textId="77777777" w:rsidR="00373522" w:rsidRDefault="00373522">
      <w:pPr>
        <w:pStyle w:val="ListParagraph"/>
        <w:numPr>
          <w:ilvl w:val="0"/>
          <w:numId w:val="33"/>
        </w:numPr>
      </w:pPr>
      <w:r>
        <w:t xml:space="preserve">The Incident Management Solution must have application redundancy </w:t>
      </w:r>
      <w:proofErr w:type="gramStart"/>
      <w:r>
        <w:t>in order to</w:t>
      </w:r>
      <w:proofErr w:type="gramEnd"/>
      <w:r>
        <w:t xml:space="preserve"> have effective and reliable failover.</w:t>
      </w:r>
    </w:p>
    <w:p w14:paraId="2DBBF39B" w14:textId="77777777" w:rsidR="00373522" w:rsidRDefault="00373522" w:rsidP="00882DC3">
      <w:pPr>
        <w:pStyle w:val="Heading4"/>
      </w:pPr>
      <w:r>
        <w:t xml:space="preserve">Secure Data Communication: </w:t>
      </w:r>
    </w:p>
    <w:p w14:paraId="1E7D4C2A" w14:textId="77777777" w:rsidR="00373522" w:rsidRDefault="00373522">
      <w:pPr>
        <w:pStyle w:val="ListParagraph"/>
        <w:numPr>
          <w:ilvl w:val="0"/>
          <w:numId w:val="34"/>
        </w:numPr>
      </w:pPr>
      <w:r>
        <w:t>The Incident Management Solution must use data encryption to ensure secure data communication.</w:t>
      </w:r>
    </w:p>
    <w:p w14:paraId="47DFAC57" w14:textId="77777777" w:rsidR="00373522" w:rsidRPr="00882DC3" w:rsidRDefault="00373522" w:rsidP="00882DC3">
      <w:pPr>
        <w:pStyle w:val="Heading4"/>
      </w:pPr>
      <w:r w:rsidRPr="00882DC3">
        <w:rPr>
          <w:rStyle w:val="Heading4Char"/>
          <w:b/>
        </w:rPr>
        <w:t xml:space="preserve">Compliance: </w:t>
      </w:r>
    </w:p>
    <w:p w14:paraId="6AE37193" w14:textId="77777777" w:rsidR="00373522" w:rsidRDefault="00373522">
      <w:pPr>
        <w:pStyle w:val="ListParagraph"/>
        <w:numPr>
          <w:ilvl w:val="0"/>
          <w:numId w:val="35"/>
        </w:numPr>
      </w:pPr>
      <w:r>
        <w:t>The Incident Management Solution must be MIOS and POPIA compliant.</w:t>
      </w:r>
    </w:p>
    <w:p w14:paraId="32890ACA" w14:textId="77777777" w:rsidR="00882DC3" w:rsidRDefault="00373522" w:rsidP="00882DC3">
      <w:pPr>
        <w:pStyle w:val="Heading4"/>
      </w:pPr>
      <w:r>
        <w:t xml:space="preserve">Usability: </w:t>
      </w:r>
    </w:p>
    <w:p w14:paraId="4E6FC0EC" w14:textId="77777777" w:rsidR="00373522" w:rsidRDefault="00373522">
      <w:pPr>
        <w:pStyle w:val="ListParagraph"/>
        <w:numPr>
          <w:ilvl w:val="0"/>
          <w:numId w:val="36"/>
        </w:numPr>
      </w:pPr>
      <w:r>
        <w:t>User friendly, easy to navigate, must display informative errors to the user, and must check spelling and grammar.</w:t>
      </w:r>
    </w:p>
    <w:p w14:paraId="3048F9E6" w14:textId="77777777" w:rsidR="00373522" w:rsidRDefault="00373522" w:rsidP="00882DC3">
      <w:pPr>
        <w:pStyle w:val="Heading4"/>
      </w:pPr>
      <w:r>
        <w:t>Integration:</w:t>
      </w:r>
    </w:p>
    <w:p w14:paraId="7AA7B010" w14:textId="77777777" w:rsidR="00373522" w:rsidRDefault="00373522">
      <w:pPr>
        <w:pStyle w:val="ListParagraph"/>
        <w:numPr>
          <w:ilvl w:val="0"/>
          <w:numId w:val="37"/>
        </w:numPr>
      </w:pPr>
      <w:r>
        <w:t>The Incident Management Solution must enable automated flow of information to PERSAL, CAS</w:t>
      </w:r>
      <w:r w:rsidR="00100013">
        <w:t>/ICDMS</w:t>
      </w:r>
      <w:r>
        <w:t xml:space="preserve">, Circulation, Firearms, </w:t>
      </w:r>
      <w:r w:rsidR="00E47133">
        <w:t xml:space="preserve">Second Hand Goods, </w:t>
      </w:r>
      <w:r>
        <w:t>PABX, IP Telephone, fleet management (AVL), PVS, E</w:t>
      </w:r>
      <w:r w:rsidR="00D8204B">
        <w:t>NATIS, ANPR and video streaming;</w:t>
      </w:r>
    </w:p>
    <w:p w14:paraId="0E1A48E8" w14:textId="77777777" w:rsidR="00373522" w:rsidRDefault="00373522">
      <w:pPr>
        <w:pStyle w:val="ListParagraph"/>
        <w:numPr>
          <w:ilvl w:val="0"/>
          <w:numId w:val="37"/>
        </w:numPr>
      </w:pPr>
      <w:r>
        <w:t>The Incident Management Solution must provide the SAPS user and component information v</w:t>
      </w:r>
      <w:r w:rsidR="00D8204B">
        <w:t>ia the CODES and PERSAL systems;</w:t>
      </w:r>
    </w:p>
    <w:p w14:paraId="216B9FC2" w14:textId="77777777" w:rsidR="00373522" w:rsidRDefault="00373522">
      <w:pPr>
        <w:pStyle w:val="ListParagraph"/>
        <w:numPr>
          <w:ilvl w:val="0"/>
          <w:numId w:val="37"/>
        </w:numPr>
      </w:pPr>
      <w:r>
        <w:t>The Incident Management Solution must allow voice logger integration and ensure voice recordings are linked to the ‘Incident Number’ to eliminate lengthy searches for voice recordings pertaining to an incident. The voice log</w:t>
      </w:r>
      <w:r w:rsidR="00D8204B">
        <w:t>ger records radio communication;</w:t>
      </w:r>
    </w:p>
    <w:p w14:paraId="38DCA726" w14:textId="77777777" w:rsidR="00373522" w:rsidRDefault="00373522">
      <w:pPr>
        <w:pStyle w:val="ListParagraph"/>
        <w:numPr>
          <w:ilvl w:val="0"/>
          <w:numId w:val="37"/>
        </w:numPr>
      </w:pPr>
      <w:r>
        <w:t>The Incident Management Solution must integrate into the SAPS radios/TETRA</w:t>
      </w:r>
      <w:r w:rsidR="00D8204B">
        <w:t xml:space="preserve"> network to obtain the location;</w:t>
      </w:r>
    </w:p>
    <w:p w14:paraId="04053633" w14:textId="3E665AF0" w:rsidR="00373522" w:rsidRDefault="00FB5DF8">
      <w:pPr>
        <w:pStyle w:val="ListParagraph"/>
        <w:numPr>
          <w:ilvl w:val="0"/>
          <w:numId w:val="37"/>
        </w:numPr>
      </w:pPr>
      <w:r>
        <w:lastRenderedPageBreak/>
        <w:t xml:space="preserve"> </w:t>
      </w:r>
      <w:r w:rsidRPr="00FB5DF8">
        <w:t xml:space="preserve">The Incident Management Solution must be able to integrate to SAPS approved social media platforms and mobile applications such as the </w:t>
      </w:r>
      <w:proofErr w:type="spellStart"/>
      <w:r w:rsidRPr="00FB5DF8">
        <w:t>MySAPS</w:t>
      </w:r>
      <w:proofErr w:type="spellEnd"/>
      <w:r w:rsidRPr="00FB5DF8">
        <w:t xml:space="preserve"> Mobile App and SAPS approved third party mobile applications, to capture, respond to, and provide status updates to, emergency incident requests made via these approved platforms and applications</w:t>
      </w:r>
      <w:r w:rsidR="00D8204B">
        <w:t>;</w:t>
      </w:r>
    </w:p>
    <w:p w14:paraId="56FCEA63" w14:textId="77777777" w:rsidR="00373522" w:rsidRDefault="00373522">
      <w:pPr>
        <w:pStyle w:val="ListParagraph"/>
        <w:numPr>
          <w:ilvl w:val="0"/>
          <w:numId w:val="37"/>
        </w:numPr>
      </w:pPr>
      <w:r>
        <w:t>The Incident Management Solution must allow inter-agency integration, which is the integration between the SAPS and other emergency service organisations e.g. EMS, Disaster Management, GTP, NTP and Metropolitan Police Departm</w:t>
      </w:r>
      <w:r w:rsidR="00D8204B">
        <w:t>ents; and</w:t>
      </w:r>
    </w:p>
    <w:p w14:paraId="3FB8CA15" w14:textId="77777777" w:rsidR="00373522" w:rsidRDefault="00373522">
      <w:pPr>
        <w:pStyle w:val="ListParagraph"/>
        <w:numPr>
          <w:ilvl w:val="0"/>
          <w:numId w:val="37"/>
        </w:numPr>
      </w:pPr>
      <w:r>
        <w:t>The Incident Management Solution must allow and accommodate for seamless future integration into SAPS legacy systems or external systems as and when the need arises.</w:t>
      </w:r>
    </w:p>
    <w:p w14:paraId="2F2D539C" w14:textId="77777777" w:rsidR="00882DC3" w:rsidRDefault="00373522" w:rsidP="00882DC3">
      <w:pPr>
        <w:pStyle w:val="Heading4"/>
      </w:pPr>
      <w:r>
        <w:t>Graphical User Interface:</w:t>
      </w:r>
    </w:p>
    <w:p w14:paraId="78ED4230" w14:textId="77777777" w:rsidR="00373522" w:rsidRDefault="00373522">
      <w:pPr>
        <w:pStyle w:val="ListParagraph"/>
        <w:numPr>
          <w:ilvl w:val="0"/>
          <w:numId w:val="38"/>
        </w:numPr>
      </w:pPr>
      <w:r>
        <w:t xml:space="preserve">It is recommended for the look and feel to be in line with the existing system </w:t>
      </w:r>
      <w:proofErr w:type="gramStart"/>
      <w:r>
        <w:t>so as to</w:t>
      </w:r>
      <w:proofErr w:type="gramEnd"/>
      <w:r>
        <w:t xml:space="preserve"> keep the migration process for the user as simple and easy as possible, and it must be consistent throughout the incident management system. The Incident Management Solution must be web-enabled.</w:t>
      </w:r>
    </w:p>
    <w:p w14:paraId="41112652" w14:textId="77777777" w:rsidR="00882DC3" w:rsidRDefault="00373522" w:rsidP="00882DC3">
      <w:pPr>
        <w:pStyle w:val="Heading4"/>
      </w:pPr>
      <w:r>
        <w:t>Printing:</w:t>
      </w:r>
    </w:p>
    <w:p w14:paraId="49F7ED6F" w14:textId="77777777" w:rsidR="00373522" w:rsidRDefault="00373522">
      <w:pPr>
        <w:pStyle w:val="ListParagraph"/>
        <w:numPr>
          <w:ilvl w:val="0"/>
          <w:numId w:val="39"/>
        </w:numPr>
      </w:pPr>
      <w:r>
        <w:t>All Incident Management Solution generated documentation must be printable.</w:t>
      </w:r>
    </w:p>
    <w:p w14:paraId="475C8667" w14:textId="77777777" w:rsidR="00882DC3" w:rsidRDefault="00373522" w:rsidP="00882DC3">
      <w:pPr>
        <w:pStyle w:val="Heading4"/>
      </w:pPr>
      <w:r>
        <w:t>Data Management:</w:t>
      </w:r>
    </w:p>
    <w:p w14:paraId="439CF768" w14:textId="77777777" w:rsidR="00373522" w:rsidRDefault="00373522">
      <w:pPr>
        <w:pStyle w:val="ListParagraph"/>
        <w:numPr>
          <w:ilvl w:val="0"/>
          <w:numId w:val="40"/>
        </w:numPr>
      </w:pPr>
      <w:r>
        <w:t>All transactions will have audit trail and version control to ensure that all activities are traced and tracked, and the system will be used to manage and store documentation. Data must be able to be migrated with ease (i.e. Migrate historical incident data as contained within CAS</w:t>
      </w:r>
      <w:r w:rsidR="009A0EC7">
        <w:t>/ICDMS</w:t>
      </w:r>
      <w:r>
        <w:t xml:space="preserve"> database to be available and useable in the solution).</w:t>
      </w:r>
    </w:p>
    <w:p w14:paraId="77CC3063" w14:textId="77777777" w:rsidR="00882DC3" w:rsidRDefault="00373522" w:rsidP="00882DC3">
      <w:pPr>
        <w:pStyle w:val="Heading4"/>
      </w:pPr>
      <w:r>
        <w:t>Accessibility:</w:t>
      </w:r>
    </w:p>
    <w:p w14:paraId="6F693D79" w14:textId="77777777" w:rsidR="00373522" w:rsidRDefault="00373522">
      <w:pPr>
        <w:pStyle w:val="ListParagraph"/>
        <w:numPr>
          <w:ilvl w:val="0"/>
          <w:numId w:val="41"/>
        </w:numPr>
      </w:pPr>
      <w:r>
        <w:t>PERSAL number and password will be used to access the Incident Management Solution. The Incident Management Solution must be accessible through laptop, desktops, and mobile devices, support web browsers and operating systems in line with SAPS’s IS/ICT security policy (Policy No 4 of 2016).</w:t>
      </w:r>
    </w:p>
    <w:p w14:paraId="3368405F" w14:textId="77777777" w:rsidR="00882DC3" w:rsidRDefault="00373522" w:rsidP="00882DC3">
      <w:pPr>
        <w:pStyle w:val="Heading4"/>
      </w:pPr>
      <w:r>
        <w:t>Availability:</w:t>
      </w:r>
    </w:p>
    <w:p w14:paraId="417A4844" w14:textId="77777777" w:rsidR="00373522" w:rsidRDefault="00373522">
      <w:pPr>
        <w:pStyle w:val="ListParagraph"/>
        <w:numPr>
          <w:ilvl w:val="0"/>
          <w:numId w:val="42"/>
        </w:numPr>
      </w:pPr>
      <w:r>
        <w:t>The system must be available 24/7/365 as failure of the system would have disastrous effects on the effectiveness of the SAPS emergency services to the public.</w:t>
      </w:r>
    </w:p>
    <w:p w14:paraId="0B3324AF" w14:textId="77777777" w:rsidR="00882DC3" w:rsidRDefault="00373522" w:rsidP="00882DC3">
      <w:pPr>
        <w:pStyle w:val="Heading4"/>
      </w:pPr>
      <w:r>
        <w:t>Performance:</w:t>
      </w:r>
    </w:p>
    <w:p w14:paraId="44130818" w14:textId="77777777" w:rsidR="00373522" w:rsidRDefault="00373522">
      <w:pPr>
        <w:pStyle w:val="ListParagraph"/>
        <w:numPr>
          <w:ilvl w:val="0"/>
          <w:numId w:val="43"/>
        </w:numPr>
      </w:pPr>
      <w:r>
        <w:t>The search results should be displayed within five (5) seconds after submitting a query, an automatic timeout for inactive session must close after five (5) minutes period of inactivity, and real-time updates of the system should take place immediately as transactions are performed. The software must be able to handle large volume of data.</w:t>
      </w:r>
    </w:p>
    <w:p w14:paraId="292A553D" w14:textId="77777777" w:rsidR="00882DC3" w:rsidRDefault="00373522" w:rsidP="00882DC3">
      <w:pPr>
        <w:pStyle w:val="Heading4"/>
      </w:pPr>
      <w:r>
        <w:t>Efficiency:</w:t>
      </w:r>
    </w:p>
    <w:p w14:paraId="5814DACD" w14:textId="77777777" w:rsidR="00373522" w:rsidRDefault="00373522">
      <w:pPr>
        <w:pStyle w:val="ListParagraph"/>
        <w:numPr>
          <w:ilvl w:val="0"/>
          <w:numId w:val="44"/>
        </w:numPr>
      </w:pPr>
      <w:r>
        <w:t>Auto save facility to automatically save user’s work at regular intervals. If a power or network failure is encountered, the system must display a message indicating the nature of the problem; and all work up to that point in the call-taking module should be saved in a log file on the workstation.</w:t>
      </w:r>
    </w:p>
    <w:p w14:paraId="331ADBEA" w14:textId="77777777" w:rsidR="00882DC3" w:rsidRDefault="00373522" w:rsidP="00882DC3">
      <w:pPr>
        <w:pStyle w:val="Heading4"/>
      </w:pPr>
      <w:r>
        <w:lastRenderedPageBreak/>
        <w:t>Archiving:</w:t>
      </w:r>
    </w:p>
    <w:p w14:paraId="28737A00" w14:textId="77777777" w:rsidR="00373522" w:rsidRDefault="00373522">
      <w:pPr>
        <w:pStyle w:val="ListParagraph"/>
        <w:numPr>
          <w:ilvl w:val="0"/>
          <w:numId w:val="45"/>
        </w:numPr>
      </w:pPr>
      <w:r>
        <w:t>The data will be moved for archiving in compliance with applicable regulations and policy to improve system performance.</w:t>
      </w:r>
    </w:p>
    <w:p w14:paraId="711C0B3E" w14:textId="77777777" w:rsidR="00882DC3" w:rsidRDefault="00373522" w:rsidP="00882DC3">
      <w:pPr>
        <w:pStyle w:val="Heading4"/>
      </w:pPr>
      <w:r>
        <w:t>Security:</w:t>
      </w:r>
    </w:p>
    <w:p w14:paraId="5BE84108" w14:textId="77777777" w:rsidR="00373522" w:rsidRDefault="00373522">
      <w:pPr>
        <w:pStyle w:val="ListParagraph"/>
        <w:numPr>
          <w:ilvl w:val="0"/>
          <w:numId w:val="46"/>
        </w:numPr>
      </w:pPr>
      <w:r>
        <w:t>Must be securely configured against hacking, threats, vulnerabilities and aligned to Minimum Information Security Standard (MISS) standards. User authentication is mandatory before access can be granted and restricting some parts of the system to only certain users; and access control should include both user-based access and role-based access.</w:t>
      </w:r>
    </w:p>
    <w:p w14:paraId="7813C551" w14:textId="77777777" w:rsidR="00882DC3" w:rsidRDefault="00373522" w:rsidP="00A12B2C">
      <w:pPr>
        <w:pStyle w:val="Heading4"/>
      </w:pPr>
      <w:r>
        <w:t>Hosting:</w:t>
      </w:r>
    </w:p>
    <w:p w14:paraId="2985A678" w14:textId="77777777" w:rsidR="00373522" w:rsidRDefault="00373522">
      <w:pPr>
        <w:pStyle w:val="ListParagraph"/>
        <w:numPr>
          <w:ilvl w:val="0"/>
          <w:numId w:val="47"/>
        </w:numPr>
      </w:pPr>
      <w:r>
        <w:t>Hosting services must be handled by SITA in line with Service Level Agreement.</w:t>
      </w:r>
    </w:p>
    <w:p w14:paraId="4CDAF182" w14:textId="33B02F39" w:rsidR="003A1392" w:rsidRDefault="003A1392" w:rsidP="003A1392">
      <w:pPr>
        <w:pStyle w:val="ListParagraph"/>
        <w:numPr>
          <w:ilvl w:val="0"/>
          <w:numId w:val="47"/>
        </w:numPr>
      </w:pPr>
      <w:r w:rsidRPr="003A1392">
        <w:t>All centrally hosted solution and software components must be installed on the SAPS Private Cloud hosted by SITA.</w:t>
      </w:r>
    </w:p>
    <w:p w14:paraId="07500EC2" w14:textId="77777777" w:rsidR="00A12B2C" w:rsidRDefault="00373522" w:rsidP="00A12B2C">
      <w:pPr>
        <w:pStyle w:val="Heading4"/>
      </w:pPr>
      <w:r>
        <w:t>Deployment:</w:t>
      </w:r>
    </w:p>
    <w:p w14:paraId="2552CEB1" w14:textId="77777777" w:rsidR="00373522" w:rsidRDefault="00373522">
      <w:pPr>
        <w:pStyle w:val="ListParagraph"/>
        <w:numPr>
          <w:ilvl w:val="0"/>
          <w:numId w:val="48"/>
        </w:numPr>
      </w:pPr>
      <w:r>
        <w:t>System must be deployed in all nine provinces across South Africa. It must have remote deployment tool for easy deployment of patches and maps to the sites.</w:t>
      </w:r>
    </w:p>
    <w:p w14:paraId="74D02833" w14:textId="77777777" w:rsidR="00A12B2C" w:rsidRDefault="00373522" w:rsidP="00A12B2C">
      <w:pPr>
        <w:pStyle w:val="Heading4"/>
      </w:pPr>
      <w:r>
        <w:t>Networking:</w:t>
      </w:r>
    </w:p>
    <w:p w14:paraId="70A32CCD" w14:textId="77777777" w:rsidR="00373522" w:rsidRDefault="00373522">
      <w:pPr>
        <w:pStyle w:val="ListParagraph"/>
        <w:numPr>
          <w:ilvl w:val="0"/>
          <w:numId w:val="49"/>
        </w:numPr>
      </w:pPr>
      <w:r>
        <w:t>Network services must be handled by SITA in line with Service Level Agreement.</w:t>
      </w:r>
    </w:p>
    <w:p w14:paraId="3EFAB37A" w14:textId="77777777" w:rsidR="00A12B2C" w:rsidRDefault="00373522" w:rsidP="00A12B2C">
      <w:pPr>
        <w:pStyle w:val="Heading4"/>
      </w:pPr>
      <w:r>
        <w:t>Maintenance:</w:t>
      </w:r>
    </w:p>
    <w:p w14:paraId="32C424AA" w14:textId="77777777" w:rsidR="00373522" w:rsidRDefault="00373522">
      <w:pPr>
        <w:pStyle w:val="ListParagraph"/>
        <w:numPr>
          <w:ilvl w:val="0"/>
          <w:numId w:val="50"/>
        </w:numPr>
      </w:pPr>
      <w:r>
        <w:t>The Incident Management Solution must alert when is due for updates and allow postponement. There must be scheduled/planned down time if maintenance is due, with minimum disruption.</w:t>
      </w:r>
    </w:p>
    <w:p w14:paraId="29BF6354" w14:textId="77777777" w:rsidR="00A12B2C" w:rsidRDefault="00373522" w:rsidP="00A12B2C">
      <w:pPr>
        <w:pStyle w:val="Heading4"/>
      </w:pPr>
      <w:r>
        <w:t>Dashboard:</w:t>
      </w:r>
    </w:p>
    <w:p w14:paraId="2E5251A0" w14:textId="77777777" w:rsidR="00373522" w:rsidRDefault="00373522">
      <w:pPr>
        <w:pStyle w:val="ListParagraph"/>
        <w:numPr>
          <w:ilvl w:val="0"/>
          <w:numId w:val="51"/>
        </w:numPr>
      </w:pPr>
      <w:r>
        <w:t>System must provide glance view of key performance indicators (KPIs) related to incident management reports. The dashboard must be graphically presented.</w:t>
      </w:r>
    </w:p>
    <w:p w14:paraId="2712453D" w14:textId="77777777" w:rsidR="00A12B2C" w:rsidRDefault="00373522" w:rsidP="00A12B2C">
      <w:pPr>
        <w:pStyle w:val="Heading4"/>
      </w:pPr>
      <w:r>
        <w:t>Install Ability:</w:t>
      </w:r>
    </w:p>
    <w:p w14:paraId="02F6EE09" w14:textId="77777777" w:rsidR="00373522" w:rsidRDefault="00373522">
      <w:pPr>
        <w:pStyle w:val="ListParagraph"/>
        <w:numPr>
          <w:ilvl w:val="0"/>
          <w:numId w:val="52"/>
        </w:numPr>
      </w:pPr>
      <w:r>
        <w:t>Setup or installation of the system must be easy and simple.</w:t>
      </w:r>
    </w:p>
    <w:p w14:paraId="56167D93" w14:textId="77777777" w:rsidR="00A12B2C" w:rsidRDefault="00373522" w:rsidP="00A12B2C">
      <w:pPr>
        <w:pStyle w:val="Heading4"/>
      </w:pPr>
      <w:r>
        <w:t>Training:</w:t>
      </w:r>
    </w:p>
    <w:p w14:paraId="37DC53FC" w14:textId="77777777" w:rsidR="00A12B2C" w:rsidRDefault="00373522">
      <w:pPr>
        <w:pStyle w:val="ListParagraph"/>
        <w:numPr>
          <w:ilvl w:val="0"/>
          <w:numId w:val="53"/>
        </w:numPr>
      </w:pPr>
      <w:r>
        <w:t>Train the trainer training model and electronic user guides must be provided to users.</w:t>
      </w:r>
    </w:p>
    <w:p w14:paraId="1A8EC463" w14:textId="77777777" w:rsidR="00154691" w:rsidRDefault="00154691" w:rsidP="00D8204B">
      <w:pPr>
        <w:pStyle w:val="Heading2"/>
      </w:pPr>
      <w:bookmarkStart w:id="18" w:name="_Toc239429568"/>
      <w:r>
        <w:t>S</w:t>
      </w:r>
      <w:r w:rsidR="00D8204B">
        <w:t>olution</w:t>
      </w:r>
      <w:r>
        <w:t xml:space="preserve"> R</w:t>
      </w:r>
      <w:r w:rsidR="00D8204B">
        <w:t>equirement</w:t>
      </w:r>
      <w:bookmarkEnd w:id="18"/>
    </w:p>
    <w:p w14:paraId="7210DBA2" w14:textId="77777777" w:rsidR="00154691" w:rsidRDefault="00154691" w:rsidP="00D8204B">
      <w:pPr>
        <w:pStyle w:val="Heading3"/>
      </w:pPr>
      <w:bookmarkStart w:id="19" w:name="_Toc239429569"/>
      <w:r>
        <w:t>S</w:t>
      </w:r>
      <w:r w:rsidR="00D8204B">
        <w:t>olution Target Architecture</w:t>
      </w:r>
      <w:bookmarkEnd w:id="19"/>
    </w:p>
    <w:p w14:paraId="0BC6D59C" w14:textId="77777777" w:rsidR="00154691" w:rsidRDefault="00154691">
      <w:pPr>
        <w:pStyle w:val="ListParagraph"/>
        <w:numPr>
          <w:ilvl w:val="0"/>
          <w:numId w:val="54"/>
        </w:numPr>
      </w:pPr>
      <w:r>
        <w:t>The diagram below illustrates Manage Incident Business Process for the Incident Management Solution.</w:t>
      </w:r>
    </w:p>
    <w:p w14:paraId="65FD699B" w14:textId="77777777" w:rsidR="00D8204B" w:rsidRDefault="00D8204B" w:rsidP="00D8204B">
      <w:pPr>
        <w:pStyle w:val="Specification"/>
        <w:jc w:val="center"/>
        <w:rPr>
          <w:rFonts w:ascii="Calibri Light" w:hAnsi="Calibri Light" w:cs="Calibri Light"/>
          <w:b/>
          <w:bCs/>
          <w:sz w:val="22"/>
          <w:szCs w:val="22"/>
        </w:rPr>
      </w:pPr>
      <w:r>
        <w:rPr>
          <w:noProof/>
          <w:lang w:eastAsia="en-ZA"/>
        </w:rPr>
        <w:lastRenderedPageBreak/>
        <w:drawing>
          <wp:inline distT="0" distB="0" distL="0" distR="0" wp14:anchorId="1FCBFCB5" wp14:editId="6FAA6CCA">
            <wp:extent cx="6275196" cy="362864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285360" cy="3634520"/>
                    </a:xfrm>
                    <a:prstGeom prst="rect">
                      <a:avLst/>
                    </a:prstGeom>
                  </pic:spPr>
                </pic:pic>
              </a:graphicData>
            </a:graphic>
          </wp:inline>
        </w:drawing>
      </w:r>
      <w:bookmarkStart w:id="20" w:name="_Toc388024019"/>
      <w:bookmarkStart w:id="21" w:name="_Toc388550986"/>
      <w:bookmarkStart w:id="22" w:name="_Toc66834773"/>
      <w:bookmarkStart w:id="23" w:name="_Toc74907065"/>
      <w:bookmarkStart w:id="24" w:name="_Hlk49421076"/>
    </w:p>
    <w:p w14:paraId="45C95865" w14:textId="2557E528" w:rsidR="00D8204B" w:rsidRPr="005F7395" w:rsidRDefault="00D8204B" w:rsidP="006019A6">
      <w:pPr>
        <w:pStyle w:val="Caption"/>
      </w:pPr>
      <w:bookmarkStart w:id="25" w:name="_Toc82496509"/>
      <w:bookmarkStart w:id="26" w:name="_Toc161229442"/>
      <w:r w:rsidRPr="005F7395">
        <w:t xml:space="preserve">Figure </w:t>
      </w:r>
      <w:r w:rsidRPr="005F7395">
        <w:fldChar w:fldCharType="begin"/>
      </w:r>
      <w:r w:rsidRPr="005F7395">
        <w:instrText xml:space="preserve"> SEQ Figure \* ARABIC </w:instrText>
      </w:r>
      <w:r w:rsidRPr="005F7395">
        <w:fldChar w:fldCharType="separate"/>
      </w:r>
      <w:r w:rsidR="007270AC">
        <w:rPr>
          <w:noProof/>
        </w:rPr>
        <w:t>1</w:t>
      </w:r>
      <w:r w:rsidRPr="005F7395">
        <w:fldChar w:fldCharType="end"/>
      </w:r>
      <w:r w:rsidRPr="005F7395">
        <w:t xml:space="preserve">: </w:t>
      </w:r>
      <w:bookmarkEnd w:id="20"/>
      <w:bookmarkEnd w:id="21"/>
      <w:bookmarkEnd w:id="22"/>
      <w:r w:rsidRPr="001D3917">
        <w:t>Manage Incident Business Process</w:t>
      </w:r>
      <w:bookmarkEnd w:id="23"/>
      <w:bookmarkEnd w:id="25"/>
      <w:bookmarkEnd w:id="26"/>
    </w:p>
    <w:bookmarkEnd w:id="24"/>
    <w:p w14:paraId="5850E28C" w14:textId="77777777" w:rsidR="00154691" w:rsidRDefault="00154691">
      <w:pPr>
        <w:pStyle w:val="ListParagraph"/>
        <w:numPr>
          <w:ilvl w:val="0"/>
          <w:numId w:val="54"/>
        </w:numPr>
      </w:pPr>
      <w:r>
        <w:t>The table below explains Manage Incident Business Process for the Incident Management Solution.</w:t>
      </w:r>
    </w:p>
    <w:p w14:paraId="320FF61E" w14:textId="0BCB5642" w:rsidR="00C600BD" w:rsidRPr="006019A6" w:rsidRDefault="00C600BD" w:rsidP="006019A6">
      <w:pPr>
        <w:pStyle w:val="Caption"/>
      </w:pPr>
      <w:bookmarkStart w:id="27" w:name="_Toc12518070"/>
      <w:bookmarkStart w:id="28" w:name="_Toc66834747"/>
      <w:bookmarkStart w:id="29" w:name="_Toc82496502"/>
      <w:bookmarkStart w:id="30" w:name="_Toc161229446"/>
      <w:r w:rsidRPr="006019A6">
        <w:t xml:space="preserve">Table </w:t>
      </w:r>
      <w:r w:rsidRPr="006019A6">
        <w:fldChar w:fldCharType="begin"/>
      </w:r>
      <w:r w:rsidRPr="006019A6">
        <w:instrText xml:space="preserve"> SEQ Table \* ARABIC </w:instrText>
      </w:r>
      <w:r w:rsidRPr="006019A6">
        <w:fldChar w:fldCharType="separate"/>
      </w:r>
      <w:r w:rsidR="007270AC">
        <w:rPr>
          <w:noProof/>
        </w:rPr>
        <w:t>1</w:t>
      </w:r>
      <w:r w:rsidRPr="006019A6">
        <w:fldChar w:fldCharType="end"/>
      </w:r>
      <w:r w:rsidRPr="006019A6">
        <w:t xml:space="preserve">: </w:t>
      </w:r>
      <w:bookmarkEnd w:id="27"/>
      <w:bookmarkEnd w:id="28"/>
      <w:r w:rsidRPr="00435C36">
        <w:rPr>
          <w:b w:val="0"/>
        </w:rPr>
        <w:t>Manage Incident Business Process</w:t>
      </w:r>
      <w:bookmarkEnd w:id="29"/>
      <w:bookmarkEnd w:id="30"/>
    </w:p>
    <w:tbl>
      <w:tblPr>
        <w:tblStyle w:val="SAPSTableLayout"/>
        <w:tblW w:w="9923" w:type="dxa"/>
        <w:jc w:val="lef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620" w:firstRow="1" w:lastRow="0" w:firstColumn="0" w:lastColumn="0" w:noHBand="1" w:noVBand="1"/>
      </w:tblPr>
      <w:tblGrid>
        <w:gridCol w:w="710"/>
        <w:gridCol w:w="1948"/>
        <w:gridCol w:w="7265"/>
      </w:tblGrid>
      <w:tr w:rsidR="00C600BD" w:rsidRPr="00C600BD" w14:paraId="70737D5D" w14:textId="77777777" w:rsidTr="002B2D41">
        <w:trPr>
          <w:cnfStyle w:val="100000000000" w:firstRow="1" w:lastRow="0" w:firstColumn="0" w:lastColumn="0" w:oddVBand="0" w:evenVBand="0" w:oddHBand="0" w:evenHBand="0" w:firstRowFirstColumn="0" w:firstRowLastColumn="0" w:lastRowFirstColumn="0" w:lastRowLastColumn="0"/>
          <w:tblHeader/>
          <w:jc w:val="left"/>
        </w:trPr>
        <w:tc>
          <w:tcPr>
            <w:tcW w:w="710" w:type="dxa"/>
          </w:tcPr>
          <w:p w14:paraId="2961ADE6" w14:textId="77777777" w:rsidR="00C600BD" w:rsidRPr="00C600BD" w:rsidRDefault="00C600BD" w:rsidP="002B2D41">
            <w:pPr>
              <w:pStyle w:val="SAPSTableHeadings"/>
              <w:rPr>
                <w:rFonts w:asciiTheme="minorHAnsi" w:hAnsiTheme="minorHAnsi" w:cstheme="minorHAnsi"/>
                <w:color w:val="auto"/>
                <w:sz w:val="22"/>
                <w:szCs w:val="22"/>
              </w:rPr>
            </w:pPr>
            <w:r w:rsidRPr="00C600BD">
              <w:rPr>
                <w:rFonts w:asciiTheme="minorHAnsi" w:hAnsiTheme="minorHAnsi" w:cstheme="minorHAnsi"/>
                <w:color w:val="auto"/>
                <w:sz w:val="22"/>
                <w:szCs w:val="22"/>
              </w:rPr>
              <w:t>No.</w:t>
            </w:r>
          </w:p>
        </w:tc>
        <w:tc>
          <w:tcPr>
            <w:tcW w:w="1948" w:type="dxa"/>
          </w:tcPr>
          <w:p w14:paraId="23591198" w14:textId="77777777" w:rsidR="00C600BD" w:rsidRPr="00C600BD" w:rsidRDefault="00C600BD" w:rsidP="002B2D41">
            <w:pPr>
              <w:pStyle w:val="SAPSTableHeadings"/>
              <w:rPr>
                <w:rFonts w:asciiTheme="minorHAnsi" w:hAnsiTheme="minorHAnsi" w:cstheme="minorHAnsi"/>
                <w:color w:val="auto"/>
                <w:sz w:val="22"/>
                <w:szCs w:val="22"/>
              </w:rPr>
            </w:pPr>
            <w:r w:rsidRPr="00C600BD">
              <w:rPr>
                <w:rFonts w:asciiTheme="minorHAnsi" w:hAnsiTheme="minorHAnsi" w:cstheme="minorHAnsi"/>
                <w:color w:val="auto"/>
                <w:sz w:val="22"/>
                <w:szCs w:val="22"/>
              </w:rPr>
              <w:t>Business Process</w:t>
            </w:r>
          </w:p>
        </w:tc>
        <w:tc>
          <w:tcPr>
            <w:tcW w:w="7265" w:type="dxa"/>
          </w:tcPr>
          <w:p w14:paraId="2B04C12C" w14:textId="77777777" w:rsidR="00C600BD" w:rsidRPr="00C600BD" w:rsidRDefault="00C600BD" w:rsidP="002B2D41">
            <w:pPr>
              <w:pStyle w:val="SAPSTableHeadings"/>
              <w:rPr>
                <w:rFonts w:asciiTheme="minorHAnsi" w:hAnsiTheme="minorHAnsi" w:cstheme="minorHAnsi"/>
                <w:color w:val="auto"/>
                <w:sz w:val="22"/>
                <w:szCs w:val="22"/>
              </w:rPr>
            </w:pPr>
            <w:r w:rsidRPr="00C600BD">
              <w:rPr>
                <w:rFonts w:asciiTheme="minorHAnsi" w:hAnsiTheme="minorHAnsi" w:cstheme="minorHAnsi"/>
                <w:color w:val="auto"/>
                <w:sz w:val="22"/>
                <w:szCs w:val="22"/>
              </w:rPr>
              <w:t>Description</w:t>
            </w:r>
          </w:p>
        </w:tc>
      </w:tr>
      <w:tr w:rsidR="00C600BD" w:rsidRPr="00C600BD" w14:paraId="5EE532DF" w14:textId="77777777" w:rsidTr="002B2D41">
        <w:trPr>
          <w:jc w:val="left"/>
        </w:trPr>
        <w:tc>
          <w:tcPr>
            <w:tcW w:w="710" w:type="dxa"/>
            <w:vAlign w:val="top"/>
          </w:tcPr>
          <w:p w14:paraId="199D4476" w14:textId="77777777" w:rsidR="00C600BD" w:rsidRPr="00C600BD" w:rsidRDefault="00C600BD">
            <w:pPr>
              <w:pStyle w:val="SAPSTableText"/>
              <w:numPr>
                <w:ilvl w:val="0"/>
                <w:numId w:val="55"/>
              </w:numPr>
              <w:spacing w:line="276" w:lineRule="auto"/>
              <w:rPr>
                <w:rFonts w:asciiTheme="minorHAnsi" w:hAnsiTheme="minorHAnsi" w:cstheme="minorHAnsi"/>
                <w:sz w:val="22"/>
                <w:szCs w:val="22"/>
              </w:rPr>
            </w:pPr>
          </w:p>
        </w:tc>
        <w:tc>
          <w:tcPr>
            <w:tcW w:w="1948" w:type="dxa"/>
            <w:vAlign w:val="top"/>
          </w:tcPr>
          <w:p w14:paraId="41581718" w14:textId="77777777" w:rsidR="00C600BD" w:rsidRPr="00C600BD" w:rsidRDefault="00C600BD" w:rsidP="002B2D41">
            <w:pPr>
              <w:pStyle w:val="SAPSTableText"/>
              <w:rPr>
                <w:rFonts w:asciiTheme="minorHAnsi" w:hAnsiTheme="minorHAnsi" w:cstheme="minorHAnsi"/>
                <w:sz w:val="22"/>
                <w:szCs w:val="22"/>
              </w:rPr>
            </w:pPr>
            <w:r w:rsidRPr="00C600BD">
              <w:rPr>
                <w:rFonts w:asciiTheme="minorHAnsi" w:hAnsiTheme="minorHAnsi" w:cstheme="minorHAnsi"/>
                <w:sz w:val="22"/>
                <w:szCs w:val="22"/>
              </w:rPr>
              <w:t>Control user access</w:t>
            </w:r>
          </w:p>
        </w:tc>
        <w:tc>
          <w:tcPr>
            <w:tcW w:w="7265" w:type="dxa"/>
            <w:vAlign w:val="top"/>
          </w:tcPr>
          <w:p w14:paraId="6B7ABE58" w14:textId="77777777" w:rsidR="00C600BD" w:rsidRPr="00C600BD" w:rsidRDefault="00C600BD" w:rsidP="002B2D41">
            <w:pPr>
              <w:pStyle w:val="SAPSTableTextRight"/>
              <w:jc w:val="left"/>
              <w:rPr>
                <w:rFonts w:asciiTheme="minorHAnsi" w:hAnsiTheme="minorHAnsi" w:cstheme="minorHAnsi"/>
                <w:sz w:val="22"/>
                <w:szCs w:val="22"/>
              </w:rPr>
            </w:pPr>
            <w:r w:rsidRPr="00C600BD">
              <w:rPr>
                <w:rFonts w:asciiTheme="minorHAnsi" w:hAnsiTheme="minorHAnsi" w:cstheme="minorHAnsi"/>
                <w:sz w:val="22"/>
                <w:szCs w:val="22"/>
              </w:rPr>
              <w:t xml:space="preserve">The user must have a profile on the Incident Management Solution </w:t>
            </w:r>
            <w:proofErr w:type="gramStart"/>
            <w:r w:rsidRPr="00C600BD">
              <w:rPr>
                <w:rFonts w:asciiTheme="minorHAnsi" w:hAnsiTheme="minorHAnsi" w:cstheme="minorHAnsi"/>
                <w:sz w:val="22"/>
                <w:szCs w:val="22"/>
              </w:rPr>
              <w:t>in order to</w:t>
            </w:r>
            <w:proofErr w:type="gramEnd"/>
            <w:r w:rsidRPr="00C600BD">
              <w:rPr>
                <w:rFonts w:asciiTheme="minorHAnsi" w:hAnsiTheme="minorHAnsi" w:cstheme="minorHAnsi"/>
                <w:sz w:val="22"/>
                <w:szCs w:val="22"/>
              </w:rPr>
              <w:t xml:space="preserve"> use the system. The system administrator will grant users access to the system. The system administrator will add and maintain user profiles in the event of updates and deletions. </w:t>
            </w:r>
          </w:p>
        </w:tc>
      </w:tr>
      <w:tr w:rsidR="00C600BD" w:rsidRPr="00C600BD" w14:paraId="2D688897" w14:textId="77777777" w:rsidTr="002B2D41">
        <w:trPr>
          <w:jc w:val="left"/>
        </w:trPr>
        <w:tc>
          <w:tcPr>
            <w:tcW w:w="710" w:type="dxa"/>
            <w:vAlign w:val="top"/>
          </w:tcPr>
          <w:p w14:paraId="19DD8D6D" w14:textId="77777777" w:rsidR="00C600BD" w:rsidRPr="00C600BD" w:rsidRDefault="00C600BD">
            <w:pPr>
              <w:pStyle w:val="SAPSTableText"/>
              <w:numPr>
                <w:ilvl w:val="0"/>
                <w:numId w:val="55"/>
              </w:numPr>
              <w:spacing w:line="276" w:lineRule="auto"/>
              <w:rPr>
                <w:rFonts w:asciiTheme="minorHAnsi" w:hAnsiTheme="minorHAnsi" w:cstheme="minorHAnsi"/>
                <w:sz w:val="22"/>
                <w:szCs w:val="22"/>
              </w:rPr>
            </w:pPr>
          </w:p>
        </w:tc>
        <w:tc>
          <w:tcPr>
            <w:tcW w:w="1948" w:type="dxa"/>
            <w:vAlign w:val="top"/>
          </w:tcPr>
          <w:p w14:paraId="63873E1A" w14:textId="77777777" w:rsidR="00C600BD" w:rsidRPr="00C600BD" w:rsidRDefault="00C600BD" w:rsidP="002B2D41">
            <w:pPr>
              <w:pStyle w:val="SAPSTableText"/>
              <w:rPr>
                <w:rFonts w:asciiTheme="minorHAnsi" w:hAnsiTheme="minorHAnsi" w:cstheme="minorHAnsi"/>
                <w:sz w:val="22"/>
                <w:szCs w:val="22"/>
              </w:rPr>
            </w:pPr>
            <w:r w:rsidRPr="00C600BD">
              <w:rPr>
                <w:rFonts w:asciiTheme="minorHAnsi" w:hAnsiTheme="minorHAnsi" w:cstheme="minorHAnsi"/>
                <w:sz w:val="22"/>
                <w:szCs w:val="22"/>
              </w:rPr>
              <w:t>Identify incident type</w:t>
            </w:r>
          </w:p>
        </w:tc>
        <w:tc>
          <w:tcPr>
            <w:tcW w:w="7265" w:type="dxa"/>
            <w:vAlign w:val="top"/>
          </w:tcPr>
          <w:p w14:paraId="56664B6D" w14:textId="77777777" w:rsidR="00C600BD" w:rsidRPr="00C600BD" w:rsidRDefault="00C600BD" w:rsidP="002B2D41">
            <w:pPr>
              <w:pStyle w:val="SAPSTableTextRight"/>
              <w:jc w:val="left"/>
              <w:rPr>
                <w:rFonts w:asciiTheme="minorHAnsi" w:hAnsiTheme="minorHAnsi" w:cstheme="minorHAnsi"/>
                <w:sz w:val="22"/>
                <w:szCs w:val="22"/>
              </w:rPr>
            </w:pPr>
            <w:r w:rsidRPr="00C600BD">
              <w:rPr>
                <w:rFonts w:asciiTheme="minorHAnsi" w:hAnsiTheme="minorHAnsi" w:cstheme="minorHAnsi"/>
                <w:sz w:val="22"/>
                <w:szCs w:val="22"/>
              </w:rPr>
              <w:t>The incident will originate from different sources which will either be from phone calls or walk-ins at police stations. Once the incident is reported, the call taker decides if the incident is for SAPS, Metro, EMS or Fire. Requests are handled differently and are categorized per SAPS, Metro, EMS or Fire.</w:t>
            </w:r>
          </w:p>
        </w:tc>
      </w:tr>
      <w:tr w:rsidR="00C600BD" w:rsidRPr="00C600BD" w14:paraId="464B23EB" w14:textId="77777777" w:rsidTr="002B2D41">
        <w:trPr>
          <w:jc w:val="left"/>
        </w:trPr>
        <w:tc>
          <w:tcPr>
            <w:tcW w:w="710" w:type="dxa"/>
            <w:vAlign w:val="top"/>
          </w:tcPr>
          <w:p w14:paraId="1E4CC33A" w14:textId="77777777" w:rsidR="00C600BD" w:rsidRPr="00C600BD" w:rsidRDefault="00C600BD">
            <w:pPr>
              <w:pStyle w:val="SAPSTableText"/>
              <w:numPr>
                <w:ilvl w:val="0"/>
                <w:numId w:val="55"/>
              </w:numPr>
              <w:spacing w:line="276" w:lineRule="auto"/>
              <w:rPr>
                <w:rFonts w:asciiTheme="minorHAnsi" w:hAnsiTheme="minorHAnsi" w:cstheme="minorHAnsi"/>
                <w:sz w:val="22"/>
                <w:szCs w:val="22"/>
              </w:rPr>
            </w:pPr>
          </w:p>
        </w:tc>
        <w:tc>
          <w:tcPr>
            <w:tcW w:w="1948" w:type="dxa"/>
            <w:vAlign w:val="top"/>
          </w:tcPr>
          <w:p w14:paraId="01EA4EA8" w14:textId="77777777" w:rsidR="00C600BD" w:rsidRPr="00C600BD" w:rsidRDefault="00C600BD" w:rsidP="002B2D41">
            <w:pPr>
              <w:pStyle w:val="SAPSTableText"/>
              <w:rPr>
                <w:rFonts w:asciiTheme="minorHAnsi" w:hAnsiTheme="minorHAnsi" w:cstheme="minorHAnsi"/>
                <w:sz w:val="22"/>
                <w:szCs w:val="22"/>
              </w:rPr>
            </w:pPr>
            <w:r w:rsidRPr="00C600BD">
              <w:rPr>
                <w:rFonts w:asciiTheme="minorHAnsi" w:hAnsiTheme="minorHAnsi" w:cstheme="minorHAnsi"/>
                <w:sz w:val="22"/>
                <w:szCs w:val="22"/>
              </w:rPr>
              <w:t>Log incident report</w:t>
            </w:r>
          </w:p>
        </w:tc>
        <w:tc>
          <w:tcPr>
            <w:tcW w:w="7265" w:type="dxa"/>
            <w:vAlign w:val="top"/>
          </w:tcPr>
          <w:p w14:paraId="14D83A8E" w14:textId="77777777" w:rsidR="00C600BD" w:rsidRPr="00C600BD" w:rsidRDefault="00C600BD" w:rsidP="002B2D41">
            <w:pPr>
              <w:pStyle w:val="SAPSTableTextRight"/>
              <w:jc w:val="left"/>
              <w:rPr>
                <w:rFonts w:asciiTheme="minorHAnsi" w:hAnsiTheme="minorHAnsi" w:cstheme="minorHAnsi"/>
                <w:sz w:val="22"/>
                <w:szCs w:val="22"/>
              </w:rPr>
            </w:pPr>
            <w:r w:rsidRPr="00C600BD">
              <w:rPr>
                <w:rFonts w:asciiTheme="minorHAnsi" w:hAnsiTheme="minorHAnsi" w:cstheme="minorHAnsi"/>
                <w:sz w:val="22"/>
                <w:szCs w:val="22"/>
              </w:rPr>
              <w:t>After interviewing the complainant and confirming the issue as an incident, it is logged by the call taker. Call logging includes capturing the complainant and incident details, verifying captured information, selecting the dispatcher, escalating the incident to the responsible dispatcher and obtaining system auto-generated IR number.</w:t>
            </w:r>
          </w:p>
        </w:tc>
      </w:tr>
      <w:tr w:rsidR="00C600BD" w:rsidRPr="00C600BD" w14:paraId="3A002E8E" w14:textId="77777777" w:rsidTr="002B2D41">
        <w:trPr>
          <w:jc w:val="left"/>
        </w:trPr>
        <w:tc>
          <w:tcPr>
            <w:tcW w:w="710" w:type="dxa"/>
            <w:vAlign w:val="top"/>
          </w:tcPr>
          <w:p w14:paraId="4BADC00B" w14:textId="77777777" w:rsidR="00C600BD" w:rsidRPr="00C600BD" w:rsidRDefault="00C600BD">
            <w:pPr>
              <w:pStyle w:val="SAPSTableText"/>
              <w:numPr>
                <w:ilvl w:val="0"/>
                <w:numId w:val="55"/>
              </w:numPr>
              <w:spacing w:line="276" w:lineRule="auto"/>
              <w:rPr>
                <w:rFonts w:asciiTheme="minorHAnsi" w:hAnsiTheme="minorHAnsi" w:cstheme="minorHAnsi"/>
                <w:sz w:val="22"/>
                <w:szCs w:val="22"/>
              </w:rPr>
            </w:pPr>
          </w:p>
        </w:tc>
        <w:tc>
          <w:tcPr>
            <w:tcW w:w="1948" w:type="dxa"/>
            <w:vAlign w:val="top"/>
          </w:tcPr>
          <w:p w14:paraId="63AD3F62" w14:textId="77777777" w:rsidR="00C600BD" w:rsidRPr="00C600BD" w:rsidRDefault="00C600BD" w:rsidP="002B2D41">
            <w:pPr>
              <w:pStyle w:val="SAPSTableText"/>
              <w:rPr>
                <w:rFonts w:asciiTheme="minorHAnsi" w:hAnsiTheme="minorHAnsi" w:cstheme="minorHAnsi"/>
                <w:sz w:val="22"/>
                <w:szCs w:val="22"/>
              </w:rPr>
            </w:pPr>
            <w:r w:rsidRPr="00C600BD">
              <w:rPr>
                <w:rFonts w:asciiTheme="minorHAnsi" w:hAnsiTheme="minorHAnsi" w:cstheme="minorHAnsi"/>
                <w:sz w:val="22"/>
                <w:szCs w:val="22"/>
              </w:rPr>
              <w:t>Categorize incident report</w:t>
            </w:r>
          </w:p>
        </w:tc>
        <w:tc>
          <w:tcPr>
            <w:tcW w:w="7265" w:type="dxa"/>
            <w:vAlign w:val="top"/>
          </w:tcPr>
          <w:p w14:paraId="08658732" w14:textId="77777777" w:rsidR="00C600BD" w:rsidRPr="00C600BD" w:rsidDel="00F723DE" w:rsidRDefault="00C600BD" w:rsidP="002B2D41">
            <w:pPr>
              <w:pStyle w:val="SAPSTableTextRight"/>
              <w:jc w:val="left"/>
              <w:rPr>
                <w:rFonts w:asciiTheme="minorHAnsi" w:hAnsiTheme="minorHAnsi" w:cstheme="minorHAnsi"/>
                <w:sz w:val="22"/>
                <w:szCs w:val="22"/>
              </w:rPr>
            </w:pPr>
            <w:r w:rsidRPr="00C600BD">
              <w:rPr>
                <w:rFonts w:asciiTheme="minorHAnsi" w:hAnsiTheme="minorHAnsi" w:cstheme="minorHAnsi"/>
                <w:sz w:val="22"/>
                <w:szCs w:val="22"/>
              </w:rPr>
              <w:t>Categorisation identifies patterns and trends of incident. Incidents are preloaded and classified according to codes and description to determine who and how to handle it. Incident is assigned a category.</w:t>
            </w:r>
          </w:p>
        </w:tc>
      </w:tr>
      <w:tr w:rsidR="00C600BD" w:rsidRPr="00C600BD" w14:paraId="7B4DA337" w14:textId="77777777" w:rsidTr="002B2D41">
        <w:trPr>
          <w:jc w:val="left"/>
        </w:trPr>
        <w:tc>
          <w:tcPr>
            <w:tcW w:w="710" w:type="dxa"/>
            <w:vAlign w:val="top"/>
          </w:tcPr>
          <w:p w14:paraId="3406C990" w14:textId="77777777" w:rsidR="00C600BD" w:rsidRPr="00C600BD" w:rsidRDefault="00C600BD">
            <w:pPr>
              <w:pStyle w:val="SAPSTableText"/>
              <w:numPr>
                <w:ilvl w:val="0"/>
                <w:numId w:val="55"/>
              </w:numPr>
              <w:spacing w:line="276" w:lineRule="auto"/>
              <w:rPr>
                <w:rFonts w:asciiTheme="minorHAnsi" w:hAnsiTheme="minorHAnsi" w:cstheme="minorHAnsi"/>
                <w:sz w:val="22"/>
                <w:szCs w:val="22"/>
              </w:rPr>
            </w:pPr>
          </w:p>
        </w:tc>
        <w:tc>
          <w:tcPr>
            <w:tcW w:w="1948" w:type="dxa"/>
            <w:vAlign w:val="top"/>
          </w:tcPr>
          <w:p w14:paraId="036F7A33" w14:textId="77777777" w:rsidR="00C600BD" w:rsidRPr="00C600BD" w:rsidRDefault="00C600BD" w:rsidP="002B2D41">
            <w:pPr>
              <w:pStyle w:val="SAPSTableText"/>
              <w:rPr>
                <w:rFonts w:asciiTheme="minorHAnsi" w:hAnsiTheme="minorHAnsi" w:cstheme="minorHAnsi"/>
                <w:sz w:val="22"/>
                <w:szCs w:val="22"/>
              </w:rPr>
            </w:pPr>
            <w:r w:rsidRPr="00C600BD">
              <w:rPr>
                <w:rFonts w:asciiTheme="minorHAnsi" w:hAnsiTheme="minorHAnsi" w:cstheme="minorHAnsi"/>
                <w:sz w:val="22"/>
                <w:szCs w:val="22"/>
              </w:rPr>
              <w:t>Prioritize incident report</w:t>
            </w:r>
          </w:p>
        </w:tc>
        <w:tc>
          <w:tcPr>
            <w:tcW w:w="7265" w:type="dxa"/>
            <w:vAlign w:val="top"/>
          </w:tcPr>
          <w:p w14:paraId="66AFA4AE" w14:textId="77777777" w:rsidR="00C600BD" w:rsidRPr="00C600BD" w:rsidDel="00F723DE" w:rsidRDefault="00C600BD" w:rsidP="002B2D41">
            <w:pPr>
              <w:pStyle w:val="SAPSTableTextRight"/>
              <w:jc w:val="left"/>
              <w:rPr>
                <w:rFonts w:asciiTheme="minorHAnsi" w:hAnsiTheme="minorHAnsi" w:cstheme="minorHAnsi"/>
                <w:sz w:val="22"/>
                <w:szCs w:val="22"/>
              </w:rPr>
            </w:pPr>
            <w:r w:rsidRPr="00C600BD">
              <w:rPr>
                <w:rFonts w:asciiTheme="minorHAnsi" w:hAnsiTheme="minorHAnsi" w:cstheme="minorHAnsi"/>
                <w:sz w:val="22"/>
                <w:szCs w:val="22"/>
              </w:rPr>
              <w:t xml:space="preserve">Incident is prioritised based on its urgency which is determined by the impact to the public. A dispatcher will prioritise incidents </w:t>
            </w:r>
            <w:proofErr w:type="gramStart"/>
            <w:r w:rsidRPr="00C600BD">
              <w:rPr>
                <w:rFonts w:asciiTheme="minorHAnsi" w:hAnsiTheme="minorHAnsi" w:cstheme="minorHAnsi"/>
                <w:sz w:val="22"/>
                <w:szCs w:val="22"/>
              </w:rPr>
              <w:t>in order to</w:t>
            </w:r>
            <w:proofErr w:type="gramEnd"/>
            <w:r w:rsidRPr="00C600BD">
              <w:rPr>
                <w:rFonts w:asciiTheme="minorHAnsi" w:hAnsiTheme="minorHAnsi" w:cstheme="minorHAnsi"/>
                <w:sz w:val="22"/>
                <w:szCs w:val="22"/>
              </w:rPr>
              <w:t xml:space="preserve"> dispatch promptly.</w:t>
            </w:r>
          </w:p>
        </w:tc>
      </w:tr>
      <w:tr w:rsidR="00C600BD" w:rsidRPr="00C600BD" w14:paraId="04B6393B" w14:textId="77777777" w:rsidTr="002B2D41">
        <w:trPr>
          <w:jc w:val="left"/>
        </w:trPr>
        <w:tc>
          <w:tcPr>
            <w:tcW w:w="710" w:type="dxa"/>
            <w:vAlign w:val="top"/>
          </w:tcPr>
          <w:p w14:paraId="6C7B666B" w14:textId="77777777" w:rsidR="00C600BD" w:rsidRPr="00C600BD" w:rsidRDefault="00C600BD">
            <w:pPr>
              <w:pStyle w:val="SAPSTableText"/>
              <w:numPr>
                <w:ilvl w:val="0"/>
                <w:numId w:val="55"/>
              </w:numPr>
              <w:spacing w:line="276" w:lineRule="auto"/>
              <w:rPr>
                <w:rFonts w:asciiTheme="minorHAnsi" w:hAnsiTheme="minorHAnsi" w:cstheme="minorHAnsi"/>
                <w:sz w:val="22"/>
                <w:szCs w:val="22"/>
              </w:rPr>
            </w:pPr>
          </w:p>
        </w:tc>
        <w:tc>
          <w:tcPr>
            <w:tcW w:w="1948" w:type="dxa"/>
            <w:vAlign w:val="top"/>
          </w:tcPr>
          <w:p w14:paraId="5515175F" w14:textId="77777777" w:rsidR="00C600BD" w:rsidRPr="00C600BD" w:rsidRDefault="00C600BD" w:rsidP="002B2D41">
            <w:pPr>
              <w:pStyle w:val="SAPSTableText"/>
              <w:rPr>
                <w:rFonts w:asciiTheme="minorHAnsi" w:hAnsiTheme="minorHAnsi" w:cstheme="minorHAnsi"/>
                <w:sz w:val="22"/>
                <w:szCs w:val="22"/>
              </w:rPr>
            </w:pPr>
            <w:r w:rsidRPr="00C600BD">
              <w:rPr>
                <w:rFonts w:asciiTheme="minorHAnsi" w:hAnsiTheme="minorHAnsi" w:cstheme="minorHAnsi"/>
                <w:sz w:val="22"/>
                <w:szCs w:val="22"/>
              </w:rPr>
              <w:t>Mobilise SAPS resources</w:t>
            </w:r>
          </w:p>
        </w:tc>
        <w:tc>
          <w:tcPr>
            <w:tcW w:w="7265" w:type="dxa"/>
            <w:vAlign w:val="top"/>
          </w:tcPr>
          <w:p w14:paraId="252E8522" w14:textId="77777777" w:rsidR="00C600BD" w:rsidRPr="00C600BD" w:rsidDel="00F723DE" w:rsidRDefault="00C600BD" w:rsidP="002B2D41">
            <w:pPr>
              <w:pStyle w:val="SAPSTableTextRight"/>
              <w:jc w:val="left"/>
              <w:rPr>
                <w:rFonts w:asciiTheme="minorHAnsi" w:hAnsiTheme="minorHAnsi" w:cstheme="minorHAnsi"/>
                <w:sz w:val="22"/>
                <w:szCs w:val="22"/>
              </w:rPr>
            </w:pPr>
            <w:r w:rsidRPr="00C600BD">
              <w:rPr>
                <w:rFonts w:asciiTheme="minorHAnsi" w:hAnsiTheme="minorHAnsi" w:cstheme="minorHAnsi"/>
                <w:sz w:val="22"/>
                <w:szCs w:val="22"/>
              </w:rPr>
              <w:t xml:space="preserve">Once the incident is identified, categorised, and prioritised, a dispatcher will make an appropriate response to resolve an issue. The dispatcher will be able to mobilise resources by selecting a patrol vehicle best suitable to service an </w:t>
            </w:r>
            <w:r w:rsidRPr="00C600BD">
              <w:rPr>
                <w:rFonts w:asciiTheme="minorHAnsi" w:hAnsiTheme="minorHAnsi" w:cstheme="minorHAnsi"/>
                <w:sz w:val="22"/>
                <w:szCs w:val="22"/>
              </w:rPr>
              <w:lastRenderedPageBreak/>
              <w:t>incident, capture standoff time, capture incident results and link it to a case number if positive.</w:t>
            </w:r>
          </w:p>
        </w:tc>
      </w:tr>
      <w:tr w:rsidR="00C600BD" w:rsidRPr="00C600BD" w14:paraId="7339FC9F" w14:textId="77777777" w:rsidTr="002B2D41">
        <w:trPr>
          <w:jc w:val="left"/>
        </w:trPr>
        <w:tc>
          <w:tcPr>
            <w:tcW w:w="710" w:type="dxa"/>
            <w:vAlign w:val="top"/>
          </w:tcPr>
          <w:p w14:paraId="5DBE31AC" w14:textId="77777777" w:rsidR="00C600BD" w:rsidRPr="00C600BD" w:rsidRDefault="00C600BD">
            <w:pPr>
              <w:pStyle w:val="SAPSTableText"/>
              <w:numPr>
                <w:ilvl w:val="0"/>
                <w:numId w:val="55"/>
              </w:numPr>
              <w:spacing w:line="276" w:lineRule="auto"/>
              <w:rPr>
                <w:rFonts w:asciiTheme="minorHAnsi" w:hAnsiTheme="minorHAnsi" w:cstheme="minorHAnsi"/>
                <w:sz w:val="22"/>
                <w:szCs w:val="22"/>
              </w:rPr>
            </w:pPr>
          </w:p>
        </w:tc>
        <w:tc>
          <w:tcPr>
            <w:tcW w:w="1948" w:type="dxa"/>
            <w:vAlign w:val="top"/>
          </w:tcPr>
          <w:p w14:paraId="648477E3" w14:textId="77777777" w:rsidR="00C600BD" w:rsidRPr="00C600BD" w:rsidRDefault="00C600BD" w:rsidP="002B2D41">
            <w:pPr>
              <w:pStyle w:val="SAPSTableText"/>
              <w:rPr>
                <w:rFonts w:asciiTheme="minorHAnsi" w:hAnsiTheme="minorHAnsi" w:cstheme="minorHAnsi"/>
                <w:sz w:val="22"/>
                <w:szCs w:val="22"/>
              </w:rPr>
            </w:pPr>
            <w:r w:rsidRPr="00C600BD">
              <w:rPr>
                <w:rFonts w:asciiTheme="minorHAnsi" w:hAnsiTheme="minorHAnsi" w:cstheme="minorHAnsi"/>
                <w:sz w:val="22"/>
                <w:szCs w:val="22"/>
              </w:rPr>
              <w:t>Monitor incident report</w:t>
            </w:r>
          </w:p>
        </w:tc>
        <w:tc>
          <w:tcPr>
            <w:tcW w:w="7265" w:type="dxa"/>
            <w:vAlign w:val="top"/>
          </w:tcPr>
          <w:p w14:paraId="48F82897" w14:textId="77777777" w:rsidR="00C600BD" w:rsidRPr="00C600BD" w:rsidRDefault="00C600BD" w:rsidP="002B2D41">
            <w:pPr>
              <w:pStyle w:val="SAPSTableTextRight"/>
              <w:jc w:val="left"/>
              <w:rPr>
                <w:rFonts w:asciiTheme="minorHAnsi" w:hAnsiTheme="minorHAnsi" w:cstheme="minorHAnsi"/>
                <w:sz w:val="22"/>
                <w:szCs w:val="22"/>
              </w:rPr>
            </w:pPr>
            <w:r w:rsidRPr="00C600BD">
              <w:rPr>
                <w:rFonts w:asciiTheme="minorHAnsi" w:hAnsiTheme="minorHAnsi" w:cstheme="minorHAnsi"/>
                <w:sz w:val="22"/>
                <w:szCs w:val="22"/>
              </w:rPr>
              <w:t>The supervisor will monitor incidents by auditing completed incidents, monitor outstanding incidents, monitor incidents dispatched to the incorrect dispatchers, and update where needed (i.e. complainant details, scene of crime, type of incident, case number and the actual patrol vehicle that attended the incident.</w:t>
            </w:r>
          </w:p>
        </w:tc>
      </w:tr>
    </w:tbl>
    <w:p w14:paraId="129D62D0" w14:textId="77777777" w:rsidR="00C600BD" w:rsidRDefault="00C600BD" w:rsidP="00C600BD"/>
    <w:p w14:paraId="3AE49390" w14:textId="77777777" w:rsidR="00154691" w:rsidRDefault="00154691">
      <w:pPr>
        <w:pStyle w:val="ListParagraph"/>
        <w:numPr>
          <w:ilvl w:val="0"/>
          <w:numId w:val="54"/>
        </w:numPr>
      </w:pPr>
      <w:r>
        <w:t>The diagram below illustrates the High-level Requirements of the Incident Management Solution.</w:t>
      </w:r>
    </w:p>
    <w:p w14:paraId="6DFDD885" w14:textId="77777777" w:rsidR="00C600BD" w:rsidRDefault="00C600BD" w:rsidP="00C600BD">
      <w:pPr>
        <w:pStyle w:val="ListParagraph"/>
        <w:ind w:left="1134"/>
      </w:pPr>
    </w:p>
    <w:p w14:paraId="3E686505" w14:textId="77777777" w:rsidR="00C600BD" w:rsidRDefault="00F34D87" w:rsidP="00C600BD">
      <w:pPr>
        <w:pStyle w:val="Specification"/>
        <w:jc w:val="center"/>
        <w:rPr>
          <w:rFonts w:ascii="Calibri Light" w:hAnsi="Calibri Light" w:cs="Calibri Light"/>
          <w:b/>
          <w:bCs/>
          <w:sz w:val="22"/>
          <w:szCs w:val="22"/>
        </w:rPr>
      </w:pPr>
      <w:bookmarkStart w:id="31" w:name="_Toc74907066"/>
      <w:r>
        <w:rPr>
          <w:noProof/>
          <w:lang w:eastAsia="en-ZA"/>
        </w:rPr>
        <w:drawing>
          <wp:inline distT="0" distB="0" distL="0" distR="0" wp14:anchorId="781C74B2" wp14:editId="76B5BF7B">
            <wp:extent cx="6120130" cy="33407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130" cy="3340735"/>
                    </a:xfrm>
                    <a:prstGeom prst="rect">
                      <a:avLst/>
                    </a:prstGeom>
                  </pic:spPr>
                </pic:pic>
              </a:graphicData>
            </a:graphic>
          </wp:inline>
        </w:drawing>
      </w:r>
    </w:p>
    <w:p w14:paraId="45F850A6" w14:textId="20E701F7" w:rsidR="00C600BD" w:rsidRPr="005F7395" w:rsidRDefault="00C600BD" w:rsidP="006019A6">
      <w:pPr>
        <w:pStyle w:val="Caption"/>
      </w:pPr>
      <w:bookmarkStart w:id="32" w:name="_Toc82496510"/>
      <w:bookmarkStart w:id="33" w:name="_Toc161229443"/>
      <w:r w:rsidRPr="005F7395">
        <w:t xml:space="preserve">Figure </w:t>
      </w:r>
      <w:r w:rsidRPr="005F7395">
        <w:fldChar w:fldCharType="begin"/>
      </w:r>
      <w:r w:rsidRPr="005F7395">
        <w:instrText xml:space="preserve"> SEQ Figure \* ARABIC </w:instrText>
      </w:r>
      <w:r w:rsidRPr="005F7395">
        <w:fldChar w:fldCharType="separate"/>
      </w:r>
      <w:r w:rsidR="007270AC">
        <w:rPr>
          <w:noProof/>
        </w:rPr>
        <w:t>2</w:t>
      </w:r>
      <w:r w:rsidRPr="005F7395">
        <w:fldChar w:fldCharType="end"/>
      </w:r>
      <w:r w:rsidRPr="005F7395">
        <w:t xml:space="preserve">: </w:t>
      </w:r>
      <w:r w:rsidRPr="001D3917">
        <w:t>High-level Requirements</w:t>
      </w:r>
      <w:bookmarkEnd w:id="31"/>
      <w:bookmarkEnd w:id="32"/>
      <w:bookmarkEnd w:id="33"/>
    </w:p>
    <w:p w14:paraId="623AD65B" w14:textId="77777777" w:rsidR="00C600BD" w:rsidRDefault="00154691">
      <w:pPr>
        <w:pStyle w:val="ListParagraph"/>
        <w:numPr>
          <w:ilvl w:val="0"/>
          <w:numId w:val="54"/>
        </w:numPr>
      </w:pPr>
      <w:r>
        <w:t>The table below describes the High-level Requirements of the Incident Management Solution.</w:t>
      </w:r>
    </w:p>
    <w:p w14:paraId="063E4A09" w14:textId="5DD38BFD" w:rsidR="00C600BD" w:rsidRDefault="00C600BD" w:rsidP="006019A6">
      <w:pPr>
        <w:pStyle w:val="Caption"/>
      </w:pPr>
      <w:bookmarkStart w:id="34" w:name="_Toc82496503"/>
      <w:bookmarkStart w:id="35" w:name="_Toc161229447"/>
      <w:r w:rsidRPr="001D3917">
        <w:t xml:space="preserve">Table </w:t>
      </w:r>
      <w:r w:rsidRPr="001D3917">
        <w:fldChar w:fldCharType="begin"/>
      </w:r>
      <w:r w:rsidRPr="001D3917">
        <w:instrText xml:space="preserve"> SEQ Table \* ARABIC </w:instrText>
      </w:r>
      <w:r w:rsidRPr="001D3917">
        <w:fldChar w:fldCharType="separate"/>
      </w:r>
      <w:r w:rsidR="007270AC">
        <w:rPr>
          <w:noProof/>
        </w:rPr>
        <w:t>2</w:t>
      </w:r>
      <w:r w:rsidRPr="001D3917">
        <w:rPr>
          <w:noProof/>
        </w:rPr>
        <w:fldChar w:fldCharType="end"/>
      </w:r>
      <w:r>
        <w:t xml:space="preserve">: </w:t>
      </w:r>
      <w:r w:rsidRPr="00435C36">
        <w:rPr>
          <w:b w:val="0"/>
        </w:rPr>
        <w:t>High-level Requirements</w:t>
      </w:r>
      <w:bookmarkEnd w:id="34"/>
      <w:bookmarkEnd w:id="35"/>
    </w:p>
    <w:tbl>
      <w:tblPr>
        <w:tblStyle w:val="SAPSTableLayout"/>
        <w:tblW w:w="10036" w:type="dxa"/>
        <w:jc w:val="left"/>
        <w:tblLook w:val="0620" w:firstRow="1" w:lastRow="0" w:firstColumn="0" w:lastColumn="0" w:noHBand="1" w:noVBand="1"/>
      </w:tblPr>
      <w:tblGrid>
        <w:gridCol w:w="578"/>
        <w:gridCol w:w="2361"/>
        <w:gridCol w:w="7097"/>
      </w:tblGrid>
      <w:tr w:rsidR="00C600BD" w14:paraId="5D7EDF02" w14:textId="77777777" w:rsidTr="002B2D41">
        <w:trPr>
          <w:cnfStyle w:val="100000000000" w:firstRow="1" w:lastRow="0" w:firstColumn="0" w:lastColumn="0" w:oddVBand="0" w:evenVBand="0" w:oddHBand="0" w:evenHBand="0" w:firstRowFirstColumn="0" w:firstRowLastColumn="0" w:lastRowFirstColumn="0" w:lastRowLastColumn="0"/>
          <w:tblHeader/>
          <w:jc w:val="left"/>
        </w:trPr>
        <w:tc>
          <w:tcPr>
            <w:tcW w:w="578" w:type="dxa"/>
          </w:tcPr>
          <w:p w14:paraId="1EAB011B" w14:textId="77777777" w:rsidR="00C600BD" w:rsidRPr="00C600BD" w:rsidRDefault="00C600BD" w:rsidP="002B2D41">
            <w:pPr>
              <w:pStyle w:val="SAPSTableHeadings"/>
              <w:rPr>
                <w:rFonts w:asciiTheme="minorHAnsi" w:hAnsiTheme="minorHAnsi" w:cstheme="minorHAnsi"/>
                <w:color w:val="auto"/>
                <w:sz w:val="22"/>
                <w:szCs w:val="22"/>
              </w:rPr>
            </w:pPr>
            <w:r w:rsidRPr="00C600BD">
              <w:rPr>
                <w:rFonts w:asciiTheme="minorHAnsi" w:hAnsiTheme="minorHAnsi" w:cstheme="minorHAnsi"/>
                <w:color w:val="auto"/>
                <w:sz w:val="22"/>
                <w:szCs w:val="22"/>
              </w:rPr>
              <w:t>No.</w:t>
            </w:r>
          </w:p>
        </w:tc>
        <w:tc>
          <w:tcPr>
            <w:tcW w:w="2361" w:type="dxa"/>
          </w:tcPr>
          <w:p w14:paraId="21562760" w14:textId="77777777" w:rsidR="00C600BD" w:rsidRPr="00C600BD" w:rsidRDefault="00C600BD" w:rsidP="002B2D41">
            <w:pPr>
              <w:pStyle w:val="SAPSTableHeadings"/>
              <w:rPr>
                <w:rFonts w:asciiTheme="minorHAnsi" w:hAnsiTheme="minorHAnsi" w:cstheme="minorHAnsi"/>
                <w:color w:val="auto"/>
                <w:sz w:val="22"/>
                <w:szCs w:val="22"/>
              </w:rPr>
            </w:pPr>
            <w:r w:rsidRPr="00C600BD">
              <w:rPr>
                <w:rFonts w:asciiTheme="minorHAnsi" w:hAnsiTheme="minorHAnsi" w:cstheme="minorHAnsi"/>
                <w:color w:val="auto"/>
                <w:sz w:val="22"/>
                <w:szCs w:val="22"/>
              </w:rPr>
              <w:t>High-level Requirements</w:t>
            </w:r>
          </w:p>
        </w:tc>
        <w:tc>
          <w:tcPr>
            <w:tcW w:w="7097" w:type="dxa"/>
          </w:tcPr>
          <w:p w14:paraId="01315B0E" w14:textId="77777777" w:rsidR="00C600BD" w:rsidRPr="00C600BD" w:rsidRDefault="00C600BD" w:rsidP="002B2D41">
            <w:pPr>
              <w:pStyle w:val="SAPSTableHeadings"/>
              <w:rPr>
                <w:rFonts w:asciiTheme="minorHAnsi" w:hAnsiTheme="minorHAnsi" w:cstheme="minorHAnsi"/>
                <w:color w:val="auto"/>
                <w:sz w:val="22"/>
                <w:szCs w:val="22"/>
              </w:rPr>
            </w:pPr>
            <w:r w:rsidRPr="00C600BD">
              <w:rPr>
                <w:rFonts w:asciiTheme="minorHAnsi" w:hAnsiTheme="minorHAnsi" w:cstheme="minorHAnsi"/>
                <w:color w:val="auto"/>
                <w:sz w:val="22"/>
                <w:szCs w:val="22"/>
              </w:rPr>
              <w:t>Description</w:t>
            </w:r>
          </w:p>
        </w:tc>
      </w:tr>
      <w:tr w:rsidR="00C600BD" w14:paraId="52387B81" w14:textId="77777777" w:rsidTr="002B2D41">
        <w:trPr>
          <w:jc w:val="left"/>
        </w:trPr>
        <w:tc>
          <w:tcPr>
            <w:tcW w:w="578" w:type="dxa"/>
            <w:vAlign w:val="top"/>
          </w:tcPr>
          <w:p w14:paraId="673E2F09" w14:textId="77777777" w:rsidR="00C600BD" w:rsidRPr="00C600BD" w:rsidRDefault="00C600BD">
            <w:pPr>
              <w:pStyle w:val="SAPSTableText"/>
              <w:numPr>
                <w:ilvl w:val="0"/>
                <w:numId w:val="56"/>
              </w:numPr>
              <w:spacing w:line="276" w:lineRule="auto"/>
              <w:rPr>
                <w:rFonts w:asciiTheme="minorHAnsi" w:hAnsiTheme="minorHAnsi" w:cstheme="minorHAnsi"/>
                <w:sz w:val="22"/>
                <w:szCs w:val="22"/>
              </w:rPr>
            </w:pPr>
          </w:p>
        </w:tc>
        <w:tc>
          <w:tcPr>
            <w:tcW w:w="2361" w:type="dxa"/>
            <w:vAlign w:val="top"/>
          </w:tcPr>
          <w:p w14:paraId="579F535F" w14:textId="77777777" w:rsidR="00C600BD" w:rsidRPr="00C600BD" w:rsidRDefault="00C600BD" w:rsidP="002B2D41">
            <w:pPr>
              <w:pStyle w:val="SAPSTableText"/>
              <w:rPr>
                <w:rFonts w:asciiTheme="minorHAnsi" w:hAnsiTheme="minorHAnsi" w:cstheme="minorHAnsi"/>
                <w:sz w:val="22"/>
                <w:szCs w:val="22"/>
              </w:rPr>
            </w:pPr>
            <w:r w:rsidRPr="00C600BD">
              <w:rPr>
                <w:rFonts w:asciiTheme="minorHAnsi" w:hAnsiTheme="minorHAnsi" w:cstheme="minorHAnsi"/>
                <w:sz w:val="22"/>
                <w:szCs w:val="22"/>
              </w:rPr>
              <w:t>System administration</w:t>
            </w:r>
          </w:p>
        </w:tc>
        <w:tc>
          <w:tcPr>
            <w:tcW w:w="7097" w:type="dxa"/>
            <w:vAlign w:val="top"/>
          </w:tcPr>
          <w:p w14:paraId="164E3AF5" w14:textId="77777777" w:rsidR="00C600BD" w:rsidRPr="00C600BD" w:rsidRDefault="00C600BD" w:rsidP="002B2D41">
            <w:pPr>
              <w:pStyle w:val="SAPSTableText"/>
              <w:rPr>
                <w:rFonts w:asciiTheme="minorHAnsi" w:hAnsiTheme="minorHAnsi" w:cstheme="minorHAnsi"/>
                <w:sz w:val="22"/>
                <w:szCs w:val="22"/>
              </w:rPr>
            </w:pPr>
            <w:r w:rsidRPr="00C600BD">
              <w:rPr>
                <w:rFonts w:asciiTheme="minorHAnsi" w:hAnsiTheme="minorHAnsi" w:cstheme="minorHAnsi"/>
                <w:sz w:val="22"/>
                <w:szCs w:val="22"/>
              </w:rPr>
              <w:t>Restrict the system to authorised users according to allocated roles and responsibilities.</w:t>
            </w:r>
          </w:p>
        </w:tc>
      </w:tr>
      <w:tr w:rsidR="00C600BD" w14:paraId="793C7C51" w14:textId="77777777" w:rsidTr="002B2D41">
        <w:trPr>
          <w:jc w:val="left"/>
        </w:trPr>
        <w:tc>
          <w:tcPr>
            <w:tcW w:w="578" w:type="dxa"/>
            <w:vAlign w:val="top"/>
          </w:tcPr>
          <w:p w14:paraId="5BE6EE09" w14:textId="77777777" w:rsidR="00C600BD" w:rsidRPr="00C600BD" w:rsidRDefault="00C600BD">
            <w:pPr>
              <w:pStyle w:val="SAPSTableText"/>
              <w:numPr>
                <w:ilvl w:val="0"/>
                <w:numId w:val="56"/>
              </w:numPr>
              <w:spacing w:line="276" w:lineRule="auto"/>
              <w:rPr>
                <w:rFonts w:asciiTheme="minorHAnsi" w:hAnsiTheme="minorHAnsi" w:cstheme="minorHAnsi"/>
                <w:sz w:val="22"/>
                <w:szCs w:val="22"/>
              </w:rPr>
            </w:pPr>
          </w:p>
        </w:tc>
        <w:tc>
          <w:tcPr>
            <w:tcW w:w="2361" w:type="dxa"/>
            <w:vAlign w:val="top"/>
          </w:tcPr>
          <w:p w14:paraId="4546B7DF" w14:textId="77777777" w:rsidR="00C600BD" w:rsidRPr="00C600BD" w:rsidRDefault="00C600BD" w:rsidP="002B2D41">
            <w:pPr>
              <w:pStyle w:val="SAPSTableText"/>
              <w:rPr>
                <w:rFonts w:asciiTheme="minorHAnsi" w:hAnsiTheme="minorHAnsi" w:cstheme="minorHAnsi"/>
                <w:sz w:val="22"/>
                <w:szCs w:val="22"/>
              </w:rPr>
            </w:pPr>
            <w:r w:rsidRPr="00C600BD">
              <w:rPr>
                <w:rFonts w:asciiTheme="minorHAnsi" w:hAnsiTheme="minorHAnsi" w:cstheme="minorHAnsi"/>
                <w:sz w:val="22"/>
                <w:szCs w:val="22"/>
              </w:rPr>
              <w:t>Security access administration</w:t>
            </w:r>
          </w:p>
        </w:tc>
        <w:tc>
          <w:tcPr>
            <w:tcW w:w="7097" w:type="dxa"/>
            <w:vAlign w:val="top"/>
          </w:tcPr>
          <w:p w14:paraId="4508AF5E" w14:textId="77777777" w:rsidR="00C600BD" w:rsidRPr="00C600BD" w:rsidRDefault="00C600BD" w:rsidP="002B2D41">
            <w:pPr>
              <w:pStyle w:val="SAPSTableText"/>
              <w:rPr>
                <w:rFonts w:asciiTheme="minorHAnsi" w:hAnsiTheme="minorHAnsi" w:cstheme="minorHAnsi"/>
                <w:sz w:val="22"/>
                <w:szCs w:val="22"/>
              </w:rPr>
            </w:pPr>
            <w:r w:rsidRPr="00C600BD">
              <w:rPr>
                <w:rFonts w:asciiTheme="minorHAnsi" w:hAnsiTheme="minorHAnsi" w:cstheme="minorHAnsi"/>
                <w:sz w:val="22"/>
                <w:szCs w:val="22"/>
              </w:rPr>
              <w:t>User authentication through user-based and role-based access control.</w:t>
            </w:r>
          </w:p>
        </w:tc>
      </w:tr>
      <w:tr w:rsidR="00C600BD" w14:paraId="29EA944D" w14:textId="77777777" w:rsidTr="002B2D41">
        <w:trPr>
          <w:jc w:val="left"/>
        </w:trPr>
        <w:tc>
          <w:tcPr>
            <w:tcW w:w="578" w:type="dxa"/>
            <w:vAlign w:val="top"/>
          </w:tcPr>
          <w:p w14:paraId="207A2118" w14:textId="77777777" w:rsidR="00C600BD" w:rsidRPr="00C600BD" w:rsidRDefault="00C600BD">
            <w:pPr>
              <w:pStyle w:val="SAPSTableText"/>
              <w:numPr>
                <w:ilvl w:val="0"/>
                <w:numId w:val="56"/>
              </w:numPr>
              <w:spacing w:line="276" w:lineRule="auto"/>
              <w:rPr>
                <w:rFonts w:asciiTheme="minorHAnsi" w:hAnsiTheme="minorHAnsi" w:cstheme="minorHAnsi"/>
                <w:sz w:val="22"/>
                <w:szCs w:val="22"/>
              </w:rPr>
            </w:pPr>
          </w:p>
        </w:tc>
        <w:tc>
          <w:tcPr>
            <w:tcW w:w="2361" w:type="dxa"/>
            <w:vAlign w:val="top"/>
          </w:tcPr>
          <w:p w14:paraId="08545E54" w14:textId="77777777" w:rsidR="00C600BD" w:rsidRPr="00C600BD" w:rsidRDefault="00C600BD" w:rsidP="002B2D41">
            <w:pPr>
              <w:pStyle w:val="SAPSTableText"/>
              <w:rPr>
                <w:rFonts w:asciiTheme="minorHAnsi" w:hAnsiTheme="minorHAnsi" w:cstheme="minorHAnsi"/>
                <w:sz w:val="22"/>
                <w:szCs w:val="22"/>
              </w:rPr>
            </w:pPr>
            <w:r w:rsidRPr="00C600BD">
              <w:rPr>
                <w:rFonts w:asciiTheme="minorHAnsi" w:hAnsiTheme="minorHAnsi" w:cstheme="minorHAnsi"/>
                <w:sz w:val="22"/>
                <w:szCs w:val="22"/>
              </w:rPr>
              <w:t>Signing on/off shifts</w:t>
            </w:r>
          </w:p>
        </w:tc>
        <w:tc>
          <w:tcPr>
            <w:tcW w:w="7097" w:type="dxa"/>
            <w:vAlign w:val="top"/>
          </w:tcPr>
          <w:p w14:paraId="27B3705E" w14:textId="77777777" w:rsidR="00C600BD" w:rsidRPr="00C600BD" w:rsidRDefault="00C600BD" w:rsidP="002B2D41">
            <w:pPr>
              <w:pStyle w:val="SAPSTableText"/>
              <w:rPr>
                <w:rFonts w:asciiTheme="minorHAnsi" w:hAnsiTheme="minorHAnsi" w:cstheme="minorHAnsi"/>
                <w:sz w:val="22"/>
                <w:szCs w:val="22"/>
              </w:rPr>
            </w:pPr>
            <w:r w:rsidRPr="00C600BD">
              <w:rPr>
                <w:rFonts w:asciiTheme="minorHAnsi" w:hAnsiTheme="minorHAnsi" w:cstheme="minorHAnsi"/>
                <w:sz w:val="22"/>
                <w:szCs w:val="22"/>
              </w:rPr>
              <w:t>The booking on/</w:t>
            </w:r>
            <w:proofErr w:type="gramStart"/>
            <w:r w:rsidRPr="00C600BD">
              <w:rPr>
                <w:rFonts w:asciiTheme="minorHAnsi" w:hAnsiTheme="minorHAnsi" w:cstheme="minorHAnsi"/>
                <w:sz w:val="22"/>
                <w:szCs w:val="22"/>
              </w:rPr>
              <w:t>off of</w:t>
            </w:r>
            <w:proofErr w:type="gramEnd"/>
            <w:r w:rsidRPr="00C600BD">
              <w:rPr>
                <w:rFonts w:asciiTheme="minorHAnsi" w:hAnsiTheme="minorHAnsi" w:cstheme="minorHAnsi"/>
                <w:sz w:val="22"/>
                <w:szCs w:val="22"/>
              </w:rPr>
              <w:t xml:space="preserve"> patrol vehicles of a particular shift as well as the SAPS members or personnel at police station level and at Emergency Command Centres (10111).</w:t>
            </w:r>
          </w:p>
        </w:tc>
      </w:tr>
      <w:tr w:rsidR="00C600BD" w14:paraId="6B5C79AF" w14:textId="77777777" w:rsidTr="002B2D41">
        <w:trPr>
          <w:jc w:val="left"/>
        </w:trPr>
        <w:tc>
          <w:tcPr>
            <w:tcW w:w="578" w:type="dxa"/>
            <w:vAlign w:val="top"/>
          </w:tcPr>
          <w:p w14:paraId="274812C2" w14:textId="77777777" w:rsidR="00C600BD" w:rsidRPr="00C600BD" w:rsidRDefault="00C600BD">
            <w:pPr>
              <w:pStyle w:val="SAPSTableText"/>
              <w:numPr>
                <w:ilvl w:val="0"/>
                <w:numId w:val="56"/>
              </w:numPr>
              <w:spacing w:line="276" w:lineRule="auto"/>
              <w:rPr>
                <w:rFonts w:asciiTheme="minorHAnsi" w:hAnsiTheme="minorHAnsi" w:cstheme="minorHAnsi"/>
                <w:sz w:val="22"/>
                <w:szCs w:val="22"/>
              </w:rPr>
            </w:pPr>
          </w:p>
        </w:tc>
        <w:tc>
          <w:tcPr>
            <w:tcW w:w="2361" w:type="dxa"/>
            <w:vAlign w:val="top"/>
          </w:tcPr>
          <w:p w14:paraId="13046C94" w14:textId="77777777" w:rsidR="00C600BD" w:rsidRPr="00C600BD" w:rsidRDefault="00C600BD" w:rsidP="002B2D41">
            <w:pPr>
              <w:pStyle w:val="SAPSTableText"/>
              <w:rPr>
                <w:rFonts w:asciiTheme="minorHAnsi" w:hAnsiTheme="minorHAnsi" w:cstheme="minorHAnsi"/>
                <w:sz w:val="22"/>
                <w:szCs w:val="22"/>
              </w:rPr>
            </w:pPr>
            <w:r w:rsidRPr="00C600BD">
              <w:rPr>
                <w:rFonts w:asciiTheme="minorHAnsi" w:hAnsiTheme="minorHAnsi" w:cstheme="minorHAnsi"/>
                <w:sz w:val="22"/>
                <w:szCs w:val="22"/>
              </w:rPr>
              <w:t>Incident registration</w:t>
            </w:r>
          </w:p>
        </w:tc>
        <w:tc>
          <w:tcPr>
            <w:tcW w:w="7097" w:type="dxa"/>
            <w:vAlign w:val="top"/>
          </w:tcPr>
          <w:p w14:paraId="2BC623E9" w14:textId="77777777" w:rsidR="00C600BD" w:rsidRPr="00C600BD" w:rsidRDefault="00C600BD" w:rsidP="002B2D41">
            <w:pPr>
              <w:pStyle w:val="SAPSTableText"/>
              <w:rPr>
                <w:rFonts w:asciiTheme="minorHAnsi" w:hAnsiTheme="minorHAnsi" w:cstheme="minorHAnsi"/>
                <w:sz w:val="22"/>
                <w:szCs w:val="22"/>
              </w:rPr>
            </w:pPr>
            <w:r w:rsidRPr="00C600BD">
              <w:rPr>
                <w:rFonts w:asciiTheme="minorHAnsi" w:hAnsiTheme="minorHAnsi" w:cstheme="minorHAnsi"/>
                <w:sz w:val="22"/>
                <w:szCs w:val="22"/>
              </w:rPr>
              <w:t>The capturing and verification of incidents information, and escalation to the responsible Dispatcher.</w:t>
            </w:r>
          </w:p>
        </w:tc>
      </w:tr>
      <w:tr w:rsidR="00C600BD" w14:paraId="077CA5DD" w14:textId="77777777" w:rsidTr="002B2D41">
        <w:trPr>
          <w:jc w:val="left"/>
        </w:trPr>
        <w:tc>
          <w:tcPr>
            <w:tcW w:w="578" w:type="dxa"/>
            <w:vAlign w:val="top"/>
          </w:tcPr>
          <w:p w14:paraId="55B518D2" w14:textId="77777777" w:rsidR="00C600BD" w:rsidRPr="00C600BD" w:rsidRDefault="00C600BD">
            <w:pPr>
              <w:pStyle w:val="SAPSTableText"/>
              <w:numPr>
                <w:ilvl w:val="0"/>
                <w:numId w:val="56"/>
              </w:numPr>
              <w:spacing w:line="276" w:lineRule="auto"/>
              <w:rPr>
                <w:rFonts w:asciiTheme="minorHAnsi" w:hAnsiTheme="minorHAnsi" w:cstheme="minorHAnsi"/>
                <w:sz w:val="22"/>
                <w:szCs w:val="22"/>
              </w:rPr>
            </w:pPr>
          </w:p>
        </w:tc>
        <w:tc>
          <w:tcPr>
            <w:tcW w:w="2361" w:type="dxa"/>
            <w:vAlign w:val="top"/>
          </w:tcPr>
          <w:p w14:paraId="1F862002" w14:textId="77777777" w:rsidR="00C600BD" w:rsidRPr="00C600BD" w:rsidRDefault="00C600BD" w:rsidP="002B2D41">
            <w:pPr>
              <w:pStyle w:val="SAPSTableText"/>
              <w:rPr>
                <w:rFonts w:asciiTheme="minorHAnsi" w:hAnsiTheme="minorHAnsi" w:cstheme="minorHAnsi"/>
                <w:sz w:val="22"/>
                <w:szCs w:val="22"/>
              </w:rPr>
            </w:pPr>
            <w:r w:rsidRPr="00C600BD">
              <w:rPr>
                <w:rFonts w:asciiTheme="minorHAnsi" w:hAnsiTheme="minorHAnsi" w:cstheme="minorHAnsi"/>
                <w:sz w:val="22"/>
                <w:szCs w:val="22"/>
              </w:rPr>
              <w:t>Dispatching incident</w:t>
            </w:r>
          </w:p>
        </w:tc>
        <w:tc>
          <w:tcPr>
            <w:tcW w:w="7097" w:type="dxa"/>
            <w:vAlign w:val="top"/>
          </w:tcPr>
          <w:p w14:paraId="7786BFE5" w14:textId="77777777" w:rsidR="00C600BD" w:rsidRPr="00C600BD" w:rsidRDefault="00C600BD" w:rsidP="002B2D41">
            <w:pPr>
              <w:pStyle w:val="SAPSTableText"/>
              <w:rPr>
                <w:rFonts w:asciiTheme="minorHAnsi" w:hAnsiTheme="minorHAnsi" w:cstheme="minorHAnsi"/>
                <w:sz w:val="22"/>
                <w:szCs w:val="22"/>
              </w:rPr>
            </w:pPr>
            <w:r w:rsidRPr="00C600BD">
              <w:rPr>
                <w:rFonts w:asciiTheme="minorHAnsi" w:hAnsiTheme="minorHAnsi" w:cstheme="minorHAnsi"/>
                <w:sz w:val="22"/>
                <w:szCs w:val="22"/>
              </w:rPr>
              <w:t xml:space="preserve">The dispatching of registered incidents to the respective patrol vehicles for attendance. </w:t>
            </w:r>
          </w:p>
        </w:tc>
      </w:tr>
      <w:tr w:rsidR="00C600BD" w14:paraId="1E4152C6" w14:textId="77777777" w:rsidTr="002B2D41">
        <w:trPr>
          <w:jc w:val="left"/>
        </w:trPr>
        <w:tc>
          <w:tcPr>
            <w:tcW w:w="578" w:type="dxa"/>
            <w:vAlign w:val="top"/>
          </w:tcPr>
          <w:p w14:paraId="53F3B187" w14:textId="77777777" w:rsidR="00C600BD" w:rsidRPr="00C600BD" w:rsidRDefault="00C600BD">
            <w:pPr>
              <w:pStyle w:val="SAPSTableText"/>
              <w:numPr>
                <w:ilvl w:val="0"/>
                <w:numId w:val="56"/>
              </w:numPr>
              <w:spacing w:line="276" w:lineRule="auto"/>
              <w:rPr>
                <w:rFonts w:asciiTheme="minorHAnsi" w:hAnsiTheme="minorHAnsi" w:cstheme="minorHAnsi"/>
                <w:sz w:val="22"/>
                <w:szCs w:val="22"/>
              </w:rPr>
            </w:pPr>
          </w:p>
        </w:tc>
        <w:tc>
          <w:tcPr>
            <w:tcW w:w="2361" w:type="dxa"/>
            <w:vAlign w:val="top"/>
          </w:tcPr>
          <w:p w14:paraId="46EE6242" w14:textId="77777777" w:rsidR="00C600BD" w:rsidRPr="00C600BD" w:rsidRDefault="00C600BD" w:rsidP="002B2D41">
            <w:pPr>
              <w:pStyle w:val="SAPSTableText"/>
              <w:rPr>
                <w:rFonts w:asciiTheme="minorHAnsi" w:hAnsiTheme="minorHAnsi" w:cstheme="minorHAnsi"/>
                <w:sz w:val="22"/>
                <w:szCs w:val="22"/>
              </w:rPr>
            </w:pPr>
            <w:r w:rsidRPr="00C600BD">
              <w:rPr>
                <w:rFonts w:asciiTheme="minorHAnsi" w:hAnsiTheme="minorHAnsi" w:cstheme="minorHAnsi"/>
                <w:sz w:val="22"/>
                <w:szCs w:val="22"/>
              </w:rPr>
              <w:t>Rendering support to response vehicle</w:t>
            </w:r>
          </w:p>
        </w:tc>
        <w:tc>
          <w:tcPr>
            <w:tcW w:w="7097" w:type="dxa"/>
            <w:vAlign w:val="top"/>
          </w:tcPr>
          <w:p w14:paraId="423C4C21" w14:textId="77777777" w:rsidR="00C600BD" w:rsidRPr="00C600BD" w:rsidRDefault="00C600BD" w:rsidP="002B2D41">
            <w:pPr>
              <w:pStyle w:val="SAPSTableText"/>
              <w:rPr>
                <w:rFonts w:asciiTheme="minorHAnsi" w:hAnsiTheme="minorHAnsi" w:cstheme="minorHAnsi"/>
                <w:sz w:val="22"/>
                <w:szCs w:val="22"/>
              </w:rPr>
            </w:pPr>
            <w:r w:rsidRPr="00C600BD">
              <w:rPr>
                <w:rFonts w:asciiTheme="minorHAnsi" w:hAnsiTheme="minorHAnsi" w:cstheme="minorHAnsi"/>
                <w:sz w:val="22"/>
                <w:szCs w:val="22"/>
              </w:rPr>
              <w:t>Location of a crime scene, ownership of motor vehicles or firearms, requesting participating of other role players and liaising with complainant via the radio system.</w:t>
            </w:r>
          </w:p>
        </w:tc>
      </w:tr>
      <w:tr w:rsidR="00C600BD" w14:paraId="45966FD2" w14:textId="77777777" w:rsidTr="002B2D41">
        <w:trPr>
          <w:jc w:val="left"/>
        </w:trPr>
        <w:tc>
          <w:tcPr>
            <w:tcW w:w="578" w:type="dxa"/>
            <w:vAlign w:val="top"/>
          </w:tcPr>
          <w:p w14:paraId="4B114607" w14:textId="77777777" w:rsidR="00C600BD" w:rsidRPr="00C600BD" w:rsidRDefault="00C600BD">
            <w:pPr>
              <w:pStyle w:val="SAPSTableText"/>
              <w:numPr>
                <w:ilvl w:val="0"/>
                <w:numId w:val="56"/>
              </w:numPr>
              <w:spacing w:line="276" w:lineRule="auto"/>
              <w:rPr>
                <w:rFonts w:asciiTheme="minorHAnsi" w:hAnsiTheme="minorHAnsi" w:cstheme="minorHAnsi"/>
                <w:sz w:val="22"/>
                <w:szCs w:val="22"/>
              </w:rPr>
            </w:pPr>
          </w:p>
        </w:tc>
        <w:tc>
          <w:tcPr>
            <w:tcW w:w="2361" w:type="dxa"/>
            <w:vAlign w:val="top"/>
          </w:tcPr>
          <w:p w14:paraId="70B85B0C" w14:textId="77777777" w:rsidR="00C600BD" w:rsidRPr="00C600BD" w:rsidRDefault="00C600BD" w:rsidP="002B2D41">
            <w:pPr>
              <w:pStyle w:val="SAPSTableText"/>
              <w:rPr>
                <w:rFonts w:asciiTheme="minorHAnsi" w:hAnsiTheme="minorHAnsi" w:cstheme="minorHAnsi"/>
                <w:sz w:val="22"/>
                <w:szCs w:val="22"/>
              </w:rPr>
            </w:pPr>
            <w:r w:rsidRPr="00C600BD">
              <w:rPr>
                <w:rFonts w:asciiTheme="minorHAnsi" w:hAnsiTheme="minorHAnsi" w:cstheme="minorHAnsi"/>
                <w:sz w:val="22"/>
                <w:szCs w:val="22"/>
              </w:rPr>
              <w:t>Results of incident</w:t>
            </w:r>
          </w:p>
        </w:tc>
        <w:tc>
          <w:tcPr>
            <w:tcW w:w="7097" w:type="dxa"/>
            <w:vAlign w:val="top"/>
          </w:tcPr>
          <w:p w14:paraId="6B89D9C3" w14:textId="77777777" w:rsidR="00AC364F" w:rsidRDefault="00C600BD" w:rsidP="002B2D41">
            <w:pPr>
              <w:pStyle w:val="SAPSTableText"/>
              <w:rPr>
                <w:rFonts w:asciiTheme="minorHAnsi" w:hAnsiTheme="minorHAnsi" w:cstheme="minorHAnsi"/>
                <w:sz w:val="22"/>
                <w:szCs w:val="22"/>
              </w:rPr>
            </w:pPr>
            <w:r w:rsidRPr="00C600BD">
              <w:rPr>
                <w:rFonts w:asciiTheme="minorHAnsi" w:hAnsiTheme="minorHAnsi" w:cstheme="minorHAnsi"/>
                <w:sz w:val="22"/>
                <w:szCs w:val="22"/>
              </w:rPr>
              <w:t>Provides incident results by selecting</w:t>
            </w:r>
            <w:r w:rsidR="00AC364F">
              <w:rPr>
                <w:rFonts w:asciiTheme="minorHAnsi" w:hAnsiTheme="minorHAnsi" w:cstheme="minorHAnsi"/>
                <w:sz w:val="22"/>
                <w:szCs w:val="22"/>
              </w:rPr>
              <w:t xml:space="preserve"> the following:</w:t>
            </w:r>
          </w:p>
          <w:p w14:paraId="2273F82A" w14:textId="77777777" w:rsidR="00AC364F" w:rsidRDefault="00AC364F">
            <w:pPr>
              <w:pStyle w:val="SAPSTableText"/>
              <w:numPr>
                <w:ilvl w:val="0"/>
                <w:numId w:val="78"/>
              </w:numPr>
              <w:rPr>
                <w:rFonts w:asciiTheme="minorHAnsi" w:hAnsiTheme="minorHAnsi" w:cstheme="minorHAnsi"/>
                <w:sz w:val="22"/>
                <w:szCs w:val="22"/>
              </w:rPr>
            </w:pPr>
            <w:r>
              <w:rPr>
                <w:rFonts w:asciiTheme="minorHAnsi" w:hAnsiTheme="minorHAnsi" w:cstheme="minorHAnsi"/>
                <w:sz w:val="22"/>
                <w:szCs w:val="22"/>
              </w:rPr>
              <w:t>P</w:t>
            </w:r>
            <w:r w:rsidR="00C600BD" w:rsidRPr="00C600BD">
              <w:rPr>
                <w:rFonts w:asciiTheme="minorHAnsi" w:hAnsiTheme="minorHAnsi" w:cstheme="minorHAnsi"/>
                <w:sz w:val="22"/>
                <w:szCs w:val="22"/>
              </w:rPr>
              <w:t>ositive (P), for crime occurred. If the result is “Positive”, the CAS number must be linked on the system with the IR number to finalise the incident;</w:t>
            </w:r>
          </w:p>
          <w:p w14:paraId="56043381" w14:textId="77777777" w:rsidR="00AC364F" w:rsidRDefault="00AC364F">
            <w:pPr>
              <w:pStyle w:val="SAPSTableText"/>
              <w:numPr>
                <w:ilvl w:val="0"/>
                <w:numId w:val="78"/>
              </w:numPr>
              <w:rPr>
                <w:rFonts w:asciiTheme="minorHAnsi" w:hAnsiTheme="minorHAnsi" w:cstheme="minorHAnsi"/>
                <w:sz w:val="22"/>
                <w:szCs w:val="22"/>
              </w:rPr>
            </w:pPr>
            <w:r>
              <w:rPr>
                <w:rFonts w:asciiTheme="minorHAnsi" w:hAnsiTheme="minorHAnsi" w:cstheme="minorHAnsi"/>
                <w:sz w:val="22"/>
                <w:szCs w:val="22"/>
              </w:rPr>
              <w:t>N</w:t>
            </w:r>
            <w:r w:rsidR="00C600BD" w:rsidRPr="00C600BD">
              <w:rPr>
                <w:rFonts w:asciiTheme="minorHAnsi" w:hAnsiTheme="minorHAnsi" w:cstheme="minorHAnsi"/>
                <w:sz w:val="22"/>
                <w:szCs w:val="22"/>
              </w:rPr>
              <w:t>egative (N), when there is no trace of crime, suspects or complainant, false call or address;</w:t>
            </w:r>
          </w:p>
          <w:p w14:paraId="7A38CA4E" w14:textId="77777777" w:rsidR="00AC364F" w:rsidRDefault="00AC364F">
            <w:pPr>
              <w:pStyle w:val="SAPSTableText"/>
              <w:numPr>
                <w:ilvl w:val="0"/>
                <w:numId w:val="78"/>
              </w:numPr>
              <w:rPr>
                <w:rFonts w:asciiTheme="minorHAnsi" w:hAnsiTheme="minorHAnsi" w:cstheme="minorHAnsi"/>
                <w:sz w:val="22"/>
                <w:szCs w:val="22"/>
              </w:rPr>
            </w:pPr>
            <w:r>
              <w:rPr>
                <w:rFonts w:asciiTheme="minorHAnsi" w:hAnsiTheme="minorHAnsi" w:cstheme="minorHAnsi"/>
                <w:sz w:val="22"/>
                <w:szCs w:val="22"/>
              </w:rPr>
              <w:t>N</w:t>
            </w:r>
            <w:r w:rsidR="00C600BD" w:rsidRPr="00C600BD">
              <w:rPr>
                <w:rFonts w:asciiTheme="minorHAnsi" w:hAnsiTheme="minorHAnsi" w:cstheme="minorHAnsi"/>
                <w:sz w:val="22"/>
                <w:szCs w:val="22"/>
              </w:rPr>
              <w:t xml:space="preserve">o prosecution (G) for positive incident, complainant does not wish to open a case; </w:t>
            </w:r>
          </w:p>
          <w:p w14:paraId="6FB6087F" w14:textId="77777777" w:rsidR="00AC364F" w:rsidRDefault="00AC364F">
            <w:pPr>
              <w:pStyle w:val="SAPSTableText"/>
              <w:numPr>
                <w:ilvl w:val="0"/>
                <w:numId w:val="78"/>
              </w:numPr>
              <w:rPr>
                <w:rFonts w:asciiTheme="minorHAnsi" w:hAnsiTheme="minorHAnsi" w:cstheme="minorHAnsi"/>
                <w:sz w:val="22"/>
                <w:szCs w:val="22"/>
              </w:rPr>
            </w:pPr>
            <w:r>
              <w:rPr>
                <w:rFonts w:asciiTheme="minorHAnsi" w:hAnsiTheme="minorHAnsi" w:cstheme="minorHAnsi"/>
                <w:sz w:val="22"/>
                <w:szCs w:val="22"/>
              </w:rPr>
              <w:t>A</w:t>
            </w:r>
            <w:r w:rsidR="00C600BD" w:rsidRPr="00C600BD">
              <w:rPr>
                <w:rFonts w:asciiTheme="minorHAnsi" w:hAnsiTheme="minorHAnsi" w:cstheme="minorHAnsi"/>
                <w:sz w:val="22"/>
                <w:szCs w:val="22"/>
              </w:rPr>
              <w:t>ccident (B), when there is no case registered, accident report completed</w:t>
            </w:r>
            <w:r>
              <w:rPr>
                <w:rFonts w:asciiTheme="minorHAnsi" w:hAnsiTheme="minorHAnsi" w:cstheme="minorHAnsi"/>
                <w:sz w:val="22"/>
                <w:szCs w:val="22"/>
              </w:rPr>
              <w:t>;</w:t>
            </w:r>
            <w:r w:rsidR="00C600BD" w:rsidRPr="00C600BD">
              <w:rPr>
                <w:rFonts w:asciiTheme="minorHAnsi" w:hAnsiTheme="minorHAnsi" w:cstheme="minorHAnsi"/>
                <w:sz w:val="22"/>
                <w:szCs w:val="22"/>
              </w:rPr>
              <w:t xml:space="preserve"> and </w:t>
            </w:r>
          </w:p>
          <w:p w14:paraId="3570DB36" w14:textId="77777777" w:rsidR="00C600BD" w:rsidRPr="00C600BD" w:rsidRDefault="00AC364F">
            <w:pPr>
              <w:pStyle w:val="SAPSTableText"/>
              <w:numPr>
                <w:ilvl w:val="0"/>
                <w:numId w:val="78"/>
              </w:numPr>
              <w:rPr>
                <w:rFonts w:asciiTheme="minorHAnsi" w:hAnsiTheme="minorHAnsi" w:cstheme="minorHAnsi"/>
                <w:sz w:val="22"/>
                <w:szCs w:val="22"/>
              </w:rPr>
            </w:pPr>
            <w:r>
              <w:rPr>
                <w:rFonts w:asciiTheme="minorHAnsi" w:hAnsiTheme="minorHAnsi" w:cstheme="minorHAnsi"/>
                <w:sz w:val="22"/>
                <w:szCs w:val="22"/>
              </w:rPr>
              <w:t>D</w:t>
            </w:r>
            <w:r w:rsidR="00C600BD" w:rsidRPr="00C600BD">
              <w:rPr>
                <w:rFonts w:asciiTheme="minorHAnsi" w:hAnsiTheme="minorHAnsi" w:cstheme="minorHAnsi"/>
                <w:sz w:val="22"/>
                <w:szCs w:val="22"/>
              </w:rPr>
              <w:t>uplicate (D), in case of more than one (1) IR number registered for the same incident.</w:t>
            </w:r>
          </w:p>
        </w:tc>
      </w:tr>
      <w:tr w:rsidR="00C600BD" w14:paraId="7F877D4C" w14:textId="77777777" w:rsidTr="002B2D41">
        <w:trPr>
          <w:jc w:val="left"/>
        </w:trPr>
        <w:tc>
          <w:tcPr>
            <w:tcW w:w="578" w:type="dxa"/>
            <w:vAlign w:val="top"/>
          </w:tcPr>
          <w:p w14:paraId="374CB6E3" w14:textId="77777777" w:rsidR="00C600BD" w:rsidRPr="00C600BD" w:rsidRDefault="00C600BD">
            <w:pPr>
              <w:pStyle w:val="SAPSTableText"/>
              <w:numPr>
                <w:ilvl w:val="0"/>
                <w:numId w:val="56"/>
              </w:numPr>
              <w:spacing w:line="276" w:lineRule="auto"/>
              <w:rPr>
                <w:rFonts w:asciiTheme="minorHAnsi" w:hAnsiTheme="minorHAnsi" w:cstheme="minorHAnsi"/>
                <w:sz w:val="22"/>
                <w:szCs w:val="22"/>
              </w:rPr>
            </w:pPr>
          </w:p>
        </w:tc>
        <w:tc>
          <w:tcPr>
            <w:tcW w:w="2361" w:type="dxa"/>
            <w:vAlign w:val="top"/>
          </w:tcPr>
          <w:p w14:paraId="1510F603" w14:textId="77777777" w:rsidR="00C600BD" w:rsidRPr="00C600BD" w:rsidRDefault="00C600BD" w:rsidP="002B2D41">
            <w:pPr>
              <w:pStyle w:val="SAPSTableText"/>
              <w:rPr>
                <w:rFonts w:asciiTheme="minorHAnsi" w:hAnsiTheme="minorHAnsi" w:cstheme="minorHAnsi"/>
                <w:sz w:val="22"/>
                <w:szCs w:val="22"/>
              </w:rPr>
            </w:pPr>
            <w:r w:rsidRPr="00C600BD">
              <w:rPr>
                <w:rFonts w:asciiTheme="minorHAnsi" w:hAnsiTheme="minorHAnsi" w:cstheme="minorHAnsi"/>
                <w:sz w:val="22"/>
                <w:szCs w:val="22"/>
              </w:rPr>
              <w:t>Update existing incidents</w:t>
            </w:r>
          </w:p>
        </w:tc>
        <w:tc>
          <w:tcPr>
            <w:tcW w:w="7097" w:type="dxa"/>
            <w:vAlign w:val="top"/>
          </w:tcPr>
          <w:p w14:paraId="46BA98DF" w14:textId="77777777" w:rsidR="00C600BD" w:rsidRPr="00C600BD" w:rsidRDefault="00C600BD" w:rsidP="002B2D41">
            <w:pPr>
              <w:pStyle w:val="SAPSTableText"/>
              <w:rPr>
                <w:rFonts w:asciiTheme="minorHAnsi" w:hAnsiTheme="minorHAnsi" w:cstheme="minorHAnsi"/>
                <w:sz w:val="22"/>
                <w:szCs w:val="22"/>
              </w:rPr>
            </w:pPr>
            <w:r w:rsidRPr="00C600BD">
              <w:rPr>
                <w:rFonts w:asciiTheme="minorHAnsi" w:hAnsiTheme="minorHAnsi" w:cstheme="minorHAnsi"/>
                <w:sz w:val="22"/>
                <w:szCs w:val="22"/>
              </w:rPr>
              <w:t>Updating complainant’s particulars and type of incident.</w:t>
            </w:r>
          </w:p>
        </w:tc>
      </w:tr>
      <w:tr w:rsidR="00C600BD" w14:paraId="6131FF09" w14:textId="77777777" w:rsidTr="002B2D41">
        <w:trPr>
          <w:jc w:val="left"/>
        </w:trPr>
        <w:tc>
          <w:tcPr>
            <w:tcW w:w="578" w:type="dxa"/>
            <w:vAlign w:val="top"/>
          </w:tcPr>
          <w:p w14:paraId="0BDEC818" w14:textId="77777777" w:rsidR="00C600BD" w:rsidRPr="00C600BD" w:rsidRDefault="00C600BD">
            <w:pPr>
              <w:pStyle w:val="SAPSTableText"/>
              <w:numPr>
                <w:ilvl w:val="0"/>
                <w:numId w:val="56"/>
              </w:numPr>
              <w:spacing w:line="276" w:lineRule="auto"/>
              <w:rPr>
                <w:rFonts w:asciiTheme="minorHAnsi" w:hAnsiTheme="minorHAnsi" w:cstheme="minorHAnsi"/>
                <w:sz w:val="22"/>
                <w:szCs w:val="22"/>
              </w:rPr>
            </w:pPr>
          </w:p>
        </w:tc>
        <w:tc>
          <w:tcPr>
            <w:tcW w:w="2361" w:type="dxa"/>
            <w:vAlign w:val="top"/>
          </w:tcPr>
          <w:p w14:paraId="7CAF0161" w14:textId="77777777" w:rsidR="00C600BD" w:rsidRPr="00C600BD" w:rsidRDefault="00C600BD" w:rsidP="002B2D41">
            <w:pPr>
              <w:pStyle w:val="SAPSTableText"/>
              <w:rPr>
                <w:rFonts w:asciiTheme="minorHAnsi" w:hAnsiTheme="minorHAnsi" w:cstheme="minorHAnsi"/>
                <w:sz w:val="22"/>
                <w:szCs w:val="22"/>
              </w:rPr>
            </w:pPr>
            <w:r w:rsidRPr="00C600BD">
              <w:rPr>
                <w:rFonts w:asciiTheme="minorHAnsi" w:hAnsiTheme="minorHAnsi" w:cstheme="minorHAnsi"/>
                <w:sz w:val="22"/>
                <w:szCs w:val="22"/>
              </w:rPr>
              <w:t>System integration</w:t>
            </w:r>
          </w:p>
        </w:tc>
        <w:tc>
          <w:tcPr>
            <w:tcW w:w="7097" w:type="dxa"/>
            <w:vAlign w:val="top"/>
          </w:tcPr>
          <w:p w14:paraId="60D4DD13" w14:textId="77777777" w:rsidR="00C600BD" w:rsidRPr="00C600BD" w:rsidRDefault="00C600BD" w:rsidP="002B2D41">
            <w:pPr>
              <w:pStyle w:val="SAPSTableText"/>
              <w:rPr>
                <w:rFonts w:asciiTheme="minorHAnsi" w:hAnsiTheme="minorHAnsi" w:cstheme="minorHAnsi"/>
                <w:sz w:val="22"/>
                <w:szCs w:val="22"/>
              </w:rPr>
            </w:pPr>
            <w:r w:rsidRPr="00C600BD">
              <w:rPr>
                <w:rFonts w:asciiTheme="minorHAnsi" w:hAnsiTheme="minorHAnsi" w:cstheme="minorHAnsi"/>
                <w:sz w:val="22"/>
                <w:szCs w:val="22"/>
              </w:rPr>
              <w:t>Provide movement of information between Incident Management Solution and other required internal and external systems.</w:t>
            </w:r>
          </w:p>
        </w:tc>
      </w:tr>
      <w:tr w:rsidR="00C600BD" w14:paraId="60D14B0D" w14:textId="77777777" w:rsidTr="002B2D41">
        <w:trPr>
          <w:jc w:val="left"/>
        </w:trPr>
        <w:tc>
          <w:tcPr>
            <w:tcW w:w="578" w:type="dxa"/>
            <w:vAlign w:val="top"/>
          </w:tcPr>
          <w:p w14:paraId="5611F401" w14:textId="77777777" w:rsidR="00C600BD" w:rsidRPr="00C600BD" w:rsidRDefault="00C600BD">
            <w:pPr>
              <w:pStyle w:val="SAPSTableText"/>
              <w:numPr>
                <w:ilvl w:val="0"/>
                <w:numId w:val="56"/>
              </w:numPr>
              <w:spacing w:line="276" w:lineRule="auto"/>
              <w:rPr>
                <w:rFonts w:asciiTheme="minorHAnsi" w:hAnsiTheme="minorHAnsi" w:cstheme="minorHAnsi"/>
                <w:sz w:val="22"/>
                <w:szCs w:val="22"/>
              </w:rPr>
            </w:pPr>
          </w:p>
        </w:tc>
        <w:tc>
          <w:tcPr>
            <w:tcW w:w="2361" w:type="dxa"/>
            <w:vAlign w:val="top"/>
          </w:tcPr>
          <w:p w14:paraId="09CAAE3F" w14:textId="77777777" w:rsidR="00C600BD" w:rsidRPr="00C600BD" w:rsidRDefault="00C600BD" w:rsidP="002B2D41">
            <w:pPr>
              <w:pStyle w:val="SAPSTableText"/>
              <w:rPr>
                <w:rFonts w:asciiTheme="minorHAnsi" w:hAnsiTheme="minorHAnsi" w:cstheme="minorHAnsi"/>
                <w:sz w:val="22"/>
                <w:szCs w:val="22"/>
              </w:rPr>
            </w:pPr>
            <w:r w:rsidRPr="00C600BD">
              <w:rPr>
                <w:rFonts w:asciiTheme="minorHAnsi" w:hAnsiTheme="minorHAnsi" w:cstheme="minorHAnsi"/>
                <w:sz w:val="22"/>
                <w:szCs w:val="22"/>
              </w:rPr>
              <w:t>Reports and statistics</w:t>
            </w:r>
          </w:p>
        </w:tc>
        <w:tc>
          <w:tcPr>
            <w:tcW w:w="7097" w:type="dxa"/>
            <w:vAlign w:val="top"/>
          </w:tcPr>
          <w:p w14:paraId="3F8B5F3C" w14:textId="77777777" w:rsidR="00C600BD" w:rsidRPr="00C600BD" w:rsidRDefault="00C600BD" w:rsidP="002B2D41">
            <w:pPr>
              <w:pStyle w:val="SAPSTableText"/>
              <w:rPr>
                <w:rFonts w:asciiTheme="minorHAnsi" w:hAnsiTheme="minorHAnsi" w:cstheme="minorHAnsi"/>
                <w:sz w:val="22"/>
                <w:szCs w:val="22"/>
              </w:rPr>
            </w:pPr>
            <w:r w:rsidRPr="00C600BD">
              <w:rPr>
                <w:rFonts w:asciiTheme="minorHAnsi" w:hAnsiTheme="minorHAnsi" w:cstheme="minorHAnsi"/>
                <w:sz w:val="22"/>
                <w:szCs w:val="22"/>
              </w:rPr>
              <w:t>Provide statistics, display real-time reporting capability, and display on dashboard.</w:t>
            </w:r>
          </w:p>
        </w:tc>
      </w:tr>
      <w:tr w:rsidR="00C600BD" w14:paraId="71E7E605" w14:textId="77777777" w:rsidTr="002B2D41">
        <w:trPr>
          <w:jc w:val="left"/>
        </w:trPr>
        <w:tc>
          <w:tcPr>
            <w:tcW w:w="578" w:type="dxa"/>
            <w:vAlign w:val="top"/>
          </w:tcPr>
          <w:p w14:paraId="58390BC9" w14:textId="77777777" w:rsidR="00C600BD" w:rsidRPr="00C600BD" w:rsidRDefault="00C600BD">
            <w:pPr>
              <w:pStyle w:val="SAPSTableText"/>
              <w:numPr>
                <w:ilvl w:val="0"/>
                <w:numId w:val="56"/>
              </w:numPr>
              <w:spacing w:line="276" w:lineRule="auto"/>
              <w:rPr>
                <w:rFonts w:asciiTheme="minorHAnsi" w:hAnsiTheme="minorHAnsi" w:cstheme="minorHAnsi"/>
                <w:sz w:val="22"/>
                <w:szCs w:val="22"/>
              </w:rPr>
            </w:pPr>
          </w:p>
        </w:tc>
        <w:tc>
          <w:tcPr>
            <w:tcW w:w="2361" w:type="dxa"/>
            <w:vAlign w:val="top"/>
          </w:tcPr>
          <w:p w14:paraId="1F860499" w14:textId="77777777" w:rsidR="00C600BD" w:rsidRPr="00C600BD" w:rsidRDefault="00C600BD" w:rsidP="002B2D41">
            <w:pPr>
              <w:pStyle w:val="SAPSTableText"/>
              <w:rPr>
                <w:rFonts w:asciiTheme="minorHAnsi" w:hAnsiTheme="minorHAnsi" w:cstheme="minorHAnsi"/>
                <w:sz w:val="22"/>
                <w:szCs w:val="22"/>
              </w:rPr>
            </w:pPr>
            <w:r w:rsidRPr="00C600BD">
              <w:rPr>
                <w:rFonts w:asciiTheme="minorHAnsi" w:hAnsiTheme="minorHAnsi" w:cstheme="minorHAnsi"/>
                <w:sz w:val="22"/>
                <w:szCs w:val="22"/>
              </w:rPr>
              <w:t>Help functionality</w:t>
            </w:r>
          </w:p>
        </w:tc>
        <w:tc>
          <w:tcPr>
            <w:tcW w:w="7097" w:type="dxa"/>
            <w:vAlign w:val="top"/>
          </w:tcPr>
          <w:p w14:paraId="736B2E9B" w14:textId="77777777" w:rsidR="00C600BD" w:rsidRPr="00C600BD" w:rsidRDefault="00C600BD" w:rsidP="002B2D41">
            <w:pPr>
              <w:pStyle w:val="SAPSTableText"/>
              <w:rPr>
                <w:rFonts w:asciiTheme="minorHAnsi" w:hAnsiTheme="minorHAnsi" w:cstheme="minorHAnsi"/>
                <w:sz w:val="22"/>
                <w:szCs w:val="22"/>
              </w:rPr>
            </w:pPr>
            <w:r w:rsidRPr="00C600BD">
              <w:rPr>
                <w:rFonts w:asciiTheme="minorHAnsi" w:hAnsiTheme="minorHAnsi" w:cstheme="minorHAnsi"/>
                <w:sz w:val="22"/>
                <w:szCs w:val="22"/>
              </w:rPr>
              <w:t>Access to electronic user manual on the Incident Management Solution.</w:t>
            </w:r>
          </w:p>
        </w:tc>
      </w:tr>
    </w:tbl>
    <w:p w14:paraId="68703571" w14:textId="77777777" w:rsidR="00C600BD" w:rsidRDefault="00C600BD" w:rsidP="00C600BD"/>
    <w:p w14:paraId="33BF11FC" w14:textId="77777777" w:rsidR="00154691" w:rsidRDefault="00154691">
      <w:pPr>
        <w:pStyle w:val="ListParagraph"/>
        <w:numPr>
          <w:ilvl w:val="0"/>
          <w:numId w:val="54"/>
        </w:numPr>
      </w:pPr>
      <w:r>
        <w:t xml:space="preserve">The context diagram below illustrates the interaction between internal and external entities, main inputs, processing, and outputs of the software of the Incident Management Solution. </w:t>
      </w:r>
    </w:p>
    <w:p w14:paraId="4421B388" w14:textId="77777777" w:rsidR="009313A9" w:rsidRDefault="00154691" w:rsidP="00DF3D48">
      <w:pPr>
        <w:pStyle w:val="Caption"/>
      </w:pPr>
      <w:r>
        <w:lastRenderedPageBreak/>
        <w:t xml:space="preserve"> </w:t>
      </w:r>
      <w:r w:rsidR="00D27BC8">
        <w:rPr>
          <w:noProof/>
        </w:rPr>
        <w:object w:dxaOrig="16200" w:dyaOrig="9756" w14:anchorId="468ED5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98pt;height:300pt;mso-width-percent:0;mso-height-percent:0;mso-width-percent:0;mso-height-percent:0" o:ole="">
            <v:imagedata r:id="rId17" o:title=""/>
          </v:shape>
          <o:OLEObject Type="Embed" ProgID="Visio.Drawing.15" ShapeID="_x0000_i1025" DrawAspect="Content" ObjectID="_1850375481" r:id="rId18"/>
        </w:object>
      </w:r>
      <w:bookmarkStart w:id="36" w:name="_Toc74907067"/>
      <w:bookmarkStart w:id="37" w:name="_Toc82496511"/>
    </w:p>
    <w:p w14:paraId="5BF15114" w14:textId="40E68D2D" w:rsidR="00C600BD" w:rsidRPr="005F7395" w:rsidRDefault="00C600BD" w:rsidP="00DF3D48">
      <w:pPr>
        <w:pStyle w:val="Caption"/>
      </w:pPr>
      <w:bookmarkStart w:id="38" w:name="_Toc161229444"/>
      <w:r w:rsidRPr="005F7395">
        <w:t xml:space="preserve">Figure </w:t>
      </w:r>
      <w:r w:rsidRPr="005F7395">
        <w:fldChar w:fldCharType="begin"/>
      </w:r>
      <w:r w:rsidRPr="005F7395">
        <w:instrText xml:space="preserve"> SEQ Figure \* ARABIC </w:instrText>
      </w:r>
      <w:r w:rsidRPr="005F7395">
        <w:fldChar w:fldCharType="separate"/>
      </w:r>
      <w:r w:rsidR="007270AC">
        <w:rPr>
          <w:noProof/>
        </w:rPr>
        <w:t>3</w:t>
      </w:r>
      <w:r w:rsidRPr="005F7395">
        <w:fldChar w:fldCharType="end"/>
      </w:r>
      <w:r w:rsidRPr="005F7395">
        <w:t xml:space="preserve">: </w:t>
      </w:r>
      <w:r>
        <w:t>I</w:t>
      </w:r>
      <w:r w:rsidRPr="001D3917">
        <w:t xml:space="preserve">nternal and </w:t>
      </w:r>
      <w:r>
        <w:t>External Entities, M</w:t>
      </w:r>
      <w:r w:rsidRPr="001D3917">
        <w:t xml:space="preserve">ain </w:t>
      </w:r>
      <w:r>
        <w:t>I</w:t>
      </w:r>
      <w:r w:rsidRPr="001D3917">
        <w:t xml:space="preserve">nputs, </w:t>
      </w:r>
      <w:r>
        <w:t>Processing, and O</w:t>
      </w:r>
      <w:r w:rsidRPr="001D3917">
        <w:t>utputs</w:t>
      </w:r>
      <w:bookmarkEnd w:id="36"/>
      <w:bookmarkEnd w:id="37"/>
      <w:bookmarkEnd w:id="38"/>
    </w:p>
    <w:p w14:paraId="53C062F3" w14:textId="77777777" w:rsidR="00154691" w:rsidRDefault="00154691">
      <w:pPr>
        <w:pStyle w:val="ListParagraph"/>
        <w:numPr>
          <w:ilvl w:val="0"/>
          <w:numId w:val="54"/>
        </w:numPr>
      </w:pPr>
      <w:r>
        <w:t>The table below describes interaction between internal and external entities, main inputs, processing, and outputs of the software of the Incident Management Solution.</w:t>
      </w:r>
    </w:p>
    <w:p w14:paraId="16A0F9B1" w14:textId="2B1B786F" w:rsidR="003C0100" w:rsidRDefault="003C0100" w:rsidP="006019A6">
      <w:pPr>
        <w:pStyle w:val="Caption"/>
      </w:pPr>
      <w:bookmarkStart w:id="39" w:name="_Toc82496504"/>
      <w:bookmarkStart w:id="40" w:name="_Toc161229448"/>
      <w:r w:rsidRPr="001D3917">
        <w:t xml:space="preserve">Table </w:t>
      </w:r>
      <w:r w:rsidRPr="001D3917">
        <w:fldChar w:fldCharType="begin"/>
      </w:r>
      <w:r w:rsidRPr="001D3917">
        <w:instrText xml:space="preserve"> SEQ Table \* ARABIC </w:instrText>
      </w:r>
      <w:r w:rsidRPr="001D3917">
        <w:fldChar w:fldCharType="separate"/>
      </w:r>
      <w:r w:rsidR="007270AC">
        <w:rPr>
          <w:noProof/>
        </w:rPr>
        <w:t>3</w:t>
      </w:r>
      <w:r w:rsidRPr="001D3917">
        <w:rPr>
          <w:noProof/>
        </w:rPr>
        <w:fldChar w:fldCharType="end"/>
      </w:r>
      <w:r>
        <w:t xml:space="preserve">: </w:t>
      </w:r>
      <w:r w:rsidRPr="00435C36">
        <w:rPr>
          <w:b w:val="0"/>
        </w:rPr>
        <w:t>Internal and External Entities, Main Inputs, Processing, and Outputs</w:t>
      </w:r>
      <w:bookmarkEnd w:id="39"/>
      <w:bookmarkEnd w:id="40"/>
    </w:p>
    <w:tbl>
      <w:tblPr>
        <w:tblStyle w:val="SAPSTableLayout"/>
        <w:tblW w:w="9918" w:type="dxa"/>
        <w:jc w:val="left"/>
        <w:tblLook w:val="0620" w:firstRow="1" w:lastRow="0" w:firstColumn="0" w:lastColumn="0" w:noHBand="1" w:noVBand="1"/>
      </w:tblPr>
      <w:tblGrid>
        <w:gridCol w:w="578"/>
        <w:gridCol w:w="3371"/>
        <w:gridCol w:w="5969"/>
      </w:tblGrid>
      <w:tr w:rsidR="003C0100" w14:paraId="7CFD4EFA" w14:textId="77777777" w:rsidTr="002B2D41">
        <w:trPr>
          <w:cnfStyle w:val="100000000000" w:firstRow="1" w:lastRow="0" w:firstColumn="0" w:lastColumn="0" w:oddVBand="0" w:evenVBand="0" w:oddHBand="0" w:evenHBand="0" w:firstRowFirstColumn="0" w:firstRowLastColumn="0" w:lastRowFirstColumn="0" w:lastRowLastColumn="0"/>
          <w:tblHeader/>
          <w:jc w:val="left"/>
        </w:trPr>
        <w:tc>
          <w:tcPr>
            <w:tcW w:w="578" w:type="dxa"/>
          </w:tcPr>
          <w:p w14:paraId="3897C6FB" w14:textId="77777777" w:rsidR="003C0100" w:rsidRPr="003C0100" w:rsidRDefault="003C0100" w:rsidP="002B2D41">
            <w:pPr>
              <w:pStyle w:val="SAPSTableHeadings"/>
              <w:rPr>
                <w:rFonts w:asciiTheme="minorHAnsi" w:hAnsiTheme="minorHAnsi" w:cstheme="minorHAnsi"/>
                <w:color w:val="auto"/>
                <w:sz w:val="22"/>
                <w:szCs w:val="22"/>
              </w:rPr>
            </w:pPr>
            <w:r w:rsidRPr="003C0100">
              <w:rPr>
                <w:rFonts w:asciiTheme="minorHAnsi" w:hAnsiTheme="minorHAnsi" w:cstheme="minorHAnsi"/>
                <w:color w:val="auto"/>
                <w:sz w:val="22"/>
                <w:szCs w:val="22"/>
              </w:rPr>
              <w:t>No.</w:t>
            </w:r>
          </w:p>
        </w:tc>
        <w:tc>
          <w:tcPr>
            <w:tcW w:w="3371" w:type="dxa"/>
          </w:tcPr>
          <w:p w14:paraId="31B95032" w14:textId="77777777" w:rsidR="003C0100" w:rsidRPr="003C0100" w:rsidRDefault="003C0100" w:rsidP="002B2D41">
            <w:pPr>
              <w:pStyle w:val="SAPSTableHeadings"/>
              <w:rPr>
                <w:rFonts w:asciiTheme="minorHAnsi" w:hAnsiTheme="minorHAnsi" w:cstheme="minorHAnsi"/>
                <w:color w:val="auto"/>
                <w:sz w:val="22"/>
                <w:szCs w:val="22"/>
              </w:rPr>
            </w:pPr>
            <w:r w:rsidRPr="003C0100">
              <w:rPr>
                <w:rFonts w:asciiTheme="minorHAnsi" w:hAnsiTheme="minorHAnsi" w:cstheme="minorHAnsi"/>
                <w:color w:val="auto"/>
                <w:sz w:val="22"/>
                <w:szCs w:val="22"/>
              </w:rPr>
              <w:t>Item</w:t>
            </w:r>
          </w:p>
        </w:tc>
        <w:tc>
          <w:tcPr>
            <w:tcW w:w="5969" w:type="dxa"/>
          </w:tcPr>
          <w:p w14:paraId="2D464CCE" w14:textId="77777777" w:rsidR="003C0100" w:rsidRPr="003C0100" w:rsidRDefault="003C0100" w:rsidP="002B2D41">
            <w:pPr>
              <w:pStyle w:val="SAPSTableHeadings"/>
              <w:rPr>
                <w:rFonts w:asciiTheme="minorHAnsi" w:hAnsiTheme="minorHAnsi" w:cstheme="minorHAnsi"/>
                <w:color w:val="auto"/>
                <w:sz w:val="22"/>
                <w:szCs w:val="22"/>
              </w:rPr>
            </w:pPr>
            <w:r w:rsidRPr="003C0100">
              <w:rPr>
                <w:rFonts w:asciiTheme="minorHAnsi" w:hAnsiTheme="minorHAnsi" w:cstheme="minorHAnsi"/>
                <w:color w:val="auto"/>
                <w:sz w:val="22"/>
                <w:szCs w:val="22"/>
              </w:rPr>
              <w:t>Description</w:t>
            </w:r>
          </w:p>
        </w:tc>
      </w:tr>
      <w:tr w:rsidR="003C0100" w14:paraId="2124EEAD" w14:textId="77777777" w:rsidTr="002B2D41">
        <w:trPr>
          <w:jc w:val="left"/>
        </w:trPr>
        <w:tc>
          <w:tcPr>
            <w:tcW w:w="578" w:type="dxa"/>
            <w:vAlign w:val="top"/>
          </w:tcPr>
          <w:p w14:paraId="1CCBCC5A" w14:textId="77777777" w:rsidR="003C0100" w:rsidRPr="003C0100" w:rsidRDefault="003C0100">
            <w:pPr>
              <w:pStyle w:val="SAPSTableText"/>
              <w:numPr>
                <w:ilvl w:val="0"/>
                <w:numId w:val="57"/>
              </w:numPr>
              <w:spacing w:line="276" w:lineRule="auto"/>
              <w:rPr>
                <w:rFonts w:asciiTheme="minorHAnsi" w:hAnsiTheme="minorHAnsi" w:cstheme="minorHAnsi"/>
                <w:sz w:val="22"/>
                <w:szCs w:val="22"/>
              </w:rPr>
            </w:pPr>
          </w:p>
        </w:tc>
        <w:tc>
          <w:tcPr>
            <w:tcW w:w="3371" w:type="dxa"/>
            <w:vAlign w:val="top"/>
          </w:tcPr>
          <w:p w14:paraId="516B522A" w14:textId="77777777" w:rsidR="003C0100" w:rsidRPr="003C0100" w:rsidRDefault="003C0100" w:rsidP="002B2D41">
            <w:pPr>
              <w:pStyle w:val="SAPSTableText"/>
              <w:rPr>
                <w:rFonts w:asciiTheme="minorHAnsi" w:hAnsiTheme="minorHAnsi" w:cstheme="minorHAnsi"/>
                <w:sz w:val="22"/>
                <w:szCs w:val="22"/>
              </w:rPr>
            </w:pPr>
            <w:r w:rsidRPr="003C0100">
              <w:rPr>
                <w:rFonts w:asciiTheme="minorHAnsi" w:hAnsiTheme="minorHAnsi" w:cstheme="minorHAnsi"/>
                <w:sz w:val="22"/>
                <w:szCs w:val="22"/>
              </w:rPr>
              <w:t xml:space="preserve">Call taker </w:t>
            </w:r>
          </w:p>
        </w:tc>
        <w:tc>
          <w:tcPr>
            <w:tcW w:w="5969" w:type="dxa"/>
          </w:tcPr>
          <w:p w14:paraId="1D3BFB50" w14:textId="77777777" w:rsidR="003C0100" w:rsidRPr="003C0100" w:rsidRDefault="003C0100" w:rsidP="002B2D41">
            <w:pPr>
              <w:pStyle w:val="SAPSTableText"/>
              <w:rPr>
                <w:rFonts w:asciiTheme="minorHAnsi" w:hAnsiTheme="minorHAnsi" w:cstheme="minorHAnsi"/>
                <w:sz w:val="22"/>
                <w:szCs w:val="22"/>
              </w:rPr>
            </w:pPr>
            <w:r w:rsidRPr="003C0100">
              <w:rPr>
                <w:rFonts w:asciiTheme="minorHAnsi" w:hAnsiTheme="minorHAnsi" w:cstheme="minorHAnsi"/>
                <w:sz w:val="22"/>
                <w:szCs w:val="22"/>
              </w:rPr>
              <w:t>Responsible for capturing incident details, verifying the information, and escalating to the dispatcher.</w:t>
            </w:r>
          </w:p>
        </w:tc>
      </w:tr>
      <w:tr w:rsidR="003C0100" w:rsidRPr="00037B0E" w14:paraId="668944E6" w14:textId="77777777" w:rsidTr="002B2D41">
        <w:trPr>
          <w:jc w:val="left"/>
        </w:trPr>
        <w:tc>
          <w:tcPr>
            <w:tcW w:w="578" w:type="dxa"/>
            <w:vAlign w:val="top"/>
          </w:tcPr>
          <w:p w14:paraId="20E528AF" w14:textId="77777777" w:rsidR="003C0100" w:rsidRPr="003C0100" w:rsidRDefault="003C0100">
            <w:pPr>
              <w:pStyle w:val="SAPSTableText"/>
              <w:numPr>
                <w:ilvl w:val="0"/>
                <w:numId w:val="57"/>
              </w:numPr>
              <w:spacing w:line="276" w:lineRule="auto"/>
              <w:rPr>
                <w:rFonts w:asciiTheme="minorHAnsi" w:hAnsiTheme="minorHAnsi" w:cstheme="minorHAnsi"/>
                <w:sz w:val="22"/>
                <w:szCs w:val="22"/>
              </w:rPr>
            </w:pPr>
          </w:p>
        </w:tc>
        <w:tc>
          <w:tcPr>
            <w:tcW w:w="3371" w:type="dxa"/>
            <w:vAlign w:val="top"/>
          </w:tcPr>
          <w:p w14:paraId="12568024" w14:textId="77777777" w:rsidR="003C0100" w:rsidRPr="003C0100" w:rsidRDefault="003C0100" w:rsidP="002B2D41">
            <w:pPr>
              <w:pStyle w:val="SAPSTableText"/>
              <w:rPr>
                <w:rFonts w:asciiTheme="minorHAnsi" w:hAnsiTheme="minorHAnsi" w:cstheme="minorHAnsi"/>
                <w:sz w:val="22"/>
                <w:szCs w:val="22"/>
              </w:rPr>
            </w:pPr>
            <w:r w:rsidRPr="003C0100">
              <w:rPr>
                <w:rFonts w:asciiTheme="minorHAnsi" w:hAnsiTheme="minorHAnsi" w:cstheme="minorHAnsi"/>
                <w:sz w:val="22"/>
                <w:szCs w:val="22"/>
              </w:rPr>
              <w:t>Dispatcher</w:t>
            </w:r>
          </w:p>
        </w:tc>
        <w:tc>
          <w:tcPr>
            <w:tcW w:w="5969" w:type="dxa"/>
          </w:tcPr>
          <w:p w14:paraId="1B7EB242" w14:textId="77777777" w:rsidR="003C0100" w:rsidRPr="003C0100" w:rsidDel="00F723DE" w:rsidRDefault="003C0100" w:rsidP="002B2D41">
            <w:pPr>
              <w:pStyle w:val="SAPSTableText"/>
              <w:rPr>
                <w:rFonts w:asciiTheme="minorHAnsi" w:hAnsiTheme="minorHAnsi" w:cstheme="minorHAnsi"/>
                <w:sz w:val="22"/>
                <w:szCs w:val="22"/>
              </w:rPr>
            </w:pPr>
            <w:r w:rsidRPr="003C0100">
              <w:rPr>
                <w:rFonts w:asciiTheme="minorHAnsi" w:hAnsiTheme="minorHAnsi" w:cstheme="minorHAnsi"/>
                <w:sz w:val="22"/>
                <w:szCs w:val="22"/>
              </w:rPr>
              <w:t>Responsible for selecting a patrol vehicle best suitable to service an incident, capturing incident results and standoff time, monitoring incident list, resolving incorrect incident allocation to patrol vehicles, transfer incident and taking note of incidents colour coding.</w:t>
            </w:r>
          </w:p>
        </w:tc>
      </w:tr>
      <w:tr w:rsidR="003C0100" w14:paraId="091F1D61" w14:textId="77777777" w:rsidTr="002B2D41">
        <w:trPr>
          <w:jc w:val="left"/>
        </w:trPr>
        <w:tc>
          <w:tcPr>
            <w:tcW w:w="578" w:type="dxa"/>
            <w:vAlign w:val="top"/>
          </w:tcPr>
          <w:p w14:paraId="3B250ADD" w14:textId="77777777" w:rsidR="003C0100" w:rsidRPr="003C0100" w:rsidRDefault="003C0100">
            <w:pPr>
              <w:pStyle w:val="SAPSTableText"/>
              <w:numPr>
                <w:ilvl w:val="0"/>
                <w:numId w:val="57"/>
              </w:numPr>
              <w:spacing w:line="276" w:lineRule="auto"/>
              <w:rPr>
                <w:rFonts w:asciiTheme="minorHAnsi" w:hAnsiTheme="minorHAnsi" w:cstheme="minorHAnsi"/>
                <w:sz w:val="22"/>
                <w:szCs w:val="22"/>
              </w:rPr>
            </w:pPr>
          </w:p>
        </w:tc>
        <w:tc>
          <w:tcPr>
            <w:tcW w:w="3371" w:type="dxa"/>
            <w:vAlign w:val="top"/>
          </w:tcPr>
          <w:p w14:paraId="171E9BED" w14:textId="77777777" w:rsidR="003C0100" w:rsidRPr="003C0100" w:rsidRDefault="003C0100" w:rsidP="002B2D41">
            <w:pPr>
              <w:pStyle w:val="SAPSTableText"/>
              <w:rPr>
                <w:rFonts w:asciiTheme="minorHAnsi" w:hAnsiTheme="minorHAnsi" w:cstheme="minorHAnsi"/>
                <w:sz w:val="22"/>
                <w:szCs w:val="22"/>
              </w:rPr>
            </w:pPr>
            <w:r w:rsidRPr="003C0100">
              <w:rPr>
                <w:rFonts w:asciiTheme="minorHAnsi" w:hAnsiTheme="minorHAnsi" w:cstheme="minorHAnsi"/>
                <w:sz w:val="22"/>
                <w:szCs w:val="22"/>
              </w:rPr>
              <w:t>Supervisor</w:t>
            </w:r>
          </w:p>
        </w:tc>
        <w:tc>
          <w:tcPr>
            <w:tcW w:w="5969" w:type="dxa"/>
          </w:tcPr>
          <w:p w14:paraId="0C508C32" w14:textId="77777777" w:rsidR="003C0100" w:rsidRPr="003C0100" w:rsidDel="00F723DE" w:rsidRDefault="003C0100" w:rsidP="002B2D41">
            <w:pPr>
              <w:pStyle w:val="SAPSTableText"/>
              <w:rPr>
                <w:rFonts w:asciiTheme="minorHAnsi" w:hAnsiTheme="minorHAnsi" w:cstheme="minorHAnsi"/>
                <w:sz w:val="22"/>
                <w:szCs w:val="22"/>
              </w:rPr>
            </w:pPr>
            <w:r w:rsidRPr="003C0100">
              <w:rPr>
                <w:rFonts w:asciiTheme="minorHAnsi" w:hAnsiTheme="minorHAnsi" w:cstheme="minorHAnsi"/>
                <w:sz w:val="22"/>
                <w:szCs w:val="22"/>
              </w:rPr>
              <w:t>Responsible for auditing completed incidents, monitoring outstanding incidents and those dispatched to incorrect dispatchers, and updating standoff time, scene of crime and registered patrol vehicles.</w:t>
            </w:r>
          </w:p>
        </w:tc>
      </w:tr>
      <w:tr w:rsidR="003C0100" w14:paraId="679C1913" w14:textId="77777777" w:rsidTr="002B2D41">
        <w:trPr>
          <w:jc w:val="left"/>
        </w:trPr>
        <w:tc>
          <w:tcPr>
            <w:tcW w:w="578" w:type="dxa"/>
            <w:vAlign w:val="top"/>
          </w:tcPr>
          <w:p w14:paraId="09B6C318" w14:textId="77777777" w:rsidR="003C0100" w:rsidRPr="003C0100" w:rsidRDefault="003C0100">
            <w:pPr>
              <w:pStyle w:val="SAPSTableText"/>
              <w:numPr>
                <w:ilvl w:val="0"/>
                <w:numId w:val="57"/>
              </w:numPr>
              <w:spacing w:line="276" w:lineRule="auto"/>
              <w:rPr>
                <w:rFonts w:asciiTheme="minorHAnsi" w:hAnsiTheme="minorHAnsi" w:cstheme="minorHAnsi"/>
                <w:sz w:val="22"/>
                <w:szCs w:val="22"/>
              </w:rPr>
            </w:pPr>
          </w:p>
        </w:tc>
        <w:tc>
          <w:tcPr>
            <w:tcW w:w="3371" w:type="dxa"/>
            <w:vAlign w:val="top"/>
          </w:tcPr>
          <w:p w14:paraId="436733AE" w14:textId="77777777" w:rsidR="003C0100" w:rsidRPr="003C0100" w:rsidRDefault="003C0100" w:rsidP="002B2D41">
            <w:pPr>
              <w:pStyle w:val="SAPSTableText"/>
              <w:rPr>
                <w:rFonts w:asciiTheme="minorHAnsi" w:hAnsiTheme="minorHAnsi" w:cstheme="minorHAnsi"/>
                <w:sz w:val="22"/>
                <w:szCs w:val="22"/>
              </w:rPr>
            </w:pPr>
            <w:r w:rsidRPr="003C0100">
              <w:rPr>
                <w:rFonts w:asciiTheme="minorHAnsi" w:hAnsiTheme="minorHAnsi" w:cstheme="minorHAnsi"/>
                <w:sz w:val="22"/>
                <w:szCs w:val="22"/>
              </w:rPr>
              <w:t>System Administrator</w:t>
            </w:r>
          </w:p>
        </w:tc>
        <w:tc>
          <w:tcPr>
            <w:tcW w:w="5969" w:type="dxa"/>
          </w:tcPr>
          <w:p w14:paraId="69366A62" w14:textId="77777777" w:rsidR="003C0100" w:rsidRPr="003C0100" w:rsidRDefault="003C0100" w:rsidP="002B2D41">
            <w:pPr>
              <w:pStyle w:val="SAPSTableText"/>
              <w:rPr>
                <w:rFonts w:asciiTheme="minorHAnsi" w:hAnsiTheme="minorHAnsi" w:cstheme="minorHAnsi"/>
                <w:sz w:val="22"/>
                <w:szCs w:val="22"/>
              </w:rPr>
            </w:pPr>
            <w:r w:rsidRPr="003C0100">
              <w:rPr>
                <w:rFonts w:asciiTheme="minorHAnsi" w:hAnsiTheme="minorHAnsi" w:cstheme="minorHAnsi"/>
                <w:sz w:val="22"/>
                <w:szCs w:val="22"/>
              </w:rPr>
              <w:t>Responsible for access control to enable users to automatically access the Incident Management Solution with the allocated profile.</w:t>
            </w:r>
          </w:p>
        </w:tc>
      </w:tr>
      <w:tr w:rsidR="003C0100" w14:paraId="51BB1997" w14:textId="77777777" w:rsidTr="002B2D41">
        <w:trPr>
          <w:jc w:val="left"/>
        </w:trPr>
        <w:tc>
          <w:tcPr>
            <w:tcW w:w="578" w:type="dxa"/>
            <w:vAlign w:val="top"/>
          </w:tcPr>
          <w:p w14:paraId="6A7AE82F" w14:textId="77777777" w:rsidR="003C0100" w:rsidRPr="003C0100" w:rsidRDefault="003C0100">
            <w:pPr>
              <w:pStyle w:val="SAPSTableText"/>
              <w:numPr>
                <w:ilvl w:val="0"/>
                <w:numId w:val="57"/>
              </w:numPr>
              <w:spacing w:line="276" w:lineRule="auto"/>
              <w:rPr>
                <w:rFonts w:asciiTheme="minorHAnsi" w:hAnsiTheme="minorHAnsi" w:cstheme="minorHAnsi"/>
                <w:sz w:val="22"/>
                <w:szCs w:val="22"/>
              </w:rPr>
            </w:pPr>
          </w:p>
        </w:tc>
        <w:tc>
          <w:tcPr>
            <w:tcW w:w="3371" w:type="dxa"/>
            <w:vAlign w:val="top"/>
          </w:tcPr>
          <w:p w14:paraId="082A3DB3" w14:textId="77777777" w:rsidR="003C0100" w:rsidRPr="003C0100" w:rsidRDefault="003C0100" w:rsidP="002B2D41">
            <w:pPr>
              <w:pStyle w:val="SAPSTableText"/>
              <w:rPr>
                <w:rFonts w:asciiTheme="minorHAnsi" w:hAnsiTheme="minorHAnsi" w:cstheme="minorHAnsi"/>
                <w:sz w:val="22"/>
                <w:szCs w:val="22"/>
              </w:rPr>
            </w:pPr>
            <w:r w:rsidRPr="003C0100">
              <w:rPr>
                <w:rFonts w:asciiTheme="minorHAnsi" w:hAnsiTheme="minorHAnsi" w:cstheme="minorHAnsi"/>
                <w:sz w:val="22"/>
                <w:szCs w:val="22"/>
              </w:rPr>
              <w:t>Metro/EMS/GTP/NTP/MPD/Fire departments</w:t>
            </w:r>
          </w:p>
          <w:p w14:paraId="578DC1B6" w14:textId="77777777" w:rsidR="003C0100" w:rsidRPr="003C0100" w:rsidRDefault="003C0100" w:rsidP="002B2D41">
            <w:pPr>
              <w:pStyle w:val="SAPSTableText"/>
              <w:rPr>
                <w:rFonts w:asciiTheme="minorHAnsi" w:hAnsiTheme="minorHAnsi" w:cstheme="minorHAnsi"/>
                <w:sz w:val="22"/>
                <w:szCs w:val="22"/>
              </w:rPr>
            </w:pPr>
            <w:r w:rsidRPr="003C0100">
              <w:rPr>
                <w:rFonts w:asciiTheme="minorHAnsi" w:hAnsiTheme="minorHAnsi" w:cstheme="minorHAnsi"/>
                <w:sz w:val="22"/>
                <w:szCs w:val="22"/>
              </w:rPr>
              <w:t>(User seated as SAPS Emergency Command Centres (10111))</w:t>
            </w:r>
          </w:p>
        </w:tc>
        <w:tc>
          <w:tcPr>
            <w:tcW w:w="5969" w:type="dxa"/>
            <w:vAlign w:val="top"/>
          </w:tcPr>
          <w:p w14:paraId="744D3A1B" w14:textId="77777777" w:rsidR="003C0100" w:rsidRPr="003C0100" w:rsidDel="00F723DE" w:rsidRDefault="003C0100" w:rsidP="002B2D41">
            <w:pPr>
              <w:pStyle w:val="SAPSTableText"/>
              <w:rPr>
                <w:rFonts w:asciiTheme="minorHAnsi" w:hAnsiTheme="minorHAnsi" w:cstheme="minorHAnsi"/>
                <w:sz w:val="22"/>
                <w:szCs w:val="22"/>
              </w:rPr>
            </w:pPr>
            <w:r w:rsidRPr="003C0100">
              <w:rPr>
                <w:rFonts w:asciiTheme="minorHAnsi" w:hAnsiTheme="minorHAnsi" w:cstheme="minorHAnsi"/>
                <w:sz w:val="22"/>
                <w:szCs w:val="22"/>
              </w:rPr>
              <w:t>Responsible for booking incident received on the system to their patrol vehicles and receiving results from their patrol vehicles.</w:t>
            </w:r>
          </w:p>
        </w:tc>
      </w:tr>
      <w:tr w:rsidR="003C0100" w14:paraId="25F96161" w14:textId="77777777" w:rsidTr="002B2D41">
        <w:trPr>
          <w:jc w:val="left"/>
        </w:trPr>
        <w:tc>
          <w:tcPr>
            <w:tcW w:w="578" w:type="dxa"/>
            <w:vAlign w:val="top"/>
          </w:tcPr>
          <w:p w14:paraId="11D19265" w14:textId="77777777" w:rsidR="003C0100" w:rsidRPr="003C0100" w:rsidRDefault="003C0100">
            <w:pPr>
              <w:pStyle w:val="SAPSTableText"/>
              <w:numPr>
                <w:ilvl w:val="0"/>
                <w:numId w:val="57"/>
              </w:numPr>
              <w:spacing w:line="276" w:lineRule="auto"/>
              <w:rPr>
                <w:rFonts w:asciiTheme="minorHAnsi" w:hAnsiTheme="minorHAnsi" w:cstheme="minorHAnsi"/>
                <w:sz w:val="22"/>
                <w:szCs w:val="22"/>
              </w:rPr>
            </w:pPr>
          </w:p>
        </w:tc>
        <w:tc>
          <w:tcPr>
            <w:tcW w:w="3371" w:type="dxa"/>
            <w:vAlign w:val="top"/>
          </w:tcPr>
          <w:p w14:paraId="2FE9ECAE" w14:textId="77777777" w:rsidR="003C0100" w:rsidRPr="003C0100" w:rsidRDefault="003C0100" w:rsidP="002B2D41">
            <w:pPr>
              <w:pStyle w:val="SAPSTableText"/>
              <w:rPr>
                <w:rFonts w:asciiTheme="minorHAnsi" w:hAnsiTheme="minorHAnsi" w:cstheme="minorHAnsi"/>
                <w:sz w:val="22"/>
                <w:szCs w:val="22"/>
              </w:rPr>
            </w:pPr>
            <w:r w:rsidRPr="003C0100">
              <w:rPr>
                <w:rFonts w:asciiTheme="minorHAnsi" w:hAnsiTheme="minorHAnsi" w:cstheme="minorHAnsi"/>
                <w:sz w:val="22"/>
                <w:szCs w:val="22"/>
              </w:rPr>
              <w:t>PERSAL</w:t>
            </w:r>
          </w:p>
        </w:tc>
        <w:tc>
          <w:tcPr>
            <w:tcW w:w="5969" w:type="dxa"/>
          </w:tcPr>
          <w:p w14:paraId="3C29ADB2" w14:textId="77777777" w:rsidR="003C0100" w:rsidRPr="003C0100" w:rsidRDefault="003C0100" w:rsidP="002B2D41">
            <w:pPr>
              <w:pStyle w:val="SAPSTableText"/>
              <w:rPr>
                <w:rFonts w:asciiTheme="minorHAnsi" w:hAnsiTheme="minorHAnsi" w:cstheme="minorHAnsi"/>
                <w:sz w:val="22"/>
                <w:szCs w:val="22"/>
              </w:rPr>
            </w:pPr>
            <w:r w:rsidRPr="003C0100">
              <w:rPr>
                <w:rFonts w:asciiTheme="minorHAnsi" w:hAnsiTheme="minorHAnsi" w:cstheme="minorHAnsi"/>
                <w:sz w:val="22"/>
                <w:szCs w:val="22"/>
              </w:rPr>
              <w:t>The system will validate PERSAL numbers to authenticate users to access the solution.</w:t>
            </w:r>
          </w:p>
        </w:tc>
      </w:tr>
      <w:tr w:rsidR="003C0100" w14:paraId="64B2F5FB" w14:textId="77777777" w:rsidTr="002B2D41">
        <w:trPr>
          <w:jc w:val="left"/>
        </w:trPr>
        <w:tc>
          <w:tcPr>
            <w:tcW w:w="578" w:type="dxa"/>
            <w:vAlign w:val="top"/>
          </w:tcPr>
          <w:p w14:paraId="6B19864D" w14:textId="77777777" w:rsidR="003C0100" w:rsidRPr="003C0100" w:rsidRDefault="003C0100">
            <w:pPr>
              <w:pStyle w:val="SAPSTableText"/>
              <w:numPr>
                <w:ilvl w:val="0"/>
                <w:numId w:val="57"/>
              </w:numPr>
              <w:spacing w:line="276" w:lineRule="auto"/>
              <w:rPr>
                <w:rFonts w:asciiTheme="minorHAnsi" w:hAnsiTheme="minorHAnsi" w:cstheme="minorHAnsi"/>
                <w:sz w:val="22"/>
                <w:szCs w:val="22"/>
              </w:rPr>
            </w:pPr>
          </w:p>
        </w:tc>
        <w:tc>
          <w:tcPr>
            <w:tcW w:w="3371" w:type="dxa"/>
            <w:vAlign w:val="top"/>
          </w:tcPr>
          <w:p w14:paraId="4D421D6D" w14:textId="77777777" w:rsidR="003C0100" w:rsidRPr="003C0100" w:rsidRDefault="008C5A78" w:rsidP="002B2D41">
            <w:pPr>
              <w:pStyle w:val="SAPSTableText"/>
              <w:rPr>
                <w:rFonts w:asciiTheme="minorHAnsi" w:hAnsiTheme="minorHAnsi" w:cstheme="minorHAnsi"/>
                <w:sz w:val="22"/>
                <w:szCs w:val="22"/>
              </w:rPr>
            </w:pPr>
            <w:r>
              <w:rPr>
                <w:rFonts w:asciiTheme="minorHAnsi" w:hAnsiTheme="minorHAnsi" w:cstheme="minorHAnsi"/>
                <w:sz w:val="22"/>
                <w:szCs w:val="22"/>
              </w:rPr>
              <w:t>CAS/ICDMS</w:t>
            </w:r>
          </w:p>
        </w:tc>
        <w:tc>
          <w:tcPr>
            <w:tcW w:w="5969" w:type="dxa"/>
          </w:tcPr>
          <w:p w14:paraId="7C6FB656" w14:textId="77777777" w:rsidR="003C0100" w:rsidRPr="003C0100" w:rsidRDefault="003C0100" w:rsidP="002B2D41">
            <w:pPr>
              <w:pStyle w:val="SAPSTableText"/>
              <w:rPr>
                <w:rFonts w:asciiTheme="minorHAnsi" w:hAnsiTheme="minorHAnsi" w:cstheme="minorHAnsi"/>
                <w:sz w:val="22"/>
                <w:szCs w:val="22"/>
              </w:rPr>
            </w:pPr>
            <w:r w:rsidRPr="003C0100">
              <w:rPr>
                <w:rFonts w:asciiTheme="minorHAnsi" w:hAnsiTheme="minorHAnsi" w:cstheme="minorHAnsi"/>
                <w:sz w:val="22"/>
                <w:szCs w:val="22"/>
              </w:rPr>
              <w:t>The system will upload all incident and patrol vehicle data from the Inc</w:t>
            </w:r>
            <w:r w:rsidR="008C5A78">
              <w:rPr>
                <w:rFonts w:asciiTheme="minorHAnsi" w:hAnsiTheme="minorHAnsi" w:cstheme="minorHAnsi"/>
                <w:sz w:val="22"/>
                <w:szCs w:val="22"/>
              </w:rPr>
              <w:t>ident Management Solution to CAS/ICDMS</w:t>
            </w:r>
            <w:r w:rsidRPr="003C0100">
              <w:rPr>
                <w:rFonts w:asciiTheme="minorHAnsi" w:hAnsiTheme="minorHAnsi" w:cstheme="minorHAnsi"/>
                <w:sz w:val="22"/>
                <w:szCs w:val="22"/>
              </w:rPr>
              <w:t xml:space="preserve"> database. Linking of case numbers to positive incidents. Synonyms of certain </w:t>
            </w:r>
            <w:r w:rsidR="008C5A78">
              <w:rPr>
                <w:rFonts w:asciiTheme="minorHAnsi" w:hAnsiTheme="minorHAnsi" w:cstheme="minorHAnsi"/>
                <w:sz w:val="22"/>
                <w:szCs w:val="22"/>
              </w:rPr>
              <w:t>CAS/ICDMS</w:t>
            </w:r>
            <w:r w:rsidR="008C5A78" w:rsidRPr="003C0100">
              <w:rPr>
                <w:rFonts w:asciiTheme="minorHAnsi" w:hAnsiTheme="minorHAnsi" w:cstheme="minorHAnsi"/>
                <w:sz w:val="22"/>
                <w:szCs w:val="22"/>
              </w:rPr>
              <w:t xml:space="preserve"> </w:t>
            </w:r>
            <w:r w:rsidRPr="003C0100">
              <w:rPr>
                <w:rFonts w:asciiTheme="minorHAnsi" w:hAnsiTheme="minorHAnsi" w:cstheme="minorHAnsi"/>
                <w:sz w:val="22"/>
                <w:szCs w:val="22"/>
              </w:rPr>
              <w:t>database tables.</w:t>
            </w:r>
          </w:p>
        </w:tc>
      </w:tr>
      <w:tr w:rsidR="003C0100" w14:paraId="03C543CC" w14:textId="77777777" w:rsidTr="002B2D41">
        <w:trPr>
          <w:jc w:val="left"/>
        </w:trPr>
        <w:tc>
          <w:tcPr>
            <w:tcW w:w="578" w:type="dxa"/>
            <w:vAlign w:val="top"/>
          </w:tcPr>
          <w:p w14:paraId="40937806" w14:textId="77777777" w:rsidR="003C0100" w:rsidRPr="003C0100" w:rsidRDefault="003C0100">
            <w:pPr>
              <w:pStyle w:val="SAPSTableText"/>
              <w:numPr>
                <w:ilvl w:val="0"/>
                <w:numId w:val="57"/>
              </w:numPr>
              <w:spacing w:line="276" w:lineRule="auto"/>
              <w:rPr>
                <w:rFonts w:asciiTheme="minorHAnsi" w:hAnsiTheme="minorHAnsi" w:cstheme="minorHAnsi"/>
                <w:sz w:val="22"/>
                <w:szCs w:val="22"/>
              </w:rPr>
            </w:pPr>
          </w:p>
        </w:tc>
        <w:tc>
          <w:tcPr>
            <w:tcW w:w="3371" w:type="dxa"/>
          </w:tcPr>
          <w:p w14:paraId="74704FD9" w14:textId="77777777" w:rsidR="003C0100" w:rsidRPr="003C0100" w:rsidRDefault="003C0100" w:rsidP="002B2D41">
            <w:pPr>
              <w:pStyle w:val="SAPSTableText"/>
              <w:rPr>
                <w:rFonts w:asciiTheme="minorHAnsi" w:hAnsiTheme="minorHAnsi" w:cstheme="minorHAnsi"/>
                <w:sz w:val="22"/>
                <w:szCs w:val="22"/>
              </w:rPr>
            </w:pPr>
            <w:r w:rsidRPr="003C0100">
              <w:rPr>
                <w:rFonts w:asciiTheme="minorHAnsi" w:hAnsiTheme="minorHAnsi" w:cstheme="minorHAnsi"/>
                <w:sz w:val="22"/>
                <w:szCs w:val="22"/>
              </w:rPr>
              <w:t>Circulations</w:t>
            </w:r>
          </w:p>
        </w:tc>
        <w:tc>
          <w:tcPr>
            <w:tcW w:w="5969" w:type="dxa"/>
          </w:tcPr>
          <w:p w14:paraId="13B43796" w14:textId="77777777" w:rsidR="003C0100" w:rsidRPr="003C0100" w:rsidRDefault="003C0100" w:rsidP="002B2D41">
            <w:pPr>
              <w:pStyle w:val="SAPSTableText"/>
              <w:rPr>
                <w:rFonts w:asciiTheme="minorHAnsi" w:hAnsiTheme="minorHAnsi" w:cstheme="minorHAnsi"/>
                <w:sz w:val="22"/>
                <w:szCs w:val="22"/>
              </w:rPr>
            </w:pPr>
            <w:r w:rsidRPr="003C0100">
              <w:rPr>
                <w:rFonts w:asciiTheme="minorHAnsi" w:hAnsiTheme="minorHAnsi" w:cstheme="minorHAnsi"/>
                <w:sz w:val="22"/>
                <w:szCs w:val="22"/>
              </w:rPr>
              <w:t>The system will provide motor vehicle details enquiries.</w:t>
            </w:r>
          </w:p>
        </w:tc>
      </w:tr>
      <w:tr w:rsidR="003C0100" w14:paraId="27B3B76B" w14:textId="77777777" w:rsidTr="00E47133">
        <w:trPr>
          <w:jc w:val="left"/>
        </w:trPr>
        <w:tc>
          <w:tcPr>
            <w:tcW w:w="578" w:type="dxa"/>
            <w:vAlign w:val="top"/>
          </w:tcPr>
          <w:p w14:paraId="41C69578" w14:textId="77777777" w:rsidR="003C0100" w:rsidRPr="003C0100" w:rsidRDefault="003C0100">
            <w:pPr>
              <w:pStyle w:val="SAPSTableText"/>
              <w:numPr>
                <w:ilvl w:val="0"/>
                <w:numId w:val="57"/>
              </w:numPr>
              <w:spacing w:line="276" w:lineRule="auto"/>
              <w:rPr>
                <w:rFonts w:asciiTheme="minorHAnsi" w:hAnsiTheme="minorHAnsi" w:cstheme="minorHAnsi"/>
                <w:sz w:val="22"/>
                <w:szCs w:val="22"/>
              </w:rPr>
            </w:pPr>
          </w:p>
        </w:tc>
        <w:tc>
          <w:tcPr>
            <w:tcW w:w="3371" w:type="dxa"/>
            <w:vAlign w:val="top"/>
          </w:tcPr>
          <w:p w14:paraId="7A60E472" w14:textId="77777777" w:rsidR="003C0100" w:rsidRPr="003C0100" w:rsidRDefault="003C0100" w:rsidP="002B2D41">
            <w:pPr>
              <w:pStyle w:val="SAPSTableText"/>
              <w:rPr>
                <w:rFonts w:asciiTheme="minorHAnsi" w:hAnsiTheme="minorHAnsi" w:cstheme="minorHAnsi"/>
                <w:sz w:val="22"/>
                <w:szCs w:val="22"/>
              </w:rPr>
            </w:pPr>
            <w:r w:rsidRPr="003C0100">
              <w:rPr>
                <w:rFonts w:asciiTheme="minorHAnsi" w:hAnsiTheme="minorHAnsi" w:cstheme="minorHAnsi"/>
                <w:sz w:val="22"/>
                <w:szCs w:val="22"/>
              </w:rPr>
              <w:t>Firearms</w:t>
            </w:r>
          </w:p>
        </w:tc>
        <w:tc>
          <w:tcPr>
            <w:tcW w:w="5969" w:type="dxa"/>
          </w:tcPr>
          <w:p w14:paraId="7228F108" w14:textId="77777777" w:rsidR="003C0100" w:rsidRPr="003C0100" w:rsidRDefault="003C0100" w:rsidP="002B2D41">
            <w:pPr>
              <w:pStyle w:val="SAPSTableText"/>
              <w:rPr>
                <w:rFonts w:asciiTheme="minorHAnsi" w:hAnsiTheme="minorHAnsi" w:cstheme="minorHAnsi"/>
                <w:sz w:val="22"/>
                <w:szCs w:val="22"/>
              </w:rPr>
            </w:pPr>
            <w:r w:rsidRPr="003C0100">
              <w:rPr>
                <w:rFonts w:asciiTheme="minorHAnsi" w:hAnsiTheme="minorHAnsi" w:cstheme="minorHAnsi"/>
                <w:sz w:val="22"/>
                <w:szCs w:val="22"/>
              </w:rPr>
              <w:t>The system will validate serial number, make and model of firearm.</w:t>
            </w:r>
          </w:p>
        </w:tc>
      </w:tr>
      <w:tr w:rsidR="003C0100" w14:paraId="104A22F6" w14:textId="77777777" w:rsidTr="002B2D41">
        <w:trPr>
          <w:jc w:val="left"/>
        </w:trPr>
        <w:tc>
          <w:tcPr>
            <w:tcW w:w="578" w:type="dxa"/>
            <w:vAlign w:val="top"/>
          </w:tcPr>
          <w:p w14:paraId="349052EC" w14:textId="77777777" w:rsidR="003C0100" w:rsidRPr="003C0100" w:rsidRDefault="003C0100">
            <w:pPr>
              <w:pStyle w:val="SAPSTableText"/>
              <w:numPr>
                <w:ilvl w:val="0"/>
                <w:numId w:val="57"/>
              </w:numPr>
              <w:spacing w:line="276" w:lineRule="auto"/>
              <w:rPr>
                <w:rFonts w:asciiTheme="minorHAnsi" w:hAnsiTheme="minorHAnsi" w:cstheme="minorHAnsi"/>
                <w:sz w:val="22"/>
                <w:szCs w:val="22"/>
              </w:rPr>
            </w:pPr>
          </w:p>
        </w:tc>
        <w:tc>
          <w:tcPr>
            <w:tcW w:w="3371" w:type="dxa"/>
          </w:tcPr>
          <w:p w14:paraId="1FC9F36A" w14:textId="77777777" w:rsidR="003C0100" w:rsidRPr="003C0100" w:rsidRDefault="003C0100" w:rsidP="002B2D41">
            <w:pPr>
              <w:pStyle w:val="SAPSTableText"/>
              <w:rPr>
                <w:rFonts w:asciiTheme="minorHAnsi" w:hAnsiTheme="minorHAnsi" w:cstheme="minorHAnsi"/>
                <w:sz w:val="22"/>
                <w:szCs w:val="22"/>
              </w:rPr>
            </w:pPr>
            <w:r w:rsidRPr="003C0100">
              <w:rPr>
                <w:rFonts w:asciiTheme="minorHAnsi" w:hAnsiTheme="minorHAnsi" w:cstheme="minorHAnsi"/>
                <w:sz w:val="22"/>
                <w:szCs w:val="22"/>
              </w:rPr>
              <w:t>IP Telephony</w:t>
            </w:r>
          </w:p>
        </w:tc>
        <w:tc>
          <w:tcPr>
            <w:tcW w:w="5969" w:type="dxa"/>
          </w:tcPr>
          <w:p w14:paraId="218BEE85" w14:textId="77777777" w:rsidR="003C0100" w:rsidRPr="003C0100" w:rsidRDefault="003C0100" w:rsidP="002B2D41">
            <w:pPr>
              <w:pStyle w:val="SAPSTableText"/>
              <w:rPr>
                <w:rFonts w:asciiTheme="minorHAnsi" w:hAnsiTheme="minorHAnsi" w:cstheme="minorHAnsi"/>
                <w:sz w:val="22"/>
                <w:szCs w:val="22"/>
              </w:rPr>
            </w:pPr>
            <w:r w:rsidRPr="003C0100">
              <w:rPr>
                <w:rFonts w:asciiTheme="minorHAnsi" w:hAnsiTheme="minorHAnsi" w:cstheme="minorHAnsi"/>
                <w:sz w:val="22"/>
                <w:szCs w:val="22"/>
              </w:rPr>
              <w:t>The system will validate location identification and calls related information.</w:t>
            </w:r>
          </w:p>
        </w:tc>
      </w:tr>
      <w:tr w:rsidR="003C0100" w14:paraId="7EE1C268" w14:textId="77777777" w:rsidTr="002B2D41">
        <w:trPr>
          <w:jc w:val="left"/>
        </w:trPr>
        <w:tc>
          <w:tcPr>
            <w:tcW w:w="578" w:type="dxa"/>
            <w:vAlign w:val="top"/>
          </w:tcPr>
          <w:p w14:paraId="072BE527" w14:textId="77777777" w:rsidR="003C0100" w:rsidRPr="003C0100" w:rsidRDefault="003C0100">
            <w:pPr>
              <w:pStyle w:val="SAPSTableText"/>
              <w:numPr>
                <w:ilvl w:val="0"/>
                <w:numId w:val="57"/>
              </w:numPr>
              <w:spacing w:line="276" w:lineRule="auto"/>
              <w:rPr>
                <w:rFonts w:asciiTheme="minorHAnsi" w:hAnsiTheme="minorHAnsi" w:cstheme="minorHAnsi"/>
                <w:sz w:val="22"/>
                <w:szCs w:val="22"/>
              </w:rPr>
            </w:pPr>
          </w:p>
        </w:tc>
        <w:tc>
          <w:tcPr>
            <w:tcW w:w="3371" w:type="dxa"/>
            <w:vAlign w:val="top"/>
          </w:tcPr>
          <w:p w14:paraId="3A02BBF8" w14:textId="77777777" w:rsidR="003C0100" w:rsidRPr="003C0100" w:rsidRDefault="003C0100" w:rsidP="002B2D41">
            <w:pPr>
              <w:pStyle w:val="SAPSTableText"/>
              <w:rPr>
                <w:rFonts w:asciiTheme="minorHAnsi" w:hAnsiTheme="minorHAnsi" w:cstheme="minorHAnsi"/>
                <w:sz w:val="22"/>
                <w:szCs w:val="22"/>
              </w:rPr>
            </w:pPr>
            <w:r w:rsidRPr="003C0100">
              <w:rPr>
                <w:rFonts w:asciiTheme="minorHAnsi" w:hAnsiTheme="minorHAnsi" w:cstheme="minorHAnsi"/>
                <w:sz w:val="22"/>
                <w:szCs w:val="22"/>
              </w:rPr>
              <w:t>PABX</w:t>
            </w:r>
          </w:p>
        </w:tc>
        <w:tc>
          <w:tcPr>
            <w:tcW w:w="5969" w:type="dxa"/>
          </w:tcPr>
          <w:p w14:paraId="15F1F8C8" w14:textId="77777777" w:rsidR="003C0100" w:rsidRPr="003C0100" w:rsidRDefault="003C0100" w:rsidP="002B2D41">
            <w:pPr>
              <w:pStyle w:val="SAPSTableText"/>
              <w:rPr>
                <w:rFonts w:asciiTheme="minorHAnsi" w:hAnsiTheme="minorHAnsi" w:cstheme="minorHAnsi"/>
                <w:sz w:val="22"/>
                <w:szCs w:val="22"/>
              </w:rPr>
            </w:pPr>
            <w:r w:rsidRPr="003C0100">
              <w:rPr>
                <w:rFonts w:asciiTheme="minorHAnsi" w:hAnsiTheme="minorHAnsi" w:cstheme="minorHAnsi"/>
                <w:sz w:val="22"/>
                <w:szCs w:val="22"/>
              </w:rPr>
              <w:t>The system will validate Caller Line Identity (CLI) identification (dependent on third-party Computer Technology Integration (CTI))</w:t>
            </w:r>
          </w:p>
        </w:tc>
      </w:tr>
      <w:tr w:rsidR="003C0100" w14:paraId="27A22CDC" w14:textId="77777777" w:rsidTr="002B2D41">
        <w:trPr>
          <w:jc w:val="left"/>
        </w:trPr>
        <w:tc>
          <w:tcPr>
            <w:tcW w:w="578" w:type="dxa"/>
            <w:vAlign w:val="top"/>
          </w:tcPr>
          <w:p w14:paraId="35EC0100" w14:textId="77777777" w:rsidR="003C0100" w:rsidRPr="003C0100" w:rsidRDefault="003C0100">
            <w:pPr>
              <w:pStyle w:val="SAPSTableText"/>
              <w:numPr>
                <w:ilvl w:val="0"/>
                <w:numId w:val="57"/>
              </w:numPr>
              <w:spacing w:line="276" w:lineRule="auto"/>
              <w:rPr>
                <w:rFonts w:asciiTheme="minorHAnsi" w:hAnsiTheme="minorHAnsi" w:cstheme="minorHAnsi"/>
                <w:sz w:val="22"/>
                <w:szCs w:val="22"/>
              </w:rPr>
            </w:pPr>
          </w:p>
        </w:tc>
        <w:tc>
          <w:tcPr>
            <w:tcW w:w="3371" w:type="dxa"/>
          </w:tcPr>
          <w:p w14:paraId="39EF2229" w14:textId="77777777" w:rsidR="003C0100" w:rsidRPr="003C0100" w:rsidRDefault="003C0100" w:rsidP="002B2D41">
            <w:pPr>
              <w:pStyle w:val="SAPSTableText"/>
              <w:rPr>
                <w:rFonts w:asciiTheme="minorHAnsi" w:hAnsiTheme="minorHAnsi" w:cstheme="minorHAnsi"/>
                <w:sz w:val="22"/>
                <w:szCs w:val="22"/>
              </w:rPr>
            </w:pPr>
            <w:r w:rsidRPr="003C0100">
              <w:rPr>
                <w:rFonts w:asciiTheme="minorHAnsi" w:hAnsiTheme="minorHAnsi" w:cstheme="minorHAnsi"/>
                <w:sz w:val="22"/>
                <w:szCs w:val="22"/>
              </w:rPr>
              <w:t>Fleet management</w:t>
            </w:r>
          </w:p>
        </w:tc>
        <w:tc>
          <w:tcPr>
            <w:tcW w:w="5969" w:type="dxa"/>
          </w:tcPr>
          <w:p w14:paraId="25FE4B79" w14:textId="77777777" w:rsidR="003C0100" w:rsidRPr="003C0100" w:rsidRDefault="003C0100" w:rsidP="002B2D41">
            <w:pPr>
              <w:pStyle w:val="SAPSTableText"/>
              <w:rPr>
                <w:rFonts w:asciiTheme="minorHAnsi" w:hAnsiTheme="minorHAnsi" w:cstheme="minorHAnsi"/>
                <w:sz w:val="22"/>
                <w:szCs w:val="22"/>
              </w:rPr>
            </w:pPr>
            <w:r w:rsidRPr="003C0100">
              <w:rPr>
                <w:rFonts w:asciiTheme="minorHAnsi" w:hAnsiTheme="minorHAnsi" w:cstheme="minorHAnsi"/>
                <w:sz w:val="22"/>
                <w:szCs w:val="22"/>
              </w:rPr>
              <w:t>The system will validate the location of the patrol vehicle.</w:t>
            </w:r>
          </w:p>
        </w:tc>
      </w:tr>
      <w:tr w:rsidR="003C0100" w14:paraId="5011E8C3" w14:textId="77777777" w:rsidTr="002B2D41">
        <w:trPr>
          <w:jc w:val="left"/>
        </w:trPr>
        <w:tc>
          <w:tcPr>
            <w:tcW w:w="578" w:type="dxa"/>
            <w:vAlign w:val="top"/>
          </w:tcPr>
          <w:p w14:paraId="139FCDD7" w14:textId="77777777" w:rsidR="003C0100" w:rsidRPr="003C0100" w:rsidRDefault="003C0100">
            <w:pPr>
              <w:pStyle w:val="SAPSTableText"/>
              <w:numPr>
                <w:ilvl w:val="0"/>
                <w:numId w:val="57"/>
              </w:numPr>
              <w:spacing w:line="276" w:lineRule="auto"/>
              <w:rPr>
                <w:rFonts w:asciiTheme="minorHAnsi" w:hAnsiTheme="minorHAnsi" w:cstheme="minorHAnsi"/>
                <w:sz w:val="22"/>
                <w:szCs w:val="22"/>
              </w:rPr>
            </w:pPr>
          </w:p>
        </w:tc>
        <w:tc>
          <w:tcPr>
            <w:tcW w:w="3371" w:type="dxa"/>
          </w:tcPr>
          <w:p w14:paraId="74A86361" w14:textId="77777777" w:rsidR="003C0100" w:rsidRPr="003C0100" w:rsidRDefault="003C0100" w:rsidP="002B2D41">
            <w:pPr>
              <w:pStyle w:val="SAPSTableText"/>
              <w:rPr>
                <w:rFonts w:asciiTheme="minorHAnsi" w:hAnsiTheme="minorHAnsi" w:cstheme="minorHAnsi"/>
                <w:sz w:val="22"/>
                <w:szCs w:val="22"/>
              </w:rPr>
            </w:pPr>
            <w:r w:rsidRPr="003C0100">
              <w:rPr>
                <w:rFonts w:asciiTheme="minorHAnsi" w:hAnsiTheme="minorHAnsi" w:cstheme="minorHAnsi"/>
                <w:sz w:val="22"/>
                <w:szCs w:val="22"/>
              </w:rPr>
              <w:t>PVS</w:t>
            </w:r>
          </w:p>
        </w:tc>
        <w:tc>
          <w:tcPr>
            <w:tcW w:w="5969" w:type="dxa"/>
          </w:tcPr>
          <w:p w14:paraId="7AF97BDE" w14:textId="77777777" w:rsidR="003C0100" w:rsidRPr="003C0100" w:rsidRDefault="003C0100" w:rsidP="002B2D41">
            <w:pPr>
              <w:pStyle w:val="SAPSTableText"/>
              <w:rPr>
                <w:rFonts w:asciiTheme="minorHAnsi" w:hAnsiTheme="minorHAnsi" w:cstheme="minorHAnsi"/>
                <w:sz w:val="22"/>
                <w:szCs w:val="22"/>
              </w:rPr>
            </w:pPr>
            <w:r w:rsidRPr="003C0100">
              <w:rPr>
                <w:rFonts w:asciiTheme="minorHAnsi" w:hAnsiTheme="minorHAnsi" w:cstheme="minorHAnsi"/>
                <w:sz w:val="22"/>
                <w:szCs w:val="22"/>
              </w:rPr>
              <w:t>The system will validate the enquiries for ID numbers.</w:t>
            </w:r>
          </w:p>
        </w:tc>
      </w:tr>
      <w:tr w:rsidR="003C0100" w14:paraId="3EA8E744" w14:textId="77777777" w:rsidTr="002B2D41">
        <w:trPr>
          <w:jc w:val="left"/>
        </w:trPr>
        <w:tc>
          <w:tcPr>
            <w:tcW w:w="578" w:type="dxa"/>
            <w:vAlign w:val="top"/>
          </w:tcPr>
          <w:p w14:paraId="5A1B5715" w14:textId="77777777" w:rsidR="003C0100" w:rsidRPr="003C0100" w:rsidRDefault="003C0100">
            <w:pPr>
              <w:pStyle w:val="SAPSTableText"/>
              <w:numPr>
                <w:ilvl w:val="0"/>
                <w:numId w:val="57"/>
              </w:numPr>
              <w:spacing w:line="276" w:lineRule="auto"/>
              <w:rPr>
                <w:rFonts w:asciiTheme="minorHAnsi" w:hAnsiTheme="minorHAnsi" w:cstheme="minorHAnsi"/>
                <w:sz w:val="22"/>
                <w:szCs w:val="22"/>
              </w:rPr>
            </w:pPr>
          </w:p>
        </w:tc>
        <w:tc>
          <w:tcPr>
            <w:tcW w:w="3371" w:type="dxa"/>
            <w:vAlign w:val="top"/>
          </w:tcPr>
          <w:p w14:paraId="65E89D17" w14:textId="77777777" w:rsidR="003C0100" w:rsidRPr="003C0100" w:rsidRDefault="003C0100" w:rsidP="002B2D41">
            <w:pPr>
              <w:pStyle w:val="SAPSTableText"/>
              <w:rPr>
                <w:rFonts w:asciiTheme="minorHAnsi" w:hAnsiTheme="minorHAnsi" w:cstheme="minorHAnsi"/>
                <w:sz w:val="22"/>
                <w:szCs w:val="22"/>
              </w:rPr>
            </w:pPr>
            <w:r w:rsidRPr="003C0100">
              <w:rPr>
                <w:rFonts w:asciiTheme="minorHAnsi" w:hAnsiTheme="minorHAnsi" w:cstheme="minorHAnsi"/>
                <w:sz w:val="22"/>
                <w:szCs w:val="22"/>
              </w:rPr>
              <w:t>TETRA</w:t>
            </w:r>
          </w:p>
        </w:tc>
        <w:tc>
          <w:tcPr>
            <w:tcW w:w="5969" w:type="dxa"/>
          </w:tcPr>
          <w:p w14:paraId="27DF5ABE" w14:textId="77777777" w:rsidR="003C0100" w:rsidRPr="003C0100" w:rsidRDefault="003C0100" w:rsidP="002B2D41">
            <w:pPr>
              <w:pStyle w:val="SAPSTableText"/>
              <w:rPr>
                <w:rFonts w:asciiTheme="minorHAnsi" w:hAnsiTheme="minorHAnsi" w:cstheme="minorHAnsi"/>
                <w:sz w:val="22"/>
                <w:szCs w:val="22"/>
              </w:rPr>
            </w:pPr>
            <w:r w:rsidRPr="003C0100">
              <w:rPr>
                <w:rStyle w:val="jlqj4b"/>
                <w:rFonts w:asciiTheme="minorHAnsi" w:hAnsiTheme="minorHAnsi" w:cstheme="minorHAnsi"/>
                <w:sz w:val="22"/>
                <w:szCs w:val="22"/>
              </w:rPr>
              <w:t>The system will use Digital Trunking Radio to dispatch incidents and communication with all police vehicles.</w:t>
            </w:r>
          </w:p>
        </w:tc>
      </w:tr>
      <w:tr w:rsidR="00DC401A" w14:paraId="513FA31C" w14:textId="77777777" w:rsidTr="0052798A">
        <w:trPr>
          <w:jc w:val="left"/>
        </w:trPr>
        <w:tc>
          <w:tcPr>
            <w:tcW w:w="578" w:type="dxa"/>
            <w:vAlign w:val="top"/>
          </w:tcPr>
          <w:p w14:paraId="70BCF70A" w14:textId="77777777" w:rsidR="00DC401A" w:rsidRPr="003C0100" w:rsidRDefault="00DC401A">
            <w:pPr>
              <w:pStyle w:val="SAPSTableText"/>
              <w:numPr>
                <w:ilvl w:val="0"/>
                <w:numId w:val="57"/>
              </w:numPr>
              <w:spacing w:line="276" w:lineRule="auto"/>
              <w:rPr>
                <w:rFonts w:asciiTheme="minorHAnsi" w:hAnsiTheme="minorHAnsi" w:cstheme="minorHAnsi"/>
                <w:sz w:val="22"/>
                <w:szCs w:val="22"/>
              </w:rPr>
            </w:pPr>
          </w:p>
        </w:tc>
        <w:tc>
          <w:tcPr>
            <w:tcW w:w="3371" w:type="dxa"/>
          </w:tcPr>
          <w:p w14:paraId="1C5E2495" w14:textId="77777777" w:rsidR="00DC401A" w:rsidRPr="003C0100" w:rsidRDefault="00DC401A" w:rsidP="00DC401A">
            <w:pPr>
              <w:pStyle w:val="SAPSTableText"/>
              <w:rPr>
                <w:rFonts w:asciiTheme="minorHAnsi" w:hAnsiTheme="minorHAnsi" w:cstheme="minorHAnsi"/>
                <w:sz w:val="22"/>
                <w:szCs w:val="22"/>
              </w:rPr>
            </w:pPr>
            <w:r>
              <w:rPr>
                <w:rFonts w:asciiTheme="minorHAnsi" w:hAnsiTheme="minorHAnsi" w:cstheme="minorHAnsi"/>
                <w:sz w:val="22"/>
                <w:szCs w:val="22"/>
              </w:rPr>
              <w:t>Second Hand Goods</w:t>
            </w:r>
          </w:p>
        </w:tc>
        <w:tc>
          <w:tcPr>
            <w:tcW w:w="5969" w:type="dxa"/>
          </w:tcPr>
          <w:p w14:paraId="62AE3BF9" w14:textId="77777777" w:rsidR="00DC401A" w:rsidRPr="003C0100" w:rsidRDefault="00DC401A" w:rsidP="00DC401A">
            <w:pPr>
              <w:pStyle w:val="SAPSTableText"/>
              <w:rPr>
                <w:rStyle w:val="jlqj4b"/>
                <w:rFonts w:asciiTheme="minorHAnsi" w:hAnsiTheme="minorHAnsi" w:cstheme="minorHAnsi"/>
                <w:sz w:val="22"/>
                <w:szCs w:val="22"/>
              </w:rPr>
            </w:pPr>
            <w:r w:rsidRPr="003C0100">
              <w:rPr>
                <w:rFonts w:asciiTheme="minorHAnsi" w:hAnsiTheme="minorHAnsi" w:cstheme="minorHAnsi"/>
                <w:sz w:val="22"/>
                <w:szCs w:val="22"/>
              </w:rPr>
              <w:t>The system will va</w:t>
            </w:r>
            <w:r>
              <w:rPr>
                <w:rFonts w:asciiTheme="minorHAnsi" w:hAnsiTheme="minorHAnsi" w:cstheme="minorHAnsi"/>
                <w:sz w:val="22"/>
                <w:szCs w:val="22"/>
              </w:rPr>
              <w:t xml:space="preserve">lidate </w:t>
            </w:r>
            <w:r>
              <w:t xml:space="preserve">serial numbers of </w:t>
            </w:r>
            <w:proofErr w:type="gramStart"/>
            <w:r w:rsidRPr="00D94675">
              <w:t>second</w:t>
            </w:r>
            <w:r w:rsidR="006268A6">
              <w:t xml:space="preserve"> </w:t>
            </w:r>
            <w:r w:rsidRPr="00D94675">
              <w:t>hand</w:t>
            </w:r>
            <w:proofErr w:type="gramEnd"/>
            <w:r w:rsidRPr="00D94675">
              <w:t xml:space="preserve"> g</w:t>
            </w:r>
            <w:r>
              <w:t>oods.</w:t>
            </w:r>
          </w:p>
        </w:tc>
      </w:tr>
    </w:tbl>
    <w:p w14:paraId="11615958" w14:textId="77777777" w:rsidR="003C0100" w:rsidRDefault="003C0100" w:rsidP="003C0100"/>
    <w:p w14:paraId="5EAD3539" w14:textId="77777777" w:rsidR="00154691" w:rsidRDefault="00154691">
      <w:pPr>
        <w:pStyle w:val="ListParagraph"/>
        <w:numPr>
          <w:ilvl w:val="0"/>
          <w:numId w:val="54"/>
        </w:numPr>
      </w:pPr>
      <w:r>
        <w:t>The Figure below is the Conceptual View of the Architecture of the required Incident Management Solution. The architecture depicts a ‘big picture’ of the system, highlights all the key architectural elements that makes up the required Incident Management Solution and their interactions at a high level.</w:t>
      </w:r>
    </w:p>
    <w:p w14:paraId="35DFA4A6" w14:textId="5964E6E5" w:rsidR="003C0100" w:rsidRDefault="00154691" w:rsidP="003C0100">
      <w:pPr>
        <w:pStyle w:val="Specification"/>
        <w:jc w:val="center"/>
        <w:rPr>
          <w:rFonts w:ascii="Calibri Light" w:hAnsi="Calibri Light" w:cs="Calibri Light"/>
          <w:b/>
          <w:bCs/>
          <w:sz w:val="22"/>
          <w:szCs w:val="22"/>
        </w:rPr>
      </w:pPr>
      <w:r>
        <w:lastRenderedPageBreak/>
        <w:t xml:space="preserve"> </w:t>
      </w:r>
      <w:bookmarkStart w:id="41" w:name="_Toc74907068"/>
      <w:r w:rsidR="004C6CC0">
        <w:rPr>
          <w:noProof/>
        </w:rPr>
        <w:drawing>
          <wp:inline distT="0" distB="0" distL="0" distR="0" wp14:anchorId="3C1D38BC" wp14:editId="1BB066CF">
            <wp:extent cx="6111240" cy="4785360"/>
            <wp:effectExtent l="0" t="0" r="3810" b="0"/>
            <wp:docPr id="2787879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11240" cy="4785360"/>
                    </a:xfrm>
                    <a:prstGeom prst="rect">
                      <a:avLst/>
                    </a:prstGeom>
                    <a:noFill/>
                    <a:ln>
                      <a:noFill/>
                    </a:ln>
                  </pic:spPr>
                </pic:pic>
              </a:graphicData>
            </a:graphic>
          </wp:inline>
        </w:drawing>
      </w:r>
    </w:p>
    <w:p w14:paraId="5FBC3F15" w14:textId="3B8E1DCE" w:rsidR="003C0100" w:rsidRPr="005F7395" w:rsidRDefault="003C0100" w:rsidP="006019A6">
      <w:pPr>
        <w:pStyle w:val="Caption"/>
      </w:pPr>
      <w:bookmarkStart w:id="42" w:name="_Toc82496512"/>
      <w:bookmarkStart w:id="43" w:name="_Toc161229445"/>
      <w:r w:rsidRPr="005F7395">
        <w:t xml:space="preserve">Figure </w:t>
      </w:r>
      <w:r w:rsidRPr="005F7395">
        <w:fldChar w:fldCharType="begin"/>
      </w:r>
      <w:r w:rsidRPr="005F7395">
        <w:instrText xml:space="preserve"> SEQ Figure \* ARABIC </w:instrText>
      </w:r>
      <w:r w:rsidRPr="005F7395">
        <w:fldChar w:fldCharType="separate"/>
      </w:r>
      <w:r w:rsidR="007270AC">
        <w:rPr>
          <w:noProof/>
        </w:rPr>
        <w:t>4</w:t>
      </w:r>
      <w:r w:rsidRPr="005F7395">
        <w:fldChar w:fldCharType="end"/>
      </w:r>
      <w:r w:rsidRPr="005F7395">
        <w:t xml:space="preserve">: </w:t>
      </w:r>
      <w:r w:rsidRPr="001D3917">
        <w:t>Conceptual View of the Architecture</w:t>
      </w:r>
      <w:bookmarkEnd w:id="41"/>
      <w:bookmarkEnd w:id="42"/>
      <w:bookmarkEnd w:id="43"/>
    </w:p>
    <w:p w14:paraId="53CCED1B" w14:textId="77777777" w:rsidR="00154691" w:rsidRDefault="00154691">
      <w:pPr>
        <w:pStyle w:val="ListParagraph"/>
        <w:numPr>
          <w:ilvl w:val="0"/>
          <w:numId w:val="54"/>
        </w:numPr>
      </w:pPr>
      <w:r>
        <w:t>The table below describes the Conceptual View of the Architecture of the required Incident Management Solution.</w:t>
      </w:r>
    </w:p>
    <w:p w14:paraId="77B114E6" w14:textId="3684C372" w:rsidR="003C0100" w:rsidRDefault="003C0100" w:rsidP="006019A6">
      <w:pPr>
        <w:pStyle w:val="Caption"/>
      </w:pPr>
      <w:bookmarkStart w:id="44" w:name="_Toc82496505"/>
      <w:bookmarkStart w:id="45" w:name="_Toc161229449"/>
      <w:r w:rsidRPr="001D3917">
        <w:t xml:space="preserve">Table </w:t>
      </w:r>
      <w:r w:rsidRPr="001D3917">
        <w:fldChar w:fldCharType="begin"/>
      </w:r>
      <w:r w:rsidRPr="001D3917">
        <w:instrText xml:space="preserve"> SEQ Table \* ARABIC </w:instrText>
      </w:r>
      <w:r w:rsidRPr="001D3917">
        <w:fldChar w:fldCharType="separate"/>
      </w:r>
      <w:r w:rsidR="007270AC">
        <w:rPr>
          <w:noProof/>
        </w:rPr>
        <w:t>4</w:t>
      </w:r>
      <w:r w:rsidRPr="001D3917">
        <w:rPr>
          <w:noProof/>
        </w:rPr>
        <w:fldChar w:fldCharType="end"/>
      </w:r>
      <w:r>
        <w:t xml:space="preserve">: </w:t>
      </w:r>
      <w:r w:rsidRPr="00435C36">
        <w:rPr>
          <w:b w:val="0"/>
        </w:rPr>
        <w:t>Conceptual View of the Architecture</w:t>
      </w:r>
      <w:bookmarkEnd w:id="44"/>
      <w:bookmarkEnd w:id="45"/>
    </w:p>
    <w:tbl>
      <w:tblPr>
        <w:tblStyle w:val="SAPSTableLayout"/>
        <w:tblW w:w="9923" w:type="dxa"/>
        <w:jc w:val="lef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620" w:firstRow="1" w:lastRow="0" w:firstColumn="0" w:lastColumn="0" w:noHBand="1" w:noVBand="1"/>
      </w:tblPr>
      <w:tblGrid>
        <w:gridCol w:w="710"/>
        <w:gridCol w:w="2716"/>
        <w:gridCol w:w="6497"/>
      </w:tblGrid>
      <w:tr w:rsidR="003C0100" w:rsidRPr="00B052A4" w14:paraId="64E944B4" w14:textId="77777777" w:rsidTr="002B2D41">
        <w:trPr>
          <w:cnfStyle w:val="100000000000" w:firstRow="1" w:lastRow="0" w:firstColumn="0" w:lastColumn="0" w:oddVBand="0" w:evenVBand="0" w:oddHBand="0" w:evenHBand="0" w:firstRowFirstColumn="0" w:firstRowLastColumn="0" w:lastRowFirstColumn="0" w:lastRowLastColumn="0"/>
          <w:tblHeader/>
          <w:jc w:val="left"/>
        </w:trPr>
        <w:tc>
          <w:tcPr>
            <w:tcW w:w="710" w:type="dxa"/>
          </w:tcPr>
          <w:p w14:paraId="5F7BB191" w14:textId="77777777" w:rsidR="003C0100" w:rsidRPr="003C0100" w:rsidRDefault="003C0100" w:rsidP="002B2D41">
            <w:pPr>
              <w:pStyle w:val="SAPSTableHeadings"/>
              <w:rPr>
                <w:rFonts w:asciiTheme="minorHAnsi" w:hAnsiTheme="minorHAnsi" w:cstheme="minorHAnsi"/>
                <w:color w:val="auto"/>
                <w:sz w:val="22"/>
                <w:szCs w:val="22"/>
              </w:rPr>
            </w:pPr>
            <w:r w:rsidRPr="003C0100">
              <w:rPr>
                <w:rFonts w:asciiTheme="minorHAnsi" w:hAnsiTheme="minorHAnsi" w:cstheme="minorHAnsi"/>
                <w:color w:val="auto"/>
                <w:sz w:val="22"/>
                <w:szCs w:val="22"/>
              </w:rPr>
              <w:t>No.</w:t>
            </w:r>
          </w:p>
        </w:tc>
        <w:tc>
          <w:tcPr>
            <w:tcW w:w="2716" w:type="dxa"/>
          </w:tcPr>
          <w:p w14:paraId="2757E4D0" w14:textId="77777777" w:rsidR="003C0100" w:rsidRPr="003C0100" w:rsidRDefault="003C0100" w:rsidP="002B2D41">
            <w:pPr>
              <w:pStyle w:val="SAPSTableHeadings"/>
              <w:rPr>
                <w:rFonts w:asciiTheme="minorHAnsi" w:hAnsiTheme="minorHAnsi" w:cstheme="minorHAnsi"/>
                <w:color w:val="auto"/>
                <w:sz w:val="22"/>
                <w:szCs w:val="22"/>
              </w:rPr>
            </w:pPr>
            <w:r w:rsidRPr="003C0100">
              <w:rPr>
                <w:rFonts w:asciiTheme="minorHAnsi" w:hAnsiTheme="minorHAnsi" w:cstheme="minorHAnsi"/>
                <w:color w:val="auto"/>
                <w:sz w:val="22"/>
                <w:szCs w:val="22"/>
              </w:rPr>
              <w:t>Item</w:t>
            </w:r>
          </w:p>
        </w:tc>
        <w:tc>
          <w:tcPr>
            <w:tcW w:w="6497" w:type="dxa"/>
          </w:tcPr>
          <w:p w14:paraId="71F1D0EF" w14:textId="77777777" w:rsidR="003C0100" w:rsidRPr="003C0100" w:rsidRDefault="003C0100" w:rsidP="002B2D41">
            <w:pPr>
              <w:pStyle w:val="SAPSTableHeadings"/>
              <w:rPr>
                <w:rFonts w:asciiTheme="minorHAnsi" w:hAnsiTheme="minorHAnsi" w:cstheme="minorHAnsi"/>
                <w:color w:val="auto"/>
                <w:sz w:val="22"/>
                <w:szCs w:val="22"/>
              </w:rPr>
            </w:pPr>
            <w:r w:rsidRPr="003C0100">
              <w:rPr>
                <w:rFonts w:asciiTheme="minorHAnsi" w:hAnsiTheme="minorHAnsi" w:cstheme="minorHAnsi"/>
                <w:color w:val="auto"/>
                <w:sz w:val="22"/>
                <w:szCs w:val="22"/>
              </w:rPr>
              <w:t>Description</w:t>
            </w:r>
          </w:p>
        </w:tc>
      </w:tr>
      <w:tr w:rsidR="003C0100" w:rsidRPr="00B052A4" w14:paraId="6F14A522" w14:textId="77777777" w:rsidTr="002B2D41">
        <w:trPr>
          <w:jc w:val="left"/>
        </w:trPr>
        <w:tc>
          <w:tcPr>
            <w:tcW w:w="710" w:type="dxa"/>
            <w:vAlign w:val="top"/>
          </w:tcPr>
          <w:p w14:paraId="63FD8C2C" w14:textId="77777777" w:rsidR="003C0100" w:rsidRPr="003C0100" w:rsidRDefault="003C0100">
            <w:pPr>
              <w:pStyle w:val="SAPSTableText"/>
              <w:numPr>
                <w:ilvl w:val="0"/>
                <w:numId w:val="58"/>
              </w:numPr>
              <w:spacing w:line="276" w:lineRule="auto"/>
              <w:rPr>
                <w:rFonts w:asciiTheme="minorHAnsi" w:hAnsiTheme="minorHAnsi" w:cstheme="minorHAnsi"/>
                <w:sz w:val="22"/>
                <w:szCs w:val="22"/>
              </w:rPr>
            </w:pPr>
          </w:p>
        </w:tc>
        <w:tc>
          <w:tcPr>
            <w:tcW w:w="2716" w:type="dxa"/>
            <w:vAlign w:val="top"/>
          </w:tcPr>
          <w:p w14:paraId="10F76B93" w14:textId="77777777" w:rsidR="003C0100" w:rsidRPr="003C0100" w:rsidRDefault="003C0100" w:rsidP="002B2D41">
            <w:pPr>
              <w:pStyle w:val="SAPSTableText"/>
              <w:rPr>
                <w:rFonts w:asciiTheme="minorHAnsi" w:hAnsiTheme="minorHAnsi" w:cstheme="minorHAnsi"/>
                <w:sz w:val="22"/>
                <w:szCs w:val="22"/>
              </w:rPr>
            </w:pPr>
            <w:r w:rsidRPr="003C0100">
              <w:rPr>
                <w:rFonts w:asciiTheme="minorHAnsi" w:hAnsiTheme="minorHAnsi" w:cstheme="minorHAnsi"/>
                <w:sz w:val="22"/>
                <w:szCs w:val="22"/>
              </w:rPr>
              <w:t>Service Integration Bus</w:t>
            </w:r>
          </w:p>
        </w:tc>
        <w:tc>
          <w:tcPr>
            <w:tcW w:w="6497" w:type="dxa"/>
            <w:vAlign w:val="top"/>
          </w:tcPr>
          <w:p w14:paraId="7EE695FA" w14:textId="77777777" w:rsidR="003C0100" w:rsidRPr="003C0100" w:rsidRDefault="003C0100" w:rsidP="002B2D41">
            <w:pPr>
              <w:pStyle w:val="SAPSTableTextRight"/>
              <w:jc w:val="left"/>
              <w:rPr>
                <w:rFonts w:asciiTheme="minorHAnsi" w:hAnsiTheme="minorHAnsi" w:cstheme="minorHAnsi"/>
                <w:sz w:val="22"/>
                <w:szCs w:val="22"/>
              </w:rPr>
            </w:pPr>
            <w:r w:rsidRPr="003C0100">
              <w:rPr>
                <w:rFonts w:asciiTheme="minorHAnsi" w:hAnsiTheme="minorHAnsi" w:cstheme="minorHAnsi"/>
                <w:sz w:val="22"/>
                <w:szCs w:val="22"/>
              </w:rPr>
              <w:t>The SAPS SI-Bus technology used for all integration in the Incident Management Solution</w:t>
            </w:r>
            <w:r w:rsidR="00822951">
              <w:rPr>
                <w:rFonts w:asciiTheme="minorHAnsi" w:hAnsiTheme="minorHAnsi" w:cstheme="minorHAnsi"/>
                <w:sz w:val="22"/>
                <w:szCs w:val="22"/>
              </w:rPr>
              <w:t xml:space="preserve"> (Webservices, IBM MQ, IBM Message broker)</w:t>
            </w:r>
            <w:r w:rsidRPr="003C0100">
              <w:rPr>
                <w:rFonts w:asciiTheme="minorHAnsi" w:hAnsiTheme="minorHAnsi" w:cstheme="minorHAnsi"/>
                <w:sz w:val="22"/>
                <w:szCs w:val="22"/>
              </w:rPr>
              <w:t xml:space="preserve">. </w:t>
            </w:r>
          </w:p>
        </w:tc>
      </w:tr>
      <w:tr w:rsidR="003C0100" w:rsidRPr="00B052A4" w14:paraId="29E11978" w14:textId="77777777" w:rsidTr="002B2D41">
        <w:trPr>
          <w:jc w:val="left"/>
        </w:trPr>
        <w:tc>
          <w:tcPr>
            <w:tcW w:w="710" w:type="dxa"/>
            <w:vAlign w:val="top"/>
          </w:tcPr>
          <w:p w14:paraId="060FF960" w14:textId="77777777" w:rsidR="003C0100" w:rsidRPr="003C0100" w:rsidRDefault="003C0100">
            <w:pPr>
              <w:pStyle w:val="SAPSTableText"/>
              <w:numPr>
                <w:ilvl w:val="0"/>
                <w:numId w:val="58"/>
              </w:numPr>
              <w:spacing w:line="276" w:lineRule="auto"/>
              <w:rPr>
                <w:rFonts w:asciiTheme="minorHAnsi" w:hAnsiTheme="minorHAnsi" w:cstheme="minorHAnsi"/>
                <w:sz w:val="22"/>
                <w:szCs w:val="22"/>
              </w:rPr>
            </w:pPr>
          </w:p>
        </w:tc>
        <w:tc>
          <w:tcPr>
            <w:tcW w:w="2716" w:type="dxa"/>
            <w:vAlign w:val="top"/>
          </w:tcPr>
          <w:p w14:paraId="2DDE7A45" w14:textId="77777777" w:rsidR="003C0100" w:rsidRPr="003C0100" w:rsidRDefault="003C0100" w:rsidP="002B2D41">
            <w:pPr>
              <w:pStyle w:val="SAPSTableText"/>
              <w:rPr>
                <w:rFonts w:asciiTheme="minorHAnsi" w:hAnsiTheme="minorHAnsi" w:cstheme="minorHAnsi"/>
                <w:sz w:val="22"/>
                <w:szCs w:val="22"/>
              </w:rPr>
            </w:pPr>
            <w:r w:rsidRPr="003C0100">
              <w:rPr>
                <w:rFonts w:asciiTheme="minorHAnsi" w:hAnsiTheme="minorHAnsi" w:cstheme="minorHAnsi"/>
                <w:sz w:val="22"/>
                <w:szCs w:val="22"/>
              </w:rPr>
              <w:t>Emergency Command Centres (10111)</w:t>
            </w:r>
          </w:p>
        </w:tc>
        <w:tc>
          <w:tcPr>
            <w:tcW w:w="6497" w:type="dxa"/>
            <w:vAlign w:val="top"/>
          </w:tcPr>
          <w:p w14:paraId="4B056ADA" w14:textId="77777777" w:rsidR="003C0100" w:rsidRPr="003C0100" w:rsidRDefault="003C0100" w:rsidP="002B2D41">
            <w:pPr>
              <w:pStyle w:val="SAPSTableTextRight"/>
              <w:jc w:val="left"/>
              <w:rPr>
                <w:rFonts w:asciiTheme="minorHAnsi" w:hAnsiTheme="minorHAnsi" w:cstheme="minorHAnsi"/>
                <w:sz w:val="22"/>
                <w:szCs w:val="22"/>
              </w:rPr>
            </w:pPr>
            <w:r w:rsidRPr="003C0100">
              <w:rPr>
                <w:rFonts w:asciiTheme="minorHAnsi" w:hAnsiTheme="minorHAnsi" w:cstheme="minorHAnsi"/>
                <w:sz w:val="22"/>
                <w:szCs w:val="22"/>
              </w:rPr>
              <w:t>Fat client Incident Management Application with server and database for every Emergency Command Centre (10111). Data replicated from distributed servers to the Incident Management central database</w:t>
            </w:r>
            <w:r w:rsidR="00822951">
              <w:rPr>
                <w:rFonts w:asciiTheme="minorHAnsi" w:hAnsiTheme="minorHAnsi" w:cstheme="minorHAnsi"/>
                <w:sz w:val="22"/>
                <w:szCs w:val="22"/>
              </w:rPr>
              <w:t>. Integration with other systems via the Service Integration Bus.</w:t>
            </w:r>
          </w:p>
        </w:tc>
      </w:tr>
      <w:tr w:rsidR="003C0100" w:rsidRPr="00B052A4" w14:paraId="770EA0D1" w14:textId="77777777" w:rsidTr="002B2D41">
        <w:trPr>
          <w:jc w:val="left"/>
        </w:trPr>
        <w:tc>
          <w:tcPr>
            <w:tcW w:w="710" w:type="dxa"/>
            <w:vAlign w:val="top"/>
          </w:tcPr>
          <w:p w14:paraId="3B9AD621" w14:textId="77777777" w:rsidR="003C0100" w:rsidRPr="003C0100" w:rsidRDefault="003C0100">
            <w:pPr>
              <w:pStyle w:val="SAPSTableText"/>
              <w:numPr>
                <w:ilvl w:val="0"/>
                <w:numId w:val="58"/>
              </w:numPr>
              <w:spacing w:line="276" w:lineRule="auto"/>
              <w:rPr>
                <w:rFonts w:asciiTheme="minorHAnsi" w:hAnsiTheme="minorHAnsi" w:cstheme="minorHAnsi"/>
                <w:sz w:val="22"/>
                <w:szCs w:val="22"/>
              </w:rPr>
            </w:pPr>
          </w:p>
        </w:tc>
        <w:tc>
          <w:tcPr>
            <w:tcW w:w="2716" w:type="dxa"/>
            <w:vAlign w:val="top"/>
          </w:tcPr>
          <w:p w14:paraId="3E15790B" w14:textId="77777777" w:rsidR="003C0100" w:rsidRPr="003C0100" w:rsidRDefault="003C0100" w:rsidP="002B2D41">
            <w:pPr>
              <w:pStyle w:val="SAPSTableText"/>
              <w:rPr>
                <w:rFonts w:asciiTheme="minorHAnsi" w:hAnsiTheme="minorHAnsi" w:cstheme="minorHAnsi"/>
                <w:sz w:val="22"/>
                <w:szCs w:val="22"/>
              </w:rPr>
            </w:pPr>
            <w:r w:rsidRPr="003C0100">
              <w:rPr>
                <w:rFonts w:asciiTheme="minorHAnsi" w:hAnsiTheme="minorHAnsi" w:cstheme="minorHAnsi"/>
                <w:sz w:val="22"/>
                <w:szCs w:val="22"/>
              </w:rPr>
              <w:t>Police Stations</w:t>
            </w:r>
          </w:p>
        </w:tc>
        <w:tc>
          <w:tcPr>
            <w:tcW w:w="6497" w:type="dxa"/>
            <w:vAlign w:val="top"/>
          </w:tcPr>
          <w:p w14:paraId="58D178A8" w14:textId="77777777" w:rsidR="003C0100" w:rsidRPr="003C0100" w:rsidRDefault="003C0100" w:rsidP="002B2D41">
            <w:pPr>
              <w:pStyle w:val="SAPSTableTextRight"/>
              <w:jc w:val="left"/>
              <w:rPr>
                <w:rFonts w:asciiTheme="minorHAnsi" w:hAnsiTheme="minorHAnsi" w:cstheme="minorHAnsi"/>
                <w:sz w:val="22"/>
                <w:szCs w:val="22"/>
              </w:rPr>
            </w:pPr>
            <w:r w:rsidRPr="003C0100">
              <w:rPr>
                <w:rFonts w:asciiTheme="minorHAnsi" w:hAnsiTheme="minorHAnsi" w:cstheme="minorHAnsi"/>
                <w:sz w:val="22"/>
                <w:szCs w:val="22"/>
              </w:rPr>
              <w:t>Thin client Incident Management Application connect to central Incident Management server and database.</w:t>
            </w:r>
            <w:r w:rsidR="00822951">
              <w:rPr>
                <w:rFonts w:asciiTheme="minorHAnsi" w:hAnsiTheme="minorHAnsi" w:cstheme="minorHAnsi"/>
                <w:sz w:val="22"/>
                <w:szCs w:val="22"/>
              </w:rPr>
              <w:t xml:space="preserve"> Incident captured directly via the </w:t>
            </w:r>
            <w:r w:rsidR="009A0EC7">
              <w:rPr>
                <w:rFonts w:asciiTheme="minorHAnsi" w:hAnsiTheme="minorHAnsi" w:cstheme="minorHAnsi"/>
                <w:sz w:val="22"/>
                <w:szCs w:val="22"/>
              </w:rPr>
              <w:t>c</w:t>
            </w:r>
            <w:r w:rsidR="00822951">
              <w:rPr>
                <w:rFonts w:asciiTheme="minorHAnsi" w:hAnsiTheme="minorHAnsi" w:cstheme="minorHAnsi"/>
                <w:sz w:val="22"/>
                <w:szCs w:val="22"/>
              </w:rPr>
              <w:t xml:space="preserve">entral application onto the central database. </w:t>
            </w:r>
          </w:p>
        </w:tc>
      </w:tr>
      <w:tr w:rsidR="003C0100" w:rsidRPr="00B052A4" w14:paraId="14E59B5A" w14:textId="77777777" w:rsidTr="002B2D41">
        <w:trPr>
          <w:jc w:val="left"/>
        </w:trPr>
        <w:tc>
          <w:tcPr>
            <w:tcW w:w="710" w:type="dxa"/>
            <w:vAlign w:val="top"/>
          </w:tcPr>
          <w:p w14:paraId="073C5F53" w14:textId="77777777" w:rsidR="003C0100" w:rsidRPr="003C0100" w:rsidRDefault="003C0100">
            <w:pPr>
              <w:pStyle w:val="SAPSTableText"/>
              <w:numPr>
                <w:ilvl w:val="0"/>
                <w:numId w:val="58"/>
              </w:numPr>
              <w:spacing w:line="276" w:lineRule="auto"/>
              <w:rPr>
                <w:rFonts w:asciiTheme="minorHAnsi" w:hAnsiTheme="minorHAnsi" w:cstheme="minorHAnsi"/>
                <w:sz w:val="22"/>
                <w:szCs w:val="22"/>
              </w:rPr>
            </w:pPr>
          </w:p>
        </w:tc>
        <w:tc>
          <w:tcPr>
            <w:tcW w:w="2716" w:type="dxa"/>
            <w:vAlign w:val="top"/>
          </w:tcPr>
          <w:p w14:paraId="3221AE1F" w14:textId="77777777" w:rsidR="003C0100" w:rsidRPr="003C0100" w:rsidRDefault="003C0100" w:rsidP="002B2D41">
            <w:pPr>
              <w:pStyle w:val="SAPSTableText"/>
              <w:rPr>
                <w:rFonts w:asciiTheme="minorHAnsi" w:hAnsiTheme="minorHAnsi" w:cstheme="minorHAnsi"/>
                <w:sz w:val="22"/>
                <w:szCs w:val="22"/>
              </w:rPr>
            </w:pPr>
            <w:r w:rsidRPr="003C0100">
              <w:rPr>
                <w:rFonts w:asciiTheme="minorHAnsi" w:hAnsiTheme="minorHAnsi" w:cstheme="minorHAnsi"/>
                <w:sz w:val="22"/>
                <w:szCs w:val="22"/>
              </w:rPr>
              <w:t>Central Application and Database</w:t>
            </w:r>
          </w:p>
        </w:tc>
        <w:tc>
          <w:tcPr>
            <w:tcW w:w="6497" w:type="dxa"/>
            <w:vAlign w:val="top"/>
          </w:tcPr>
          <w:p w14:paraId="5121B33A" w14:textId="77777777" w:rsidR="003C0100" w:rsidRPr="003C0100" w:rsidDel="00F723DE" w:rsidRDefault="00822951" w:rsidP="002B2D41">
            <w:pPr>
              <w:pStyle w:val="SAPSTableTextRight"/>
              <w:jc w:val="left"/>
              <w:rPr>
                <w:rFonts w:asciiTheme="minorHAnsi" w:hAnsiTheme="minorHAnsi" w:cstheme="minorHAnsi"/>
                <w:sz w:val="22"/>
                <w:szCs w:val="22"/>
              </w:rPr>
            </w:pPr>
            <w:r>
              <w:rPr>
                <w:rFonts w:asciiTheme="minorHAnsi" w:hAnsiTheme="minorHAnsi" w:cstheme="minorHAnsi"/>
                <w:sz w:val="22"/>
                <w:szCs w:val="22"/>
              </w:rPr>
              <w:t xml:space="preserve">Used by police stations to capture and manage incidents. </w:t>
            </w:r>
            <w:r w:rsidR="003C0100" w:rsidRPr="003C0100">
              <w:rPr>
                <w:rFonts w:asciiTheme="minorHAnsi" w:hAnsiTheme="minorHAnsi" w:cstheme="minorHAnsi"/>
                <w:sz w:val="22"/>
                <w:szCs w:val="22"/>
              </w:rPr>
              <w:t xml:space="preserve">Receive </w:t>
            </w:r>
            <w:r>
              <w:rPr>
                <w:rFonts w:asciiTheme="minorHAnsi" w:hAnsiTheme="minorHAnsi" w:cstheme="minorHAnsi"/>
                <w:sz w:val="22"/>
                <w:szCs w:val="22"/>
              </w:rPr>
              <w:t xml:space="preserve">replicated </w:t>
            </w:r>
            <w:r w:rsidR="003C0100" w:rsidRPr="003C0100">
              <w:rPr>
                <w:rFonts w:asciiTheme="minorHAnsi" w:hAnsiTheme="minorHAnsi" w:cstheme="minorHAnsi"/>
                <w:sz w:val="22"/>
                <w:szCs w:val="22"/>
              </w:rPr>
              <w:t>data from all the distributed databases of Emergency Command Centre (10111)</w:t>
            </w:r>
            <w:r>
              <w:rPr>
                <w:rFonts w:asciiTheme="minorHAnsi" w:hAnsiTheme="minorHAnsi" w:cstheme="minorHAnsi"/>
                <w:sz w:val="22"/>
                <w:szCs w:val="22"/>
              </w:rPr>
              <w:t xml:space="preserve"> to ensure an overall view of all incidents</w:t>
            </w:r>
            <w:r w:rsidR="003C0100" w:rsidRPr="003C0100">
              <w:rPr>
                <w:rFonts w:asciiTheme="minorHAnsi" w:hAnsiTheme="minorHAnsi" w:cstheme="minorHAnsi"/>
                <w:sz w:val="22"/>
                <w:szCs w:val="22"/>
              </w:rPr>
              <w:t xml:space="preserve">. Data to SAPS Data Warehouse </w:t>
            </w:r>
            <w:r>
              <w:rPr>
                <w:rFonts w:asciiTheme="minorHAnsi" w:hAnsiTheme="minorHAnsi" w:cstheme="minorHAnsi"/>
                <w:sz w:val="22"/>
                <w:szCs w:val="22"/>
              </w:rPr>
              <w:t>for management information reporting</w:t>
            </w:r>
            <w:r w:rsidR="003C0100" w:rsidRPr="003C0100">
              <w:rPr>
                <w:rFonts w:asciiTheme="minorHAnsi" w:hAnsiTheme="minorHAnsi" w:cstheme="minorHAnsi"/>
                <w:sz w:val="22"/>
                <w:szCs w:val="22"/>
              </w:rPr>
              <w:t>.</w:t>
            </w:r>
            <w:r>
              <w:rPr>
                <w:rFonts w:asciiTheme="minorHAnsi" w:hAnsiTheme="minorHAnsi" w:cstheme="minorHAnsi"/>
                <w:sz w:val="22"/>
                <w:szCs w:val="22"/>
              </w:rPr>
              <w:t xml:space="preserve"> Integration to other systems via the Service Integration Bus</w:t>
            </w:r>
          </w:p>
        </w:tc>
      </w:tr>
      <w:tr w:rsidR="003C0100" w:rsidRPr="00B052A4" w14:paraId="5A3F2D90" w14:textId="77777777" w:rsidTr="002B2D41">
        <w:trPr>
          <w:jc w:val="left"/>
        </w:trPr>
        <w:tc>
          <w:tcPr>
            <w:tcW w:w="710" w:type="dxa"/>
            <w:vAlign w:val="top"/>
          </w:tcPr>
          <w:p w14:paraId="47859905" w14:textId="77777777" w:rsidR="003C0100" w:rsidRPr="003C0100" w:rsidRDefault="003C0100">
            <w:pPr>
              <w:pStyle w:val="SAPSTableText"/>
              <w:numPr>
                <w:ilvl w:val="0"/>
                <w:numId w:val="58"/>
              </w:numPr>
              <w:spacing w:line="276" w:lineRule="auto"/>
              <w:rPr>
                <w:rFonts w:asciiTheme="minorHAnsi" w:hAnsiTheme="minorHAnsi" w:cstheme="minorHAnsi"/>
                <w:sz w:val="22"/>
                <w:szCs w:val="22"/>
              </w:rPr>
            </w:pPr>
          </w:p>
        </w:tc>
        <w:tc>
          <w:tcPr>
            <w:tcW w:w="2716" w:type="dxa"/>
            <w:vAlign w:val="top"/>
          </w:tcPr>
          <w:p w14:paraId="6B4C4009" w14:textId="77777777" w:rsidR="003C0100" w:rsidRPr="003C0100" w:rsidRDefault="003C0100" w:rsidP="002B2D41">
            <w:pPr>
              <w:pStyle w:val="SAPSTableText"/>
              <w:rPr>
                <w:rFonts w:asciiTheme="minorHAnsi" w:hAnsiTheme="minorHAnsi" w:cstheme="minorHAnsi"/>
                <w:sz w:val="22"/>
                <w:szCs w:val="22"/>
              </w:rPr>
            </w:pPr>
            <w:r w:rsidRPr="003C0100">
              <w:rPr>
                <w:rFonts w:asciiTheme="minorHAnsi" w:hAnsiTheme="minorHAnsi" w:cstheme="minorHAnsi"/>
                <w:sz w:val="22"/>
                <w:szCs w:val="22"/>
              </w:rPr>
              <w:t xml:space="preserve">PERSAL, </w:t>
            </w:r>
            <w:r w:rsidR="008C5A78">
              <w:rPr>
                <w:rFonts w:asciiTheme="minorHAnsi" w:hAnsiTheme="minorHAnsi" w:cstheme="minorHAnsi"/>
                <w:sz w:val="22"/>
                <w:szCs w:val="22"/>
              </w:rPr>
              <w:t>CAS/ICDMS</w:t>
            </w:r>
            <w:r w:rsidRPr="003C0100">
              <w:rPr>
                <w:rFonts w:asciiTheme="minorHAnsi" w:hAnsiTheme="minorHAnsi" w:cstheme="minorHAnsi"/>
                <w:sz w:val="22"/>
                <w:szCs w:val="22"/>
              </w:rPr>
              <w:t xml:space="preserve">, Circulations, Firearms, </w:t>
            </w:r>
            <w:r w:rsidR="00B46A52">
              <w:rPr>
                <w:rFonts w:asciiTheme="minorHAnsi" w:hAnsiTheme="minorHAnsi" w:cstheme="minorHAnsi"/>
                <w:sz w:val="22"/>
                <w:szCs w:val="22"/>
              </w:rPr>
              <w:t xml:space="preserve">Second Hand Goods, </w:t>
            </w:r>
            <w:r w:rsidRPr="003C0100">
              <w:rPr>
                <w:rFonts w:asciiTheme="minorHAnsi" w:hAnsiTheme="minorHAnsi" w:cstheme="minorHAnsi"/>
                <w:sz w:val="22"/>
                <w:szCs w:val="22"/>
              </w:rPr>
              <w:t>IP Telephony, PABX, Fleet Management and PVS</w:t>
            </w:r>
          </w:p>
        </w:tc>
        <w:tc>
          <w:tcPr>
            <w:tcW w:w="6497" w:type="dxa"/>
            <w:vAlign w:val="top"/>
          </w:tcPr>
          <w:p w14:paraId="674196B3" w14:textId="77777777" w:rsidR="003C0100" w:rsidRPr="003C0100" w:rsidDel="00F723DE" w:rsidRDefault="003C0100" w:rsidP="002B2D41">
            <w:pPr>
              <w:pStyle w:val="SAPSTableTextRight"/>
              <w:jc w:val="left"/>
              <w:rPr>
                <w:rFonts w:asciiTheme="minorHAnsi" w:hAnsiTheme="minorHAnsi" w:cstheme="minorHAnsi"/>
                <w:sz w:val="22"/>
                <w:szCs w:val="22"/>
              </w:rPr>
            </w:pPr>
            <w:r w:rsidRPr="003C0100">
              <w:rPr>
                <w:rFonts w:asciiTheme="minorHAnsi" w:hAnsiTheme="minorHAnsi" w:cstheme="minorHAnsi"/>
                <w:sz w:val="22"/>
                <w:szCs w:val="22"/>
              </w:rPr>
              <w:t>All internal and external systems that will be integrated with the Incident Management Solution using the Service Integration Bus.</w:t>
            </w:r>
          </w:p>
        </w:tc>
      </w:tr>
      <w:tr w:rsidR="003C0100" w:rsidRPr="00B052A4" w14:paraId="4183E939" w14:textId="77777777" w:rsidTr="002B2D41">
        <w:trPr>
          <w:jc w:val="left"/>
        </w:trPr>
        <w:tc>
          <w:tcPr>
            <w:tcW w:w="710" w:type="dxa"/>
            <w:vAlign w:val="top"/>
          </w:tcPr>
          <w:p w14:paraId="44C3D3AA" w14:textId="77777777" w:rsidR="003C0100" w:rsidRPr="003C0100" w:rsidRDefault="003C0100">
            <w:pPr>
              <w:pStyle w:val="SAPSTableText"/>
              <w:numPr>
                <w:ilvl w:val="0"/>
                <w:numId w:val="58"/>
              </w:numPr>
              <w:spacing w:line="276" w:lineRule="auto"/>
              <w:rPr>
                <w:rFonts w:asciiTheme="minorHAnsi" w:hAnsiTheme="minorHAnsi" w:cstheme="minorHAnsi"/>
                <w:sz w:val="22"/>
                <w:szCs w:val="22"/>
              </w:rPr>
            </w:pPr>
          </w:p>
        </w:tc>
        <w:tc>
          <w:tcPr>
            <w:tcW w:w="2716" w:type="dxa"/>
            <w:vAlign w:val="top"/>
          </w:tcPr>
          <w:p w14:paraId="279BFF3F" w14:textId="77777777" w:rsidR="003C0100" w:rsidRPr="003C0100" w:rsidRDefault="003C0100" w:rsidP="002B2D41">
            <w:pPr>
              <w:pStyle w:val="SAPSTableText"/>
              <w:rPr>
                <w:rFonts w:asciiTheme="minorHAnsi" w:hAnsiTheme="minorHAnsi" w:cstheme="minorHAnsi"/>
                <w:sz w:val="22"/>
                <w:szCs w:val="22"/>
              </w:rPr>
            </w:pPr>
            <w:r w:rsidRPr="003C0100">
              <w:rPr>
                <w:rFonts w:asciiTheme="minorHAnsi" w:hAnsiTheme="minorHAnsi" w:cstheme="minorHAnsi"/>
                <w:sz w:val="22"/>
                <w:szCs w:val="22"/>
              </w:rPr>
              <w:t>TETRA</w:t>
            </w:r>
          </w:p>
        </w:tc>
        <w:tc>
          <w:tcPr>
            <w:tcW w:w="6497" w:type="dxa"/>
            <w:vAlign w:val="top"/>
          </w:tcPr>
          <w:p w14:paraId="269BC93D" w14:textId="77777777" w:rsidR="003C0100" w:rsidRPr="003C0100" w:rsidDel="00F723DE" w:rsidRDefault="003C0100" w:rsidP="002B2D41">
            <w:pPr>
              <w:pStyle w:val="SAPSTableTextRight"/>
              <w:jc w:val="left"/>
              <w:rPr>
                <w:rFonts w:asciiTheme="minorHAnsi" w:hAnsiTheme="minorHAnsi" w:cstheme="minorHAnsi"/>
                <w:sz w:val="22"/>
                <w:szCs w:val="22"/>
              </w:rPr>
            </w:pPr>
            <w:r w:rsidRPr="003C0100">
              <w:rPr>
                <w:rFonts w:asciiTheme="minorHAnsi" w:hAnsiTheme="minorHAnsi" w:cstheme="minorHAnsi"/>
                <w:sz w:val="22"/>
                <w:szCs w:val="22"/>
              </w:rPr>
              <w:t>Digital Trunking Radio Network to obtain the location, dispatch incidents and communication with all patrol vehicles.</w:t>
            </w:r>
          </w:p>
        </w:tc>
      </w:tr>
      <w:tr w:rsidR="00265606" w:rsidRPr="00B052A4" w14:paraId="05750763" w14:textId="77777777" w:rsidTr="002B2D41">
        <w:trPr>
          <w:jc w:val="left"/>
        </w:trPr>
        <w:tc>
          <w:tcPr>
            <w:tcW w:w="710" w:type="dxa"/>
            <w:vAlign w:val="top"/>
          </w:tcPr>
          <w:p w14:paraId="19B88675" w14:textId="77777777" w:rsidR="00265606" w:rsidRPr="003C0100" w:rsidRDefault="00265606">
            <w:pPr>
              <w:pStyle w:val="SAPSTableText"/>
              <w:numPr>
                <w:ilvl w:val="0"/>
                <w:numId w:val="58"/>
              </w:numPr>
              <w:spacing w:line="276" w:lineRule="auto"/>
              <w:rPr>
                <w:rFonts w:asciiTheme="minorHAnsi" w:hAnsiTheme="minorHAnsi" w:cstheme="minorHAnsi"/>
                <w:sz w:val="22"/>
                <w:szCs w:val="22"/>
              </w:rPr>
            </w:pPr>
          </w:p>
        </w:tc>
        <w:tc>
          <w:tcPr>
            <w:tcW w:w="2716" w:type="dxa"/>
            <w:vAlign w:val="top"/>
          </w:tcPr>
          <w:p w14:paraId="570B05C7" w14:textId="204A61D3" w:rsidR="00265606" w:rsidRPr="003C0100" w:rsidRDefault="00265606" w:rsidP="002B2D41">
            <w:pPr>
              <w:pStyle w:val="SAPSTableText"/>
              <w:rPr>
                <w:rFonts w:asciiTheme="minorHAnsi" w:hAnsiTheme="minorHAnsi" w:cstheme="minorHAnsi"/>
                <w:sz w:val="22"/>
                <w:szCs w:val="22"/>
              </w:rPr>
            </w:pPr>
            <w:r w:rsidRPr="00265606">
              <w:rPr>
                <w:rFonts w:asciiTheme="minorHAnsi" w:hAnsiTheme="minorHAnsi" w:cstheme="minorHAnsi"/>
                <w:sz w:val="22"/>
                <w:szCs w:val="22"/>
              </w:rPr>
              <w:t>SAPS AVL</w:t>
            </w:r>
          </w:p>
        </w:tc>
        <w:tc>
          <w:tcPr>
            <w:tcW w:w="6497" w:type="dxa"/>
            <w:vAlign w:val="top"/>
          </w:tcPr>
          <w:p w14:paraId="5CE983E0" w14:textId="4A347794" w:rsidR="00265606" w:rsidRPr="003C0100" w:rsidRDefault="00265606" w:rsidP="002B2D41">
            <w:pPr>
              <w:pStyle w:val="SAPSTableTextRight"/>
              <w:jc w:val="left"/>
              <w:rPr>
                <w:rFonts w:asciiTheme="minorHAnsi" w:hAnsiTheme="minorHAnsi" w:cstheme="minorHAnsi"/>
                <w:sz w:val="22"/>
                <w:szCs w:val="22"/>
              </w:rPr>
            </w:pPr>
            <w:r w:rsidRPr="00265606">
              <w:rPr>
                <w:rFonts w:asciiTheme="minorHAnsi" w:hAnsiTheme="minorHAnsi" w:cstheme="minorHAnsi"/>
                <w:sz w:val="22"/>
                <w:szCs w:val="22"/>
              </w:rPr>
              <w:t xml:space="preserve">Vehicle location information for all SAPS vehicles is obtained via the SAPS Automatic Vehicle Location (AVL) solution. The vehicle location information is transferred to the SAPS data centre from the vehicles via the </w:t>
            </w:r>
            <w:r w:rsidR="00F57D51" w:rsidRPr="00265606">
              <w:rPr>
                <w:rFonts w:asciiTheme="minorHAnsi" w:hAnsiTheme="minorHAnsi" w:cstheme="minorHAnsi"/>
                <w:sz w:val="22"/>
                <w:szCs w:val="22"/>
              </w:rPr>
              <w:t>SAPS Access</w:t>
            </w:r>
            <w:r w:rsidRPr="00265606">
              <w:rPr>
                <w:rFonts w:asciiTheme="minorHAnsi" w:hAnsiTheme="minorHAnsi" w:cstheme="minorHAnsi"/>
                <w:sz w:val="22"/>
                <w:szCs w:val="22"/>
              </w:rPr>
              <w:t xml:space="preserve"> Point Name (APN)</w:t>
            </w:r>
          </w:p>
        </w:tc>
      </w:tr>
    </w:tbl>
    <w:p w14:paraId="7C971528" w14:textId="77777777" w:rsidR="003C0100" w:rsidRDefault="003C0100" w:rsidP="00154691"/>
    <w:p w14:paraId="4B139D7C" w14:textId="77777777" w:rsidR="00154691" w:rsidRDefault="003C0100" w:rsidP="003C0100">
      <w:pPr>
        <w:pStyle w:val="Heading3"/>
      </w:pPr>
      <w:bookmarkStart w:id="46" w:name="_Toc239429570"/>
      <w:r>
        <w:t>Solution Integration Requirements</w:t>
      </w:r>
      <w:bookmarkEnd w:id="46"/>
    </w:p>
    <w:p w14:paraId="4A8D84EC" w14:textId="77777777" w:rsidR="00154691" w:rsidRDefault="00154691">
      <w:pPr>
        <w:pStyle w:val="ListParagraph"/>
        <w:numPr>
          <w:ilvl w:val="0"/>
          <w:numId w:val="59"/>
        </w:numPr>
      </w:pPr>
      <w:r>
        <w:t>The following integrations have been identified for the Incident Management Solution:</w:t>
      </w:r>
    </w:p>
    <w:p w14:paraId="32313AA3" w14:textId="77777777" w:rsidR="00154691" w:rsidRDefault="009A0EC7">
      <w:pPr>
        <w:pStyle w:val="ListParagraph"/>
        <w:numPr>
          <w:ilvl w:val="1"/>
          <w:numId w:val="60"/>
        </w:numPr>
      </w:pPr>
      <w:r>
        <w:t>CAS/</w:t>
      </w:r>
      <w:r w:rsidR="00154691">
        <w:t xml:space="preserve">ICDMS; </w:t>
      </w:r>
    </w:p>
    <w:p w14:paraId="25A33E15" w14:textId="77777777" w:rsidR="00154691" w:rsidRDefault="00154691">
      <w:pPr>
        <w:pStyle w:val="ListParagraph"/>
        <w:numPr>
          <w:ilvl w:val="1"/>
          <w:numId w:val="60"/>
        </w:numPr>
      </w:pPr>
      <w:r>
        <w:t>Circulations;</w:t>
      </w:r>
    </w:p>
    <w:p w14:paraId="02916E52" w14:textId="77777777" w:rsidR="00154691" w:rsidRDefault="00154691">
      <w:pPr>
        <w:pStyle w:val="ListParagraph"/>
        <w:numPr>
          <w:ilvl w:val="1"/>
          <w:numId w:val="60"/>
        </w:numPr>
      </w:pPr>
      <w:r>
        <w:t>Firearms;</w:t>
      </w:r>
    </w:p>
    <w:p w14:paraId="2041E63B" w14:textId="77777777" w:rsidR="00B46A52" w:rsidRDefault="00B46A52">
      <w:pPr>
        <w:pStyle w:val="ListParagraph"/>
        <w:numPr>
          <w:ilvl w:val="1"/>
          <w:numId w:val="60"/>
        </w:numPr>
      </w:pPr>
      <w:r>
        <w:t>Second Hand Goods;</w:t>
      </w:r>
    </w:p>
    <w:p w14:paraId="1B2A1FE2" w14:textId="77777777" w:rsidR="00154691" w:rsidRDefault="00154691">
      <w:pPr>
        <w:pStyle w:val="ListParagraph"/>
        <w:numPr>
          <w:ilvl w:val="1"/>
          <w:numId w:val="60"/>
        </w:numPr>
      </w:pPr>
      <w:r>
        <w:t>CODES and PERSAL;</w:t>
      </w:r>
    </w:p>
    <w:p w14:paraId="3A15DF4B" w14:textId="77777777" w:rsidR="00154691" w:rsidRDefault="00154691">
      <w:pPr>
        <w:pStyle w:val="ListParagraph"/>
        <w:numPr>
          <w:ilvl w:val="1"/>
          <w:numId w:val="60"/>
        </w:numPr>
      </w:pPr>
      <w:r>
        <w:t xml:space="preserve">PABX/IP Telephony; </w:t>
      </w:r>
    </w:p>
    <w:p w14:paraId="742410F1" w14:textId="77777777" w:rsidR="00154691" w:rsidRDefault="00154691">
      <w:pPr>
        <w:pStyle w:val="ListParagraph"/>
        <w:numPr>
          <w:ilvl w:val="1"/>
          <w:numId w:val="60"/>
        </w:numPr>
      </w:pPr>
      <w:r>
        <w:t xml:space="preserve">SAPS Fleet Management; </w:t>
      </w:r>
    </w:p>
    <w:p w14:paraId="26AADF72" w14:textId="77777777" w:rsidR="00154691" w:rsidRDefault="00154691">
      <w:pPr>
        <w:pStyle w:val="ListParagraph"/>
        <w:numPr>
          <w:ilvl w:val="1"/>
          <w:numId w:val="60"/>
        </w:numPr>
      </w:pPr>
      <w:r>
        <w:t>TETRA; and</w:t>
      </w:r>
    </w:p>
    <w:p w14:paraId="044ACF7E" w14:textId="77777777" w:rsidR="00154691" w:rsidRDefault="00154691">
      <w:pPr>
        <w:pStyle w:val="ListParagraph"/>
        <w:numPr>
          <w:ilvl w:val="1"/>
          <w:numId w:val="60"/>
        </w:numPr>
      </w:pPr>
      <w:r>
        <w:t>PVS.</w:t>
      </w:r>
    </w:p>
    <w:p w14:paraId="4506B54B" w14:textId="77777777" w:rsidR="00154691" w:rsidRDefault="00DB08E6" w:rsidP="00DB08E6">
      <w:pPr>
        <w:pStyle w:val="Heading2"/>
      </w:pPr>
      <w:bookmarkStart w:id="47" w:name="_Toc239429571"/>
      <w:r>
        <w:t>Migration</w:t>
      </w:r>
      <w:r w:rsidR="00154691">
        <w:t xml:space="preserve"> R</w:t>
      </w:r>
      <w:r>
        <w:t>equirements</w:t>
      </w:r>
      <w:bookmarkEnd w:id="47"/>
    </w:p>
    <w:p w14:paraId="2D65D1A5" w14:textId="77777777" w:rsidR="00154691" w:rsidRDefault="00154691">
      <w:pPr>
        <w:pStyle w:val="ListParagraph"/>
        <w:numPr>
          <w:ilvl w:val="0"/>
          <w:numId w:val="61"/>
        </w:numPr>
      </w:pPr>
      <w:r>
        <w:t>One year of hi</w:t>
      </w:r>
      <w:r w:rsidR="00A560CF">
        <w:t>storical data for the twenty (20</w:t>
      </w:r>
      <w:r>
        <w:t>) Emergency Command Centres (10111) are currently stored locally on the servers at the various SAPS switching centres. The period will be increased to two years of historical data in the solution as the infrastructure has sufficient storage capacity available.</w:t>
      </w:r>
    </w:p>
    <w:p w14:paraId="362860C9" w14:textId="77777777" w:rsidR="00154691" w:rsidRDefault="00154691">
      <w:pPr>
        <w:pStyle w:val="ListParagraph"/>
        <w:numPr>
          <w:ilvl w:val="0"/>
          <w:numId w:val="61"/>
        </w:numPr>
      </w:pPr>
      <w:r>
        <w:t>Data must be migrated with ease to the Incident Management Solution (i.e. Migrate historical incident and patrol vehicle data as contained within existing databases to be available and useable in the solution).</w:t>
      </w:r>
    </w:p>
    <w:p w14:paraId="4615E18D" w14:textId="77777777" w:rsidR="00154691" w:rsidRDefault="00DB08E6" w:rsidP="00DB08E6">
      <w:pPr>
        <w:pStyle w:val="Heading2"/>
      </w:pPr>
      <w:bookmarkStart w:id="48" w:name="_Toc239429572"/>
      <w:r>
        <w:t>Project</w:t>
      </w:r>
      <w:r w:rsidR="00154691">
        <w:t xml:space="preserve"> </w:t>
      </w:r>
      <w:r>
        <w:t>and Service Requirements</w:t>
      </w:r>
      <w:bookmarkEnd w:id="48"/>
    </w:p>
    <w:p w14:paraId="507AB297" w14:textId="77777777" w:rsidR="00154691" w:rsidRDefault="00DB08E6" w:rsidP="00DB08E6">
      <w:pPr>
        <w:pStyle w:val="Heading3"/>
      </w:pPr>
      <w:bookmarkStart w:id="49" w:name="_Toc239429573"/>
      <w:r>
        <w:t>Project Delivery Schedule and Performance</w:t>
      </w:r>
      <w:bookmarkEnd w:id="49"/>
    </w:p>
    <w:p w14:paraId="0E2238EE" w14:textId="77777777" w:rsidR="00154691" w:rsidRDefault="00154691">
      <w:pPr>
        <w:pStyle w:val="ListParagraph"/>
        <w:numPr>
          <w:ilvl w:val="0"/>
          <w:numId w:val="65"/>
        </w:numPr>
      </w:pPr>
      <w:r>
        <w:t>Deliverables and statement of work.</w:t>
      </w:r>
    </w:p>
    <w:p w14:paraId="51EEAF6B" w14:textId="157337E8" w:rsidR="007C5E27" w:rsidRDefault="007C5E27" w:rsidP="006019A6">
      <w:pPr>
        <w:pStyle w:val="Caption"/>
      </w:pPr>
      <w:bookmarkStart w:id="50" w:name="_Toc82496507"/>
      <w:bookmarkStart w:id="51" w:name="_Toc161229450"/>
      <w:r w:rsidRPr="001D3917">
        <w:t xml:space="preserve">Table </w:t>
      </w:r>
      <w:r w:rsidRPr="001D3917">
        <w:fldChar w:fldCharType="begin"/>
      </w:r>
      <w:r w:rsidRPr="001D3917">
        <w:instrText xml:space="preserve"> SEQ Table \* ARABIC </w:instrText>
      </w:r>
      <w:r w:rsidRPr="001D3917">
        <w:fldChar w:fldCharType="separate"/>
      </w:r>
      <w:r w:rsidR="007270AC">
        <w:rPr>
          <w:noProof/>
        </w:rPr>
        <w:t>5</w:t>
      </w:r>
      <w:r w:rsidRPr="001D3917">
        <w:rPr>
          <w:noProof/>
        </w:rPr>
        <w:fldChar w:fldCharType="end"/>
      </w:r>
      <w:r w:rsidRPr="001D3917">
        <w:t xml:space="preserve">: </w:t>
      </w:r>
      <w:r w:rsidRPr="00435C36">
        <w:rPr>
          <w:b w:val="0"/>
        </w:rPr>
        <w:t>Project Phases</w:t>
      </w:r>
      <w:bookmarkEnd w:id="50"/>
      <w:bookmarkEnd w:id="51"/>
    </w:p>
    <w:tbl>
      <w:tblPr>
        <w:tblStyle w:val="GridTable1Light-Accent1"/>
        <w:tblW w:w="5000" w:type="pct"/>
        <w:tblInd w:w="-113"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620" w:firstRow="1" w:lastRow="0" w:firstColumn="0" w:lastColumn="0" w:noHBand="1" w:noVBand="1"/>
      </w:tblPr>
      <w:tblGrid>
        <w:gridCol w:w="961"/>
        <w:gridCol w:w="3118"/>
        <w:gridCol w:w="4134"/>
        <w:gridCol w:w="1415"/>
      </w:tblGrid>
      <w:tr w:rsidR="002B2D41" w:rsidRPr="000121C0" w14:paraId="0355E756" w14:textId="77777777" w:rsidTr="002309F8">
        <w:trPr>
          <w:cnfStyle w:val="100000000000" w:firstRow="1" w:lastRow="0" w:firstColumn="0" w:lastColumn="0" w:oddVBand="0" w:evenVBand="0" w:oddHBand="0" w:evenHBand="0" w:firstRowFirstColumn="0" w:firstRowLastColumn="0" w:lastRowFirstColumn="0" w:lastRowLastColumn="0"/>
          <w:trHeight w:val="50"/>
          <w:tblHeader/>
        </w:trPr>
        <w:tc>
          <w:tcPr>
            <w:tcW w:w="499" w:type="pct"/>
            <w:shd w:val="clear" w:color="auto" w:fill="DBE5F1" w:themeFill="accent1" w:themeFillTint="33"/>
          </w:tcPr>
          <w:p w14:paraId="4CCC751C" w14:textId="77777777" w:rsidR="002B2D41" w:rsidRPr="007C5E27" w:rsidRDefault="0077124C" w:rsidP="002B2D41">
            <w:pPr>
              <w:rPr>
                <w:rFonts w:eastAsia="Calibri Light" w:cstheme="minorHAnsi"/>
              </w:rPr>
            </w:pPr>
            <w:r>
              <w:rPr>
                <w:rFonts w:eastAsia="Calibri Light" w:cstheme="minorHAnsi"/>
              </w:rPr>
              <w:t>No.</w:t>
            </w:r>
          </w:p>
        </w:tc>
        <w:tc>
          <w:tcPr>
            <w:tcW w:w="1619" w:type="pct"/>
            <w:shd w:val="clear" w:color="auto" w:fill="DBE5F1" w:themeFill="accent1" w:themeFillTint="33"/>
          </w:tcPr>
          <w:p w14:paraId="5AB599D3" w14:textId="77777777" w:rsidR="002B2D41" w:rsidRPr="007C5E27" w:rsidRDefault="002B2D41" w:rsidP="002B2D41">
            <w:pPr>
              <w:spacing w:after="120" w:line="276" w:lineRule="auto"/>
              <w:rPr>
                <w:rFonts w:eastAsia="Calibri Light" w:cstheme="minorHAnsi"/>
                <w:b w:val="0"/>
              </w:rPr>
            </w:pPr>
            <w:r w:rsidRPr="007C5E27">
              <w:rPr>
                <w:rFonts w:eastAsia="Calibri Light" w:cstheme="minorHAnsi"/>
              </w:rPr>
              <w:t>Phase</w:t>
            </w:r>
          </w:p>
        </w:tc>
        <w:tc>
          <w:tcPr>
            <w:tcW w:w="2147" w:type="pct"/>
            <w:shd w:val="clear" w:color="auto" w:fill="DBE5F1" w:themeFill="accent1" w:themeFillTint="33"/>
          </w:tcPr>
          <w:p w14:paraId="03DB07A7" w14:textId="77777777" w:rsidR="002B2D41" w:rsidRPr="007C5E27" w:rsidRDefault="002B2D41" w:rsidP="002B2D41">
            <w:pPr>
              <w:spacing w:after="120" w:line="276" w:lineRule="auto"/>
              <w:rPr>
                <w:rFonts w:eastAsia="Calibri Light" w:cstheme="minorHAnsi"/>
                <w:b w:val="0"/>
              </w:rPr>
            </w:pPr>
            <w:r w:rsidRPr="007C5E27">
              <w:rPr>
                <w:rFonts w:eastAsia="Calibri Light" w:cstheme="minorHAnsi"/>
              </w:rPr>
              <w:t>Description</w:t>
            </w:r>
          </w:p>
        </w:tc>
        <w:tc>
          <w:tcPr>
            <w:tcW w:w="735" w:type="pct"/>
            <w:shd w:val="clear" w:color="auto" w:fill="DBE5F1" w:themeFill="accent1" w:themeFillTint="33"/>
          </w:tcPr>
          <w:p w14:paraId="04C13689" w14:textId="77777777" w:rsidR="002B2D41" w:rsidRPr="007C5E27" w:rsidRDefault="002B2D41" w:rsidP="002B2D41">
            <w:pPr>
              <w:spacing w:after="120" w:line="276" w:lineRule="auto"/>
              <w:rPr>
                <w:rFonts w:eastAsia="Calibri Light" w:cstheme="minorHAnsi"/>
                <w:b w:val="0"/>
              </w:rPr>
            </w:pPr>
            <w:r w:rsidRPr="007C5E27">
              <w:rPr>
                <w:rFonts w:eastAsia="Calibri Light" w:cstheme="minorHAnsi"/>
              </w:rPr>
              <w:t>Performed by</w:t>
            </w:r>
          </w:p>
        </w:tc>
      </w:tr>
      <w:tr w:rsidR="002B2D41" w:rsidRPr="000121C0" w14:paraId="524B7ABD" w14:textId="77777777" w:rsidTr="002309F8">
        <w:tc>
          <w:tcPr>
            <w:tcW w:w="499" w:type="pct"/>
          </w:tcPr>
          <w:p w14:paraId="11987F40" w14:textId="77777777" w:rsidR="002B2D41" w:rsidRPr="0077124C" w:rsidRDefault="002B2D41">
            <w:pPr>
              <w:pStyle w:val="ListParagraph"/>
              <w:numPr>
                <w:ilvl w:val="0"/>
                <w:numId w:val="67"/>
              </w:numPr>
              <w:jc w:val="left"/>
              <w:rPr>
                <w:rFonts w:eastAsia="Calibri Light" w:cstheme="minorHAnsi"/>
              </w:rPr>
            </w:pPr>
          </w:p>
        </w:tc>
        <w:tc>
          <w:tcPr>
            <w:tcW w:w="1619" w:type="pct"/>
          </w:tcPr>
          <w:p w14:paraId="225665C9" w14:textId="77777777" w:rsidR="002B2D41" w:rsidRPr="007C5E27" w:rsidRDefault="002B2D41" w:rsidP="0077124C">
            <w:pPr>
              <w:spacing w:after="120" w:line="276" w:lineRule="auto"/>
              <w:jc w:val="left"/>
              <w:rPr>
                <w:rFonts w:eastAsia="Calibri Light" w:cstheme="minorHAnsi"/>
              </w:rPr>
            </w:pPr>
            <w:r w:rsidRPr="007C5E27">
              <w:rPr>
                <w:rFonts w:eastAsia="Calibri Light" w:cstheme="minorHAnsi"/>
              </w:rPr>
              <w:t>Project initiation and planning</w:t>
            </w:r>
          </w:p>
        </w:tc>
        <w:tc>
          <w:tcPr>
            <w:tcW w:w="2147" w:type="pct"/>
          </w:tcPr>
          <w:p w14:paraId="678B97F3" w14:textId="77777777" w:rsidR="002B2D41" w:rsidRPr="007C5E27" w:rsidRDefault="002B2D41" w:rsidP="0077124C">
            <w:pPr>
              <w:spacing w:after="120" w:line="276" w:lineRule="auto"/>
              <w:jc w:val="left"/>
              <w:rPr>
                <w:rFonts w:eastAsia="Calibri Light" w:cstheme="minorHAnsi"/>
              </w:rPr>
            </w:pPr>
            <w:r w:rsidRPr="007C5E27">
              <w:rPr>
                <w:rFonts w:eastAsia="Calibri Light" w:cstheme="minorHAnsi"/>
              </w:rPr>
              <w:t>Confirm scope with client, confirm validity of previously compiled specification documents and perform detailed planning for the project.</w:t>
            </w:r>
          </w:p>
        </w:tc>
        <w:tc>
          <w:tcPr>
            <w:tcW w:w="735" w:type="pct"/>
          </w:tcPr>
          <w:p w14:paraId="71512D80" w14:textId="77777777" w:rsidR="002B2D41" w:rsidRPr="007C5E27" w:rsidRDefault="005E2D18" w:rsidP="005E2D18">
            <w:pPr>
              <w:spacing w:after="120" w:line="276" w:lineRule="auto"/>
              <w:jc w:val="left"/>
              <w:rPr>
                <w:rFonts w:eastAsia="Calibri Light" w:cstheme="minorHAnsi"/>
              </w:rPr>
            </w:pPr>
            <w:r>
              <w:rPr>
                <w:rFonts w:eastAsia="Calibri Light" w:cstheme="minorHAnsi"/>
              </w:rPr>
              <w:t xml:space="preserve">SITA and </w:t>
            </w:r>
            <w:r w:rsidR="00695649">
              <w:rPr>
                <w:rFonts w:eastAsia="Calibri Light" w:cstheme="minorHAnsi"/>
              </w:rPr>
              <w:t>Bidder</w:t>
            </w:r>
          </w:p>
        </w:tc>
      </w:tr>
      <w:tr w:rsidR="002B2D41" w:rsidRPr="000121C0" w14:paraId="15721E71" w14:textId="77777777" w:rsidTr="002309F8">
        <w:tc>
          <w:tcPr>
            <w:tcW w:w="499" w:type="pct"/>
          </w:tcPr>
          <w:p w14:paraId="34B08C96" w14:textId="77777777" w:rsidR="002B2D41" w:rsidRPr="0077124C" w:rsidRDefault="002B2D41">
            <w:pPr>
              <w:pStyle w:val="ListParagraph"/>
              <w:numPr>
                <w:ilvl w:val="0"/>
                <w:numId w:val="67"/>
              </w:numPr>
              <w:jc w:val="left"/>
              <w:rPr>
                <w:rFonts w:eastAsia="Calibri Light" w:cstheme="minorHAnsi"/>
              </w:rPr>
            </w:pPr>
          </w:p>
        </w:tc>
        <w:tc>
          <w:tcPr>
            <w:tcW w:w="1619" w:type="pct"/>
          </w:tcPr>
          <w:p w14:paraId="740E2DDB" w14:textId="77777777" w:rsidR="002B2D41" w:rsidRPr="007C5E27" w:rsidRDefault="002B2D41" w:rsidP="0077124C">
            <w:pPr>
              <w:spacing w:after="120" w:line="276" w:lineRule="auto"/>
              <w:jc w:val="left"/>
              <w:rPr>
                <w:rFonts w:eastAsia="Calibri Light" w:cstheme="minorHAnsi"/>
              </w:rPr>
            </w:pPr>
            <w:r w:rsidRPr="007C5E27">
              <w:rPr>
                <w:rFonts w:eastAsia="Calibri Light" w:cstheme="minorHAnsi"/>
              </w:rPr>
              <w:t>Project Management and Control</w:t>
            </w:r>
          </w:p>
        </w:tc>
        <w:tc>
          <w:tcPr>
            <w:tcW w:w="2147" w:type="pct"/>
          </w:tcPr>
          <w:p w14:paraId="5F0222D1" w14:textId="77777777" w:rsidR="002B2D41" w:rsidRPr="007C5E27" w:rsidRDefault="002B2D41" w:rsidP="0077124C">
            <w:pPr>
              <w:spacing w:after="120" w:line="276" w:lineRule="auto"/>
              <w:jc w:val="left"/>
              <w:rPr>
                <w:rFonts w:eastAsia="Calibri Light" w:cstheme="minorHAnsi"/>
              </w:rPr>
            </w:pPr>
            <w:r w:rsidRPr="007C5E27">
              <w:rPr>
                <w:rFonts w:eastAsia="Calibri Light" w:cstheme="minorHAnsi"/>
              </w:rPr>
              <w:t>The control of all agreed project deliverables and artefacts, including project timelines, finances and quality.</w:t>
            </w:r>
          </w:p>
        </w:tc>
        <w:tc>
          <w:tcPr>
            <w:tcW w:w="735" w:type="pct"/>
          </w:tcPr>
          <w:p w14:paraId="6FFE9A4B" w14:textId="77777777" w:rsidR="002B2D41" w:rsidRPr="007C5E27" w:rsidRDefault="002B2D41" w:rsidP="005E2D18">
            <w:pPr>
              <w:spacing w:after="120" w:line="276" w:lineRule="auto"/>
              <w:jc w:val="left"/>
              <w:rPr>
                <w:rFonts w:eastAsia="Calibri Light" w:cstheme="minorHAnsi"/>
              </w:rPr>
            </w:pPr>
            <w:r w:rsidRPr="007C5E27">
              <w:rPr>
                <w:rFonts w:eastAsia="Calibri Light" w:cstheme="minorHAnsi"/>
              </w:rPr>
              <w:t xml:space="preserve">SITA </w:t>
            </w:r>
            <w:r w:rsidR="005E2D18">
              <w:rPr>
                <w:rFonts w:eastAsia="Calibri Light" w:cstheme="minorHAnsi"/>
              </w:rPr>
              <w:t>and</w:t>
            </w:r>
            <w:r w:rsidRPr="007C5E27">
              <w:rPr>
                <w:rFonts w:eastAsia="Calibri Light" w:cstheme="minorHAnsi"/>
              </w:rPr>
              <w:t xml:space="preserve"> </w:t>
            </w:r>
            <w:r w:rsidR="00695649">
              <w:rPr>
                <w:rFonts w:eastAsia="Calibri Light" w:cstheme="minorHAnsi"/>
              </w:rPr>
              <w:t>Bidder</w:t>
            </w:r>
          </w:p>
        </w:tc>
      </w:tr>
      <w:tr w:rsidR="002B2D41" w:rsidRPr="000121C0" w14:paraId="536702B5" w14:textId="77777777" w:rsidTr="002309F8">
        <w:trPr>
          <w:trHeight w:val="244"/>
        </w:trPr>
        <w:tc>
          <w:tcPr>
            <w:tcW w:w="499" w:type="pct"/>
          </w:tcPr>
          <w:p w14:paraId="56069DCE" w14:textId="77777777" w:rsidR="002B2D41" w:rsidRPr="0077124C" w:rsidRDefault="002B2D41">
            <w:pPr>
              <w:pStyle w:val="ListParagraph"/>
              <w:numPr>
                <w:ilvl w:val="0"/>
                <w:numId w:val="67"/>
              </w:numPr>
              <w:jc w:val="left"/>
              <w:rPr>
                <w:rFonts w:eastAsia="Calibri Light" w:cstheme="minorHAnsi"/>
              </w:rPr>
            </w:pPr>
          </w:p>
        </w:tc>
        <w:tc>
          <w:tcPr>
            <w:tcW w:w="1619" w:type="pct"/>
          </w:tcPr>
          <w:p w14:paraId="56E0CFFC" w14:textId="77777777" w:rsidR="002B2D41" w:rsidRPr="007C5E27" w:rsidRDefault="002B2D41" w:rsidP="0077124C">
            <w:pPr>
              <w:spacing w:after="120" w:line="276" w:lineRule="auto"/>
              <w:jc w:val="left"/>
              <w:rPr>
                <w:rFonts w:eastAsia="Calibri Light" w:cstheme="minorHAnsi"/>
              </w:rPr>
            </w:pPr>
            <w:r w:rsidRPr="007C5E27">
              <w:rPr>
                <w:rFonts w:eastAsia="Calibri Light" w:cstheme="minorHAnsi"/>
              </w:rPr>
              <w:t>Definition of Solution architecture</w:t>
            </w:r>
          </w:p>
        </w:tc>
        <w:tc>
          <w:tcPr>
            <w:tcW w:w="2147" w:type="pct"/>
          </w:tcPr>
          <w:p w14:paraId="0997E2D2" w14:textId="77777777" w:rsidR="002B2D41" w:rsidRPr="007C5E27" w:rsidRDefault="002B2D41" w:rsidP="0077124C">
            <w:pPr>
              <w:spacing w:after="120" w:line="276" w:lineRule="auto"/>
              <w:jc w:val="left"/>
              <w:rPr>
                <w:rFonts w:eastAsia="Calibri Light" w:cstheme="minorHAnsi"/>
              </w:rPr>
            </w:pPr>
            <w:r w:rsidRPr="007C5E27">
              <w:rPr>
                <w:rFonts w:eastAsia="Calibri Light" w:cstheme="minorHAnsi"/>
              </w:rPr>
              <w:t xml:space="preserve">This phase of the project will be delivered by the appointed </w:t>
            </w:r>
            <w:r w:rsidR="00695649">
              <w:rPr>
                <w:rFonts w:eastAsia="Calibri Light" w:cstheme="minorHAnsi"/>
              </w:rPr>
              <w:t>Bidder</w:t>
            </w:r>
            <w:r w:rsidRPr="007C5E27">
              <w:rPr>
                <w:rFonts w:eastAsia="Calibri Light" w:cstheme="minorHAnsi"/>
              </w:rPr>
              <w:t xml:space="preserve"> in the form of solution architecture documents per specified release.</w:t>
            </w:r>
          </w:p>
        </w:tc>
        <w:tc>
          <w:tcPr>
            <w:tcW w:w="735" w:type="pct"/>
          </w:tcPr>
          <w:p w14:paraId="22E557D3" w14:textId="77777777" w:rsidR="002B2D41" w:rsidRPr="007C5E27" w:rsidRDefault="00695649" w:rsidP="002B2D41">
            <w:pPr>
              <w:spacing w:after="120" w:line="276" w:lineRule="auto"/>
              <w:rPr>
                <w:rFonts w:eastAsia="Calibri Light" w:cstheme="minorHAnsi"/>
              </w:rPr>
            </w:pPr>
            <w:r>
              <w:rPr>
                <w:rFonts w:eastAsia="Calibri Light" w:cstheme="minorHAnsi"/>
              </w:rPr>
              <w:t>Bidder</w:t>
            </w:r>
          </w:p>
        </w:tc>
      </w:tr>
      <w:tr w:rsidR="002B2D41" w:rsidRPr="000121C0" w14:paraId="2A42FD9D" w14:textId="77777777" w:rsidTr="002309F8">
        <w:trPr>
          <w:trHeight w:val="244"/>
        </w:trPr>
        <w:tc>
          <w:tcPr>
            <w:tcW w:w="499" w:type="pct"/>
          </w:tcPr>
          <w:p w14:paraId="31DFB76A" w14:textId="77777777" w:rsidR="002B2D41" w:rsidRPr="0077124C" w:rsidRDefault="002B2D41">
            <w:pPr>
              <w:pStyle w:val="ListParagraph"/>
              <w:numPr>
                <w:ilvl w:val="0"/>
                <w:numId w:val="67"/>
              </w:numPr>
              <w:jc w:val="left"/>
              <w:rPr>
                <w:rFonts w:eastAsia="Calibri Light" w:cstheme="minorHAnsi"/>
              </w:rPr>
            </w:pPr>
          </w:p>
        </w:tc>
        <w:tc>
          <w:tcPr>
            <w:tcW w:w="1619" w:type="pct"/>
          </w:tcPr>
          <w:p w14:paraId="6E8C394B" w14:textId="77777777" w:rsidR="002B2D41" w:rsidRPr="007C5E27" w:rsidRDefault="002B2D41" w:rsidP="0077124C">
            <w:pPr>
              <w:spacing w:after="120" w:line="276" w:lineRule="auto"/>
              <w:jc w:val="left"/>
              <w:rPr>
                <w:rFonts w:eastAsia="Calibri Light" w:cstheme="minorHAnsi"/>
              </w:rPr>
            </w:pPr>
            <w:r w:rsidRPr="007C5E27">
              <w:rPr>
                <w:rFonts w:eastAsia="Calibri Light" w:cstheme="minorHAnsi"/>
              </w:rPr>
              <w:t>Definition of functional requirements</w:t>
            </w:r>
          </w:p>
        </w:tc>
        <w:tc>
          <w:tcPr>
            <w:tcW w:w="2147" w:type="pct"/>
          </w:tcPr>
          <w:p w14:paraId="147EDFA5" w14:textId="77777777" w:rsidR="002B2D41" w:rsidRPr="007C5E27" w:rsidRDefault="002B2D41" w:rsidP="0077124C">
            <w:pPr>
              <w:spacing w:after="120" w:line="276" w:lineRule="auto"/>
              <w:jc w:val="left"/>
              <w:rPr>
                <w:rFonts w:eastAsia="Calibri Light" w:cstheme="minorHAnsi"/>
              </w:rPr>
            </w:pPr>
            <w:r w:rsidRPr="007C5E27">
              <w:rPr>
                <w:rFonts w:eastAsia="Calibri Light" w:cstheme="minorHAnsi"/>
              </w:rPr>
              <w:t xml:space="preserve">This phase of the project will be delivered by the appointed </w:t>
            </w:r>
            <w:r w:rsidR="00695649">
              <w:rPr>
                <w:rFonts w:eastAsia="Calibri Light" w:cstheme="minorHAnsi"/>
              </w:rPr>
              <w:t>Bidder</w:t>
            </w:r>
            <w:r w:rsidRPr="007C5E27">
              <w:rPr>
                <w:rFonts w:eastAsia="Calibri Light" w:cstheme="minorHAnsi"/>
              </w:rPr>
              <w:t xml:space="preserve"> in the form of FDS documents per specified release.</w:t>
            </w:r>
          </w:p>
        </w:tc>
        <w:tc>
          <w:tcPr>
            <w:tcW w:w="735" w:type="pct"/>
          </w:tcPr>
          <w:p w14:paraId="625677E9" w14:textId="77777777" w:rsidR="002B2D41" w:rsidRPr="007C5E27" w:rsidRDefault="00695649" w:rsidP="002B2D41">
            <w:pPr>
              <w:spacing w:after="120" w:line="276" w:lineRule="auto"/>
              <w:rPr>
                <w:rFonts w:eastAsia="Calibri Light" w:cstheme="minorHAnsi"/>
              </w:rPr>
            </w:pPr>
            <w:r>
              <w:rPr>
                <w:rFonts w:eastAsia="Calibri Light" w:cstheme="minorHAnsi"/>
              </w:rPr>
              <w:t>Bidder</w:t>
            </w:r>
          </w:p>
        </w:tc>
      </w:tr>
      <w:tr w:rsidR="002B2D41" w:rsidRPr="000121C0" w14:paraId="414D0224" w14:textId="77777777" w:rsidTr="002309F8">
        <w:trPr>
          <w:trHeight w:val="244"/>
        </w:trPr>
        <w:tc>
          <w:tcPr>
            <w:tcW w:w="499" w:type="pct"/>
          </w:tcPr>
          <w:p w14:paraId="67082CF3" w14:textId="77777777" w:rsidR="002B2D41" w:rsidRPr="0077124C" w:rsidRDefault="002B2D41">
            <w:pPr>
              <w:pStyle w:val="ListParagraph"/>
              <w:numPr>
                <w:ilvl w:val="0"/>
                <w:numId w:val="67"/>
              </w:numPr>
              <w:jc w:val="left"/>
              <w:rPr>
                <w:rFonts w:eastAsia="Calibri Light" w:cstheme="minorHAnsi"/>
              </w:rPr>
            </w:pPr>
          </w:p>
        </w:tc>
        <w:tc>
          <w:tcPr>
            <w:tcW w:w="1619" w:type="pct"/>
          </w:tcPr>
          <w:p w14:paraId="3FB159F8" w14:textId="77777777" w:rsidR="002B2D41" w:rsidRPr="007C5E27" w:rsidRDefault="002B2D41" w:rsidP="0077124C">
            <w:pPr>
              <w:spacing w:after="120" w:line="276" w:lineRule="auto"/>
              <w:jc w:val="left"/>
              <w:rPr>
                <w:rFonts w:eastAsia="Calibri Light" w:cstheme="minorHAnsi"/>
              </w:rPr>
            </w:pPr>
            <w:r w:rsidRPr="007C5E27">
              <w:rPr>
                <w:rFonts w:eastAsia="Calibri Light" w:cstheme="minorHAnsi"/>
              </w:rPr>
              <w:t>Definition of technical requirements</w:t>
            </w:r>
          </w:p>
        </w:tc>
        <w:tc>
          <w:tcPr>
            <w:tcW w:w="2147" w:type="pct"/>
          </w:tcPr>
          <w:p w14:paraId="11D543F5" w14:textId="77777777" w:rsidR="002B2D41" w:rsidRPr="007C5E27" w:rsidRDefault="002B2D41" w:rsidP="0077124C">
            <w:pPr>
              <w:spacing w:after="120" w:line="276" w:lineRule="auto"/>
              <w:jc w:val="left"/>
              <w:rPr>
                <w:rFonts w:eastAsia="Calibri Light" w:cstheme="minorHAnsi"/>
              </w:rPr>
            </w:pPr>
            <w:r w:rsidRPr="007C5E27">
              <w:rPr>
                <w:rFonts w:eastAsia="Calibri Light" w:cstheme="minorHAnsi"/>
              </w:rPr>
              <w:t xml:space="preserve">This phase of the project will be delivered by the appointed </w:t>
            </w:r>
            <w:r w:rsidR="00695649">
              <w:rPr>
                <w:rFonts w:eastAsia="Calibri Light" w:cstheme="minorHAnsi"/>
              </w:rPr>
              <w:t>Bidder</w:t>
            </w:r>
            <w:r w:rsidRPr="007C5E27">
              <w:rPr>
                <w:rFonts w:eastAsia="Calibri Light" w:cstheme="minorHAnsi"/>
              </w:rPr>
              <w:t xml:space="preserve"> in the form of TDS documents per specified release.</w:t>
            </w:r>
          </w:p>
        </w:tc>
        <w:tc>
          <w:tcPr>
            <w:tcW w:w="735" w:type="pct"/>
          </w:tcPr>
          <w:p w14:paraId="3D9CBEB5" w14:textId="77777777" w:rsidR="002B2D41" w:rsidRPr="007C5E27" w:rsidRDefault="00695649" w:rsidP="002B2D41">
            <w:pPr>
              <w:spacing w:after="120" w:line="276" w:lineRule="auto"/>
              <w:rPr>
                <w:rFonts w:eastAsia="Calibri Light" w:cstheme="minorHAnsi"/>
              </w:rPr>
            </w:pPr>
            <w:r>
              <w:rPr>
                <w:rFonts w:eastAsia="Calibri Light" w:cstheme="minorHAnsi"/>
              </w:rPr>
              <w:t>Bidder</w:t>
            </w:r>
          </w:p>
        </w:tc>
      </w:tr>
      <w:tr w:rsidR="002B2D41" w:rsidRPr="000121C0" w14:paraId="4C3D179E" w14:textId="77777777" w:rsidTr="002309F8">
        <w:tc>
          <w:tcPr>
            <w:tcW w:w="499" w:type="pct"/>
          </w:tcPr>
          <w:p w14:paraId="4257F77E" w14:textId="77777777" w:rsidR="002B2D41" w:rsidRPr="0077124C" w:rsidRDefault="002B2D41">
            <w:pPr>
              <w:pStyle w:val="ListParagraph"/>
              <w:numPr>
                <w:ilvl w:val="0"/>
                <w:numId w:val="67"/>
              </w:numPr>
              <w:jc w:val="left"/>
              <w:rPr>
                <w:rFonts w:eastAsia="Calibri Light" w:cstheme="minorHAnsi"/>
              </w:rPr>
            </w:pPr>
          </w:p>
        </w:tc>
        <w:tc>
          <w:tcPr>
            <w:tcW w:w="1619" w:type="pct"/>
          </w:tcPr>
          <w:p w14:paraId="43BE8380" w14:textId="77777777" w:rsidR="002B2D41" w:rsidRPr="007C5E27" w:rsidRDefault="002B2D41" w:rsidP="0077124C">
            <w:pPr>
              <w:spacing w:after="120" w:line="276" w:lineRule="auto"/>
              <w:jc w:val="left"/>
              <w:rPr>
                <w:rFonts w:eastAsia="Calibri Light" w:cstheme="minorHAnsi"/>
              </w:rPr>
            </w:pPr>
            <w:r w:rsidRPr="007C5E27">
              <w:rPr>
                <w:rFonts w:eastAsia="Calibri Light" w:cstheme="minorHAnsi"/>
              </w:rPr>
              <w:t>Definition of Integration requirements and design</w:t>
            </w:r>
          </w:p>
        </w:tc>
        <w:tc>
          <w:tcPr>
            <w:tcW w:w="2147" w:type="pct"/>
          </w:tcPr>
          <w:p w14:paraId="7EC7A076" w14:textId="77777777" w:rsidR="002B2D41" w:rsidRPr="007C5E27" w:rsidRDefault="002B2D41" w:rsidP="0077124C">
            <w:pPr>
              <w:spacing w:after="120" w:line="276" w:lineRule="auto"/>
              <w:jc w:val="left"/>
              <w:rPr>
                <w:rFonts w:eastAsia="Calibri Light" w:cstheme="minorHAnsi"/>
              </w:rPr>
            </w:pPr>
            <w:r w:rsidRPr="007C5E27">
              <w:rPr>
                <w:rFonts w:eastAsia="Calibri Light" w:cstheme="minorHAnsi"/>
              </w:rPr>
              <w:t xml:space="preserve">This phase of the project will be delivered by the appointed </w:t>
            </w:r>
            <w:r w:rsidR="00695649">
              <w:rPr>
                <w:rFonts w:eastAsia="Calibri Light" w:cstheme="minorHAnsi"/>
              </w:rPr>
              <w:t>Bidder</w:t>
            </w:r>
            <w:r w:rsidRPr="007C5E27">
              <w:rPr>
                <w:rFonts w:eastAsia="Calibri Light" w:cstheme="minorHAnsi"/>
              </w:rPr>
              <w:t xml:space="preserve"> in the form of ICD and IDD per specified release.</w:t>
            </w:r>
          </w:p>
        </w:tc>
        <w:tc>
          <w:tcPr>
            <w:tcW w:w="735" w:type="pct"/>
          </w:tcPr>
          <w:p w14:paraId="4B63BC56" w14:textId="77777777" w:rsidR="002B2D41" w:rsidRPr="007C5E27" w:rsidRDefault="00695649" w:rsidP="002B2D41">
            <w:pPr>
              <w:spacing w:after="120" w:line="276" w:lineRule="auto"/>
              <w:rPr>
                <w:rFonts w:eastAsia="Calibri Light" w:cstheme="minorHAnsi"/>
              </w:rPr>
            </w:pPr>
            <w:r>
              <w:rPr>
                <w:rFonts w:eastAsia="Calibri Light" w:cstheme="minorHAnsi"/>
              </w:rPr>
              <w:t>Bidder</w:t>
            </w:r>
          </w:p>
        </w:tc>
      </w:tr>
      <w:tr w:rsidR="002B2D41" w:rsidRPr="000121C0" w14:paraId="234D944D" w14:textId="77777777" w:rsidTr="002309F8">
        <w:tc>
          <w:tcPr>
            <w:tcW w:w="499" w:type="pct"/>
            <w:tcBorders>
              <w:bottom w:val="single" w:sz="4" w:space="0" w:color="4F81BD" w:themeColor="accent1"/>
            </w:tcBorders>
          </w:tcPr>
          <w:p w14:paraId="5EBFE336" w14:textId="77777777" w:rsidR="002B2D41" w:rsidRPr="0077124C" w:rsidRDefault="002B2D41">
            <w:pPr>
              <w:pStyle w:val="ListParagraph"/>
              <w:numPr>
                <w:ilvl w:val="0"/>
                <w:numId w:val="67"/>
              </w:numPr>
              <w:jc w:val="left"/>
              <w:rPr>
                <w:rFonts w:eastAsia="Calibri Light" w:cstheme="minorHAnsi"/>
              </w:rPr>
            </w:pPr>
          </w:p>
        </w:tc>
        <w:tc>
          <w:tcPr>
            <w:tcW w:w="1619" w:type="pct"/>
          </w:tcPr>
          <w:p w14:paraId="027C6E28" w14:textId="77777777" w:rsidR="002B2D41" w:rsidRPr="007C5E27" w:rsidRDefault="002B2D41" w:rsidP="0077124C">
            <w:pPr>
              <w:spacing w:after="120" w:line="276" w:lineRule="auto"/>
              <w:jc w:val="left"/>
              <w:rPr>
                <w:rFonts w:eastAsia="Calibri Light" w:cstheme="minorHAnsi"/>
              </w:rPr>
            </w:pPr>
            <w:r w:rsidRPr="007C5E27">
              <w:rPr>
                <w:rFonts w:eastAsia="Calibri Light" w:cstheme="minorHAnsi"/>
              </w:rPr>
              <w:t>Development and Unit Testing</w:t>
            </w:r>
          </w:p>
        </w:tc>
        <w:tc>
          <w:tcPr>
            <w:tcW w:w="2147" w:type="pct"/>
          </w:tcPr>
          <w:p w14:paraId="7A9A9858" w14:textId="6E3A0540" w:rsidR="002B2D41" w:rsidRPr="007C5E27" w:rsidRDefault="002B2D41" w:rsidP="0077124C">
            <w:pPr>
              <w:spacing w:after="120" w:line="276" w:lineRule="auto"/>
              <w:jc w:val="left"/>
              <w:rPr>
                <w:rFonts w:eastAsia="Calibri Light" w:cstheme="minorHAnsi"/>
              </w:rPr>
            </w:pPr>
            <w:r w:rsidRPr="007C5E27">
              <w:rPr>
                <w:rFonts w:eastAsia="Calibri Light" w:cstheme="minorHAnsi"/>
              </w:rPr>
              <w:t xml:space="preserve">This phase entails development and unit testing of </w:t>
            </w:r>
            <w:r w:rsidR="003713A6" w:rsidRPr="007C5E27">
              <w:rPr>
                <w:rFonts w:eastAsia="Calibri Light" w:cstheme="minorHAnsi"/>
              </w:rPr>
              <w:t>all</w:t>
            </w:r>
            <w:r w:rsidRPr="007C5E27">
              <w:rPr>
                <w:rFonts w:eastAsia="Calibri Light" w:cstheme="minorHAnsi"/>
              </w:rPr>
              <w:t xml:space="preserve"> releases including integrations. </w:t>
            </w:r>
          </w:p>
        </w:tc>
        <w:tc>
          <w:tcPr>
            <w:tcW w:w="735" w:type="pct"/>
          </w:tcPr>
          <w:p w14:paraId="17D3616F" w14:textId="77777777" w:rsidR="002B2D41" w:rsidRPr="007C5E27" w:rsidRDefault="00695649" w:rsidP="002B2D41">
            <w:pPr>
              <w:spacing w:after="120" w:line="276" w:lineRule="auto"/>
              <w:rPr>
                <w:rFonts w:eastAsia="Calibri Light" w:cstheme="minorHAnsi"/>
              </w:rPr>
            </w:pPr>
            <w:r>
              <w:rPr>
                <w:rFonts w:eastAsia="Calibri Light" w:cstheme="minorHAnsi"/>
              </w:rPr>
              <w:t>Bidder</w:t>
            </w:r>
          </w:p>
        </w:tc>
      </w:tr>
      <w:tr w:rsidR="002B2D41" w:rsidRPr="000121C0" w14:paraId="40878F26" w14:textId="77777777" w:rsidTr="002309F8">
        <w:tc>
          <w:tcPr>
            <w:tcW w:w="499" w:type="pct"/>
            <w:tcBorders>
              <w:bottom w:val="nil"/>
            </w:tcBorders>
          </w:tcPr>
          <w:p w14:paraId="723F118E" w14:textId="77777777" w:rsidR="00FC4F6C" w:rsidRDefault="00FC4F6C">
            <w:pPr>
              <w:pStyle w:val="ListParagraph"/>
              <w:numPr>
                <w:ilvl w:val="0"/>
                <w:numId w:val="67"/>
              </w:numPr>
              <w:jc w:val="left"/>
              <w:rPr>
                <w:rFonts w:eastAsia="Calibri Light" w:cstheme="minorHAnsi"/>
              </w:rPr>
            </w:pPr>
          </w:p>
          <w:p w14:paraId="78916EA4" w14:textId="77777777" w:rsidR="00FC4F6C" w:rsidRDefault="00FC4F6C" w:rsidP="00FC4F6C">
            <w:pPr>
              <w:rPr>
                <w:rFonts w:eastAsia="Calibri Light"/>
              </w:rPr>
            </w:pPr>
          </w:p>
          <w:p w14:paraId="7E4E85BB" w14:textId="77777777" w:rsidR="002B2D41" w:rsidRPr="00FC4F6C" w:rsidRDefault="002B2D41" w:rsidP="00FC4F6C">
            <w:pPr>
              <w:rPr>
                <w:rFonts w:eastAsia="Calibri Light"/>
              </w:rPr>
            </w:pPr>
          </w:p>
        </w:tc>
        <w:tc>
          <w:tcPr>
            <w:tcW w:w="1619" w:type="pct"/>
            <w:vMerge w:val="restart"/>
          </w:tcPr>
          <w:p w14:paraId="256D5663" w14:textId="77777777" w:rsidR="002B2D41" w:rsidRPr="007C5E27" w:rsidRDefault="002B2D41" w:rsidP="0077124C">
            <w:pPr>
              <w:spacing w:after="120" w:line="276" w:lineRule="auto"/>
              <w:jc w:val="left"/>
              <w:rPr>
                <w:rFonts w:eastAsia="Calibri Light" w:cstheme="minorHAnsi"/>
              </w:rPr>
            </w:pPr>
            <w:r w:rsidRPr="007C5E27">
              <w:rPr>
                <w:rFonts w:eastAsia="Calibri Light" w:cstheme="minorHAnsi"/>
              </w:rPr>
              <w:t>Testing phases</w:t>
            </w:r>
          </w:p>
        </w:tc>
        <w:tc>
          <w:tcPr>
            <w:tcW w:w="2147" w:type="pct"/>
          </w:tcPr>
          <w:p w14:paraId="6E97ECC1" w14:textId="77777777" w:rsidR="002B2D41" w:rsidRPr="007C5E27" w:rsidRDefault="002B2D41" w:rsidP="0077124C">
            <w:pPr>
              <w:spacing w:after="120" w:line="276" w:lineRule="auto"/>
              <w:jc w:val="left"/>
              <w:rPr>
                <w:rFonts w:eastAsia="Calibri Light" w:cstheme="minorHAnsi"/>
              </w:rPr>
            </w:pPr>
            <w:r w:rsidRPr="007C5E27">
              <w:rPr>
                <w:rFonts w:eastAsia="Calibri Light" w:cstheme="minorHAnsi"/>
              </w:rPr>
              <w:t>This phase entails software integration and system integration; as well as system performance testing</w:t>
            </w:r>
            <w:r w:rsidR="0029258C">
              <w:rPr>
                <w:rFonts w:eastAsia="Calibri Light" w:cstheme="minorHAnsi"/>
              </w:rPr>
              <w:t xml:space="preserve"> according to documented test plans</w:t>
            </w:r>
          </w:p>
        </w:tc>
        <w:tc>
          <w:tcPr>
            <w:tcW w:w="735" w:type="pct"/>
          </w:tcPr>
          <w:p w14:paraId="55628B51" w14:textId="77777777" w:rsidR="002B2D41" w:rsidRPr="007C5E27" w:rsidRDefault="00695649" w:rsidP="002B2D41">
            <w:pPr>
              <w:spacing w:after="120" w:line="276" w:lineRule="auto"/>
              <w:rPr>
                <w:rFonts w:eastAsia="Calibri Light" w:cstheme="minorHAnsi"/>
              </w:rPr>
            </w:pPr>
            <w:r>
              <w:rPr>
                <w:rFonts w:eastAsia="Calibri Light" w:cstheme="minorHAnsi"/>
              </w:rPr>
              <w:t>Bidder</w:t>
            </w:r>
          </w:p>
        </w:tc>
      </w:tr>
      <w:tr w:rsidR="002B2D41" w:rsidRPr="000121C0" w14:paraId="18EDCC62" w14:textId="77777777" w:rsidTr="002309F8">
        <w:tc>
          <w:tcPr>
            <w:tcW w:w="499" w:type="pct"/>
            <w:tcBorders>
              <w:top w:val="nil"/>
            </w:tcBorders>
          </w:tcPr>
          <w:p w14:paraId="2B8B6DC9" w14:textId="77777777" w:rsidR="002B2D41" w:rsidRPr="0077124C" w:rsidRDefault="002B2D41" w:rsidP="00FC4F6C">
            <w:pPr>
              <w:pStyle w:val="ListParagraph"/>
              <w:ind w:left="720"/>
              <w:jc w:val="left"/>
              <w:rPr>
                <w:rFonts w:eastAsia="Calibri Light" w:cstheme="minorHAnsi"/>
              </w:rPr>
            </w:pPr>
          </w:p>
        </w:tc>
        <w:tc>
          <w:tcPr>
            <w:tcW w:w="1619" w:type="pct"/>
            <w:vMerge/>
          </w:tcPr>
          <w:p w14:paraId="1EFF8EB7" w14:textId="77777777" w:rsidR="002B2D41" w:rsidRPr="007C5E27" w:rsidRDefault="002B2D41" w:rsidP="0077124C">
            <w:pPr>
              <w:spacing w:after="120" w:line="276" w:lineRule="auto"/>
              <w:jc w:val="left"/>
              <w:rPr>
                <w:rFonts w:eastAsia="Calibri Light" w:cstheme="minorHAnsi"/>
              </w:rPr>
            </w:pPr>
          </w:p>
        </w:tc>
        <w:tc>
          <w:tcPr>
            <w:tcW w:w="2147" w:type="pct"/>
          </w:tcPr>
          <w:p w14:paraId="4D12BC06" w14:textId="77777777" w:rsidR="002B2D41" w:rsidRPr="007C5E27" w:rsidRDefault="002B2D41" w:rsidP="0077124C">
            <w:pPr>
              <w:spacing w:after="120" w:line="276" w:lineRule="auto"/>
              <w:jc w:val="left"/>
              <w:rPr>
                <w:rFonts w:eastAsia="Calibri Light" w:cstheme="minorHAnsi"/>
              </w:rPr>
            </w:pPr>
            <w:r w:rsidRPr="007C5E27">
              <w:rPr>
                <w:rFonts w:eastAsia="Calibri Light" w:cstheme="minorHAnsi"/>
              </w:rPr>
              <w:t>The product acceptance testing will be coordinated by SITA, together with SAPS</w:t>
            </w:r>
            <w:r w:rsidR="0029258C">
              <w:rPr>
                <w:rFonts w:eastAsia="Calibri Light" w:cstheme="minorHAnsi"/>
              </w:rPr>
              <w:t xml:space="preserve"> according to documented test plans</w:t>
            </w:r>
            <w:r w:rsidRPr="007C5E27">
              <w:rPr>
                <w:rFonts w:eastAsia="Calibri Light" w:cstheme="minorHAnsi"/>
              </w:rPr>
              <w:t>.</w:t>
            </w:r>
          </w:p>
        </w:tc>
        <w:tc>
          <w:tcPr>
            <w:tcW w:w="735" w:type="pct"/>
          </w:tcPr>
          <w:p w14:paraId="62C41F33" w14:textId="77777777" w:rsidR="002B2D41" w:rsidRPr="007C5E27" w:rsidRDefault="002B2D41" w:rsidP="002B2D41">
            <w:pPr>
              <w:spacing w:after="120" w:line="276" w:lineRule="auto"/>
              <w:rPr>
                <w:rFonts w:eastAsia="Calibri Light" w:cstheme="minorHAnsi"/>
              </w:rPr>
            </w:pPr>
            <w:r w:rsidRPr="007C5E27">
              <w:rPr>
                <w:rFonts w:eastAsia="Calibri Light" w:cstheme="minorHAnsi"/>
              </w:rPr>
              <w:t>SITA</w:t>
            </w:r>
          </w:p>
        </w:tc>
      </w:tr>
      <w:tr w:rsidR="002B2D41" w:rsidRPr="000121C0" w14:paraId="6A156C46" w14:textId="77777777" w:rsidTr="002309F8">
        <w:tc>
          <w:tcPr>
            <w:tcW w:w="499" w:type="pct"/>
            <w:tcBorders>
              <w:bottom w:val="single" w:sz="4" w:space="0" w:color="4F81BD" w:themeColor="accent1"/>
            </w:tcBorders>
          </w:tcPr>
          <w:p w14:paraId="75C691CE" w14:textId="77777777" w:rsidR="002B2D41" w:rsidRPr="0077124C" w:rsidRDefault="002B2D41">
            <w:pPr>
              <w:pStyle w:val="ListParagraph"/>
              <w:numPr>
                <w:ilvl w:val="0"/>
                <w:numId w:val="67"/>
              </w:numPr>
              <w:jc w:val="left"/>
              <w:rPr>
                <w:rFonts w:eastAsia="Calibri Light" w:cstheme="minorHAnsi"/>
              </w:rPr>
            </w:pPr>
          </w:p>
        </w:tc>
        <w:tc>
          <w:tcPr>
            <w:tcW w:w="1619" w:type="pct"/>
          </w:tcPr>
          <w:p w14:paraId="5DD4939B" w14:textId="77777777" w:rsidR="002B2D41" w:rsidRPr="007C5E27" w:rsidRDefault="002B2D41" w:rsidP="0077124C">
            <w:pPr>
              <w:spacing w:after="120" w:line="276" w:lineRule="auto"/>
              <w:jc w:val="left"/>
              <w:rPr>
                <w:rFonts w:eastAsia="Calibri Light" w:cstheme="minorHAnsi"/>
              </w:rPr>
            </w:pPr>
            <w:r w:rsidRPr="007C5E27">
              <w:rPr>
                <w:rFonts w:eastAsia="Calibri Light" w:cstheme="minorHAnsi"/>
              </w:rPr>
              <w:t>Deployment phases</w:t>
            </w:r>
          </w:p>
        </w:tc>
        <w:tc>
          <w:tcPr>
            <w:tcW w:w="2147" w:type="pct"/>
          </w:tcPr>
          <w:p w14:paraId="3F2F803E" w14:textId="77777777" w:rsidR="002B2D41" w:rsidRPr="007C5E27" w:rsidRDefault="002B2D41" w:rsidP="0077124C">
            <w:pPr>
              <w:spacing w:after="120" w:line="276" w:lineRule="auto"/>
              <w:jc w:val="left"/>
              <w:rPr>
                <w:rFonts w:eastAsia="Calibri Light" w:cstheme="minorHAnsi"/>
              </w:rPr>
            </w:pPr>
            <w:r w:rsidRPr="007C5E27">
              <w:rPr>
                <w:rFonts w:eastAsia="Calibri Light" w:cstheme="minorHAnsi"/>
              </w:rPr>
              <w:t>During this phase the solution will be deployed to the pre-production and production environments and access will be given to the users.</w:t>
            </w:r>
          </w:p>
        </w:tc>
        <w:tc>
          <w:tcPr>
            <w:tcW w:w="735" w:type="pct"/>
          </w:tcPr>
          <w:p w14:paraId="1C57A9AF" w14:textId="77777777" w:rsidR="002B2D41" w:rsidRPr="007C5E27" w:rsidRDefault="002B2D41" w:rsidP="002B2D41">
            <w:pPr>
              <w:spacing w:after="120" w:line="276" w:lineRule="auto"/>
              <w:rPr>
                <w:rFonts w:eastAsia="Calibri Light" w:cstheme="minorHAnsi"/>
              </w:rPr>
            </w:pPr>
            <w:r w:rsidRPr="007C5E27">
              <w:rPr>
                <w:rFonts w:eastAsia="Calibri Light" w:cstheme="minorHAnsi"/>
              </w:rPr>
              <w:t>SITA</w:t>
            </w:r>
          </w:p>
        </w:tc>
      </w:tr>
      <w:tr w:rsidR="002B2D41" w:rsidRPr="000121C0" w14:paraId="48FFF04B" w14:textId="77777777" w:rsidTr="002309F8">
        <w:tc>
          <w:tcPr>
            <w:tcW w:w="499" w:type="pct"/>
            <w:tcBorders>
              <w:bottom w:val="nil"/>
            </w:tcBorders>
          </w:tcPr>
          <w:p w14:paraId="52E7A121" w14:textId="77777777" w:rsidR="002B2D41" w:rsidRPr="0077124C" w:rsidRDefault="002B2D41">
            <w:pPr>
              <w:pStyle w:val="ListParagraph"/>
              <w:numPr>
                <w:ilvl w:val="0"/>
                <w:numId w:val="67"/>
              </w:numPr>
              <w:jc w:val="left"/>
              <w:rPr>
                <w:rFonts w:eastAsia="Calibri Light" w:cstheme="minorHAnsi"/>
              </w:rPr>
            </w:pPr>
          </w:p>
        </w:tc>
        <w:tc>
          <w:tcPr>
            <w:tcW w:w="1619" w:type="pct"/>
            <w:vMerge w:val="restart"/>
          </w:tcPr>
          <w:p w14:paraId="1B1D57D1" w14:textId="77777777" w:rsidR="002B2D41" w:rsidRPr="007C5E27" w:rsidRDefault="002B2D41" w:rsidP="0077124C">
            <w:pPr>
              <w:spacing w:after="120" w:line="276" w:lineRule="auto"/>
              <w:jc w:val="left"/>
              <w:rPr>
                <w:rFonts w:eastAsia="Calibri Light" w:cstheme="minorHAnsi"/>
              </w:rPr>
            </w:pPr>
            <w:r w:rsidRPr="007C5E27">
              <w:rPr>
                <w:rFonts w:eastAsia="Calibri Light" w:cstheme="minorHAnsi"/>
              </w:rPr>
              <w:t>Post implementation phases</w:t>
            </w:r>
          </w:p>
        </w:tc>
        <w:tc>
          <w:tcPr>
            <w:tcW w:w="2147" w:type="pct"/>
          </w:tcPr>
          <w:p w14:paraId="4FBEA4D2" w14:textId="77777777" w:rsidR="002B2D41" w:rsidRPr="007C5E27" w:rsidRDefault="002B2D41" w:rsidP="0077124C">
            <w:pPr>
              <w:spacing w:after="120" w:line="276" w:lineRule="auto"/>
              <w:jc w:val="left"/>
              <w:rPr>
                <w:rFonts w:eastAsia="Calibri Light" w:cstheme="minorHAnsi"/>
              </w:rPr>
            </w:pPr>
            <w:r w:rsidRPr="007C5E27">
              <w:rPr>
                <w:rFonts w:eastAsia="Calibri Light" w:cstheme="minorHAnsi"/>
              </w:rPr>
              <w:t xml:space="preserve">Post implementation support forms part of the project for a period of 3 months </w:t>
            </w:r>
            <w:proofErr w:type="gramStart"/>
            <w:r w:rsidRPr="007C5E27">
              <w:rPr>
                <w:rFonts w:eastAsia="Calibri Light" w:cstheme="minorHAnsi"/>
              </w:rPr>
              <w:t>in order to</w:t>
            </w:r>
            <w:proofErr w:type="gramEnd"/>
            <w:r w:rsidRPr="007C5E27">
              <w:rPr>
                <w:rFonts w:eastAsia="Calibri Light" w:cstheme="minorHAnsi"/>
              </w:rPr>
              <w:t xml:space="preserve"> stabilize the solution before being moved to maintenance.</w:t>
            </w:r>
          </w:p>
        </w:tc>
        <w:tc>
          <w:tcPr>
            <w:tcW w:w="735" w:type="pct"/>
          </w:tcPr>
          <w:p w14:paraId="5FC5F975" w14:textId="77777777" w:rsidR="002B2D41" w:rsidRPr="007C5E27" w:rsidRDefault="00695649" w:rsidP="002B2D41">
            <w:pPr>
              <w:spacing w:after="120" w:line="276" w:lineRule="auto"/>
              <w:rPr>
                <w:rFonts w:eastAsia="Calibri Light" w:cstheme="minorHAnsi"/>
              </w:rPr>
            </w:pPr>
            <w:r>
              <w:rPr>
                <w:rFonts w:eastAsia="Calibri Light" w:cstheme="minorHAnsi"/>
              </w:rPr>
              <w:t>Bidder</w:t>
            </w:r>
          </w:p>
        </w:tc>
      </w:tr>
      <w:tr w:rsidR="002B2D41" w:rsidRPr="000121C0" w14:paraId="372FF952" w14:textId="77777777" w:rsidTr="002309F8">
        <w:tc>
          <w:tcPr>
            <w:tcW w:w="499" w:type="pct"/>
            <w:tcBorders>
              <w:top w:val="nil"/>
              <w:bottom w:val="single" w:sz="4" w:space="0" w:color="4F81BD" w:themeColor="accent1"/>
            </w:tcBorders>
          </w:tcPr>
          <w:p w14:paraId="1DB25194" w14:textId="77777777" w:rsidR="002B2D41" w:rsidRPr="0077124C" w:rsidRDefault="002B2D41" w:rsidP="00FC4F6C">
            <w:pPr>
              <w:pStyle w:val="ListParagraph"/>
              <w:ind w:left="720"/>
              <w:jc w:val="left"/>
              <w:rPr>
                <w:rFonts w:eastAsia="Calibri Light" w:cstheme="minorHAnsi"/>
              </w:rPr>
            </w:pPr>
          </w:p>
        </w:tc>
        <w:tc>
          <w:tcPr>
            <w:tcW w:w="1619" w:type="pct"/>
            <w:vMerge/>
          </w:tcPr>
          <w:p w14:paraId="5CF0568F" w14:textId="77777777" w:rsidR="002B2D41" w:rsidRPr="007C5E27" w:rsidRDefault="002B2D41" w:rsidP="0077124C">
            <w:pPr>
              <w:spacing w:after="120" w:line="276" w:lineRule="auto"/>
              <w:jc w:val="left"/>
              <w:rPr>
                <w:rFonts w:eastAsia="Calibri Light" w:cstheme="minorHAnsi"/>
              </w:rPr>
            </w:pPr>
          </w:p>
        </w:tc>
        <w:tc>
          <w:tcPr>
            <w:tcW w:w="2147" w:type="pct"/>
          </w:tcPr>
          <w:p w14:paraId="0B3583D8" w14:textId="77777777" w:rsidR="002B2D41" w:rsidRPr="007C5E27" w:rsidRDefault="002B2D41" w:rsidP="0077124C">
            <w:pPr>
              <w:spacing w:after="120" w:line="276" w:lineRule="auto"/>
              <w:jc w:val="left"/>
              <w:rPr>
                <w:rFonts w:eastAsia="Calibri Light" w:cstheme="minorHAnsi"/>
              </w:rPr>
            </w:pPr>
            <w:r w:rsidRPr="007C5E27">
              <w:rPr>
                <w:rFonts w:eastAsia="Calibri Light" w:cstheme="minorHAnsi"/>
              </w:rPr>
              <w:t xml:space="preserve">After the </w:t>
            </w:r>
            <w:proofErr w:type="gramStart"/>
            <w:r w:rsidRPr="007C5E27">
              <w:rPr>
                <w:rFonts w:eastAsia="Calibri Light" w:cstheme="minorHAnsi"/>
              </w:rPr>
              <w:t>3 month</w:t>
            </w:r>
            <w:proofErr w:type="gramEnd"/>
            <w:r w:rsidRPr="007C5E27">
              <w:rPr>
                <w:rFonts w:eastAsia="Calibri Light" w:cstheme="minorHAnsi"/>
              </w:rPr>
              <w:t xml:space="preserve"> period the release will be maintained through the current maintenance service which is in place between SITA and SAPS. The </w:t>
            </w:r>
            <w:r w:rsidR="00695649">
              <w:rPr>
                <w:rFonts w:eastAsia="Calibri Light" w:cstheme="minorHAnsi"/>
              </w:rPr>
              <w:t>Bidder</w:t>
            </w:r>
            <w:r w:rsidRPr="007C5E27">
              <w:rPr>
                <w:rFonts w:eastAsia="Calibri Light" w:cstheme="minorHAnsi"/>
              </w:rPr>
              <w:t xml:space="preserve"> will therefore not be expected to maintain the </w:t>
            </w:r>
            <w:r w:rsidRPr="007C5E27">
              <w:rPr>
                <w:rFonts w:eastAsia="Calibri Light" w:cstheme="minorHAnsi"/>
              </w:rPr>
              <w:lastRenderedPageBreak/>
              <w:t xml:space="preserve">developed system beyond the </w:t>
            </w:r>
            <w:proofErr w:type="gramStart"/>
            <w:r w:rsidRPr="007C5E27">
              <w:rPr>
                <w:rFonts w:eastAsia="Calibri Light" w:cstheme="minorHAnsi"/>
              </w:rPr>
              <w:t>3 month</w:t>
            </w:r>
            <w:proofErr w:type="gramEnd"/>
            <w:r w:rsidRPr="007C5E27">
              <w:rPr>
                <w:rFonts w:eastAsia="Calibri Light" w:cstheme="minorHAnsi"/>
              </w:rPr>
              <w:t xml:space="preserve"> stabilisation period as indicated above.</w:t>
            </w:r>
          </w:p>
        </w:tc>
        <w:tc>
          <w:tcPr>
            <w:tcW w:w="735" w:type="pct"/>
          </w:tcPr>
          <w:p w14:paraId="1F0FAB6B" w14:textId="77777777" w:rsidR="002B2D41" w:rsidRPr="007C5E27" w:rsidRDefault="002B2D41" w:rsidP="002B2D41">
            <w:pPr>
              <w:spacing w:after="120" w:line="276" w:lineRule="auto"/>
              <w:rPr>
                <w:rFonts w:eastAsia="Calibri Light" w:cstheme="minorHAnsi"/>
              </w:rPr>
            </w:pPr>
            <w:r w:rsidRPr="007C5E27">
              <w:rPr>
                <w:rFonts w:eastAsia="Calibri Light" w:cstheme="minorHAnsi"/>
              </w:rPr>
              <w:lastRenderedPageBreak/>
              <w:t>SITA</w:t>
            </w:r>
          </w:p>
        </w:tc>
      </w:tr>
      <w:tr w:rsidR="002B2D41" w:rsidRPr="000121C0" w14:paraId="6905ED0C" w14:textId="77777777" w:rsidTr="002309F8">
        <w:tc>
          <w:tcPr>
            <w:tcW w:w="499" w:type="pct"/>
            <w:tcBorders>
              <w:bottom w:val="nil"/>
            </w:tcBorders>
          </w:tcPr>
          <w:p w14:paraId="467C8346" w14:textId="77777777" w:rsidR="002B2D41" w:rsidRPr="0077124C" w:rsidRDefault="002B2D41">
            <w:pPr>
              <w:pStyle w:val="ListParagraph"/>
              <w:numPr>
                <w:ilvl w:val="0"/>
                <w:numId w:val="67"/>
              </w:numPr>
              <w:jc w:val="left"/>
              <w:rPr>
                <w:rFonts w:eastAsia="Calibri Light" w:cstheme="minorHAnsi"/>
              </w:rPr>
            </w:pPr>
          </w:p>
        </w:tc>
        <w:tc>
          <w:tcPr>
            <w:tcW w:w="1619" w:type="pct"/>
            <w:vMerge w:val="restart"/>
          </w:tcPr>
          <w:p w14:paraId="31C4EF05" w14:textId="77777777" w:rsidR="002B2D41" w:rsidRPr="007C5E27" w:rsidRDefault="002B2D41" w:rsidP="0077124C">
            <w:pPr>
              <w:spacing w:after="120" w:line="276" w:lineRule="auto"/>
              <w:jc w:val="left"/>
              <w:rPr>
                <w:rFonts w:eastAsia="Calibri Light" w:cstheme="minorHAnsi"/>
              </w:rPr>
            </w:pPr>
            <w:r w:rsidRPr="007C5E27">
              <w:rPr>
                <w:rFonts w:eastAsia="Calibri Light" w:cstheme="minorHAnsi"/>
              </w:rPr>
              <w:t>Project closure</w:t>
            </w:r>
          </w:p>
        </w:tc>
        <w:tc>
          <w:tcPr>
            <w:tcW w:w="2147" w:type="pct"/>
          </w:tcPr>
          <w:p w14:paraId="6B125D71" w14:textId="77777777" w:rsidR="002B2D41" w:rsidRPr="007C5E27" w:rsidRDefault="002B2D41" w:rsidP="0077124C">
            <w:pPr>
              <w:spacing w:after="120" w:line="276" w:lineRule="auto"/>
              <w:jc w:val="left"/>
              <w:rPr>
                <w:rFonts w:eastAsia="Calibri Light" w:cstheme="minorHAnsi"/>
              </w:rPr>
            </w:pPr>
            <w:r w:rsidRPr="007C5E27">
              <w:rPr>
                <w:rFonts w:eastAsia="Calibri Light" w:cstheme="minorHAnsi"/>
              </w:rPr>
              <w:t xml:space="preserve">A project closure and review report will be compiled by the </w:t>
            </w:r>
            <w:r w:rsidR="00695649">
              <w:rPr>
                <w:rFonts w:eastAsia="Calibri Light" w:cstheme="minorHAnsi"/>
              </w:rPr>
              <w:t>Bidder</w:t>
            </w:r>
            <w:r w:rsidRPr="007C5E27">
              <w:rPr>
                <w:rFonts w:eastAsia="Calibri Light" w:cstheme="minorHAnsi"/>
              </w:rPr>
              <w:t xml:space="preserve"> and must be approved between SITA and the </w:t>
            </w:r>
            <w:r w:rsidR="00695649">
              <w:rPr>
                <w:rFonts w:eastAsia="Calibri Light" w:cstheme="minorHAnsi"/>
              </w:rPr>
              <w:t>Bidder</w:t>
            </w:r>
            <w:r w:rsidRPr="007C5E27">
              <w:rPr>
                <w:rFonts w:eastAsia="Calibri Light" w:cstheme="minorHAnsi"/>
              </w:rPr>
              <w:t>.</w:t>
            </w:r>
          </w:p>
        </w:tc>
        <w:tc>
          <w:tcPr>
            <w:tcW w:w="735" w:type="pct"/>
          </w:tcPr>
          <w:p w14:paraId="3A97B4F5" w14:textId="77777777" w:rsidR="002B2D41" w:rsidRPr="007C5E27" w:rsidRDefault="00695649" w:rsidP="002B2D41">
            <w:pPr>
              <w:spacing w:after="120" w:line="276" w:lineRule="auto"/>
              <w:rPr>
                <w:rFonts w:eastAsia="Calibri Light" w:cstheme="minorHAnsi"/>
              </w:rPr>
            </w:pPr>
            <w:r>
              <w:rPr>
                <w:rFonts w:eastAsia="Calibri Light" w:cstheme="minorHAnsi"/>
              </w:rPr>
              <w:t>Bidder</w:t>
            </w:r>
          </w:p>
        </w:tc>
      </w:tr>
      <w:tr w:rsidR="002B2D41" w:rsidRPr="000121C0" w14:paraId="50F312B4" w14:textId="77777777" w:rsidTr="002309F8">
        <w:tc>
          <w:tcPr>
            <w:tcW w:w="499" w:type="pct"/>
            <w:tcBorders>
              <w:top w:val="nil"/>
            </w:tcBorders>
          </w:tcPr>
          <w:p w14:paraId="2363E198" w14:textId="77777777" w:rsidR="002B2D41" w:rsidRPr="0077124C" w:rsidRDefault="002B2D41" w:rsidP="00FC4F6C">
            <w:pPr>
              <w:pStyle w:val="ListParagraph"/>
              <w:ind w:left="720"/>
              <w:jc w:val="left"/>
              <w:rPr>
                <w:rFonts w:eastAsia="Calibri Light" w:cstheme="minorHAnsi"/>
              </w:rPr>
            </w:pPr>
          </w:p>
        </w:tc>
        <w:tc>
          <w:tcPr>
            <w:tcW w:w="1619" w:type="pct"/>
            <w:vMerge/>
          </w:tcPr>
          <w:p w14:paraId="49D23DD7" w14:textId="77777777" w:rsidR="002B2D41" w:rsidRPr="007C5E27" w:rsidRDefault="002B2D41" w:rsidP="0077124C">
            <w:pPr>
              <w:spacing w:after="120" w:line="276" w:lineRule="auto"/>
              <w:jc w:val="left"/>
              <w:rPr>
                <w:rFonts w:eastAsia="Calibri Light" w:cstheme="minorHAnsi"/>
              </w:rPr>
            </w:pPr>
          </w:p>
        </w:tc>
        <w:tc>
          <w:tcPr>
            <w:tcW w:w="2147" w:type="pct"/>
          </w:tcPr>
          <w:p w14:paraId="219B2EBC" w14:textId="77777777" w:rsidR="002B2D41" w:rsidRPr="007C5E27" w:rsidRDefault="002B2D41" w:rsidP="0077124C">
            <w:pPr>
              <w:spacing w:after="120" w:line="276" w:lineRule="auto"/>
              <w:jc w:val="left"/>
              <w:rPr>
                <w:rFonts w:eastAsia="Calibri Light" w:cstheme="minorHAnsi"/>
              </w:rPr>
            </w:pPr>
            <w:r w:rsidRPr="007C5E27">
              <w:rPr>
                <w:rFonts w:eastAsia="Calibri Light" w:cstheme="minorHAnsi"/>
              </w:rPr>
              <w:t>During this phase a service level agreement will be entered into between SITA and SAPS.</w:t>
            </w:r>
          </w:p>
        </w:tc>
        <w:tc>
          <w:tcPr>
            <w:tcW w:w="735" w:type="pct"/>
          </w:tcPr>
          <w:p w14:paraId="595C9CAA" w14:textId="77777777" w:rsidR="002B2D41" w:rsidRPr="007C5E27" w:rsidRDefault="002B2D41" w:rsidP="002B2D41">
            <w:pPr>
              <w:spacing w:after="120" w:line="276" w:lineRule="auto"/>
              <w:rPr>
                <w:rFonts w:eastAsia="Calibri Light" w:cstheme="minorHAnsi"/>
              </w:rPr>
            </w:pPr>
            <w:r w:rsidRPr="007C5E27">
              <w:rPr>
                <w:rFonts w:eastAsia="Calibri Light" w:cstheme="minorHAnsi"/>
              </w:rPr>
              <w:t>SITA</w:t>
            </w:r>
          </w:p>
        </w:tc>
      </w:tr>
    </w:tbl>
    <w:p w14:paraId="18216147" w14:textId="77777777" w:rsidR="007C5E27" w:rsidRDefault="007C5E27" w:rsidP="00154691"/>
    <w:p w14:paraId="539DAB1F" w14:textId="77777777" w:rsidR="00154691" w:rsidRDefault="00154691">
      <w:pPr>
        <w:pStyle w:val="ListParagraph"/>
        <w:numPr>
          <w:ilvl w:val="0"/>
          <w:numId w:val="65"/>
        </w:numPr>
      </w:pPr>
      <w:r>
        <w:t xml:space="preserve">In addition to the deliverables described above the </w:t>
      </w:r>
      <w:r w:rsidR="00695649">
        <w:t>Bidder</w:t>
      </w:r>
      <w:r>
        <w:t xml:space="preserve"> will be responsible to deliver the followi</w:t>
      </w:r>
      <w:r w:rsidR="000E5F81">
        <w:t>ng artefact</w:t>
      </w:r>
      <w:r w:rsidR="00695649">
        <w:t>s</w:t>
      </w:r>
      <w:r>
        <w:t>:</w:t>
      </w:r>
    </w:p>
    <w:p w14:paraId="62BAA54B" w14:textId="77777777" w:rsidR="00154691" w:rsidRDefault="00154691">
      <w:pPr>
        <w:pStyle w:val="ListParagraph"/>
        <w:numPr>
          <w:ilvl w:val="1"/>
          <w:numId w:val="62"/>
        </w:numPr>
      </w:pPr>
      <w:r>
        <w:t xml:space="preserve">Business Requirement Specification; </w:t>
      </w:r>
    </w:p>
    <w:p w14:paraId="2D6410B4" w14:textId="77777777" w:rsidR="00154691" w:rsidRDefault="00154691">
      <w:pPr>
        <w:pStyle w:val="ListParagraph"/>
        <w:numPr>
          <w:ilvl w:val="1"/>
          <w:numId w:val="62"/>
        </w:numPr>
      </w:pPr>
      <w:r>
        <w:t>Conceptual designs with all related architectures;</w:t>
      </w:r>
    </w:p>
    <w:p w14:paraId="72E196CA" w14:textId="77777777" w:rsidR="00154691" w:rsidRDefault="00154691">
      <w:pPr>
        <w:pStyle w:val="ListParagraph"/>
        <w:numPr>
          <w:ilvl w:val="1"/>
          <w:numId w:val="62"/>
        </w:numPr>
      </w:pPr>
      <w:r>
        <w:t>Functional System Design Specification;</w:t>
      </w:r>
    </w:p>
    <w:p w14:paraId="5362B593" w14:textId="77777777" w:rsidR="00154691" w:rsidRDefault="00154691">
      <w:pPr>
        <w:pStyle w:val="ListParagraph"/>
        <w:numPr>
          <w:ilvl w:val="1"/>
          <w:numId w:val="62"/>
        </w:numPr>
      </w:pPr>
      <w:r>
        <w:t>Technical Design Specification;</w:t>
      </w:r>
    </w:p>
    <w:p w14:paraId="0CDC9B5A" w14:textId="77777777" w:rsidR="00154691" w:rsidRDefault="00154691">
      <w:pPr>
        <w:pStyle w:val="ListParagraph"/>
        <w:numPr>
          <w:ilvl w:val="1"/>
          <w:numId w:val="62"/>
        </w:numPr>
      </w:pPr>
      <w:r>
        <w:t>Test strategy, test cases and test scenarios; and</w:t>
      </w:r>
    </w:p>
    <w:p w14:paraId="06408219" w14:textId="77777777" w:rsidR="00154691" w:rsidRDefault="00154691">
      <w:pPr>
        <w:pStyle w:val="ListParagraph"/>
        <w:numPr>
          <w:ilvl w:val="1"/>
          <w:numId w:val="62"/>
        </w:numPr>
      </w:pPr>
      <w:r>
        <w:t>Integration specifications.</w:t>
      </w:r>
    </w:p>
    <w:p w14:paraId="73CBA79C" w14:textId="77777777" w:rsidR="00695649" w:rsidRDefault="00695649">
      <w:pPr>
        <w:pStyle w:val="ListParagraph"/>
        <w:numPr>
          <w:ilvl w:val="0"/>
          <w:numId w:val="66"/>
        </w:numPr>
      </w:pPr>
      <w:r w:rsidRPr="00695649">
        <w:t xml:space="preserve">The </w:t>
      </w:r>
      <w:r>
        <w:t xml:space="preserve">Agile </w:t>
      </w:r>
      <w:r w:rsidRPr="00695649">
        <w:t>development methodology</w:t>
      </w:r>
      <w:r>
        <w:t xml:space="preserve"> of SDLC must be used</w:t>
      </w:r>
      <w:r w:rsidR="00377429">
        <w:t xml:space="preserve"> </w:t>
      </w:r>
      <w:proofErr w:type="gramStart"/>
      <w:r w:rsidR="00377429">
        <w:t>in order to</w:t>
      </w:r>
      <w:proofErr w:type="gramEnd"/>
      <w:r w:rsidR="00377429">
        <w:t xml:space="preserve"> make it </w:t>
      </w:r>
      <w:r w:rsidR="00EE2DD8">
        <w:t>achievable</w:t>
      </w:r>
      <w:r w:rsidR="00EE2DD8" w:rsidRPr="00377429">
        <w:t xml:space="preserve"> </w:t>
      </w:r>
      <w:r w:rsidR="00EE2DD8">
        <w:t xml:space="preserve">to develop, </w:t>
      </w:r>
      <w:r w:rsidR="00377429" w:rsidRPr="00377429">
        <w:t xml:space="preserve">test and where </w:t>
      </w:r>
      <w:r w:rsidR="00EE2DD8">
        <w:t>possible</w:t>
      </w:r>
      <w:r w:rsidR="00EE2DD8" w:rsidRPr="00377429">
        <w:t xml:space="preserve"> </w:t>
      </w:r>
      <w:r w:rsidR="00377429" w:rsidRPr="00377429">
        <w:t>d</w:t>
      </w:r>
      <w:r w:rsidR="00377429">
        <w:t>eploy modules of the solution.</w:t>
      </w:r>
    </w:p>
    <w:p w14:paraId="66EA0428" w14:textId="77777777" w:rsidR="00154691" w:rsidRDefault="00154691">
      <w:pPr>
        <w:pStyle w:val="ListParagraph"/>
        <w:numPr>
          <w:ilvl w:val="0"/>
          <w:numId w:val="66"/>
        </w:numPr>
      </w:pPr>
      <w:r>
        <w:t xml:space="preserve">The successful </w:t>
      </w:r>
      <w:r w:rsidR="00695649">
        <w:t>Bidder</w:t>
      </w:r>
      <w:r>
        <w:t xml:space="preserve"> will be required to establish a formal project and governance structure. The minimum project management products that must be established and maintained by the successful </w:t>
      </w:r>
      <w:r w:rsidR="00695649">
        <w:t>Bidder</w:t>
      </w:r>
      <w:r>
        <w:t xml:space="preserve"> are:</w:t>
      </w:r>
    </w:p>
    <w:p w14:paraId="3AAE4F5E" w14:textId="77777777" w:rsidR="00154691" w:rsidRDefault="00154691">
      <w:pPr>
        <w:pStyle w:val="ListParagraph"/>
        <w:numPr>
          <w:ilvl w:val="1"/>
          <w:numId w:val="63"/>
        </w:numPr>
      </w:pPr>
      <w:r>
        <w:t xml:space="preserve">Project Stakeholder Terms of Reference; </w:t>
      </w:r>
    </w:p>
    <w:p w14:paraId="4C27A503" w14:textId="77777777" w:rsidR="00154691" w:rsidRDefault="00154691">
      <w:pPr>
        <w:pStyle w:val="ListParagraph"/>
        <w:numPr>
          <w:ilvl w:val="1"/>
          <w:numId w:val="63"/>
        </w:numPr>
      </w:pPr>
      <w:r>
        <w:t>Project Charter;</w:t>
      </w:r>
    </w:p>
    <w:p w14:paraId="27F23218" w14:textId="77777777" w:rsidR="00154691" w:rsidRDefault="00154691">
      <w:pPr>
        <w:pStyle w:val="ListParagraph"/>
        <w:numPr>
          <w:ilvl w:val="1"/>
          <w:numId w:val="63"/>
        </w:numPr>
      </w:pPr>
      <w:r>
        <w:t>Project Schedule with milestones;</w:t>
      </w:r>
    </w:p>
    <w:p w14:paraId="11787992" w14:textId="77777777" w:rsidR="00154691" w:rsidRDefault="00154691">
      <w:pPr>
        <w:pStyle w:val="ListParagraph"/>
        <w:numPr>
          <w:ilvl w:val="1"/>
          <w:numId w:val="63"/>
        </w:numPr>
      </w:pPr>
      <w:r>
        <w:t>Project Issue and Risk Logs;</w:t>
      </w:r>
    </w:p>
    <w:p w14:paraId="55DC8804" w14:textId="77777777" w:rsidR="00154691" w:rsidRDefault="00154691">
      <w:pPr>
        <w:pStyle w:val="ListParagraph"/>
        <w:numPr>
          <w:ilvl w:val="1"/>
          <w:numId w:val="63"/>
        </w:numPr>
      </w:pPr>
      <w:r>
        <w:t>Project Status Reports;</w:t>
      </w:r>
    </w:p>
    <w:p w14:paraId="085AE137" w14:textId="77777777" w:rsidR="00154691" w:rsidRDefault="00154691">
      <w:pPr>
        <w:pStyle w:val="ListParagraph"/>
        <w:numPr>
          <w:ilvl w:val="1"/>
          <w:numId w:val="63"/>
        </w:numPr>
      </w:pPr>
      <w:r>
        <w:t>Project Payment Schedule;</w:t>
      </w:r>
    </w:p>
    <w:p w14:paraId="217EB3B4" w14:textId="77777777" w:rsidR="00154691" w:rsidRDefault="00154691">
      <w:pPr>
        <w:pStyle w:val="ListParagraph"/>
        <w:numPr>
          <w:ilvl w:val="1"/>
          <w:numId w:val="63"/>
        </w:numPr>
      </w:pPr>
      <w:r>
        <w:t>Project Change Log; and</w:t>
      </w:r>
    </w:p>
    <w:p w14:paraId="14C0C720" w14:textId="77777777" w:rsidR="00154691" w:rsidRDefault="00154691">
      <w:pPr>
        <w:pStyle w:val="ListParagraph"/>
        <w:numPr>
          <w:ilvl w:val="1"/>
          <w:numId w:val="63"/>
        </w:numPr>
      </w:pPr>
      <w:r>
        <w:t>Project Closeout Report.</w:t>
      </w:r>
    </w:p>
    <w:p w14:paraId="42A3DC15" w14:textId="77777777" w:rsidR="00154691" w:rsidRDefault="00154691">
      <w:pPr>
        <w:pStyle w:val="ListParagraph"/>
        <w:numPr>
          <w:ilvl w:val="0"/>
          <w:numId w:val="66"/>
        </w:numPr>
      </w:pPr>
      <w:r>
        <w:t xml:space="preserve">The successful </w:t>
      </w:r>
      <w:r w:rsidR="00695649">
        <w:t>Bidder</w:t>
      </w:r>
      <w:r>
        <w:t xml:space="preserve"> will be required to ensure that the quality of the project and solution products are maintained throughout the project life. The following minimum quality requirement are required:</w:t>
      </w:r>
    </w:p>
    <w:p w14:paraId="233EFA15" w14:textId="77777777" w:rsidR="00154691" w:rsidRDefault="00154691">
      <w:pPr>
        <w:pStyle w:val="ListParagraph"/>
        <w:numPr>
          <w:ilvl w:val="1"/>
          <w:numId w:val="64"/>
        </w:numPr>
      </w:pPr>
      <w:r>
        <w:t xml:space="preserve">Where required by SITA or SAPS, project and solution products developed/maintained by the successful </w:t>
      </w:r>
      <w:r w:rsidR="00695649">
        <w:t>Bidder</w:t>
      </w:r>
      <w:r>
        <w:t xml:space="preserve"> must be fully approved or signed off by SITA, SAPS and the successfully </w:t>
      </w:r>
      <w:r w:rsidR="00695649">
        <w:t>Bidder</w:t>
      </w:r>
      <w:r>
        <w:t>.</w:t>
      </w:r>
    </w:p>
    <w:p w14:paraId="420CB30C" w14:textId="3DD5A475" w:rsidR="00A12B2C" w:rsidRDefault="00154691">
      <w:pPr>
        <w:pStyle w:val="ListParagraph"/>
        <w:numPr>
          <w:ilvl w:val="1"/>
          <w:numId w:val="64"/>
        </w:numPr>
      </w:pPr>
      <w:r>
        <w:t>The SITA/SAPS quality assurance must be complied with.</w:t>
      </w:r>
    </w:p>
    <w:p w14:paraId="4812ECE7" w14:textId="25560361" w:rsidR="00AA1A29" w:rsidRDefault="00AA1A29" w:rsidP="00AA1A29"/>
    <w:p w14:paraId="6FCC6E50" w14:textId="10B0D73F" w:rsidR="00AA1A29" w:rsidRDefault="00AA1A29" w:rsidP="00AA1A29"/>
    <w:p w14:paraId="6B3E39D1" w14:textId="4D3CEE07" w:rsidR="00AA1A29" w:rsidRDefault="00AA1A29" w:rsidP="00AA1A29"/>
    <w:p w14:paraId="358459FC" w14:textId="77777777" w:rsidR="00AA1A29" w:rsidRDefault="00AA1A29" w:rsidP="00435C36"/>
    <w:p w14:paraId="7C3DAEC5" w14:textId="77777777" w:rsidR="0074796B" w:rsidRPr="00373522" w:rsidRDefault="0074796B" w:rsidP="0074796B"/>
    <w:p w14:paraId="6566AC7B" w14:textId="77777777" w:rsidR="009A07C6" w:rsidRPr="00AF05FE" w:rsidRDefault="00CE4A9B" w:rsidP="00CE4A9B">
      <w:pPr>
        <w:pStyle w:val="Heading1"/>
      </w:pPr>
      <w:bookmarkStart w:id="52" w:name="_Toc239429574"/>
      <w:r>
        <w:lastRenderedPageBreak/>
        <w:t>Bid Evaluation Stages</w:t>
      </w:r>
      <w:bookmarkEnd w:id="52"/>
    </w:p>
    <w:p w14:paraId="07F08380" w14:textId="6EF8237E" w:rsidR="00AA1A29" w:rsidRPr="00AA1A29" w:rsidRDefault="00CE4A9B">
      <w:pPr>
        <w:pStyle w:val="ListParagraph"/>
        <w:numPr>
          <w:ilvl w:val="0"/>
          <w:numId w:val="87"/>
        </w:numPr>
        <w:rPr>
          <w:rFonts w:cs="Calibri"/>
        </w:rPr>
      </w:pPr>
      <w:r w:rsidRPr="00AA1A29">
        <w:rPr>
          <w:rFonts w:cs="Calibri"/>
        </w:rPr>
        <w:t xml:space="preserve">The bid evaluation process consists </w:t>
      </w:r>
      <w:r w:rsidRPr="00791247">
        <w:rPr>
          <w:rFonts w:cs="Calibri"/>
        </w:rPr>
        <w:t xml:space="preserve">of </w:t>
      </w:r>
      <w:r w:rsidR="00D24476" w:rsidRPr="0015593A">
        <w:rPr>
          <w:rFonts w:cs="Calibri"/>
          <w:bCs/>
        </w:rPr>
        <w:t>S</w:t>
      </w:r>
      <w:r w:rsidR="002E204A" w:rsidRPr="0015593A">
        <w:rPr>
          <w:rFonts w:cs="Calibri"/>
          <w:bCs/>
        </w:rPr>
        <w:t>ix</w:t>
      </w:r>
      <w:r w:rsidRPr="0015593A">
        <w:rPr>
          <w:rFonts w:cs="Calibri"/>
          <w:bCs/>
        </w:rPr>
        <w:t xml:space="preserve"> </w:t>
      </w:r>
      <w:r w:rsidR="00AA1A29" w:rsidRPr="0015593A">
        <w:rPr>
          <w:rFonts w:cs="Calibri"/>
          <w:bCs/>
        </w:rPr>
        <w:t>(0</w:t>
      </w:r>
      <w:r w:rsidR="002E204A" w:rsidRPr="0015593A">
        <w:rPr>
          <w:rFonts w:cs="Calibri"/>
          <w:bCs/>
        </w:rPr>
        <w:t>6</w:t>
      </w:r>
      <w:r w:rsidR="00AA1A29" w:rsidRPr="0015593A">
        <w:rPr>
          <w:rFonts w:cs="Calibri"/>
          <w:bCs/>
        </w:rPr>
        <w:t>)</w:t>
      </w:r>
      <w:r w:rsidR="00AA1A29" w:rsidRPr="00B73582">
        <w:rPr>
          <w:rFonts w:cs="Calibri"/>
          <w:bCs/>
        </w:rPr>
        <w:t xml:space="preserve"> </w:t>
      </w:r>
      <w:r w:rsidRPr="00B73582">
        <w:rPr>
          <w:rFonts w:cs="Calibri"/>
          <w:bCs/>
        </w:rPr>
        <w:t>stages</w:t>
      </w:r>
      <w:r w:rsidRPr="00AA1A29">
        <w:rPr>
          <w:rFonts w:cs="Calibri"/>
        </w:rPr>
        <w:t xml:space="preserve">, according to the nature of the bid. </w:t>
      </w:r>
    </w:p>
    <w:p w14:paraId="2EF3E0B2" w14:textId="3BC4CCC5" w:rsidR="00CE4A9B" w:rsidRPr="00922581" w:rsidRDefault="00CE4A9B">
      <w:pPr>
        <w:pStyle w:val="ListParagraph"/>
        <w:numPr>
          <w:ilvl w:val="0"/>
          <w:numId w:val="87"/>
        </w:numPr>
        <w:rPr>
          <w:rFonts w:cs="Calibri"/>
        </w:rPr>
      </w:pPr>
      <w:r w:rsidRPr="00922581">
        <w:rPr>
          <w:rFonts w:cs="Calibri"/>
        </w:rPr>
        <w:t>A bidder must qualify for each stage to be eligible to proceed to the next stage of the evaluation. The stages are:</w:t>
      </w:r>
    </w:p>
    <w:p w14:paraId="60B64EF9" w14:textId="77777777" w:rsidR="007018D1" w:rsidRDefault="007018D1" w:rsidP="00CE4A9B">
      <w:pPr>
        <w:rPr>
          <w:rFonts w:cs="Calibri"/>
        </w:rPr>
      </w:pPr>
    </w:p>
    <w:p w14:paraId="4D008E75" w14:textId="739BB759" w:rsidR="00CE4A9B" w:rsidRDefault="00CE4A9B" w:rsidP="00CE4A9B">
      <w:pPr>
        <w:pStyle w:val="Caption"/>
        <w:rPr>
          <w:rFonts w:cs="Calibri"/>
        </w:rPr>
      </w:pPr>
      <w:bookmarkStart w:id="53" w:name="_Toc161229451"/>
      <w:r>
        <w:t xml:space="preserve">Table </w:t>
      </w:r>
      <w:r>
        <w:fldChar w:fldCharType="begin"/>
      </w:r>
      <w:r>
        <w:instrText xml:space="preserve"> SEQ Table \* ARABIC </w:instrText>
      </w:r>
      <w:r>
        <w:fldChar w:fldCharType="separate"/>
      </w:r>
      <w:r w:rsidR="007270AC">
        <w:rPr>
          <w:noProof/>
        </w:rPr>
        <w:t>6</w:t>
      </w:r>
      <w:r>
        <w:fldChar w:fldCharType="end"/>
      </w:r>
      <w:r>
        <w:t xml:space="preserve">: </w:t>
      </w:r>
      <w:r w:rsidRPr="00435C36">
        <w:rPr>
          <w:b w:val="0"/>
        </w:rPr>
        <w:t>Bid Evaluation Stages</w:t>
      </w:r>
      <w:bookmarkEnd w:id="53"/>
    </w:p>
    <w:tbl>
      <w:tblPr>
        <w:tblStyle w:val="TableGrid"/>
        <w:tblW w:w="500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8"/>
        <w:gridCol w:w="5243"/>
        <w:gridCol w:w="2967"/>
      </w:tblGrid>
      <w:tr w:rsidR="00A62B8F" w:rsidRPr="00E140C0" w14:paraId="659AA17C" w14:textId="77777777" w:rsidTr="007C08E2">
        <w:tc>
          <w:tcPr>
            <w:tcW w:w="736" w:type="pct"/>
            <w:shd w:val="clear" w:color="auto" w:fill="DBE5F1" w:themeFill="accent1" w:themeFillTint="33"/>
            <w:vAlign w:val="center"/>
          </w:tcPr>
          <w:p w14:paraId="2965FCD7"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Stage</w:t>
            </w:r>
          </w:p>
        </w:tc>
        <w:tc>
          <w:tcPr>
            <w:tcW w:w="2723" w:type="pct"/>
            <w:shd w:val="clear" w:color="auto" w:fill="DBE5F1" w:themeFill="accent1" w:themeFillTint="33"/>
            <w:vAlign w:val="center"/>
          </w:tcPr>
          <w:p w14:paraId="48A191E1"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Description</w:t>
            </w:r>
          </w:p>
        </w:tc>
        <w:tc>
          <w:tcPr>
            <w:tcW w:w="1541" w:type="pct"/>
            <w:shd w:val="clear" w:color="auto" w:fill="DBE5F1" w:themeFill="accent1" w:themeFillTint="33"/>
            <w:vAlign w:val="center"/>
          </w:tcPr>
          <w:p w14:paraId="79665367"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Applicable for this bid YES/NO</w:t>
            </w:r>
          </w:p>
        </w:tc>
      </w:tr>
      <w:tr w:rsidR="00A62B8F" w:rsidRPr="00E140C0" w14:paraId="12A2FBC1" w14:textId="77777777" w:rsidTr="007C08E2">
        <w:tc>
          <w:tcPr>
            <w:tcW w:w="736" w:type="pct"/>
            <w:vAlign w:val="center"/>
          </w:tcPr>
          <w:p w14:paraId="7831F0AE" w14:textId="77777777" w:rsidR="00CE4A9B" w:rsidRPr="000A4071" w:rsidRDefault="00CE4A9B" w:rsidP="00595AD7">
            <w:pPr>
              <w:rPr>
                <w:rFonts w:cs="Calibri"/>
              </w:rPr>
            </w:pPr>
            <w:r w:rsidRPr="000A4071">
              <w:rPr>
                <w:rFonts w:cs="Calibri"/>
              </w:rPr>
              <w:t>Stage 1</w:t>
            </w:r>
            <w:r w:rsidRPr="000A4071">
              <w:rPr>
                <w:rFonts w:cs="Calibri"/>
              </w:rPr>
              <w:tab/>
            </w:r>
          </w:p>
        </w:tc>
        <w:tc>
          <w:tcPr>
            <w:tcW w:w="2723" w:type="pct"/>
            <w:vAlign w:val="center"/>
          </w:tcPr>
          <w:p w14:paraId="2EEB2CDC" w14:textId="6E9B01EF" w:rsidR="00CE4A9B" w:rsidRPr="000A4071" w:rsidRDefault="00561C37" w:rsidP="00F52232">
            <w:pPr>
              <w:jc w:val="left"/>
              <w:rPr>
                <w:rFonts w:cs="Calibri"/>
              </w:rPr>
            </w:pPr>
            <w:r>
              <w:rPr>
                <w:rFonts w:cs="Calibri"/>
              </w:rPr>
              <w:t xml:space="preserve">Mandatory </w:t>
            </w:r>
            <w:r w:rsidR="00CE4A9B" w:rsidRPr="000A4071">
              <w:rPr>
                <w:rFonts w:cs="Calibri"/>
              </w:rPr>
              <w:t xml:space="preserve">Administrative </w:t>
            </w:r>
            <w:r w:rsidR="007C08E2">
              <w:rPr>
                <w:rFonts w:cs="Calibri"/>
              </w:rPr>
              <w:t>R</w:t>
            </w:r>
            <w:r w:rsidR="00F52232">
              <w:rPr>
                <w:rFonts w:cs="Calibri"/>
              </w:rPr>
              <w:t>esponsiveness</w:t>
            </w:r>
          </w:p>
        </w:tc>
        <w:tc>
          <w:tcPr>
            <w:tcW w:w="1541" w:type="pct"/>
            <w:shd w:val="clear" w:color="auto" w:fill="DBE5F1" w:themeFill="accent1" w:themeFillTint="33"/>
            <w:vAlign w:val="center"/>
          </w:tcPr>
          <w:p w14:paraId="0F24D243" w14:textId="77777777" w:rsidR="00CE4A9B" w:rsidRPr="007C08E2" w:rsidRDefault="00CE4A9B" w:rsidP="00595AD7">
            <w:pPr>
              <w:jc w:val="center"/>
              <w:rPr>
                <w:rFonts w:cs="Calibri"/>
              </w:rPr>
            </w:pPr>
            <w:r w:rsidRPr="007C08E2">
              <w:rPr>
                <w:rFonts w:cs="Calibri"/>
              </w:rPr>
              <w:t>YES</w:t>
            </w:r>
          </w:p>
        </w:tc>
      </w:tr>
      <w:tr w:rsidR="007C08E2" w:rsidRPr="00E140C0" w14:paraId="3F0B54EB" w14:textId="77777777" w:rsidTr="008772C5">
        <w:tc>
          <w:tcPr>
            <w:tcW w:w="736" w:type="pct"/>
            <w:vAlign w:val="center"/>
          </w:tcPr>
          <w:p w14:paraId="11A0E36C" w14:textId="77777777" w:rsidR="007C08E2" w:rsidRPr="007C08E2" w:rsidRDefault="007C08E2" w:rsidP="007C08E2">
            <w:pPr>
              <w:rPr>
                <w:rFonts w:cs="Calibri"/>
              </w:rPr>
            </w:pPr>
            <w:r w:rsidRPr="007C08E2">
              <w:rPr>
                <w:rFonts w:cs="Calibri"/>
              </w:rPr>
              <w:t xml:space="preserve">Stage 2 </w:t>
            </w:r>
          </w:p>
        </w:tc>
        <w:tc>
          <w:tcPr>
            <w:tcW w:w="2723" w:type="pct"/>
            <w:vAlign w:val="center"/>
          </w:tcPr>
          <w:p w14:paraId="64416493" w14:textId="77777777" w:rsidR="007C08E2" w:rsidRPr="007C08E2" w:rsidRDefault="007C08E2" w:rsidP="007C08E2">
            <w:pPr>
              <w:jc w:val="left"/>
              <w:rPr>
                <w:rFonts w:cs="Calibri"/>
              </w:rPr>
            </w:pPr>
            <w:r w:rsidRPr="007C08E2">
              <w:rPr>
                <w:rFonts w:cs="Calibri"/>
              </w:rPr>
              <w:t>Technical Mandatory</w:t>
            </w:r>
            <w:r>
              <w:rPr>
                <w:rFonts w:cs="Calibri"/>
              </w:rPr>
              <w:t xml:space="preserve"> R</w:t>
            </w:r>
            <w:r w:rsidRPr="007C08E2">
              <w:rPr>
                <w:rFonts w:cs="Calibri"/>
              </w:rPr>
              <w:t xml:space="preserve">esponsiveness </w:t>
            </w:r>
          </w:p>
        </w:tc>
        <w:tc>
          <w:tcPr>
            <w:tcW w:w="1541" w:type="pct"/>
            <w:shd w:val="clear" w:color="auto" w:fill="DBE5F1" w:themeFill="accent1" w:themeFillTint="33"/>
          </w:tcPr>
          <w:p w14:paraId="3BBC3A0A" w14:textId="77777777" w:rsidR="007C08E2" w:rsidRDefault="007C08E2" w:rsidP="007C08E2">
            <w:pPr>
              <w:jc w:val="center"/>
            </w:pPr>
            <w:r w:rsidRPr="000306D1">
              <w:rPr>
                <w:rFonts w:cs="Calibri"/>
              </w:rPr>
              <w:t>YES</w:t>
            </w:r>
          </w:p>
        </w:tc>
      </w:tr>
      <w:tr w:rsidR="007C08E2" w:rsidRPr="00E140C0" w14:paraId="6967816A" w14:textId="77777777" w:rsidTr="008772C5">
        <w:tc>
          <w:tcPr>
            <w:tcW w:w="736" w:type="pct"/>
            <w:vAlign w:val="center"/>
          </w:tcPr>
          <w:p w14:paraId="30C5998F" w14:textId="77777777" w:rsidR="007C08E2" w:rsidRPr="007C08E2" w:rsidRDefault="007C08E2" w:rsidP="007C08E2">
            <w:pPr>
              <w:rPr>
                <w:rFonts w:cs="Calibri"/>
              </w:rPr>
            </w:pPr>
            <w:r w:rsidRPr="007C08E2">
              <w:rPr>
                <w:rFonts w:cs="Calibri"/>
              </w:rPr>
              <w:t>Stage 3</w:t>
            </w:r>
          </w:p>
        </w:tc>
        <w:tc>
          <w:tcPr>
            <w:tcW w:w="2723" w:type="pct"/>
            <w:vAlign w:val="center"/>
          </w:tcPr>
          <w:p w14:paraId="27A0C2CA" w14:textId="16E17C9F" w:rsidR="007C08E2" w:rsidRPr="007C08E2" w:rsidRDefault="007C08E2" w:rsidP="007C08E2">
            <w:pPr>
              <w:jc w:val="left"/>
              <w:rPr>
                <w:rFonts w:cs="Calibri"/>
              </w:rPr>
            </w:pPr>
            <w:r w:rsidRPr="007C08E2">
              <w:rPr>
                <w:rFonts w:cs="Calibri"/>
              </w:rPr>
              <w:t>Technical Functional Requirements</w:t>
            </w:r>
          </w:p>
        </w:tc>
        <w:tc>
          <w:tcPr>
            <w:tcW w:w="1541" w:type="pct"/>
            <w:shd w:val="clear" w:color="auto" w:fill="DBE5F1" w:themeFill="accent1" w:themeFillTint="33"/>
          </w:tcPr>
          <w:p w14:paraId="5D5D8FEE" w14:textId="77777777" w:rsidR="007C08E2" w:rsidRDefault="007C08E2" w:rsidP="007C08E2">
            <w:pPr>
              <w:jc w:val="center"/>
            </w:pPr>
            <w:r w:rsidRPr="000306D1">
              <w:rPr>
                <w:rFonts w:cs="Calibri"/>
              </w:rPr>
              <w:t>YES</w:t>
            </w:r>
          </w:p>
        </w:tc>
      </w:tr>
      <w:tr w:rsidR="002E204A" w:rsidRPr="00E140C0" w14:paraId="0E3E2559" w14:textId="77777777" w:rsidTr="00435C36">
        <w:tc>
          <w:tcPr>
            <w:tcW w:w="736" w:type="pct"/>
          </w:tcPr>
          <w:p w14:paraId="328E468D" w14:textId="431A1664" w:rsidR="002E204A" w:rsidRPr="00D24476" w:rsidRDefault="002E204A" w:rsidP="002E204A">
            <w:pPr>
              <w:rPr>
                <w:rFonts w:cs="Calibri"/>
              </w:rPr>
            </w:pPr>
            <w:r w:rsidRPr="00D24476">
              <w:t>Stage 4</w:t>
            </w:r>
          </w:p>
        </w:tc>
        <w:tc>
          <w:tcPr>
            <w:tcW w:w="2723" w:type="pct"/>
          </w:tcPr>
          <w:p w14:paraId="17356B64" w14:textId="5D5F5F1F" w:rsidR="002E204A" w:rsidRPr="005D5C84" w:rsidRDefault="00D24476" w:rsidP="002E204A">
            <w:pPr>
              <w:jc w:val="left"/>
              <w:rPr>
                <w:rFonts w:cs="Calibri"/>
              </w:rPr>
            </w:pPr>
            <w:r w:rsidRPr="00725932">
              <w:rPr>
                <w:rFonts w:cs="Calibri"/>
              </w:rPr>
              <w:t>Demonstration/ Presentation /Proof of Concept Requirements</w:t>
            </w:r>
          </w:p>
        </w:tc>
        <w:tc>
          <w:tcPr>
            <w:tcW w:w="1541" w:type="pct"/>
            <w:shd w:val="clear" w:color="auto" w:fill="DBE5F1" w:themeFill="accent1" w:themeFillTint="33"/>
          </w:tcPr>
          <w:p w14:paraId="77658F7A" w14:textId="49C3DBB3" w:rsidR="002E204A" w:rsidRPr="000306D1" w:rsidRDefault="002E204A" w:rsidP="002E204A">
            <w:pPr>
              <w:jc w:val="center"/>
              <w:rPr>
                <w:rFonts w:cs="Calibri"/>
              </w:rPr>
            </w:pPr>
            <w:r w:rsidRPr="00597387">
              <w:t>YES</w:t>
            </w:r>
          </w:p>
        </w:tc>
      </w:tr>
      <w:tr w:rsidR="007C08E2" w:rsidRPr="00E140C0" w14:paraId="15BE4261" w14:textId="77777777" w:rsidTr="008772C5">
        <w:tc>
          <w:tcPr>
            <w:tcW w:w="736" w:type="pct"/>
            <w:vAlign w:val="center"/>
          </w:tcPr>
          <w:p w14:paraId="42DCA530" w14:textId="40768DE3" w:rsidR="007C08E2" w:rsidRPr="007C08E2" w:rsidRDefault="007C08E2" w:rsidP="007C08E2">
            <w:pPr>
              <w:rPr>
                <w:rFonts w:cs="Calibri"/>
              </w:rPr>
            </w:pPr>
            <w:r w:rsidRPr="007C08E2">
              <w:rPr>
                <w:rFonts w:cs="Calibri"/>
              </w:rPr>
              <w:t xml:space="preserve">Stage </w:t>
            </w:r>
            <w:r w:rsidR="002E204A">
              <w:rPr>
                <w:rFonts w:cs="Calibri"/>
              </w:rPr>
              <w:t>5</w:t>
            </w:r>
          </w:p>
        </w:tc>
        <w:tc>
          <w:tcPr>
            <w:tcW w:w="2723" w:type="pct"/>
            <w:vAlign w:val="center"/>
          </w:tcPr>
          <w:p w14:paraId="25B9E893" w14:textId="77777777" w:rsidR="007C08E2" w:rsidRPr="007C08E2" w:rsidRDefault="007C08E2" w:rsidP="007C08E2">
            <w:pPr>
              <w:jc w:val="left"/>
              <w:rPr>
                <w:rFonts w:cs="Calibri"/>
              </w:rPr>
            </w:pPr>
            <w:r>
              <w:rPr>
                <w:rFonts w:cs="Calibri"/>
              </w:rPr>
              <w:t>Special Conditions of Contract V</w:t>
            </w:r>
            <w:r w:rsidRPr="007C08E2">
              <w:rPr>
                <w:rFonts w:cs="Calibri"/>
              </w:rPr>
              <w:t>erification</w:t>
            </w:r>
          </w:p>
        </w:tc>
        <w:tc>
          <w:tcPr>
            <w:tcW w:w="1541" w:type="pct"/>
            <w:shd w:val="clear" w:color="auto" w:fill="DBE5F1" w:themeFill="accent1" w:themeFillTint="33"/>
          </w:tcPr>
          <w:p w14:paraId="681C037A" w14:textId="77777777" w:rsidR="007C08E2" w:rsidRDefault="007C08E2" w:rsidP="007C08E2">
            <w:pPr>
              <w:jc w:val="center"/>
            </w:pPr>
            <w:r w:rsidRPr="000306D1">
              <w:rPr>
                <w:rFonts w:cs="Calibri"/>
              </w:rPr>
              <w:t>YES</w:t>
            </w:r>
          </w:p>
        </w:tc>
      </w:tr>
      <w:tr w:rsidR="007C08E2" w:rsidRPr="00E140C0" w14:paraId="2A87F28F" w14:textId="77777777" w:rsidTr="008772C5">
        <w:tc>
          <w:tcPr>
            <w:tcW w:w="736" w:type="pct"/>
            <w:vAlign w:val="center"/>
          </w:tcPr>
          <w:p w14:paraId="3F053BA9" w14:textId="1F2E13B6" w:rsidR="007C08E2" w:rsidRPr="000A4071" w:rsidRDefault="007C08E2" w:rsidP="007C08E2">
            <w:pPr>
              <w:rPr>
                <w:rFonts w:cs="Calibri"/>
              </w:rPr>
            </w:pPr>
            <w:r w:rsidRPr="000A4071">
              <w:rPr>
                <w:rFonts w:cs="Calibri"/>
              </w:rPr>
              <w:t xml:space="preserve">Stage </w:t>
            </w:r>
            <w:r w:rsidR="002E204A">
              <w:rPr>
                <w:rFonts w:cs="Calibri"/>
              </w:rPr>
              <w:t>6</w:t>
            </w:r>
          </w:p>
        </w:tc>
        <w:tc>
          <w:tcPr>
            <w:tcW w:w="2723" w:type="pct"/>
            <w:vAlign w:val="center"/>
          </w:tcPr>
          <w:p w14:paraId="46CE939E" w14:textId="2ED0FEF5" w:rsidR="007C08E2" w:rsidRPr="000A4071" w:rsidRDefault="007C08E2" w:rsidP="007C08E2">
            <w:pPr>
              <w:jc w:val="left"/>
              <w:rPr>
                <w:rFonts w:cs="Calibri"/>
              </w:rPr>
            </w:pPr>
            <w:r w:rsidRPr="000A4071">
              <w:rPr>
                <w:rFonts w:cs="Calibri"/>
              </w:rPr>
              <w:t xml:space="preserve">Price </w:t>
            </w:r>
            <w:r w:rsidR="008A40F9">
              <w:rPr>
                <w:rFonts w:cs="Calibri"/>
              </w:rPr>
              <w:t>and</w:t>
            </w:r>
            <w:r w:rsidRPr="000A4071">
              <w:rPr>
                <w:rFonts w:cs="Calibri"/>
              </w:rPr>
              <w:t xml:space="preserve"> </w:t>
            </w:r>
            <w:r>
              <w:rPr>
                <w:rFonts w:cs="Calibri"/>
              </w:rPr>
              <w:t>Preference points</w:t>
            </w:r>
          </w:p>
        </w:tc>
        <w:tc>
          <w:tcPr>
            <w:tcW w:w="1541" w:type="pct"/>
            <w:shd w:val="clear" w:color="auto" w:fill="DBE5F1" w:themeFill="accent1" w:themeFillTint="33"/>
          </w:tcPr>
          <w:p w14:paraId="7E01EA56" w14:textId="77777777" w:rsidR="007C08E2" w:rsidRDefault="007C08E2" w:rsidP="007C08E2">
            <w:pPr>
              <w:jc w:val="center"/>
            </w:pPr>
            <w:r w:rsidRPr="000306D1">
              <w:rPr>
                <w:rFonts w:cs="Calibri"/>
              </w:rPr>
              <w:t>YES</w:t>
            </w:r>
          </w:p>
        </w:tc>
      </w:tr>
    </w:tbl>
    <w:p w14:paraId="3C71219B" w14:textId="77777777" w:rsidR="00AF05FE" w:rsidRDefault="00AF05FE" w:rsidP="00AF05FE"/>
    <w:p w14:paraId="5B22FFFD" w14:textId="58BBCDCB" w:rsidR="00CE4A9B" w:rsidRPr="00CE4A9B" w:rsidRDefault="00AB1D6D" w:rsidP="00CE4A9B">
      <w:pPr>
        <w:pStyle w:val="Heading2"/>
      </w:pPr>
      <w:bookmarkStart w:id="54" w:name="_Toc239429575"/>
      <w:r>
        <w:t xml:space="preserve">Mandatory </w:t>
      </w:r>
      <w:r w:rsidR="00CE4A9B" w:rsidRPr="00CE4A9B">
        <w:t xml:space="preserve">Administrative </w:t>
      </w:r>
      <w:r w:rsidR="00F52232">
        <w:t>responsiveness</w:t>
      </w:r>
      <w:r w:rsidR="00595AD7">
        <w:t xml:space="preserve"> (Stage 1)</w:t>
      </w:r>
      <w:bookmarkEnd w:id="54"/>
    </w:p>
    <w:p w14:paraId="68C36E17" w14:textId="77777777" w:rsidR="00942B4A" w:rsidRDefault="00942B4A" w:rsidP="009624C0">
      <w:pPr>
        <w:pStyle w:val="Heading3"/>
      </w:pPr>
      <w:bookmarkStart w:id="55" w:name="_Toc239429576"/>
      <w:r>
        <w:t xml:space="preserve">Attendance of </w:t>
      </w:r>
      <w:r w:rsidR="009624C0">
        <w:t>Briefing S</w:t>
      </w:r>
      <w:r>
        <w:t>ession</w:t>
      </w:r>
      <w:bookmarkEnd w:id="55"/>
    </w:p>
    <w:p w14:paraId="2C6358C0" w14:textId="625505E1" w:rsidR="00942B4A" w:rsidRPr="0089203A" w:rsidRDefault="00942B4A">
      <w:pPr>
        <w:pStyle w:val="ListParagraph"/>
        <w:numPr>
          <w:ilvl w:val="0"/>
          <w:numId w:val="18"/>
        </w:numPr>
        <w:rPr>
          <w:lang w:val="en-GB"/>
        </w:rPr>
      </w:pPr>
      <w:r w:rsidRPr="00435C36">
        <w:rPr>
          <w:rFonts w:cs="Calibri"/>
          <w:b/>
        </w:rPr>
        <w:t xml:space="preserve">A </w:t>
      </w:r>
      <w:r w:rsidR="00AA1A29" w:rsidRPr="00435C36">
        <w:rPr>
          <w:rFonts w:cs="Calibri"/>
          <w:b/>
        </w:rPr>
        <w:t>N</w:t>
      </w:r>
      <w:r w:rsidR="0089203A" w:rsidRPr="00435C36">
        <w:rPr>
          <w:rFonts w:cs="Calibri"/>
          <w:b/>
        </w:rPr>
        <w:t>on-</w:t>
      </w:r>
      <w:r w:rsidR="00B73582">
        <w:rPr>
          <w:rFonts w:cs="Calibri"/>
          <w:b/>
        </w:rPr>
        <w:t>C</w:t>
      </w:r>
      <w:r w:rsidR="0089203A" w:rsidRPr="00435C36">
        <w:rPr>
          <w:rFonts w:cs="Calibri"/>
          <w:b/>
        </w:rPr>
        <w:t xml:space="preserve">ompulsory </w:t>
      </w:r>
      <w:r w:rsidR="00B73582">
        <w:rPr>
          <w:rFonts w:cs="Calibri"/>
          <w:b/>
        </w:rPr>
        <w:t>V</w:t>
      </w:r>
      <w:r w:rsidR="0089203A" w:rsidRPr="00435C36">
        <w:rPr>
          <w:rFonts w:cs="Calibri"/>
          <w:b/>
        </w:rPr>
        <w:t xml:space="preserve">irtual </w:t>
      </w:r>
      <w:r w:rsidRPr="00435C36">
        <w:rPr>
          <w:rFonts w:cs="Calibri"/>
          <w:b/>
        </w:rPr>
        <w:t>briefing session will be held.</w:t>
      </w:r>
      <w:r w:rsidRPr="006257A7">
        <w:rPr>
          <w:rFonts w:cs="Calibri"/>
        </w:rPr>
        <w:t xml:space="preserve"> The bidder must sign the briefing session attendance register using the same information (bidder company name, bidder representative person name and contact details) as submitted in the bidder’s response document.</w:t>
      </w:r>
      <w:r w:rsidR="00504F20">
        <w:rPr>
          <w:rFonts w:cs="Calibri"/>
        </w:rPr>
        <w:t xml:space="preserve"> </w:t>
      </w:r>
    </w:p>
    <w:p w14:paraId="7DBAF138" w14:textId="77777777" w:rsidR="00942B4A" w:rsidRDefault="00942B4A" w:rsidP="00435C36">
      <w:pPr>
        <w:pStyle w:val="Heading3"/>
      </w:pPr>
      <w:bookmarkStart w:id="56" w:name="_Toc239429577"/>
      <w:r>
        <w:t xml:space="preserve">Registered </w:t>
      </w:r>
      <w:r w:rsidR="00112900">
        <w:t>Bidder</w:t>
      </w:r>
      <w:bookmarkEnd w:id="56"/>
    </w:p>
    <w:p w14:paraId="07C4E3C3" w14:textId="72CF6D97" w:rsidR="00504F20" w:rsidRPr="00504F20" w:rsidRDefault="00504F20">
      <w:pPr>
        <w:pStyle w:val="ListParagraph"/>
        <w:numPr>
          <w:ilvl w:val="0"/>
          <w:numId w:val="19"/>
        </w:numPr>
      </w:pPr>
      <w:r>
        <w:rPr>
          <w:rFonts w:cs="Calibri"/>
        </w:rPr>
        <w:t xml:space="preserve">Only responses from bidders who are registered </w:t>
      </w:r>
      <w:r w:rsidRPr="00576C51">
        <w:rPr>
          <w:rFonts w:cs="Calibri"/>
        </w:rPr>
        <w:t>as a Supplier on National Treasury</w:t>
      </w:r>
      <w:r>
        <w:rPr>
          <w:rFonts w:cs="Calibri"/>
        </w:rPr>
        <w:t>’s</w:t>
      </w:r>
      <w:r w:rsidRPr="00576C51">
        <w:rPr>
          <w:rFonts w:cs="Calibri"/>
        </w:rPr>
        <w:t xml:space="preserve"> Central Supplier Database (CSD)</w:t>
      </w:r>
      <w:r>
        <w:rPr>
          <w:rFonts w:cs="Calibri"/>
        </w:rPr>
        <w:t xml:space="preserve"> </w:t>
      </w:r>
      <w:r w:rsidR="00942B4A" w:rsidRPr="00576C51">
        <w:rPr>
          <w:rFonts w:cs="Calibri"/>
        </w:rPr>
        <w:t>in terms of National Treasury</w:t>
      </w:r>
      <w:r w:rsidR="00F52232">
        <w:rPr>
          <w:rFonts w:cs="Calibri"/>
        </w:rPr>
        <w:t>’s</w:t>
      </w:r>
      <w:r w:rsidR="00942B4A" w:rsidRPr="00576C51">
        <w:rPr>
          <w:rFonts w:cs="Calibri"/>
        </w:rPr>
        <w:t xml:space="preserve"> Instruction Note 4A of 2016/17</w:t>
      </w:r>
      <w:r>
        <w:rPr>
          <w:rFonts w:cs="Calibri"/>
        </w:rPr>
        <w:t xml:space="preserve"> will be considered for award on this </w:t>
      </w:r>
      <w:r w:rsidRPr="0015593A">
        <w:rPr>
          <w:rFonts w:cs="Calibri"/>
          <w:b/>
          <w:bCs/>
        </w:rPr>
        <w:t>RF</w:t>
      </w:r>
      <w:r w:rsidR="00B73582" w:rsidRPr="0015593A">
        <w:rPr>
          <w:rFonts w:cs="Calibri"/>
          <w:b/>
          <w:bCs/>
        </w:rPr>
        <w:t>P</w:t>
      </w:r>
      <w:r>
        <w:rPr>
          <w:rFonts w:cs="Calibri"/>
        </w:rPr>
        <w:t>.</w:t>
      </w:r>
    </w:p>
    <w:p w14:paraId="27627167" w14:textId="0FE35A2F" w:rsidR="00942B4A" w:rsidRPr="00F5510F" w:rsidRDefault="00504F20">
      <w:pPr>
        <w:pStyle w:val="ListParagraph"/>
        <w:numPr>
          <w:ilvl w:val="0"/>
          <w:numId w:val="19"/>
        </w:numPr>
      </w:pPr>
      <w:r>
        <w:rPr>
          <w:rFonts w:cs="Calibri"/>
        </w:rPr>
        <w:t xml:space="preserve">In the case of joint ventures or consortiums </w:t>
      </w:r>
      <w:r w:rsidR="0089203A">
        <w:rPr>
          <w:rFonts w:cs="Calibri"/>
        </w:rPr>
        <w:t xml:space="preserve">it is encouraged </w:t>
      </w:r>
      <w:r>
        <w:rPr>
          <w:rFonts w:cs="Calibri"/>
        </w:rPr>
        <w:t>that at least one of the parties to the bid response attend the briefing session</w:t>
      </w:r>
      <w:r w:rsidR="00576C51" w:rsidRPr="00576C51">
        <w:rPr>
          <w:rFonts w:cs="Calibri"/>
        </w:rPr>
        <w:t>.</w:t>
      </w:r>
    </w:p>
    <w:p w14:paraId="6D14BBD6" w14:textId="77777777" w:rsidR="00F74E66" w:rsidRPr="00F74E66" w:rsidRDefault="00F74E66" w:rsidP="00F74E66">
      <w:pPr>
        <w:pStyle w:val="ListParagraph"/>
        <w:numPr>
          <w:ilvl w:val="0"/>
          <w:numId w:val="19"/>
        </w:numPr>
      </w:pPr>
      <w:r w:rsidRPr="00F74E66">
        <w:t xml:space="preserve">Bidders need to complete </w:t>
      </w:r>
      <w:r w:rsidRPr="00DE1DF7">
        <w:rPr>
          <w:b/>
          <w:bCs/>
        </w:rPr>
        <w:t>all the SBD documents</w:t>
      </w:r>
      <w:r w:rsidRPr="00F74E66">
        <w:t xml:space="preserve"> which needs to be submitted as stated in the Invitation to Bid Document. </w:t>
      </w:r>
    </w:p>
    <w:p w14:paraId="4932115F" w14:textId="77777777" w:rsidR="00922581" w:rsidRDefault="00922581" w:rsidP="00922581"/>
    <w:p w14:paraId="20D14F1E" w14:textId="77777777" w:rsidR="00922581" w:rsidRPr="00CF45B9" w:rsidRDefault="00922581" w:rsidP="00922581">
      <w:pPr>
        <w:keepNext/>
        <w:numPr>
          <w:ilvl w:val="2"/>
          <w:numId w:val="2"/>
        </w:numPr>
        <w:spacing w:before="120"/>
        <w:ind w:left="657"/>
        <w:jc w:val="left"/>
        <w:outlineLvl w:val="2"/>
        <w:rPr>
          <w:rFonts w:eastAsiaTheme="majorEastAsia" w:cs="Calibri Light"/>
          <w:b/>
          <w:iCs/>
          <w:color w:val="0E1B8D"/>
          <w:lang w:val="en-GB"/>
        </w:rPr>
      </w:pPr>
      <w:bookmarkStart w:id="57" w:name="_Toc162269211"/>
      <w:r w:rsidRPr="008A2A72">
        <w:rPr>
          <w:rFonts w:eastAsiaTheme="majorEastAsia" w:cs="Calibri Light"/>
          <w:b/>
          <w:iCs/>
          <w:color w:val="0E1B8D"/>
          <w:lang w:val="en-GB"/>
        </w:rPr>
        <w:t>Bid Submission Instructions</w:t>
      </w:r>
      <w:bookmarkEnd w:id="57"/>
    </w:p>
    <w:p w14:paraId="43B34BF8" w14:textId="77777777" w:rsidR="008A2A72" w:rsidRPr="008C4AD2" w:rsidRDefault="008A2A72">
      <w:pPr>
        <w:numPr>
          <w:ilvl w:val="0"/>
          <w:numId w:val="120"/>
        </w:numPr>
        <w:spacing w:after="0"/>
        <w:outlineLvl w:val="0"/>
        <w:rPr>
          <w:rFonts w:cs="Calibri Light"/>
          <w:lang w:val="en-GB"/>
        </w:rPr>
      </w:pPr>
      <w:r w:rsidRPr="008C4AD2">
        <w:rPr>
          <w:rFonts w:cs="Calibri Light"/>
          <w:lang w:val="en-GB"/>
        </w:rPr>
        <w:t>Bids to be submitted as stated in the Invitation to Bid Document.</w:t>
      </w:r>
    </w:p>
    <w:p w14:paraId="06A553CA" w14:textId="77777777" w:rsidR="00235913" w:rsidRPr="00235913" w:rsidRDefault="00235913" w:rsidP="00235913">
      <w:pPr>
        <w:pStyle w:val="Heading2"/>
      </w:pPr>
      <w:bookmarkStart w:id="58" w:name="_Toc239429578"/>
      <w:r w:rsidRPr="00235913">
        <w:t xml:space="preserve">Technical </w:t>
      </w:r>
      <w:r w:rsidR="009624C0">
        <w:t>Returnable D</w:t>
      </w:r>
      <w:r w:rsidR="003806BB">
        <w:t>ocuments</w:t>
      </w:r>
      <w:bookmarkEnd w:id="58"/>
    </w:p>
    <w:p w14:paraId="0F8C17EB" w14:textId="77777777" w:rsidR="00942B4A" w:rsidRDefault="009624C0" w:rsidP="00235913">
      <w:pPr>
        <w:pStyle w:val="Heading3"/>
      </w:pPr>
      <w:bookmarkStart w:id="59" w:name="_Toc239429579"/>
      <w:r>
        <w:t>Instruction and Evaluation C</w:t>
      </w:r>
      <w:r w:rsidR="00235913">
        <w:t>riteria</w:t>
      </w:r>
      <w:bookmarkEnd w:id="59"/>
    </w:p>
    <w:p w14:paraId="0C7E5A4E" w14:textId="77777777" w:rsidR="00235913" w:rsidRPr="00235913" w:rsidRDefault="00235913" w:rsidP="00D84AAD">
      <w:pPr>
        <w:pStyle w:val="ListParagraph"/>
        <w:numPr>
          <w:ilvl w:val="0"/>
          <w:numId w:val="3"/>
        </w:numPr>
      </w:pPr>
      <w:r w:rsidRPr="00235913">
        <w:t xml:space="preserve">The bidder must comply with </w:t>
      </w:r>
      <w:r w:rsidR="00527C18">
        <w:t xml:space="preserve">ALL </w:t>
      </w:r>
      <w:r w:rsidRPr="00235913">
        <w:t xml:space="preserve">the requirements as per </w:t>
      </w:r>
      <w:r>
        <w:t>the Technical Mandatory Requirements below</w:t>
      </w:r>
      <w:r w:rsidRPr="00235913">
        <w:t xml:space="preserve"> by providing substantiating evidence in the form of documentation or information, failing which it will be regarded as “NOT COMPLY”.</w:t>
      </w:r>
    </w:p>
    <w:p w14:paraId="665B2432" w14:textId="77777777" w:rsidR="00235913" w:rsidRPr="00235913" w:rsidRDefault="00235913" w:rsidP="00D84AAD">
      <w:pPr>
        <w:pStyle w:val="ListParagraph"/>
        <w:numPr>
          <w:ilvl w:val="0"/>
          <w:numId w:val="3"/>
        </w:numPr>
      </w:pPr>
      <w:r w:rsidRPr="00235913">
        <w:t xml:space="preserve">The bidder must provide a unique reference number (e.g. binder/folio, chapter, section, page) to locate substantiating evidence in the bid response. </w:t>
      </w:r>
    </w:p>
    <w:p w14:paraId="51888567" w14:textId="77777777" w:rsidR="00235913" w:rsidRDefault="00235913" w:rsidP="00D84AAD">
      <w:pPr>
        <w:pStyle w:val="ListParagraph"/>
        <w:numPr>
          <w:ilvl w:val="0"/>
          <w:numId w:val="3"/>
        </w:numPr>
      </w:pPr>
      <w:r w:rsidRPr="00235913">
        <w:t xml:space="preserve">The bidder must comply with </w:t>
      </w:r>
      <w:r w:rsidRPr="00D35D8A">
        <w:t>ALL</w:t>
      </w:r>
      <w:r w:rsidRPr="00235913">
        <w:t xml:space="preserve"> the TECHNICAL MANDATORY REQUIREMENTS </w:t>
      </w:r>
      <w:proofErr w:type="gramStart"/>
      <w:r w:rsidRPr="00235913">
        <w:t>in order for</w:t>
      </w:r>
      <w:proofErr w:type="gramEnd"/>
      <w:r w:rsidRPr="00235913">
        <w:t xml:space="preserve"> the bid</w:t>
      </w:r>
      <w:r>
        <w:t xml:space="preserve"> response</w:t>
      </w:r>
      <w:r w:rsidRPr="00235913">
        <w:t xml:space="preserve"> to proceed to the next stage of the evaluation.</w:t>
      </w:r>
    </w:p>
    <w:p w14:paraId="7D72A831" w14:textId="77777777" w:rsidR="007018D1" w:rsidRPr="00235913" w:rsidRDefault="007018D1" w:rsidP="007018D1">
      <w:pPr>
        <w:pStyle w:val="ListParagraph"/>
        <w:ind w:left="1134"/>
      </w:pPr>
    </w:p>
    <w:p w14:paraId="32AB4F98" w14:textId="77777777" w:rsidR="00235913" w:rsidRPr="00502DAC" w:rsidRDefault="009624C0" w:rsidP="00235913">
      <w:pPr>
        <w:pStyle w:val="Heading3"/>
      </w:pPr>
      <w:bookmarkStart w:id="60" w:name="_Toc239429580"/>
      <w:r w:rsidRPr="00502DAC">
        <w:lastRenderedPageBreak/>
        <w:t>Technical Mandatory R</w:t>
      </w:r>
      <w:r w:rsidR="00235913" w:rsidRPr="00502DAC">
        <w:t>equirement</w:t>
      </w:r>
      <w:r w:rsidR="00B46FFE" w:rsidRPr="00502DAC">
        <w:t>s</w:t>
      </w:r>
      <w:r w:rsidR="00512A12" w:rsidRPr="00502DAC">
        <w:t xml:space="preserve"> (Stage 2)</w:t>
      </w:r>
      <w:bookmarkEnd w:id="60"/>
    </w:p>
    <w:p w14:paraId="7119545B" w14:textId="15E0192E" w:rsidR="00576C51" w:rsidRPr="00576C51" w:rsidRDefault="00576C51" w:rsidP="00576C51">
      <w:pPr>
        <w:pStyle w:val="Caption"/>
      </w:pPr>
      <w:bookmarkStart w:id="61" w:name="_Toc161229452"/>
      <w:r>
        <w:t xml:space="preserve">Table </w:t>
      </w:r>
      <w:r>
        <w:fldChar w:fldCharType="begin"/>
      </w:r>
      <w:r>
        <w:instrText xml:space="preserve"> SEQ Table \* ARABIC </w:instrText>
      </w:r>
      <w:r>
        <w:fldChar w:fldCharType="separate"/>
      </w:r>
      <w:r w:rsidR="007270AC">
        <w:rPr>
          <w:noProof/>
        </w:rPr>
        <w:t>7</w:t>
      </w:r>
      <w:r>
        <w:fldChar w:fldCharType="end"/>
      </w:r>
      <w:r>
        <w:t xml:space="preserve">: </w:t>
      </w:r>
      <w:r w:rsidRPr="00435C36">
        <w:rPr>
          <w:b w:val="0"/>
        </w:rPr>
        <w:t>Technical</w:t>
      </w:r>
      <w:r w:rsidR="003711BF" w:rsidRPr="00435C36">
        <w:rPr>
          <w:b w:val="0"/>
        </w:rPr>
        <w:t xml:space="preserve"> </w:t>
      </w:r>
      <w:r w:rsidRPr="00435C36">
        <w:rPr>
          <w:b w:val="0"/>
        </w:rPr>
        <w:t>Mandatory Requirements</w:t>
      </w:r>
      <w:bookmarkEnd w:id="6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678"/>
        <w:gridCol w:w="3116"/>
        <w:gridCol w:w="2826"/>
      </w:tblGrid>
      <w:tr w:rsidR="00B055AD" w:rsidRPr="00D12701" w14:paraId="0F470913" w14:textId="77777777" w:rsidTr="00CF19CD">
        <w:trPr>
          <w:tblHeader/>
        </w:trPr>
        <w:tc>
          <w:tcPr>
            <w:tcW w:w="3678" w:type="dxa"/>
            <w:shd w:val="solid" w:color="DBE5F1" w:themeColor="accent1" w:themeTint="33" w:fill="DBE5F1" w:themeFill="accent1" w:themeFillTint="33"/>
          </w:tcPr>
          <w:p w14:paraId="73C6149A" w14:textId="77777777" w:rsidR="00235913" w:rsidRPr="00435C36" w:rsidRDefault="00235913" w:rsidP="00435C36">
            <w:pPr>
              <w:spacing w:line="276" w:lineRule="auto"/>
              <w:rPr>
                <w:rFonts w:eastAsiaTheme="majorEastAsia" w:cs="Calibri Light"/>
                <w:b/>
                <w:iCs/>
                <w:color w:val="0E1B8D"/>
                <w:lang w:val="en-GB"/>
              </w:rPr>
            </w:pPr>
            <w:r w:rsidRPr="00435C36">
              <w:rPr>
                <w:rFonts w:eastAsiaTheme="majorEastAsia" w:cs="Calibri Light"/>
                <w:b/>
                <w:iCs/>
                <w:color w:val="0E1B8D"/>
                <w:lang w:val="en-GB"/>
              </w:rPr>
              <w:t>Mandatory Requirements</w:t>
            </w:r>
          </w:p>
        </w:tc>
        <w:tc>
          <w:tcPr>
            <w:tcW w:w="3116" w:type="dxa"/>
            <w:shd w:val="solid" w:color="DBE5F1" w:themeColor="accent1" w:themeTint="33" w:fill="DBE5F1" w:themeFill="accent1" w:themeFillTint="33"/>
          </w:tcPr>
          <w:p w14:paraId="1111475E" w14:textId="77777777" w:rsidR="00235913" w:rsidRPr="00435C36" w:rsidRDefault="00235913" w:rsidP="00435C36">
            <w:pPr>
              <w:spacing w:line="276" w:lineRule="auto"/>
              <w:jc w:val="left"/>
              <w:rPr>
                <w:rFonts w:eastAsiaTheme="majorEastAsia" w:cs="Calibri Light"/>
                <w:b/>
                <w:iCs/>
                <w:color w:val="0E1B8D"/>
                <w:lang w:val="en-GB"/>
              </w:rPr>
            </w:pPr>
            <w:r w:rsidRPr="00435C36">
              <w:rPr>
                <w:rFonts w:eastAsiaTheme="majorEastAsia" w:cs="Calibri Light"/>
                <w:b/>
                <w:iCs/>
                <w:color w:val="0E1B8D"/>
                <w:lang w:val="en-GB"/>
              </w:rPr>
              <w:t>Substantiating evidence of compliance (used to evaluate bid)</w:t>
            </w:r>
          </w:p>
        </w:tc>
        <w:tc>
          <w:tcPr>
            <w:tcW w:w="2826" w:type="dxa"/>
            <w:shd w:val="solid" w:color="DBE5F1" w:themeColor="accent1" w:themeTint="33" w:fill="DBE5F1" w:themeFill="accent1" w:themeFillTint="33"/>
          </w:tcPr>
          <w:p w14:paraId="5EEB9885" w14:textId="77777777" w:rsidR="00235913" w:rsidRPr="00435C36" w:rsidRDefault="00E87622" w:rsidP="00435C36">
            <w:pPr>
              <w:spacing w:line="276" w:lineRule="auto"/>
              <w:jc w:val="left"/>
              <w:rPr>
                <w:rFonts w:eastAsiaTheme="majorEastAsia" w:cs="Calibri Light"/>
                <w:b/>
                <w:iCs/>
                <w:color w:val="0E1B8D"/>
                <w:lang w:val="en-GB"/>
              </w:rPr>
            </w:pPr>
            <w:r w:rsidRPr="00435C36">
              <w:rPr>
                <w:rFonts w:eastAsiaTheme="majorEastAsia" w:cs="Calibri Light"/>
                <w:b/>
                <w:iCs/>
                <w:color w:val="0E1B8D"/>
                <w:lang w:val="en-GB"/>
              </w:rPr>
              <w:t>Evidence reference (to be completed by bidder)</w:t>
            </w:r>
          </w:p>
        </w:tc>
      </w:tr>
      <w:tr w:rsidR="00805234" w:rsidRPr="00D12701" w14:paraId="2420C483" w14:textId="77777777" w:rsidTr="00CF19CD">
        <w:tc>
          <w:tcPr>
            <w:tcW w:w="9620" w:type="dxa"/>
            <w:gridSpan w:val="3"/>
          </w:tcPr>
          <w:p w14:paraId="3333E0D0" w14:textId="77777777" w:rsidR="00805234" w:rsidRPr="00435C36" w:rsidRDefault="00805234">
            <w:pPr>
              <w:pStyle w:val="ListParagraph"/>
              <w:numPr>
                <w:ilvl w:val="0"/>
                <w:numId w:val="68"/>
              </w:numPr>
              <w:spacing w:line="276" w:lineRule="auto"/>
              <w:rPr>
                <w:rFonts w:ascii="Calibri Light" w:hAnsi="Calibri Light" w:cs="Calibri Light"/>
                <w:b/>
                <w:bCs/>
                <w:lang w:val="en-GB"/>
              </w:rPr>
            </w:pPr>
            <w:r w:rsidRPr="00435C36">
              <w:rPr>
                <w:rFonts w:ascii="Calibri Light" w:hAnsi="Calibri Light" w:cs="Calibri Light"/>
                <w:b/>
                <w:bCs/>
                <w:lang w:val="en-GB"/>
              </w:rPr>
              <w:t>Bidder Certification/ Affiliation Requirements</w:t>
            </w:r>
          </w:p>
          <w:p w14:paraId="68446D44" w14:textId="77777777" w:rsidR="00805234" w:rsidRPr="00D12701" w:rsidRDefault="00805234" w:rsidP="00435C36">
            <w:pPr>
              <w:spacing w:line="276" w:lineRule="auto"/>
              <w:rPr>
                <w:rFonts w:cs="Calibri Light"/>
                <w:lang w:val="en-GB"/>
              </w:rPr>
            </w:pPr>
          </w:p>
        </w:tc>
      </w:tr>
      <w:tr w:rsidR="00B055AD" w:rsidRPr="00D12701" w14:paraId="772928CD" w14:textId="77777777" w:rsidTr="00CF19CD">
        <w:tc>
          <w:tcPr>
            <w:tcW w:w="3678" w:type="dxa"/>
          </w:tcPr>
          <w:p w14:paraId="43A47DF2" w14:textId="64234EF2" w:rsidR="00BE4CA4" w:rsidRPr="00435C36" w:rsidRDefault="00BE4CA4" w:rsidP="00435C36">
            <w:pPr>
              <w:spacing w:line="276" w:lineRule="auto"/>
              <w:jc w:val="left"/>
              <w:rPr>
                <w:rFonts w:cs="Calibri Light"/>
                <w:b/>
                <w:lang w:val="en-GB"/>
              </w:rPr>
            </w:pPr>
            <w:r w:rsidRPr="003C3BC1">
              <w:rPr>
                <w:rFonts w:cs="Calibri Light"/>
                <w:lang w:val="en-GB"/>
              </w:rPr>
              <w:t xml:space="preserve">The Bidder </w:t>
            </w:r>
            <w:r w:rsidRPr="003C3BC1">
              <w:rPr>
                <w:rFonts w:cs="Calibri Light"/>
                <w:b/>
                <w:bCs/>
                <w:lang w:val="en-GB"/>
              </w:rPr>
              <w:t xml:space="preserve">must </w:t>
            </w:r>
            <w:r w:rsidRPr="003C3BC1">
              <w:rPr>
                <w:rFonts w:cs="Calibri Light"/>
                <w:lang w:val="en-GB"/>
              </w:rPr>
              <w:t xml:space="preserve">be an </w:t>
            </w:r>
            <w:r w:rsidR="00E60E08" w:rsidRPr="00E60E08">
              <w:rPr>
                <w:rFonts w:cs="Calibri Light"/>
                <w:lang w:val="en-GB"/>
              </w:rPr>
              <w:t>Original Equipment Manufacturers (OEM)/</w:t>
            </w:r>
            <w:r w:rsidRPr="003C3BC1">
              <w:rPr>
                <w:rFonts w:cs="Calibri Light"/>
                <w:lang w:val="en-GB"/>
              </w:rPr>
              <w:t xml:space="preserve">Original Software Manufacturer (OSM) or an Accredited Reseller/ Partner/Distributor for the </w:t>
            </w:r>
            <w:r w:rsidRPr="00F0155B">
              <w:rPr>
                <w:rFonts w:cs="Calibri Light"/>
                <w:lang w:val="en-GB"/>
              </w:rPr>
              <w:t>provision of</w:t>
            </w:r>
            <w:r w:rsidR="00A16916" w:rsidRPr="00E70275">
              <w:rPr>
                <w:rFonts w:cs="Calibri Light"/>
                <w:lang w:val="en-GB"/>
              </w:rPr>
              <w:t xml:space="preserve"> an</w:t>
            </w:r>
            <w:r w:rsidRPr="002E204A">
              <w:rPr>
                <w:rFonts w:cs="Calibri Light"/>
                <w:lang w:val="en-GB"/>
              </w:rPr>
              <w:t xml:space="preserve"> </w:t>
            </w:r>
            <w:r w:rsidRPr="00435C36">
              <w:rPr>
                <w:rFonts w:cs="Calibri Light"/>
                <w:b/>
                <w:lang w:val="en-GB"/>
              </w:rPr>
              <w:t xml:space="preserve">Incident Management Solution. </w:t>
            </w:r>
          </w:p>
          <w:p w14:paraId="2610040B" w14:textId="6D155193" w:rsidR="00BE4CA4" w:rsidRPr="00D12701" w:rsidRDefault="00BE4CA4" w:rsidP="00D12701">
            <w:pPr>
              <w:spacing w:after="120" w:line="276" w:lineRule="auto"/>
              <w:jc w:val="left"/>
              <w:rPr>
                <w:rFonts w:cs="Calibri Light"/>
                <w:b/>
                <w:bCs/>
                <w:lang w:val="en-GB"/>
              </w:rPr>
            </w:pPr>
          </w:p>
          <w:p w14:paraId="181FA444" w14:textId="21C598A5" w:rsidR="00BE4CA4" w:rsidRPr="00D12701" w:rsidRDefault="00BE4CA4" w:rsidP="00435C36">
            <w:pPr>
              <w:spacing w:line="276" w:lineRule="auto"/>
              <w:jc w:val="left"/>
              <w:rPr>
                <w:rFonts w:cs="Calibri Light"/>
                <w:lang w:val="en-GB"/>
              </w:rPr>
            </w:pPr>
          </w:p>
        </w:tc>
        <w:tc>
          <w:tcPr>
            <w:tcW w:w="3116" w:type="dxa"/>
          </w:tcPr>
          <w:p w14:paraId="77F5314A" w14:textId="65CE3420" w:rsidR="00224BA4" w:rsidRDefault="00A16916" w:rsidP="00435C36">
            <w:pPr>
              <w:spacing w:line="276" w:lineRule="auto"/>
              <w:jc w:val="left"/>
              <w:rPr>
                <w:rFonts w:cs="Calibri Light"/>
                <w:lang w:val="en-GB"/>
              </w:rPr>
            </w:pPr>
            <w:r w:rsidRPr="002E13D1">
              <w:rPr>
                <w:rFonts w:cs="Calibri Light"/>
                <w:lang w:val="en-GB"/>
              </w:rPr>
              <w:t xml:space="preserve">Attach to </w:t>
            </w:r>
            <w:r w:rsidRPr="002E13D1">
              <w:rPr>
                <w:rFonts w:cs="Calibri Light"/>
                <w:b/>
                <w:lang w:val="en-GB"/>
              </w:rPr>
              <w:t>ANNEX A</w:t>
            </w:r>
            <w:r w:rsidRPr="002E13D1">
              <w:rPr>
                <w:rFonts w:cs="Calibri Light"/>
                <w:lang w:val="en-GB"/>
              </w:rPr>
              <w:t xml:space="preserve"> </w:t>
            </w:r>
            <w:proofErr w:type="spellStart"/>
            <w:r w:rsidRPr="002E13D1">
              <w:rPr>
                <w:rFonts w:cs="Calibri Light"/>
                <w:lang w:val="en-GB"/>
              </w:rPr>
              <w:t>a</w:t>
            </w:r>
            <w:proofErr w:type="spellEnd"/>
            <w:r w:rsidRPr="002E13D1">
              <w:rPr>
                <w:rFonts w:cs="Calibri Light"/>
                <w:lang w:val="en-GB"/>
              </w:rPr>
              <w:t xml:space="preserve"> copy of valid documentation (letter/certificate/license) as proof that the Bidder is an </w:t>
            </w:r>
            <w:r w:rsidR="00E60E08" w:rsidRPr="00224BA4">
              <w:rPr>
                <w:rFonts w:cs="Calibri Light"/>
                <w:lang w:val="en-GB"/>
              </w:rPr>
              <w:t>Original Equipment Manufacturers (OEM)/</w:t>
            </w:r>
            <w:r w:rsidR="00E60E08" w:rsidRPr="00E60E08">
              <w:rPr>
                <w:rFonts w:cs="Calibri Light"/>
                <w:lang w:val="en-GB"/>
              </w:rPr>
              <w:t xml:space="preserve">Original Software Manufacturer </w:t>
            </w:r>
            <w:r w:rsidR="00E60E08">
              <w:rPr>
                <w:rFonts w:cs="Calibri Light"/>
                <w:lang w:val="en-GB"/>
              </w:rPr>
              <w:t>(</w:t>
            </w:r>
            <w:r w:rsidRPr="002E13D1">
              <w:rPr>
                <w:rFonts w:cs="Calibri Light"/>
                <w:lang w:val="en-GB"/>
              </w:rPr>
              <w:t>OSM</w:t>
            </w:r>
            <w:r w:rsidR="00E60E08">
              <w:rPr>
                <w:rFonts w:cs="Calibri Light"/>
                <w:lang w:val="en-GB"/>
              </w:rPr>
              <w:t>)</w:t>
            </w:r>
            <w:r w:rsidRPr="002E13D1">
              <w:rPr>
                <w:rFonts w:cs="Calibri Light"/>
                <w:lang w:val="en-GB"/>
              </w:rPr>
              <w:t xml:space="preserve">, </w:t>
            </w:r>
            <w:proofErr w:type="gramStart"/>
            <w:r w:rsidRPr="002E13D1">
              <w:rPr>
                <w:rFonts w:cs="Calibri Light"/>
                <w:lang w:val="en-GB"/>
              </w:rPr>
              <w:t xml:space="preserve">or </w:t>
            </w:r>
            <w:r w:rsidR="005F7740" w:rsidRPr="003C3BC1">
              <w:rPr>
                <w:rFonts w:cs="Calibri Light"/>
                <w:lang w:val="en-GB"/>
              </w:rPr>
              <w:t xml:space="preserve"> an</w:t>
            </w:r>
            <w:proofErr w:type="gramEnd"/>
            <w:r w:rsidR="005F7740" w:rsidRPr="003C3BC1">
              <w:rPr>
                <w:rFonts w:cs="Calibri Light"/>
                <w:lang w:val="en-GB"/>
              </w:rPr>
              <w:t xml:space="preserve"> Accredited Reseller/ Partner/Distributor for the </w:t>
            </w:r>
            <w:r w:rsidR="005F7740" w:rsidRPr="00F0155B">
              <w:rPr>
                <w:rFonts w:cs="Calibri Light"/>
                <w:lang w:val="en-GB"/>
              </w:rPr>
              <w:t>provision of</w:t>
            </w:r>
            <w:r w:rsidR="005F7740" w:rsidRPr="00E70275">
              <w:rPr>
                <w:rFonts w:cs="Calibri Light"/>
                <w:lang w:val="en-GB"/>
              </w:rPr>
              <w:t xml:space="preserve"> an</w:t>
            </w:r>
            <w:r w:rsidR="005F7740" w:rsidRPr="002E204A">
              <w:rPr>
                <w:rFonts w:cs="Calibri Light"/>
                <w:lang w:val="en-GB"/>
              </w:rPr>
              <w:t xml:space="preserve"> </w:t>
            </w:r>
            <w:r w:rsidR="005F7740" w:rsidRPr="00435C36">
              <w:rPr>
                <w:rFonts w:cs="Calibri Light"/>
                <w:b/>
                <w:lang w:val="en-GB"/>
              </w:rPr>
              <w:t>Incident Management Solution.</w:t>
            </w:r>
          </w:p>
          <w:p w14:paraId="02660A57" w14:textId="77777777" w:rsidR="00224BA4" w:rsidRDefault="00224BA4" w:rsidP="00435C36">
            <w:pPr>
              <w:spacing w:line="276" w:lineRule="auto"/>
              <w:jc w:val="left"/>
              <w:rPr>
                <w:rFonts w:cs="Calibri Light"/>
                <w:lang w:val="en-GB"/>
              </w:rPr>
            </w:pPr>
          </w:p>
          <w:p w14:paraId="0061BEB0" w14:textId="77777777" w:rsidR="00224BA4" w:rsidRPr="00DE1DF7" w:rsidRDefault="00A16916" w:rsidP="00224BA4">
            <w:pPr>
              <w:jc w:val="left"/>
              <w:rPr>
                <w:rFonts w:cs="Calibri Light"/>
                <w:b/>
                <w:bCs/>
                <w:lang w:val="en-GB"/>
              </w:rPr>
            </w:pPr>
            <w:r w:rsidRPr="00DE1DF7">
              <w:rPr>
                <w:rFonts w:cs="Calibri Light"/>
                <w:b/>
                <w:bCs/>
                <w:lang w:val="en-GB"/>
              </w:rPr>
              <w:t xml:space="preserve"> </w:t>
            </w:r>
            <w:r w:rsidR="00224BA4" w:rsidRPr="00DE1DF7">
              <w:rPr>
                <w:rFonts w:cs="Calibri Light"/>
                <w:b/>
                <w:bCs/>
                <w:lang w:val="en-GB"/>
              </w:rPr>
              <w:t xml:space="preserve">NOTE (1): </w:t>
            </w:r>
          </w:p>
          <w:p w14:paraId="40DD26E7" w14:textId="77777777" w:rsidR="00224BA4" w:rsidRPr="00224BA4" w:rsidRDefault="00224BA4" w:rsidP="00224BA4">
            <w:pPr>
              <w:jc w:val="left"/>
              <w:rPr>
                <w:rFonts w:cs="Calibri Light"/>
                <w:lang w:val="en-GB"/>
              </w:rPr>
            </w:pPr>
          </w:p>
          <w:p w14:paraId="12CA0592" w14:textId="7F2A31E6" w:rsidR="00A16916" w:rsidRPr="003C3BC1" w:rsidRDefault="00224BA4" w:rsidP="00224BA4">
            <w:pPr>
              <w:spacing w:line="276" w:lineRule="auto"/>
              <w:jc w:val="left"/>
              <w:rPr>
                <w:rFonts w:cs="Calibri Light"/>
                <w:lang w:val="en-GB"/>
              </w:rPr>
            </w:pPr>
            <w:r w:rsidRPr="00224BA4">
              <w:rPr>
                <w:rFonts w:cs="Calibri Light"/>
                <w:lang w:val="en-GB"/>
              </w:rPr>
              <w:t>Original Equipment Manufacturers (OEM)/Original Software Manufacturers (OSM) using reseller model are not eligible to participate for this bid</w:t>
            </w:r>
          </w:p>
          <w:p w14:paraId="6B4464FD" w14:textId="77777777" w:rsidR="00A16916" w:rsidRPr="003C3BC1" w:rsidRDefault="00A16916" w:rsidP="00435C36">
            <w:pPr>
              <w:spacing w:line="276" w:lineRule="auto"/>
              <w:jc w:val="left"/>
              <w:rPr>
                <w:rFonts w:cs="Calibri Light"/>
                <w:lang w:val="en-GB"/>
              </w:rPr>
            </w:pPr>
          </w:p>
          <w:p w14:paraId="39E32B88" w14:textId="653DB2FB" w:rsidR="00A16916" w:rsidRPr="00E70275" w:rsidRDefault="00A16916" w:rsidP="00435C36">
            <w:pPr>
              <w:spacing w:line="276" w:lineRule="auto"/>
              <w:jc w:val="left"/>
              <w:rPr>
                <w:rFonts w:cs="Calibri Light"/>
                <w:b/>
                <w:bCs/>
                <w:lang w:val="en-GB"/>
              </w:rPr>
            </w:pPr>
            <w:r w:rsidRPr="00F0155B">
              <w:rPr>
                <w:rFonts w:cs="Calibri Light"/>
                <w:b/>
                <w:bCs/>
                <w:lang w:val="en-GB"/>
              </w:rPr>
              <w:t>NOTE (</w:t>
            </w:r>
            <w:r w:rsidR="00224BA4">
              <w:rPr>
                <w:rFonts w:cs="Calibri Light"/>
                <w:b/>
                <w:bCs/>
                <w:lang w:val="en-GB"/>
              </w:rPr>
              <w:t>2</w:t>
            </w:r>
            <w:r w:rsidRPr="00F0155B">
              <w:rPr>
                <w:rFonts w:cs="Calibri Light"/>
                <w:b/>
                <w:bCs/>
                <w:lang w:val="en-GB"/>
              </w:rPr>
              <w:t xml:space="preserve">): </w:t>
            </w:r>
          </w:p>
          <w:p w14:paraId="5B09D05A" w14:textId="77777777" w:rsidR="00A16916" w:rsidRPr="00C713D1" w:rsidRDefault="00A16916" w:rsidP="00435C36">
            <w:pPr>
              <w:spacing w:line="276" w:lineRule="auto"/>
              <w:jc w:val="left"/>
              <w:rPr>
                <w:rFonts w:cs="Calibri Light"/>
                <w:bCs/>
                <w:lang w:val="en-GB"/>
              </w:rPr>
            </w:pPr>
            <w:r w:rsidRPr="00B1358D">
              <w:rPr>
                <w:rFonts w:cs="Calibri Light"/>
                <w:b/>
                <w:lang w:val="en-GB"/>
              </w:rPr>
              <w:t>SITA</w:t>
            </w:r>
            <w:r w:rsidRPr="002E204A">
              <w:rPr>
                <w:rFonts w:cs="Calibri Light"/>
                <w:bCs/>
                <w:lang w:val="en-GB"/>
              </w:rPr>
              <w:t xml:space="preserve"> reserves the right to verify the information provided.</w:t>
            </w:r>
          </w:p>
          <w:p w14:paraId="6E86B2F9" w14:textId="77777777" w:rsidR="004E3F25" w:rsidRPr="00D12701" w:rsidRDefault="004E3F25" w:rsidP="00435C36">
            <w:pPr>
              <w:spacing w:line="276" w:lineRule="auto"/>
              <w:jc w:val="left"/>
              <w:rPr>
                <w:rFonts w:cs="Calibri Light"/>
                <w:lang w:val="en-GB"/>
              </w:rPr>
            </w:pPr>
          </w:p>
        </w:tc>
        <w:tc>
          <w:tcPr>
            <w:tcW w:w="2826" w:type="dxa"/>
          </w:tcPr>
          <w:p w14:paraId="408CDDE3" w14:textId="77777777" w:rsidR="004E3F25" w:rsidRPr="002E13D1" w:rsidRDefault="004E3F25" w:rsidP="00435C36">
            <w:pPr>
              <w:spacing w:line="276" w:lineRule="auto"/>
              <w:jc w:val="left"/>
              <w:rPr>
                <w:rFonts w:cs="Calibri Light"/>
                <w:color w:val="FF0000"/>
              </w:rPr>
            </w:pPr>
            <w:r w:rsidRPr="002E13D1">
              <w:rPr>
                <w:rFonts w:cs="Calibri Light"/>
                <w:color w:val="FF0000"/>
              </w:rPr>
              <w:t xml:space="preserve">&lt;provide unique reference to </w:t>
            </w:r>
            <w:r w:rsidRPr="00502DAC">
              <w:rPr>
                <w:rFonts w:cs="Calibri Light"/>
                <w:color w:val="FF0000"/>
              </w:rPr>
              <w:t xml:space="preserve">locate substantiating evidence in the bid response – </w:t>
            </w:r>
            <w:r w:rsidRPr="00502DAC">
              <w:rPr>
                <w:rFonts w:cs="Calibri Light"/>
                <w:b/>
                <w:bCs/>
                <w:color w:val="FF0000"/>
              </w:rPr>
              <w:t>see Annex A, par 5.1</w:t>
            </w:r>
            <w:r w:rsidRPr="00502DAC">
              <w:rPr>
                <w:rFonts w:cs="Calibri Light"/>
                <w:color w:val="FF0000"/>
              </w:rPr>
              <w:t>&gt;</w:t>
            </w:r>
          </w:p>
        </w:tc>
      </w:tr>
      <w:tr w:rsidR="008A2A72" w:rsidRPr="00D12701" w14:paraId="753D4601" w14:textId="77777777" w:rsidTr="003D145B">
        <w:tc>
          <w:tcPr>
            <w:tcW w:w="9620" w:type="dxa"/>
            <w:gridSpan w:val="3"/>
          </w:tcPr>
          <w:p w14:paraId="487BAFB6" w14:textId="0EB526E2" w:rsidR="008A2A72" w:rsidRPr="008A2A72" w:rsidRDefault="008A2A72" w:rsidP="008A2A72">
            <w:pPr>
              <w:pStyle w:val="ListParagraph"/>
              <w:numPr>
                <w:ilvl w:val="0"/>
                <w:numId w:val="68"/>
              </w:numPr>
              <w:spacing w:line="276" w:lineRule="auto"/>
              <w:jc w:val="left"/>
              <w:rPr>
                <w:rFonts w:ascii="Calibri Light" w:hAnsi="Calibri Light" w:cs="Calibri Light"/>
                <w:b/>
                <w:bCs/>
                <w:lang w:val="en-GB"/>
              </w:rPr>
            </w:pPr>
            <w:r>
              <w:rPr>
                <w:rFonts w:ascii="Calibri Light" w:hAnsi="Calibri Light" w:cs="Calibri Light"/>
                <w:b/>
                <w:bCs/>
                <w:lang w:val="en-GB"/>
              </w:rPr>
              <w:t>Sita Certification Requirements</w:t>
            </w:r>
          </w:p>
          <w:p w14:paraId="6F3F94D3" w14:textId="77777777" w:rsidR="008A2A72" w:rsidRPr="002E13D1" w:rsidRDefault="008A2A72" w:rsidP="00435C36">
            <w:pPr>
              <w:jc w:val="left"/>
              <w:rPr>
                <w:rFonts w:cs="Calibri Light"/>
                <w:color w:val="FF0000"/>
              </w:rPr>
            </w:pPr>
          </w:p>
        </w:tc>
      </w:tr>
      <w:tr w:rsidR="008A2A72" w:rsidRPr="00D12701" w14:paraId="1359E997" w14:textId="77777777" w:rsidTr="00CF19CD">
        <w:tc>
          <w:tcPr>
            <w:tcW w:w="3678" w:type="dxa"/>
          </w:tcPr>
          <w:p w14:paraId="677280C6" w14:textId="1E844FC4" w:rsidR="008A2A72" w:rsidRPr="003C3BC1" w:rsidRDefault="008A2A72" w:rsidP="008A2A72">
            <w:pPr>
              <w:jc w:val="left"/>
              <w:rPr>
                <w:rFonts w:cs="Calibri Light"/>
                <w:lang w:val="en-GB"/>
              </w:rPr>
            </w:pPr>
            <w:r w:rsidRPr="003E5594">
              <w:t xml:space="preserve">The Bidder must confirm compliance to SITA certification </w:t>
            </w:r>
            <w:r>
              <w:t xml:space="preserve">on </w:t>
            </w:r>
            <w:r w:rsidRPr="000F2C80">
              <w:rPr>
                <w:rFonts w:asciiTheme="minorHAnsi" w:hAnsiTheme="minorHAnsi" w:cstheme="minorHAnsi"/>
              </w:rPr>
              <w:t>pro</w:t>
            </w:r>
            <w:r>
              <w:rPr>
                <w:rFonts w:asciiTheme="minorHAnsi" w:hAnsiTheme="minorHAnsi" w:cstheme="minorHAnsi"/>
              </w:rPr>
              <w:t>posed</w:t>
            </w:r>
            <w:r w:rsidRPr="000F2C80">
              <w:rPr>
                <w:rFonts w:asciiTheme="minorHAnsi" w:hAnsiTheme="minorHAnsi" w:cstheme="minorHAnsi"/>
              </w:rPr>
              <w:t xml:space="preserve"> </w:t>
            </w:r>
            <w:r w:rsidRPr="00786D32">
              <w:rPr>
                <w:rFonts w:asciiTheme="minorHAnsi" w:hAnsiTheme="minorHAnsi" w:cstheme="minorHAnsi"/>
              </w:rPr>
              <w:t>time and attendance system/solution</w:t>
            </w:r>
          </w:p>
        </w:tc>
        <w:tc>
          <w:tcPr>
            <w:tcW w:w="3116" w:type="dxa"/>
          </w:tcPr>
          <w:p w14:paraId="12F0D880" w14:textId="77777777" w:rsidR="008A2A72" w:rsidRDefault="008A2A72" w:rsidP="008A2A72">
            <w:pPr>
              <w:jc w:val="left"/>
              <w:rPr>
                <w:lang w:val="en-GB"/>
              </w:rPr>
            </w:pPr>
            <w:r>
              <w:rPr>
                <w:lang w:val="en-GB"/>
              </w:rPr>
              <w:t xml:space="preserve">The bidder </w:t>
            </w:r>
            <w:r w:rsidRPr="00D02B87">
              <w:rPr>
                <w:b/>
                <w:bCs/>
                <w:lang w:val="en-GB"/>
              </w:rPr>
              <w:t>must</w:t>
            </w:r>
            <w:r>
              <w:rPr>
                <w:lang w:val="en-GB"/>
              </w:rPr>
              <w:t xml:space="preserve"> fully complete and submit the MIOS Certification Requirements in </w:t>
            </w:r>
            <w:r w:rsidRPr="00D02B87">
              <w:rPr>
                <w:b/>
                <w:bCs/>
                <w:lang w:val="en-GB"/>
              </w:rPr>
              <w:t xml:space="preserve">Annex </w:t>
            </w:r>
            <w:r>
              <w:rPr>
                <w:b/>
                <w:bCs/>
                <w:lang w:val="en-GB"/>
              </w:rPr>
              <w:t>B</w:t>
            </w:r>
            <w:r>
              <w:rPr>
                <w:lang w:val="en-GB"/>
              </w:rPr>
              <w:t>.</w:t>
            </w:r>
            <w:r w:rsidRPr="003E5594">
              <w:rPr>
                <w:lang w:val="en-GB"/>
              </w:rPr>
              <w:t xml:space="preserve"> </w:t>
            </w:r>
            <w:r>
              <w:rPr>
                <w:lang w:val="en-GB"/>
              </w:rPr>
              <w:t>Further to this, the Bidder is required to submit additional information as per below:</w:t>
            </w:r>
          </w:p>
          <w:p w14:paraId="3CAE58C7" w14:textId="77777777" w:rsidR="008A2A72" w:rsidRDefault="008A2A72" w:rsidP="008A2A72">
            <w:pPr>
              <w:jc w:val="left"/>
              <w:rPr>
                <w:lang w:val="en-GB"/>
              </w:rPr>
            </w:pPr>
          </w:p>
          <w:p w14:paraId="07909F91" w14:textId="77777777" w:rsidR="008A2A72" w:rsidRDefault="008A2A72" w:rsidP="008A2A72">
            <w:pPr>
              <w:autoSpaceDE w:val="0"/>
              <w:autoSpaceDN w:val="0"/>
              <w:adjustRightInd w:val="0"/>
              <w:jc w:val="left"/>
              <w:rPr>
                <w:lang w:val="en-GB"/>
              </w:rPr>
            </w:pPr>
            <w:r>
              <w:rPr>
                <w:lang w:val="en-GB"/>
              </w:rPr>
              <w:t xml:space="preserve">a) In the case of a “YES” answer in </w:t>
            </w:r>
            <w:r w:rsidRPr="00E6584B">
              <w:rPr>
                <w:b/>
                <w:bCs/>
                <w:lang w:val="en-GB"/>
              </w:rPr>
              <w:t xml:space="preserve">Annex </w:t>
            </w:r>
            <w:r>
              <w:rPr>
                <w:b/>
                <w:bCs/>
                <w:lang w:val="en-GB"/>
              </w:rPr>
              <w:t>B</w:t>
            </w:r>
            <w:r>
              <w:rPr>
                <w:lang w:val="en-GB"/>
              </w:rPr>
              <w:t>, t</w:t>
            </w:r>
            <w:r w:rsidRPr="00D02B87">
              <w:rPr>
                <w:lang w:val="en-GB"/>
              </w:rPr>
              <w:t xml:space="preserve">he </w:t>
            </w:r>
            <w:r w:rsidRPr="00E11348">
              <w:rPr>
                <w:lang w:val="en-GB"/>
              </w:rPr>
              <w:t>independent</w:t>
            </w:r>
            <w:r w:rsidRPr="00D02B87">
              <w:rPr>
                <w:lang w:val="en-GB"/>
              </w:rPr>
              <w:t xml:space="preserve"> certificate(s) to substantiate the </w:t>
            </w:r>
            <w:r w:rsidRPr="00E11348">
              <w:rPr>
                <w:lang w:val="en-GB"/>
              </w:rPr>
              <w:t>declaration.</w:t>
            </w:r>
            <w:r w:rsidRPr="00D02B87">
              <w:rPr>
                <w:lang w:val="en-GB"/>
              </w:rPr>
              <w:t xml:space="preserve"> </w:t>
            </w:r>
          </w:p>
          <w:p w14:paraId="524625E9" w14:textId="77777777" w:rsidR="008A2A72" w:rsidRDefault="008A2A72" w:rsidP="008A2A72">
            <w:pPr>
              <w:autoSpaceDE w:val="0"/>
              <w:autoSpaceDN w:val="0"/>
              <w:adjustRightInd w:val="0"/>
              <w:jc w:val="left"/>
              <w:rPr>
                <w:lang w:val="en-GB"/>
              </w:rPr>
            </w:pPr>
            <w:r>
              <w:rPr>
                <w:lang w:val="en-GB"/>
              </w:rPr>
              <w:t xml:space="preserve"> </w:t>
            </w:r>
          </w:p>
          <w:p w14:paraId="68294A3D" w14:textId="77777777" w:rsidR="008A2A72" w:rsidRPr="00D02B87" w:rsidRDefault="008A2A72" w:rsidP="008A2A72">
            <w:pPr>
              <w:autoSpaceDE w:val="0"/>
              <w:autoSpaceDN w:val="0"/>
              <w:adjustRightInd w:val="0"/>
              <w:jc w:val="left"/>
              <w:rPr>
                <w:b/>
                <w:bCs/>
                <w:lang w:val="en-GB"/>
              </w:rPr>
            </w:pPr>
            <w:r w:rsidRPr="00D02B87">
              <w:rPr>
                <w:b/>
                <w:bCs/>
                <w:lang w:val="en-GB"/>
              </w:rPr>
              <w:t xml:space="preserve">Or </w:t>
            </w:r>
          </w:p>
          <w:p w14:paraId="1311E3E6" w14:textId="77777777" w:rsidR="008A2A72" w:rsidRDefault="008A2A72" w:rsidP="008A2A72">
            <w:pPr>
              <w:autoSpaceDE w:val="0"/>
              <w:autoSpaceDN w:val="0"/>
              <w:adjustRightInd w:val="0"/>
              <w:jc w:val="left"/>
              <w:rPr>
                <w:lang w:val="en-GB"/>
              </w:rPr>
            </w:pPr>
          </w:p>
          <w:p w14:paraId="3060AAF3" w14:textId="77777777" w:rsidR="008A2A72" w:rsidRDefault="008A2A72" w:rsidP="008A2A72">
            <w:pPr>
              <w:autoSpaceDE w:val="0"/>
              <w:autoSpaceDN w:val="0"/>
              <w:adjustRightInd w:val="0"/>
              <w:jc w:val="left"/>
              <w:rPr>
                <w:lang w:val="en-GB"/>
              </w:rPr>
            </w:pPr>
            <w:r>
              <w:rPr>
                <w:lang w:val="en-GB"/>
              </w:rPr>
              <w:lastRenderedPageBreak/>
              <w:t xml:space="preserve">b) In the case of a “N/A” answer in </w:t>
            </w:r>
            <w:r w:rsidRPr="00E6584B">
              <w:rPr>
                <w:b/>
                <w:bCs/>
                <w:lang w:val="en-GB"/>
              </w:rPr>
              <w:t xml:space="preserve">Annex </w:t>
            </w:r>
            <w:r>
              <w:rPr>
                <w:b/>
                <w:bCs/>
                <w:lang w:val="en-GB"/>
              </w:rPr>
              <w:t>B</w:t>
            </w:r>
            <w:r>
              <w:rPr>
                <w:lang w:val="en-GB"/>
              </w:rPr>
              <w:t>, s</w:t>
            </w:r>
            <w:r w:rsidRPr="00D02B87">
              <w:rPr>
                <w:lang w:val="en-GB"/>
              </w:rPr>
              <w:t>ufficient motivation as to why the standard is not deemed applicable.</w:t>
            </w:r>
          </w:p>
          <w:p w14:paraId="078AEF31" w14:textId="77777777" w:rsidR="008A2A72" w:rsidRDefault="008A2A72" w:rsidP="008A2A72">
            <w:pPr>
              <w:autoSpaceDE w:val="0"/>
              <w:autoSpaceDN w:val="0"/>
              <w:adjustRightInd w:val="0"/>
              <w:jc w:val="left"/>
              <w:rPr>
                <w:lang w:val="en-GB"/>
              </w:rPr>
            </w:pPr>
          </w:p>
          <w:p w14:paraId="7806E624" w14:textId="77777777" w:rsidR="008A2A72" w:rsidRDefault="008A2A72" w:rsidP="008A2A72">
            <w:pPr>
              <w:autoSpaceDE w:val="0"/>
              <w:autoSpaceDN w:val="0"/>
              <w:adjustRightInd w:val="0"/>
              <w:jc w:val="left"/>
              <w:rPr>
                <w:lang w:val="en-GB"/>
              </w:rPr>
            </w:pPr>
          </w:p>
          <w:p w14:paraId="3BB7EDE3" w14:textId="77777777" w:rsidR="008A2A72" w:rsidRPr="00D02B87" w:rsidRDefault="008A2A72" w:rsidP="008A2A72">
            <w:pPr>
              <w:autoSpaceDE w:val="0"/>
              <w:autoSpaceDN w:val="0"/>
              <w:adjustRightInd w:val="0"/>
              <w:jc w:val="left"/>
              <w:rPr>
                <w:b/>
                <w:bCs/>
                <w:lang w:val="en-GB"/>
              </w:rPr>
            </w:pPr>
            <w:r w:rsidRPr="00D02B87">
              <w:rPr>
                <w:b/>
                <w:bCs/>
                <w:lang w:val="en-GB"/>
              </w:rPr>
              <w:t>NOTE (1)</w:t>
            </w:r>
            <w:r>
              <w:rPr>
                <w:b/>
                <w:bCs/>
                <w:lang w:val="en-GB"/>
              </w:rPr>
              <w:t>:</w:t>
            </w:r>
          </w:p>
          <w:p w14:paraId="2E19AD25" w14:textId="77777777" w:rsidR="008A2A72" w:rsidRDefault="008A2A72" w:rsidP="008A2A72">
            <w:pPr>
              <w:jc w:val="left"/>
              <w:rPr>
                <w:lang w:val="en-GB"/>
              </w:rPr>
            </w:pPr>
            <w:r w:rsidRPr="00D02B87">
              <w:rPr>
                <w:lang w:val="en-GB"/>
              </w:rPr>
              <w:t>An empty declaration (no answer provided), or a "N/A" answer without sufficient motivation,</w:t>
            </w:r>
            <w:r>
              <w:rPr>
                <w:lang w:val="en-GB"/>
              </w:rPr>
              <w:t xml:space="preserve"> will be regarded as a “NO”</w:t>
            </w:r>
          </w:p>
          <w:p w14:paraId="1DA16C8A" w14:textId="77777777" w:rsidR="008A2A72" w:rsidRDefault="008A2A72" w:rsidP="008A2A72">
            <w:pPr>
              <w:jc w:val="left"/>
              <w:rPr>
                <w:lang w:val="en-GB"/>
              </w:rPr>
            </w:pPr>
          </w:p>
          <w:p w14:paraId="7F1C414A" w14:textId="77777777" w:rsidR="008A2A72" w:rsidRPr="00D02B87" w:rsidRDefault="008A2A72" w:rsidP="008A2A72">
            <w:pPr>
              <w:jc w:val="left"/>
              <w:rPr>
                <w:lang w:val="en-GB"/>
              </w:rPr>
            </w:pPr>
            <w:proofErr w:type="gramStart"/>
            <w:r>
              <w:rPr>
                <w:lang w:val="en-GB"/>
              </w:rPr>
              <w:t>answer, and</w:t>
            </w:r>
            <w:proofErr w:type="gramEnd"/>
            <w:r>
              <w:rPr>
                <w:lang w:val="en-GB"/>
              </w:rPr>
              <w:t xml:space="preserve"> will be considered as non-compliant.</w:t>
            </w:r>
          </w:p>
          <w:p w14:paraId="7A01B967" w14:textId="77777777" w:rsidR="008A2A72" w:rsidRPr="003E5594" w:rsidRDefault="008A2A72" w:rsidP="008A2A72">
            <w:pPr>
              <w:jc w:val="left"/>
              <w:rPr>
                <w:bCs/>
                <w:i/>
              </w:rPr>
            </w:pPr>
          </w:p>
          <w:p w14:paraId="2F3298A2" w14:textId="77777777" w:rsidR="008A2A72" w:rsidRPr="003E5594" w:rsidRDefault="008A2A72" w:rsidP="008A2A72">
            <w:pPr>
              <w:jc w:val="left"/>
              <w:rPr>
                <w:b/>
              </w:rPr>
            </w:pPr>
            <w:r w:rsidRPr="003E5594">
              <w:rPr>
                <w:b/>
              </w:rPr>
              <w:t xml:space="preserve">NOTE </w:t>
            </w:r>
            <w:r>
              <w:rPr>
                <w:b/>
              </w:rPr>
              <w:t>(2)</w:t>
            </w:r>
            <w:r w:rsidRPr="003E5594">
              <w:rPr>
                <w:b/>
              </w:rPr>
              <w:t>:</w:t>
            </w:r>
          </w:p>
          <w:p w14:paraId="43164E33" w14:textId="77777777" w:rsidR="008A2A72" w:rsidRDefault="008A2A72" w:rsidP="008A2A72">
            <w:pPr>
              <w:jc w:val="left"/>
            </w:pPr>
            <w:r w:rsidRPr="003E5594">
              <w:t>SITA reserves the right to verify the information provided.</w:t>
            </w:r>
          </w:p>
          <w:p w14:paraId="2EC310B6" w14:textId="1A2DEC38" w:rsidR="008A2A72" w:rsidRPr="002E13D1" w:rsidRDefault="008A2A72" w:rsidP="008A2A72">
            <w:pPr>
              <w:jc w:val="left"/>
              <w:rPr>
                <w:rFonts w:cs="Calibri Light"/>
                <w:lang w:val="en-GB"/>
              </w:rPr>
            </w:pPr>
          </w:p>
        </w:tc>
        <w:tc>
          <w:tcPr>
            <w:tcW w:w="2826" w:type="dxa"/>
          </w:tcPr>
          <w:p w14:paraId="0C64D55C" w14:textId="7A2E4AF4" w:rsidR="008A2A72" w:rsidRPr="002E13D1" w:rsidRDefault="008A2A72" w:rsidP="008A2A72">
            <w:pPr>
              <w:jc w:val="left"/>
              <w:rPr>
                <w:rFonts w:cs="Calibri Light"/>
                <w:color w:val="FF0000"/>
              </w:rPr>
            </w:pPr>
            <w:r w:rsidRPr="003E5594">
              <w:rPr>
                <w:rFonts w:cs="Calibri Light"/>
                <w:color w:val="FF0000"/>
                <w:szCs w:val="24"/>
              </w:rPr>
              <w:lastRenderedPageBreak/>
              <w:t xml:space="preserve">&lt;provide unique reference to locate substantiating evidence in the bid response – see </w:t>
            </w:r>
            <w:r w:rsidRPr="003E5594">
              <w:rPr>
                <w:rFonts w:cs="Calibri Light"/>
                <w:b/>
                <w:color w:val="FF0000"/>
                <w:szCs w:val="24"/>
              </w:rPr>
              <w:t xml:space="preserve">Annex A, </w:t>
            </w:r>
            <w:r>
              <w:rPr>
                <w:rFonts w:cs="Calibri Light"/>
                <w:b/>
                <w:color w:val="FF0000"/>
                <w:szCs w:val="24"/>
              </w:rPr>
              <w:t>par</w:t>
            </w:r>
            <w:r w:rsidRPr="003E5594">
              <w:rPr>
                <w:rFonts w:cs="Calibri Light"/>
                <w:b/>
                <w:color w:val="FF0000"/>
                <w:szCs w:val="24"/>
              </w:rPr>
              <w:t xml:space="preserve"> </w:t>
            </w:r>
            <w:r>
              <w:rPr>
                <w:rFonts w:cs="Calibri Light"/>
                <w:b/>
                <w:color w:val="FF0000"/>
                <w:szCs w:val="24"/>
              </w:rPr>
              <w:t>5</w:t>
            </w:r>
            <w:r w:rsidRPr="003E5594">
              <w:rPr>
                <w:rFonts w:cs="Calibri Light"/>
                <w:b/>
                <w:color w:val="FF0000"/>
                <w:szCs w:val="24"/>
              </w:rPr>
              <w:t>.2</w:t>
            </w:r>
            <w:r>
              <w:rPr>
                <w:rFonts w:cs="Calibri Light"/>
                <w:b/>
                <w:color w:val="FF0000"/>
                <w:szCs w:val="24"/>
              </w:rPr>
              <w:t>, Annex B&gt;</w:t>
            </w:r>
          </w:p>
        </w:tc>
      </w:tr>
      <w:tr w:rsidR="008A2A72" w:rsidRPr="00D12701" w14:paraId="1FF5F3EC" w14:textId="77777777" w:rsidTr="00CF19CD">
        <w:tc>
          <w:tcPr>
            <w:tcW w:w="9620" w:type="dxa"/>
            <w:gridSpan w:val="3"/>
          </w:tcPr>
          <w:p w14:paraId="010F2A6D" w14:textId="77777777" w:rsidR="008A2A72" w:rsidRPr="00201A1E" w:rsidRDefault="008A2A72" w:rsidP="008A2A72">
            <w:pPr>
              <w:pStyle w:val="ListParagraph"/>
              <w:numPr>
                <w:ilvl w:val="0"/>
                <w:numId w:val="68"/>
              </w:numPr>
              <w:spacing w:line="276" w:lineRule="auto"/>
              <w:jc w:val="left"/>
              <w:rPr>
                <w:rFonts w:ascii="Calibri Light" w:hAnsi="Calibri Light" w:cs="Calibri Light"/>
                <w:b/>
                <w:bCs/>
                <w:lang w:val="en-GB"/>
              </w:rPr>
            </w:pPr>
            <w:r w:rsidRPr="00CF45B9">
              <w:rPr>
                <w:rFonts w:ascii="Calibri Light" w:hAnsi="Calibri Light" w:cs="Calibri Light"/>
                <w:b/>
                <w:bCs/>
                <w:lang w:val="en-GB"/>
              </w:rPr>
              <w:t>Bidder Experience and Capability Requirements</w:t>
            </w:r>
          </w:p>
          <w:p w14:paraId="3DDB4514" w14:textId="77777777" w:rsidR="008A2A72" w:rsidRPr="00D12701" w:rsidRDefault="008A2A72" w:rsidP="008A2A72">
            <w:pPr>
              <w:spacing w:line="276" w:lineRule="auto"/>
              <w:jc w:val="left"/>
              <w:rPr>
                <w:rFonts w:cs="Calibri Light"/>
                <w:lang w:val="en-GB"/>
              </w:rPr>
            </w:pPr>
          </w:p>
        </w:tc>
      </w:tr>
      <w:tr w:rsidR="008A2A72" w:rsidRPr="00D12701" w14:paraId="3E6306B1" w14:textId="77777777" w:rsidTr="00CF19CD">
        <w:tc>
          <w:tcPr>
            <w:tcW w:w="3678" w:type="dxa"/>
          </w:tcPr>
          <w:p w14:paraId="77FBA4B6" w14:textId="5B306789" w:rsidR="008A2A72" w:rsidRPr="00B1358D" w:rsidRDefault="008A2A72" w:rsidP="008A2A72">
            <w:pPr>
              <w:spacing w:line="276" w:lineRule="auto"/>
              <w:jc w:val="left"/>
              <w:rPr>
                <w:rFonts w:cs="Calibri Light"/>
                <w:lang w:val="en-GB"/>
              </w:rPr>
            </w:pPr>
            <w:r w:rsidRPr="00B1358D">
              <w:rPr>
                <w:rFonts w:cs="Calibri Light"/>
                <w:lang w:val="en-GB"/>
              </w:rPr>
              <w:t xml:space="preserve">The Bidder must have provided </w:t>
            </w:r>
            <w:r w:rsidRPr="00B1358D">
              <w:rPr>
                <w:rFonts w:cs="Calibri Light"/>
                <w:b/>
                <w:lang w:val="en-GB"/>
              </w:rPr>
              <w:t>Incident Management Solution</w:t>
            </w:r>
            <w:r w:rsidRPr="00B1358D">
              <w:rPr>
                <w:rFonts w:cs="Calibri Light"/>
                <w:lang w:val="en-GB"/>
              </w:rPr>
              <w:t xml:space="preserve"> to at least one (1) customer in the </w:t>
            </w:r>
            <w:r>
              <w:rPr>
                <w:rFonts w:cs="Calibri Light"/>
                <w:lang w:val="en-GB"/>
              </w:rPr>
              <w:t>past</w:t>
            </w:r>
            <w:r w:rsidRPr="00B1358D">
              <w:rPr>
                <w:rFonts w:cs="Calibri Light"/>
                <w:lang w:val="en-GB"/>
              </w:rPr>
              <w:t xml:space="preserve"> five (05) years from the publication date if this bid, which includes the following:</w:t>
            </w:r>
          </w:p>
          <w:p w14:paraId="0BEAD24E" w14:textId="77777777" w:rsidR="008A2A72" w:rsidRPr="00B1358D" w:rsidRDefault="008A2A72">
            <w:pPr>
              <w:pStyle w:val="ListParagraph"/>
              <w:numPr>
                <w:ilvl w:val="0"/>
                <w:numId w:val="88"/>
              </w:numPr>
              <w:spacing w:line="276" w:lineRule="auto"/>
              <w:ind w:left="509" w:hanging="509"/>
              <w:jc w:val="left"/>
              <w:rPr>
                <w:rFonts w:ascii="Calibri Light" w:hAnsi="Calibri Light" w:cs="Calibri Light"/>
                <w:lang w:val="en-GB"/>
              </w:rPr>
            </w:pPr>
            <w:r w:rsidRPr="00B1358D">
              <w:rPr>
                <w:rFonts w:ascii="Calibri Light" w:hAnsi="Calibri Light" w:cs="Calibri Light"/>
                <w:lang w:val="en-GB"/>
              </w:rPr>
              <w:t xml:space="preserve">Installation; </w:t>
            </w:r>
            <w:r w:rsidRPr="00B1358D">
              <w:rPr>
                <w:rFonts w:ascii="Calibri Light" w:hAnsi="Calibri Light" w:cs="Calibri Light"/>
                <w:b/>
                <w:lang w:val="en-GB"/>
              </w:rPr>
              <w:t>and</w:t>
            </w:r>
          </w:p>
          <w:p w14:paraId="4A92BB4C" w14:textId="77777777" w:rsidR="008A2A72" w:rsidRPr="00B1358D" w:rsidRDefault="008A2A72">
            <w:pPr>
              <w:pStyle w:val="ListParagraph"/>
              <w:numPr>
                <w:ilvl w:val="0"/>
                <w:numId w:val="88"/>
              </w:numPr>
              <w:spacing w:line="276" w:lineRule="auto"/>
              <w:ind w:left="509" w:hanging="509"/>
              <w:jc w:val="left"/>
              <w:rPr>
                <w:rFonts w:ascii="Calibri Light" w:hAnsi="Calibri Light" w:cs="Calibri Light"/>
                <w:lang w:val="en-GB"/>
              </w:rPr>
            </w:pPr>
            <w:r w:rsidRPr="00B1358D">
              <w:rPr>
                <w:rFonts w:ascii="Calibri Light" w:hAnsi="Calibri Light" w:cs="Calibri Light"/>
                <w:lang w:val="en-GB"/>
              </w:rPr>
              <w:t xml:space="preserve">Maintenance; </w:t>
            </w:r>
            <w:r w:rsidRPr="00B1358D">
              <w:rPr>
                <w:rFonts w:ascii="Calibri Light" w:hAnsi="Calibri Light" w:cs="Calibri Light"/>
                <w:b/>
                <w:lang w:val="en-GB"/>
              </w:rPr>
              <w:t>and</w:t>
            </w:r>
          </w:p>
          <w:p w14:paraId="7A283EF4" w14:textId="77777777" w:rsidR="008A2A72" w:rsidRPr="00B1358D" w:rsidRDefault="008A2A72">
            <w:pPr>
              <w:pStyle w:val="ListParagraph"/>
              <w:numPr>
                <w:ilvl w:val="0"/>
                <w:numId w:val="88"/>
              </w:numPr>
              <w:spacing w:line="276" w:lineRule="auto"/>
              <w:ind w:left="509" w:hanging="509"/>
              <w:jc w:val="left"/>
              <w:rPr>
                <w:rFonts w:ascii="Calibri Light" w:hAnsi="Calibri Light" w:cs="Calibri Light"/>
                <w:lang w:val="en-GB"/>
              </w:rPr>
            </w:pPr>
            <w:r w:rsidRPr="00B1358D">
              <w:rPr>
                <w:rFonts w:ascii="Calibri Light" w:hAnsi="Calibri Light" w:cs="Calibri Light"/>
                <w:lang w:val="en-GB"/>
              </w:rPr>
              <w:t>Support.</w:t>
            </w:r>
          </w:p>
          <w:p w14:paraId="399B7A01" w14:textId="4DF4FECA" w:rsidR="008A2A72" w:rsidRPr="00B1358D" w:rsidRDefault="008A2A72" w:rsidP="008A2A72">
            <w:pPr>
              <w:spacing w:line="276" w:lineRule="auto"/>
              <w:jc w:val="left"/>
              <w:rPr>
                <w:rFonts w:cs="Calibri Light"/>
                <w:lang w:val="en-GB"/>
              </w:rPr>
            </w:pPr>
          </w:p>
        </w:tc>
        <w:tc>
          <w:tcPr>
            <w:tcW w:w="3116" w:type="dxa"/>
          </w:tcPr>
          <w:p w14:paraId="28A4A4D9" w14:textId="77777777" w:rsidR="00201A1E" w:rsidRPr="00201A1E" w:rsidRDefault="00201A1E" w:rsidP="00CF45B9">
            <w:pPr>
              <w:spacing w:after="120"/>
              <w:jc w:val="left"/>
              <w:rPr>
                <w:rFonts w:cs="Calibri Light"/>
              </w:rPr>
            </w:pPr>
            <w:r w:rsidRPr="00201A1E">
              <w:rPr>
                <w:rFonts w:cs="Calibri Light"/>
                <w:lang w:val="en-US"/>
              </w:rPr>
              <w:t xml:space="preserve">The bidder must complete </w:t>
            </w:r>
            <w:r w:rsidRPr="00201A1E">
              <w:rPr>
                <w:rFonts w:cs="Calibri Light"/>
                <w:b/>
                <w:bCs/>
                <w:lang w:val="en-US"/>
              </w:rPr>
              <w:t>Table 16</w:t>
            </w:r>
            <w:r w:rsidRPr="00201A1E">
              <w:rPr>
                <w:rFonts w:cs="Calibri Light"/>
                <w:lang w:val="en-US"/>
              </w:rPr>
              <w:t xml:space="preserve"> by providing reference details and/or provide a reference letter/s from </w:t>
            </w:r>
            <w:r w:rsidRPr="00201A1E">
              <w:rPr>
                <w:rFonts w:cs="Calibri Light"/>
                <w:b/>
                <w:bCs/>
                <w:lang w:val="en-US"/>
              </w:rPr>
              <w:t xml:space="preserve">a minimum of one (1) </w:t>
            </w:r>
            <w:r w:rsidRPr="00201A1E">
              <w:rPr>
                <w:rFonts w:cs="Calibri Light"/>
                <w:b/>
              </w:rPr>
              <w:t xml:space="preserve">customer </w:t>
            </w:r>
            <w:r w:rsidRPr="00201A1E">
              <w:rPr>
                <w:rFonts w:cs="Calibri Light"/>
              </w:rPr>
              <w:t>to whom an Incident Management Solution was provided which includes the following:</w:t>
            </w:r>
          </w:p>
          <w:p w14:paraId="4F54E3E9" w14:textId="77777777" w:rsidR="00201A1E" w:rsidRPr="00201A1E" w:rsidRDefault="00201A1E" w:rsidP="00CF45B9">
            <w:pPr>
              <w:numPr>
                <w:ilvl w:val="5"/>
                <w:numId w:val="82"/>
              </w:numPr>
              <w:spacing w:after="120" w:line="276" w:lineRule="auto"/>
              <w:ind w:left="177" w:hanging="177"/>
              <w:jc w:val="left"/>
              <w:rPr>
                <w:rFonts w:cs="Calibri Light"/>
                <w:lang w:val="en-GB"/>
              </w:rPr>
            </w:pPr>
            <w:r w:rsidRPr="00201A1E">
              <w:rPr>
                <w:rFonts w:cs="Calibri Light"/>
                <w:lang w:val="en-GB"/>
              </w:rPr>
              <w:t xml:space="preserve">Installation; </w:t>
            </w:r>
            <w:r w:rsidRPr="00201A1E">
              <w:rPr>
                <w:rFonts w:cs="Calibri Light"/>
                <w:b/>
                <w:bCs/>
                <w:lang w:val="en-GB"/>
              </w:rPr>
              <w:t>and</w:t>
            </w:r>
          </w:p>
          <w:p w14:paraId="06B83BA3" w14:textId="77777777" w:rsidR="00201A1E" w:rsidRPr="00201A1E" w:rsidRDefault="00201A1E" w:rsidP="00CF45B9">
            <w:pPr>
              <w:numPr>
                <w:ilvl w:val="5"/>
                <w:numId w:val="82"/>
              </w:numPr>
              <w:spacing w:after="120" w:line="276" w:lineRule="auto"/>
              <w:ind w:left="177" w:hanging="177"/>
              <w:jc w:val="left"/>
              <w:rPr>
                <w:rFonts w:cs="Calibri Light"/>
                <w:lang w:val="en-GB"/>
              </w:rPr>
            </w:pPr>
            <w:r w:rsidRPr="00201A1E">
              <w:rPr>
                <w:rFonts w:cs="Calibri Light"/>
                <w:lang w:val="en-GB"/>
              </w:rPr>
              <w:t xml:space="preserve">Maintenance; </w:t>
            </w:r>
            <w:r w:rsidRPr="00201A1E">
              <w:rPr>
                <w:rFonts w:cs="Calibri Light"/>
                <w:b/>
                <w:bCs/>
                <w:lang w:val="en-GB"/>
              </w:rPr>
              <w:t>and</w:t>
            </w:r>
          </w:p>
          <w:p w14:paraId="64D49575" w14:textId="77777777" w:rsidR="00201A1E" w:rsidRPr="00201A1E" w:rsidRDefault="00201A1E" w:rsidP="00CF45B9">
            <w:pPr>
              <w:numPr>
                <w:ilvl w:val="5"/>
                <w:numId w:val="82"/>
              </w:numPr>
              <w:spacing w:after="120" w:line="276" w:lineRule="auto"/>
              <w:ind w:left="177" w:hanging="177"/>
              <w:jc w:val="left"/>
              <w:rPr>
                <w:rFonts w:cs="Calibri Light"/>
                <w:lang w:val="en-GB"/>
              </w:rPr>
            </w:pPr>
            <w:r w:rsidRPr="00201A1E">
              <w:rPr>
                <w:rFonts w:cs="Calibri Light"/>
                <w:lang w:val="en-GB"/>
              </w:rPr>
              <w:t>Support.</w:t>
            </w:r>
          </w:p>
          <w:p w14:paraId="5CAE9C9D" w14:textId="77777777" w:rsidR="00201A1E" w:rsidRPr="00201A1E" w:rsidRDefault="00201A1E" w:rsidP="00201A1E">
            <w:pPr>
              <w:jc w:val="left"/>
              <w:rPr>
                <w:rFonts w:cs="Calibri Light"/>
              </w:rPr>
            </w:pPr>
          </w:p>
          <w:p w14:paraId="31BB17AA" w14:textId="77777777" w:rsidR="00201A1E" w:rsidRPr="00201A1E" w:rsidRDefault="00201A1E" w:rsidP="00201A1E">
            <w:pPr>
              <w:jc w:val="left"/>
              <w:rPr>
                <w:rFonts w:cs="Calibri Light"/>
                <w:b/>
                <w:bCs/>
                <w:lang w:val="en-GB"/>
              </w:rPr>
            </w:pPr>
            <w:r w:rsidRPr="00201A1E">
              <w:rPr>
                <w:rFonts w:cs="Calibri Light"/>
                <w:b/>
                <w:bCs/>
                <w:lang w:val="en-GB"/>
              </w:rPr>
              <w:t>NOTE (1)</w:t>
            </w:r>
          </w:p>
          <w:p w14:paraId="7187AC6C" w14:textId="77777777" w:rsidR="00201A1E" w:rsidRPr="00201A1E" w:rsidRDefault="00201A1E" w:rsidP="00201A1E">
            <w:pPr>
              <w:jc w:val="left"/>
              <w:rPr>
                <w:rFonts w:cs="Calibri Light"/>
                <w:lang w:val="en-GB"/>
              </w:rPr>
            </w:pPr>
            <w:r w:rsidRPr="00201A1E">
              <w:rPr>
                <w:rFonts w:cs="Calibri Light"/>
                <w:lang w:val="en-GB"/>
              </w:rPr>
              <w:t xml:space="preserve">The Bidder </w:t>
            </w:r>
            <w:r w:rsidRPr="00201A1E">
              <w:rPr>
                <w:rFonts w:cs="Calibri Light"/>
                <w:b/>
                <w:bCs/>
                <w:lang w:val="en-GB"/>
              </w:rPr>
              <w:t xml:space="preserve">must provide </w:t>
            </w:r>
            <w:r w:rsidRPr="00201A1E">
              <w:rPr>
                <w:rFonts w:cs="Calibri Light"/>
                <w:lang w:val="en-GB"/>
              </w:rPr>
              <w:t xml:space="preserve">the following information when completing </w:t>
            </w:r>
            <w:r w:rsidRPr="00201A1E">
              <w:rPr>
                <w:rFonts w:cs="Calibri Light"/>
                <w:b/>
                <w:bCs/>
                <w:lang w:val="en-GB"/>
              </w:rPr>
              <w:t>table 16</w:t>
            </w:r>
            <w:r w:rsidRPr="00201A1E">
              <w:rPr>
                <w:rFonts w:cs="Calibri Light"/>
                <w:b/>
                <w:lang w:val="en-GB"/>
              </w:rPr>
              <w:t>:</w:t>
            </w:r>
          </w:p>
          <w:p w14:paraId="7CEE9900" w14:textId="77777777" w:rsidR="00201A1E" w:rsidRPr="00201A1E" w:rsidRDefault="00201A1E">
            <w:pPr>
              <w:numPr>
                <w:ilvl w:val="1"/>
                <w:numId w:val="91"/>
              </w:numPr>
              <w:tabs>
                <w:tab w:val="clear" w:pos="1134"/>
              </w:tabs>
              <w:jc w:val="left"/>
              <w:rPr>
                <w:rFonts w:cs="Calibri Light"/>
                <w:lang w:val="en-GB"/>
              </w:rPr>
            </w:pPr>
            <w:r w:rsidRPr="00201A1E">
              <w:rPr>
                <w:rFonts w:cs="Calibri Light"/>
                <w:lang w:val="en-GB"/>
              </w:rPr>
              <w:t>Company name; and</w:t>
            </w:r>
          </w:p>
          <w:p w14:paraId="6870993F" w14:textId="77777777" w:rsidR="00201A1E" w:rsidRPr="00201A1E" w:rsidRDefault="00201A1E">
            <w:pPr>
              <w:numPr>
                <w:ilvl w:val="1"/>
                <w:numId w:val="91"/>
              </w:numPr>
              <w:tabs>
                <w:tab w:val="clear" w:pos="1134"/>
              </w:tabs>
              <w:jc w:val="left"/>
              <w:rPr>
                <w:rFonts w:cs="Calibri Light"/>
                <w:lang w:val="en-GB"/>
              </w:rPr>
            </w:pPr>
            <w:r w:rsidRPr="00201A1E">
              <w:rPr>
                <w:rFonts w:cs="Calibri Light"/>
                <w:lang w:val="en-GB"/>
              </w:rPr>
              <w:t xml:space="preserve">Contact person, telephone </w:t>
            </w:r>
            <w:r w:rsidRPr="00201A1E">
              <w:rPr>
                <w:rFonts w:cs="Calibri Light"/>
                <w:b/>
                <w:bCs/>
                <w:lang w:val="en-GB"/>
              </w:rPr>
              <w:t>and/or</w:t>
            </w:r>
            <w:r w:rsidRPr="00201A1E">
              <w:rPr>
                <w:rFonts w:cs="Calibri Light"/>
                <w:lang w:val="en-GB"/>
              </w:rPr>
              <w:t xml:space="preserve"> e-mail address; </w:t>
            </w:r>
            <w:r w:rsidRPr="00201A1E">
              <w:rPr>
                <w:rFonts w:cs="Calibri Light"/>
                <w:b/>
                <w:bCs/>
                <w:lang w:val="en-GB"/>
              </w:rPr>
              <w:t xml:space="preserve">and </w:t>
            </w:r>
          </w:p>
          <w:p w14:paraId="42B3F6A7" w14:textId="77777777" w:rsidR="00201A1E" w:rsidRPr="00201A1E" w:rsidRDefault="00201A1E">
            <w:pPr>
              <w:numPr>
                <w:ilvl w:val="1"/>
                <w:numId w:val="91"/>
              </w:numPr>
              <w:tabs>
                <w:tab w:val="clear" w:pos="1134"/>
              </w:tabs>
              <w:jc w:val="left"/>
              <w:rPr>
                <w:rFonts w:cs="Calibri Light"/>
                <w:lang w:val="en-GB"/>
              </w:rPr>
            </w:pPr>
            <w:r w:rsidRPr="00201A1E">
              <w:rPr>
                <w:rFonts w:cs="Calibri Light"/>
                <w:lang w:val="en-GB"/>
              </w:rPr>
              <w:t xml:space="preserve">Project scope of Work; </w:t>
            </w:r>
            <w:r w:rsidRPr="00201A1E">
              <w:rPr>
                <w:rFonts w:cs="Calibri Light"/>
                <w:b/>
                <w:bCs/>
                <w:lang w:val="en-GB"/>
              </w:rPr>
              <w:t>and</w:t>
            </w:r>
          </w:p>
          <w:p w14:paraId="0D0A4CAC" w14:textId="77777777" w:rsidR="00201A1E" w:rsidRPr="00201A1E" w:rsidRDefault="00201A1E">
            <w:pPr>
              <w:numPr>
                <w:ilvl w:val="1"/>
                <w:numId w:val="91"/>
              </w:numPr>
              <w:tabs>
                <w:tab w:val="clear" w:pos="1134"/>
              </w:tabs>
              <w:jc w:val="left"/>
              <w:rPr>
                <w:rFonts w:cs="Calibri Light"/>
                <w:lang w:val="en-GB"/>
              </w:rPr>
            </w:pPr>
            <w:r w:rsidRPr="00201A1E">
              <w:rPr>
                <w:rFonts w:cs="Calibri Light"/>
                <w:lang w:val="en-GB"/>
              </w:rPr>
              <w:t xml:space="preserve">Project start and End date. </w:t>
            </w:r>
          </w:p>
          <w:p w14:paraId="5F2C1A74" w14:textId="77777777" w:rsidR="00201A1E" w:rsidRPr="00201A1E" w:rsidRDefault="00201A1E" w:rsidP="00201A1E">
            <w:pPr>
              <w:spacing w:after="120"/>
              <w:jc w:val="left"/>
              <w:rPr>
                <w:rFonts w:cs="Calibri Light"/>
                <w:lang w:val="en-US"/>
              </w:rPr>
            </w:pPr>
            <w:r w:rsidRPr="00201A1E">
              <w:rPr>
                <w:rFonts w:cs="Calibri Light"/>
                <w:b/>
                <w:bCs/>
                <w:lang w:val="en-US"/>
              </w:rPr>
              <w:lastRenderedPageBreak/>
              <w:t>NOTE 2:</w:t>
            </w:r>
            <w:r w:rsidRPr="00201A1E">
              <w:rPr>
                <w:rFonts w:cs="Calibri Light"/>
                <w:lang w:val="en-US"/>
              </w:rPr>
              <w:t xml:space="preserve"> </w:t>
            </w:r>
          </w:p>
          <w:p w14:paraId="39FFC848" w14:textId="77777777" w:rsidR="00201A1E" w:rsidRPr="00201A1E" w:rsidRDefault="00201A1E" w:rsidP="00201A1E">
            <w:pPr>
              <w:jc w:val="left"/>
              <w:rPr>
                <w:rFonts w:cs="Calibri Light"/>
                <w:lang w:val="en-GB"/>
              </w:rPr>
            </w:pPr>
            <w:r w:rsidRPr="00201A1E">
              <w:rPr>
                <w:rFonts w:cs="Calibri Light"/>
                <w:lang w:val="en-GB"/>
              </w:rPr>
              <w:t xml:space="preserve">The reference letter/s should be on the referees’ company letterhead and include </w:t>
            </w:r>
            <w:proofErr w:type="gramStart"/>
            <w:r w:rsidRPr="00201A1E">
              <w:rPr>
                <w:rFonts w:cs="Calibri Light"/>
                <w:lang w:val="en-GB"/>
              </w:rPr>
              <w:t>all of</w:t>
            </w:r>
            <w:proofErr w:type="gramEnd"/>
            <w:r w:rsidRPr="00201A1E">
              <w:rPr>
                <w:rFonts w:cs="Calibri Light"/>
                <w:lang w:val="en-GB"/>
              </w:rPr>
              <w:t xml:space="preserve"> the following information: </w:t>
            </w:r>
          </w:p>
          <w:p w14:paraId="24B33A77" w14:textId="77777777" w:rsidR="00201A1E" w:rsidRPr="00201A1E" w:rsidRDefault="00201A1E">
            <w:pPr>
              <w:numPr>
                <w:ilvl w:val="1"/>
                <w:numId w:val="148"/>
              </w:numPr>
              <w:jc w:val="left"/>
              <w:rPr>
                <w:rFonts w:cs="Calibri Light"/>
              </w:rPr>
            </w:pPr>
            <w:r w:rsidRPr="00201A1E">
              <w:rPr>
                <w:rFonts w:cs="Calibri Light"/>
              </w:rPr>
              <w:t xml:space="preserve">Company name; </w:t>
            </w:r>
            <w:r w:rsidRPr="00201A1E">
              <w:rPr>
                <w:rFonts w:cs="Calibri Light"/>
                <w:b/>
                <w:bCs/>
              </w:rPr>
              <w:t>and</w:t>
            </w:r>
          </w:p>
          <w:p w14:paraId="0AD6A593" w14:textId="77777777" w:rsidR="00201A1E" w:rsidRPr="00201A1E" w:rsidRDefault="00201A1E">
            <w:pPr>
              <w:numPr>
                <w:ilvl w:val="1"/>
                <w:numId w:val="148"/>
              </w:numPr>
              <w:jc w:val="left"/>
              <w:rPr>
                <w:rFonts w:cs="Calibri Light"/>
              </w:rPr>
            </w:pPr>
            <w:r w:rsidRPr="00201A1E">
              <w:rPr>
                <w:rFonts w:cs="Calibri Light"/>
              </w:rPr>
              <w:t xml:space="preserve">Reference Person Name, Tel </w:t>
            </w:r>
            <w:r w:rsidRPr="00201A1E">
              <w:rPr>
                <w:rFonts w:cs="Calibri Light"/>
                <w:b/>
                <w:bCs/>
              </w:rPr>
              <w:t>and/or</w:t>
            </w:r>
            <w:r w:rsidRPr="00201A1E">
              <w:rPr>
                <w:rFonts w:cs="Calibri Light"/>
              </w:rPr>
              <w:t xml:space="preserve"> email; </w:t>
            </w:r>
            <w:r w:rsidRPr="00201A1E">
              <w:rPr>
                <w:rFonts w:cs="Calibri Light"/>
                <w:b/>
                <w:bCs/>
              </w:rPr>
              <w:t>and</w:t>
            </w:r>
          </w:p>
          <w:p w14:paraId="679AB0AC" w14:textId="77777777" w:rsidR="00201A1E" w:rsidRPr="00201A1E" w:rsidRDefault="00201A1E">
            <w:pPr>
              <w:numPr>
                <w:ilvl w:val="1"/>
                <w:numId w:val="148"/>
              </w:numPr>
              <w:jc w:val="left"/>
              <w:rPr>
                <w:rFonts w:cs="Calibri Light"/>
              </w:rPr>
            </w:pPr>
            <w:r w:rsidRPr="00201A1E">
              <w:rPr>
                <w:rFonts w:cs="Calibri Light"/>
              </w:rPr>
              <w:t xml:space="preserve">Project Scope of Work; </w:t>
            </w:r>
            <w:r w:rsidRPr="00201A1E">
              <w:rPr>
                <w:rFonts w:cs="Calibri Light"/>
                <w:b/>
                <w:bCs/>
              </w:rPr>
              <w:t>and</w:t>
            </w:r>
          </w:p>
          <w:p w14:paraId="3478A022" w14:textId="77777777" w:rsidR="00201A1E" w:rsidRPr="00201A1E" w:rsidRDefault="00201A1E">
            <w:pPr>
              <w:numPr>
                <w:ilvl w:val="1"/>
                <w:numId w:val="148"/>
              </w:numPr>
              <w:jc w:val="left"/>
              <w:rPr>
                <w:rFonts w:cs="Calibri Light"/>
              </w:rPr>
            </w:pPr>
            <w:r w:rsidRPr="00201A1E">
              <w:rPr>
                <w:rFonts w:cs="Calibri Light"/>
              </w:rPr>
              <w:t>Project Start and End-date.</w:t>
            </w:r>
          </w:p>
          <w:p w14:paraId="12A4168A" w14:textId="77777777" w:rsidR="00201A1E" w:rsidRPr="00201A1E" w:rsidRDefault="00201A1E" w:rsidP="00201A1E">
            <w:pPr>
              <w:jc w:val="left"/>
              <w:rPr>
                <w:rFonts w:cs="Calibri Light"/>
                <w:lang w:val="en-GB"/>
              </w:rPr>
            </w:pPr>
          </w:p>
          <w:p w14:paraId="3C016BF9" w14:textId="77777777" w:rsidR="00201A1E" w:rsidRPr="00201A1E" w:rsidRDefault="00201A1E" w:rsidP="00201A1E">
            <w:pPr>
              <w:spacing w:after="120"/>
              <w:jc w:val="left"/>
              <w:rPr>
                <w:rFonts w:cs="Calibri Light"/>
                <w:lang w:val="en-US"/>
              </w:rPr>
            </w:pPr>
            <w:r w:rsidRPr="00201A1E">
              <w:rPr>
                <w:rFonts w:cs="Calibri Light"/>
                <w:b/>
                <w:bCs/>
                <w:lang w:val="en-US"/>
              </w:rPr>
              <w:t>NOTE 3:</w:t>
            </w:r>
            <w:r w:rsidRPr="00201A1E">
              <w:rPr>
                <w:rFonts w:cs="Calibri Light"/>
                <w:lang w:val="en-US"/>
              </w:rPr>
              <w:t xml:space="preserve"> </w:t>
            </w:r>
          </w:p>
          <w:p w14:paraId="1D980002" w14:textId="77777777" w:rsidR="00201A1E" w:rsidRPr="00201A1E" w:rsidRDefault="00201A1E" w:rsidP="00201A1E">
            <w:pPr>
              <w:spacing w:after="120"/>
              <w:jc w:val="left"/>
              <w:rPr>
                <w:rFonts w:cs="Calibri Light"/>
                <w:bCs/>
              </w:rPr>
            </w:pPr>
            <w:r w:rsidRPr="00201A1E">
              <w:rPr>
                <w:rFonts w:cs="Calibri Light"/>
                <w:bCs/>
              </w:rPr>
              <w:t xml:space="preserve">Failure to submit reference letter/s and/or to complete </w:t>
            </w:r>
            <w:r w:rsidRPr="00201A1E">
              <w:rPr>
                <w:rFonts w:cs="Calibri Light"/>
                <w:b/>
                <w:bCs/>
              </w:rPr>
              <w:t>Table 16</w:t>
            </w:r>
            <w:r w:rsidRPr="00201A1E">
              <w:rPr>
                <w:rFonts w:cs="Calibri Light"/>
                <w:bCs/>
              </w:rPr>
              <w:t xml:space="preserve"> fully as indicated above will result in disqualification.</w:t>
            </w:r>
          </w:p>
          <w:p w14:paraId="6B450A51" w14:textId="77777777" w:rsidR="00201A1E" w:rsidRPr="00201A1E" w:rsidRDefault="00201A1E" w:rsidP="00201A1E">
            <w:pPr>
              <w:spacing w:after="120"/>
              <w:jc w:val="left"/>
              <w:rPr>
                <w:rFonts w:cs="Calibri Light"/>
                <w:b/>
                <w:bCs/>
              </w:rPr>
            </w:pPr>
            <w:r w:rsidRPr="00201A1E">
              <w:rPr>
                <w:rFonts w:cs="Calibri Light"/>
                <w:b/>
                <w:bCs/>
              </w:rPr>
              <w:t xml:space="preserve">NOTE (4): </w:t>
            </w:r>
          </w:p>
          <w:p w14:paraId="52A9AB1A" w14:textId="77777777" w:rsidR="00201A1E" w:rsidRPr="00201A1E" w:rsidRDefault="00201A1E" w:rsidP="00201A1E">
            <w:pPr>
              <w:spacing w:after="120"/>
              <w:jc w:val="left"/>
              <w:rPr>
                <w:rFonts w:cs="Calibri Light"/>
              </w:rPr>
            </w:pPr>
            <w:r w:rsidRPr="00201A1E">
              <w:rPr>
                <w:rFonts w:cs="Calibri Light"/>
              </w:rPr>
              <w:t>SITA reserves the right to verify information provided.</w:t>
            </w:r>
          </w:p>
          <w:p w14:paraId="466BC3B5" w14:textId="47927AD5" w:rsidR="008A2A72" w:rsidRPr="00B1358D" w:rsidRDefault="008A2A72" w:rsidP="008A2A72">
            <w:pPr>
              <w:spacing w:after="120" w:line="276" w:lineRule="auto"/>
              <w:jc w:val="left"/>
              <w:rPr>
                <w:rFonts w:cs="Calibri Light"/>
                <w:lang w:val="en-GB"/>
              </w:rPr>
            </w:pPr>
          </w:p>
        </w:tc>
        <w:tc>
          <w:tcPr>
            <w:tcW w:w="2826" w:type="dxa"/>
          </w:tcPr>
          <w:p w14:paraId="2F3FD1DE" w14:textId="597F0562" w:rsidR="008A2A72" w:rsidRPr="003C3BC1" w:rsidRDefault="008A2A72" w:rsidP="008A2A72">
            <w:pPr>
              <w:spacing w:line="276" w:lineRule="auto"/>
              <w:jc w:val="left"/>
              <w:rPr>
                <w:rFonts w:cs="Calibri Light"/>
                <w:lang w:val="en-GB"/>
              </w:rPr>
            </w:pPr>
            <w:r w:rsidRPr="003C3BC1">
              <w:rPr>
                <w:rFonts w:cs="Calibri Light"/>
                <w:color w:val="FF0000"/>
              </w:rPr>
              <w:lastRenderedPageBreak/>
              <w:t>&lt;provide unique reference to locate substantiating evidence in the bid response –</w:t>
            </w:r>
            <w:r w:rsidRPr="003C3BC1">
              <w:rPr>
                <w:rFonts w:cs="Calibri Light"/>
                <w:b/>
                <w:bCs/>
                <w:color w:val="FF0000"/>
              </w:rPr>
              <w:t xml:space="preserve"> see Annex A, par 5.</w:t>
            </w:r>
            <w:r w:rsidR="009753E8">
              <w:rPr>
                <w:rFonts w:cs="Calibri Light"/>
                <w:b/>
                <w:bCs/>
                <w:color w:val="FF0000"/>
              </w:rPr>
              <w:t>3</w:t>
            </w:r>
            <w:r w:rsidRPr="003C3BC1">
              <w:rPr>
                <w:rFonts w:cs="Calibri Light"/>
                <w:b/>
                <w:bCs/>
                <w:color w:val="FF0000"/>
              </w:rPr>
              <w:t xml:space="preserve">, table </w:t>
            </w:r>
            <w:r>
              <w:rPr>
                <w:rFonts w:cs="Calibri Light"/>
                <w:b/>
                <w:bCs/>
                <w:color w:val="FF0000"/>
              </w:rPr>
              <w:t>16</w:t>
            </w:r>
            <w:r w:rsidRPr="003C3BC1">
              <w:rPr>
                <w:rFonts w:cs="Calibri Light"/>
                <w:color w:val="FF0000"/>
              </w:rPr>
              <w:t>&gt;</w:t>
            </w:r>
          </w:p>
        </w:tc>
      </w:tr>
      <w:tr w:rsidR="008A2A72" w:rsidRPr="00D12701" w14:paraId="639B94F3" w14:textId="77777777" w:rsidTr="0048155F">
        <w:tc>
          <w:tcPr>
            <w:tcW w:w="9620" w:type="dxa"/>
            <w:gridSpan w:val="3"/>
          </w:tcPr>
          <w:p w14:paraId="4D18FBC5" w14:textId="78FE6FCB" w:rsidR="008A2A72" w:rsidRPr="003C3BC1" w:rsidRDefault="0014520F" w:rsidP="008A2A72">
            <w:pPr>
              <w:spacing w:line="276" w:lineRule="auto"/>
              <w:jc w:val="left"/>
              <w:rPr>
                <w:rFonts w:cs="Calibri Light"/>
                <w:b/>
                <w:bCs/>
              </w:rPr>
            </w:pPr>
            <w:r>
              <w:rPr>
                <w:rFonts w:cs="Calibri Light"/>
                <w:b/>
                <w:bCs/>
              </w:rPr>
              <w:t>4</w:t>
            </w:r>
            <w:r w:rsidR="008A2A72" w:rsidRPr="003C3BC1">
              <w:rPr>
                <w:rFonts w:cs="Calibri Light"/>
                <w:b/>
                <w:bCs/>
              </w:rPr>
              <w:t>. Special Conditions of Contract</w:t>
            </w:r>
          </w:p>
          <w:p w14:paraId="37982A4D" w14:textId="77777777" w:rsidR="008A2A72" w:rsidRPr="00F0155B" w:rsidRDefault="008A2A72" w:rsidP="008A2A72">
            <w:pPr>
              <w:spacing w:line="276" w:lineRule="auto"/>
              <w:jc w:val="left"/>
              <w:rPr>
                <w:rFonts w:cs="Calibri Light"/>
                <w:color w:val="FF0000"/>
              </w:rPr>
            </w:pPr>
          </w:p>
        </w:tc>
      </w:tr>
      <w:tr w:rsidR="008A2A72" w:rsidRPr="00D12701" w14:paraId="6BB2A6F5" w14:textId="77777777" w:rsidTr="0015593A">
        <w:tc>
          <w:tcPr>
            <w:tcW w:w="3678" w:type="dxa"/>
          </w:tcPr>
          <w:p w14:paraId="6FBFAA86" w14:textId="77777777" w:rsidR="008A2A72" w:rsidRPr="00D12701" w:rsidDel="002C1594" w:rsidRDefault="008A2A72" w:rsidP="008A2A72">
            <w:pPr>
              <w:spacing w:line="276" w:lineRule="auto"/>
              <w:jc w:val="left"/>
              <w:rPr>
                <w:rFonts w:cs="Calibri Light"/>
                <w:lang w:val="en-GB"/>
              </w:rPr>
            </w:pPr>
            <w:r w:rsidRPr="00435C36">
              <w:rPr>
                <w:rFonts w:cs="Calibri Light"/>
              </w:rPr>
              <w:t xml:space="preserve">Bidder </w:t>
            </w:r>
            <w:r w:rsidRPr="00435C36">
              <w:rPr>
                <w:rFonts w:cs="Calibri Light"/>
                <w:b/>
                <w:bCs/>
              </w:rPr>
              <w:t xml:space="preserve">must accept </w:t>
            </w:r>
            <w:r w:rsidRPr="00435C36">
              <w:rPr>
                <w:rFonts w:cs="Calibri Light"/>
                <w:b/>
                <w:bCs/>
                <w:u w:val="single"/>
              </w:rPr>
              <w:t>ALL</w:t>
            </w:r>
            <w:r w:rsidRPr="00435C36">
              <w:rPr>
                <w:rFonts w:cs="Calibri Light"/>
              </w:rPr>
              <w:t xml:space="preserve"> the Special Conditions of contract.</w:t>
            </w:r>
          </w:p>
        </w:tc>
        <w:tc>
          <w:tcPr>
            <w:tcW w:w="3116" w:type="dxa"/>
          </w:tcPr>
          <w:p w14:paraId="26FDD948" w14:textId="056F6AAA" w:rsidR="008A2A72" w:rsidRPr="00435C36" w:rsidRDefault="008A2A72" w:rsidP="008A2A72">
            <w:pPr>
              <w:pStyle w:val="Specification"/>
              <w:spacing w:line="276" w:lineRule="auto"/>
              <w:jc w:val="both"/>
              <w:rPr>
                <w:rFonts w:ascii="Calibri Light" w:hAnsi="Calibri Light" w:cs="Calibri Light"/>
                <w:sz w:val="22"/>
                <w:szCs w:val="22"/>
              </w:rPr>
            </w:pPr>
            <w:r w:rsidRPr="00435C36">
              <w:rPr>
                <w:rFonts w:ascii="Calibri Light" w:hAnsi="Calibri Light" w:cs="Calibri Light"/>
                <w:sz w:val="22"/>
                <w:szCs w:val="22"/>
              </w:rPr>
              <w:t xml:space="preserve">The Bidder </w:t>
            </w:r>
            <w:r w:rsidRPr="00435C36">
              <w:rPr>
                <w:rFonts w:ascii="Calibri Light" w:hAnsi="Calibri Light" w:cs="Calibri Light"/>
                <w:b/>
                <w:bCs/>
                <w:sz w:val="22"/>
                <w:szCs w:val="22"/>
              </w:rPr>
              <w:t xml:space="preserve">must accept </w:t>
            </w:r>
            <w:r w:rsidRPr="00435C36">
              <w:rPr>
                <w:rFonts w:ascii="Calibri Light" w:hAnsi="Calibri Light" w:cs="Calibri Light"/>
                <w:b/>
                <w:bCs/>
                <w:sz w:val="22"/>
                <w:szCs w:val="22"/>
                <w:u w:val="single"/>
              </w:rPr>
              <w:t>ALL</w:t>
            </w:r>
            <w:r w:rsidRPr="00435C36">
              <w:rPr>
                <w:rFonts w:ascii="Calibri Light" w:hAnsi="Calibri Light" w:cs="Calibri Light"/>
                <w:sz w:val="22"/>
                <w:szCs w:val="22"/>
              </w:rPr>
              <w:t xml:space="preserve"> the Special Conditions of Contract by completing and signing the declaration of Acceptance in Declaration of compliance and acceptance under the Special Conditions </w:t>
            </w:r>
            <w:r w:rsidRPr="00435C36">
              <w:rPr>
                <w:rFonts w:ascii="Calibri Light" w:hAnsi="Calibri Light" w:cs="Calibri Light"/>
                <w:b/>
                <w:bCs/>
                <w:sz w:val="22"/>
                <w:szCs w:val="22"/>
              </w:rPr>
              <w:t>(Section 4.</w:t>
            </w:r>
            <w:r>
              <w:rPr>
                <w:rFonts w:ascii="Calibri Light" w:hAnsi="Calibri Light" w:cs="Calibri Light"/>
                <w:b/>
                <w:bCs/>
                <w:sz w:val="22"/>
                <w:szCs w:val="22"/>
              </w:rPr>
              <w:t>4</w:t>
            </w:r>
            <w:r w:rsidRPr="00435C36">
              <w:rPr>
                <w:rFonts w:ascii="Calibri Light" w:hAnsi="Calibri Light" w:cs="Calibri Light"/>
                <w:b/>
                <w:bCs/>
                <w:sz w:val="22"/>
                <w:szCs w:val="22"/>
              </w:rPr>
              <w:t>.2)</w:t>
            </w:r>
            <w:r w:rsidRPr="00435C36">
              <w:rPr>
                <w:rFonts w:ascii="Calibri Light" w:hAnsi="Calibri Light" w:cs="Calibri Light"/>
                <w:sz w:val="22"/>
                <w:szCs w:val="22"/>
              </w:rPr>
              <w:t>.</w:t>
            </w:r>
          </w:p>
          <w:p w14:paraId="738569B5" w14:textId="77777777" w:rsidR="008A2A72" w:rsidRPr="00435C36" w:rsidRDefault="008A2A72" w:rsidP="008A2A72">
            <w:pPr>
              <w:pStyle w:val="Specification"/>
              <w:spacing w:line="276" w:lineRule="auto"/>
              <w:jc w:val="both"/>
              <w:rPr>
                <w:rFonts w:ascii="Calibri Light" w:hAnsi="Calibri Light" w:cs="Calibri Light"/>
                <w:b/>
                <w:bCs/>
                <w:sz w:val="22"/>
                <w:szCs w:val="22"/>
              </w:rPr>
            </w:pPr>
            <w:r w:rsidRPr="00435C36">
              <w:rPr>
                <w:rFonts w:ascii="Calibri Light" w:hAnsi="Calibri Light" w:cs="Calibri Light"/>
                <w:b/>
                <w:bCs/>
                <w:sz w:val="22"/>
                <w:szCs w:val="22"/>
              </w:rPr>
              <w:t xml:space="preserve">Note (1): </w:t>
            </w:r>
          </w:p>
          <w:p w14:paraId="60353AB0" w14:textId="77777777" w:rsidR="008A2A72" w:rsidRPr="00D12701" w:rsidRDefault="008A2A72" w:rsidP="008A2A72">
            <w:pPr>
              <w:spacing w:line="276" w:lineRule="auto"/>
              <w:jc w:val="left"/>
              <w:rPr>
                <w:rFonts w:cs="Calibri Light"/>
                <w:lang w:val="en-GB"/>
              </w:rPr>
            </w:pPr>
            <w:r w:rsidRPr="00435C36">
              <w:rPr>
                <w:rFonts w:cs="Calibri Light"/>
              </w:rPr>
              <w:t xml:space="preserve">Failure to </w:t>
            </w:r>
            <w:r w:rsidRPr="00435C36">
              <w:rPr>
                <w:rFonts w:cs="Calibri Light"/>
                <w:b/>
                <w:bCs/>
              </w:rPr>
              <w:t xml:space="preserve">accept </w:t>
            </w:r>
            <w:r w:rsidRPr="00435C36">
              <w:rPr>
                <w:rFonts w:cs="Calibri Light"/>
                <w:b/>
                <w:bCs/>
                <w:u w:val="single"/>
              </w:rPr>
              <w:t>ALL</w:t>
            </w:r>
            <w:r w:rsidRPr="00435C36">
              <w:rPr>
                <w:rFonts w:cs="Calibri Light"/>
              </w:rPr>
              <w:t xml:space="preserve"> the Special Conditions of Contract will result in disqualification.</w:t>
            </w:r>
          </w:p>
        </w:tc>
        <w:tc>
          <w:tcPr>
            <w:tcW w:w="2826" w:type="dxa"/>
          </w:tcPr>
          <w:p w14:paraId="75196E8A" w14:textId="5413ADDD" w:rsidR="008A2A72" w:rsidRPr="00CE5A72" w:rsidRDefault="008A2A72" w:rsidP="008A2A72">
            <w:pPr>
              <w:spacing w:line="276" w:lineRule="auto"/>
              <w:jc w:val="left"/>
              <w:rPr>
                <w:rFonts w:cs="Calibri Light"/>
                <w:color w:val="FF0000"/>
                <w:lang w:val="en-GB"/>
              </w:rPr>
            </w:pPr>
            <w:r w:rsidRPr="00D12701">
              <w:rPr>
                <w:rFonts w:cs="Calibri Light"/>
                <w:color w:val="FF0000"/>
              </w:rPr>
              <w:t xml:space="preserve">&lt;Provide unique reference to locate substantiating evidence in the bid response – see </w:t>
            </w:r>
            <w:r w:rsidRPr="002E13D1">
              <w:rPr>
                <w:rFonts w:cs="Calibri Light"/>
                <w:b/>
                <w:bCs/>
                <w:color w:val="FF0000"/>
              </w:rPr>
              <w:t>Annex A, section 5.</w:t>
            </w:r>
            <w:r w:rsidR="0014520F">
              <w:rPr>
                <w:rFonts w:cs="Calibri Light"/>
                <w:b/>
                <w:bCs/>
                <w:color w:val="FF0000"/>
              </w:rPr>
              <w:t>4</w:t>
            </w:r>
            <w:r w:rsidRPr="00CE5A72">
              <w:rPr>
                <w:rFonts w:cs="Calibri Light"/>
                <w:color w:val="FF0000"/>
              </w:rPr>
              <w:t>&gt;</w:t>
            </w:r>
          </w:p>
        </w:tc>
      </w:tr>
      <w:tr w:rsidR="006C59A7" w:rsidRPr="00D12701" w14:paraId="52D67EBA" w14:textId="77777777" w:rsidTr="004A7693">
        <w:tc>
          <w:tcPr>
            <w:tcW w:w="9620" w:type="dxa"/>
            <w:gridSpan w:val="3"/>
          </w:tcPr>
          <w:p w14:paraId="07AE23F7" w14:textId="5D328823" w:rsidR="006C59A7" w:rsidRPr="003C3BC1" w:rsidRDefault="0014520F" w:rsidP="006C59A7">
            <w:pPr>
              <w:spacing w:line="276" w:lineRule="auto"/>
              <w:jc w:val="left"/>
              <w:rPr>
                <w:rFonts w:cs="Calibri Light"/>
                <w:b/>
                <w:bCs/>
              </w:rPr>
            </w:pPr>
            <w:r>
              <w:rPr>
                <w:rFonts w:cs="Calibri Light"/>
                <w:b/>
                <w:bCs/>
              </w:rPr>
              <w:t>5</w:t>
            </w:r>
            <w:r w:rsidR="006C59A7" w:rsidRPr="003C3BC1">
              <w:rPr>
                <w:rFonts w:cs="Calibri Light"/>
                <w:b/>
                <w:bCs/>
              </w:rPr>
              <w:t xml:space="preserve">. </w:t>
            </w:r>
            <w:r w:rsidR="006C59A7">
              <w:rPr>
                <w:rFonts w:cs="Calibri Light"/>
                <w:b/>
                <w:bCs/>
              </w:rPr>
              <w:t xml:space="preserve">Third Party Risk Assessment </w:t>
            </w:r>
          </w:p>
          <w:p w14:paraId="0015792E" w14:textId="77777777" w:rsidR="006C59A7" w:rsidRPr="00D12701" w:rsidRDefault="006C59A7" w:rsidP="008A2A72">
            <w:pPr>
              <w:jc w:val="left"/>
              <w:rPr>
                <w:rFonts w:cs="Calibri Light"/>
                <w:color w:val="FF0000"/>
              </w:rPr>
            </w:pPr>
          </w:p>
        </w:tc>
      </w:tr>
      <w:tr w:rsidR="006C59A7" w:rsidRPr="00D12701" w14:paraId="43124AA2" w14:textId="77777777" w:rsidTr="00CF45B9">
        <w:trPr>
          <w:trHeight w:val="432"/>
        </w:trPr>
        <w:tc>
          <w:tcPr>
            <w:tcW w:w="3678" w:type="dxa"/>
          </w:tcPr>
          <w:p w14:paraId="3AD406CF" w14:textId="77777777" w:rsidR="006C59A7" w:rsidRPr="00325696" w:rsidRDefault="006C59A7" w:rsidP="006C59A7">
            <w:pPr>
              <w:pStyle w:val="Specification"/>
              <w:rPr>
                <w:rFonts w:asciiTheme="minorHAnsi" w:hAnsiTheme="minorHAnsi" w:cstheme="minorHAnsi"/>
                <w:color w:val="000000" w:themeColor="text1"/>
                <w:sz w:val="22"/>
                <w:szCs w:val="22"/>
              </w:rPr>
            </w:pPr>
            <w:r w:rsidRPr="00325696">
              <w:rPr>
                <w:rFonts w:asciiTheme="minorHAnsi" w:eastAsiaTheme="minorHAnsi" w:hAnsiTheme="minorHAnsi" w:cstheme="minorHAnsi"/>
                <w:color w:val="000000" w:themeColor="text1"/>
                <w:sz w:val="22"/>
                <w:szCs w:val="22"/>
              </w:rPr>
              <w:t xml:space="preserve">The </w:t>
            </w:r>
            <w:r>
              <w:rPr>
                <w:rFonts w:asciiTheme="minorHAnsi" w:eastAsiaTheme="minorHAnsi" w:hAnsiTheme="minorHAnsi" w:cstheme="minorHAnsi"/>
                <w:color w:val="000000" w:themeColor="text1"/>
                <w:sz w:val="22"/>
                <w:szCs w:val="22"/>
              </w:rPr>
              <w:t>B</w:t>
            </w:r>
            <w:r w:rsidRPr="00325696">
              <w:rPr>
                <w:rFonts w:asciiTheme="minorHAnsi" w:eastAsiaTheme="minorHAnsi" w:hAnsiTheme="minorHAnsi" w:cstheme="minorHAnsi"/>
                <w:color w:val="000000" w:themeColor="text1"/>
                <w:sz w:val="22"/>
                <w:szCs w:val="22"/>
              </w:rPr>
              <w:t xml:space="preserve">idder must confirm compliance </w:t>
            </w:r>
            <w:r>
              <w:rPr>
                <w:rFonts w:asciiTheme="minorHAnsi" w:eastAsiaTheme="minorHAnsi" w:hAnsiTheme="minorHAnsi" w:cstheme="minorHAnsi"/>
                <w:color w:val="000000" w:themeColor="text1"/>
                <w:sz w:val="22"/>
                <w:szCs w:val="22"/>
              </w:rPr>
              <w:t>with</w:t>
            </w:r>
            <w:r w:rsidRPr="00325696">
              <w:rPr>
                <w:rFonts w:asciiTheme="minorHAnsi" w:eastAsiaTheme="minorHAnsi" w:hAnsiTheme="minorHAnsi" w:cstheme="minorHAnsi"/>
                <w:color w:val="000000" w:themeColor="text1"/>
                <w:sz w:val="22"/>
                <w:szCs w:val="22"/>
              </w:rPr>
              <w:t xml:space="preserve"> Third-Party Risk Management Assessment.</w:t>
            </w:r>
          </w:p>
          <w:p w14:paraId="379C9A72" w14:textId="77777777" w:rsidR="006C59A7" w:rsidRPr="00435C36" w:rsidRDefault="006C59A7" w:rsidP="008A2A72">
            <w:pPr>
              <w:rPr>
                <w:rFonts w:cs="Calibri Light"/>
                <w:b/>
                <w:bCs/>
                <w:lang w:val="en-GB"/>
              </w:rPr>
            </w:pPr>
          </w:p>
        </w:tc>
        <w:tc>
          <w:tcPr>
            <w:tcW w:w="3116" w:type="dxa"/>
          </w:tcPr>
          <w:p w14:paraId="40E19D45" w14:textId="77777777" w:rsidR="006C59A7" w:rsidRPr="00325696" w:rsidRDefault="006C59A7" w:rsidP="006C59A7">
            <w:pPr>
              <w:pStyle w:val="Specification"/>
              <w:rPr>
                <w:rFonts w:asciiTheme="minorHAnsi" w:eastAsiaTheme="minorHAnsi" w:hAnsiTheme="minorHAnsi" w:cstheme="minorHAnsi"/>
                <w:color w:val="000000" w:themeColor="text1"/>
                <w:sz w:val="22"/>
                <w:szCs w:val="22"/>
              </w:rPr>
            </w:pPr>
            <w:r w:rsidRPr="00325696">
              <w:rPr>
                <w:rFonts w:asciiTheme="minorHAnsi" w:eastAsiaTheme="minorHAnsi" w:hAnsiTheme="minorHAnsi" w:cstheme="minorHAnsi"/>
                <w:color w:val="000000" w:themeColor="text1"/>
                <w:sz w:val="22"/>
                <w:szCs w:val="22"/>
              </w:rPr>
              <w:t xml:space="preserve">The Bidder must comply </w:t>
            </w:r>
            <w:r>
              <w:rPr>
                <w:rFonts w:asciiTheme="minorHAnsi" w:eastAsiaTheme="minorHAnsi" w:hAnsiTheme="minorHAnsi" w:cstheme="minorHAnsi"/>
                <w:color w:val="000000" w:themeColor="text1"/>
                <w:sz w:val="22"/>
                <w:szCs w:val="22"/>
              </w:rPr>
              <w:t>with</w:t>
            </w:r>
            <w:r w:rsidRPr="00325696">
              <w:rPr>
                <w:rFonts w:asciiTheme="minorHAnsi" w:eastAsiaTheme="minorHAnsi" w:hAnsiTheme="minorHAnsi" w:cstheme="minorHAnsi"/>
                <w:color w:val="000000" w:themeColor="text1"/>
                <w:sz w:val="22"/>
                <w:szCs w:val="22"/>
              </w:rPr>
              <w:t xml:space="preserve"> the Third-Party Risk Management Assessment </w:t>
            </w:r>
            <w:r w:rsidRPr="00325696">
              <w:rPr>
                <w:rFonts w:asciiTheme="minorHAnsi" w:eastAsiaTheme="minorHAnsi" w:hAnsiTheme="minorHAnsi" w:cstheme="minorHAnsi"/>
                <w:color w:val="000000" w:themeColor="text1"/>
                <w:sz w:val="22"/>
                <w:szCs w:val="22"/>
              </w:rPr>
              <w:lastRenderedPageBreak/>
              <w:t xml:space="preserve">requirement by completing </w:t>
            </w:r>
            <w:r>
              <w:rPr>
                <w:rFonts w:asciiTheme="minorHAnsi" w:eastAsiaTheme="minorHAnsi" w:hAnsiTheme="minorHAnsi" w:cstheme="minorHAnsi"/>
                <w:color w:val="000000" w:themeColor="text1"/>
                <w:sz w:val="22"/>
                <w:szCs w:val="22"/>
              </w:rPr>
              <w:t>all</w:t>
            </w:r>
            <w:r w:rsidRPr="00325696">
              <w:rPr>
                <w:rFonts w:asciiTheme="minorHAnsi" w:eastAsiaTheme="minorHAnsi" w:hAnsiTheme="minorHAnsi" w:cstheme="minorHAnsi"/>
                <w:color w:val="000000" w:themeColor="text1"/>
                <w:sz w:val="22"/>
                <w:szCs w:val="22"/>
              </w:rPr>
              <w:t xml:space="preserve"> the questions in </w:t>
            </w:r>
            <w:r w:rsidRPr="00325696">
              <w:rPr>
                <w:rFonts w:asciiTheme="minorHAnsi" w:eastAsiaTheme="minorHAnsi" w:hAnsiTheme="minorHAnsi" w:cstheme="minorHAnsi"/>
                <w:b/>
                <w:bCs/>
                <w:color w:val="000000" w:themeColor="text1"/>
                <w:sz w:val="22"/>
                <w:szCs w:val="22"/>
              </w:rPr>
              <w:t xml:space="preserve">Annex </w:t>
            </w:r>
            <w:r>
              <w:rPr>
                <w:rFonts w:asciiTheme="minorHAnsi" w:eastAsiaTheme="minorHAnsi" w:hAnsiTheme="minorHAnsi" w:cstheme="minorHAnsi"/>
                <w:b/>
                <w:bCs/>
                <w:color w:val="000000" w:themeColor="text1"/>
                <w:sz w:val="22"/>
                <w:szCs w:val="22"/>
              </w:rPr>
              <w:t>C</w:t>
            </w:r>
            <w:r w:rsidRPr="00325696">
              <w:rPr>
                <w:rFonts w:asciiTheme="minorHAnsi" w:eastAsiaTheme="minorHAnsi" w:hAnsiTheme="minorHAnsi" w:cstheme="minorHAnsi"/>
                <w:b/>
                <w:bCs/>
                <w:color w:val="000000" w:themeColor="text1"/>
                <w:sz w:val="22"/>
                <w:szCs w:val="22"/>
              </w:rPr>
              <w:t>.</w:t>
            </w:r>
            <w:r w:rsidRPr="00325696">
              <w:rPr>
                <w:rFonts w:asciiTheme="minorHAnsi" w:eastAsiaTheme="minorHAnsi" w:hAnsiTheme="minorHAnsi" w:cstheme="minorHAnsi"/>
                <w:color w:val="000000" w:themeColor="text1"/>
                <w:sz w:val="22"/>
                <w:szCs w:val="22"/>
              </w:rPr>
              <w:t xml:space="preserve"> </w:t>
            </w:r>
          </w:p>
          <w:p w14:paraId="2A5B4260" w14:textId="77777777" w:rsidR="006C59A7" w:rsidRPr="00325696" w:rsidRDefault="006C59A7" w:rsidP="006C59A7">
            <w:pPr>
              <w:pStyle w:val="Specification"/>
              <w:rPr>
                <w:rFonts w:asciiTheme="minorHAnsi" w:eastAsiaTheme="minorHAnsi" w:hAnsiTheme="minorHAnsi" w:cstheme="minorHAnsi"/>
                <w:b/>
                <w:bCs/>
                <w:color w:val="000000" w:themeColor="text1"/>
                <w:sz w:val="22"/>
                <w:szCs w:val="22"/>
              </w:rPr>
            </w:pPr>
            <w:r w:rsidRPr="00325696">
              <w:rPr>
                <w:rFonts w:asciiTheme="minorHAnsi" w:eastAsiaTheme="minorHAnsi" w:hAnsiTheme="minorHAnsi" w:cstheme="minorHAnsi"/>
                <w:b/>
                <w:bCs/>
                <w:color w:val="000000" w:themeColor="text1"/>
                <w:sz w:val="22"/>
                <w:szCs w:val="22"/>
              </w:rPr>
              <w:t>N</w:t>
            </w:r>
            <w:r>
              <w:rPr>
                <w:rFonts w:asciiTheme="minorHAnsi" w:eastAsiaTheme="minorHAnsi" w:hAnsiTheme="minorHAnsi" w:cstheme="minorHAnsi"/>
                <w:b/>
                <w:bCs/>
                <w:color w:val="000000" w:themeColor="text1"/>
                <w:sz w:val="22"/>
                <w:szCs w:val="22"/>
              </w:rPr>
              <w:t>OTE (1):</w:t>
            </w:r>
            <w:r w:rsidRPr="00325696">
              <w:rPr>
                <w:rFonts w:asciiTheme="minorHAnsi" w:eastAsiaTheme="minorHAnsi" w:hAnsiTheme="minorHAnsi" w:cstheme="minorHAnsi"/>
                <w:b/>
                <w:bCs/>
                <w:color w:val="000000" w:themeColor="text1"/>
                <w:sz w:val="22"/>
                <w:szCs w:val="22"/>
              </w:rPr>
              <w:t xml:space="preserve"> </w:t>
            </w:r>
          </w:p>
          <w:p w14:paraId="0A0E1C58" w14:textId="77777777" w:rsidR="006C59A7" w:rsidRPr="00325696" w:rsidRDefault="006C59A7" w:rsidP="006C59A7">
            <w:pPr>
              <w:pStyle w:val="Specification"/>
              <w:rPr>
                <w:rFonts w:asciiTheme="minorHAnsi" w:eastAsiaTheme="minorHAnsi" w:hAnsiTheme="minorHAnsi" w:cstheme="minorHAnsi"/>
                <w:color w:val="000000" w:themeColor="text1"/>
                <w:sz w:val="22"/>
                <w:szCs w:val="22"/>
              </w:rPr>
            </w:pPr>
            <w:r w:rsidRPr="00325696">
              <w:rPr>
                <w:rFonts w:asciiTheme="minorHAnsi" w:eastAsiaTheme="minorHAnsi" w:hAnsiTheme="minorHAnsi" w:cstheme="minorHAnsi"/>
                <w:color w:val="000000" w:themeColor="text1"/>
                <w:sz w:val="22"/>
                <w:szCs w:val="22"/>
              </w:rPr>
              <w:t>SITA reserves the right to verify information provided.</w:t>
            </w:r>
          </w:p>
          <w:p w14:paraId="5A6209AC" w14:textId="77777777" w:rsidR="006C59A7" w:rsidRPr="008F0490" w:rsidRDefault="006C59A7" w:rsidP="006C59A7">
            <w:pPr>
              <w:pStyle w:val="Specification"/>
              <w:rPr>
                <w:rFonts w:asciiTheme="minorHAnsi" w:eastAsiaTheme="minorHAnsi" w:hAnsiTheme="minorHAnsi" w:cstheme="minorHAnsi"/>
                <w:b/>
                <w:bCs/>
                <w:sz w:val="22"/>
                <w:szCs w:val="22"/>
              </w:rPr>
            </w:pPr>
            <w:r w:rsidRPr="008F0490">
              <w:rPr>
                <w:rFonts w:asciiTheme="minorHAnsi" w:eastAsiaTheme="minorHAnsi" w:hAnsiTheme="minorHAnsi" w:cstheme="minorHAnsi"/>
                <w:b/>
                <w:bCs/>
                <w:sz w:val="22"/>
                <w:szCs w:val="22"/>
              </w:rPr>
              <w:t>NOTE (2):</w:t>
            </w:r>
          </w:p>
          <w:p w14:paraId="0DDDE946" w14:textId="7E1A040A" w:rsidR="006C59A7" w:rsidRPr="00435C36" w:rsidRDefault="006C59A7" w:rsidP="006C59A7">
            <w:pPr>
              <w:rPr>
                <w:rFonts w:cs="Calibri Light"/>
                <w:b/>
                <w:bCs/>
                <w:lang w:val="en-GB"/>
              </w:rPr>
            </w:pPr>
            <w:r w:rsidRPr="008F0490">
              <w:rPr>
                <w:rFonts w:asciiTheme="minorHAnsi" w:hAnsiTheme="minorHAnsi" w:cstheme="minorHAnsi"/>
              </w:rPr>
              <w:t xml:space="preserve">Failing to complete all the questions or not Accepting the Declaration of Acceptance </w:t>
            </w:r>
            <w:r>
              <w:rPr>
                <w:rFonts w:asciiTheme="minorHAnsi" w:hAnsiTheme="minorHAnsi" w:cstheme="minorHAnsi"/>
              </w:rPr>
              <w:t>below</w:t>
            </w:r>
            <w:r w:rsidRPr="008F0490">
              <w:rPr>
                <w:rFonts w:asciiTheme="minorHAnsi" w:hAnsiTheme="minorHAnsi" w:cstheme="minorHAnsi"/>
              </w:rPr>
              <w:t xml:space="preserve"> will result in disqualification.</w:t>
            </w:r>
          </w:p>
        </w:tc>
        <w:tc>
          <w:tcPr>
            <w:tcW w:w="2826" w:type="dxa"/>
          </w:tcPr>
          <w:p w14:paraId="3DAA2320" w14:textId="3DB3EF85" w:rsidR="006C59A7" w:rsidRPr="00435C36" w:rsidRDefault="006C59A7" w:rsidP="008A2A72">
            <w:pPr>
              <w:rPr>
                <w:rFonts w:cs="Calibri Light"/>
                <w:b/>
                <w:bCs/>
                <w:lang w:val="en-GB"/>
              </w:rPr>
            </w:pPr>
            <w:r w:rsidRPr="00D12701">
              <w:rPr>
                <w:rFonts w:cs="Calibri Light"/>
                <w:color w:val="FF0000"/>
              </w:rPr>
              <w:lastRenderedPageBreak/>
              <w:t xml:space="preserve">&lt;Provide unique reference to locate substantiating evidence in the bid response – see </w:t>
            </w:r>
            <w:r w:rsidRPr="002E13D1">
              <w:rPr>
                <w:rFonts w:cs="Calibri Light"/>
                <w:b/>
                <w:bCs/>
                <w:color w:val="FF0000"/>
              </w:rPr>
              <w:t>Annex A, section 5.</w:t>
            </w:r>
            <w:r w:rsidR="0014520F">
              <w:rPr>
                <w:rFonts w:cs="Calibri Light"/>
                <w:b/>
                <w:bCs/>
                <w:color w:val="FF0000"/>
              </w:rPr>
              <w:t>5</w:t>
            </w:r>
            <w:r w:rsidRPr="00CE5A72">
              <w:rPr>
                <w:rFonts w:cs="Calibri Light"/>
                <w:color w:val="FF0000"/>
              </w:rPr>
              <w:t>&gt;</w:t>
            </w:r>
          </w:p>
        </w:tc>
      </w:tr>
      <w:tr w:rsidR="008A2A72" w:rsidRPr="00D12701" w14:paraId="70091023" w14:textId="77777777" w:rsidTr="0015593A">
        <w:trPr>
          <w:trHeight w:val="432"/>
        </w:trPr>
        <w:tc>
          <w:tcPr>
            <w:tcW w:w="9620" w:type="dxa"/>
            <w:gridSpan w:val="3"/>
          </w:tcPr>
          <w:p w14:paraId="62BC6204" w14:textId="1201DF83" w:rsidR="008A2A72" w:rsidRPr="00D12701" w:rsidRDefault="0014520F" w:rsidP="008A2A72">
            <w:pPr>
              <w:spacing w:line="276" w:lineRule="auto"/>
              <w:rPr>
                <w:rFonts w:cs="Calibri Light"/>
                <w:color w:val="FF0000"/>
                <w:lang w:val="en-GB"/>
              </w:rPr>
            </w:pPr>
            <w:r>
              <w:rPr>
                <w:rFonts w:cs="Calibri Light"/>
                <w:b/>
                <w:bCs/>
                <w:lang w:val="en-GB"/>
              </w:rPr>
              <w:t>6</w:t>
            </w:r>
            <w:r w:rsidR="008A2A72" w:rsidRPr="00435C36">
              <w:rPr>
                <w:rFonts w:cs="Calibri Light"/>
                <w:b/>
                <w:bCs/>
                <w:lang w:val="en-GB"/>
              </w:rPr>
              <w:t xml:space="preserve">. </w:t>
            </w:r>
            <w:r w:rsidR="008A2A72">
              <w:rPr>
                <w:rFonts w:cs="Calibri Light"/>
                <w:b/>
                <w:bCs/>
                <w:lang w:val="en-GB"/>
              </w:rPr>
              <w:t xml:space="preserve">Technical </w:t>
            </w:r>
            <w:r w:rsidR="008A2A72" w:rsidRPr="00435C36">
              <w:rPr>
                <w:rFonts w:cs="Calibri Light"/>
                <w:b/>
                <w:bCs/>
                <w:lang w:val="en-GB"/>
              </w:rPr>
              <w:t xml:space="preserve">Product/ Service Functional Requirements </w:t>
            </w:r>
          </w:p>
        </w:tc>
      </w:tr>
      <w:tr w:rsidR="008A2A72" w:rsidRPr="00D12701" w14:paraId="7AA26CCE" w14:textId="77777777" w:rsidTr="00CF19CD">
        <w:tc>
          <w:tcPr>
            <w:tcW w:w="3678" w:type="dxa"/>
          </w:tcPr>
          <w:p w14:paraId="5287B45D" w14:textId="30AF70C9" w:rsidR="008A2A72" w:rsidRPr="002E204A" w:rsidRDefault="008A2A72" w:rsidP="008A2A72">
            <w:pPr>
              <w:rPr>
                <w:rFonts w:cs="Calibri Light"/>
                <w:highlight w:val="yellow"/>
                <w:lang w:val="en-GB"/>
              </w:rPr>
            </w:pPr>
            <w:r w:rsidRPr="003C3BC1">
              <w:rPr>
                <w:rFonts w:cs="Calibri Light"/>
              </w:rPr>
              <w:t>The Bidder must confirm compliance to the Product/ Service Functional Requirements for the</w:t>
            </w:r>
            <w:r>
              <w:t xml:space="preserve"> </w:t>
            </w:r>
            <w:r w:rsidRPr="00435C36">
              <w:rPr>
                <w:rFonts w:cs="Calibri Light"/>
                <w:b/>
              </w:rPr>
              <w:t xml:space="preserve">Incident Management </w:t>
            </w:r>
            <w:proofErr w:type="gramStart"/>
            <w:r w:rsidRPr="00435C36">
              <w:rPr>
                <w:rFonts w:cs="Calibri Light"/>
                <w:b/>
              </w:rPr>
              <w:t>Solution</w:t>
            </w:r>
            <w:r>
              <w:rPr>
                <w:rFonts w:cs="Calibri Light"/>
              </w:rPr>
              <w:t xml:space="preserve"> </w:t>
            </w:r>
            <w:r w:rsidRPr="003C3BC1">
              <w:rPr>
                <w:rFonts w:cs="Calibri Light"/>
                <w:b/>
              </w:rPr>
              <w:t>.</w:t>
            </w:r>
            <w:proofErr w:type="gramEnd"/>
          </w:p>
        </w:tc>
        <w:tc>
          <w:tcPr>
            <w:tcW w:w="3116" w:type="dxa"/>
          </w:tcPr>
          <w:p w14:paraId="5F4834EC" w14:textId="6CE87177" w:rsidR="008A2A72" w:rsidRPr="00435C36" w:rsidRDefault="008A2A72" w:rsidP="008A2A72">
            <w:pPr>
              <w:spacing w:after="120" w:line="276" w:lineRule="auto"/>
              <w:jc w:val="left"/>
              <w:rPr>
                <w:rFonts w:cs="Calibri Light"/>
              </w:rPr>
            </w:pPr>
            <w:r w:rsidRPr="00435C36">
              <w:rPr>
                <w:rFonts w:cs="Calibri Light"/>
              </w:rPr>
              <w:t>The Bidder must confirm that they comply with the Product/ Service Functional Requirements for the</w:t>
            </w:r>
            <w:r>
              <w:rPr>
                <w:rFonts w:cs="Calibri Light"/>
              </w:rPr>
              <w:t xml:space="preserve"> </w:t>
            </w:r>
            <w:r w:rsidRPr="00C713D1">
              <w:rPr>
                <w:rFonts w:cs="Calibri Light"/>
              </w:rPr>
              <w:t>Incident Management Solution</w:t>
            </w:r>
            <w:r w:rsidRPr="00435C36">
              <w:rPr>
                <w:rFonts w:cs="Calibri Light"/>
                <w:b/>
                <w:bCs/>
              </w:rPr>
              <w:t xml:space="preserve"> </w:t>
            </w:r>
            <w:r w:rsidRPr="00435C36">
              <w:rPr>
                <w:rFonts w:cs="Calibri Light"/>
              </w:rPr>
              <w:t xml:space="preserve">by completing and signing </w:t>
            </w:r>
            <w:r w:rsidRPr="00435C36">
              <w:rPr>
                <w:rFonts w:cs="Calibri Light"/>
                <w:b/>
              </w:rPr>
              <w:t xml:space="preserve">Annex </w:t>
            </w:r>
            <w:r w:rsidR="009753E8">
              <w:rPr>
                <w:rFonts w:cs="Calibri Light"/>
                <w:b/>
              </w:rPr>
              <w:t>D</w:t>
            </w:r>
            <w:r w:rsidRPr="00435C36">
              <w:rPr>
                <w:rFonts w:cs="Calibri Light"/>
              </w:rPr>
              <w:t xml:space="preserve">: </w:t>
            </w:r>
            <w:r w:rsidRPr="00435C36">
              <w:rPr>
                <w:rFonts w:cs="Calibri Light"/>
                <w:b/>
              </w:rPr>
              <w:t>Addendum 1</w:t>
            </w:r>
            <w:r w:rsidRPr="00435C36">
              <w:rPr>
                <w:rFonts w:cs="Calibri Light"/>
              </w:rPr>
              <w:t>.</w:t>
            </w:r>
          </w:p>
          <w:p w14:paraId="70232DC7" w14:textId="77777777" w:rsidR="008A2A72" w:rsidRPr="00D12701" w:rsidRDefault="008A2A72" w:rsidP="008A2A72">
            <w:pPr>
              <w:spacing w:line="276" w:lineRule="auto"/>
              <w:jc w:val="left"/>
              <w:rPr>
                <w:rFonts w:cs="Calibri Light"/>
                <w:lang w:val="en-GB"/>
              </w:rPr>
            </w:pPr>
          </w:p>
          <w:p w14:paraId="10A028A7" w14:textId="77777777" w:rsidR="008A2A72" w:rsidRPr="00D12701" w:rsidRDefault="008A2A72" w:rsidP="008A2A72">
            <w:pPr>
              <w:spacing w:line="276" w:lineRule="auto"/>
              <w:jc w:val="left"/>
              <w:rPr>
                <w:rFonts w:cs="Calibri Light"/>
                <w:b/>
                <w:bCs/>
              </w:rPr>
            </w:pPr>
            <w:r w:rsidRPr="00D12701">
              <w:rPr>
                <w:rFonts w:cs="Calibri Light"/>
                <w:b/>
                <w:bCs/>
              </w:rPr>
              <w:t xml:space="preserve">NOTE (1): </w:t>
            </w:r>
          </w:p>
          <w:p w14:paraId="34039E9D" w14:textId="24C57E27" w:rsidR="008A2A72" w:rsidRPr="00CE5A72" w:rsidRDefault="008A2A72" w:rsidP="008A2A72">
            <w:pPr>
              <w:spacing w:line="276" w:lineRule="auto"/>
              <w:jc w:val="left"/>
              <w:rPr>
                <w:rFonts w:cs="Calibri Light"/>
                <w:lang w:val="en-GB"/>
              </w:rPr>
            </w:pPr>
            <w:r w:rsidRPr="00B1358D">
              <w:rPr>
                <w:rFonts w:cs="Calibri Light"/>
                <w:b/>
                <w:bCs/>
              </w:rPr>
              <w:t xml:space="preserve">SITA </w:t>
            </w:r>
            <w:r w:rsidRPr="002E13D1">
              <w:rPr>
                <w:rFonts w:cs="Calibri Light"/>
              </w:rPr>
              <w:t>reserves the right to verify the information provided.</w:t>
            </w:r>
          </w:p>
          <w:p w14:paraId="42CC6FF3" w14:textId="77777777" w:rsidR="008A2A72" w:rsidRPr="003C3BC1" w:rsidRDefault="008A2A72" w:rsidP="008A2A72">
            <w:pPr>
              <w:spacing w:line="276" w:lineRule="auto"/>
              <w:jc w:val="left"/>
              <w:rPr>
                <w:rFonts w:cs="Calibri Light"/>
              </w:rPr>
            </w:pPr>
          </w:p>
        </w:tc>
        <w:tc>
          <w:tcPr>
            <w:tcW w:w="2826" w:type="dxa"/>
          </w:tcPr>
          <w:p w14:paraId="37EF83DC" w14:textId="3B98508B" w:rsidR="008A2A72" w:rsidRPr="002E204A" w:rsidRDefault="008A2A72" w:rsidP="008A2A72">
            <w:pPr>
              <w:spacing w:line="276" w:lineRule="auto"/>
              <w:jc w:val="left"/>
              <w:rPr>
                <w:rFonts w:cs="Calibri Light"/>
                <w:color w:val="FF0000"/>
              </w:rPr>
            </w:pPr>
            <w:r w:rsidRPr="00F0155B">
              <w:rPr>
                <w:rFonts w:cs="Calibri Light"/>
                <w:color w:val="FF0000"/>
              </w:rPr>
              <w:t xml:space="preserve">&lt;provide unique reference to locate substantiating evidence in the bid response – see </w:t>
            </w:r>
            <w:r w:rsidRPr="002E204A">
              <w:rPr>
                <w:rFonts w:cs="Calibri Light"/>
                <w:b/>
                <w:color w:val="FF0000"/>
              </w:rPr>
              <w:t>Annex A, section 5.</w:t>
            </w:r>
            <w:r w:rsidR="0014520F">
              <w:rPr>
                <w:rFonts w:cs="Calibri Light"/>
                <w:b/>
                <w:color w:val="FF0000"/>
              </w:rPr>
              <w:t>6</w:t>
            </w:r>
            <w:r w:rsidRPr="002E204A">
              <w:rPr>
                <w:rFonts w:cs="Calibri Light"/>
                <w:b/>
                <w:color w:val="FF0000"/>
              </w:rPr>
              <w:t xml:space="preserve"> and Annex </w:t>
            </w:r>
            <w:r w:rsidR="009753E8">
              <w:rPr>
                <w:rFonts w:cs="Calibri Light"/>
                <w:b/>
                <w:color w:val="FF0000"/>
              </w:rPr>
              <w:t xml:space="preserve">D </w:t>
            </w:r>
            <w:r w:rsidRPr="002E204A">
              <w:rPr>
                <w:rFonts w:cs="Calibri Light"/>
                <w:b/>
                <w:color w:val="FF0000"/>
              </w:rPr>
              <w:t>Addendum 1.</w:t>
            </w:r>
            <w:r w:rsidRPr="002E204A">
              <w:rPr>
                <w:rFonts w:cs="Calibri Light"/>
                <w:color w:val="FF0000"/>
              </w:rPr>
              <w:t>&gt;</w:t>
            </w:r>
          </w:p>
        </w:tc>
      </w:tr>
    </w:tbl>
    <w:p w14:paraId="14788F37" w14:textId="77777777" w:rsidR="00417065" w:rsidRDefault="00417065" w:rsidP="00417065"/>
    <w:p w14:paraId="3825CBAA" w14:textId="0FD76772" w:rsidR="00FB2DEC" w:rsidRDefault="00B66ED7" w:rsidP="00435C36">
      <w:pPr>
        <w:pStyle w:val="Heading2"/>
        <w:rPr>
          <w:lang w:val="en-GB"/>
        </w:rPr>
      </w:pPr>
      <w:bookmarkStart w:id="62" w:name="_Toc239429581"/>
      <w:r>
        <w:t>Technica</w:t>
      </w:r>
      <w:r w:rsidR="00FB2DEC">
        <w:t xml:space="preserve">l </w:t>
      </w:r>
      <w:r>
        <w:t>Functionality E</w:t>
      </w:r>
      <w:r w:rsidR="00BA7077" w:rsidRPr="006A593A">
        <w:t>valuation Requirements (Stage 3)</w:t>
      </w:r>
      <w:bookmarkStart w:id="63" w:name="_Toc164003985"/>
      <w:bookmarkStart w:id="64" w:name="_Toc164004052"/>
      <w:bookmarkEnd w:id="62"/>
      <w:bookmarkEnd w:id="63"/>
      <w:bookmarkEnd w:id="64"/>
    </w:p>
    <w:p w14:paraId="5B093946" w14:textId="77777777" w:rsidR="00FB2DEC" w:rsidRPr="00435C36" w:rsidRDefault="00FB2DEC">
      <w:pPr>
        <w:numPr>
          <w:ilvl w:val="0"/>
          <w:numId w:val="25"/>
        </w:numPr>
        <w:spacing w:after="0"/>
        <w:outlineLvl w:val="0"/>
        <w:rPr>
          <w:rFonts w:cs="Calibri Light"/>
        </w:rPr>
      </w:pPr>
      <w:r w:rsidRPr="00435C36">
        <w:rPr>
          <w:rFonts w:cs="Calibri Light"/>
        </w:rPr>
        <w:t xml:space="preserve">The bidder </w:t>
      </w:r>
      <w:r w:rsidRPr="00435C36">
        <w:rPr>
          <w:rFonts w:cs="Calibri Light"/>
          <w:b/>
          <w:bCs/>
        </w:rPr>
        <w:t>must complete</w:t>
      </w:r>
      <w:r w:rsidRPr="00435C36">
        <w:rPr>
          <w:rFonts w:cs="Calibri Light"/>
        </w:rPr>
        <w:t xml:space="preserve"> in full all the TECHNICAL FUNCTIONALITY requirements.</w:t>
      </w:r>
    </w:p>
    <w:p w14:paraId="0BE72AEB" w14:textId="77777777" w:rsidR="00FB2DEC" w:rsidRPr="00435C36" w:rsidRDefault="00FB2DEC">
      <w:pPr>
        <w:numPr>
          <w:ilvl w:val="0"/>
          <w:numId w:val="25"/>
        </w:numPr>
        <w:spacing w:after="0"/>
        <w:outlineLvl w:val="0"/>
        <w:rPr>
          <w:rFonts w:cs="Calibri Light"/>
        </w:rPr>
      </w:pPr>
      <w:r w:rsidRPr="00435C36">
        <w:rPr>
          <w:rFonts w:cs="Calibri Light"/>
        </w:rPr>
        <w:t xml:space="preserve">The bidder </w:t>
      </w:r>
      <w:r w:rsidRPr="00435C36">
        <w:rPr>
          <w:rFonts w:cs="Calibri Light"/>
          <w:b/>
        </w:rPr>
        <w:t>must provide a unique reference number</w:t>
      </w:r>
      <w:r w:rsidRPr="00435C36">
        <w:rPr>
          <w:rFonts w:cs="Calibri Light"/>
        </w:rPr>
        <w:t xml:space="preserve"> (e.g. binder/folio, chapter, section, page) to locate substantiating evidence in the bid response. During evaluation, SITA reserves the right to treat substantiation evidence that cannot </w:t>
      </w:r>
      <w:proofErr w:type="gramStart"/>
      <w:r w:rsidRPr="00435C36">
        <w:rPr>
          <w:rFonts w:cs="Calibri Light"/>
        </w:rPr>
        <w:t>be located in</w:t>
      </w:r>
      <w:proofErr w:type="gramEnd"/>
      <w:r w:rsidRPr="00435C36">
        <w:rPr>
          <w:rFonts w:cs="Calibri Light"/>
        </w:rPr>
        <w:t xml:space="preserve"> the bid response, as “NOT COMPLY”.</w:t>
      </w:r>
    </w:p>
    <w:p w14:paraId="3E662FD8" w14:textId="77777777" w:rsidR="00FB2DEC" w:rsidRPr="00435C36" w:rsidRDefault="00FB2DEC">
      <w:pPr>
        <w:numPr>
          <w:ilvl w:val="0"/>
          <w:numId w:val="25"/>
        </w:numPr>
        <w:spacing w:after="0"/>
        <w:outlineLvl w:val="0"/>
        <w:rPr>
          <w:rFonts w:cs="Calibri Light"/>
        </w:rPr>
      </w:pPr>
      <w:r w:rsidRPr="00435C36">
        <w:rPr>
          <w:rFonts w:cs="Calibri Light"/>
        </w:rPr>
        <w:t>The evaluation (scoring) of bidders’ responses to the requirements will be determined by the completeness, relevance and accuracy of substantiating evidence.</w:t>
      </w:r>
    </w:p>
    <w:p w14:paraId="71464D54" w14:textId="77777777" w:rsidR="00FB2DEC" w:rsidRDefault="00FB2DEC">
      <w:pPr>
        <w:numPr>
          <w:ilvl w:val="0"/>
          <w:numId w:val="25"/>
        </w:numPr>
        <w:spacing w:after="0"/>
        <w:outlineLvl w:val="0"/>
        <w:rPr>
          <w:rFonts w:cs="Calibri Light"/>
        </w:rPr>
      </w:pPr>
      <w:r w:rsidRPr="00435C36">
        <w:rPr>
          <w:rFonts w:cs="Calibri Light"/>
        </w:rPr>
        <w:t>Each TECHNICAL FUNCTIONAL requirement will be evaluated using a rating scale as per the table below:</w:t>
      </w:r>
    </w:p>
    <w:p w14:paraId="503E212C" w14:textId="77777777" w:rsidR="0015593A" w:rsidRDefault="0015593A" w:rsidP="0015593A">
      <w:pPr>
        <w:spacing w:after="0"/>
        <w:ind w:left="1134"/>
        <w:outlineLvl w:val="0"/>
        <w:rPr>
          <w:rFonts w:cs="Calibri Light"/>
        </w:rPr>
      </w:pPr>
    </w:p>
    <w:p w14:paraId="311183E1" w14:textId="7EE06D74" w:rsidR="00FB2DEC" w:rsidRPr="00435C36" w:rsidRDefault="00FB2DEC">
      <w:pPr>
        <w:keepNext/>
        <w:spacing w:before="120" w:after="0"/>
        <w:ind w:left="1134"/>
        <w:jc w:val="center"/>
        <w:outlineLvl w:val="0"/>
        <w:rPr>
          <w:rFonts w:cs="Calibri Light"/>
          <w:lang w:val="en-GB"/>
        </w:rPr>
      </w:pPr>
      <w:r w:rsidRPr="0015593A">
        <w:rPr>
          <w:rFonts w:cs="Calibri Light"/>
          <w:b/>
          <w:bCs/>
          <w:lang w:val="en-GB"/>
        </w:rPr>
        <w:t xml:space="preserve">Table </w:t>
      </w:r>
      <w:r w:rsidR="003C3BC1" w:rsidRPr="0015593A">
        <w:rPr>
          <w:rFonts w:cs="Calibri Light"/>
          <w:b/>
          <w:bCs/>
          <w:lang w:val="en-GB"/>
        </w:rPr>
        <w:t>8</w:t>
      </w:r>
      <w:r w:rsidRPr="0015593A">
        <w:rPr>
          <w:rFonts w:cs="Calibri Light"/>
          <w:b/>
          <w:bCs/>
          <w:lang w:val="en-GB"/>
        </w:rPr>
        <w:t>:</w:t>
      </w:r>
      <w:r w:rsidRPr="0015593A">
        <w:rPr>
          <w:rFonts w:cs="Calibri Light"/>
          <w:lang w:val="en-GB"/>
        </w:rPr>
        <w:t xml:space="preserve"> Technical</w:t>
      </w:r>
      <w:r w:rsidRPr="00930E92">
        <w:rPr>
          <w:rFonts w:cs="Calibri Light"/>
          <w:lang w:val="en-GB"/>
        </w:rPr>
        <w:t xml:space="preserve"> Functionality Evaluation Rating Scale</w:t>
      </w:r>
    </w:p>
    <w:p w14:paraId="07FD2C07" w14:textId="77777777" w:rsidR="00FB2DEC" w:rsidRPr="00435C36" w:rsidRDefault="00FB2DEC">
      <w:pPr>
        <w:spacing w:after="0"/>
        <w:ind w:left="1134"/>
        <w:outlineLvl w:val="0"/>
        <w:rPr>
          <w:rFonts w:cs="Calibri Light"/>
        </w:rPr>
      </w:pPr>
    </w:p>
    <w:tbl>
      <w:tblPr>
        <w:tblW w:w="4414" w:type="pct"/>
        <w:tblInd w:w="1129"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6868"/>
        <w:gridCol w:w="1632"/>
      </w:tblGrid>
      <w:tr w:rsidR="00FB2DEC" w:rsidRPr="00C34633" w14:paraId="3F850FD2" w14:textId="77777777" w:rsidTr="0048155F">
        <w:trPr>
          <w:tblHeader/>
        </w:trPr>
        <w:tc>
          <w:tcPr>
            <w:tcW w:w="4040" w:type="pct"/>
            <w:shd w:val="clear" w:color="auto" w:fill="D9E2F3"/>
          </w:tcPr>
          <w:p w14:paraId="168EC17E" w14:textId="77777777" w:rsidR="00FB2DEC" w:rsidRPr="00435C36" w:rsidRDefault="00FB2DEC">
            <w:pPr>
              <w:rPr>
                <w:rFonts w:cs="Calibri Light"/>
                <w:b/>
              </w:rPr>
            </w:pPr>
            <w:bookmarkStart w:id="65" w:name="_Hlk131424169"/>
            <w:r w:rsidRPr="00435C36">
              <w:rPr>
                <w:rFonts w:cs="Calibri Light"/>
                <w:b/>
              </w:rPr>
              <w:t xml:space="preserve">Evaluation criteria </w:t>
            </w:r>
          </w:p>
        </w:tc>
        <w:tc>
          <w:tcPr>
            <w:tcW w:w="960" w:type="pct"/>
            <w:shd w:val="clear" w:color="auto" w:fill="D9E2F3"/>
          </w:tcPr>
          <w:p w14:paraId="7DA1B40B" w14:textId="77777777" w:rsidR="00FB2DEC" w:rsidRPr="00435C36" w:rsidRDefault="00FB2DEC">
            <w:pPr>
              <w:jc w:val="center"/>
              <w:rPr>
                <w:rFonts w:cs="Calibri Light"/>
                <w:b/>
              </w:rPr>
            </w:pPr>
            <w:r w:rsidRPr="00435C36">
              <w:rPr>
                <w:rFonts w:cs="Calibri Light"/>
                <w:b/>
              </w:rPr>
              <w:t>Score</w:t>
            </w:r>
          </w:p>
        </w:tc>
      </w:tr>
      <w:tr w:rsidR="00FB2DEC" w:rsidRPr="00C34633" w14:paraId="23AF99BD" w14:textId="77777777" w:rsidTr="0048155F">
        <w:tc>
          <w:tcPr>
            <w:tcW w:w="4040" w:type="pct"/>
          </w:tcPr>
          <w:p w14:paraId="6EBCAEA6" w14:textId="77777777" w:rsidR="00FB2DEC" w:rsidRPr="00435C36" w:rsidRDefault="00FB2DEC" w:rsidP="00C34633">
            <w:pPr>
              <w:rPr>
                <w:rFonts w:cs="Calibri Light"/>
              </w:rPr>
            </w:pPr>
            <w:r w:rsidRPr="00435C36">
              <w:rPr>
                <w:rFonts w:cs="Calibri Light"/>
                <w:b/>
                <w:bCs/>
              </w:rPr>
              <w:t>(Irrelevant)</w:t>
            </w:r>
            <w:r w:rsidRPr="00435C36">
              <w:rPr>
                <w:rFonts w:cs="Calibri Light"/>
              </w:rPr>
              <w:t xml:space="preserve"> (No relevant information provided)</w:t>
            </w:r>
          </w:p>
        </w:tc>
        <w:tc>
          <w:tcPr>
            <w:tcW w:w="960" w:type="pct"/>
          </w:tcPr>
          <w:p w14:paraId="5784FB75" w14:textId="77777777" w:rsidR="00FB2DEC" w:rsidRPr="00435C36" w:rsidRDefault="00FB2DEC" w:rsidP="00C34633">
            <w:pPr>
              <w:jc w:val="center"/>
              <w:rPr>
                <w:rFonts w:cs="Calibri Light"/>
              </w:rPr>
            </w:pPr>
            <w:r w:rsidRPr="00435C36">
              <w:rPr>
                <w:rFonts w:cs="Calibri Light"/>
              </w:rPr>
              <w:t>0</w:t>
            </w:r>
          </w:p>
        </w:tc>
      </w:tr>
      <w:tr w:rsidR="00FB2DEC" w:rsidRPr="00C34633" w14:paraId="49DBCB23" w14:textId="77777777" w:rsidTr="0048155F">
        <w:tc>
          <w:tcPr>
            <w:tcW w:w="4040" w:type="pct"/>
          </w:tcPr>
          <w:p w14:paraId="638298DE" w14:textId="77777777" w:rsidR="00FB2DEC" w:rsidRPr="00435C36" w:rsidRDefault="00FB2DEC" w:rsidP="00C34633">
            <w:pPr>
              <w:rPr>
                <w:rFonts w:cs="Calibri Light"/>
              </w:rPr>
            </w:pPr>
            <w:r w:rsidRPr="00435C36">
              <w:rPr>
                <w:rFonts w:cs="Calibri Light"/>
                <w:b/>
                <w:bCs/>
              </w:rPr>
              <w:t xml:space="preserve">Good </w:t>
            </w:r>
            <w:r w:rsidRPr="00435C36">
              <w:rPr>
                <w:rFonts w:cs="Calibri Light"/>
              </w:rPr>
              <w:t>(Meets minimum requirements)</w:t>
            </w:r>
          </w:p>
        </w:tc>
        <w:tc>
          <w:tcPr>
            <w:tcW w:w="960" w:type="pct"/>
          </w:tcPr>
          <w:p w14:paraId="242F68FF" w14:textId="77777777" w:rsidR="00FB2DEC" w:rsidRPr="00435C36" w:rsidRDefault="00FB2DEC" w:rsidP="00F259E2">
            <w:pPr>
              <w:jc w:val="center"/>
              <w:rPr>
                <w:rFonts w:cs="Calibri Light"/>
              </w:rPr>
            </w:pPr>
            <w:r w:rsidRPr="00435C36">
              <w:rPr>
                <w:rFonts w:cs="Calibri Light"/>
              </w:rPr>
              <w:t>3</w:t>
            </w:r>
          </w:p>
        </w:tc>
      </w:tr>
      <w:tr w:rsidR="00FB2DEC" w:rsidRPr="00C34633" w14:paraId="621601E4" w14:textId="77777777" w:rsidTr="0048155F">
        <w:tc>
          <w:tcPr>
            <w:tcW w:w="4040" w:type="pct"/>
          </w:tcPr>
          <w:p w14:paraId="100CE904" w14:textId="77777777" w:rsidR="00FB2DEC" w:rsidRPr="00435C36" w:rsidRDefault="00FB2DEC" w:rsidP="00C34633">
            <w:pPr>
              <w:rPr>
                <w:rFonts w:cs="Calibri Light"/>
              </w:rPr>
            </w:pPr>
            <w:r w:rsidRPr="00435C36">
              <w:rPr>
                <w:rFonts w:cs="Calibri Light"/>
                <w:b/>
              </w:rPr>
              <w:t>Exceeds</w:t>
            </w:r>
            <w:r w:rsidRPr="00435C36">
              <w:rPr>
                <w:rFonts w:cs="Calibri Light"/>
              </w:rPr>
              <w:t xml:space="preserve"> (Significantly Exceeds minimum requirements)</w:t>
            </w:r>
          </w:p>
        </w:tc>
        <w:tc>
          <w:tcPr>
            <w:tcW w:w="960" w:type="pct"/>
          </w:tcPr>
          <w:p w14:paraId="5A53F620" w14:textId="77777777" w:rsidR="00FB2DEC" w:rsidRPr="00435C36" w:rsidRDefault="00FB2DEC" w:rsidP="00F259E2">
            <w:pPr>
              <w:jc w:val="center"/>
              <w:rPr>
                <w:rFonts w:cs="Calibri Light"/>
              </w:rPr>
            </w:pPr>
            <w:r w:rsidRPr="00435C36">
              <w:rPr>
                <w:rFonts w:cs="Calibri Light"/>
              </w:rPr>
              <w:t>5</w:t>
            </w:r>
          </w:p>
        </w:tc>
      </w:tr>
      <w:bookmarkEnd w:id="65"/>
    </w:tbl>
    <w:p w14:paraId="0153609F" w14:textId="77777777" w:rsidR="00FB2DEC" w:rsidRPr="00435C36" w:rsidRDefault="00FB2DEC" w:rsidP="00C34633">
      <w:pPr>
        <w:spacing w:after="0"/>
        <w:ind w:left="567"/>
        <w:outlineLvl w:val="0"/>
        <w:rPr>
          <w:rFonts w:cs="Calibri Light"/>
        </w:rPr>
      </w:pPr>
    </w:p>
    <w:p w14:paraId="76AE709A" w14:textId="77777777" w:rsidR="00FB2DEC" w:rsidRPr="00435C36" w:rsidRDefault="00FB2DEC">
      <w:pPr>
        <w:numPr>
          <w:ilvl w:val="0"/>
          <w:numId w:val="25"/>
        </w:numPr>
        <w:spacing w:after="0"/>
        <w:outlineLvl w:val="0"/>
        <w:rPr>
          <w:rFonts w:cs="Calibri Light"/>
        </w:rPr>
      </w:pPr>
      <w:r w:rsidRPr="00435C36">
        <w:rPr>
          <w:rFonts w:cs="Calibri Light"/>
          <w:b/>
        </w:rPr>
        <w:t>Weighting of requirements:</w:t>
      </w:r>
      <w:r w:rsidRPr="00435C36">
        <w:rPr>
          <w:rFonts w:cs="Calibri Light"/>
        </w:rPr>
        <w:t xml:space="preserve"> The score for the desktop evaluation of TECHNICAL FUNCTIONALITY REQUIREMENTS will be calculated as follows:</w:t>
      </w:r>
    </w:p>
    <w:p w14:paraId="56E064B7" w14:textId="478557F0" w:rsidR="00FB2DEC" w:rsidRPr="00435C36" w:rsidRDefault="00FB2DEC" w:rsidP="0015593A">
      <w:pPr>
        <w:keepNext/>
        <w:spacing w:before="120"/>
        <w:ind w:left="567"/>
        <w:jc w:val="center"/>
        <w:rPr>
          <w:rFonts w:cs="Calibri Light"/>
        </w:rPr>
      </w:pPr>
      <w:r w:rsidRPr="0015593A">
        <w:rPr>
          <w:rFonts w:cs="Calibri Light"/>
          <w:b/>
          <w:bCs/>
          <w:lang w:val="en-GB"/>
        </w:rPr>
        <w:t xml:space="preserve">Table </w:t>
      </w:r>
      <w:r w:rsidR="003C3BC1" w:rsidRPr="0015593A">
        <w:rPr>
          <w:rFonts w:cs="Calibri Light"/>
          <w:b/>
          <w:bCs/>
          <w:lang w:val="en-GB"/>
        </w:rPr>
        <w:t>9</w:t>
      </w:r>
      <w:r w:rsidRPr="0015593A">
        <w:rPr>
          <w:rFonts w:cs="Calibri Light"/>
          <w:b/>
          <w:bCs/>
          <w:lang w:val="en-GB"/>
        </w:rPr>
        <w:t>:</w:t>
      </w:r>
      <w:r w:rsidRPr="0015593A">
        <w:rPr>
          <w:rFonts w:cs="Calibri Light"/>
          <w:lang w:val="en-GB"/>
        </w:rPr>
        <w:t xml:space="preserve"> Tec</w:t>
      </w:r>
      <w:r w:rsidRPr="00BA5238">
        <w:rPr>
          <w:rFonts w:cs="Calibri Light"/>
          <w:lang w:val="en-GB"/>
        </w:rPr>
        <w:t>hnical Functionality Weighting Requirements</w:t>
      </w:r>
    </w:p>
    <w:tbl>
      <w:tblPr>
        <w:tblW w:w="4493" w:type="pct"/>
        <w:tblInd w:w="988"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68"/>
        <w:gridCol w:w="6383"/>
        <w:gridCol w:w="1701"/>
      </w:tblGrid>
      <w:tr w:rsidR="00C34633" w:rsidRPr="006A593A" w14:paraId="3EE44D40" w14:textId="77777777" w:rsidTr="0015593A">
        <w:trPr>
          <w:tblHeader/>
        </w:trPr>
        <w:tc>
          <w:tcPr>
            <w:tcW w:w="328" w:type="pct"/>
            <w:shd w:val="clear" w:color="auto" w:fill="DBE5F1"/>
          </w:tcPr>
          <w:p w14:paraId="572FBF8E" w14:textId="77777777" w:rsidR="00C34633" w:rsidRPr="0015593A" w:rsidRDefault="00C34633" w:rsidP="0048155F">
            <w:pPr>
              <w:rPr>
                <w:b/>
                <w:sz w:val="20"/>
                <w:szCs w:val="24"/>
              </w:rPr>
            </w:pPr>
            <w:r w:rsidRPr="0015593A">
              <w:rPr>
                <w:b/>
                <w:sz w:val="20"/>
                <w:szCs w:val="24"/>
              </w:rPr>
              <w:t>No.</w:t>
            </w:r>
          </w:p>
        </w:tc>
        <w:tc>
          <w:tcPr>
            <w:tcW w:w="3689" w:type="pct"/>
            <w:shd w:val="clear" w:color="auto" w:fill="DBE5F1"/>
          </w:tcPr>
          <w:p w14:paraId="5DD49D60" w14:textId="77777777" w:rsidR="00C34633" w:rsidRPr="0015593A" w:rsidRDefault="00C34633" w:rsidP="0048155F">
            <w:pPr>
              <w:rPr>
                <w:b/>
                <w:sz w:val="20"/>
                <w:szCs w:val="24"/>
              </w:rPr>
            </w:pPr>
            <w:r w:rsidRPr="0015593A">
              <w:rPr>
                <w:b/>
                <w:sz w:val="20"/>
                <w:szCs w:val="24"/>
              </w:rPr>
              <w:t>Technical Functionality Requirements (per environment)</w:t>
            </w:r>
          </w:p>
        </w:tc>
        <w:tc>
          <w:tcPr>
            <w:tcW w:w="983" w:type="pct"/>
            <w:shd w:val="clear" w:color="auto" w:fill="DBE5F1"/>
          </w:tcPr>
          <w:p w14:paraId="40A65034" w14:textId="77777777" w:rsidR="00C34633" w:rsidRPr="0015593A" w:rsidRDefault="00C34633" w:rsidP="0048155F">
            <w:pPr>
              <w:jc w:val="center"/>
              <w:rPr>
                <w:b/>
                <w:sz w:val="20"/>
                <w:szCs w:val="24"/>
              </w:rPr>
            </w:pPr>
            <w:r w:rsidRPr="0015593A">
              <w:rPr>
                <w:b/>
                <w:sz w:val="20"/>
                <w:szCs w:val="24"/>
              </w:rPr>
              <w:t>Weighting</w:t>
            </w:r>
          </w:p>
        </w:tc>
      </w:tr>
      <w:tr w:rsidR="00C34633" w:rsidRPr="006A593A" w14:paraId="2E29EFA7" w14:textId="77777777" w:rsidTr="0015593A">
        <w:tc>
          <w:tcPr>
            <w:tcW w:w="328" w:type="pct"/>
          </w:tcPr>
          <w:p w14:paraId="57746C90" w14:textId="77777777" w:rsidR="00C34633" w:rsidRPr="008A40F9" w:rsidRDefault="00C34633" w:rsidP="0048155F">
            <w:pPr>
              <w:rPr>
                <w:rFonts w:asciiTheme="minorHAnsi" w:hAnsiTheme="minorHAnsi"/>
                <w:szCs w:val="24"/>
              </w:rPr>
            </w:pPr>
            <w:r w:rsidRPr="008A40F9">
              <w:rPr>
                <w:rFonts w:asciiTheme="minorHAnsi" w:hAnsiTheme="minorHAnsi"/>
                <w:szCs w:val="24"/>
              </w:rPr>
              <w:t>1.</w:t>
            </w:r>
          </w:p>
        </w:tc>
        <w:tc>
          <w:tcPr>
            <w:tcW w:w="3689" w:type="pct"/>
          </w:tcPr>
          <w:p w14:paraId="2875A1C3" w14:textId="77777777" w:rsidR="00C34633" w:rsidRPr="008A40F9" w:rsidRDefault="00C34633" w:rsidP="0048155F">
            <w:pPr>
              <w:rPr>
                <w:rFonts w:asciiTheme="minorHAnsi" w:hAnsiTheme="minorHAnsi"/>
                <w:szCs w:val="24"/>
              </w:rPr>
            </w:pPr>
            <w:r w:rsidRPr="008A40F9">
              <w:rPr>
                <w:rFonts w:asciiTheme="minorHAnsi" w:hAnsiTheme="minorHAnsi"/>
                <w:szCs w:val="24"/>
              </w:rPr>
              <w:t>User Profile and Access</w:t>
            </w:r>
          </w:p>
        </w:tc>
        <w:tc>
          <w:tcPr>
            <w:tcW w:w="983" w:type="pct"/>
          </w:tcPr>
          <w:p w14:paraId="43CB7A53" w14:textId="77777777" w:rsidR="00C34633" w:rsidRPr="0015593A" w:rsidRDefault="00C34633" w:rsidP="0048155F">
            <w:pPr>
              <w:jc w:val="center"/>
              <w:rPr>
                <w:rFonts w:asciiTheme="minorHAnsi" w:hAnsiTheme="minorHAnsi"/>
                <w:szCs w:val="24"/>
              </w:rPr>
            </w:pPr>
            <w:r w:rsidRPr="0015593A">
              <w:rPr>
                <w:rFonts w:asciiTheme="minorHAnsi" w:hAnsiTheme="minorHAnsi"/>
                <w:szCs w:val="24"/>
              </w:rPr>
              <w:t>10%</w:t>
            </w:r>
          </w:p>
        </w:tc>
      </w:tr>
      <w:tr w:rsidR="00C34633" w:rsidRPr="006A593A" w14:paraId="5F862598" w14:textId="77777777" w:rsidTr="0015593A">
        <w:tc>
          <w:tcPr>
            <w:tcW w:w="328" w:type="pct"/>
          </w:tcPr>
          <w:p w14:paraId="19DBB036" w14:textId="77777777" w:rsidR="00C34633" w:rsidRPr="008A40F9" w:rsidRDefault="00C34633" w:rsidP="0048155F">
            <w:pPr>
              <w:rPr>
                <w:rFonts w:asciiTheme="minorHAnsi" w:hAnsiTheme="minorHAnsi"/>
                <w:szCs w:val="24"/>
              </w:rPr>
            </w:pPr>
            <w:r w:rsidRPr="008A40F9">
              <w:rPr>
                <w:rFonts w:asciiTheme="minorHAnsi" w:hAnsiTheme="minorHAnsi"/>
                <w:szCs w:val="24"/>
              </w:rPr>
              <w:t>2.</w:t>
            </w:r>
          </w:p>
        </w:tc>
        <w:tc>
          <w:tcPr>
            <w:tcW w:w="3689" w:type="pct"/>
          </w:tcPr>
          <w:p w14:paraId="1C03D997" w14:textId="77777777" w:rsidR="00C34633" w:rsidRPr="008A40F9" w:rsidRDefault="00C34633" w:rsidP="0048155F">
            <w:pPr>
              <w:rPr>
                <w:rFonts w:asciiTheme="minorHAnsi" w:hAnsiTheme="minorHAnsi"/>
                <w:szCs w:val="24"/>
              </w:rPr>
            </w:pPr>
            <w:r w:rsidRPr="008A40F9">
              <w:rPr>
                <w:rFonts w:asciiTheme="minorHAnsi" w:hAnsiTheme="minorHAnsi"/>
                <w:szCs w:val="24"/>
              </w:rPr>
              <w:t>Incident Registration</w:t>
            </w:r>
          </w:p>
        </w:tc>
        <w:tc>
          <w:tcPr>
            <w:tcW w:w="983" w:type="pct"/>
          </w:tcPr>
          <w:p w14:paraId="5ABF44C1" w14:textId="77777777" w:rsidR="00C34633" w:rsidRPr="0015593A" w:rsidRDefault="00C34633" w:rsidP="0048155F">
            <w:pPr>
              <w:jc w:val="center"/>
              <w:rPr>
                <w:rFonts w:asciiTheme="minorHAnsi" w:hAnsiTheme="minorHAnsi"/>
                <w:szCs w:val="24"/>
              </w:rPr>
            </w:pPr>
            <w:r w:rsidRPr="0015593A">
              <w:rPr>
                <w:rFonts w:asciiTheme="minorHAnsi" w:hAnsiTheme="minorHAnsi"/>
                <w:szCs w:val="24"/>
              </w:rPr>
              <w:t>30%</w:t>
            </w:r>
          </w:p>
        </w:tc>
      </w:tr>
      <w:tr w:rsidR="00C34633" w:rsidRPr="006A593A" w14:paraId="67E9DD9A" w14:textId="77777777" w:rsidTr="0015593A">
        <w:tc>
          <w:tcPr>
            <w:tcW w:w="328" w:type="pct"/>
          </w:tcPr>
          <w:p w14:paraId="385D1C8C" w14:textId="77777777" w:rsidR="00C34633" w:rsidRPr="008A40F9" w:rsidRDefault="00C34633" w:rsidP="0048155F">
            <w:pPr>
              <w:rPr>
                <w:rFonts w:asciiTheme="minorHAnsi" w:hAnsiTheme="minorHAnsi"/>
                <w:szCs w:val="24"/>
              </w:rPr>
            </w:pPr>
            <w:r w:rsidRPr="008A40F9">
              <w:rPr>
                <w:rFonts w:asciiTheme="minorHAnsi" w:hAnsiTheme="minorHAnsi"/>
                <w:szCs w:val="24"/>
              </w:rPr>
              <w:t>3.</w:t>
            </w:r>
          </w:p>
        </w:tc>
        <w:tc>
          <w:tcPr>
            <w:tcW w:w="3689" w:type="pct"/>
          </w:tcPr>
          <w:p w14:paraId="671D0903" w14:textId="77777777" w:rsidR="00C34633" w:rsidRPr="008A40F9" w:rsidRDefault="00C34633" w:rsidP="0048155F">
            <w:pPr>
              <w:rPr>
                <w:rFonts w:asciiTheme="minorHAnsi" w:hAnsiTheme="minorHAnsi"/>
                <w:szCs w:val="24"/>
              </w:rPr>
            </w:pPr>
            <w:r w:rsidRPr="008A40F9">
              <w:rPr>
                <w:rFonts w:asciiTheme="minorHAnsi" w:hAnsiTheme="minorHAnsi"/>
                <w:szCs w:val="24"/>
              </w:rPr>
              <w:t>Patrol Vehicle</w:t>
            </w:r>
          </w:p>
        </w:tc>
        <w:tc>
          <w:tcPr>
            <w:tcW w:w="983" w:type="pct"/>
          </w:tcPr>
          <w:p w14:paraId="5FEFB658" w14:textId="77777777" w:rsidR="00C34633" w:rsidRPr="0015593A" w:rsidRDefault="00C34633" w:rsidP="0048155F">
            <w:pPr>
              <w:jc w:val="center"/>
              <w:rPr>
                <w:rFonts w:asciiTheme="minorHAnsi" w:hAnsiTheme="minorHAnsi"/>
                <w:szCs w:val="24"/>
              </w:rPr>
            </w:pPr>
            <w:r w:rsidRPr="0015593A">
              <w:rPr>
                <w:rFonts w:asciiTheme="minorHAnsi" w:hAnsiTheme="minorHAnsi"/>
                <w:szCs w:val="24"/>
              </w:rPr>
              <w:t>20%</w:t>
            </w:r>
          </w:p>
        </w:tc>
      </w:tr>
      <w:tr w:rsidR="00C34633" w:rsidRPr="006A593A" w14:paraId="3B61E08F" w14:textId="77777777" w:rsidTr="0015593A">
        <w:tc>
          <w:tcPr>
            <w:tcW w:w="328" w:type="pct"/>
          </w:tcPr>
          <w:p w14:paraId="11E747CC" w14:textId="77777777" w:rsidR="00C34633" w:rsidRPr="008A40F9" w:rsidRDefault="00C34633" w:rsidP="0048155F">
            <w:pPr>
              <w:rPr>
                <w:rFonts w:asciiTheme="minorHAnsi" w:hAnsiTheme="minorHAnsi"/>
                <w:szCs w:val="24"/>
              </w:rPr>
            </w:pPr>
            <w:r w:rsidRPr="008A40F9">
              <w:rPr>
                <w:rFonts w:asciiTheme="minorHAnsi" w:hAnsiTheme="minorHAnsi"/>
                <w:szCs w:val="24"/>
              </w:rPr>
              <w:t>4.</w:t>
            </w:r>
          </w:p>
        </w:tc>
        <w:tc>
          <w:tcPr>
            <w:tcW w:w="3689" w:type="pct"/>
          </w:tcPr>
          <w:p w14:paraId="70BA1155" w14:textId="77777777" w:rsidR="00C34633" w:rsidRPr="008A40F9" w:rsidRDefault="00C34633" w:rsidP="0048155F">
            <w:pPr>
              <w:rPr>
                <w:rFonts w:asciiTheme="minorHAnsi" w:hAnsiTheme="minorHAnsi"/>
              </w:rPr>
            </w:pPr>
            <w:r w:rsidRPr="008A40F9">
              <w:rPr>
                <w:rFonts w:asciiTheme="minorHAnsi" w:hAnsiTheme="minorHAnsi"/>
                <w:szCs w:val="24"/>
              </w:rPr>
              <w:t>Mapping</w:t>
            </w:r>
          </w:p>
        </w:tc>
        <w:tc>
          <w:tcPr>
            <w:tcW w:w="983" w:type="pct"/>
          </w:tcPr>
          <w:p w14:paraId="2D37DADF" w14:textId="77777777" w:rsidR="00C34633" w:rsidRPr="0015593A" w:rsidRDefault="00C34633" w:rsidP="0048155F">
            <w:pPr>
              <w:jc w:val="center"/>
              <w:rPr>
                <w:rFonts w:asciiTheme="minorHAnsi" w:hAnsiTheme="minorHAnsi"/>
                <w:szCs w:val="24"/>
              </w:rPr>
            </w:pPr>
            <w:r w:rsidRPr="0015593A">
              <w:rPr>
                <w:rFonts w:asciiTheme="minorHAnsi" w:hAnsiTheme="minorHAnsi"/>
                <w:szCs w:val="24"/>
              </w:rPr>
              <w:t>10%</w:t>
            </w:r>
          </w:p>
        </w:tc>
      </w:tr>
      <w:tr w:rsidR="00C34633" w:rsidRPr="006A593A" w14:paraId="32D4BCBD" w14:textId="77777777" w:rsidTr="0015593A">
        <w:tc>
          <w:tcPr>
            <w:tcW w:w="328" w:type="pct"/>
          </w:tcPr>
          <w:p w14:paraId="34F09CDA" w14:textId="77777777" w:rsidR="00C34633" w:rsidRPr="008A40F9" w:rsidRDefault="00C34633" w:rsidP="0048155F">
            <w:pPr>
              <w:rPr>
                <w:rFonts w:asciiTheme="minorHAnsi" w:hAnsiTheme="minorHAnsi"/>
                <w:szCs w:val="24"/>
              </w:rPr>
            </w:pPr>
            <w:r w:rsidRPr="008A40F9">
              <w:rPr>
                <w:rFonts w:asciiTheme="minorHAnsi" w:hAnsiTheme="minorHAnsi"/>
                <w:szCs w:val="24"/>
              </w:rPr>
              <w:t>5.</w:t>
            </w:r>
          </w:p>
        </w:tc>
        <w:tc>
          <w:tcPr>
            <w:tcW w:w="3689" w:type="pct"/>
          </w:tcPr>
          <w:p w14:paraId="0DBE14F1" w14:textId="77777777" w:rsidR="00C34633" w:rsidRPr="008A40F9" w:rsidRDefault="00C34633" w:rsidP="0048155F">
            <w:pPr>
              <w:rPr>
                <w:rFonts w:asciiTheme="minorHAnsi" w:hAnsiTheme="minorHAnsi"/>
              </w:rPr>
            </w:pPr>
            <w:r w:rsidRPr="008A40F9">
              <w:rPr>
                <w:rFonts w:asciiTheme="minorHAnsi" w:hAnsiTheme="minorHAnsi"/>
                <w:szCs w:val="24"/>
              </w:rPr>
              <w:t>Reports and Statistics</w:t>
            </w:r>
          </w:p>
        </w:tc>
        <w:tc>
          <w:tcPr>
            <w:tcW w:w="983" w:type="pct"/>
          </w:tcPr>
          <w:p w14:paraId="50360870" w14:textId="77777777" w:rsidR="00C34633" w:rsidRPr="0015593A" w:rsidRDefault="00C34633" w:rsidP="0048155F">
            <w:pPr>
              <w:jc w:val="center"/>
              <w:rPr>
                <w:rFonts w:asciiTheme="minorHAnsi" w:hAnsiTheme="minorHAnsi"/>
                <w:szCs w:val="24"/>
              </w:rPr>
            </w:pPr>
            <w:r w:rsidRPr="0015593A">
              <w:rPr>
                <w:rFonts w:asciiTheme="minorHAnsi" w:hAnsiTheme="minorHAnsi"/>
                <w:szCs w:val="24"/>
              </w:rPr>
              <w:t>10%</w:t>
            </w:r>
          </w:p>
        </w:tc>
      </w:tr>
      <w:tr w:rsidR="00C34633" w:rsidRPr="006A593A" w14:paraId="7F1394E5" w14:textId="77777777" w:rsidTr="0015593A">
        <w:tc>
          <w:tcPr>
            <w:tcW w:w="328" w:type="pct"/>
          </w:tcPr>
          <w:p w14:paraId="26597AAD" w14:textId="77777777" w:rsidR="00C34633" w:rsidRPr="008A40F9" w:rsidRDefault="00C34633" w:rsidP="0048155F">
            <w:pPr>
              <w:rPr>
                <w:rFonts w:asciiTheme="minorHAnsi" w:hAnsiTheme="minorHAnsi"/>
                <w:szCs w:val="24"/>
              </w:rPr>
            </w:pPr>
            <w:r w:rsidRPr="008A40F9">
              <w:rPr>
                <w:rFonts w:asciiTheme="minorHAnsi" w:hAnsiTheme="minorHAnsi"/>
                <w:szCs w:val="24"/>
              </w:rPr>
              <w:t>6.</w:t>
            </w:r>
          </w:p>
        </w:tc>
        <w:tc>
          <w:tcPr>
            <w:tcW w:w="3689" w:type="pct"/>
          </w:tcPr>
          <w:p w14:paraId="51C3F46C" w14:textId="77777777" w:rsidR="00C34633" w:rsidRPr="008A40F9" w:rsidRDefault="00C34633" w:rsidP="0048155F">
            <w:pPr>
              <w:rPr>
                <w:rFonts w:asciiTheme="minorHAnsi" w:hAnsiTheme="minorHAnsi"/>
              </w:rPr>
            </w:pPr>
            <w:r w:rsidRPr="008A40F9">
              <w:rPr>
                <w:rFonts w:asciiTheme="minorHAnsi" w:hAnsiTheme="minorHAnsi"/>
                <w:szCs w:val="24"/>
              </w:rPr>
              <w:t>General</w:t>
            </w:r>
          </w:p>
        </w:tc>
        <w:tc>
          <w:tcPr>
            <w:tcW w:w="983" w:type="pct"/>
          </w:tcPr>
          <w:p w14:paraId="6584A833" w14:textId="77777777" w:rsidR="00C34633" w:rsidRPr="0015593A" w:rsidRDefault="00C34633" w:rsidP="0048155F">
            <w:pPr>
              <w:jc w:val="center"/>
              <w:rPr>
                <w:rFonts w:asciiTheme="minorHAnsi" w:hAnsiTheme="minorHAnsi"/>
                <w:szCs w:val="24"/>
              </w:rPr>
            </w:pPr>
            <w:r w:rsidRPr="0015593A">
              <w:rPr>
                <w:rFonts w:asciiTheme="minorHAnsi" w:hAnsiTheme="minorHAnsi"/>
                <w:szCs w:val="24"/>
              </w:rPr>
              <w:t>10%</w:t>
            </w:r>
          </w:p>
        </w:tc>
      </w:tr>
      <w:tr w:rsidR="00C34633" w:rsidRPr="006A593A" w14:paraId="280CA52B" w14:textId="77777777" w:rsidTr="0015593A">
        <w:tc>
          <w:tcPr>
            <w:tcW w:w="328" w:type="pct"/>
          </w:tcPr>
          <w:p w14:paraId="2D4417CB" w14:textId="77777777" w:rsidR="00C34633" w:rsidRPr="008A40F9" w:rsidRDefault="00C34633" w:rsidP="0048155F">
            <w:pPr>
              <w:rPr>
                <w:rFonts w:asciiTheme="minorHAnsi" w:hAnsiTheme="minorHAnsi"/>
                <w:szCs w:val="24"/>
              </w:rPr>
            </w:pPr>
            <w:r w:rsidRPr="008A40F9">
              <w:rPr>
                <w:rFonts w:asciiTheme="minorHAnsi" w:hAnsiTheme="minorHAnsi"/>
                <w:szCs w:val="24"/>
              </w:rPr>
              <w:t>7.</w:t>
            </w:r>
          </w:p>
        </w:tc>
        <w:tc>
          <w:tcPr>
            <w:tcW w:w="3689" w:type="pct"/>
          </w:tcPr>
          <w:p w14:paraId="2851914D" w14:textId="77777777" w:rsidR="00C34633" w:rsidRPr="008A40F9" w:rsidRDefault="00C34633" w:rsidP="0048155F">
            <w:pPr>
              <w:rPr>
                <w:rFonts w:asciiTheme="minorHAnsi" w:hAnsiTheme="minorHAnsi"/>
                <w:szCs w:val="24"/>
              </w:rPr>
            </w:pPr>
            <w:r w:rsidRPr="008A40F9">
              <w:rPr>
                <w:rFonts w:asciiTheme="minorHAnsi" w:hAnsiTheme="minorHAnsi"/>
                <w:szCs w:val="24"/>
              </w:rPr>
              <w:t xml:space="preserve">Integration </w:t>
            </w:r>
          </w:p>
        </w:tc>
        <w:tc>
          <w:tcPr>
            <w:tcW w:w="983" w:type="pct"/>
          </w:tcPr>
          <w:p w14:paraId="5C40068C" w14:textId="77777777" w:rsidR="00C34633" w:rsidRPr="0015593A" w:rsidRDefault="00C34633" w:rsidP="0048155F">
            <w:pPr>
              <w:jc w:val="center"/>
              <w:rPr>
                <w:rFonts w:asciiTheme="minorHAnsi" w:hAnsiTheme="minorHAnsi"/>
                <w:szCs w:val="24"/>
              </w:rPr>
            </w:pPr>
            <w:r w:rsidRPr="0015593A">
              <w:rPr>
                <w:rFonts w:asciiTheme="minorHAnsi" w:hAnsiTheme="minorHAnsi"/>
                <w:szCs w:val="24"/>
              </w:rPr>
              <w:t>10%</w:t>
            </w:r>
          </w:p>
        </w:tc>
      </w:tr>
      <w:tr w:rsidR="00C34633" w:rsidRPr="006A593A" w14:paraId="59B2D765" w14:textId="77777777" w:rsidTr="0015593A">
        <w:tc>
          <w:tcPr>
            <w:tcW w:w="4017" w:type="pct"/>
            <w:gridSpan w:val="2"/>
          </w:tcPr>
          <w:p w14:paraId="082923E3" w14:textId="77777777" w:rsidR="00C34633" w:rsidRPr="00C34633" w:rsidRDefault="00C34633" w:rsidP="0048155F">
            <w:pPr>
              <w:jc w:val="left"/>
              <w:rPr>
                <w:b/>
                <w:sz w:val="20"/>
                <w:szCs w:val="24"/>
              </w:rPr>
            </w:pPr>
            <w:r w:rsidRPr="00C34633">
              <w:rPr>
                <w:b/>
                <w:sz w:val="20"/>
                <w:szCs w:val="24"/>
              </w:rPr>
              <w:t>TOTAL</w:t>
            </w:r>
          </w:p>
        </w:tc>
        <w:tc>
          <w:tcPr>
            <w:tcW w:w="983" w:type="pct"/>
          </w:tcPr>
          <w:p w14:paraId="2D5276F6" w14:textId="77777777" w:rsidR="00C34633" w:rsidRPr="00C34633" w:rsidRDefault="00C34633" w:rsidP="0048155F">
            <w:pPr>
              <w:jc w:val="center"/>
              <w:rPr>
                <w:b/>
                <w:sz w:val="20"/>
                <w:szCs w:val="24"/>
              </w:rPr>
            </w:pPr>
            <w:r w:rsidRPr="00C34633">
              <w:rPr>
                <w:b/>
                <w:sz w:val="20"/>
                <w:szCs w:val="24"/>
              </w:rPr>
              <w:t>100 %</w:t>
            </w:r>
          </w:p>
        </w:tc>
      </w:tr>
    </w:tbl>
    <w:p w14:paraId="1EE464DE" w14:textId="77777777" w:rsidR="00FB2DEC" w:rsidRPr="00435C36" w:rsidRDefault="00FB2DEC" w:rsidP="00C34633">
      <w:pPr>
        <w:ind w:left="1134"/>
        <w:rPr>
          <w:rFonts w:cs="Calibri Light"/>
        </w:rPr>
      </w:pPr>
    </w:p>
    <w:p w14:paraId="004F5980" w14:textId="3CFE373E" w:rsidR="00FB2DEC" w:rsidRPr="0015593A" w:rsidRDefault="00FB2DEC">
      <w:pPr>
        <w:numPr>
          <w:ilvl w:val="0"/>
          <w:numId w:val="25"/>
        </w:numPr>
        <w:rPr>
          <w:rFonts w:cs="Calibri Light"/>
        </w:rPr>
      </w:pPr>
      <w:r w:rsidRPr="00BA5238">
        <w:rPr>
          <w:rFonts w:cs="Calibri Light"/>
          <w:b/>
        </w:rPr>
        <w:t>Minimum threshold</w:t>
      </w:r>
      <w:r w:rsidRPr="00BA5238">
        <w:rPr>
          <w:rFonts w:cs="Calibri Light"/>
        </w:rPr>
        <w:t xml:space="preserve">. To be eligible to proceed to the next stage of the evaluation the bid must achieve a minimum threshold score of </w:t>
      </w:r>
      <w:r w:rsidRPr="00BA5238">
        <w:rPr>
          <w:rFonts w:cs="Calibri Light"/>
          <w:b/>
        </w:rPr>
        <w:t>60%</w:t>
      </w:r>
      <w:r w:rsidRPr="00BA5238">
        <w:rPr>
          <w:rFonts w:cs="Calibri Light"/>
        </w:rPr>
        <w:t xml:space="preserve">. </w:t>
      </w:r>
    </w:p>
    <w:p w14:paraId="7F2920CB" w14:textId="00A0F27A" w:rsidR="00FB2DEC" w:rsidRPr="00BA5238" w:rsidRDefault="00C34633">
      <w:pPr>
        <w:spacing w:after="0"/>
        <w:ind w:left="1134"/>
        <w:outlineLvl w:val="0"/>
        <w:rPr>
          <w:rFonts w:cs="Calibri Light"/>
          <w:b/>
          <w:bCs/>
        </w:rPr>
      </w:pPr>
      <w:r w:rsidRPr="00BA5238">
        <w:rPr>
          <w:rFonts w:cs="Calibri Light"/>
          <w:b/>
          <w:bCs/>
        </w:rPr>
        <w:t xml:space="preserve">NOTE (1):  </w:t>
      </w:r>
    </w:p>
    <w:p w14:paraId="67DC0CC6" w14:textId="77777777" w:rsidR="00FB2DEC" w:rsidRPr="00BA5238" w:rsidRDefault="00FB2DEC">
      <w:pPr>
        <w:spacing w:after="0"/>
        <w:ind w:left="1134"/>
        <w:outlineLvl w:val="0"/>
        <w:rPr>
          <w:rFonts w:cs="Calibri Light"/>
        </w:rPr>
      </w:pPr>
      <w:r w:rsidRPr="00BA5238">
        <w:rPr>
          <w:rFonts w:cs="Calibri Light"/>
        </w:rPr>
        <w:t>The bidder must achieve at least</w:t>
      </w:r>
      <w:r w:rsidRPr="00BA5238">
        <w:rPr>
          <w:rFonts w:cs="Calibri Light"/>
          <w:b/>
        </w:rPr>
        <w:t xml:space="preserve"> 60%</w:t>
      </w:r>
      <w:r w:rsidRPr="00BA5238">
        <w:rPr>
          <w:rFonts w:cs="Calibri Light"/>
        </w:rPr>
        <w:t xml:space="preserve"> for each of the technical Functional requirement sections as indicated in table above, failing which will result in disqualification.</w:t>
      </w:r>
    </w:p>
    <w:p w14:paraId="7FE2E7E9" w14:textId="0A4F25D9" w:rsidR="00FB2DEC" w:rsidRPr="00BA5238" w:rsidRDefault="00C34633">
      <w:pPr>
        <w:spacing w:after="0"/>
        <w:ind w:left="1134"/>
        <w:outlineLvl w:val="0"/>
        <w:rPr>
          <w:rFonts w:cs="Calibri Light"/>
          <w:b/>
          <w:bCs/>
        </w:rPr>
      </w:pPr>
      <w:r w:rsidRPr="00BA5238">
        <w:rPr>
          <w:rFonts w:cs="Calibri Light"/>
          <w:b/>
          <w:bCs/>
        </w:rPr>
        <w:t xml:space="preserve">NOTE (2):    </w:t>
      </w:r>
    </w:p>
    <w:p w14:paraId="3EE7C9A2" w14:textId="77777777" w:rsidR="00FB2DEC" w:rsidRPr="00435C36" w:rsidRDefault="00FB2DEC">
      <w:pPr>
        <w:spacing w:after="0"/>
        <w:ind w:left="1134"/>
        <w:outlineLvl w:val="0"/>
        <w:rPr>
          <w:rFonts w:cs="Calibri Light"/>
        </w:rPr>
      </w:pPr>
      <w:r w:rsidRPr="00BA5238">
        <w:rPr>
          <w:rFonts w:cs="Calibri Light"/>
        </w:rPr>
        <w:t>SITA reserves the right to</w:t>
      </w:r>
      <w:r w:rsidRPr="00435C36">
        <w:rPr>
          <w:rFonts w:cs="Calibri Light"/>
        </w:rPr>
        <w:t xml:space="preserve"> verify </w:t>
      </w:r>
      <w:r w:rsidRPr="00435C36">
        <w:rPr>
          <w:rFonts w:cs="Calibri Light"/>
          <w:u w:val="single"/>
        </w:rPr>
        <w:t xml:space="preserve">All </w:t>
      </w:r>
      <w:r w:rsidRPr="00435C36">
        <w:rPr>
          <w:rFonts w:cs="Calibri Light"/>
        </w:rPr>
        <w:t>the information provided.</w:t>
      </w:r>
    </w:p>
    <w:p w14:paraId="5D2F2C95" w14:textId="51BA3FE3" w:rsidR="00FB2DEC" w:rsidRPr="00435C36" w:rsidRDefault="00C34633">
      <w:pPr>
        <w:spacing w:after="0"/>
        <w:ind w:left="1134"/>
        <w:outlineLvl w:val="0"/>
        <w:rPr>
          <w:rFonts w:cs="Calibri Light"/>
          <w:b/>
          <w:bCs/>
        </w:rPr>
      </w:pPr>
      <w:r w:rsidRPr="00C34633">
        <w:rPr>
          <w:rFonts w:cs="Calibri Light"/>
          <w:b/>
          <w:bCs/>
        </w:rPr>
        <w:t>NOTE (3):</w:t>
      </w:r>
    </w:p>
    <w:p w14:paraId="75CE3D12" w14:textId="77777777" w:rsidR="00FB2DEC" w:rsidRPr="00435C36" w:rsidRDefault="00FB2DEC">
      <w:pPr>
        <w:spacing w:after="0"/>
        <w:ind w:left="1134"/>
        <w:outlineLvl w:val="0"/>
        <w:rPr>
          <w:rFonts w:cs="Calibri Light"/>
        </w:rPr>
      </w:pPr>
      <w:r w:rsidRPr="00435C36">
        <w:rPr>
          <w:rFonts w:cs="Calibri Light"/>
        </w:rPr>
        <w:t>Bidders should take note of the Minimum Requirements as well as the Minimum Threshold.</w:t>
      </w:r>
    </w:p>
    <w:p w14:paraId="0409DFCB" w14:textId="77777777" w:rsidR="00FB2DEC" w:rsidRPr="00435C36" w:rsidRDefault="00FB2DEC">
      <w:pPr>
        <w:spacing w:after="0"/>
        <w:ind w:left="1134"/>
        <w:outlineLvl w:val="0"/>
        <w:rPr>
          <w:rFonts w:cs="Calibri Light"/>
        </w:rPr>
      </w:pPr>
      <w:r w:rsidRPr="00435C36">
        <w:rPr>
          <w:rFonts w:cs="Calibri Light"/>
        </w:rPr>
        <w:t>Should the bidder not meet the Minimum Requirements, or the Minimum Threshold the Bidder will be disqualified.</w:t>
      </w:r>
    </w:p>
    <w:p w14:paraId="18B7B1B1" w14:textId="5A2896F6" w:rsidR="00FB2DEC" w:rsidRDefault="00FB2DEC" w:rsidP="00FB2DEC">
      <w:pPr>
        <w:rPr>
          <w:lang w:val="en-GB"/>
        </w:rPr>
      </w:pPr>
    </w:p>
    <w:p w14:paraId="594DA0B9" w14:textId="44EB0C6A" w:rsidR="00FF6612" w:rsidRPr="006F2302" w:rsidRDefault="00FF6612" w:rsidP="00FF6612">
      <w:pPr>
        <w:pStyle w:val="Caption"/>
      </w:pPr>
      <w:bookmarkStart w:id="66" w:name="_Toc161229454"/>
      <w:r w:rsidRPr="006F2302">
        <w:t xml:space="preserve">Table </w:t>
      </w:r>
      <w:r w:rsidR="003C3BC1">
        <w:t>10</w:t>
      </w:r>
      <w:r w:rsidRPr="006F2302">
        <w:t xml:space="preserve">: </w:t>
      </w:r>
      <w:r w:rsidRPr="00435C36">
        <w:rPr>
          <w:b w:val="0"/>
        </w:rPr>
        <w:t>Technical Functionality Requirement</w:t>
      </w:r>
      <w:bookmarkEnd w:id="66"/>
    </w:p>
    <w:tbl>
      <w:tblPr>
        <w:tblStyle w:val="TableGrid21"/>
        <w:tblW w:w="501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3547"/>
        <w:gridCol w:w="2838"/>
        <w:gridCol w:w="1277"/>
        <w:gridCol w:w="1985"/>
      </w:tblGrid>
      <w:tr w:rsidR="0048155F" w:rsidRPr="004E05F8" w14:paraId="4E75FB0E" w14:textId="77777777" w:rsidTr="0015593A">
        <w:trPr>
          <w:tblHeader/>
        </w:trPr>
        <w:tc>
          <w:tcPr>
            <w:tcW w:w="1838" w:type="pct"/>
            <w:shd w:val="clear" w:color="auto" w:fill="DBE5F1" w:themeFill="accent1" w:themeFillTint="33"/>
          </w:tcPr>
          <w:p w14:paraId="40CEB9DB" w14:textId="77777777" w:rsidR="0048155F" w:rsidRPr="004E05F8" w:rsidRDefault="0048155F" w:rsidP="007636A9">
            <w:pPr>
              <w:spacing w:line="276" w:lineRule="auto"/>
              <w:jc w:val="left"/>
              <w:rPr>
                <w:rFonts w:ascii="Calibri Light" w:hAnsi="Calibri Light" w:cs="Calibri Light"/>
                <w:b/>
                <w:iCs/>
                <w:color w:val="000066"/>
                <w:sz w:val="22"/>
                <w:szCs w:val="22"/>
              </w:rPr>
            </w:pPr>
            <w:r w:rsidRPr="004E05F8">
              <w:rPr>
                <w:rFonts w:ascii="Calibri Light" w:hAnsi="Calibri Light" w:cs="Calibri Light"/>
                <w:b/>
                <w:i/>
                <w:sz w:val="22"/>
                <w:szCs w:val="22"/>
              </w:rPr>
              <w:t>TECHNICAL FUNCTIONALITY REQUIREMENTS</w:t>
            </w:r>
            <w:r w:rsidRPr="004E05F8" w:rsidDel="00F50773">
              <w:rPr>
                <w:rFonts w:ascii="Calibri Light" w:hAnsi="Calibri Light" w:cs="Calibri Light"/>
                <w:b/>
                <w:color w:val="0000FF"/>
                <w:sz w:val="22"/>
                <w:szCs w:val="22"/>
              </w:rPr>
              <w:t xml:space="preserve"> </w:t>
            </w:r>
          </w:p>
        </w:tc>
        <w:tc>
          <w:tcPr>
            <w:tcW w:w="1471" w:type="pct"/>
            <w:shd w:val="clear" w:color="auto" w:fill="DBE5F1" w:themeFill="accent1" w:themeFillTint="33"/>
          </w:tcPr>
          <w:p w14:paraId="55BCEB1D" w14:textId="77777777" w:rsidR="0048155F" w:rsidRPr="004E05F8" w:rsidRDefault="0048155F" w:rsidP="00942D72">
            <w:pPr>
              <w:spacing w:line="276" w:lineRule="auto"/>
              <w:jc w:val="left"/>
              <w:rPr>
                <w:rFonts w:ascii="Calibri Light" w:hAnsi="Calibri Light" w:cs="Calibri Light"/>
                <w:b/>
                <w:i/>
                <w:sz w:val="22"/>
                <w:szCs w:val="22"/>
              </w:rPr>
            </w:pPr>
            <w:r w:rsidRPr="004E05F8">
              <w:rPr>
                <w:rFonts w:ascii="Calibri Light" w:hAnsi="Calibri Light" w:cs="Calibri Light"/>
                <w:b/>
                <w:i/>
                <w:sz w:val="22"/>
                <w:szCs w:val="22"/>
              </w:rPr>
              <w:t>Substantiating evidence and evaluation criteria</w:t>
            </w:r>
          </w:p>
          <w:p w14:paraId="4B94883C" w14:textId="77777777" w:rsidR="0048155F" w:rsidRPr="004E05F8" w:rsidRDefault="0048155F" w:rsidP="00A67C2E">
            <w:pPr>
              <w:spacing w:line="276" w:lineRule="auto"/>
              <w:jc w:val="left"/>
              <w:rPr>
                <w:rFonts w:ascii="Calibri Light" w:hAnsi="Calibri Light" w:cs="Calibri Light"/>
                <w:iCs/>
                <w:color w:val="000066"/>
                <w:sz w:val="22"/>
                <w:szCs w:val="22"/>
              </w:rPr>
            </w:pPr>
            <w:r w:rsidRPr="004E05F8">
              <w:rPr>
                <w:rFonts w:ascii="Calibri Light" w:hAnsi="Calibri Light" w:cs="Calibri Light"/>
                <w:i/>
                <w:sz w:val="22"/>
                <w:szCs w:val="22"/>
              </w:rPr>
              <w:t>(used to evaluate bid)</w:t>
            </w:r>
          </w:p>
        </w:tc>
        <w:tc>
          <w:tcPr>
            <w:tcW w:w="662" w:type="pct"/>
            <w:shd w:val="clear" w:color="auto" w:fill="DBE5F1" w:themeFill="accent1" w:themeFillTint="33"/>
          </w:tcPr>
          <w:p w14:paraId="1C3B3154" w14:textId="77777777" w:rsidR="0048155F" w:rsidRPr="004E05F8" w:rsidRDefault="0048155F" w:rsidP="00A67C2E">
            <w:pPr>
              <w:spacing w:line="276" w:lineRule="auto"/>
              <w:jc w:val="left"/>
              <w:rPr>
                <w:rFonts w:ascii="Calibri Light" w:hAnsi="Calibri Light" w:cs="Calibri Light"/>
                <w:b/>
                <w:iCs/>
                <w:color w:val="000066"/>
                <w:sz w:val="22"/>
                <w:szCs w:val="22"/>
              </w:rPr>
            </w:pPr>
            <w:r w:rsidRPr="004E05F8">
              <w:rPr>
                <w:rFonts w:ascii="Calibri Light" w:hAnsi="Calibri Light" w:cs="Calibri Light"/>
                <w:b/>
                <w:i/>
                <w:sz w:val="22"/>
                <w:szCs w:val="22"/>
              </w:rPr>
              <w:t>Weighting:</w:t>
            </w:r>
          </w:p>
        </w:tc>
        <w:tc>
          <w:tcPr>
            <w:tcW w:w="1029" w:type="pct"/>
            <w:shd w:val="clear" w:color="auto" w:fill="DBE5F1" w:themeFill="accent1" w:themeFillTint="33"/>
          </w:tcPr>
          <w:p w14:paraId="25E01A97" w14:textId="77777777" w:rsidR="0048155F" w:rsidRPr="004E05F8" w:rsidRDefault="0048155F">
            <w:pPr>
              <w:spacing w:line="276" w:lineRule="auto"/>
              <w:jc w:val="left"/>
              <w:rPr>
                <w:rFonts w:ascii="Calibri Light" w:hAnsi="Calibri Light" w:cs="Calibri Light"/>
                <w:b/>
                <w:i/>
                <w:sz w:val="22"/>
                <w:szCs w:val="22"/>
              </w:rPr>
            </w:pPr>
            <w:r w:rsidRPr="004E05F8">
              <w:rPr>
                <w:rFonts w:ascii="Calibri Light" w:hAnsi="Calibri Light" w:cs="Calibri Light"/>
                <w:b/>
                <w:i/>
              </w:rPr>
              <w:t>Substantiation reference</w:t>
            </w:r>
          </w:p>
          <w:p w14:paraId="2168D9BD" w14:textId="77777777" w:rsidR="0048155F" w:rsidRPr="004E05F8" w:rsidRDefault="0048155F">
            <w:pPr>
              <w:spacing w:line="276" w:lineRule="auto"/>
              <w:jc w:val="left"/>
              <w:rPr>
                <w:rFonts w:ascii="Calibri Light" w:hAnsi="Calibri Light" w:cs="Calibri Light"/>
                <w:iCs/>
                <w:color w:val="000066"/>
                <w:sz w:val="22"/>
                <w:szCs w:val="22"/>
              </w:rPr>
            </w:pPr>
            <w:r w:rsidRPr="004E05F8">
              <w:rPr>
                <w:rFonts w:ascii="Calibri Light" w:hAnsi="Calibri Light" w:cs="Calibri Light"/>
                <w:i/>
              </w:rPr>
              <w:t>(to be completed by bidder)</w:t>
            </w:r>
          </w:p>
        </w:tc>
      </w:tr>
      <w:tr w:rsidR="0048155F" w:rsidRPr="004E05F8" w14:paraId="308451AA" w14:textId="77777777" w:rsidTr="0048155F">
        <w:tc>
          <w:tcPr>
            <w:tcW w:w="5000" w:type="pct"/>
            <w:gridSpan w:val="4"/>
          </w:tcPr>
          <w:p w14:paraId="1F2D284C" w14:textId="77777777" w:rsidR="0048155F" w:rsidRPr="004E05F8" w:rsidRDefault="0048155F">
            <w:pPr>
              <w:pStyle w:val="ListParagraph"/>
              <w:numPr>
                <w:ilvl w:val="0"/>
                <w:numId w:val="79"/>
              </w:numPr>
              <w:spacing w:line="276" w:lineRule="auto"/>
              <w:jc w:val="left"/>
              <w:rPr>
                <w:rFonts w:ascii="Calibri Light" w:hAnsi="Calibri Light" w:cs="Calibri Light"/>
                <w:b/>
                <w:bCs/>
                <w:sz w:val="22"/>
                <w:szCs w:val="22"/>
                <w:lang w:val="en-GB"/>
              </w:rPr>
            </w:pPr>
            <w:r w:rsidRPr="004E05F8">
              <w:rPr>
                <w:rFonts w:ascii="Calibri Light" w:hAnsi="Calibri Light" w:cs="Calibri Light"/>
                <w:b/>
                <w:bCs/>
                <w:lang w:val="en-GB"/>
              </w:rPr>
              <w:t>User Profiles and Access</w:t>
            </w:r>
          </w:p>
          <w:p w14:paraId="226FA7C7" w14:textId="77777777" w:rsidR="0048155F" w:rsidRPr="004E05F8" w:rsidRDefault="0048155F" w:rsidP="00942D72">
            <w:pPr>
              <w:spacing w:line="276" w:lineRule="auto"/>
              <w:jc w:val="left"/>
              <w:rPr>
                <w:rFonts w:ascii="Calibri Light" w:hAnsi="Calibri Light" w:cs="Calibri Light"/>
                <w:color w:val="FF0000"/>
                <w:sz w:val="22"/>
                <w:szCs w:val="22"/>
                <w:lang w:val="en-GB"/>
              </w:rPr>
            </w:pPr>
          </w:p>
        </w:tc>
      </w:tr>
      <w:tr w:rsidR="0048155F" w:rsidRPr="00CB28F3" w14:paraId="5AC3212D" w14:textId="77777777" w:rsidTr="0015593A">
        <w:tc>
          <w:tcPr>
            <w:tcW w:w="1838" w:type="pct"/>
          </w:tcPr>
          <w:p w14:paraId="5C5ADE8D" w14:textId="0848198D" w:rsidR="0048155F" w:rsidRPr="00CB28F3" w:rsidRDefault="0048155F" w:rsidP="0015593A">
            <w:pPr>
              <w:spacing w:line="276" w:lineRule="auto"/>
              <w:rPr>
                <w:rFonts w:ascii="Calibri Light" w:hAnsi="Calibri Light" w:cs="Calibri Light"/>
              </w:rPr>
            </w:pPr>
            <w:bookmarkStart w:id="67" w:name="_Hlk163993714"/>
            <w:r w:rsidRPr="00CB28F3">
              <w:rPr>
                <w:rFonts w:ascii="Calibri Light" w:hAnsi="Calibri Light" w:cs="Calibri Light"/>
              </w:rPr>
              <w:t>The Bidder to indicate how their Incident Management Solution performs the following User Profile and Access functions below:</w:t>
            </w:r>
          </w:p>
          <w:p w14:paraId="710498A1" w14:textId="77777777" w:rsidR="001E60E2" w:rsidRPr="00CB28F3" w:rsidRDefault="001E60E2" w:rsidP="001E60E2">
            <w:pPr>
              <w:pStyle w:val="ListParagraph"/>
              <w:numPr>
                <w:ilvl w:val="0"/>
                <w:numId w:val="69"/>
              </w:numPr>
              <w:jc w:val="left"/>
              <w:rPr>
                <w:rFonts w:ascii="Calibri Light" w:hAnsi="Calibri Light" w:cs="Calibri Light"/>
              </w:rPr>
            </w:pPr>
            <w:r w:rsidRPr="00CB28F3">
              <w:rPr>
                <w:rFonts w:ascii="Calibri Light" w:hAnsi="Calibri Light" w:cs="Calibri Light"/>
              </w:rPr>
              <w:t>Register user with applicable profiles namely administrator, supervisor, dispatcher and call taker.</w:t>
            </w:r>
          </w:p>
          <w:p w14:paraId="58603BD8" w14:textId="77777777" w:rsidR="001E60E2" w:rsidRPr="00CB28F3" w:rsidRDefault="001E60E2" w:rsidP="001E60E2">
            <w:pPr>
              <w:pStyle w:val="ListParagraph"/>
              <w:numPr>
                <w:ilvl w:val="0"/>
                <w:numId w:val="69"/>
              </w:numPr>
              <w:jc w:val="left"/>
              <w:rPr>
                <w:rFonts w:ascii="Calibri Light" w:hAnsi="Calibri Light" w:cs="Calibri Light"/>
              </w:rPr>
            </w:pPr>
            <w:r w:rsidRPr="00CB28F3">
              <w:rPr>
                <w:rFonts w:ascii="Calibri Light" w:hAnsi="Calibri Light" w:cs="Calibri Light"/>
              </w:rPr>
              <w:lastRenderedPageBreak/>
              <w:t>Add or modify user on the database according to geographical profile.</w:t>
            </w:r>
          </w:p>
          <w:p w14:paraId="7EE4A1E9" w14:textId="77777777" w:rsidR="001E60E2" w:rsidRPr="00CB28F3" w:rsidRDefault="001E60E2" w:rsidP="001E60E2">
            <w:pPr>
              <w:pStyle w:val="ListParagraph"/>
              <w:numPr>
                <w:ilvl w:val="0"/>
                <w:numId w:val="69"/>
              </w:numPr>
              <w:jc w:val="left"/>
              <w:rPr>
                <w:rFonts w:ascii="Calibri Light" w:hAnsi="Calibri Light" w:cs="Calibri Light"/>
              </w:rPr>
            </w:pPr>
            <w:r w:rsidRPr="00CB28F3">
              <w:rPr>
                <w:rFonts w:ascii="Calibri Light" w:hAnsi="Calibri Light" w:cs="Calibri Light"/>
              </w:rPr>
              <w:t>Deactivate or Delete user profile.</w:t>
            </w:r>
          </w:p>
          <w:p w14:paraId="24245CAF" w14:textId="4BF18C19" w:rsidR="001E60E2" w:rsidRPr="00CB28F3" w:rsidRDefault="001E60E2" w:rsidP="001E60E2">
            <w:pPr>
              <w:pStyle w:val="ListParagraph"/>
              <w:numPr>
                <w:ilvl w:val="0"/>
                <w:numId w:val="69"/>
              </w:numPr>
              <w:jc w:val="left"/>
              <w:rPr>
                <w:rFonts w:ascii="Calibri Light" w:hAnsi="Calibri Light" w:cs="Calibri Light"/>
              </w:rPr>
            </w:pPr>
            <w:r w:rsidRPr="00CB28F3">
              <w:rPr>
                <w:rFonts w:ascii="Calibri Light" w:hAnsi="Calibri Light" w:cs="Calibri Light"/>
              </w:rPr>
              <w:t xml:space="preserve">Change the temporary user password that was </w:t>
            </w:r>
            <w:r w:rsidR="00630D1C" w:rsidRPr="00CB28F3">
              <w:rPr>
                <w:rFonts w:ascii="Calibri Light" w:hAnsi="Calibri Light" w:cs="Calibri Light"/>
              </w:rPr>
              <w:t>auto generated</w:t>
            </w:r>
            <w:r w:rsidRPr="00CB28F3">
              <w:rPr>
                <w:rFonts w:ascii="Calibri Light" w:hAnsi="Calibri Light" w:cs="Calibri Light"/>
              </w:rPr>
              <w:t xml:space="preserve"> by the system and maintain it as per SAPS user access policy standards.</w:t>
            </w:r>
          </w:p>
          <w:p w14:paraId="220474ED" w14:textId="77777777" w:rsidR="001E60E2" w:rsidRPr="00CB28F3" w:rsidRDefault="001E60E2" w:rsidP="001E60E2">
            <w:pPr>
              <w:pStyle w:val="ListParagraph"/>
              <w:numPr>
                <w:ilvl w:val="0"/>
                <w:numId w:val="69"/>
              </w:numPr>
              <w:jc w:val="left"/>
              <w:rPr>
                <w:rFonts w:ascii="Calibri Light" w:hAnsi="Calibri Light" w:cs="Calibri Light"/>
              </w:rPr>
            </w:pPr>
            <w:r w:rsidRPr="00CB28F3">
              <w:rPr>
                <w:rFonts w:ascii="Calibri Light" w:hAnsi="Calibri Light" w:cs="Calibri Light"/>
              </w:rPr>
              <w:t>User to reset password.</w:t>
            </w:r>
          </w:p>
          <w:p w14:paraId="2006694A" w14:textId="77777777" w:rsidR="001E60E2" w:rsidRPr="00CB28F3" w:rsidRDefault="001E60E2" w:rsidP="001E60E2">
            <w:pPr>
              <w:pStyle w:val="ListParagraph"/>
              <w:numPr>
                <w:ilvl w:val="0"/>
                <w:numId w:val="69"/>
              </w:numPr>
              <w:jc w:val="left"/>
              <w:rPr>
                <w:rFonts w:ascii="Calibri Light" w:hAnsi="Calibri Light" w:cs="Calibri Light"/>
              </w:rPr>
            </w:pPr>
            <w:r w:rsidRPr="00CB28F3">
              <w:rPr>
                <w:rFonts w:ascii="Calibri Light" w:hAnsi="Calibri Light" w:cs="Calibri Light"/>
              </w:rPr>
              <w:t>User to login once with no allowance for login duplication.</w:t>
            </w:r>
          </w:p>
          <w:p w14:paraId="3101F069" w14:textId="77777777" w:rsidR="001E60E2" w:rsidRPr="00CB28F3" w:rsidRDefault="001E60E2" w:rsidP="001E60E2">
            <w:pPr>
              <w:pStyle w:val="ListParagraph"/>
              <w:numPr>
                <w:ilvl w:val="0"/>
                <w:numId w:val="69"/>
              </w:numPr>
              <w:jc w:val="left"/>
              <w:rPr>
                <w:rFonts w:ascii="Calibri Light" w:hAnsi="Calibri Light" w:cs="Calibri Light"/>
              </w:rPr>
            </w:pPr>
            <w:r w:rsidRPr="00CB28F3">
              <w:rPr>
                <w:rFonts w:ascii="Calibri Light" w:hAnsi="Calibri Light" w:cs="Calibri Light"/>
              </w:rPr>
              <w:t>Intelligent login for Emergency Command Centres (10111) that are equipped with failover capabilities e.g. logging in at Benoni 10111 to access the incident generated at Midrand 10111.</w:t>
            </w:r>
          </w:p>
          <w:p w14:paraId="25F50D83" w14:textId="3270AC49" w:rsidR="001E60E2" w:rsidRPr="00CB28F3" w:rsidRDefault="001E60E2" w:rsidP="001E60E2">
            <w:pPr>
              <w:pStyle w:val="ListParagraph"/>
              <w:numPr>
                <w:ilvl w:val="0"/>
                <w:numId w:val="69"/>
              </w:numPr>
              <w:spacing w:line="276" w:lineRule="auto"/>
              <w:jc w:val="left"/>
              <w:rPr>
                <w:rFonts w:ascii="Calibri Light" w:hAnsi="Calibri Light" w:cs="Calibri Light"/>
              </w:rPr>
            </w:pPr>
            <w:r w:rsidRPr="00CB28F3">
              <w:rPr>
                <w:rFonts w:ascii="Calibri Light" w:hAnsi="Calibri Light" w:cs="Calibri Light"/>
              </w:rPr>
              <w:t>User to lock the application and unlock using the password in line with system access control.</w:t>
            </w:r>
          </w:p>
          <w:p w14:paraId="2518A077" w14:textId="6B9749BF" w:rsidR="0048155F" w:rsidRPr="00CB28F3" w:rsidRDefault="0048155F">
            <w:pPr>
              <w:pStyle w:val="ListParagraph"/>
              <w:numPr>
                <w:ilvl w:val="0"/>
                <w:numId w:val="69"/>
              </w:numPr>
              <w:spacing w:line="276" w:lineRule="auto"/>
              <w:jc w:val="left"/>
              <w:rPr>
                <w:rFonts w:ascii="Calibri Light" w:hAnsi="Calibri Light" w:cs="Calibri Light"/>
              </w:rPr>
            </w:pPr>
            <w:r w:rsidRPr="00CB28F3">
              <w:rPr>
                <w:rFonts w:ascii="Calibri Light" w:hAnsi="Calibri Light" w:cs="Calibri Light"/>
              </w:rPr>
              <w:t>Allocate SAPS member’s particulars to a workstation including shifts information.</w:t>
            </w:r>
          </w:p>
          <w:p w14:paraId="3CD0B585" w14:textId="77777777" w:rsidR="0048155F" w:rsidRPr="00CB28F3" w:rsidRDefault="0048155F">
            <w:pPr>
              <w:pStyle w:val="ListParagraph"/>
              <w:numPr>
                <w:ilvl w:val="0"/>
                <w:numId w:val="69"/>
              </w:numPr>
              <w:spacing w:line="276" w:lineRule="auto"/>
              <w:jc w:val="left"/>
              <w:rPr>
                <w:rFonts w:ascii="Calibri Light" w:hAnsi="Calibri Light" w:cs="Calibri Light"/>
              </w:rPr>
            </w:pPr>
            <w:r w:rsidRPr="00CB28F3">
              <w:rPr>
                <w:rFonts w:ascii="Calibri Light" w:hAnsi="Calibri Light" w:cs="Calibri Light"/>
              </w:rPr>
              <w:t>Display list of users logged on, onto which workstation, user’s profile and number of incidents.</w:t>
            </w:r>
          </w:p>
          <w:p w14:paraId="2DD08350" w14:textId="77777777" w:rsidR="0048155F" w:rsidRPr="00CB28F3" w:rsidRDefault="0048155F">
            <w:pPr>
              <w:pStyle w:val="ListParagraph"/>
              <w:numPr>
                <w:ilvl w:val="0"/>
                <w:numId w:val="69"/>
              </w:numPr>
              <w:spacing w:line="276" w:lineRule="auto"/>
              <w:jc w:val="left"/>
              <w:rPr>
                <w:rFonts w:ascii="Calibri Light" w:hAnsi="Calibri Light" w:cs="Calibri Light"/>
              </w:rPr>
            </w:pPr>
            <w:r w:rsidRPr="00CB28F3">
              <w:rPr>
                <w:rFonts w:ascii="Calibri Light" w:hAnsi="Calibri Light" w:cs="Calibri Light"/>
              </w:rPr>
              <w:t>Supervisor and administrator to remove users from the list of users and force logout the user off the system.</w:t>
            </w:r>
          </w:p>
          <w:p w14:paraId="334A5F4B" w14:textId="77777777" w:rsidR="0048155F" w:rsidRPr="00CB28F3" w:rsidRDefault="0048155F" w:rsidP="00630D1C">
            <w:pPr>
              <w:pStyle w:val="ListParagraph"/>
              <w:numPr>
                <w:ilvl w:val="0"/>
                <w:numId w:val="69"/>
              </w:numPr>
              <w:spacing w:before="40" w:after="120" w:line="276" w:lineRule="auto"/>
              <w:jc w:val="left"/>
              <w:outlineLvl w:val="9"/>
              <w:rPr>
                <w:rFonts w:ascii="Calibri Light" w:hAnsi="Calibri Light" w:cs="Calibri Light"/>
                <w:b/>
                <w:bCs/>
              </w:rPr>
            </w:pPr>
            <w:r w:rsidRPr="00CB28F3">
              <w:rPr>
                <w:rFonts w:ascii="Calibri Light" w:hAnsi="Calibri Light" w:cs="Calibri Light"/>
              </w:rPr>
              <w:t xml:space="preserve">Metro, EMS or Fire departments that are seated at the Emergency Command Centre (10111) to login to the system. </w:t>
            </w:r>
          </w:p>
          <w:p w14:paraId="473681CF" w14:textId="77777777" w:rsidR="0048155F" w:rsidRPr="00CB28F3" w:rsidRDefault="0048155F" w:rsidP="00435C36">
            <w:pPr>
              <w:pStyle w:val="ListParagraph"/>
              <w:spacing w:before="40" w:after="120" w:line="276" w:lineRule="auto"/>
              <w:ind w:left="316"/>
              <w:jc w:val="left"/>
              <w:outlineLvl w:val="9"/>
              <w:rPr>
                <w:rFonts w:ascii="Calibri Light" w:hAnsi="Calibri Light" w:cs="Calibri Light"/>
                <w:b/>
                <w:bCs/>
              </w:rPr>
            </w:pPr>
          </w:p>
          <w:p w14:paraId="111EB992" w14:textId="77777777" w:rsidR="0048155F" w:rsidRPr="00CB28F3" w:rsidRDefault="0048155F" w:rsidP="00435C36">
            <w:pPr>
              <w:spacing w:before="40" w:after="120" w:line="276" w:lineRule="auto"/>
              <w:jc w:val="left"/>
              <w:rPr>
                <w:rFonts w:ascii="Calibri Light" w:hAnsi="Calibri Light" w:cs="Calibri Light"/>
                <w:b/>
                <w:bCs/>
              </w:rPr>
            </w:pPr>
            <w:r w:rsidRPr="00CB28F3">
              <w:rPr>
                <w:rFonts w:ascii="Calibri Light" w:hAnsi="Calibri Light" w:cs="Calibri Light"/>
                <w:b/>
                <w:bCs/>
              </w:rPr>
              <w:t>Minimum Requirement:</w:t>
            </w:r>
          </w:p>
          <w:p w14:paraId="5C887722" w14:textId="77777777" w:rsidR="0048155F" w:rsidRDefault="0048155F" w:rsidP="00435C36">
            <w:pPr>
              <w:spacing w:line="276" w:lineRule="auto"/>
              <w:jc w:val="left"/>
              <w:rPr>
                <w:rFonts w:ascii="Calibri Light" w:hAnsi="Calibri Light" w:cs="Calibri Light"/>
                <w:b/>
              </w:rPr>
            </w:pPr>
            <w:r w:rsidRPr="00CB28F3">
              <w:rPr>
                <w:rFonts w:ascii="Calibri Light" w:hAnsi="Calibri Light" w:cs="Calibri Light"/>
                <w:b/>
              </w:rPr>
              <w:t>Performs function (a</w:t>
            </w:r>
            <w:r w:rsidR="00563B66">
              <w:rPr>
                <w:rFonts w:ascii="Calibri Light" w:hAnsi="Calibri Light" w:cs="Calibri Light"/>
                <w:b/>
              </w:rPr>
              <w:t>) to (h</w:t>
            </w:r>
            <w:r w:rsidRPr="00CB28F3">
              <w:rPr>
                <w:rFonts w:ascii="Calibri Light" w:hAnsi="Calibri Light" w:cs="Calibri Light"/>
                <w:b/>
              </w:rPr>
              <w:t>)</w:t>
            </w:r>
          </w:p>
          <w:p w14:paraId="62C1C192" w14:textId="10C97021" w:rsidR="00E65BE7" w:rsidRPr="00CB28F3" w:rsidRDefault="00E65BE7" w:rsidP="00435C36">
            <w:pPr>
              <w:spacing w:line="276" w:lineRule="auto"/>
              <w:jc w:val="left"/>
              <w:rPr>
                <w:rFonts w:ascii="Calibri Light" w:hAnsi="Calibri Light" w:cs="Calibri Light"/>
                <w:b/>
              </w:rPr>
            </w:pPr>
          </w:p>
        </w:tc>
        <w:tc>
          <w:tcPr>
            <w:tcW w:w="1471" w:type="pct"/>
          </w:tcPr>
          <w:p w14:paraId="3E2BEC55" w14:textId="20825D63" w:rsidR="0048155F" w:rsidRPr="00CB28F3" w:rsidRDefault="0048155F" w:rsidP="00435C36">
            <w:pPr>
              <w:spacing w:line="276" w:lineRule="auto"/>
              <w:jc w:val="left"/>
              <w:rPr>
                <w:rFonts w:ascii="Calibri Light" w:hAnsi="Calibri Light" w:cs="Calibri Light"/>
                <w:b/>
                <w:u w:val="single"/>
              </w:rPr>
            </w:pPr>
            <w:r w:rsidRPr="00CB28F3">
              <w:rPr>
                <w:rFonts w:ascii="Calibri Light" w:hAnsi="Calibri Light" w:cs="Calibri Light"/>
                <w:b/>
                <w:u w:val="single"/>
              </w:rPr>
              <w:lastRenderedPageBreak/>
              <w:t>Evidence</w:t>
            </w:r>
          </w:p>
          <w:p w14:paraId="3616611B" w14:textId="5108DDEF" w:rsidR="0048155F" w:rsidRPr="00CB28F3" w:rsidRDefault="0048155F" w:rsidP="00435C36">
            <w:pPr>
              <w:spacing w:line="276" w:lineRule="auto"/>
              <w:jc w:val="left"/>
              <w:rPr>
                <w:rFonts w:ascii="Calibri Light" w:hAnsi="Calibri Light" w:cs="Calibri Light"/>
              </w:rPr>
            </w:pPr>
            <w:r w:rsidRPr="00CB28F3">
              <w:rPr>
                <w:rFonts w:ascii="Calibri Light" w:hAnsi="Calibri Light" w:cs="Calibri Light"/>
              </w:rPr>
              <w:t>The Bidder to submit supporting documents that indicate their Incident Management Solution performs User Profile and Access functions</w:t>
            </w:r>
            <w:r w:rsidR="003E692B" w:rsidRPr="00CB28F3">
              <w:rPr>
                <w:rFonts w:ascii="Calibri Light" w:hAnsi="Calibri Light" w:cs="Calibri Light"/>
              </w:rPr>
              <w:t>.</w:t>
            </w:r>
          </w:p>
          <w:p w14:paraId="1D2A3BCF" w14:textId="77777777" w:rsidR="003E692B" w:rsidRDefault="003E692B" w:rsidP="00435C36">
            <w:pPr>
              <w:spacing w:line="276" w:lineRule="auto"/>
              <w:jc w:val="left"/>
              <w:rPr>
                <w:rFonts w:ascii="Calibri Light" w:hAnsi="Calibri Light" w:cs="Calibri Light"/>
              </w:rPr>
            </w:pPr>
          </w:p>
          <w:p w14:paraId="1B6400FA" w14:textId="77777777" w:rsidR="001A296E" w:rsidRPr="00CB28F3" w:rsidRDefault="001A296E" w:rsidP="00435C36">
            <w:pPr>
              <w:spacing w:line="276" w:lineRule="auto"/>
              <w:jc w:val="left"/>
              <w:rPr>
                <w:rFonts w:ascii="Calibri Light" w:hAnsi="Calibri Light" w:cs="Calibri Light"/>
              </w:rPr>
            </w:pPr>
          </w:p>
          <w:p w14:paraId="139815B0" w14:textId="77777777" w:rsidR="0048155F" w:rsidRPr="00CB28F3" w:rsidRDefault="0048155F" w:rsidP="00435C36">
            <w:pPr>
              <w:spacing w:line="276" w:lineRule="auto"/>
              <w:jc w:val="left"/>
              <w:rPr>
                <w:rFonts w:ascii="Calibri Light" w:hAnsi="Calibri Light" w:cs="Calibri Light"/>
                <w:b/>
                <w:u w:val="single"/>
              </w:rPr>
            </w:pPr>
            <w:r w:rsidRPr="00CB28F3">
              <w:rPr>
                <w:rFonts w:ascii="Calibri Light" w:hAnsi="Calibri Light" w:cs="Calibri Light"/>
                <w:b/>
                <w:u w:val="single"/>
              </w:rPr>
              <w:lastRenderedPageBreak/>
              <w:t>Evaluation</w:t>
            </w:r>
          </w:p>
          <w:p w14:paraId="4C84C259" w14:textId="77777777" w:rsidR="0048155F" w:rsidRPr="00CB28F3" w:rsidRDefault="0048155F" w:rsidP="00435C36">
            <w:pPr>
              <w:spacing w:line="276" w:lineRule="auto"/>
              <w:jc w:val="left"/>
              <w:rPr>
                <w:rFonts w:ascii="Calibri Light" w:hAnsi="Calibri Light" w:cs="Calibri Light"/>
              </w:rPr>
            </w:pPr>
            <w:r w:rsidRPr="00CB28F3">
              <w:rPr>
                <w:rFonts w:ascii="Calibri Light" w:hAnsi="Calibri Light" w:cs="Calibri Light"/>
              </w:rPr>
              <w:t>0= No Information provided, or does not meet minimum requirement</w:t>
            </w:r>
          </w:p>
          <w:p w14:paraId="1C20C021" w14:textId="77777777" w:rsidR="0048155F" w:rsidRPr="00CB28F3" w:rsidRDefault="0048155F" w:rsidP="00435C36">
            <w:pPr>
              <w:spacing w:line="276" w:lineRule="auto"/>
              <w:jc w:val="left"/>
              <w:rPr>
                <w:rFonts w:ascii="Calibri Light" w:hAnsi="Calibri Light" w:cs="Calibri Light"/>
              </w:rPr>
            </w:pPr>
            <w:r w:rsidRPr="00CB28F3">
              <w:rPr>
                <w:rFonts w:ascii="Calibri Light" w:hAnsi="Calibri Light" w:cs="Calibri Light"/>
              </w:rPr>
              <w:t>3= Meets minimum requirements:</w:t>
            </w:r>
          </w:p>
          <w:p w14:paraId="2F7765C4" w14:textId="39E9FC3E" w:rsidR="0048155F" w:rsidRPr="00CB28F3" w:rsidRDefault="0048155F" w:rsidP="00435C36">
            <w:pPr>
              <w:spacing w:line="276" w:lineRule="auto"/>
              <w:jc w:val="left"/>
              <w:rPr>
                <w:rFonts w:ascii="Calibri Light" w:hAnsi="Calibri Light" w:cs="Calibri Light"/>
                <w:b/>
              </w:rPr>
            </w:pPr>
            <w:r w:rsidRPr="00CB28F3">
              <w:rPr>
                <w:rFonts w:ascii="Calibri Light" w:hAnsi="Calibri Light" w:cs="Calibri Light"/>
                <w:b/>
              </w:rPr>
              <w:t>Performs function (a</w:t>
            </w:r>
            <w:r w:rsidR="00563B66">
              <w:rPr>
                <w:rFonts w:ascii="Calibri Light" w:hAnsi="Calibri Light" w:cs="Calibri Light"/>
                <w:b/>
              </w:rPr>
              <w:t>) to (h</w:t>
            </w:r>
            <w:r w:rsidRPr="00CB28F3">
              <w:rPr>
                <w:rFonts w:ascii="Calibri Light" w:hAnsi="Calibri Light" w:cs="Calibri Light"/>
                <w:b/>
              </w:rPr>
              <w:t>)</w:t>
            </w:r>
          </w:p>
          <w:p w14:paraId="1287D763" w14:textId="77777777" w:rsidR="0048155F" w:rsidRPr="00CB28F3" w:rsidRDefault="0048155F" w:rsidP="00435C36">
            <w:pPr>
              <w:spacing w:line="276" w:lineRule="auto"/>
              <w:jc w:val="left"/>
              <w:rPr>
                <w:rFonts w:ascii="Calibri Light" w:hAnsi="Calibri Light" w:cs="Calibri Light"/>
              </w:rPr>
            </w:pPr>
            <w:r w:rsidRPr="00CB28F3">
              <w:rPr>
                <w:rFonts w:ascii="Calibri Light" w:hAnsi="Calibri Light" w:cs="Calibri Light"/>
              </w:rPr>
              <w:t>5= Exceeds minimum requirements:</w:t>
            </w:r>
          </w:p>
          <w:p w14:paraId="005EB9E0" w14:textId="7612DF09" w:rsidR="0048155F" w:rsidRPr="00CB28F3" w:rsidRDefault="0048155F" w:rsidP="00435C36">
            <w:pPr>
              <w:spacing w:line="276" w:lineRule="auto"/>
              <w:jc w:val="left"/>
              <w:rPr>
                <w:rFonts w:ascii="Calibri Light" w:hAnsi="Calibri Light" w:cs="Calibri Light"/>
                <w:b/>
              </w:rPr>
            </w:pPr>
            <w:r w:rsidRPr="00CB28F3">
              <w:rPr>
                <w:rFonts w:ascii="Calibri Light" w:hAnsi="Calibri Light" w:cs="Calibri Light"/>
                <w:b/>
              </w:rPr>
              <w:t>Performs all functions from (a</w:t>
            </w:r>
            <w:r w:rsidR="00563B66">
              <w:rPr>
                <w:rFonts w:ascii="Calibri Light" w:hAnsi="Calibri Light" w:cs="Calibri Light"/>
                <w:b/>
              </w:rPr>
              <w:t>) to (l</w:t>
            </w:r>
            <w:r w:rsidRPr="00CB28F3">
              <w:rPr>
                <w:rFonts w:ascii="Calibri Light" w:hAnsi="Calibri Light" w:cs="Calibri Light"/>
                <w:b/>
              </w:rPr>
              <w:t>)</w:t>
            </w:r>
          </w:p>
          <w:p w14:paraId="4D0D6FBC" w14:textId="77777777" w:rsidR="0048155F" w:rsidRPr="00CB28F3" w:rsidRDefault="0048155F" w:rsidP="00435C36">
            <w:pPr>
              <w:spacing w:line="276" w:lineRule="auto"/>
              <w:jc w:val="left"/>
              <w:rPr>
                <w:rFonts w:ascii="Calibri Light" w:hAnsi="Calibri Light" w:cs="Calibri Light"/>
              </w:rPr>
            </w:pPr>
          </w:p>
          <w:p w14:paraId="3C174088" w14:textId="77777777" w:rsidR="0048155F" w:rsidRPr="00CB28F3" w:rsidRDefault="0048155F" w:rsidP="0015593A">
            <w:pPr>
              <w:jc w:val="left"/>
              <w:rPr>
                <w:rFonts w:ascii="Calibri Light" w:hAnsi="Calibri Light" w:cs="Calibri Light"/>
              </w:rPr>
            </w:pPr>
          </w:p>
        </w:tc>
        <w:tc>
          <w:tcPr>
            <w:tcW w:w="662" w:type="pct"/>
          </w:tcPr>
          <w:p w14:paraId="5FEF2EA3" w14:textId="77777777" w:rsidR="003E692B" w:rsidRPr="00CB28F3" w:rsidRDefault="003E692B" w:rsidP="00942D72">
            <w:pPr>
              <w:spacing w:line="276" w:lineRule="auto"/>
              <w:jc w:val="center"/>
              <w:rPr>
                <w:rFonts w:ascii="Calibri Light" w:hAnsi="Calibri Light" w:cs="Calibri Light"/>
                <w:b/>
              </w:rPr>
            </w:pPr>
          </w:p>
          <w:p w14:paraId="37953730" w14:textId="77777777" w:rsidR="003E692B" w:rsidRPr="00CB28F3" w:rsidRDefault="003E692B" w:rsidP="00942D72">
            <w:pPr>
              <w:spacing w:line="276" w:lineRule="auto"/>
              <w:jc w:val="center"/>
              <w:rPr>
                <w:rFonts w:ascii="Calibri Light" w:hAnsi="Calibri Light" w:cs="Calibri Light"/>
                <w:b/>
              </w:rPr>
            </w:pPr>
          </w:p>
          <w:p w14:paraId="58337279" w14:textId="77777777" w:rsidR="003E692B" w:rsidRPr="00CB28F3" w:rsidRDefault="003E692B" w:rsidP="00942D72">
            <w:pPr>
              <w:spacing w:line="276" w:lineRule="auto"/>
              <w:jc w:val="center"/>
              <w:rPr>
                <w:rFonts w:ascii="Calibri Light" w:hAnsi="Calibri Light" w:cs="Calibri Light"/>
                <w:b/>
              </w:rPr>
            </w:pPr>
          </w:p>
          <w:p w14:paraId="2139726C" w14:textId="77777777" w:rsidR="003E692B" w:rsidRPr="00CB28F3" w:rsidRDefault="003E692B" w:rsidP="00942D72">
            <w:pPr>
              <w:spacing w:line="276" w:lineRule="auto"/>
              <w:jc w:val="center"/>
              <w:rPr>
                <w:rFonts w:ascii="Calibri Light" w:hAnsi="Calibri Light" w:cs="Calibri Light"/>
                <w:b/>
              </w:rPr>
            </w:pPr>
          </w:p>
          <w:p w14:paraId="63136FB4" w14:textId="6EED5096" w:rsidR="0048155F" w:rsidRPr="00CB28F3" w:rsidRDefault="0048155F" w:rsidP="00942D72">
            <w:pPr>
              <w:spacing w:line="276" w:lineRule="auto"/>
              <w:jc w:val="center"/>
              <w:rPr>
                <w:rFonts w:ascii="Calibri Light" w:hAnsi="Calibri Light" w:cs="Calibri Light"/>
                <w:bCs/>
                <w:color w:val="FF0000"/>
              </w:rPr>
            </w:pPr>
            <w:r w:rsidRPr="00CB28F3">
              <w:rPr>
                <w:rFonts w:ascii="Calibri Light" w:hAnsi="Calibri Light" w:cs="Calibri Light"/>
                <w:bCs/>
              </w:rPr>
              <w:t>10%</w:t>
            </w:r>
          </w:p>
        </w:tc>
        <w:tc>
          <w:tcPr>
            <w:tcW w:w="1029" w:type="pct"/>
          </w:tcPr>
          <w:p w14:paraId="0FF1B4C8" w14:textId="77777777" w:rsidR="003E692B" w:rsidRPr="00CB28F3" w:rsidRDefault="003E692B" w:rsidP="00A67C2E">
            <w:pPr>
              <w:spacing w:line="276" w:lineRule="auto"/>
              <w:jc w:val="left"/>
              <w:rPr>
                <w:rFonts w:ascii="Calibri Light" w:hAnsi="Calibri Light" w:cs="Calibri Light"/>
                <w:color w:val="FF0000"/>
              </w:rPr>
            </w:pPr>
          </w:p>
          <w:p w14:paraId="11885CBE" w14:textId="77777777" w:rsidR="003E692B" w:rsidRPr="00CB28F3" w:rsidRDefault="003E692B" w:rsidP="00A67C2E">
            <w:pPr>
              <w:spacing w:line="276" w:lineRule="auto"/>
              <w:jc w:val="left"/>
              <w:rPr>
                <w:rFonts w:ascii="Calibri Light" w:hAnsi="Calibri Light" w:cs="Calibri Light"/>
                <w:color w:val="FF0000"/>
              </w:rPr>
            </w:pPr>
          </w:p>
          <w:p w14:paraId="4A5E5093" w14:textId="77777777" w:rsidR="003E692B" w:rsidRPr="00CB28F3" w:rsidRDefault="003E692B" w:rsidP="00A67C2E">
            <w:pPr>
              <w:spacing w:line="276" w:lineRule="auto"/>
              <w:jc w:val="left"/>
              <w:rPr>
                <w:rFonts w:ascii="Calibri Light" w:hAnsi="Calibri Light" w:cs="Calibri Light"/>
                <w:color w:val="FF0000"/>
              </w:rPr>
            </w:pPr>
          </w:p>
          <w:p w14:paraId="5A0DF725" w14:textId="77777777" w:rsidR="003E692B" w:rsidRPr="00CB28F3" w:rsidRDefault="003E692B" w:rsidP="00A67C2E">
            <w:pPr>
              <w:spacing w:line="276" w:lineRule="auto"/>
              <w:jc w:val="left"/>
              <w:rPr>
                <w:rFonts w:ascii="Calibri Light" w:hAnsi="Calibri Light" w:cs="Calibri Light"/>
                <w:color w:val="FF0000"/>
              </w:rPr>
            </w:pPr>
          </w:p>
          <w:p w14:paraId="7BB14579" w14:textId="5D56A78E" w:rsidR="0048155F" w:rsidRPr="00CB28F3" w:rsidRDefault="00387FC7" w:rsidP="00A67C2E">
            <w:pPr>
              <w:spacing w:line="276" w:lineRule="auto"/>
              <w:jc w:val="left"/>
              <w:rPr>
                <w:rFonts w:ascii="Calibri Light" w:hAnsi="Calibri Light" w:cs="Calibri Light"/>
              </w:rPr>
            </w:pPr>
            <w:r w:rsidRPr="00CB28F3">
              <w:rPr>
                <w:rFonts w:ascii="Calibri Light" w:hAnsi="Calibri Light" w:cs="Calibri Light"/>
                <w:color w:val="FF0000"/>
              </w:rPr>
              <w:t xml:space="preserve">&lt;provide unique reference to locate substantiating evidence in the bid </w:t>
            </w:r>
            <w:r w:rsidRPr="00CB28F3">
              <w:rPr>
                <w:rFonts w:ascii="Calibri Light" w:hAnsi="Calibri Light" w:cs="Calibri Light"/>
                <w:color w:val="FF0000"/>
              </w:rPr>
              <w:lastRenderedPageBreak/>
              <w:t xml:space="preserve">response – </w:t>
            </w:r>
            <w:r w:rsidRPr="00CB28F3">
              <w:rPr>
                <w:rFonts w:ascii="Calibri Light" w:hAnsi="Calibri Light" w:cs="Calibri Light"/>
                <w:b/>
                <w:bCs/>
                <w:color w:val="FF0000"/>
              </w:rPr>
              <w:t>Annex A, section 5.</w:t>
            </w:r>
            <w:r w:rsidR="0014520F">
              <w:rPr>
                <w:rFonts w:ascii="Calibri Light" w:hAnsi="Calibri Light" w:cs="Calibri Light"/>
                <w:b/>
                <w:bCs/>
                <w:color w:val="FF0000"/>
              </w:rPr>
              <w:t>7</w:t>
            </w:r>
            <w:r w:rsidRPr="00CB28F3">
              <w:rPr>
                <w:rFonts w:ascii="Calibri Light" w:hAnsi="Calibri Light" w:cs="Calibri Light"/>
                <w:color w:val="FF0000"/>
              </w:rPr>
              <w:t>&gt;</w:t>
            </w:r>
          </w:p>
        </w:tc>
      </w:tr>
      <w:tr w:rsidR="0048155F" w:rsidRPr="00CB28F3" w14:paraId="4C73972D" w14:textId="77777777" w:rsidTr="0048155F">
        <w:tc>
          <w:tcPr>
            <w:tcW w:w="5000" w:type="pct"/>
            <w:gridSpan w:val="4"/>
          </w:tcPr>
          <w:p w14:paraId="0ADC9CAF" w14:textId="77777777" w:rsidR="0048155F" w:rsidRPr="00CB28F3" w:rsidRDefault="0048155F">
            <w:pPr>
              <w:pStyle w:val="ListParagraph"/>
              <w:numPr>
                <w:ilvl w:val="0"/>
                <w:numId w:val="79"/>
              </w:numPr>
              <w:spacing w:line="276" w:lineRule="auto"/>
              <w:jc w:val="left"/>
              <w:rPr>
                <w:rFonts w:ascii="Calibri Light" w:hAnsi="Calibri Light" w:cs="Calibri Light"/>
                <w:color w:val="FF0000"/>
              </w:rPr>
            </w:pPr>
            <w:r w:rsidRPr="00CB28F3">
              <w:rPr>
                <w:rFonts w:ascii="Calibri Light" w:hAnsi="Calibri Light" w:cs="Calibri Light"/>
                <w:b/>
                <w:bCs/>
              </w:rPr>
              <w:lastRenderedPageBreak/>
              <w:t>I</w:t>
            </w:r>
            <w:proofErr w:type="spellStart"/>
            <w:r w:rsidRPr="00CB28F3">
              <w:rPr>
                <w:rFonts w:ascii="Calibri Light" w:hAnsi="Calibri Light" w:cs="Calibri Light"/>
                <w:b/>
                <w:bCs/>
                <w:lang w:val="en-GB"/>
              </w:rPr>
              <w:t>ncident</w:t>
            </w:r>
            <w:proofErr w:type="spellEnd"/>
            <w:r w:rsidRPr="00CB28F3">
              <w:rPr>
                <w:rFonts w:ascii="Calibri Light" w:hAnsi="Calibri Light" w:cs="Calibri Light"/>
                <w:b/>
                <w:bCs/>
                <w:lang w:val="en-GB"/>
              </w:rPr>
              <w:t xml:space="preserve"> Registration</w:t>
            </w:r>
          </w:p>
        </w:tc>
      </w:tr>
      <w:tr w:rsidR="0048155F" w:rsidRPr="00CB28F3" w14:paraId="213F5D8F" w14:textId="77777777" w:rsidTr="0015593A">
        <w:tc>
          <w:tcPr>
            <w:tcW w:w="1838" w:type="pct"/>
          </w:tcPr>
          <w:p w14:paraId="097B7CA2" w14:textId="77777777" w:rsidR="0048155F" w:rsidRPr="00CB28F3" w:rsidRDefault="0048155F" w:rsidP="007636A9">
            <w:pPr>
              <w:pStyle w:val="ListParagraph"/>
              <w:spacing w:line="276" w:lineRule="auto"/>
              <w:jc w:val="left"/>
              <w:rPr>
                <w:rFonts w:ascii="Calibri Light" w:hAnsi="Calibri Light" w:cs="Calibri Light"/>
              </w:rPr>
            </w:pPr>
            <w:r w:rsidRPr="00CB28F3">
              <w:rPr>
                <w:rFonts w:ascii="Calibri Light" w:hAnsi="Calibri Light" w:cs="Calibri Light"/>
              </w:rPr>
              <w:t>The Bidder to indicate how their Incident Management Solution performs the following or similar Incident Registration functions:</w:t>
            </w:r>
          </w:p>
          <w:p w14:paraId="4A48630E" w14:textId="5DF028B9" w:rsidR="00606277" w:rsidRPr="00CB28F3" w:rsidRDefault="00606277" w:rsidP="00606277">
            <w:pPr>
              <w:pStyle w:val="ListParagraph"/>
              <w:numPr>
                <w:ilvl w:val="0"/>
                <w:numId w:val="70"/>
              </w:numPr>
              <w:jc w:val="left"/>
              <w:rPr>
                <w:rFonts w:ascii="Calibri Light" w:hAnsi="Calibri Light" w:cs="Calibri Light"/>
              </w:rPr>
            </w:pPr>
            <w:r w:rsidRPr="00CB28F3">
              <w:rPr>
                <w:rFonts w:ascii="Calibri Light" w:hAnsi="Calibri Light" w:cs="Calibri Light"/>
              </w:rPr>
              <w:t xml:space="preserve">Register incidents from the </w:t>
            </w:r>
            <w:proofErr w:type="gramStart"/>
            <w:r w:rsidRPr="00CB28F3">
              <w:rPr>
                <w:rFonts w:ascii="Calibri Light" w:hAnsi="Calibri Light" w:cs="Calibri Light"/>
              </w:rPr>
              <w:t>general public</w:t>
            </w:r>
            <w:proofErr w:type="gramEnd"/>
            <w:r w:rsidRPr="00CB28F3">
              <w:rPr>
                <w:rFonts w:ascii="Calibri Light" w:hAnsi="Calibri Light" w:cs="Calibri Light"/>
              </w:rPr>
              <w:t xml:space="preserve"> that called the </w:t>
            </w:r>
            <w:r w:rsidR="00686165" w:rsidRPr="00CB28F3">
              <w:rPr>
                <w:rFonts w:ascii="Calibri Light" w:hAnsi="Calibri Light" w:cs="Calibri Light"/>
              </w:rPr>
              <w:t>10111</w:t>
            </w:r>
            <w:r w:rsidR="00686165">
              <w:rPr>
                <w:rFonts w:ascii="Calibri Light" w:hAnsi="Calibri Light" w:cs="Calibri Light"/>
              </w:rPr>
              <w:t>-emergency</w:t>
            </w:r>
            <w:r w:rsidRPr="00CB28F3">
              <w:rPr>
                <w:rFonts w:ascii="Calibri Light" w:hAnsi="Calibri Light" w:cs="Calibri Light"/>
              </w:rPr>
              <w:t xml:space="preserve"> number, police </w:t>
            </w:r>
            <w:r w:rsidRPr="00CB28F3">
              <w:rPr>
                <w:rFonts w:ascii="Calibri Light" w:hAnsi="Calibri Light" w:cs="Calibri Light"/>
              </w:rPr>
              <w:lastRenderedPageBreak/>
              <w:t>stations, 112 number, POCC, and sector patrol vehicle’s cell phone number police assistance.</w:t>
            </w:r>
          </w:p>
          <w:p w14:paraId="560CDADD" w14:textId="77777777" w:rsidR="00606277" w:rsidRPr="00CB28F3" w:rsidRDefault="00606277" w:rsidP="00606277">
            <w:pPr>
              <w:pStyle w:val="ListParagraph"/>
              <w:numPr>
                <w:ilvl w:val="0"/>
                <w:numId w:val="70"/>
              </w:numPr>
              <w:jc w:val="left"/>
              <w:rPr>
                <w:rFonts w:ascii="Calibri Light" w:hAnsi="Calibri Light" w:cs="Calibri Light"/>
              </w:rPr>
            </w:pPr>
            <w:r w:rsidRPr="00CB28F3">
              <w:rPr>
                <w:rFonts w:ascii="Calibri Light" w:hAnsi="Calibri Light" w:cs="Calibri Light"/>
              </w:rPr>
              <w:t>Capture address for scene of address that has valid GPS coordinates for registering an incident or alternatively allow manual capturing of address.</w:t>
            </w:r>
          </w:p>
          <w:p w14:paraId="463534C4" w14:textId="77777777" w:rsidR="00606277" w:rsidRPr="00CB28F3" w:rsidRDefault="00606277" w:rsidP="00606277">
            <w:pPr>
              <w:pStyle w:val="ListParagraph"/>
              <w:numPr>
                <w:ilvl w:val="0"/>
                <w:numId w:val="70"/>
              </w:numPr>
              <w:jc w:val="left"/>
              <w:rPr>
                <w:rFonts w:ascii="Calibri Light" w:hAnsi="Calibri Light" w:cs="Calibri Light"/>
              </w:rPr>
            </w:pPr>
            <w:r w:rsidRPr="00CB28F3">
              <w:rPr>
                <w:rFonts w:ascii="Calibri Light" w:hAnsi="Calibri Light" w:cs="Calibri Light"/>
              </w:rPr>
              <w:t>Register Incident window that has the Suspect on Scene indicator and the flashing red of priority 1 incidents.</w:t>
            </w:r>
          </w:p>
          <w:p w14:paraId="02360CF0" w14:textId="77777777" w:rsidR="00606277" w:rsidRPr="00CB28F3" w:rsidRDefault="00606277" w:rsidP="00606277">
            <w:pPr>
              <w:pStyle w:val="ListParagraph"/>
              <w:numPr>
                <w:ilvl w:val="0"/>
                <w:numId w:val="70"/>
              </w:numPr>
              <w:jc w:val="left"/>
              <w:rPr>
                <w:rFonts w:ascii="Calibri Light" w:hAnsi="Calibri Light" w:cs="Calibri Light"/>
              </w:rPr>
            </w:pPr>
            <w:r w:rsidRPr="00CB28F3">
              <w:rPr>
                <w:rFonts w:ascii="Calibri Light" w:hAnsi="Calibri Light" w:cs="Calibri Light"/>
              </w:rPr>
              <w:t>Generate unique Incident Register number.</w:t>
            </w:r>
          </w:p>
          <w:p w14:paraId="6E9AFC78" w14:textId="77777777" w:rsidR="00606277" w:rsidRPr="00CB28F3" w:rsidRDefault="00606277" w:rsidP="00606277">
            <w:pPr>
              <w:pStyle w:val="ListParagraph"/>
              <w:numPr>
                <w:ilvl w:val="0"/>
                <w:numId w:val="70"/>
              </w:numPr>
              <w:jc w:val="left"/>
              <w:rPr>
                <w:rFonts w:ascii="Calibri Light" w:hAnsi="Calibri Light" w:cs="Calibri Light"/>
              </w:rPr>
            </w:pPr>
            <w:r w:rsidRPr="00CB28F3">
              <w:rPr>
                <w:rFonts w:ascii="Calibri Light" w:hAnsi="Calibri Light" w:cs="Calibri Light"/>
              </w:rPr>
              <w:t>Send generated Incident Register number to complainant via SMS.</w:t>
            </w:r>
          </w:p>
          <w:p w14:paraId="4AD48B05" w14:textId="77777777" w:rsidR="00606277" w:rsidRPr="00CB28F3" w:rsidRDefault="00606277" w:rsidP="00606277">
            <w:pPr>
              <w:pStyle w:val="ListParagraph"/>
              <w:numPr>
                <w:ilvl w:val="0"/>
                <w:numId w:val="70"/>
              </w:numPr>
              <w:jc w:val="left"/>
              <w:rPr>
                <w:rFonts w:ascii="Calibri Light" w:hAnsi="Calibri Light" w:cs="Calibri Light"/>
              </w:rPr>
            </w:pPr>
            <w:r w:rsidRPr="00CB28F3">
              <w:rPr>
                <w:rFonts w:ascii="Calibri Light" w:hAnsi="Calibri Light" w:cs="Calibri Light"/>
              </w:rPr>
              <w:t>Transfer incident to dispatcher or Emergency Command Centre (10111). Police stations that are not linked to an Emergency Command Centre (10111) will dispatch the incident to a patrol vehicle.</w:t>
            </w:r>
          </w:p>
          <w:p w14:paraId="56E6204C" w14:textId="77777777" w:rsidR="00606277" w:rsidRPr="00CB28F3" w:rsidRDefault="00606277" w:rsidP="00606277">
            <w:pPr>
              <w:pStyle w:val="ListParagraph"/>
              <w:numPr>
                <w:ilvl w:val="0"/>
                <w:numId w:val="70"/>
              </w:numPr>
              <w:jc w:val="left"/>
              <w:rPr>
                <w:rFonts w:ascii="Calibri Light" w:hAnsi="Calibri Light" w:cs="Calibri Light"/>
              </w:rPr>
            </w:pPr>
            <w:r w:rsidRPr="00CB28F3">
              <w:rPr>
                <w:rFonts w:ascii="Calibri Light" w:hAnsi="Calibri Light" w:cs="Calibri Light"/>
              </w:rPr>
              <w:t>Receive incident at Emergency Command Centre (10111) that have been registered and transferred from police station.</w:t>
            </w:r>
          </w:p>
          <w:p w14:paraId="5571E983" w14:textId="77777777" w:rsidR="00606277" w:rsidRPr="00CB28F3" w:rsidRDefault="00606277" w:rsidP="00606277">
            <w:pPr>
              <w:pStyle w:val="ListParagraph"/>
              <w:numPr>
                <w:ilvl w:val="0"/>
                <w:numId w:val="70"/>
              </w:numPr>
              <w:jc w:val="left"/>
              <w:rPr>
                <w:rFonts w:ascii="Calibri Light" w:hAnsi="Calibri Light" w:cs="Calibri Light"/>
              </w:rPr>
            </w:pPr>
            <w:r w:rsidRPr="00CB28F3">
              <w:rPr>
                <w:rFonts w:ascii="Calibri Light" w:hAnsi="Calibri Light" w:cs="Calibri Light"/>
              </w:rPr>
              <w:t>Display a legend explaining the different icons.</w:t>
            </w:r>
          </w:p>
          <w:p w14:paraId="0E1821A2" w14:textId="77777777" w:rsidR="00606277" w:rsidRPr="00CB28F3" w:rsidRDefault="00606277" w:rsidP="00606277">
            <w:pPr>
              <w:pStyle w:val="ListParagraph"/>
              <w:numPr>
                <w:ilvl w:val="0"/>
                <w:numId w:val="70"/>
              </w:numPr>
              <w:jc w:val="left"/>
              <w:rPr>
                <w:rFonts w:ascii="Calibri Light" w:hAnsi="Calibri Light" w:cs="Calibri Light"/>
              </w:rPr>
            </w:pPr>
            <w:r w:rsidRPr="00CB28F3">
              <w:rPr>
                <w:rFonts w:ascii="Calibri Light" w:hAnsi="Calibri Light" w:cs="Calibri Light"/>
              </w:rPr>
              <w:t>In the event of power failure of loss of network all work up to that point in the call taking module is saved on the workstation and automatically retrieved when power or network is restored.</w:t>
            </w:r>
          </w:p>
          <w:p w14:paraId="4ECEEB90" w14:textId="77777777" w:rsidR="00606277" w:rsidRPr="00CB28F3" w:rsidRDefault="00606277" w:rsidP="00606277">
            <w:pPr>
              <w:pStyle w:val="ListParagraph"/>
              <w:numPr>
                <w:ilvl w:val="0"/>
                <w:numId w:val="70"/>
              </w:numPr>
              <w:jc w:val="left"/>
              <w:rPr>
                <w:rFonts w:ascii="Calibri Light" w:hAnsi="Calibri Light" w:cs="Calibri Light"/>
              </w:rPr>
            </w:pPr>
            <w:r w:rsidRPr="00CB28F3">
              <w:rPr>
                <w:rFonts w:ascii="Calibri Light" w:hAnsi="Calibri Light" w:cs="Calibri Light"/>
              </w:rPr>
              <w:t>Update on an incident already registered.</w:t>
            </w:r>
          </w:p>
          <w:p w14:paraId="732FD77D" w14:textId="77777777" w:rsidR="00606277" w:rsidRPr="00CB28F3" w:rsidRDefault="00606277" w:rsidP="00606277">
            <w:pPr>
              <w:pStyle w:val="ListParagraph"/>
              <w:numPr>
                <w:ilvl w:val="0"/>
                <w:numId w:val="70"/>
              </w:numPr>
              <w:jc w:val="left"/>
              <w:rPr>
                <w:rFonts w:ascii="Calibri Light" w:hAnsi="Calibri Light" w:cs="Calibri Light"/>
              </w:rPr>
            </w:pPr>
            <w:r w:rsidRPr="00CB28F3">
              <w:rPr>
                <w:rFonts w:ascii="Calibri Light" w:hAnsi="Calibri Light" w:cs="Calibri Light"/>
              </w:rPr>
              <w:t>Show inserted, modified or deleted details on incident log, for the lifecycle of the incident from the time it was registered.</w:t>
            </w:r>
          </w:p>
          <w:p w14:paraId="0D6AD0FF" w14:textId="77777777" w:rsidR="00606277" w:rsidRPr="00CB28F3" w:rsidRDefault="00606277" w:rsidP="00606277">
            <w:pPr>
              <w:pStyle w:val="ListParagraph"/>
              <w:numPr>
                <w:ilvl w:val="0"/>
                <w:numId w:val="70"/>
              </w:numPr>
              <w:jc w:val="left"/>
              <w:rPr>
                <w:rFonts w:ascii="Calibri Light" w:hAnsi="Calibri Light" w:cs="Calibri Light"/>
              </w:rPr>
            </w:pPr>
            <w:r w:rsidRPr="00CB28F3">
              <w:rPr>
                <w:rFonts w:ascii="Calibri Light" w:hAnsi="Calibri Light" w:cs="Calibri Light"/>
              </w:rPr>
              <w:t>Display incidents in the incident list window with different colours indicating the different statuses.</w:t>
            </w:r>
          </w:p>
          <w:p w14:paraId="55E08068" w14:textId="77777777" w:rsidR="00606277" w:rsidRPr="00CB28F3" w:rsidRDefault="00606277" w:rsidP="00606277">
            <w:pPr>
              <w:pStyle w:val="ListParagraph"/>
              <w:numPr>
                <w:ilvl w:val="0"/>
                <w:numId w:val="70"/>
              </w:numPr>
              <w:jc w:val="left"/>
              <w:rPr>
                <w:rFonts w:ascii="Calibri Light" w:hAnsi="Calibri Light" w:cs="Calibri Light"/>
              </w:rPr>
            </w:pPr>
            <w:r w:rsidRPr="00CB28F3">
              <w:rPr>
                <w:rFonts w:ascii="Calibri Light" w:hAnsi="Calibri Light" w:cs="Calibri Light"/>
              </w:rPr>
              <w:t>View the registered and transferred incidents.</w:t>
            </w:r>
          </w:p>
          <w:p w14:paraId="20AAF159" w14:textId="77777777" w:rsidR="00606277" w:rsidRPr="00CB28F3" w:rsidRDefault="00606277" w:rsidP="00606277">
            <w:pPr>
              <w:pStyle w:val="ListParagraph"/>
              <w:numPr>
                <w:ilvl w:val="0"/>
                <w:numId w:val="70"/>
              </w:numPr>
              <w:jc w:val="left"/>
              <w:rPr>
                <w:rFonts w:ascii="Calibri Light" w:hAnsi="Calibri Light" w:cs="Calibri Light"/>
              </w:rPr>
            </w:pPr>
            <w:r w:rsidRPr="00CB28F3">
              <w:rPr>
                <w:rFonts w:ascii="Calibri Light" w:hAnsi="Calibri Light" w:cs="Calibri Light"/>
              </w:rPr>
              <w:t>Replay incident locations on a map.</w:t>
            </w:r>
          </w:p>
          <w:p w14:paraId="58F99575" w14:textId="77777777" w:rsidR="00606277" w:rsidRPr="00CB28F3" w:rsidRDefault="00606277" w:rsidP="00606277">
            <w:pPr>
              <w:pStyle w:val="ListParagraph"/>
              <w:numPr>
                <w:ilvl w:val="0"/>
                <w:numId w:val="70"/>
              </w:numPr>
              <w:jc w:val="left"/>
              <w:rPr>
                <w:rFonts w:ascii="Calibri Light" w:hAnsi="Calibri Light" w:cs="Calibri Light"/>
              </w:rPr>
            </w:pPr>
            <w:r w:rsidRPr="00CB28F3">
              <w:rPr>
                <w:rFonts w:ascii="Calibri Light" w:hAnsi="Calibri Light" w:cs="Calibri Light"/>
              </w:rPr>
              <w:t xml:space="preserve">Display threshold times by administrator or supervisor, indicating if an incident is within or over its prescribed time in that state (i.e. the state of the incident </w:t>
            </w:r>
            <w:r w:rsidRPr="00CB28F3">
              <w:rPr>
                <w:rFonts w:ascii="Calibri Light" w:hAnsi="Calibri Light" w:cs="Calibri Light"/>
              </w:rPr>
              <w:lastRenderedPageBreak/>
              <w:t>being registered, dispatched, stand-off).</w:t>
            </w:r>
          </w:p>
          <w:p w14:paraId="79E79732" w14:textId="77777777" w:rsidR="00606277" w:rsidRPr="00CB28F3" w:rsidRDefault="00606277" w:rsidP="00606277">
            <w:pPr>
              <w:pStyle w:val="ListParagraph"/>
              <w:numPr>
                <w:ilvl w:val="0"/>
                <w:numId w:val="70"/>
              </w:numPr>
              <w:jc w:val="left"/>
              <w:rPr>
                <w:rFonts w:ascii="Calibri Light" w:hAnsi="Calibri Light" w:cs="Calibri Light"/>
              </w:rPr>
            </w:pPr>
            <w:r w:rsidRPr="00CB28F3">
              <w:rPr>
                <w:rFonts w:ascii="Calibri Light" w:hAnsi="Calibri Light" w:cs="Calibri Light"/>
              </w:rPr>
              <w:t>Automatically update all profiles with the applicable information during the different stages of the incident.</w:t>
            </w:r>
          </w:p>
          <w:p w14:paraId="44A0565F" w14:textId="77777777" w:rsidR="00606277" w:rsidRPr="00CB28F3" w:rsidRDefault="00606277" w:rsidP="00606277">
            <w:pPr>
              <w:pStyle w:val="ListParagraph"/>
              <w:numPr>
                <w:ilvl w:val="0"/>
                <w:numId w:val="70"/>
              </w:numPr>
              <w:jc w:val="left"/>
              <w:rPr>
                <w:rFonts w:ascii="Calibri Light" w:hAnsi="Calibri Light" w:cs="Calibri Light"/>
              </w:rPr>
            </w:pPr>
            <w:r w:rsidRPr="00CB28F3">
              <w:rPr>
                <w:rFonts w:ascii="Calibri Light" w:hAnsi="Calibri Light" w:cs="Calibri Light"/>
              </w:rPr>
              <w:t>Call taker to tag or flag similar incident to avoid duplicating incidents registered.</w:t>
            </w:r>
          </w:p>
          <w:p w14:paraId="561E4211" w14:textId="77777777" w:rsidR="00606277" w:rsidRPr="00CB28F3" w:rsidRDefault="00606277" w:rsidP="00606277">
            <w:pPr>
              <w:pStyle w:val="ListParagraph"/>
              <w:numPr>
                <w:ilvl w:val="0"/>
                <w:numId w:val="70"/>
              </w:numPr>
              <w:jc w:val="left"/>
              <w:rPr>
                <w:rFonts w:ascii="Calibri Light" w:hAnsi="Calibri Light" w:cs="Calibri Light"/>
              </w:rPr>
            </w:pPr>
            <w:r w:rsidRPr="00CB28F3">
              <w:rPr>
                <w:rFonts w:ascii="Calibri Light" w:hAnsi="Calibri Light" w:cs="Calibri Light"/>
              </w:rPr>
              <w:t>Call taker to tag or flag undesired or hoax call and send to supervisor for verification.</w:t>
            </w:r>
          </w:p>
          <w:p w14:paraId="61D971EC" w14:textId="77777777" w:rsidR="00606277" w:rsidRPr="00CB28F3" w:rsidRDefault="00606277" w:rsidP="00606277">
            <w:pPr>
              <w:pStyle w:val="ListParagraph"/>
              <w:numPr>
                <w:ilvl w:val="0"/>
                <w:numId w:val="70"/>
              </w:numPr>
              <w:jc w:val="left"/>
              <w:rPr>
                <w:rFonts w:ascii="Calibri Light" w:hAnsi="Calibri Light" w:cs="Calibri Light"/>
              </w:rPr>
            </w:pPr>
            <w:r w:rsidRPr="00CB28F3">
              <w:rPr>
                <w:rFonts w:ascii="Calibri Light" w:hAnsi="Calibri Light" w:cs="Calibri Light"/>
              </w:rPr>
              <w:t>Show indicator warning the call taker that the undesired or hoax calls can be a potential undesired or hoax call.</w:t>
            </w:r>
          </w:p>
          <w:p w14:paraId="6DF44C37" w14:textId="77777777" w:rsidR="00606277" w:rsidRPr="00CB28F3" w:rsidRDefault="00606277" w:rsidP="00606277">
            <w:pPr>
              <w:pStyle w:val="ListParagraph"/>
              <w:numPr>
                <w:ilvl w:val="0"/>
                <w:numId w:val="70"/>
              </w:numPr>
              <w:jc w:val="left"/>
              <w:rPr>
                <w:rFonts w:ascii="Calibri Light" w:hAnsi="Calibri Light" w:cs="Calibri Light"/>
              </w:rPr>
            </w:pPr>
            <w:r w:rsidRPr="00CB28F3">
              <w:rPr>
                <w:rFonts w:ascii="Calibri Light" w:hAnsi="Calibri Light" w:cs="Calibri Light"/>
              </w:rPr>
              <w:t>Categorisation of calls:</w:t>
            </w:r>
          </w:p>
          <w:p w14:paraId="501CBFE2" w14:textId="77777777" w:rsidR="00606277" w:rsidRPr="00CB28F3" w:rsidRDefault="00606277" w:rsidP="00563B66">
            <w:pPr>
              <w:pStyle w:val="ListParagraph"/>
              <w:numPr>
                <w:ilvl w:val="1"/>
                <w:numId w:val="70"/>
              </w:numPr>
              <w:jc w:val="left"/>
              <w:rPr>
                <w:rFonts w:ascii="Calibri Light" w:hAnsi="Calibri Light" w:cs="Calibri Light"/>
              </w:rPr>
            </w:pPr>
            <w:r w:rsidRPr="00CB28F3">
              <w:rPr>
                <w:rFonts w:ascii="Calibri Light" w:hAnsi="Calibri Light" w:cs="Calibri Light"/>
              </w:rPr>
              <w:t>General enquiries: 1</w:t>
            </w:r>
          </w:p>
          <w:p w14:paraId="79FA1C23" w14:textId="77777777" w:rsidR="00606277" w:rsidRPr="00CB28F3" w:rsidRDefault="00606277" w:rsidP="00563B66">
            <w:pPr>
              <w:pStyle w:val="ListParagraph"/>
              <w:numPr>
                <w:ilvl w:val="1"/>
                <w:numId w:val="70"/>
              </w:numPr>
              <w:jc w:val="left"/>
              <w:rPr>
                <w:rFonts w:ascii="Calibri Light" w:hAnsi="Calibri Light" w:cs="Calibri Light"/>
              </w:rPr>
            </w:pPr>
            <w:r w:rsidRPr="00CB28F3">
              <w:rPr>
                <w:rFonts w:ascii="Calibri Light" w:hAnsi="Calibri Light" w:cs="Calibri Light"/>
              </w:rPr>
              <w:t>Prank, nuisance &amp; abusive: 2</w:t>
            </w:r>
          </w:p>
          <w:p w14:paraId="0B165F28" w14:textId="77777777" w:rsidR="00606277" w:rsidRPr="00CB28F3" w:rsidRDefault="00606277" w:rsidP="00563B66">
            <w:pPr>
              <w:pStyle w:val="ListParagraph"/>
              <w:numPr>
                <w:ilvl w:val="1"/>
                <w:numId w:val="70"/>
              </w:numPr>
              <w:jc w:val="left"/>
              <w:rPr>
                <w:rFonts w:ascii="Calibri Light" w:hAnsi="Calibri Light" w:cs="Calibri Light"/>
              </w:rPr>
            </w:pPr>
            <w:r w:rsidRPr="00CB28F3">
              <w:rPr>
                <w:rFonts w:ascii="Calibri Light" w:hAnsi="Calibri Light" w:cs="Calibri Light"/>
              </w:rPr>
              <w:t>Hoax (after receiving results): 3</w:t>
            </w:r>
          </w:p>
          <w:p w14:paraId="744D3F7E" w14:textId="77777777" w:rsidR="00606277" w:rsidRPr="00CB28F3" w:rsidRDefault="00606277" w:rsidP="00606277">
            <w:pPr>
              <w:pStyle w:val="ListParagraph"/>
              <w:numPr>
                <w:ilvl w:val="0"/>
                <w:numId w:val="70"/>
              </w:numPr>
              <w:jc w:val="left"/>
              <w:rPr>
                <w:rFonts w:ascii="Calibri Light" w:hAnsi="Calibri Light" w:cs="Calibri Light"/>
              </w:rPr>
            </w:pPr>
            <w:r w:rsidRPr="00CB28F3">
              <w:rPr>
                <w:rFonts w:ascii="Calibri Light" w:hAnsi="Calibri Light" w:cs="Calibri Light"/>
              </w:rPr>
              <w:t>Dispatch incident to the appropriate patrol vehicle and render the necessary support to patrol vehicle.</w:t>
            </w:r>
          </w:p>
          <w:p w14:paraId="5289CD4B" w14:textId="77777777" w:rsidR="00606277" w:rsidRPr="00CB28F3" w:rsidRDefault="00606277" w:rsidP="00606277">
            <w:pPr>
              <w:pStyle w:val="ListParagraph"/>
              <w:numPr>
                <w:ilvl w:val="0"/>
                <w:numId w:val="70"/>
              </w:numPr>
              <w:jc w:val="left"/>
              <w:rPr>
                <w:rFonts w:ascii="Calibri Light" w:hAnsi="Calibri Light" w:cs="Calibri Light"/>
              </w:rPr>
            </w:pPr>
            <w:r w:rsidRPr="00CB28F3">
              <w:rPr>
                <w:rFonts w:ascii="Calibri Light" w:hAnsi="Calibri Light" w:cs="Calibri Light"/>
              </w:rPr>
              <w:t>Re-allocate incident to another patrol vehicle.</w:t>
            </w:r>
          </w:p>
          <w:p w14:paraId="0B958E4A" w14:textId="77777777" w:rsidR="00606277" w:rsidRPr="00CB28F3" w:rsidRDefault="00606277" w:rsidP="00606277">
            <w:pPr>
              <w:pStyle w:val="ListParagraph"/>
              <w:numPr>
                <w:ilvl w:val="0"/>
                <w:numId w:val="70"/>
              </w:numPr>
              <w:jc w:val="left"/>
              <w:rPr>
                <w:rFonts w:ascii="Calibri Light" w:hAnsi="Calibri Light" w:cs="Calibri Light"/>
              </w:rPr>
            </w:pPr>
            <w:r w:rsidRPr="00CB28F3">
              <w:rPr>
                <w:rFonts w:ascii="Calibri Light" w:hAnsi="Calibri Light" w:cs="Calibri Light"/>
              </w:rPr>
              <w:t>Update the date and time dispatched or stand-off time on an incident.</w:t>
            </w:r>
          </w:p>
          <w:p w14:paraId="12846F5B" w14:textId="038070C6" w:rsidR="00606277" w:rsidRPr="00CB28F3" w:rsidRDefault="00606277" w:rsidP="00606277">
            <w:pPr>
              <w:pStyle w:val="ListParagraph"/>
              <w:numPr>
                <w:ilvl w:val="0"/>
                <w:numId w:val="70"/>
              </w:numPr>
              <w:spacing w:line="276" w:lineRule="auto"/>
              <w:jc w:val="left"/>
              <w:rPr>
                <w:rFonts w:ascii="Calibri Light" w:hAnsi="Calibri Light" w:cs="Calibri Light"/>
              </w:rPr>
            </w:pPr>
            <w:r w:rsidRPr="00CB28F3">
              <w:rPr>
                <w:rFonts w:ascii="Calibri Light" w:hAnsi="Calibri Light" w:cs="Calibri Light"/>
              </w:rPr>
              <w:t>Capture and update incident result and feedback of the incident such as positive, negative, no prosecution, accident and duplicate.</w:t>
            </w:r>
          </w:p>
          <w:p w14:paraId="6168F9D0" w14:textId="4B262C75" w:rsidR="0048155F" w:rsidRPr="00CB28F3" w:rsidRDefault="0048155F">
            <w:pPr>
              <w:pStyle w:val="ListParagraph"/>
              <w:numPr>
                <w:ilvl w:val="0"/>
                <w:numId w:val="70"/>
              </w:numPr>
              <w:spacing w:line="276" w:lineRule="auto"/>
              <w:jc w:val="left"/>
              <w:rPr>
                <w:rFonts w:ascii="Calibri Light" w:hAnsi="Calibri Light" w:cs="Calibri Light"/>
              </w:rPr>
            </w:pPr>
            <w:r w:rsidRPr="00CB28F3">
              <w:rPr>
                <w:rFonts w:ascii="Calibri Light" w:hAnsi="Calibri Light" w:cs="Calibri Light"/>
              </w:rPr>
              <w:t>Send generated Incident Register number to complainant via social media e.g. WhatsApp, Telegram.</w:t>
            </w:r>
          </w:p>
          <w:p w14:paraId="13448BCA" w14:textId="77777777" w:rsidR="0048155F" w:rsidRPr="00CB28F3" w:rsidRDefault="0048155F">
            <w:pPr>
              <w:pStyle w:val="ListParagraph"/>
              <w:numPr>
                <w:ilvl w:val="0"/>
                <w:numId w:val="70"/>
              </w:numPr>
              <w:spacing w:line="276" w:lineRule="auto"/>
              <w:jc w:val="left"/>
              <w:rPr>
                <w:rFonts w:ascii="Calibri Light" w:hAnsi="Calibri Light" w:cs="Calibri Light"/>
              </w:rPr>
            </w:pPr>
            <w:r w:rsidRPr="00CB28F3">
              <w:rPr>
                <w:rFonts w:ascii="Calibri Light" w:hAnsi="Calibri Light" w:cs="Calibri Light"/>
              </w:rPr>
              <w:t>Call taker to tag a call for a disabled caller indicating the nature of the disability.</w:t>
            </w:r>
          </w:p>
          <w:p w14:paraId="47B37516" w14:textId="77777777" w:rsidR="0048155F" w:rsidRPr="00CB28F3" w:rsidRDefault="0048155F">
            <w:pPr>
              <w:pStyle w:val="ListParagraph"/>
              <w:numPr>
                <w:ilvl w:val="0"/>
                <w:numId w:val="70"/>
              </w:numPr>
              <w:spacing w:line="276" w:lineRule="auto"/>
              <w:jc w:val="left"/>
              <w:rPr>
                <w:rFonts w:ascii="Calibri Light" w:hAnsi="Calibri Light" w:cs="Calibri Light"/>
              </w:rPr>
            </w:pPr>
            <w:r w:rsidRPr="00CB28F3">
              <w:rPr>
                <w:rFonts w:ascii="Calibri Light" w:hAnsi="Calibri Light" w:cs="Calibri Light"/>
              </w:rPr>
              <w:t>Partial Register of an incident when not all information is available but needs to be sent to the dispatcher who can then add to it; this feature allows instant dispatching of any high-priority incident.</w:t>
            </w:r>
          </w:p>
          <w:p w14:paraId="4A9FA961" w14:textId="77777777" w:rsidR="0048155F" w:rsidRPr="00CB28F3" w:rsidRDefault="0048155F">
            <w:pPr>
              <w:pStyle w:val="ListParagraph"/>
              <w:numPr>
                <w:ilvl w:val="0"/>
                <w:numId w:val="70"/>
              </w:numPr>
              <w:spacing w:line="276" w:lineRule="auto"/>
              <w:jc w:val="left"/>
              <w:rPr>
                <w:rFonts w:ascii="Calibri Light" w:hAnsi="Calibri Light" w:cs="Calibri Light"/>
              </w:rPr>
            </w:pPr>
            <w:r w:rsidRPr="00CB28F3">
              <w:rPr>
                <w:rFonts w:ascii="Calibri Light" w:hAnsi="Calibri Light" w:cs="Calibri Light"/>
              </w:rPr>
              <w:lastRenderedPageBreak/>
              <w:t>Save incident for later reference and recall saved incident at a later stage to complete and register.</w:t>
            </w:r>
          </w:p>
          <w:p w14:paraId="6A31C6A7" w14:textId="77777777" w:rsidR="0048155F" w:rsidRPr="00CB28F3" w:rsidRDefault="0048155F">
            <w:pPr>
              <w:pStyle w:val="ListParagraph"/>
              <w:numPr>
                <w:ilvl w:val="0"/>
                <w:numId w:val="70"/>
              </w:numPr>
              <w:spacing w:line="276" w:lineRule="auto"/>
              <w:jc w:val="left"/>
              <w:rPr>
                <w:rFonts w:ascii="Calibri Light" w:hAnsi="Calibri Light" w:cs="Calibri Light"/>
              </w:rPr>
            </w:pPr>
            <w:r w:rsidRPr="00CB28F3">
              <w:rPr>
                <w:rFonts w:ascii="Calibri Light" w:hAnsi="Calibri Light" w:cs="Calibri Light"/>
              </w:rPr>
              <w:t>Capture incident and description on protocol dispatch dialog, which enables call taker to follow a set of questions to ask the caller, thus allowing the correct incident and description to be captured that can assist the dispatcher and crew at the scene of the incident.</w:t>
            </w:r>
          </w:p>
          <w:p w14:paraId="129EDB66" w14:textId="77777777" w:rsidR="0048155F" w:rsidRPr="00CB28F3" w:rsidRDefault="0048155F">
            <w:pPr>
              <w:pStyle w:val="ListParagraph"/>
              <w:numPr>
                <w:ilvl w:val="0"/>
                <w:numId w:val="70"/>
              </w:numPr>
              <w:spacing w:line="276" w:lineRule="auto"/>
              <w:jc w:val="left"/>
              <w:rPr>
                <w:rFonts w:ascii="Calibri Light" w:hAnsi="Calibri Light" w:cs="Calibri Light"/>
              </w:rPr>
            </w:pPr>
            <w:r w:rsidRPr="00CB28F3">
              <w:rPr>
                <w:rFonts w:ascii="Calibri Light" w:hAnsi="Calibri Light" w:cs="Calibri Light"/>
              </w:rPr>
              <w:t>Capture late incident in case of power failure (SAP 297).</w:t>
            </w:r>
          </w:p>
          <w:p w14:paraId="73538CA7" w14:textId="77777777" w:rsidR="0048155F" w:rsidRPr="00CB28F3" w:rsidRDefault="0048155F">
            <w:pPr>
              <w:pStyle w:val="ListParagraph"/>
              <w:numPr>
                <w:ilvl w:val="0"/>
                <w:numId w:val="70"/>
              </w:numPr>
              <w:spacing w:line="276" w:lineRule="auto"/>
              <w:jc w:val="left"/>
              <w:rPr>
                <w:rFonts w:ascii="Calibri Light" w:hAnsi="Calibri Light" w:cs="Calibri Light"/>
              </w:rPr>
            </w:pPr>
            <w:r w:rsidRPr="00CB28F3">
              <w:rPr>
                <w:rFonts w:ascii="Calibri Light" w:hAnsi="Calibri Light" w:cs="Calibri Light"/>
              </w:rPr>
              <w:t>Dispatch incident to mobile or smart device in patrol vehicle using CAD system.</w:t>
            </w:r>
          </w:p>
          <w:p w14:paraId="6747D023" w14:textId="77777777" w:rsidR="0048155F" w:rsidRPr="00CB28F3" w:rsidRDefault="0048155F">
            <w:pPr>
              <w:pStyle w:val="ListParagraph"/>
              <w:numPr>
                <w:ilvl w:val="0"/>
                <w:numId w:val="70"/>
              </w:numPr>
              <w:spacing w:line="276" w:lineRule="auto"/>
              <w:jc w:val="left"/>
              <w:rPr>
                <w:rFonts w:ascii="Calibri Light" w:hAnsi="Calibri Light" w:cs="Calibri Light"/>
              </w:rPr>
            </w:pPr>
            <w:r w:rsidRPr="00CB28F3">
              <w:rPr>
                <w:rFonts w:ascii="Calibri Light" w:hAnsi="Calibri Light" w:cs="Calibri Light"/>
              </w:rPr>
              <w:t>Transfer incident to Metro, EMS or Fire call centres.</w:t>
            </w:r>
          </w:p>
          <w:p w14:paraId="4908B717" w14:textId="77777777" w:rsidR="0048155F" w:rsidRPr="00CB28F3" w:rsidRDefault="0048155F" w:rsidP="00435C36">
            <w:pPr>
              <w:spacing w:line="276" w:lineRule="auto"/>
              <w:jc w:val="left"/>
              <w:rPr>
                <w:rFonts w:ascii="Calibri Light" w:hAnsi="Calibri Light" w:cs="Calibri Light"/>
              </w:rPr>
            </w:pPr>
          </w:p>
          <w:p w14:paraId="6E64C82B" w14:textId="77777777" w:rsidR="0048155F" w:rsidRPr="00CB28F3" w:rsidRDefault="0048155F" w:rsidP="00435C36">
            <w:pPr>
              <w:spacing w:before="40" w:after="120" w:line="276" w:lineRule="auto"/>
              <w:jc w:val="left"/>
              <w:rPr>
                <w:rFonts w:ascii="Calibri Light" w:hAnsi="Calibri Light" w:cs="Calibri Light"/>
                <w:b/>
                <w:bCs/>
              </w:rPr>
            </w:pPr>
            <w:r w:rsidRPr="00CB28F3">
              <w:rPr>
                <w:rFonts w:ascii="Calibri Light" w:hAnsi="Calibri Light" w:cs="Calibri Light"/>
                <w:b/>
                <w:bCs/>
              </w:rPr>
              <w:t>Minimum Requirement:</w:t>
            </w:r>
          </w:p>
          <w:p w14:paraId="70066616" w14:textId="2DEDBCEF" w:rsidR="0048155F" w:rsidRPr="00CB28F3" w:rsidRDefault="0048155F" w:rsidP="00435C36">
            <w:pPr>
              <w:spacing w:line="276" w:lineRule="auto"/>
              <w:jc w:val="left"/>
              <w:rPr>
                <w:rFonts w:ascii="Calibri Light" w:hAnsi="Calibri Light" w:cs="Calibri Light"/>
                <w:b/>
              </w:rPr>
            </w:pPr>
            <w:r w:rsidRPr="00CB28F3">
              <w:rPr>
                <w:rFonts w:ascii="Calibri Light" w:hAnsi="Calibri Light" w:cs="Calibri Light"/>
                <w:b/>
              </w:rPr>
              <w:t>Performs function (a</w:t>
            </w:r>
            <w:r w:rsidR="00B8547D">
              <w:rPr>
                <w:rFonts w:ascii="Calibri Light" w:hAnsi="Calibri Light" w:cs="Calibri Light"/>
                <w:b/>
              </w:rPr>
              <w:t>) to (x)</w:t>
            </w:r>
          </w:p>
          <w:p w14:paraId="2B5FF928" w14:textId="77777777" w:rsidR="003E692B" w:rsidRPr="00CB28F3" w:rsidRDefault="003E692B" w:rsidP="00435C36">
            <w:pPr>
              <w:spacing w:line="276" w:lineRule="auto"/>
              <w:jc w:val="left"/>
              <w:rPr>
                <w:rFonts w:ascii="Calibri Light" w:hAnsi="Calibri Light" w:cs="Calibri Light"/>
                <w:b/>
              </w:rPr>
            </w:pPr>
          </w:p>
        </w:tc>
        <w:tc>
          <w:tcPr>
            <w:tcW w:w="1471" w:type="pct"/>
          </w:tcPr>
          <w:p w14:paraId="1BE63DCA" w14:textId="676D4C49" w:rsidR="0048155F" w:rsidRPr="00CB28F3" w:rsidRDefault="0048155F" w:rsidP="00435C36">
            <w:pPr>
              <w:spacing w:line="276" w:lineRule="auto"/>
              <w:jc w:val="left"/>
              <w:rPr>
                <w:rFonts w:ascii="Calibri Light" w:hAnsi="Calibri Light" w:cs="Calibri Light"/>
                <w:b/>
                <w:u w:val="single"/>
              </w:rPr>
            </w:pPr>
            <w:r w:rsidRPr="00CB28F3">
              <w:rPr>
                <w:rFonts w:ascii="Calibri Light" w:hAnsi="Calibri Light" w:cs="Calibri Light"/>
                <w:b/>
                <w:u w:val="single"/>
              </w:rPr>
              <w:lastRenderedPageBreak/>
              <w:t>Evidence</w:t>
            </w:r>
          </w:p>
          <w:p w14:paraId="6ADD2215" w14:textId="77777777" w:rsidR="0048155F" w:rsidRPr="00CB28F3" w:rsidRDefault="0048155F" w:rsidP="00435C36">
            <w:pPr>
              <w:spacing w:line="276" w:lineRule="auto"/>
              <w:jc w:val="left"/>
              <w:rPr>
                <w:rFonts w:ascii="Calibri Light" w:hAnsi="Calibri Light" w:cs="Calibri Light"/>
              </w:rPr>
            </w:pPr>
            <w:r w:rsidRPr="00CB28F3">
              <w:rPr>
                <w:rFonts w:ascii="Calibri Light" w:hAnsi="Calibri Light" w:cs="Calibri Light"/>
              </w:rPr>
              <w:t xml:space="preserve">The Bidder to submit supporting documents that indicate their Incident Management Solution performs Incident Registration functions. </w:t>
            </w:r>
          </w:p>
          <w:p w14:paraId="57319420" w14:textId="77777777" w:rsidR="003E692B" w:rsidRPr="00CB28F3" w:rsidRDefault="003E692B" w:rsidP="00435C36">
            <w:pPr>
              <w:spacing w:line="276" w:lineRule="auto"/>
              <w:jc w:val="left"/>
              <w:rPr>
                <w:rFonts w:ascii="Calibri Light" w:hAnsi="Calibri Light" w:cs="Calibri Light"/>
              </w:rPr>
            </w:pPr>
          </w:p>
          <w:p w14:paraId="40716635" w14:textId="77777777" w:rsidR="0048155F" w:rsidRPr="00CB28F3" w:rsidRDefault="0048155F" w:rsidP="00435C36">
            <w:pPr>
              <w:spacing w:line="276" w:lineRule="auto"/>
              <w:jc w:val="left"/>
              <w:rPr>
                <w:rFonts w:ascii="Calibri Light" w:hAnsi="Calibri Light" w:cs="Calibri Light"/>
                <w:b/>
                <w:u w:val="single"/>
              </w:rPr>
            </w:pPr>
            <w:r w:rsidRPr="00CB28F3">
              <w:rPr>
                <w:rFonts w:ascii="Calibri Light" w:hAnsi="Calibri Light" w:cs="Calibri Light"/>
                <w:b/>
                <w:u w:val="single"/>
              </w:rPr>
              <w:lastRenderedPageBreak/>
              <w:t>Evaluation</w:t>
            </w:r>
          </w:p>
          <w:p w14:paraId="596ACC5B" w14:textId="77777777" w:rsidR="0048155F" w:rsidRPr="00CB28F3" w:rsidRDefault="0048155F" w:rsidP="00435C36">
            <w:pPr>
              <w:spacing w:line="276" w:lineRule="auto"/>
              <w:jc w:val="left"/>
              <w:rPr>
                <w:rFonts w:ascii="Calibri Light" w:hAnsi="Calibri Light" w:cs="Calibri Light"/>
              </w:rPr>
            </w:pPr>
            <w:r w:rsidRPr="00CB28F3">
              <w:rPr>
                <w:rFonts w:ascii="Calibri Light" w:hAnsi="Calibri Light" w:cs="Calibri Light"/>
              </w:rPr>
              <w:t>0= No Information provided, or does not meet minimum requirement</w:t>
            </w:r>
          </w:p>
          <w:p w14:paraId="712E9560" w14:textId="77777777" w:rsidR="0048155F" w:rsidRPr="00CB28F3" w:rsidRDefault="0048155F" w:rsidP="00435C36">
            <w:pPr>
              <w:spacing w:line="276" w:lineRule="auto"/>
              <w:jc w:val="left"/>
              <w:rPr>
                <w:rFonts w:ascii="Calibri Light" w:hAnsi="Calibri Light" w:cs="Calibri Light"/>
              </w:rPr>
            </w:pPr>
            <w:r w:rsidRPr="00CB28F3">
              <w:rPr>
                <w:rFonts w:ascii="Calibri Light" w:hAnsi="Calibri Light" w:cs="Calibri Light"/>
              </w:rPr>
              <w:t>3= Meets minimum requirements:</w:t>
            </w:r>
          </w:p>
          <w:p w14:paraId="2325674F" w14:textId="7C545AFE" w:rsidR="0048155F" w:rsidRPr="00CB28F3" w:rsidRDefault="0048155F" w:rsidP="00435C36">
            <w:pPr>
              <w:spacing w:line="276" w:lineRule="auto"/>
              <w:jc w:val="left"/>
              <w:rPr>
                <w:rFonts w:ascii="Calibri Light" w:hAnsi="Calibri Light" w:cs="Calibri Light"/>
                <w:b/>
              </w:rPr>
            </w:pPr>
            <w:r w:rsidRPr="00CB28F3">
              <w:rPr>
                <w:rFonts w:ascii="Calibri Light" w:hAnsi="Calibri Light" w:cs="Calibri Light"/>
                <w:b/>
              </w:rPr>
              <w:t xml:space="preserve">Performs function </w:t>
            </w:r>
            <w:r w:rsidR="00B8547D" w:rsidRPr="00CB28F3">
              <w:rPr>
                <w:rFonts w:ascii="Calibri Light" w:hAnsi="Calibri Light" w:cs="Calibri Light"/>
                <w:b/>
              </w:rPr>
              <w:t>(a</w:t>
            </w:r>
            <w:r w:rsidR="00B8547D">
              <w:rPr>
                <w:rFonts w:ascii="Calibri Light" w:hAnsi="Calibri Light" w:cs="Calibri Light"/>
                <w:b/>
              </w:rPr>
              <w:t>) to (x)</w:t>
            </w:r>
          </w:p>
          <w:p w14:paraId="6CF8F6AC" w14:textId="77777777" w:rsidR="0048155F" w:rsidRPr="00CB28F3" w:rsidRDefault="0048155F" w:rsidP="00435C36">
            <w:pPr>
              <w:spacing w:line="276" w:lineRule="auto"/>
              <w:jc w:val="left"/>
              <w:rPr>
                <w:rFonts w:ascii="Calibri Light" w:hAnsi="Calibri Light" w:cs="Calibri Light"/>
              </w:rPr>
            </w:pPr>
            <w:r w:rsidRPr="00CB28F3">
              <w:rPr>
                <w:rFonts w:ascii="Calibri Light" w:hAnsi="Calibri Light" w:cs="Calibri Light"/>
              </w:rPr>
              <w:t>5= Exceeds minimum requirements:</w:t>
            </w:r>
          </w:p>
          <w:p w14:paraId="261C0E6F" w14:textId="289F6EA5" w:rsidR="0048155F" w:rsidRPr="00CB28F3" w:rsidRDefault="0048155F" w:rsidP="00435C36">
            <w:pPr>
              <w:spacing w:line="276" w:lineRule="auto"/>
              <w:jc w:val="left"/>
              <w:rPr>
                <w:rFonts w:ascii="Calibri Light" w:hAnsi="Calibri Light" w:cs="Calibri Light"/>
                <w:b/>
              </w:rPr>
            </w:pPr>
            <w:r w:rsidRPr="00CB28F3">
              <w:rPr>
                <w:rFonts w:ascii="Calibri Light" w:hAnsi="Calibri Light" w:cs="Calibri Light"/>
                <w:b/>
              </w:rPr>
              <w:t>Performs all functions from (a) to (</w:t>
            </w:r>
            <w:r w:rsidR="00B8547D">
              <w:rPr>
                <w:rFonts w:ascii="Calibri Light" w:hAnsi="Calibri Light" w:cs="Calibri Light"/>
                <w:b/>
              </w:rPr>
              <w:t>ff</w:t>
            </w:r>
            <w:r w:rsidRPr="00CB28F3">
              <w:rPr>
                <w:rFonts w:ascii="Calibri Light" w:hAnsi="Calibri Light" w:cs="Calibri Light"/>
                <w:b/>
              </w:rPr>
              <w:t>)</w:t>
            </w:r>
          </w:p>
          <w:p w14:paraId="1D628C2C" w14:textId="77777777" w:rsidR="0048155F" w:rsidRPr="00CB28F3" w:rsidRDefault="0048155F" w:rsidP="00435C36">
            <w:pPr>
              <w:spacing w:line="276" w:lineRule="auto"/>
              <w:jc w:val="left"/>
              <w:rPr>
                <w:rFonts w:ascii="Calibri Light" w:hAnsi="Calibri Light" w:cs="Calibri Light"/>
              </w:rPr>
            </w:pPr>
          </w:p>
          <w:p w14:paraId="68A83146" w14:textId="77777777" w:rsidR="0048155F" w:rsidRPr="00CB28F3" w:rsidRDefault="0048155F" w:rsidP="00435C36">
            <w:pPr>
              <w:spacing w:line="276" w:lineRule="auto"/>
              <w:jc w:val="left"/>
              <w:rPr>
                <w:rFonts w:ascii="Calibri Light" w:hAnsi="Calibri Light" w:cs="Calibri Light"/>
              </w:rPr>
            </w:pPr>
          </w:p>
          <w:p w14:paraId="17773A9A" w14:textId="77777777" w:rsidR="0048155F" w:rsidRPr="00CB28F3" w:rsidRDefault="0048155F" w:rsidP="00435C36">
            <w:pPr>
              <w:spacing w:line="276" w:lineRule="auto"/>
              <w:jc w:val="left"/>
              <w:rPr>
                <w:rFonts w:ascii="Calibri Light" w:hAnsi="Calibri Light" w:cs="Calibri Light"/>
              </w:rPr>
            </w:pPr>
          </w:p>
          <w:p w14:paraId="540FD633" w14:textId="77777777" w:rsidR="0048155F" w:rsidRPr="00CB28F3" w:rsidRDefault="0048155F" w:rsidP="00435C36">
            <w:pPr>
              <w:spacing w:line="276" w:lineRule="auto"/>
              <w:jc w:val="left"/>
              <w:rPr>
                <w:rFonts w:ascii="Calibri Light" w:hAnsi="Calibri Light" w:cs="Calibri Light"/>
              </w:rPr>
            </w:pPr>
          </w:p>
          <w:p w14:paraId="7E993B77" w14:textId="77777777" w:rsidR="0048155F" w:rsidRPr="00CB28F3" w:rsidRDefault="0048155F" w:rsidP="00435C36">
            <w:pPr>
              <w:spacing w:line="276" w:lineRule="auto"/>
              <w:jc w:val="left"/>
              <w:rPr>
                <w:rFonts w:ascii="Calibri Light" w:hAnsi="Calibri Light" w:cs="Calibri Light"/>
              </w:rPr>
            </w:pPr>
          </w:p>
          <w:p w14:paraId="578B355F" w14:textId="77777777" w:rsidR="0048155F" w:rsidRPr="00CB28F3" w:rsidRDefault="0048155F" w:rsidP="00435C36">
            <w:pPr>
              <w:spacing w:line="276" w:lineRule="auto"/>
              <w:jc w:val="left"/>
              <w:rPr>
                <w:rFonts w:ascii="Calibri Light" w:hAnsi="Calibri Light" w:cs="Calibri Light"/>
              </w:rPr>
            </w:pPr>
          </w:p>
          <w:p w14:paraId="128B6225" w14:textId="77777777" w:rsidR="0048155F" w:rsidRPr="00CB28F3" w:rsidRDefault="0048155F" w:rsidP="007636A9">
            <w:pPr>
              <w:spacing w:line="276" w:lineRule="auto"/>
              <w:jc w:val="left"/>
              <w:rPr>
                <w:rFonts w:ascii="Calibri Light" w:hAnsi="Calibri Light" w:cs="Calibri Light"/>
              </w:rPr>
            </w:pPr>
          </w:p>
        </w:tc>
        <w:tc>
          <w:tcPr>
            <w:tcW w:w="662" w:type="pct"/>
          </w:tcPr>
          <w:p w14:paraId="04AAE0ED" w14:textId="77777777" w:rsidR="003E692B" w:rsidRPr="00CB28F3" w:rsidRDefault="003E692B" w:rsidP="00435C36">
            <w:pPr>
              <w:spacing w:line="276" w:lineRule="auto"/>
              <w:jc w:val="left"/>
              <w:rPr>
                <w:rFonts w:ascii="Calibri Light" w:hAnsi="Calibri Light" w:cs="Calibri Light"/>
                <w:b/>
              </w:rPr>
            </w:pPr>
          </w:p>
          <w:p w14:paraId="6F43631C" w14:textId="77777777" w:rsidR="003E692B" w:rsidRDefault="003E692B" w:rsidP="00435C36">
            <w:pPr>
              <w:spacing w:line="276" w:lineRule="auto"/>
              <w:jc w:val="left"/>
              <w:rPr>
                <w:rFonts w:ascii="Calibri Light" w:hAnsi="Calibri Light" w:cs="Calibri Light"/>
                <w:b/>
              </w:rPr>
            </w:pPr>
          </w:p>
          <w:p w14:paraId="1C41A20B" w14:textId="77777777" w:rsidR="00686165" w:rsidRPr="00CB28F3" w:rsidRDefault="00686165" w:rsidP="00435C36">
            <w:pPr>
              <w:spacing w:line="276" w:lineRule="auto"/>
              <w:jc w:val="left"/>
              <w:rPr>
                <w:rFonts w:ascii="Calibri Light" w:hAnsi="Calibri Light" w:cs="Calibri Light"/>
                <w:b/>
              </w:rPr>
            </w:pPr>
          </w:p>
          <w:p w14:paraId="7353A13F" w14:textId="77777777" w:rsidR="003E692B" w:rsidRPr="00CB28F3" w:rsidRDefault="003E692B" w:rsidP="00435C36">
            <w:pPr>
              <w:spacing w:line="276" w:lineRule="auto"/>
              <w:jc w:val="left"/>
              <w:rPr>
                <w:rFonts w:ascii="Calibri Light" w:hAnsi="Calibri Light" w:cs="Calibri Light"/>
                <w:b/>
              </w:rPr>
            </w:pPr>
          </w:p>
          <w:p w14:paraId="0840D6BF" w14:textId="073E1260" w:rsidR="0048155F" w:rsidRPr="00CB28F3" w:rsidRDefault="0048155F" w:rsidP="0015593A">
            <w:pPr>
              <w:spacing w:line="276" w:lineRule="auto"/>
              <w:jc w:val="center"/>
              <w:rPr>
                <w:rFonts w:ascii="Calibri Light" w:hAnsi="Calibri Light" w:cs="Calibri Light"/>
                <w:bCs/>
              </w:rPr>
            </w:pPr>
            <w:r w:rsidRPr="00CB28F3">
              <w:rPr>
                <w:rFonts w:ascii="Calibri Light" w:hAnsi="Calibri Light" w:cs="Calibri Light"/>
                <w:bCs/>
              </w:rPr>
              <w:t>30%</w:t>
            </w:r>
          </w:p>
        </w:tc>
        <w:tc>
          <w:tcPr>
            <w:tcW w:w="1029" w:type="pct"/>
          </w:tcPr>
          <w:p w14:paraId="155919BF" w14:textId="77777777" w:rsidR="003E692B" w:rsidRPr="00CB28F3" w:rsidRDefault="003E692B" w:rsidP="007636A9">
            <w:pPr>
              <w:spacing w:line="276" w:lineRule="auto"/>
              <w:jc w:val="left"/>
              <w:rPr>
                <w:rFonts w:ascii="Calibri Light" w:hAnsi="Calibri Light" w:cs="Calibri Light"/>
                <w:color w:val="FF0000"/>
              </w:rPr>
            </w:pPr>
          </w:p>
          <w:p w14:paraId="07251A2E" w14:textId="77777777" w:rsidR="003E692B" w:rsidRDefault="003E692B" w:rsidP="007636A9">
            <w:pPr>
              <w:spacing w:line="276" w:lineRule="auto"/>
              <w:jc w:val="left"/>
              <w:rPr>
                <w:rFonts w:ascii="Calibri Light" w:hAnsi="Calibri Light" w:cs="Calibri Light"/>
                <w:color w:val="FF0000"/>
              </w:rPr>
            </w:pPr>
          </w:p>
          <w:p w14:paraId="16FA691A" w14:textId="77777777" w:rsidR="00686165" w:rsidRPr="00CB28F3" w:rsidRDefault="00686165" w:rsidP="007636A9">
            <w:pPr>
              <w:spacing w:line="276" w:lineRule="auto"/>
              <w:jc w:val="left"/>
              <w:rPr>
                <w:rFonts w:ascii="Calibri Light" w:hAnsi="Calibri Light" w:cs="Calibri Light"/>
                <w:color w:val="FF0000"/>
              </w:rPr>
            </w:pPr>
          </w:p>
          <w:p w14:paraId="3C6CE920" w14:textId="77777777" w:rsidR="003E692B" w:rsidRPr="00CB28F3" w:rsidRDefault="003E692B" w:rsidP="007636A9">
            <w:pPr>
              <w:spacing w:line="276" w:lineRule="auto"/>
              <w:jc w:val="left"/>
              <w:rPr>
                <w:rFonts w:ascii="Calibri Light" w:hAnsi="Calibri Light" w:cs="Calibri Light"/>
                <w:color w:val="FF0000"/>
              </w:rPr>
            </w:pPr>
          </w:p>
          <w:p w14:paraId="3A7B24CB" w14:textId="6066E23A" w:rsidR="0048155F" w:rsidRPr="00CB28F3" w:rsidRDefault="00387FC7" w:rsidP="007636A9">
            <w:pPr>
              <w:spacing w:line="276" w:lineRule="auto"/>
              <w:jc w:val="left"/>
              <w:rPr>
                <w:rFonts w:ascii="Calibri Light" w:hAnsi="Calibri Light" w:cs="Calibri Light"/>
              </w:rPr>
            </w:pPr>
            <w:r w:rsidRPr="00CB28F3">
              <w:rPr>
                <w:rFonts w:ascii="Calibri Light" w:hAnsi="Calibri Light" w:cs="Calibri Light"/>
                <w:color w:val="FF0000"/>
              </w:rPr>
              <w:t xml:space="preserve">&lt;provide unique reference to locate substantiating </w:t>
            </w:r>
            <w:r w:rsidRPr="00CB28F3">
              <w:rPr>
                <w:rFonts w:ascii="Calibri Light" w:hAnsi="Calibri Light" w:cs="Calibri Light"/>
                <w:color w:val="FF0000"/>
              </w:rPr>
              <w:lastRenderedPageBreak/>
              <w:t xml:space="preserve">evidence in the bid response – </w:t>
            </w:r>
            <w:r w:rsidRPr="00CB28F3">
              <w:rPr>
                <w:rFonts w:ascii="Calibri Light" w:hAnsi="Calibri Light" w:cs="Calibri Light"/>
                <w:b/>
                <w:bCs/>
                <w:color w:val="FF0000"/>
              </w:rPr>
              <w:t>Annex A, section 5.</w:t>
            </w:r>
            <w:r w:rsidR="0014520F">
              <w:rPr>
                <w:rFonts w:ascii="Calibri Light" w:hAnsi="Calibri Light" w:cs="Calibri Light"/>
                <w:b/>
                <w:bCs/>
                <w:color w:val="FF0000"/>
              </w:rPr>
              <w:t>7</w:t>
            </w:r>
            <w:r w:rsidRPr="00CB28F3">
              <w:rPr>
                <w:rFonts w:ascii="Calibri Light" w:hAnsi="Calibri Light" w:cs="Calibri Light"/>
                <w:color w:val="FF0000"/>
              </w:rPr>
              <w:t>&gt;</w:t>
            </w:r>
          </w:p>
        </w:tc>
      </w:tr>
      <w:bookmarkEnd w:id="67"/>
      <w:tr w:rsidR="0048155F" w:rsidRPr="00CB28F3" w14:paraId="07D5C648" w14:textId="77777777" w:rsidTr="0048155F">
        <w:tc>
          <w:tcPr>
            <w:tcW w:w="5000" w:type="pct"/>
            <w:gridSpan w:val="4"/>
            <w:tcBorders>
              <w:right w:val="single" w:sz="4" w:space="0" w:color="auto"/>
            </w:tcBorders>
          </w:tcPr>
          <w:p w14:paraId="16F4FA50" w14:textId="77777777" w:rsidR="0048155F" w:rsidRPr="00CB28F3" w:rsidRDefault="0048155F">
            <w:pPr>
              <w:pStyle w:val="ListParagraph"/>
              <w:numPr>
                <w:ilvl w:val="0"/>
                <w:numId w:val="79"/>
              </w:numPr>
              <w:spacing w:line="276" w:lineRule="auto"/>
              <w:jc w:val="left"/>
              <w:rPr>
                <w:rFonts w:ascii="Calibri Light" w:hAnsi="Calibri Light" w:cs="Calibri Light"/>
                <w:b/>
                <w:bCs/>
                <w:lang w:val="en-GB"/>
              </w:rPr>
            </w:pPr>
            <w:r w:rsidRPr="00CB28F3">
              <w:rPr>
                <w:rFonts w:ascii="Calibri Light" w:hAnsi="Calibri Light" w:cs="Calibri Light"/>
                <w:b/>
                <w:bCs/>
                <w:lang w:val="en-GB"/>
              </w:rPr>
              <w:lastRenderedPageBreak/>
              <w:t>Patrol Vehicle</w:t>
            </w:r>
          </w:p>
          <w:p w14:paraId="4F338DDA" w14:textId="77777777" w:rsidR="0048155F" w:rsidRPr="00CB28F3" w:rsidRDefault="0048155F" w:rsidP="00942D72">
            <w:pPr>
              <w:spacing w:line="276" w:lineRule="auto"/>
              <w:jc w:val="left"/>
              <w:rPr>
                <w:rFonts w:ascii="Calibri Light" w:hAnsi="Calibri Light" w:cs="Calibri Light"/>
                <w:color w:val="FF0000"/>
                <w:lang w:val="en-GB"/>
              </w:rPr>
            </w:pPr>
          </w:p>
        </w:tc>
      </w:tr>
      <w:tr w:rsidR="0048155F" w:rsidRPr="00CB28F3" w14:paraId="5D9BA1B7" w14:textId="77777777" w:rsidTr="0015593A">
        <w:tc>
          <w:tcPr>
            <w:tcW w:w="1838" w:type="pct"/>
          </w:tcPr>
          <w:p w14:paraId="2F2462B8" w14:textId="77777777" w:rsidR="0048155F" w:rsidRPr="00CB28F3" w:rsidRDefault="0048155F" w:rsidP="007636A9">
            <w:pPr>
              <w:pStyle w:val="ListParagraph"/>
              <w:spacing w:line="276" w:lineRule="auto"/>
              <w:jc w:val="left"/>
              <w:rPr>
                <w:rFonts w:ascii="Calibri Light" w:hAnsi="Calibri Light" w:cs="Calibri Light"/>
              </w:rPr>
            </w:pPr>
            <w:r w:rsidRPr="00CB28F3">
              <w:rPr>
                <w:rFonts w:ascii="Calibri Light" w:hAnsi="Calibri Light" w:cs="Calibri Light"/>
              </w:rPr>
              <w:t>The Bidder to indicate how their Incident Management Solution performs the following or similar Patrol Vehicle functions:</w:t>
            </w:r>
          </w:p>
          <w:p w14:paraId="3D9A06AE" w14:textId="77777777" w:rsidR="00772B1F" w:rsidRPr="00CB28F3" w:rsidRDefault="00772B1F" w:rsidP="00772B1F">
            <w:pPr>
              <w:pStyle w:val="ListParagraph"/>
              <w:numPr>
                <w:ilvl w:val="0"/>
                <w:numId w:val="71"/>
              </w:numPr>
              <w:jc w:val="left"/>
              <w:rPr>
                <w:rFonts w:ascii="Calibri Light" w:hAnsi="Calibri Light" w:cs="Calibri Light"/>
              </w:rPr>
            </w:pPr>
            <w:r w:rsidRPr="00CB28F3">
              <w:rPr>
                <w:rFonts w:ascii="Calibri Light" w:hAnsi="Calibri Light" w:cs="Calibri Light"/>
              </w:rPr>
              <w:t>Book-on duty a call sign (patrol vehicle/portable hand radio) with all the necessary information.</w:t>
            </w:r>
          </w:p>
          <w:p w14:paraId="58FF1162" w14:textId="77777777" w:rsidR="00772B1F" w:rsidRPr="00CB28F3" w:rsidRDefault="00772B1F" w:rsidP="00772B1F">
            <w:pPr>
              <w:pStyle w:val="ListParagraph"/>
              <w:numPr>
                <w:ilvl w:val="0"/>
                <w:numId w:val="71"/>
              </w:numPr>
              <w:jc w:val="left"/>
              <w:rPr>
                <w:rFonts w:ascii="Calibri Light" w:hAnsi="Calibri Light" w:cs="Calibri Light"/>
              </w:rPr>
            </w:pPr>
            <w:r w:rsidRPr="00CB28F3">
              <w:rPr>
                <w:rFonts w:ascii="Calibri Light" w:hAnsi="Calibri Light" w:cs="Calibri Light"/>
              </w:rPr>
              <w:t>Auto-generate reference logon number after members on the patrol vehicle have booked on duty.</w:t>
            </w:r>
          </w:p>
          <w:p w14:paraId="4C4AC414" w14:textId="77777777" w:rsidR="00772B1F" w:rsidRPr="00CB28F3" w:rsidRDefault="00772B1F" w:rsidP="00772B1F">
            <w:pPr>
              <w:pStyle w:val="ListParagraph"/>
              <w:numPr>
                <w:ilvl w:val="0"/>
                <w:numId w:val="71"/>
              </w:numPr>
              <w:jc w:val="left"/>
              <w:rPr>
                <w:rFonts w:ascii="Calibri Light" w:hAnsi="Calibri Light" w:cs="Calibri Light"/>
              </w:rPr>
            </w:pPr>
            <w:r w:rsidRPr="00CB28F3">
              <w:rPr>
                <w:rFonts w:ascii="Calibri Light" w:hAnsi="Calibri Light" w:cs="Calibri Light"/>
              </w:rPr>
              <w:t>View all call signs that are actively signed on for a dispatcher or dispatchers.</w:t>
            </w:r>
          </w:p>
          <w:p w14:paraId="6B51072F" w14:textId="77777777" w:rsidR="00772B1F" w:rsidRPr="00CB28F3" w:rsidRDefault="00772B1F" w:rsidP="00772B1F">
            <w:pPr>
              <w:pStyle w:val="ListParagraph"/>
              <w:numPr>
                <w:ilvl w:val="0"/>
                <w:numId w:val="71"/>
              </w:numPr>
              <w:jc w:val="left"/>
              <w:rPr>
                <w:rFonts w:ascii="Calibri Light" w:hAnsi="Calibri Light" w:cs="Calibri Light"/>
              </w:rPr>
            </w:pPr>
            <w:r w:rsidRPr="00CB28F3">
              <w:rPr>
                <w:rFonts w:ascii="Calibri Light" w:hAnsi="Calibri Light" w:cs="Calibri Light"/>
              </w:rPr>
              <w:t>Register or modify patrol vehicles and call signs, assets (equipment), resources to enable more efficient and effective management.</w:t>
            </w:r>
          </w:p>
          <w:p w14:paraId="1E8D80B3" w14:textId="7DE965CF" w:rsidR="00772B1F" w:rsidRPr="00CB28F3" w:rsidRDefault="00772B1F" w:rsidP="00772B1F">
            <w:pPr>
              <w:pStyle w:val="ListParagraph"/>
              <w:numPr>
                <w:ilvl w:val="0"/>
                <w:numId w:val="71"/>
              </w:numPr>
              <w:jc w:val="left"/>
              <w:rPr>
                <w:rFonts w:ascii="Calibri Light" w:hAnsi="Calibri Light" w:cs="Calibri Light"/>
              </w:rPr>
            </w:pPr>
            <w:r w:rsidRPr="00CB28F3">
              <w:rPr>
                <w:rFonts w:ascii="Calibri Light" w:hAnsi="Calibri Light" w:cs="Calibri Light"/>
              </w:rPr>
              <w:t xml:space="preserve">Display patrol vehicle position on the map with ability to filter patrol vehicles </w:t>
            </w:r>
            <w:r w:rsidR="00B8547D" w:rsidRPr="00CB28F3">
              <w:rPr>
                <w:rFonts w:ascii="Calibri Light" w:hAnsi="Calibri Light" w:cs="Calibri Light"/>
              </w:rPr>
              <w:t>booked on</w:t>
            </w:r>
            <w:r w:rsidRPr="00CB28F3">
              <w:rPr>
                <w:rFonts w:ascii="Calibri Light" w:hAnsi="Calibri Light" w:cs="Calibri Light"/>
              </w:rPr>
              <w:t xml:space="preserve"> for a particular dispatcher (as per integrated fleet management).</w:t>
            </w:r>
          </w:p>
          <w:p w14:paraId="358F18C9" w14:textId="77777777" w:rsidR="00772B1F" w:rsidRPr="00CB28F3" w:rsidRDefault="00772B1F" w:rsidP="00772B1F">
            <w:pPr>
              <w:pStyle w:val="ListParagraph"/>
              <w:numPr>
                <w:ilvl w:val="0"/>
                <w:numId w:val="71"/>
              </w:numPr>
              <w:jc w:val="left"/>
              <w:rPr>
                <w:rFonts w:ascii="Calibri Light" w:hAnsi="Calibri Light" w:cs="Calibri Light"/>
              </w:rPr>
            </w:pPr>
            <w:r w:rsidRPr="00CB28F3">
              <w:rPr>
                <w:rFonts w:ascii="Calibri Light" w:hAnsi="Calibri Light" w:cs="Calibri Light"/>
              </w:rPr>
              <w:lastRenderedPageBreak/>
              <w:t>View and trace patrol vehicle on map (as per integrated fleet management).</w:t>
            </w:r>
          </w:p>
          <w:p w14:paraId="4DB6B4FB" w14:textId="77777777" w:rsidR="00772B1F" w:rsidRPr="00CB28F3" w:rsidRDefault="00772B1F" w:rsidP="00772B1F">
            <w:pPr>
              <w:pStyle w:val="ListParagraph"/>
              <w:numPr>
                <w:ilvl w:val="0"/>
                <w:numId w:val="71"/>
              </w:numPr>
              <w:jc w:val="left"/>
              <w:rPr>
                <w:rFonts w:ascii="Calibri Light" w:hAnsi="Calibri Light" w:cs="Calibri Light"/>
              </w:rPr>
            </w:pPr>
            <w:r w:rsidRPr="00CB28F3">
              <w:rPr>
                <w:rFonts w:ascii="Calibri Light" w:hAnsi="Calibri Light" w:cs="Calibri Light"/>
              </w:rPr>
              <w:t>Replay patrol vehicle movement on map (as per integrated fleet management).</w:t>
            </w:r>
          </w:p>
          <w:p w14:paraId="7549D27A" w14:textId="77777777" w:rsidR="00772B1F" w:rsidRPr="00CB28F3" w:rsidRDefault="00772B1F" w:rsidP="00772B1F">
            <w:pPr>
              <w:pStyle w:val="ListParagraph"/>
              <w:numPr>
                <w:ilvl w:val="0"/>
                <w:numId w:val="71"/>
              </w:numPr>
              <w:jc w:val="left"/>
              <w:rPr>
                <w:rFonts w:ascii="Calibri Light" w:hAnsi="Calibri Light" w:cs="Calibri Light"/>
              </w:rPr>
            </w:pPr>
            <w:r w:rsidRPr="00CB28F3">
              <w:rPr>
                <w:rFonts w:ascii="Calibri Light" w:hAnsi="Calibri Light" w:cs="Calibri Light"/>
              </w:rPr>
              <w:t>Allow patrol vehicle polling (current location) (as per integrated fleet management).</w:t>
            </w:r>
          </w:p>
          <w:p w14:paraId="2C1C9599" w14:textId="77777777" w:rsidR="00772B1F" w:rsidRPr="00CB28F3" w:rsidRDefault="00772B1F" w:rsidP="00772B1F">
            <w:pPr>
              <w:pStyle w:val="ListParagraph"/>
              <w:numPr>
                <w:ilvl w:val="0"/>
                <w:numId w:val="71"/>
              </w:numPr>
              <w:jc w:val="left"/>
              <w:rPr>
                <w:rFonts w:ascii="Calibri Light" w:hAnsi="Calibri Light" w:cs="Calibri Light"/>
              </w:rPr>
            </w:pPr>
            <w:r w:rsidRPr="00CB28F3">
              <w:rPr>
                <w:rFonts w:ascii="Calibri Light" w:hAnsi="Calibri Light" w:cs="Calibri Light"/>
              </w:rPr>
              <w:t>Set patrol vehicle to receive high update of positions (as per integrated fleet management).</w:t>
            </w:r>
          </w:p>
          <w:p w14:paraId="5FA3CB0C" w14:textId="77777777" w:rsidR="00772B1F" w:rsidRPr="00CB28F3" w:rsidRDefault="00772B1F" w:rsidP="00772B1F">
            <w:pPr>
              <w:pStyle w:val="ListParagraph"/>
              <w:numPr>
                <w:ilvl w:val="0"/>
                <w:numId w:val="71"/>
              </w:numPr>
              <w:jc w:val="left"/>
              <w:rPr>
                <w:rFonts w:ascii="Calibri Light" w:hAnsi="Calibri Light" w:cs="Calibri Light"/>
              </w:rPr>
            </w:pPr>
            <w:r w:rsidRPr="00CB28F3">
              <w:rPr>
                <w:rFonts w:ascii="Calibri Light" w:hAnsi="Calibri Light" w:cs="Calibri Light"/>
              </w:rPr>
              <w:t>Clear patrol vehicle from an allocated incident during shift change or when certain patrol vehicle cannot attend the incident allocated and be attended by another patrol vehicle which is nearby or happen to pass the scene.</w:t>
            </w:r>
          </w:p>
          <w:p w14:paraId="29B17B9B" w14:textId="77777777" w:rsidR="00772B1F" w:rsidRPr="00CB28F3" w:rsidRDefault="00772B1F" w:rsidP="00772B1F">
            <w:pPr>
              <w:pStyle w:val="ListParagraph"/>
              <w:numPr>
                <w:ilvl w:val="0"/>
                <w:numId w:val="71"/>
              </w:numPr>
              <w:jc w:val="left"/>
              <w:rPr>
                <w:rFonts w:ascii="Calibri Light" w:hAnsi="Calibri Light" w:cs="Calibri Light"/>
              </w:rPr>
            </w:pPr>
            <w:r w:rsidRPr="00CB28F3">
              <w:rPr>
                <w:rFonts w:ascii="Calibri Light" w:hAnsi="Calibri Light" w:cs="Calibri Light"/>
              </w:rPr>
              <w:t>Search for specific member from patrol vehicles that are booked onto the system.</w:t>
            </w:r>
          </w:p>
          <w:p w14:paraId="18DFA089" w14:textId="77777777" w:rsidR="00772B1F" w:rsidRPr="00CB28F3" w:rsidRDefault="00772B1F" w:rsidP="00772B1F">
            <w:pPr>
              <w:pStyle w:val="ListParagraph"/>
              <w:numPr>
                <w:ilvl w:val="0"/>
                <w:numId w:val="71"/>
              </w:numPr>
              <w:jc w:val="left"/>
              <w:rPr>
                <w:rFonts w:ascii="Calibri Light" w:hAnsi="Calibri Light" w:cs="Calibri Light"/>
              </w:rPr>
            </w:pPr>
            <w:r w:rsidRPr="00CB28F3">
              <w:rPr>
                <w:rFonts w:ascii="Calibri Light" w:hAnsi="Calibri Light" w:cs="Calibri Light"/>
              </w:rPr>
              <w:t>Change the patrol logon time due to several patrol vehicles logging at shift change.</w:t>
            </w:r>
          </w:p>
          <w:p w14:paraId="561E5639" w14:textId="77777777" w:rsidR="00772B1F" w:rsidRPr="00CB28F3" w:rsidRDefault="00772B1F" w:rsidP="00772B1F">
            <w:pPr>
              <w:pStyle w:val="ListParagraph"/>
              <w:numPr>
                <w:ilvl w:val="0"/>
                <w:numId w:val="71"/>
              </w:numPr>
              <w:jc w:val="left"/>
              <w:rPr>
                <w:rFonts w:ascii="Calibri Light" w:hAnsi="Calibri Light" w:cs="Calibri Light"/>
              </w:rPr>
            </w:pPr>
            <w:r w:rsidRPr="00CB28F3">
              <w:rPr>
                <w:rFonts w:ascii="Calibri Light" w:hAnsi="Calibri Light" w:cs="Calibri Light"/>
              </w:rPr>
              <w:t>Update the patrol vehicle driver or a crew after the patrol vehicle was booked on duty.</w:t>
            </w:r>
          </w:p>
          <w:p w14:paraId="6137FE74" w14:textId="64DEBA39" w:rsidR="00772B1F" w:rsidRPr="00CB28F3" w:rsidRDefault="00772B1F" w:rsidP="00772B1F">
            <w:pPr>
              <w:pStyle w:val="ListParagraph"/>
              <w:numPr>
                <w:ilvl w:val="0"/>
                <w:numId w:val="71"/>
              </w:numPr>
              <w:spacing w:line="276" w:lineRule="auto"/>
              <w:jc w:val="left"/>
              <w:rPr>
                <w:rFonts w:ascii="Calibri Light" w:hAnsi="Calibri Light" w:cs="Calibri Light"/>
              </w:rPr>
            </w:pPr>
            <w:r w:rsidRPr="00CB28F3">
              <w:rPr>
                <w:rFonts w:ascii="Calibri Light" w:hAnsi="Calibri Light" w:cs="Calibri Light"/>
              </w:rPr>
              <w:t>Receive and process radio enquiries from patrol vehicle. The enquiries conducted must be logged as per patrol vehicle and easily retrieved for reporting purposes.</w:t>
            </w:r>
          </w:p>
          <w:p w14:paraId="21EBE6EA" w14:textId="0D0DB07A" w:rsidR="0048155F" w:rsidRPr="00CB28F3" w:rsidRDefault="0048155F">
            <w:pPr>
              <w:pStyle w:val="ListParagraph"/>
              <w:numPr>
                <w:ilvl w:val="0"/>
                <w:numId w:val="71"/>
              </w:numPr>
              <w:spacing w:line="276" w:lineRule="auto"/>
              <w:jc w:val="left"/>
              <w:rPr>
                <w:rFonts w:ascii="Calibri Light" w:hAnsi="Calibri Light" w:cs="Calibri Light"/>
              </w:rPr>
            </w:pPr>
            <w:r w:rsidRPr="00CB28F3">
              <w:rPr>
                <w:rFonts w:ascii="Calibri Light" w:hAnsi="Calibri Light" w:cs="Calibri Light"/>
              </w:rPr>
              <w:t>Monitor usage of patrol vehicle and equipment.</w:t>
            </w:r>
          </w:p>
          <w:p w14:paraId="72067014" w14:textId="77777777" w:rsidR="0048155F" w:rsidRPr="00CB28F3" w:rsidRDefault="0048155F">
            <w:pPr>
              <w:pStyle w:val="ListParagraph"/>
              <w:numPr>
                <w:ilvl w:val="0"/>
                <w:numId w:val="71"/>
              </w:numPr>
              <w:spacing w:line="276" w:lineRule="auto"/>
              <w:jc w:val="left"/>
              <w:rPr>
                <w:rFonts w:ascii="Calibri Light" w:hAnsi="Calibri Light" w:cs="Calibri Light"/>
              </w:rPr>
            </w:pPr>
            <w:r w:rsidRPr="00CB28F3">
              <w:rPr>
                <w:rFonts w:ascii="Calibri Light" w:hAnsi="Calibri Light" w:cs="Calibri Light"/>
              </w:rPr>
              <w:t>Book on/off duty patrol vehicle to speed up the login process during shift changes through mobile device.</w:t>
            </w:r>
          </w:p>
          <w:p w14:paraId="7C069DA2" w14:textId="77777777" w:rsidR="0048155F" w:rsidRPr="00CB28F3" w:rsidRDefault="0048155F">
            <w:pPr>
              <w:pStyle w:val="ListParagraph"/>
              <w:numPr>
                <w:ilvl w:val="0"/>
                <w:numId w:val="71"/>
              </w:numPr>
              <w:spacing w:line="276" w:lineRule="auto"/>
              <w:jc w:val="left"/>
              <w:rPr>
                <w:rFonts w:ascii="Calibri Light" w:hAnsi="Calibri Light" w:cs="Calibri Light"/>
              </w:rPr>
            </w:pPr>
            <w:r w:rsidRPr="00CB28F3">
              <w:rPr>
                <w:rFonts w:ascii="Calibri Light" w:hAnsi="Calibri Light" w:cs="Calibri Light"/>
              </w:rPr>
              <w:t>Multiple booking on of patrol vehicles to speed up the process during shift change.</w:t>
            </w:r>
          </w:p>
          <w:p w14:paraId="24DA3F1F" w14:textId="77777777" w:rsidR="0048155F" w:rsidRPr="00CB28F3" w:rsidRDefault="0048155F">
            <w:pPr>
              <w:pStyle w:val="ListParagraph"/>
              <w:numPr>
                <w:ilvl w:val="0"/>
                <w:numId w:val="71"/>
              </w:numPr>
              <w:spacing w:line="276" w:lineRule="auto"/>
              <w:jc w:val="left"/>
              <w:rPr>
                <w:rFonts w:ascii="Calibri Light" w:hAnsi="Calibri Light" w:cs="Calibri Light"/>
              </w:rPr>
            </w:pPr>
            <w:r w:rsidRPr="00CB28F3">
              <w:rPr>
                <w:rFonts w:ascii="Calibri Light" w:hAnsi="Calibri Light" w:cs="Calibri Light"/>
              </w:rPr>
              <w:t>Group patrol vehicles according to unit, skillset or geographical area.</w:t>
            </w:r>
          </w:p>
          <w:p w14:paraId="63B4580F" w14:textId="77777777" w:rsidR="0048155F" w:rsidRPr="00CB28F3" w:rsidRDefault="0048155F">
            <w:pPr>
              <w:pStyle w:val="ListParagraph"/>
              <w:numPr>
                <w:ilvl w:val="0"/>
                <w:numId w:val="71"/>
              </w:numPr>
              <w:spacing w:line="276" w:lineRule="auto"/>
              <w:jc w:val="left"/>
              <w:rPr>
                <w:rFonts w:ascii="Calibri Light" w:hAnsi="Calibri Light" w:cs="Calibri Light"/>
              </w:rPr>
            </w:pPr>
            <w:r w:rsidRPr="00CB28F3">
              <w:rPr>
                <w:rFonts w:ascii="Calibri Light" w:hAnsi="Calibri Light" w:cs="Calibri Light"/>
              </w:rPr>
              <w:t>Send stand-off time automatically when at the incident location e.g. AVL, TETRA.</w:t>
            </w:r>
          </w:p>
          <w:p w14:paraId="18A32273" w14:textId="77777777" w:rsidR="0048155F" w:rsidRPr="00CB28F3" w:rsidRDefault="0048155F">
            <w:pPr>
              <w:pStyle w:val="ListParagraph"/>
              <w:numPr>
                <w:ilvl w:val="0"/>
                <w:numId w:val="71"/>
              </w:numPr>
              <w:spacing w:line="276" w:lineRule="auto"/>
              <w:jc w:val="left"/>
              <w:rPr>
                <w:rFonts w:ascii="Calibri Light" w:hAnsi="Calibri Light" w:cs="Calibri Light"/>
              </w:rPr>
            </w:pPr>
            <w:r w:rsidRPr="00CB28F3">
              <w:rPr>
                <w:rFonts w:ascii="Calibri Light" w:hAnsi="Calibri Light" w:cs="Calibri Light"/>
              </w:rPr>
              <w:lastRenderedPageBreak/>
              <w:t>Raise audible and visual alert when a patrol vehicle moves out of its designated area of operation.</w:t>
            </w:r>
          </w:p>
          <w:p w14:paraId="456D57F0" w14:textId="77777777" w:rsidR="0048155F" w:rsidRPr="00CB28F3" w:rsidRDefault="0048155F" w:rsidP="00435C36">
            <w:pPr>
              <w:pStyle w:val="ListParagraph"/>
              <w:spacing w:line="276" w:lineRule="auto"/>
              <w:ind w:left="567"/>
              <w:jc w:val="left"/>
              <w:rPr>
                <w:rFonts w:ascii="Calibri Light" w:hAnsi="Calibri Light" w:cs="Calibri Light"/>
              </w:rPr>
            </w:pPr>
          </w:p>
          <w:p w14:paraId="0ED37AF1" w14:textId="77777777" w:rsidR="0048155F" w:rsidRPr="00CB28F3" w:rsidRDefault="0048155F" w:rsidP="00435C36">
            <w:pPr>
              <w:spacing w:before="40" w:after="120" w:line="276" w:lineRule="auto"/>
              <w:jc w:val="left"/>
              <w:rPr>
                <w:rFonts w:ascii="Calibri Light" w:hAnsi="Calibri Light" w:cs="Calibri Light"/>
                <w:b/>
                <w:bCs/>
              </w:rPr>
            </w:pPr>
            <w:r w:rsidRPr="00CB28F3">
              <w:rPr>
                <w:rFonts w:ascii="Calibri Light" w:hAnsi="Calibri Light" w:cs="Calibri Light"/>
                <w:b/>
                <w:bCs/>
              </w:rPr>
              <w:t>Minimum Requirement:</w:t>
            </w:r>
          </w:p>
          <w:p w14:paraId="07CAD7A4" w14:textId="005E3F8D" w:rsidR="0048155F" w:rsidRPr="00CB28F3" w:rsidRDefault="0048155F" w:rsidP="00435C36">
            <w:pPr>
              <w:spacing w:line="276" w:lineRule="auto"/>
              <w:jc w:val="left"/>
              <w:rPr>
                <w:rFonts w:ascii="Calibri Light" w:hAnsi="Calibri Light" w:cs="Calibri Light"/>
                <w:b/>
              </w:rPr>
            </w:pPr>
            <w:r w:rsidRPr="00CB28F3">
              <w:rPr>
                <w:rFonts w:ascii="Calibri Light" w:hAnsi="Calibri Light" w:cs="Calibri Light"/>
                <w:b/>
              </w:rPr>
              <w:t>Performs function (a)</w:t>
            </w:r>
            <w:r w:rsidR="00B8547D">
              <w:rPr>
                <w:rFonts w:ascii="Calibri Light" w:hAnsi="Calibri Light" w:cs="Calibri Light"/>
                <w:b/>
              </w:rPr>
              <w:t xml:space="preserve"> to (n)</w:t>
            </w:r>
          </w:p>
          <w:p w14:paraId="6220207A" w14:textId="77777777" w:rsidR="003E692B" w:rsidRPr="00CB28F3" w:rsidRDefault="003E692B" w:rsidP="00435C36">
            <w:pPr>
              <w:spacing w:line="276" w:lineRule="auto"/>
              <w:jc w:val="left"/>
              <w:rPr>
                <w:rFonts w:ascii="Calibri Light" w:hAnsi="Calibri Light" w:cs="Calibri Light"/>
                <w:b/>
              </w:rPr>
            </w:pPr>
          </w:p>
        </w:tc>
        <w:tc>
          <w:tcPr>
            <w:tcW w:w="1471" w:type="pct"/>
          </w:tcPr>
          <w:p w14:paraId="058AD99E" w14:textId="59F2A280" w:rsidR="0048155F" w:rsidRPr="00CB28F3" w:rsidRDefault="0048155F" w:rsidP="00435C36">
            <w:pPr>
              <w:spacing w:line="276" w:lineRule="auto"/>
              <w:jc w:val="left"/>
              <w:rPr>
                <w:rFonts w:ascii="Calibri Light" w:hAnsi="Calibri Light" w:cs="Calibri Light"/>
                <w:b/>
                <w:u w:val="single"/>
              </w:rPr>
            </w:pPr>
            <w:r w:rsidRPr="00CB28F3">
              <w:rPr>
                <w:rFonts w:ascii="Calibri Light" w:hAnsi="Calibri Light" w:cs="Calibri Light"/>
                <w:b/>
                <w:u w:val="single"/>
              </w:rPr>
              <w:lastRenderedPageBreak/>
              <w:t>Evidence</w:t>
            </w:r>
          </w:p>
          <w:p w14:paraId="3ACB2817" w14:textId="77777777" w:rsidR="0048155F" w:rsidRPr="00CB28F3" w:rsidRDefault="0048155F" w:rsidP="00435C36">
            <w:pPr>
              <w:spacing w:line="276" w:lineRule="auto"/>
              <w:jc w:val="left"/>
              <w:rPr>
                <w:rFonts w:ascii="Calibri Light" w:hAnsi="Calibri Light" w:cs="Calibri Light"/>
              </w:rPr>
            </w:pPr>
            <w:r w:rsidRPr="00CB28F3">
              <w:rPr>
                <w:rFonts w:ascii="Calibri Light" w:hAnsi="Calibri Light" w:cs="Calibri Light"/>
              </w:rPr>
              <w:t xml:space="preserve">The Bidder to submit supporting documents that indicate their Incident Management Solution performs Patrol Vehicle functions. </w:t>
            </w:r>
          </w:p>
          <w:p w14:paraId="2EB377A4" w14:textId="77777777" w:rsidR="003E692B" w:rsidRPr="00CB28F3" w:rsidRDefault="003E692B" w:rsidP="00435C36">
            <w:pPr>
              <w:spacing w:line="276" w:lineRule="auto"/>
              <w:jc w:val="left"/>
              <w:rPr>
                <w:rFonts w:ascii="Calibri Light" w:hAnsi="Calibri Light" w:cs="Calibri Light"/>
              </w:rPr>
            </w:pPr>
          </w:p>
          <w:p w14:paraId="1ECDBBD8" w14:textId="77777777" w:rsidR="0048155F" w:rsidRPr="00CB28F3" w:rsidRDefault="0048155F" w:rsidP="00435C36">
            <w:pPr>
              <w:spacing w:line="276" w:lineRule="auto"/>
              <w:jc w:val="left"/>
              <w:rPr>
                <w:rFonts w:ascii="Calibri Light" w:hAnsi="Calibri Light" w:cs="Calibri Light"/>
                <w:b/>
                <w:u w:val="single"/>
              </w:rPr>
            </w:pPr>
            <w:r w:rsidRPr="00CB28F3">
              <w:rPr>
                <w:rFonts w:ascii="Calibri Light" w:hAnsi="Calibri Light" w:cs="Calibri Light"/>
                <w:b/>
                <w:u w:val="single"/>
              </w:rPr>
              <w:t>Evaluation</w:t>
            </w:r>
          </w:p>
          <w:p w14:paraId="55AC1DDE" w14:textId="77777777" w:rsidR="0048155F" w:rsidRPr="00CB28F3" w:rsidRDefault="0048155F" w:rsidP="00435C36">
            <w:pPr>
              <w:spacing w:line="276" w:lineRule="auto"/>
              <w:jc w:val="left"/>
              <w:rPr>
                <w:rFonts w:ascii="Calibri Light" w:hAnsi="Calibri Light" w:cs="Calibri Light"/>
              </w:rPr>
            </w:pPr>
            <w:r w:rsidRPr="00CB28F3">
              <w:rPr>
                <w:rFonts w:ascii="Calibri Light" w:hAnsi="Calibri Light" w:cs="Calibri Light"/>
              </w:rPr>
              <w:t>0= No Information provided, or does not meet minimum requirement</w:t>
            </w:r>
          </w:p>
          <w:p w14:paraId="4702A3AA" w14:textId="77777777" w:rsidR="0048155F" w:rsidRPr="00CB28F3" w:rsidRDefault="0048155F" w:rsidP="00435C36">
            <w:pPr>
              <w:spacing w:line="276" w:lineRule="auto"/>
              <w:jc w:val="left"/>
              <w:rPr>
                <w:rFonts w:ascii="Calibri Light" w:hAnsi="Calibri Light" w:cs="Calibri Light"/>
              </w:rPr>
            </w:pPr>
            <w:r w:rsidRPr="00CB28F3">
              <w:rPr>
                <w:rFonts w:ascii="Calibri Light" w:hAnsi="Calibri Light" w:cs="Calibri Light"/>
              </w:rPr>
              <w:t>3= Meets minimum requirements:</w:t>
            </w:r>
          </w:p>
          <w:p w14:paraId="4B4D9EAD" w14:textId="4D0D2573" w:rsidR="0048155F" w:rsidRPr="00CB28F3" w:rsidRDefault="0048155F" w:rsidP="00435C36">
            <w:pPr>
              <w:spacing w:line="276" w:lineRule="auto"/>
              <w:jc w:val="left"/>
              <w:rPr>
                <w:rFonts w:ascii="Calibri Light" w:hAnsi="Calibri Light" w:cs="Calibri Light"/>
                <w:b/>
              </w:rPr>
            </w:pPr>
            <w:r w:rsidRPr="00CB28F3">
              <w:rPr>
                <w:rFonts w:ascii="Calibri Light" w:hAnsi="Calibri Light" w:cs="Calibri Light"/>
                <w:b/>
              </w:rPr>
              <w:t xml:space="preserve">Performs function </w:t>
            </w:r>
            <w:r w:rsidR="00B8547D" w:rsidRPr="00CB28F3">
              <w:rPr>
                <w:rFonts w:ascii="Calibri Light" w:hAnsi="Calibri Light" w:cs="Calibri Light"/>
                <w:b/>
              </w:rPr>
              <w:t>(a)</w:t>
            </w:r>
            <w:r w:rsidR="00B8547D">
              <w:rPr>
                <w:rFonts w:ascii="Calibri Light" w:hAnsi="Calibri Light" w:cs="Calibri Light"/>
                <w:b/>
              </w:rPr>
              <w:t xml:space="preserve"> to (n)</w:t>
            </w:r>
          </w:p>
          <w:p w14:paraId="7BCD3E97" w14:textId="77777777" w:rsidR="0048155F" w:rsidRPr="00CB28F3" w:rsidRDefault="0048155F" w:rsidP="00435C36">
            <w:pPr>
              <w:spacing w:line="276" w:lineRule="auto"/>
              <w:jc w:val="left"/>
              <w:rPr>
                <w:rFonts w:ascii="Calibri Light" w:hAnsi="Calibri Light" w:cs="Calibri Light"/>
              </w:rPr>
            </w:pPr>
            <w:r w:rsidRPr="00CB28F3">
              <w:rPr>
                <w:rFonts w:ascii="Calibri Light" w:hAnsi="Calibri Light" w:cs="Calibri Light"/>
              </w:rPr>
              <w:t>5= Exceeds minimum requirements:</w:t>
            </w:r>
          </w:p>
          <w:p w14:paraId="0BE72EB4" w14:textId="3B548740" w:rsidR="0048155F" w:rsidRPr="00CB28F3" w:rsidRDefault="0048155F" w:rsidP="00435C36">
            <w:pPr>
              <w:spacing w:line="276" w:lineRule="auto"/>
              <w:jc w:val="left"/>
              <w:rPr>
                <w:rFonts w:ascii="Calibri Light" w:hAnsi="Calibri Light" w:cs="Calibri Light"/>
                <w:b/>
              </w:rPr>
            </w:pPr>
            <w:r w:rsidRPr="00CB28F3">
              <w:rPr>
                <w:rFonts w:ascii="Calibri Light" w:hAnsi="Calibri Light" w:cs="Calibri Light"/>
                <w:b/>
              </w:rPr>
              <w:t>Performs all functions from (a) to (</w:t>
            </w:r>
            <w:r w:rsidR="00B8547D">
              <w:rPr>
                <w:rFonts w:ascii="Calibri Light" w:hAnsi="Calibri Light" w:cs="Calibri Light"/>
                <w:b/>
              </w:rPr>
              <w:t>t</w:t>
            </w:r>
            <w:r w:rsidRPr="00CB28F3">
              <w:rPr>
                <w:rFonts w:ascii="Calibri Light" w:hAnsi="Calibri Light" w:cs="Calibri Light"/>
                <w:b/>
              </w:rPr>
              <w:t>)</w:t>
            </w:r>
          </w:p>
          <w:p w14:paraId="3EF76F01" w14:textId="77777777" w:rsidR="0048155F" w:rsidRPr="00CB28F3" w:rsidRDefault="0048155F" w:rsidP="00435C36">
            <w:pPr>
              <w:spacing w:line="276" w:lineRule="auto"/>
              <w:jc w:val="left"/>
              <w:rPr>
                <w:rFonts w:ascii="Calibri Light" w:hAnsi="Calibri Light" w:cs="Calibri Light"/>
              </w:rPr>
            </w:pPr>
          </w:p>
          <w:p w14:paraId="356A5B5F" w14:textId="77777777" w:rsidR="0048155F" w:rsidRPr="00CB28F3" w:rsidRDefault="0048155F" w:rsidP="007636A9">
            <w:pPr>
              <w:spacing w:line="276" w:lineRule="auto"/>
              <w:jc w:val="left"/>
              <w:rPr>
                <w:rFonts w:ascii="Calibri Light" w:hAnsi="Calibri Light" w:cs="Calibri Light"/>
              </w:rPr>
            </w:pPr>
          </w:p>
        </w:tc>
        <w:tc>
          <w:tcPr>
            <w:tcW w:w="662" w:type="pct"/>
          </w:tcPr>
          <w:p w14:paraId="73752ABF" w14:textId="77777777" w:rsidR="003E692B" w:rsidRPr="00CB28F3" w:rsidRDefault="003E692B" w:rsidP="00942D72">
            <w:pPr>
              <w:spacing w:line="276" w:lineRule="auto"/>
              <w:jc w:val="left"/>
              <w:rPr>
                <w:rFonts w:ascii="Calibri Light" w:hAnsi="Calibri Light" w:cs="Calibri Light"/>
                <w:b/>
              </w:rPr>
            </w:pPr>
          </w:p>
          <w:p w14:paraId="229FFDD5" w14:textId="77777777" w:rsidR="003E692B" w:rsidRPr="00CB28F3" w:rsidRDefault="003E692B" w:rsidP="00942D72">
            <w:pPr>
              <w:spacing w:line="276" w:lineRule="auto"/>
              <w:jc w:val="left"/>
              <w:rPr>
                <w:rFonts w:ascii="Calibri Light" w:hAnsi="Calibri Light" w:cs="Calibri Light"/>
                <w:b/>
              </w:rPr>
            </w:pPr>
          </w:p>
          <w:p w14:paraId="2A2C6F02" w14:textId="77777777" w:rsidR="003E692B" w:rsidRDefault="003E692B" w:rsidP="00942D72">
            <w:pPr>
              <w:spacing w:line="276" w:lineRule="auto"/>
              <w:jc w:val="left"/>
              <w:rPr>
                <w:rFonts w:ascii="Calibri Light" w:hAnsi="Calibri Light" w:cs="Calibri Light"/>
                <w:b/>
              </w:rPr>
            </w:pPr>
          </w:p>
          <w:p w14:paraId="61A472E1" w14:textId="77777777" w:rsidR="00686165" w:rsidRDefault="00686165" w:rsidP="00942D72">
            <w:pPr>
              <w:spacing w:line="276" w:lineRule="auto"/>
              <w:jc w:val="left"/>
              <w:rPr>
                <w:rFonts w:ascii="Calibri Light" w:hAnsi="Calibri Light" w:cs="Calibri Light"/>
                <w:b/>
              </w:rPr>
            </w:pPr>
          </w:p>
          <w:p w14:paraId="06BB38D8" w14:textId="77777777" w:rsidR="00686165" w:rsidRPr="00CB28F3" w:rsidRDefault="00686165" w:rsidP="00942D72">
            <w:pPr>
              <w:spacing w:line="276" w:lineRule="auto"/>
              <w:jc w:val="left"/>
              <w:rPr>
                <w:rFonts w:ascii="Calibri Light" w:hAnsi="Calibri Light" w:cs="Calibri Light"/>
                <w:b/>
              </w:rPr>
            </w:pPr>
          </w:p>
          <w:p w14:paraId="1C4719AA" w14:textId="77777777" w:rsidR="003E692B" w:rsidRPr="00CB28F3" w:rsidRDefault="003E692B" w:rsidP="00942D72">
            <w:pPr>
              <w:spacing w:line="276" w:lineRule="auto"/>
              <w:jc w:val="left"/>
              <w:rPr>
                <w:rFonts w:ascii="Calibri Light" w:hAnsi="Calibri Light" w:cs="Calibri Light"/>
                <w:b/>
              </w:rPr>
            </w:pPr>
          </w:p>
          <w:p w14:paraId="4C401577" w14:textId="6EB04946" w:rsidR="0048155F" w:rsidRPr="00CB28F3" w:rsidRDefault="0048155F" w:rsidP="0015593A">
            <w:pPr>
              <w:spacing w:line="276" w:lineRule="auto"/>
              <w:jc w:val="center"/>
              <w:rPr>
                <w:rFonts w:ascii="Calibri Light" w:hAnsi="Calibri Light" w:cs="Calibri Light"/>
                <w:bCs/>
                <w:color w:val="FF0000"/>
              </w:rPr>
            </w:pPr>
            <w:r w:rsidRPr="00CB28F3">
              <w:rPr>
                <w:rFonts w:ascii="Calibri Light" w:hAnsi="Calibri Light" w:cs="Calibri Light"/>
                <w:bCs/>
              </w:rPr>
              <w:t>20%</w:t>
            </w:r>
          </w:p>
        </w:tc>
        <w:tc>
          <w:tcPr>
            <w:tcW w:w="1029" w:type="pct"/>
          </w:tcPr>
          <w:p w14:paraId="19700816" w14:textId="77777777" w:rsidR="003E692B" w:rsidRPr="00CB28F3" w:rsidRDefault="003E692B" w:rsidP="00A67C2E">
            <w:pPr>
              <w:spacing w:line="276" w:lineRule="auto"/>
              <w:jc w:val="left"/>
              <w:rPr>
                <w:rFonts w:ascii="Calibri Light" w:hAnsi="Calibri Light" w:cs="Calibri Light"/>
                <w:color w:val="FF0000"/>
              </w:rPr>
            </w:pPr>
          </w:p>
          <w:p w14:paraId="7872A392" w14:textId="77777777" w:rsidR="003E692B" w:rsidRPr="00CB28F3" w:rsidRDefault="003E692B" w:rsidP="00A67C2E">
            <w:pPr>
              <w:spacing w:line="276" w:lineRule="auto"/>
              <w:jc w:val="left"/>
              <w:rPr>
                <w:rFonts w:ascii="Calibri Light" w:hAnsi="Calibri Light" w:cs="Calibri Light"/>
                <w:color w:val="FF0000"/>
              </w:rPr>
            </w:pPr>
          </w:p>
          <w:p w14:paraId="74616133" w14:textId="77777777" w:rsidR="003E692B" w:rsidRDefault="003E692B" w:rsidP="00A67C2E">
            <w:pPr>
              <w:spacing w:line="276" w:lineRule="auto"/>
              <w:jc w:val="left"/>
              <w:rPr>
                <w:rFonts w:ascii="Calibri Light" w:hAnsi="Calibri Light" w:cs="Calibri Light"/>
                <w:color w:val="FF0000"/>
              </w:rPr>
            </w:pPr>
          </w:p>
          <w:p w14:paraId="74B7F738" w14:textId="77777777" w:rsidR="00686165" w:rsidRDefault="00686165" w:rsidP="00A67C2E">
            <w:pPr>
              <w:spacing w:line="276" w:lineRule="auto"/>
              <w:jc w:val="left"/>
              <w:rPr>
                <w:rFonts w:ascii="Calibri Light" w:hAnsi="Calibri Light" w:cs="Calibri Light"/>
                <w:color w:val="FF0000"/>
              </w:rPr>
            </w:pPr>
          </w:p>
          <w:p w14:paraId="5EAA82AC" w14:textId="77777777" w:rsidR="00686165" w:rsidRDefault="00686165" w:rsidP="00A67C2E">
            <w:pPr>
              <w:spacing w:line="276" w:lineRule="auto"/>
              <w:jc w:val="left"/>
              <w:rPr>
                <w:rFonts w:ascii="Calibri Light" w:hAnsi="Calibri Light" w:cs="Calibri Light"/>
                <w:color w:val="FF0000"/>
              </w:rPr>
            </w:pPr>
          </w:p>
          <w:p w14:paraId="5391C8F0" w14:textId="77777777" w:rsidR="00FA03A1" w:rsidRPr="00CB28F3" w:rsidRDefault="00FA03A1" w:rsidP="00A67C2E">
            <w:pPr>
              <w:spacing w:line="276" w:lineRule="auto"/>
              <w:jc w:val="left"/>
              <w:rPr>
                <w:rFonts w:ascii="Calibri Light" w:hAnsi="Calibri Light" w:cs="Calibri Light"/>
                <w:color w:val="FF0000"/>
              </w:rPr>
            </w:pPr>
          </w:p>
          <w:p w14:paraId="51845AC9" w14:textId="6601BDA2" w:rsidR="0048155F" w:rsidRPr="00CB28F3" w:rsidRDefault="00387FC7" w:rsidP="00A67C2E">
            <w:pPr>
              <w:spacing w:line="276" w:lineRule="auto"/>
              <w:jc w:val="left"/>
              <w:rPr>
                <w:rFonts w:ascii="Calibri Light" w:hAnsi="Calibri Light" w:cs="Calibri Light"/>
                <w:color w:val="FF0000"/>
              </w:rPr>
            </w:pPr>
            <w:r w:rsidRPr="00CB28F3">
              <w:rPr>
                <w:rFonts w:ascii="Calibri Light" w:hAnsi="Calibri Light" w:cs="Calibri Light"/>
                <w:color w:val="FF0000"/>
              </w:rPr>
              <w:t xml:space="preserve">&lt;provide unique reference to locate substantiating evidence in the bid response – </w:t>
            </w:r>
            <w:r w:rsidRPr="00CB28F3">
              <w:rPr>
                <w:rFonts w:ascii="Calibri Light" w:hAnsi="Calibri Light" w:cs="Calibri Light"/>
                <w:b/>
                <w:bCs/>
                <w:color w:val="FF0000"/>
              </w:rPr>
              <w:t>Annex A, section 5.</w:t>
            </w:r>
            <w:r w:rsidR="0014520F">
              <w:rPr>
                <w:rFonts w:ascii="Calibri Light" w:hAnsi="Calibri Light" w:cs="Calibri Light"/>
                <w:b/>
                <w:bCs/>
                <w:color w:val="FF0000"/>
              </w:rPr>
              <w:t>7</w:t>
            </w:r>
            <w:r w:rsidRPr="00CB28F3">
              <w:rPr>
                <w:rFonts w:ascii="Calibri Light" w:hAnsi="Calibri Light" w:cs="Calibri Light"/>
                <w:color w:val="FF0000"/>
              </w:rPr>
              <w:t>&gt;</w:t>
            </w:r>
          </w:p>
        </w:tc>
      </w:tr>
      <w:tr w:rsidR="0048155F" w:rsidRPr="00CB28F3" w14:paraId="58A93929" w14:textId="77777777" w:rsidTr="0048155F">
        <w:tc>
          <w:tcPr>
            <w:tcW w:w="5000" w:type="pct"/>
            <w:gridSpan w:val="4"/>
          </w:tcPr>
          <w:p w14:paraId="3697DB5F" w14:textId="77777777" w:rsidR="0048155F" w:rsidRPr="00CB28F3" w:rsidRDefault="0048155F">
            <w:pPr>
              <w:pStyle w:val="ListParagraph"/>
              <w:numPr>
                <w:ilvl w:val="0"/>
                <w:numId w:val="79"/>
              </w:numPr>
              <w:spacing w:line="276" w:lineRule="auto"/>
              <w:jc w:val="left"/>
              <w:rPr>
                <w:rFonts w:ascii="Calibri Light" w:hAnsi="Calibri Light" w:cs="Calibri Light"/>
                <w:b/>
                <w:bCs/>
                <w:lang w:val="en-GB"/>
              </w:rPr>
            </w:pPr>
            <w:r w:rsidRPr="00CB28F3">
              <w:rPr>
                <w:rFonts w:ascii="Calibri Light" w:hAnsi="Calibri Light" w:cs="Calibri Light"/>
                <w:b/>
                <w:bCs/>
                <w:lang w:val="en-GB"/>
              </w:rPr>
              <w:lastRenderedPageBreak/>
              <w:t>Mapping</w:t>
            </w:r>
          </w:p>
          <w:p w14:paraId="7AC7A8F2" w14:textId="77777777" w:rsidR="0048155F" w:rsidRPr="00CB28F3" w:rsidRDefault="0048155F" w:rsidP="00942D72">
            <w:pPr>
              <w:spacing w:line="276" w:lineRule="auto"/>
              <w:jc w:val="left"/>
              <w:rPr>
                <w:rFonts w:ascii="Calibri Light" w:hAnsi="Calibri Light" w:cs="Calibri Light"/>
                <w:color w:val="FF0000"/>
                <w:lang w:val="en-GB"/>
              </w:rPr>
            </w:pPr>
          </w:p>
        </w:tc>
      </w:tr>
      <w:tr w:rsidR="0048155F" w:rsidRPr="00CB28F3" w14:paraId="7F14EBBF" w14:textId="77777777" w:rsidTr="0015593A">
        <w:tc>
          <w:tcPr>
            <w:tcW w:w="1838" w:type="pct"/>
          </w:tcPr>
          <w:p w14:paraId="6F02AD70" w14:textId="77777777" w:rsidR="0048155F" w:rsidRPr="00CB28F3" w:rsidRDefault="0048155F" w:rsidP="007636A9">
            <w:pPr>
              <w:pStyle w:val="ListParagraph"/>
              <w:spacing w:line="276" w:lineRule="auto"/>
              <w:jc w:val="left"/>
              <w:rPr>
                <w:rFonts w:ascii="Calibri Light" w:hAnsi="Calibri Light" w:cs="Calibri Light"/>
              </w:rPr>
            </w:pPr>
            <w:r w:rsidRPr="00CB28F3">
              <w:rPr>
                <w:rFonts w:ascii="Calibri Light" w:hAnsi="Calibri Light" w:cs="Calibri Light"/>
              </w:rPr>
              <w:t>The Bidder to indicate how their Incident Management Solution performs the following or similar Mapping functions:</w:t>
            </w:r>
          </w:p>
          <w:p w14:paraId="3A83BE46" w14:textId="77777777" w:rsidR="00247B54" w:rsidRPr="00CB28F3" w:rsidRDefault="00247B54" w:rsidP="00247B54">
            <w:pPr>
              <w:pStyle w:val="ListParagraph"/>
              <w:numPr>
                <w:ilvl w:val="0"/>
                <w:numId w:val="72"/>
              </w:numPr>
              <w:jc w:val="left"/>
              <w:rPr>
                <w:rFonts w:ascii="Calibri Light" w:hAnsi="Calibri Light" w:cs="Calibri Light"/>
              </w:rPr>
            </w:pPr>
            <w:r w:rsidRPr="00CB28F3">
              <w:rPr>
                <w:rFonts w:ascii="Calibri Light" w:hAnsi="Calibri Light" w:cs="Calibri Light"/>
              </w:rPr>
              <w:t>Add layers and gazettes e.g. places of importance on the incident registration window.</w:t>
            </w:r>
          </w:p>
          <w:p w14:paraId="6B2751A7" w14:textId="77777777" w:rsidR="00247B54" w:rsidRPr="00CB28F3" w:rsidRDefault="00247B54" w:rsidP="00247B54">
            <w:pPr>
              <w:pStyle w:val="ListParagraph"/>
              <w:numPr>
                <w:ilvl w:val="0"/>
                <w:numId w:val="72"/>
              </w:numPr>
              <w:jc w:val="left"/>
              <w:rPr>
                <w:rFonts w:ascii="Calibri Light" w:hAnsi="Calibri Light" w:cs="Calibri Light"/>
              </w:rPr>
            </w:pPr>
            <w:r w:rsidRPr="00CB28F3">
              <w:rPr>
                <w:rFonts w:ascii="Calibri Light" w:hAnsi="Calibri Light" w:cs="Calibri Light"/>
              </w:rPr>
              <w:t>Display maps and map search items from data supplied by SAPS GIS.</w:t>
            </w:r>
          </w:p>
          <w:p w14:paraId="5E7465C8" w14:textId="77777777" w:rsidR="00247B54" w:rsidRPr="00CB28F3" w:rsidRDefault="00247B54" w:rsidP="00247B54">
            <w:pPr>
              <w:pStyle w:val="ListParagraph"/>
              <w:numPr>
                <w:ilvl w:val="0"/>
                <w:numId w:val="72"/>
              </w:numPr>
              <w:jc w:val="left"/>
              <w:rPr>
                <w:rFonts w:ascii="Calibri Light" w:hAnsi="Calibri Light" w:cs="Calibri Light"/>
              </w:rPr>
            </w:pPr>
            <w:r w:rsidRPr="00CB28F3">
              <w:rPr>
                <w:rFonts w:ascii="Calibri Light" w:hAnsi="Calibri Light" w:cs="Calibri Light"/>
              </w:rPr>
              <w:t>View and zoom different levels of map layers on the system.</w:t>
            </w:r>
          </w:p>
          <w:p w14:paraId="267A6EFF" w14:textId="2E86CEFF" w:rsidR="00247B54" w:rsidRPr="00CB28F3" w:rsidRDefault="00247B54" w:rsidP="00247B54">
            <w:pPr>
              <w:pStyle w:val="ListParagraph"/>
              <w:numPr>
                <w:ilvl w:val="0"/>
                <w:numId w:val="72"/>
              </w:numPr>
              <w:jc w:val="left"/>
              <w:rPr>
                <w:rFonts w:ascii="Calibri Light" w:hAnsi="Calibri Light" w:cs="Calibri Light"/>
              </w:rPr>
            </w:pPr>
            <w:r w:rsidRPr="00CB28F3">
              <w:rPr>
                <w:rFonts w:ascii="Calibri Light" w:hAnsi="Calibri Light" w:cs="Calibri Light"/>
              </w:rPr>
              <w:t>Conduct interactive map searches for the following categories namely: ATM, airfield, bank, building, court of law, dam, health facility, park, petrol station, point of interest, police station, railway station, river, school, street, suburb and town. The interactive searches must not be limited to these categories only and must allow for additional categories as and when newer data becomes available to SAPS GIS for e.g. National key points.</w:t>
            </w:r>
          </w:p>
          <w:p w14:paraId="54C48FD5" w14:textId="758C67E3" w:rsidR="0048155F" w:rsidRPr="00CB28F3" w:rsidRDefault="0048155F">
            <w:pPr>
              <w:pStyle w:val="ListParagraph"/>
              <w:numPr>
                <w:ilvl w:val="0"/>
                <w:numId w:val="72"/>
              </w:numPr>
              <w:spacing w:line="276" w:lineRule="auto"/>
              <w:jc w:val="left"/>
              <w:rPr>
                <w:rFonts w:ascii="Calibri Light" w:hAnsi="Calibri Light" w:cs="Calibri Light"/>
              </w:rPr>
            </w:pPr>
            <w:r w:rsidRPr="00CB28F3">
              <w:rPr>
                <w:rFonts w:ascii="Calibri Light" w:hAnsi="Calibri Light" w:cs="Calibri Light"/>
              </w:rPr>
              <w:t>Access and display Google maps. Client will procure enterprise license for Google maps and provide access to the internet.</w:t>
            </w:r>
          </w:p>
          <w:p w14:paraId="13CEB8D2" w14:textId="77777777" w:rsidR="0048155F" w:rsidRPr="00CB28F3" w:rsidRDefault="0048155F">
            <w:pPr>
              <w:pStyle w:val="ListParagraph"/>
              <w:numPr>
                <w:ilvl w:val="0"/>
                <w:numId w:val="72"/>
              </w:numPr>
              <w:spacing w:line="276" w:lineRule="auto"/>
              <w:jc w:val="left"/>
              <w:rPr>
                <w:rFonts w:ascii="Calibri Light" w:hAnsi="Calibri Light" w:cs="Calibri Light"/>
              </w:rPr>
            </w:pPr>
            <w:r w:rsidRPr="00CB28F3">
              <w:rPr>
                <w:rFonts w:ascii="Calibri Light" w:hAnsi="Calibri Light" w:cs="Calibri Light"/>
              </w:rPr>
              <w:t>Supervisor to create polygon, line or point layer which can be temporarily or permanently added to the system.</w:t>
            </w:r>
          </w:p>
          <w:p w14:paraId="7C950CFA" w14:textId="77777777" w:rsidR="0048155F" w:rsidRPr="00CB28F3" w:rsidRDefault="0048155F">
            <w:pPr>
              <w:pStyle w:val="ListParagraph"/>
              <w:numPr>
                <w:ilvl w:val="0"/>
                <w:numId w:val="72"/>
              </w:numPr>
              <w:spacing w:line="276" w:lineRule="auto"/>
              <w:jc w:val="left"/>
              <w:rPr>
                <w:rFonts w:ascii="Calibri Light" w:hAnsi="Calibri Light" w:cs="Calibri Light"/>
              </w:rPr>
            </w:pPr>
            <w:r w:rsidRPr="00CB28F3">
              <w:rPr>
                <w:rFonts w:ascii="Calibri Light" w:hAnsi="Calibri Light" w:cs="Calibri Light"/>
              </w:rPr>
              <w:t>Administrator to create patrol working topologies (e.g. police station area, working sector and patrol area) directly on application using the GIS capability.</w:t>
            </w:r>
          </w:p>
          <w:p w14:paraId="7D1FD7F7" w14:textId="77777777" w:rsidR="0048155F" w:rsidRPr="00CB28F3" w:rsidRDefault="0048155F">
            <w:pPr>
              <w:pStyle w:val="ListParagraph"/>
              <w:numPr>
                <w:ilvl w:val="0"/>
                <w:numId w:val="72"/>
              </w:numPr>
              <w:spacing w:line="276" w:lineRule="auto"/>
              <w:rPr>
                <w:rFonts w:ascii="Calibri Light" w:hAnsi="Calibri Light" w:cs="Calibri Light"/>
              </w:rPr>
            </w:pPr>
            <w:r w:rsidRPr="00CB28F3">
              <w:rPr>
                <w:rFonts w:ascii="Calibri Light" w:hAnsi="Calibri Light" w:cs="Calibri Light"/>
              </w:rPr>
              <w:lastRenderedPageBreak/>
              <w:t>Change colloquial name e.g. 1st Ave and First Ave.</w:t>
            </w:r>
          </w:p>
          <w:p w14:paraId="34EED912" w14:textId="77777777" w:rsidR="00384B92" w:rsidRPr="00CB28F3" w:rsidRDefault="00384B92" w:rsidP="00B1358D">
            <w:pPr>
              <w:pStyle w:val="ListParagraph"/>
              <w:spacing w:line="276" w:lineRule="auto"/>
              <w:ind w:left="567"/>
              <w:rPr>
                <w:rFonts w:ascii="Calibri Light" w:hAnsi="Calibri Light" w:cs="Calibri Light"/>
              </w:rPr>
            </w:pPr>
          </w:p>
          <w:p w14:paraId="49AD1664" w14:textId="77777777" w:rsidR="0048155F" w:rsidRPr="00CB28F3" w:rsidRDefault="0048155F" w:rsidP="00435C36">
            <w:pPr>
              <w:spacing w:before="40" w:after="120" w:line="276" w:lineRule="auto"/>
              <w:jc w:val="left"/>
              <w:rPr>
                <w:rFonts w:ascii="Calibri Light" w:hAnsi="Calibri Light" w:cs="Calibri Light"/>
                <w:b/>
                <w:bCs/>
              </w:rPr>
            </w:pPr>
            <w:r w:rsidRPr="00CB28F3">
              <w:rPr>
                <w:rFonts w:ascii="Calibri Light" w:hAnsi="Calibri Light" w:cs="Calibri Light"/>
                <w:b/>
                <w:bCs/>
              </w:rPr>
              <w:t>Minimum Requirement:</w:t>
            </w:r>
          </w:p>
          <w:p w14:paraId="1040D751" w14:textId="1C122DAA" w:rsidR="0048155F" w:rsidRPr="00CB28F3" w:rsidRDefault="0048155F" w:rsidP="00435C36">
            <w:pPr>
              <w:spacing w:line="276" w:lineRule="auto"/>
              <w:jc w:val="left"/>
              <w:rPr>
                <w:rFonts w:ascii="Calibri Light" w:hAnsi="Calibri Light" w:cs="Calibri Light"/>
                <w:b/>
              </w:rPr>
            </w:pPr>
            <w:r w:rsidRPr="00CB28F3">
              <w:rPr>
                <w:rFonts w:ascii="Calibri Light" w:hAnsi="Calibri Light" w:cs="Calibri Light"/>
                <w:b/>
              </w:rPr>
              <w:t>Performs function (a)</w:t>
            </w:r>
            <w:r w:rsidR="00B8547D">
              <w:rPr>
                <w:rFonts w:ascii="Calibri Light" w:hAnsi="Calibri Light" w:cs="Calibri Light"/>
                <w:b/>
              </w:rPr>
              <w:t xml:space="preserve"> to (d)</w:t>
            </w:r>
          </w:p>
          <w:p w14:paraId="3B2920F5" w14:textId="77777777" w:rsidR="0048155F" w:rsidRPr="00CB28F3" w:rsidRDefault="0048155F" w:rsidP="0015593A">
            <w:pPr>
              <w:jc w:val="left"/>
              <w:rPr>
                <w:rFonts w:ascii="Calibri Light" w:hAnsi="Calibri Light" w:cs="Calibri Light"/>
              </w:rPr>
            </w:pPr>
          </w:p>
        </w:tc>
        <w:tc>
          <w:tcPr>
            <w:tcW w:w="1471" w:type="pct"/>
          </w:tcPr>
          <w:p w14:paraId="33E2284D" w14:textId="49487482" w:rsidR="0048155F" w:rsidRPr="00CB28F3" w:rsidRDefault="0048155F" w:rsidP="00435C36">
            <w:pPr>
              <w:spacing w:line="276" w:lineRule="auto"/>
              <w:jc w:val="left"/>
              <w:rPr>
                <w:rFonts w:ascii="Calibri Light" w:hAnsi="Calibri Light" w:cs="Calibri Light"/>
                <w:b/>
                <w:u w:val="single"/>
              </w:rPr>
            </w:pPr>
            <w:r w:rsidRPr="00CB28F3">
              <w:rPr>
                <w:rFonts w:ascii="Calibri Light" w:hAnsi="Calibri Light" w:cs="Calibri Light"/>
                <w:b/>
                <w:u w:val="single"/>
              </w:rPr>
              <w:lastRenderedPageBreak/>
              <w:t>Evidence</w:t>
            </w:r>
          </w:p>
          <w:p w14:paraId="0630EEE3" w14:textId="77777777" w:rsidR="0048155F" w:rsidRPr="00CB28F3" w:rsidRDefault="0048155F" w:rsidP="00435C36">
            <w:pPr>
              <w:spacing w:line="276" w:lineRule="auto"/>
              <w:jc w:val="left"/>
              <w:rPr>
                <w:rFonts w:ascii="Calibri Light" w:hAnsi="Calibri Light" w:cs="Calibri Light"/>
              </w:rPr>
            </w:pPr>
            <w:r w:rsidRPr="00CB28F3">
              <w:rPr>
                <w:rFonts w:ascii="Calibri Light" w:hAnsi="Calibri Light" w:cs="Calibri Light"/>
              </w:rPr>
              <w:t xml:space="preserve">The Bidder to submit supporting documents that indicate their Incident Management Solution performs Mapping functions. </w:t>
            </w:r>
          </w:p>
          <w:p w14:paraId="7167E7B4" w14:textId="77777777" w:rsidR="00F30440" w:rsidRPr="00CB28F3" w:rsidRDefault="00F30440" w:rsidP="00435C36">
            <w:pPr>
              <w:spacing w:line="276" w:lineRule="auto"/>
              <w:jc w:val="left"/>
              <w:rPr>
                <w:rFonts w:ascii="Calibri Light" w:hAnsi="Calibri Light" w:cs="Calibri Light"/>
              </w:rPr>
            </w:pPr>
          </w:p>
          <w:p w14:paraId="1E4936EF" w14:textId="77777777" w:rsidR="0048155F" w:rsidRPr="00CB28F3" w:rsidRDefault="0048155F" w:rsidP="00435C36">
            <w:pPr>
              <w:spacing w:line="276" w:lineRule="auto"/>
              <w:jc w:val="left"/>
              <w:rPr>
                <w:rFonts w:ascii="Calibri Light" w:hAnsi="Calibri Light" w:cs="Calibri Light"/>
                <w:b/>
                <w:u w:val="single"/>
              </w:rPr>
            </w:pPr>
            <w:r w:rsidRPr="00CB28F3">
              <w:rPr>
                <w:rFonts w:ascii="Calibri Light" w:hAnsi="Calibri Light" w:cs="Calibri Light"/>
                <w:b/>
                <w:u w:val="single"/>
              </w:rPr>
              <w:t>Evaluation</w:t>
            </w:r>
          </w:p>
          <w:p w14:paraId="79CD38B3" w14:textId="77777777" w:rsidR="0048155F" w:rsidRPr="00CB28F3" w:rsidRDefault="0048155F" w:rsidP="00435C36">
            <w:pPr>
              <w:spacing w:line="276" w:lineRule="auto"/>
              <w:jc w:val="left"/>
              <w:rPr>
                <w:rFonts w:ascii="Calibri Light" w:hAnsi="Calibri Light" w:cs="Calibri Light"/>
              </w:rPr>
            </w:pPr>
            <w:r w:rsidRPr="00CB28F3">
              <w:rPr>
                <w:rFonts w:ascii="Calibri Light" w:hAnsi="Calibri Light" w:cs="Calibri Light"/>
              </w:rPr>
              <w:t>0= No Information provided, or does not meet minimum requirement</w:t>
            </w:r>
          </w:p>
          <w:p w14:paraId="51052EFA" w14:textId="77777777" w:rsidR="0048155F" w:rsidRPr="00CB28F3" w:rsidRDefault="0048155F" w:rsidP="00435C36">
            <w:pPr>
              <w:spacing w:line="276" w:lineRule="auto"/>
              <w:jc w:val="left"/>
              <w:rPr>
                <w:rFonts w:ascii="Calibri Light" w:hAnsi="Calibri Light" w:cs="Calibri Light"/>
              </w:rPr>
            </w:pPr>
            <w:r w:rsidRPr="00CB28F3">
              <w:rPr>
                <w:rFonts w:ascii="Calibri Light" w:hAnsi="Calibri Light" w:cs="Calibri Light"/>
              </w:rPr>
              <w:t>3= Meets minimum requirements:</w:t>
            </w:r>
          </w:p>
          <w:p w14:paraId="4EE801B7" w14:textId="72D9A1E7" w:rsidR="0048155F" w:rsidRPr="00CB28F3" w:rsidRDefault="0048155F" w:rsidP="00435C36">
            <w:pPr>
              <w:spacing w:line="276" w:lineRule="auto"/>
              <w:jc w:val="left"/>
              <w:rPr>
                <w:rFonts w:ascii="Calibri Light" w:hAnsi="Calibri Light" w:cs="Calibri Light"/>
                <w:b/>
              </w:rPr>
            </w:pPr>
            <w:r w:rsidRPr="00CB28F3">
              <w:rPr>
                <w:rFonts w:ascii="Calibri Light" w:hAnsi="Calibri Light" w:cs="Calibri Light"/>
                <w:b/>
              </w:rPr>
              <w:t xml:space="preserve">Performs function </w:t>
            </w:r>
            <w:r w:rsidR="00B8547D" w:rsidRPr="00CB28F3">
              <w:rPr>
                <w:rFonts w:ascii="Calibri Light" w:hAnsi="Calibri Light" w:cs="Calibri Light"/>
                <w:b/>
              </w:rPr>
              <w:t>(a)</w:t>
            </w:r>
            <w:r w:rsidR="00B8547D">
              <w:rPr>
                <w:rFonts w:ascii="Calibri Light" w:hAnsi="Calibri Light" w:cs="Calibri Light"/>
                <w:b/>
              </w:rPr>
              <w:t xml:space="preserve"> to (d)</w:t>
            </w:r>
          </w:p>
          <w:p w14:paraId="35969B9A" w14:textId="77777777" w:rsidR="0048155F" w:rsidRPr="00CB28F3" w:rsidRDefault="0048155F" w:rsidP="00435C36">
            <w:pPr>
              <w:spacing w:line="276" w:lineRule="auto"/>
              <w:jc w:val="left"/>
              <w:rPr>
                <w:rFonts w:ascii="Calibri Light" w:hAnsi="Calibri Light" w:cs="Calibri Light"/>
              </w:rPr>
            </w:pPr>
            <w:r w:rsidRPr="00CB28F3">
              <w:rPr>
                <w:rFonts w:ascii="Calibri Light" w:hAnsi="Calibri Light" w:cs="Calibri Light"/>
              </w:rPr>
              <w:t>5= Exceeds minimum requirements:</w:t>
            </w:r>
          </w:p>
          <w:p w14:paraId="6DDC3FC7" w14:textId="0343B4CF" w:rsidR="0048155F" w:rsidRPr="00CB28F3" w:rsidRDefault="0048155F" w:rsidP="00435C36">
            <w:pPr>
              <w:spacing w:line="276" w:lineRule="auto"/>
              <w:jc w:val="left"/>
              <w:rPr>
                <w:rFonts w:ascii="Calibri Light" w:hAnsi="Calibri Light" w:cs="Calibri Light"/>
                <w:b/>
              </w:rPr>
            </w:pPr>
            <w:r w:rsidRPr="00CB28F3">
              <w:rPr>
                <w:rFonts w:ascii="Calibri Light" w:hAnsi="Calibri Light" w:cs="Calibri Light"/>
                <w:b/>
              </w:rPr>
              <w:t>Performs all functions from (a) to (</w:t>
            </w:r>
            <w:r w:rsidR="00B8547D">
              <w:rPr>
                <w:rFonts w:ascii="Calibri Light" w:hAnsi="Calibri Light" w:cs="Calibri Light"/>
                <w:b/>
              </w:rPr>
              <w:t>h</w:t>
            </w:r>
            <w:r w:rsidRPr="00CB28F3">
              <w:rPr>
                <w:rFonts w:ascii="Calibri Light" w:hAnsi="Calibri Light" w:cs="Calibri Light"/>
                <w:b/>
              </w:rPr>
              <w:t>)</w:t>
            </w:r>
          </w:p>
          <w:p w14:paraId="3587B785" w14:textId="77777777" w:rsidR="0048155F" w:rsidRPr="00CB28F3" w:rsidRDefault="0048155F" w:rsidP="00435C36">
            <w:pPr>
              <w:spacing w:line="276" w:lineRule="auto"/>
              <w:jc w:val="left"/>
              <w:rPr>
                <w:rFonts w:ascii="Calibri Light" w:hAnsi="Calibri Light" w:cs="Calibri Light"/>
              </w:rPr>
            </w:pPr>
          </w:p>
          <w:p w14:paraId="32983778" w14:textId="77777777" w:rsidR="0048155F" w:rsidRPr="00CB28F3" w:rsidRDefault="0048155F" w:rsidP="007636A9">
            <w:pPr>
              <w:spacing w:line="276" w:lineRule="auto"/>
              <w:jc w:val="left"/>
              <w:rPr>
                <w:rFonts w:ascii="Calibri Light" w:hAnsi="Calibri Light" w:cs="Calibri Light"/>
              </w:rPr>
            </w:pPr>
          </w:p>
        </w:tc>
        <w:tc>
          <w:tcPr>
            <w:tcW w:w="662" w:type="pct"/>
          </w:tcPr>
          <w:p w14:paraId="3A1D048B" w14:textId="77777777" w:rsidR="00F30440" w:rsidRPr="00CB28F3" w:rsidRDefault="00F30440" w:rsidP="007636A9">
            <w:pPr>
              <w:spacing w:line="276" w:lineRule="auto"/>
              <w:jc w:val="left"/>
              <w:rPr>
                <w:rFonts w:ascii="Calibri Light" w:hAnsi="Calibri Light" w:cs="Calibri Light"/>
                <w:b/>
              </w:rPr>
            </w:pPr>
          </w:p>
          <w:p w14:paraId="7F928727" w14:textId="77777777" w:rsidR="00F30440" w:rsidRPr="00CB28F3" w:rsidRDefault="00F30440" w:rsidP="007636A9">
            <w:pPr>
              <w:spacing w:line="276" w:lineRule="auto"/>
              <w:jc w:val="left"/>
              <w:rPr>
                <w:rFonts w:ascii="Calibri Light" w:hAnsi="Calibri Light" w:cs="Calibri Light"/>
                <w:b/>
              </w:rPr>
            </w:pPr>
          </w:p>
          <w:p w14:paraId="4B19E385" w14:textId="77777777" w:rsidR="00F30440" w:rsidRPr="00CB28F3" w:rsidRDefault="00F30440" w:rsidP="007636A9">
            <w:pPr>
              <w:spacing w:line="276" w:lineRule="auto"/>
              <w:jc w:val="left"/>
              <w:rPr>
                <w:rFonts w:ascii="Calibri Light" w:hAnsi="Calibri Light" w:cs="Calibri Light"/>
                <w:b/>
              </w:rPr>
            </w:pPr>
          </w:p>
          <w:p w14:paraId="1494BB62" w14:textId="3357D1D7" w:rsidR="0048155F" w:rsidRPr="00CB28F3" w:rsidRDefault="0048155F" w:rsidP="0015593A">
            <w:pPr>
              <w:spacing w:line="276" w:lineRule="auto"/>
              <w:jc w:val="center"/>
              <w:rPr>
                <w:rFonts w:ascii="Calibri Light" w:hAnsi="Calibri Light" w:cs="Calibri Light"/>
                <w:bCs/>
                <w:color w:val="FF0000"/>
              </w:rPr>
            </w:pPr>
            <w:r w:rsidRPr="00CB28F3">
              <w:rPr>
                <w:rFonts w:ascii="Calibri Light" w:hAnsi="Calibri Light" w:cs="Calibri Light"/>
                <w:bCs/>
              </w:rPr>
              <w:t>10%</w:t>
            </w:r>
          </w:p>
        </w:tc>
        <w:tc>
          <w:tcPr>
            <w:tcW w:w="1029" w:type="pct"/>
          </w:tcPr>
          <w:p w14:paraId="16A2BA72" w14:textId="77777777" w:rsidR="00F30440" w:rsidRPr="00CB28F3" w:rsidRDefault="00F30440" w:rsidP="00942D72">
            <w:pPr>
              <w:spacing w:line="276" w:lineRule="auto"/>
              <w:jc w:val="left"/>
              <w:rPr>
                <w:rFonts w:ascii="Calibri Light" w:hAnsi="Calibri Light" w:cs="Calibri Light"/>
                <w:color w:val="FF0000"/>
              </w:rPr>
            </w:pPr>
          </w:p>
          <w:p w14:paraId="0EDDD8FB" w14:textId="77777777" w:rsidR="00F30440" w:rsidRPr="00CB28F3" w:rsidRDefault="00F30440" w:rsidP="00942D72">
            <w:pPr>
              <w:spacing w:line="276" w:lineRule="auto"/>
              <w:jc w:val="left"/>
              <w:rPr>
                <w:rFonts w:ascii="Calibri Light" w:hAnsi="Calibri Light" w:cs="Calibri Light"/>
                <w:color w:val="FF0000"/>
              </w:rPr>
            </w:pPr>
          </w:p>
          <w:p w14:paraId="6D7929B4" w14:textId="77777777" w:rsidR="00F30440" w:rsidRPr="00CB28F3" w:rsidRDefault="00F30440" w:rsidP="00942D72">
            <w:pPr>
              <w:spacing w:line="276" w:lineRule="auto"/>
              <w:jc w:val="left"/>
              <w:rPr>
                <w:rFonts w:ascii="Calibri Light" w:hAnsi="Calibri Light" w:cs="Calibri Light"/>
                <w:color w:val="FF0000"/>
              </w:rPr>
            </w:pPr>
          </w:p>
          <w:p w14:paraId="28E54857" w14:textId="6BD4E5A3" w:rsidR="0048155F" w:rsidRPr="00CB28F3" w:rsidRDefault="00387FC7" w:rsidP="00942D72">
            <w:pPr>
              <w:spacing w:line="276" w:lineRule="auto"/>
              <w:jc w:val="left"/>
              <w:rPr>
                <w:rFonts w:ascii="Calibri Light" w:hAnsi="Calibri Light" w:cs="Calibri Light"/>
                <w:color w:val="FF0000"/>
              </w:rPr>
            </w:pPr>
            <w:r w:rsidRPr="00CB28F3">
              <w:rPr>
                <w:rFonts w:ascii="Calibri Light" w:hAnsi="Calibri Light" w:cs="Calibri Light"/>
                <w:color w:val="FF0000"/>
              </w:rPr>
              <w:t xml:space="preserve">&lt;provide unique reference to locate substantiating evidence in the bid response – </w:t>
            </w:r>
            <w:r w:rsidRPr="00CB28F3">
              <w:rPr>
                <w:rFonts w:ascii="Calibri Light" w:hAnsi="Calibri Light" w:cs="Calibri Light"/>
                <w:b/>
                <w:bCs/>
                <w:color w:val="FF0000"/>
              </w:rPr>
              <w:t>Annex A, section 5.</w:t>
            </w:r>
            <w:r w:rsidR="0014520F">
              <w:rPr>
                <w:rFonts w:ascii="Calibri Light" w:hAnsi="Calibri Light" w:cs="Calibri Light"/>
                <w:b/>
                <w:bCs/>
                <w:color w:val="FF0000"/>
              </w:rPr>
              <w:t>7</w:t>
            </w:r>
            <w:r w:rsidRPr="00CB28F3">
              <w:rPr>
                <w:rFonts w:ascii="Calibri Light" w:hAnsi="Calibri Light" w:cs="Calibri Light"/>
                <w:color w:val="FF0000"/>
              </w:rPr>
              <w:t>&gt;</w:t>
            </w:r>
          </w:p>
        </w:tc>
      </w:tr>
      <w:tr w:rsidR="0048155F" w:rsidRPr="00CB28F3" w14:paraId="1667DEEE" w14:textId="77777777" w:rsidTr="0048155F">
        <w:tc>
          <w:tcPr>
            <w:tcW w:w="5000" w:type="pct"/>
            <w:gridSpan w:val="4"/>
          </w:tcPr>
          <w:p w14:paraId="60A4FCCA" w14:textId="77777777" w:rsidR="0048155F" w:rsidRPr="00CB28F3" w:rsidRDefault="0048155F">
            <w:pPr>
              <w:pStyle w:val="ListParagraph"/>
              <w:numPr>
                <w:ilvl w:val="0"/>
                <w:numId w:val="79"/>
              </w:numPr>
              <w:spacing w:line="276" w:lineRule="auto"/>
              <w:jc w:val="left"/>
              <w:rPr>
                <w:rFonts w:ascii="Calibri Light" w:hAnsi="Calibri Light" w:cs="Calibri Light"/>
                <w:b/>
                <w:bCs/>
                <w:lang w:val="en-GB"/>
              </w:rPr>
            </w:pPr>
            <w:r w:rsidRPr="00CB28F3">
              <w:rPr>
                <w:rFonts w:ascii="Calibri Light" w:hAnsi="Calibri Light" w:cs="Calibri Light"/>
                <w:b/>
                <w:bCs/>
                <w:lang w:val="en-GB"/>
              </w:rPr>
              <w:t>Reports and Statistics</w:t>
            </w:r>
          </w:p>
          <w:p w14:paraId="3482BBB5" w14:textId="77777777" w:rsidR="0048155F" w:rsidRPr="00CB28F3" w:rsidRDefault="0048155F" w:rsidP="00435C36">
            <w:pPr>
              <w:spacing w:line="276" w:lineRule="auto"/>
              <w:jc w:val="left"/>
              <w:rPr>
                <w:rFonts w:ascii="Calibri Light" w:hAnsi="Calibri Light" w:cs="Calibri Light"/>
                <w:color w:val="FF0000"/>
              </w:rPr>
            </w:pPr>
          </w:p>
        </w:tc>
      </w:tr>
      <w:tr w:rsidR="0048155F" w:rsidRPr="00CB28F3" w14:paraId="0ACA5562" w14:textId="77777777" w:rsidTr="0015593A">
        <w:tc>
          <w:tcPr>
            <w:tcW w:w="1838" w:type="pct"/>
          </w:tcPr>
          <w:p w14:paraId="29E01193" w14:textId="77777777" w:rsidR="0048155F" w:rsidRPr="00CB28F3" w:rsidRDefault="0048155F" w:rsidP="007636A9">
            <w:pPr>
              <w:pStyle w:val="ListParagraph"/>
              <w:spacing w:line="276" w:lineRule="auto"/>
              <w:jc w:val="left"/>
              <w:rPr>
                <w:rFonts w:ascii="Calibri Light" w:hAnsi="Calibri Light" w:cs="Calibri Light"/>
              </w:rPr>
            </w:pPr>
            <w:r w:rsidRPr="00CB28F3">
              <w:rPr>
                <w:rFonts w:ascii="Calibri Light" w:hAnsi="Calibri Light" w:cs="Calibri Light"/>
              </w:rPr>
              <w:t>The Bidder to indicate how their Incident Management Solution performs the following or similar Reports and Statistics functions:</w:t>
            </w:r>
          </w:p>
          <w:p w14:paraId="08225F5D" w14:textId="77777777" w:rsidR="00247B54" w:rsidRPr="00CB28F3" w:rsidRDefault="00247B54" w:rsidP="00247B54">
            <w:pPr>
              <w:pStyle w:val="ListParagraph"/>
              <w:numPr>
                <w:ilvl w:val="0"/>
                <w:numId w:val="73"/>
              </w:numPr>
              <w:jc w:val="left"/>
              <w:rPr>
                <w:rFonts w:ascii="Calibri Light" w:hAnsi="Calibri Light" w:cs="Calibri Light"/>
              </w:rPr>
            </w:pPr>
            <w:r w:rsidRPr="00CB28F3">
              <w:rPr>
                <w:rFonts w:ascii="Calibri Light" w:hAnsi="Calibri Light" w:cs="Calibri Light"/>
              </w:rPr>
              <w:t>Generate the following incident statistics:</w:t>
            </w:r>
          </w:p>
          <w:p w14:paraId="29B122D1" w14:textId="77777777" w:rsidR="00247B54" w:rsidRPr="00CB28F3" w:rsidRDefault="00247B54" w:rsidP="00563B66">
            <w:pPr>
              <w:pStyle w:val="ListParagraph"/>
              <w:numPr>
                <w:ilvl w:val="1"/>
                <w:numId w:val="73"/>
              </w:numPr>
              <w:jc w:val="left"/>
              <w:rPr>
                <w:rFonts w:ascii="Calibri Light" w:hAnsi="Calibri Light" w:cs="Calibri Light"/>
              </w:rPr>
            </w:pPr>
            <w:r w:rsidRPr="00CB28F3">
              <w:rPr>
                <w:rFonts w:ascii="Calibri Light" w:hAnsi="Calibri Light" w:cs="Calibri Light"/>
              </w:rPr>
              <w:t>Incidents reported, attended and handled per period or shift;</w:t>
            </w:r>
          </w:p>
          <w:p w14:paraId="0B916FF7" w14:textId="77777777" w:rsidR="00247B54" w:rsidRPr="00CB28F3" w:rsidRDefault="00247B54" w:rsidP="00563B66">
            <w:pPr>
              <w:pStyle w:val="ListParagraph"/>
              <w:numPr>
                <w:ilvl w:val="1"/>
                <w:numId w:val="73"/>
              </w:numPr>
              <w:jc w:val="left"/>
              <w:rPr>
                <w:rFonts w:ascii="Calibri Light" w:hAnsi="Calibri Light" w:cs="Calibri Light"/>
              </w:rPr>
            </w:pPr>
            <w:r w:rsidRPr="00CB28F3">
              <w:rPr>
                <w:rFonts w:ascii="Calibri Light" w:hAnsi="Calibri Light" w:cs="Calibri Light"/>
              </w:rPr>
              <w:t>Incidents registered per address of scene;</w:t>
            </w:r>
          </w:p>
          <w:p w14:paraId="65810782" w14:textId="77777777" w:rsidR="00247B54" w:rsidRPr="00CB28F3" w:rsidRDefault="00247B54" w:rsidP="00563B66">
            <w:pPr>
              <w:pStyle w:val="ListParagraph"/>
              <w:numPr>
                <w:ilvl w:val="1"/>
                <w:numId w:val="73"/>
              </w:numPr>
              <w:jc w:val="left"/>
              <w:rPr>
                <w:rFonts w:ascii="Calibri Light" w:hAnsi="Calibri Light" w:cs="Calibri Light"/>
              </w:rPr>
            </w:pPr>
            <w:r w:rsidRPr="00CB28F3">
              <w:rPr>
                <w:rFonts w:ascii="Calibri Light" w:hAnsi="Calibri Light" w:cs="Calibri Light"/>
              </w:rPr>
              <w:t>Incidents registered per complainant;</w:t>
            </w:r>
          </w:p>
          <w:p w14:paraId="2209E995" w14:textId="77777777" w:rsidR="00247B54" w:rsidRPr="00CB28F3" w:rsidRDefault="00247B54" w:rsidP="00563B66">
            <w:pPr>
              <w:pStyle w:val="ListParagraph"/>
              <w:numPr>
                <w:ilvl w:val="1"/>
                <w:numId w:val="73"/>
              </w:numPr>
              <w:jc w:val="left"/>
              <w:rPr>
                <w:rFonts w:ascii="Calibri Light" w:hAnsi="Calibri Light" w:cs="Calibri Light"/>
              </w:rPr>
            </w:pPr>
            <w:r w:rsidRPr="00CB28F3">
              <w:rPr>
                <w:rFonts w:ascii="Calibri Light" w:hAnsi="Calibri Light" w:cs="Calibri Light"/>
              </w:rPr>
              <w:t>Complainant history of incidents;</w:t>
            </w:r>
          </w:p>
          <w:p w14:paraId="7152CD6C" w14:textId="77777777" w:rsidR="00247B54" w:rsidRPr="00CB28F3" w:rsidRDefault="00247B54" w:rsidP="00563B66">
            <w:pPr>
              <w:pStyle w:val="ListParagraph"/>
              <w:numPr>
                <w:ilvl w:val="1"/>
                <w:numId w:val="73"/>
              </w:numPr>
              <w:jc w:val="left"/>
              <w:rPr>
                <w:rFonts w:ascii="Calibri Light" w:hAnsi="Calibri Light" w:cs="Calibri Light"/>
              </w:rPr>
            </w:pPr>
            <w:r w:rsidRPr="00CB28F3">
              <w:rPr>
                <w:rFonts w:ascii="Calibri Light" w:hAnsi="Calibri Light" w:cs="Calibri Light"/>
              </w:rPr>
              <w:t>Incidents registered per user;</w:t>
            </w:r>
          </w:p>
          <w:p w14:paraId="109F8F57" w14:textId="77777777" w:rsidR="00247B54" w:rsidRPr="00CB28F3" w:rsidRDefault="00247B54" w:rsidP="00563B66">
            <w:pPr>
              <w:pStyle w:val="ListParagraph"/>
              <w:numPr>
                <w:ilvl w:val="1"/>
                <w:numId w:val="73"/>
              </w:numPr>
              <w:jc w:val="left"/>
              <w:rPr>
                <w:rFonts w:ascii="Calibri Light" w:hAnsi="Calibri Light" w:cs="Calibri Light"/>
              </w:rPr>
            </w:pPr>
            <w:r w:rsidRPr="00CB28F3">
              <w:rPr>
                <w:rFonts w:ascii="Calibri Light" w:hAnsi="Calibri Light" w:cs="Calibri Light"/>
              </w:rPr>
              <w:t>Incidents transferred between dispatchers;</w:t>
            </w:r>
          </w:p>
          <w:p w14:paraId="544AADAF" w14:textId="77777777" w:rsidR="00247B54" w:rsidRPr="00CB28F3" w:rsidRDefault="00247B54" w:rsidP="00563B66">
            <w:pPr>
              <w:pStyle w:val="ListParagraph"/>
              <w:numPr>
                <w:ilvl w:val="1"/>
                <w:numId w:val="73"/>
              </w:numPr>
              <w:jc w:val="left"/>
              <w:rPr>
                <w:rFonts w:ascii="Calibri Light" w:hAnsi="Calibri Light" w:cs="Calibri Light"/>
              </w:rPr>
            </w:pPr>
            <w:r w:rsidRPr="00CB28F3">
              <w:rPr>
                <w:rFonts w:ascii="Calibri Light" w:hAnsi="Calibri Light" w:cs="Calibri Light"/>
              </w:rPr>
              <w:t xml:space="preserve">Outstanding incidents per dispatcher. </w:t>
            </w:r>
          </w:p>
          <w:p w14:paraId="4FF5EB70" w14:textId="77777777" w:rsidR="00247B54" w:rsidRPr="00CB28F3" w:rsidRDefault="00247B54" w:rsidP="00247B54">
            <w:pPr>
              <w:pStyle w:val="ListParagraph"/>
              <w:numPr>
                <w:ilvl w:val="0"/>
                <w:numId w:val="73"/>
              </w:numPr>
              <w:jc w:val="left"/>
              <w:rPr>
                <w:rFonts w:ascii="Calibri Light" w:hAnsi="Calibri Light" w:cs="Calibri Light"/>
              </w:rPr>
            </w:pPr>
            <w:r w:rsidRPr="00CB28F3">
              <w:rPr>
                <w:rFonts w:ascii="Calibri Light" w:hAnsi="Calibri Light" w:cs="Calibri Light"/>
              </w:rPr>
              <w:t xml:space="preserve">Generate the following reports: </w:t>
            </w:r>
          </w:p>
          <w:p w14:paraId="285611DD" w14:textId="77777777" w:rsidR="00247B54" w:rsidRPr="00CB28F3" w:rsidRDefault="00247B54" w:rsidP="00563B66">
            <w:pPr>
              <w:pStyle w:val="ListParagraph"/>
              <w:numPr>
                <w:ilvl w:val="1"/>
                <w:numId w:val="73"/>
              </w:numPr>
              <w:jc w:val="left"/>
              <w:rPr>
                <w:rFonts w:ascii="Calibri Light" w:hAnsi="Calibri Light" w:cs="Calibri Light"/>
              </w:rPr>
            </w:pPr>
            <w:r w:rsidRPr="00CB28F3">
              <w:rPr>
                <w:rFonts w:ascii="Calibri Light" w:hAnsi="Calibri Light" w:cs="Calibri Light"/>
              </w:rPr>
              <w:t>Incidents, services, leaflets (list of incidents);</w:t>
            </w:r>
          </w:p>
          <w:p w14:paraId="08F80D87" w14:textId="77777777" w:rsidR="00247B54" w:rsidRPr="00CB28F3" w:rsidRDefault="00247B54" w:rsidP="00563B66">
            <w:pPr>
              <w:pStyle w:val="ListParagraph"/>
              <w:numPr>
                <w:ilvl w:val="1"/>
                <w:numId w:val="73"/>
              </w:numPr>
              <w:jc w:val="left"/>
              <w:rPr>
                <w:rFonts w:ascii="Calibri Light" w:hAnsi="Calibri Light" w:cs="Calibri Light"/>
              </w:rPr>
            </w:pPr>
            <w:r w:rsidRPr="00CB28F3">
              <w:rPr>
                <w:rFonts w:ascii="Calibri Light" w:hAnsi="Calibri Light" w:cs="Calibri Light"/>
              </w:rPr>
              <w:t>Results of incident;</w:t>
            </w:r>
          </w:p>
          <w:p w14:paraId="2F2B9709" w14:textId="77777777" w:rsidR="00247B54" w:rsidRPr="00CB28F3" w:rsidRDefault="00247B54" w:rsidP="00563B66">
            <w:pPr>
              <w:pStyle w:val="ListParagraph"/>
              <w:numPr>
                <w:ilvl w:val="1"/>
                <w:numId w:val="73"/>
              </w:numPr>
              <w:jc w:val="left"/>
              <w:rPr>
                <w:rFonts w:ascii="Calibri Light" w:hAnsi="Calibri Light" w:cs="Calibri Light"/>
              </w:rPr>
            </w:pPr>
            <w:r w:rsidRPr="00CB28F3">
              <w:rPr>
                <w:rFonts w:ascii="Calibri Light" w:hAnsi="Calibri Light" w:cs="Calibri Light"/>
              </w:rPr>
              <w:t>List of unfinished incidents;</w:t>
            </w:r>
          </w:p>
          <w:p w14:paraId="364E0771" w14:textId="77777777" w:rsidR="00247B54" w:rsidRPr="00CB28F3" w:rsidRDefault="00247B54" w:rsidP="00563B66">
            <w:pPr>
              <w:pStyle w:val="ListParagraph"/>
              <w:numPr>
                <w:ilvl w:val="1"/>
                <w:numId w:val="73"/>
              </w:numPr>
              <w:jc w:val="left"/>
              <w:rPr>
                <w:rFonts w:ascii="Calibri Light" w:hAnsi="Calibri Light" w:cs="Calibri Light"/>
              </w:rPr>
            </w:pPr>
            <w:r w:rsidRPr="00CB28F3">
              <w:rPr>
                <w:rFonts w:ascii="Calibri Light" w:hAnsi="Calibri Light" w:cs="Calibri Light"/>
              </w:rPr>
              <w:t>Reaction time of incident;</w:t>
            </w:r>
          </w:p>
          <w:p w14:paraId="6A80455A" w14:textId="77777777" w:rsidR="00247B54" w:rsidRPr="00CB28F3" w:rsidRDefault="00247B54" w:rsidP="00563B66">
            <w:pPr>
              <w:pStyle w:val="ListParagraph"/>
              <w:numPr>
                <w:ilvl w:val="1"/>
                <w:numId w:val="73"/>
              </w:numPr>
              <w:jc w:val="left"/>
              <w:rPr>
                <w:rFonts w:ascii="Calibri Light" w:hAnsi="Calibri Light" w:cs="Calibri Light"/>
              </w:rPr>
            </w:pPr>
            <w:r w:rsidRPr="00CB28F3">
              <w:rPr>
                <w:rFonts w:ascii="Calibri Light" w:hAnsi="Calibri Light" w:cs="Calibri Light"/>
              </w:rPr>
              <w:t>Average reaction time of incidents;</w:t>
            </w:r>
          </w:p>
          <w:p w14:paraId="55F17C97" w14:textId="77777777" w:rsidR="00247B54" w:rsidRPr="00CB28F3" w:rsidRDefault="00247B54" w:rsidP="00563B66">
            <w:pPr>
              <w:pStyle w:val="ListParagraph"/>
              <w:numPr>
                <w:ilvl w:val="1"/>
                <w:numId w:val="73"/>
              </w:numPr>
              <w:jc w:val="left"/>
              <w:rPr>
                <w:rFonts w:ascii="Calibri Light" w:hAnsi="Calibri Light" w:cs="Calibri Light"/>
              </w:rPr>
            </w:pPr>
            <w:r w:rsidRPr="00CB28F3">
              <w:rPr>
                <w:rFonts w:ascii="Calibri Light" w:hAnsi="Calibri Light" w:cs="Calibri Light"/>
              </w:rPr>
              <w:t>Reaction time per dispatcher;</w:t>
            </w:r>
          </w:p>
          <w:p w14:paraId="2C45801A" w14:textId="77777777" w:rsidR="00247B54" w:rsidRPr="00CB28F3" w:rsidRDefault="00247B54" w:rsidP="00563B66">
            <w:pPr>
              <w:pStyle w:val="ListParagraph"/>
              <w:numPr>
                <w:ilvl w:val="1"/>
                <w:numId w:val="73"/>
              </w:numPr>
              <w:jc w:val="left"/>
              <w:rPr>
                <w:rFonts w:ascii="Calibri Light" w:hAnsi="Calibri Light" w:cs="Calibri Light"/>
              </w:rPr>
            </w:pPr>
            <w:r w:rsidRPr="00CB28F3">
              <w:rPr>
                <w:rFonts w:ascii="Calibri Light" w:hAnsi="Calibri Light" w:cs="Calibri Light"/>
              </w:rPr>
              <w:t>Generate alarm enquiries report e.g. alarm report for each company and for each institution;</w:t>
            </w:r>
          </w:p>
          <w:p w14:paraId="015037B9" w14:textId="77777777" w:rsidR="00247B54" w:rsidRPr="00CB28F3" w:rsidRDefault="00247B54" w:rsidP="00563B66">
            <w:pPr>
              <w:pStyle w:val="ListParagraph"/>
              <w:numPr>
                <w:ilvl w:val="1"/>
                <w:numId w:val="73"/>
              </w:numPr>
              <w:jc w:val="left"/>
              <w:rPr>
                <w:rFonts w:ascii="Calibri Light" w:hAnsi="Calibri Light" w:cs="Calibri Light"/>
              </w:rPr>
            </w:pPr>
            <w:r w:rsidRPr="00CB28F3">
              <w:rPr>
                <w:rFonts w:ascii="Calibri Light" w:hAnsi="Calibri Light" w:cs="Calibri Light"/>
              </w:rPr>
              <w:t>Disaster management and vehicle accident;</w:t>
            </w:r>
          </w:p>
          <w:p w14:paraId="7D765240" w14:textId="77777777" w:rsidR="00247B54" w:rsidRPr="00CB28F3" w:rsidRDefault="00247B54" w:rsidP="00563B66">
            <w:pPr>
              <w:pStyle w:val="ListParagraph"/>
              <w:numPr>
                <w:ilvl w:val="1"/>
                <w:numId w:val="73"/>
              </w:numPr>
              <w:jc w:val="left"/>
              <w:rPr>
                <w:rFonts w:ascii="Calibri Light" w:hAnsi="Calibri Light" w:cs="Calibri Light"/>
              </w:rPr>
            </w:pPr>
            <w:r w:rsidRPr="00CB28F3">
              <w:rPr>
                <w:rFonts w:ascii="Calibri Light" w:hAnsi="Calibri Light" w:cs="Calibri Light"/>
              </w:rPr>
              <w:t>Shifts signed on, vehicles of station/radio control that are signed on, vehicle history;</w:t>
            </w:r>
          </w:p>
          <w:p w14:paraId="3F3E5B3C" w14:textId="77777777" w:rsidR="00247B54" w:rsidRPr="00CB28F3" w:rsidRDefault="00247B54" w:rsidP="00563B66">
            <w:pPr>
              <w:pStyle w:val="ListParagraph"/>
              <w:numPr>
                <w:ilvl w:val="1"/>
                <w:numId w:val="73"/>
              </w:numPr>
              <w:jc w:val="left"/>
              <w:rPr>
                <w:rFonts w:ascii="Calibri Light" w:hAnsi="Calibri Light" w:cs="Calibri Light"/>
              </w:rPr>
            </w:pPr>
            <w:r w:rsidRPr="00CB28F3">
              <w:rPr>
                <w:rFonts w:ascii="Calibri Light" w:hAnsi="Calibri Light" w:cs="Calibri Light"/>
              </w:rPr>
              <w:t xml:space="preserve">Patrol </w:t>
            </w:r>
            <w:proofErr w:type="gramStart"/>
            <w:r w:rsidRPr="00CB28F3">
              <w:rPr>
                <w:rFonts w:ascii="Calibri Light" w:hAnsi="Calibri Light" w:cs="Calibri Light"/>
              </w:rPr>
              <w:t>vehicle</w:t>
            </w:r>
            <w:proofErr w:type="gramEnd"/>
            <w:r w:rsidRPr="00CB28F3">
              <w:rPr>
                <w:rFonts w:ascii="Calibri Light" w:hAnsi="Calibri Light" w:cs="Calibri Light"/>
              </w:rPr>
              <w:t xml:space="preserve"> call sign exception when patrol </w:t>
            </w:r>
            <w:r w:rsidRPr="00CB28F3">
              <w:rPr>
                <w:rFonts w:ascii="Calibri Light" w:hAnsi="Calibri Light" w:cs="Calibri Light"/>
              </w:rPr>
              <w:lastRenderedPageBreak/>
              <w:t>vehicle call sign is non-compliant;</w:t>
            </w:r>
          </w:p>
          <w:p w14:paraId="563EE716" w14:textId="77777777" w:rsidR="00247B54" w:rsidRPr="00CB28F3" w:rsidRDefault="00247B54" w:rsidP="00563B66">
            <w:pPr>
              <w:pStyle w:val="ListParagraph"/>
              <w:numPr>
                <w:ilvl w:val="1"/>
                <w:numId w:val="73"/>
              </w:numPr>
              <w:jc w:val="left"/>
              <w:rPr>
                <w:rFonts w:ascii="Calibri Light" w:hAnsi="Calibri Light" w:cs="Calibri Light"/>
              </w:rPr>
            </w:pPr>
            <w:r w:rsidRPr="00CB28F3">
              <w:rPr>
                <w:rFonts w:ascii="Calibri Light" w:hAnsi="Calibri Light" w:cs="Calibri Light"/>
              </w:rPr>
              <w:t xml:space="preserve">Patrol </w:t>
            </w:r>
            <w:proofErr w:type="gramStart"/>
            <w:r w:rsidRPr="00CB28F3">
              <w:rPr>
                <w:rFonts w:ascii="Calibri Light" w:hAnsi="Calibri Light" w:cs="Calibri Light"/>
              </w:rPr>
              <w:t>vehicle</w:t>
            </w:r>
            <w:proofErr w:type="gramEnd"/>
            <w:r w:rsidRPr="00CB28F3">
              <w:rPr>
                <w:rFonts w:ascii="Calibri Light" w:hAnsi="Calibri Light" w:cs="Calibri Light"/>
              </w:rPr>
              <w:t xml:space="preserve"> call sign login and movement;</w:t>
            </w:r>
          </w:p>
          <w:p w14:paraId="46340C1C" w14:textId="77777777" w:rsidR="00247B54" w:rsidRPr="00CB28F3" w:rsidRDefault="00247B54" w:rsidP="00563B66">
            <w:pPr>
              <w:pStyle w:val="ListParagraph"/>
              <w:numPr>
                <w:ilvl w:val="1"/>
                <w:numId w:val="73"/>
              </w:numPr>
              <w:jc w:val="left"/>
              <w:rPr>
                <w:rFonts w:ascii="Calibri Light" w:hAnsi="Calibri Light" w:cs="Calibri Light"/>
              </w:rPr>
            </w:pPr>
            <w:r w:rsidRPr="00CB28F3">
              <w:rPr>
                <w:rFonts w:ascii="Calibri Light" w:hAnsi="Calibri Light" w:cs="Calibri Light"/>
              </w:rPr>
              <w:t xml:space="preserve">Case number exception when incident result is positive and not linked to a case number.  </w:t>
            </w:r>
          </w:p>
          <w:p w14:paraId="29196F07" w14:textId="55C17533" w:rsidR="00247B54" w:rsidRPr="00CB28F3" w:rsidRDefault="00247B54" w:rsidP="00247B54">
            <w:pPr>
              <w:pStyle w:val="ListParagraph"/>
              <w:numPr>
                <w:ilvl w:val="0"/>
                <w:numId w:val="73"/>
              </w:numPr>
              <w:spacing w:line="276" w:lineRule="auto"/>
              <w:jc w:val="left"/>
              <w:rPr>
                <w:rFonts w:ascii="Calibri Light" w:hAnsi="Calibri Light" w:cs="Calibri Light"/>
              </w:rPr>
            </w:pPr>
            <w:r w:rsidRPr="00CB28F3">
              <w:rPr>
                <w:rFonts w:ascii="Calibri Light" w:hAnsi="Calibri Light" w:cs="Calibri Light"/>
              </w:rPr>
              <w:t>Dashboard to display real-time incident statistics.</w:t>
            </w:r>
          </w:p>
          <w:p w14:paraId="140F0853" w14:textId="60A4B0A4" w:rsidR="0048155F" w:rsidRPr="00CB28F3" w:rsidRDefault="0048155F">
            <w:pPr>
              <w:pStyle w:val="ListParagraph"/>
              <w:numPr>
                <w:ilvl w:val="0"/>
                <w:numId w:val="73"/>
              </w:numPr>
              <w:spacing w:line="276" w:lineRule="auto"/>
              <w:jc w:val="left"/>
              <w:rPr>
                <w:rFonts w:ascii="Calibri Light" w:hAnsi="Calibri Light" w:cs="Calibri Light"/>
              </w:rPr>
            </w:pPr>
            <w:r w:rsidRPr="00CB28F3">
              <w:rPr>
                <w:rFonts w:ascii="Calibri Light" w:hAnsi="Calibri Light" w:cs="Calibri Light"/>
              </w:rPr>
              <w:t>Generate statistics on workstation details (individual reports).</w:t>
            </w:r>
          </w:p>
          <w:p w14:paraId="1FBF1C6A" w14:textId="77777777" w:rsidR="0048155F" w:rsidRPr="00CB28F3" w:rsidRDefault="0048155F">
            <w:pPr>
              <w:pStyle w:val="ListParagraph"/>
              <w:numPr>
                <w:ilvl w:val="0"/>
                <w:numId w:val="73"/>
              </w:numPr>
              <w:spacing w:line="276" w:lineRule="auto"/>
              <w:jc w:val="left"/>
              <w:rPr>
                <w:rFonts w:ascii="Calibri Light" w:hAnsi="Calibri Light" w:cs="Calibri Light"/>
              </w:rPr>
            </w:pPr>
            <w:r w:rsidRPr="00CB28F3">
              <w:rPr>
                <w:rFonts w:ascii="Calibri Light" w:hAnsi="Calibri Light" w:cs="Calibri Light"/>
              </w:rPr>
              <w:t>Generate extensive web-enabled statistics on incident distribution, nature and resolution times, personnel or patrol vehicle workload and distribution.</w:t>
            </w:r>
          </w:p>
          <w:p w14:paraId="01B1D432" w14:textId="7393D518" w:rsidR="0048155F" w:rsidRPr="00CB28F3" w:rsidRDefault="0048155F">
            <w:pPr>
              <w:pStyle w:val="ListParagraph"/>
              <w:numPr>
                <w:ilvl w:val="0"/>
                <w:numId w:val="73"/>
              </w:numPr>
              <w:spacing w:line="276" w:lineRule="auto"/>
              <w:jc w:val="left"/>
              <w:rPr>
                <w:rFonts w:ascii="Calibri Light" w:hAnsi="Calibri Light" w:cs="Calibri Light"/>
              </w:rPr>
            </w:pPr>
            <w:r w:rsidRPr="00CB28F3">
              <w:rPr>
                <w:rFonts w:ascii="Calibri Light" w:hAnsi="Calibri Light" w:cs="Calibri Light"/>
              </w:rPr>
              <w:t xml:space="preserve">Generate CTI call-handling statistics e.g. calls answered, calls waiting, calls dropped, hoax calls, answer time, agents logged on, agents on break/unavailable, agents busy, agents idle, </w:t>
            </w:r>
            <w:r w:rsidR="00686165" w:rsidRPr="00CB28F3">
              <w:rPr>
                <w:rFonts w:ascii="Calibri Light" w:hAnsi="Calibri Light" w:cs="Calibri Light"/>
              </w:rPr>
              <w:t>agent’s</w:t>
            </w:r>
            <w:r w:rsidRPr="00CB28F3">
              <w:rPr>
                <w:rFonts w:ascii="Calibri Light" w:hAnsi="Calibri Light" w:cs="Calibri Light"/>
              </w:rPr>
              <w:t xml:space="preserve"> logon/logoff times, number of incidents registered, etc. This is dependent on third-party CTI.</w:t>
            </w:r>
          </w:p>
          <w:p w14:paraId="1E2632CB" w14:textId="77777777" w:rsidR="0048155F" w:rsidRPr="00CB28F3" w:rsidRDefault="0048155F">
            <w:pPr>
              <w:pStyle w:val="ListParagraph"/>
              <w:numPr>
                <w:ilvl w:val="0"/>
                <w:numId w:val="73"/>
              </w:numPr>
              <w:spacing w:line="276" w:lineRule="auto"/>
              <w:jc w:val="left"/>
              <w:rPr>
                <w:rFonts w:ascii="Calibri Light" w:hAnsi="Calibri Light" w:cs="Calibri Light"/>
              </w:rPr>
            </w:pPr>
            <w:r w:rsidRPr="00CB28F3">
              <w:rPr>
                <w:rFonts w:ascii="Calibri Light" w:hAnsi="Calibri Light" w:cs="Calibri Light"/>
              </w:rPr>
              <w:t>Drill-down statistics for analysis purpose.</w:t>
            </w:r>
          </w:p>
          <w:p w14:paraId="3A776B2B" w14:textId="77777777" w:rsidR="0048155F" w:rsidRPr="00CB28F3" w:rsidRDefault="0048155F">
            <w:pPr>
              <w:pStyle w:val="ListParagraph"/>
              <w:numPr>
                <w:ilvl w:val="0"/>
                <w:numId w:val="73"/>
              </w:numPr>
              <w:spacing w:line="276" w:lineRule="auto"/>
              <w:jc w:val="left"/>
              <w:rPr>
                <w:rFonts w:ascii="Calibri Light" w:hAnsi="Calibri Light" w:cs="Calibri Light"/>
              </w:rPr>
            </w:pPr>
            <w:r w:rsidRPr="00CB28F3">
              <w:rPr>
                <w:rFonts w:ascii="Calibri Light" w:hAnsi="Calibri Light" w:cs="Calibri Light"/>
              </w:rPr>
              <w:t>Generate comparative management report to determine peak hours or days.</w:t>
            </w:r>
          </w:p>
          <w:p w14:paraId="12571DCD" w14:textId="77777777" w:rsidR="0048155F" w:rsidRPr="00CB28F3" w:rsidRDefault="0048155F">
            <w:pPr>
              <w:pStyle w:val="ListParagraph"/>
              <w:numPr>
                <w:ilvl w:val="0"/>
                <w:numId w:val="73"/>
              </w:numPr>
              <w:spacing w:line="276" w:lineRule="auto"/>
              <w:jc w:val="left"/>
              <w:rPr>
                <w:rFonts w:ascii="Calibri Light" w:hAnsi="Calibri Light" w:cs="Calibri Light"/>
              </w:rPr>
            </w:pPr>
            <w:r w:rsidRPr="00CB28F3">
              <w:rPr>
                <w:rFonts w:ascii="Calibri Light" w:hAnsi="Calibri Light" w:cs="Calibri Light"/>
              </w:rPr>
              <w:t>Report to graphically indicate caller low or peak times, crime low or peak times, types of crimes and areas of crime.</w:t>
            </w:r>
          </w:p>
          <w:p w14:paraId="331EF865" w14:textId="77777777" w:rsidR="0048155F" w:rsidRPr="00CB28F3" w:rsidRDefault="0048155F">
            <w:pPr>
              <w:pStyle w:val="ListParagraph"/>
              <w:numPr>
                <w:ilvl w:val="0"/>
                <w:numId w:val="73"/>
              </w:numPr>
              <w:spacing w:line="276" w:lineRule="auto"/>
              <w:jc w:val="left"/>
              <w:rPr>
                <w:rFonts w:ascii="Calibri Light" w:hAnsi="Calibri Light" w:cs="Calibri Light"/>
              </w:rPr>
            </w:pPr>
            <w:r w:rsidRPr="00CB28F3">
              <w:rPr>
                <w:rFonts w:ascii="Calibri Light" w:hAnsi="Calibri Light" w:cs="Calibri Light"/>
              </w:rPr>
              <w:t>Convert report to MS Excel and PDF formats.</w:t>
            </w:r>
          </w:p>
          <w:p w14:paraId="462C1A00" w14:textId="77777777" w:rsidR="0048155F" w:rsidRPr="00CB28F3" w:rsidRDefault="0048155F">
            <w:pPr>
              <w:pStyle w:val="ListParagraph"/>
              <w:numPr>
                <w:ilvl w:val="0"/>
                <w:numId w:val="73"/>
              </w:numPr>
              <w:spacing w:line="276" w:lineRule="auto"/>
              <w:jc w:val="left"/>
              <w:rPr>
                <w:rFonts w:ascii="Calibri Light" w:hAnsi="Calibri Light" w:cs="Calibri Light"/>
              </w:rPr>
            </w:pPr>
            <w:r w:rsidRPr="00CB28F3">
              <w:rPr>
                <w:rFonts w:ascii="Calibri Light" w:hAnsi="Calibri Light" w:cs="Calibri Light"/>
              </w:rPr>
              <w:t>Print generated report.</w:t>
            </w:r>
          </w:p>
          <w:p w14:paraId="24EE4DA4" w14:textId="77777777" w:rsidR="0048155F" w:rsidRPr="00CB28F3" w:rsidRDefault="0048155F" w:rsidP="00435C36">
            <w:pPr>
              <w:spacing w:line="276" w:lineRule="auto"/>
              <w:jc w:val="left"/>
              <w:rPr>
                <w:rFonts w:ascii="Calibri Light" w:hAnsi="Calibri Light" w:cs="Calibri Light"/>
              </w:rPr>
            </w:pPr>
          </w:p>
          <w:p w14:paraId="652545AC" w14:textId="77777777" w:rsidR="0048155F" w:rsidRPr="00CB28F3" w:rsidRDefault="0048155F" w:rsidP="00435C36">
            <w:pPr>
              <w:spacing w:before="40" w:after="120" w:line="276" w:lineRule="auto"/>
              <w:jc w:val="left"/>
              <w:rPr>
                <w:rFonts w:ascii="Calibri Light" w:hAnsi="Calibri Light" w:cs="Calibri Light"/>
                <w:b/>
                <w:bCs/>
              </w:rPr>
            </w:pPr>
            <w:r w:rsidRPr="00CB28F3">
              <w:rPr>
                <w:rFonts w:ascii="Calibri Light" w:hAnsi="Calibri Light" w:cs="Calibri Light"/>
                <w:b/>
                <w:bCs/>
              </w:rPr>
              <w:t>Minimum Requirement:</w:t>
            </w:r>
          </w:p>
          <w:p w14:paraId="4627A376" w14:textId="49F21233" w:rsidR="0048155F" w:rsidRPr="00CB28F3" w:rsidRDefault="0048155F" w:rsidP="00435C36">
            <w:pPr>
              <w:spacing w:line="276" w:lineRule="auto"/>
              <w:jc w:val="left"/>
              <w:rPr>
                <w:rFonts w:ascii="Calibri Light" w:hAnsi="Calibri Light" w:cs="Calibri Light"/>
                <w:b/>
              </w:rPr>
            </w:pPr>
            <w:r w:rsidRPr="00CB28F3">
              <w:rPr>
                <w:rFonts w:ascii="Calibri Light" w:hAnsi="Calibri Light" w:cs="Calibri Light"/>
                <w:b/>
              </w:rPr>
              <w:t>Performs function (a)</w:t>
            </w:r>
            <w:r w:rsidR="00B8547D">
              <w:rPr>
                <w:rFonts w:ascii="Calibri Light" w:hAnsi="Calibri Light" w:cs="Calibri Light"/>
                <w:b/>
              </w:rPr>
              <w:t xml:space="preserve"> to (c)</w:t>
            </w:r>
          </w:p>
          <w:p w14:paraId="61EEC10E" w14:textId="77777777" w:rsidR="00F30440" w:rsidRPr="00CB28F3" w:rsidRDefault="00F30440" w:rsidP="00435C36">
            <w:pPr>
              <w:spacing w:line="276" w:lineRule="auto"/>
              <w:jc w:val="left"/>
              <w:rPr>
                <w:rFonts w:ascii="Calibri Light" w:hAnsi="Calibri Light" w:cs="Calibri Light"/>
              </w:rPr>
            </w:pPr>
          </w:p>
        </w:tc>
        <w:tc>
          <w:tcPr>
            <w:tcW w:w="1471" w:type="pct"/>
          </w:tcPr>
          <w:p w14:paraId="1F7133AB" w14:textId="58595208" w:rsidR="0048155F" w:rsidRPr="00CB28F3" w:rsidRDefault="0048155F" w:rsidP="00435C36">
            <w:pPr>
              <w:spacing w:line="276" w:lineRule="auto"/>
              <w:jc w:val="left"/>
              <w:rPr>
                <w:rFonts w:ascii="Calibri Light" w:hAnsi="Calibri Light" w:cs="Calibri Light"/>
                <w:b/>
                <w:u w:val="single"/>
              </w:rPr>
            </w:pPr>
            <w:r w:rsidRPr="00CB28F3">
              <w:rPr>
                <w:rFonts w:ascii="Calibri Light" w:hAnsi="Calibri Light" w:cs="Calibri Light"/>
                <w:b/>
                <w:u w:val="single"/>
              </w:rPr>
              <w:lastRenderedPageBreak/>
              <w:t>Evidence</w:t>
            </w:r>
          </w:p>
          <w:p w14:paraId="3173CFD8" w14:textId="77777777" w:rsidR="00F30440" w:rsidRPr="00CB28F3" w:rsidRDefault="0048155F" w:rsidP="00435C36">
            <w:pPr>
              <w:spacing w:line="276" w:lineRule="auto"/>
              <w:jc w:val="left"/>
              <w:rPr>
                <w:rFonts w:ascii="Calibri Light" w:hAnsi="Calibri Light" w:cs="Calibri Light"/>
              </w:rPr>
            </w:pPr>
            <w:r w:rsidRPr="00CB28F3">
              <w:rPr>
                <w:rFonts w:ascii="Calibri Light" w:hAnsi="Calibri Light" w:cs="Calibri Light"/>
              </w:rPr>
              <w:t>The Bidder to submit supporting documents that indicate their Incident Management Solution performs Reports and Statistics functions.</w:t>
            </w:r>
          </w:p>
          <w:p w14:paraId="54D7EB15" w14:textId="7A58885A" w:rsidR="0048155F" w:rsidRPr="00CB28F3" w:rsidRDefault="0048155F" w:rsidP="00435C36">
            <w:pPr>
              <w:spacing w:line="276" w:lineRule="auto"/>
              <w:jc w:val="left"/>
              <w:rPr>
                <w:rFonts w:ascii="Calibri Light" w:hAnsi="Calibri Light" w:cs="Calibri Light"/>
              </w:rPr>
            </w:pPr>
            <w:r w:rsidRPr="00CB28F3">
              <w:rPr>
                <w:rFonts w:ascii="Calibri Light" w:hAnsi="Calibri Light" w:cs="Calibri Light"/>
              </w:rPr>
              <w:t xml:space="preserve"> </w:t>
            </w:r>
          </w:p>
          <w:p w14:paraId="7A6254CD" w14:textId="77777777" w:rsidR="0048155F" w:rsidRPr="00CB28F3" w:rsidRDefault="0048155F" w:rsidP="00435C36">
            <w:pPr>
              <w:spacing w:line="276" w:lineRule="auto"/>
              <w:jc w:val="left"/>
              <w:rPr>
                <w:rFonts w:ascii="Calibri Light" w:hAnsi="Calibri Light" w:cs="Calibri Light"/>
                <w:b/>
                <w:u w:val="single"/>
              </w:rPr>
            </w:pPr>
            <w:r w:rsidRPr="00CB28F3">
              <w:rPr>
                <w:rFonts w:ascii="Calibri Light" w:hAnsi="Calibri Light" w:cs="Calibri Light"/>
                <w:b/>
                <w:u w:val="single"/>
              </w:rPr>
              <w:t>Evaluation</w:t>
            </w:r>
          </w:p>
          <w:p w14:paraId="295C23F3" w14:textId="77777777" w:rsidR="0048155F" w:rsidRPr="00CB28F3" w:rsidRDefault="0048155F" w:rsidP="00435C36">
            <w:pPr>
              <w:spacing w:line="276" w:lineRule="auto"/>
              <w:jc w:val="left"/>
              <w:rPr>
                <w:rFonts w:ascii="Calibri Light" w:hAnsi="Calibri Light" w:cs="Calibri Light"/>
              </w:rPr>
            </w:pPr>
            <w:r w:rsidRPr="00CB28F3">
              <w:rPr>
                <w:rFonts w:ascii="Calibri Light" w:hAnsi="Calibri Light" w:cs="Calibri Light"/>
              </w:rPr>
              <w:t>0= No Information provided, or does not meet minimum requirement</w:t>
            </w:r>
          </w:p>
          <w:p w14:paraId="4EDBF545" w14:textId="77777777" w:rsidR="0048155F" w:rsidRPr="00CB28F3" w:rsidRDefault="0048155F" w:rsidP="00435C36">
            <w:pPr>
              <w:spacing w:line="276" w:lineRule="auto"/>
              <w:jc w:val="left"/>
              <w:rPr>
                <w:rFonts w:ascii="Calibri Light" w:hAnsi="Calibri Light" w:cs="Calibri Light"/>
              </w:rPr>
            </w:pPr>
            <w:r w:rsidRPr="00CB28F3">
              <w:rPr>
                <w:rFonts w:ascii="Calibri Light" w:hAnsi="Calibri Light" w:cs="Calibri Light"/>
              </w:rPr>
              <w:t>3= Meets minimum requirements:</w:t>
            </w:r>
          </w:p>
          <w:p w14:paraId="675D49A8" w14:textId="42CD5A4D" w:rsidR="0048155F" w:rsidRPr="00CB28F3" w:rsidRDefault="0048155F" w:rsidP="00435C36">
            <w:pPr>
              <w:spacing w:line="276" w:lineRule="auto"/>
              <w:jc w:val="left"/>
              <w:rPr>
                <w:rFonts w:ascii="Calibri Light" w:hAnsi="Calibri Light" w:cs="Calibri Light"/>
                <w:b/>
              </w:rPr>
            </w:pPr>
            <w:r w:rsidRPr="00CB28F3">
              <w:rPr>
                <w:rFonts w:ascii="Calibri Light" w:hAnsi="Calibri Light" w:cs="Calibri Light"/>
                <w:b/>
              </w:rPr>
              <w:t xml:space="preserve">Performs function </w:t>
            </w:r>
            <w:r w:rsidR="00B8547D" w:rsidRPr="00CB28F3">
              <w:rPr>
                <w:rFonts w:ascii="Calibri Light" w:hAnsi="Calibri Light" w:cs="Calibri Light"/>
                <w:b/>
              </w:rPr>
              <w:t>(a)</w:t>
            </w:r>
            <w:r w:rsidR="00B8547D">
              <w:rPr>
                <w:rFonts w:ascii="Calibri Light" w:hAnsi="Calibri Light" w:cs="Calibri Light"/>
                <w:b/>
              </w:rPr>
              <w:t xml:space="preserve"> to (c)</w:t>
            </w:r>
          </w:p>
          <w:p w14:paraId="00DF99F6" w14:textId="77777777" w:rsidR="0048155F" w:rsidRPr="00CB28F3" w:rsidRDefault="0048155F" w:rsidP="00435C36">
            <w:pPr>
              <w:spacing w:line="276" w:lineRule="auto"/>
              <w:jc w:val="left"/>
              <w:rPr>
                <w:rFonts w:ascii="Calibri Light" w:hAnsi="Calibri Light" w:cs="Calibri Light"/>
              </w:rPr>
            </w:pPr>
            <w:r w:rsidRPr="00CB28F3">
              <w:rPr>
                <w:rFonts w:ascii="Calibri Light" w:hAnsi="Calibri Light" w:cs="Calibri Light"/>
              </w:rPr>
              <w:t>5= Exceeds minimum requirements:</w:t>
            </w:r>
          </w:p>
          <w:p w14:paraId="1D22235F" w14:textId="48E001C8" w:rsidR="0048155F" w:rsidRPr="00CB28F3" w:rsidRDefault="0048155F" w:rsidP="00435C36">
            <w:pPr>
              <w:spacing w:line="276" w:lineRule="auto"/>
              <w:jc w:val="left"/>
              <w:rPr>
                <w:rFonts w:ascii="Calibri Light" w:hAnsi="Calibri Light" w:cs="Calibri Light"/>
                <w:b/>
              </w:rPr>
            </w:pPr>
            <w:r w:rsidRPr="00CB28F3">
              <w:rPr>
                <w:rFonts w:ascii="Calibri Light" w:hAnsi="Calibri Light" w:cs="Calibri Light"/>
                <w:b/>
              </w:rPr>
              <w:t>Performs all functions from (a) to (</w:t>
            </w:r>
            <w:r w:rsidR="00B8547D">
              <w:rPr>
                <w:rFonts w:ascii="Calibri Light" w:hAnsi="Calibri Light" w:cs="Calibri Light"/>
                <w:b/>
              </w:rPr>
              <w:t>k</w:t>
            </w:r>
            <w:r w:rsidRPr="00CB28F3">
              <w:rPr>
                <w:rFonts w:ascii="Calibri Light" w:hAnsi="Calibri Light" w:cs="Calibri Light"/>
                <w:b/>
              </w:rPr>
              <w:t>)</w:t>
            </w:r>
          </w:p>
          <w:p w14:paraId="41B3C569" w14:textId="77777777" w:rsidR="0048155F" w:rsidRPr="00CB28F3" w:rsidRDefault="0048155F" w:rsidP="00435C36">
            <w:pPr>
              <w:spacing w:line="276" w:lineRule="auto"/>
              <w:jc w:val="left"/>
              <w:rPr>
                <w:rFonts w:ascii="Calibri Light" w:hAnsi="Calibri Light" w:cs="Calibri Light"/>
              </w:rPr>
            </w:pPr>
          </w:p>
          <w:p w14:paraId="28A92094" w14:textId="77777777" w:rsidR="0048155F" w:rsidRPr="00CB28F3" w:rsidRDefault="0048155F" w:rsidP="00435C36">
            <w:pPr>
              <w:spacing w:line="276" w:lineRule="auto"/>
              <w:jc w:val="left"/>
              <w:rPr>
                <w:rFonts w:ascii="Calibri Light" w:hAnsi="Calibri Light" w:cs="Calibri Light"/>
              </w:rPr>
            </w:pPr>
          </w:p>
          <w:p w14:paraId="7B539E3C" w14:textId="77777777" w:rsidR="0048155F" w:rsidRPr="00CB28F3" w:rsidRDefault="0048155F" w:rsidP="00435C36">
            <w:pPr>
              <w:spacing w:line="276" w:lineRule="auto"/>
              <w:jc w:val="left"/>
              <w:rPr>
                <w:rFonts w:ascii="Calibri Light" w:hAnsi="Calibri Light" w:cs="Calibri Light"/>
              </w:rPr>
            </w:pPr>
          </w:p>
          <w:p w14:paraId="51EA6725" w14:textId="77777777" w:rsidR="0048155F" w:rsidRPr="00CB28F3" w:rsidRDefault="0048155F" w:rsidP="00435C36">
            <w:pPr>
              <w:spacing w:line="276" w:lineRule="auto"/>
              <w:jc w:val="left"/>
              <w:rPr>
                <w:rFonts w:ascii="Calibri Light" w:hAnsi="Calibri Light" w:cs="Calibri Light"/>
              </w:rPr>
            </w:pPr>
          </w:p>
          <w:p w14:paraId="2883E051" w14:textId="77777777" w:rsidR="0048155F" w:rsidRPr="00CB28F3" w:rsidRDefault="0048155F" w:rsidP="00435C36">
            <w:pPr>
              <w:spacing w:line="276" w:lineRule="auto"/>
              <w:jc w:val="left"/>
              <w:rPr>
                <w:rFonts w:ascii="Calibri Light" w:hAnsi="Calibri Light" w:cs="Calibri Light"/>
              </w:rPr>
            </w:pPr>
          </w:p>
          <w:p w14:paraId="66415026" w14:textId="77777777" w:rsidR="0048155F" w:rsidRPr="00CB28F3" w:rsidRDefault="0048155F" w:rsidP="00435C36">
            <w:pPr>
              <w:spacing w:line="276" w:lineRule="auto"/>
              <w:jc w:val="left"/>
              <w:rPr>
                <w:rFonts w:ascii="Calibri Light" w:hAnsi="Calibri Light" w:cs="Calibri Light"/>
              </w:rPr>
            </w:pPr>
          </w:p>
          <w:p w14:paraId="72ACC201" w14:textId="77777777" w:rsidR="0048155F" w:rsidRPr="00CB28F3" w:rsidRDefault="0048155F" w:rsidP="007636A9">
            <w:pPr>
              <w:spacing w:line="276" w:lineRule="auto"/>
              <w:jc w:val="left"/>
              <w:rPr>
                <w:rFonts w:ascii="Calibri Light" w:hAnsi="Calibri Light" w:cs="Calibri Light"/>
              </w:rPr>
            </w:pPr>
          </w:p>
        </w:tc>
        <w:tc>
          <w:tcPr>
            <w:tcW w:w="662" w:type="pct"/>
          </w:tcPr>
          <w:p w14:paraId="70854404" w14:textId="77777777" w:rsidR="00F30440" w:rsidRPr="00CB28F3" w:rsidRDefault="00F30440" w:rsidP="00435C36">
            <w:pPr>
              <w:spacing w:line="276" w:lineRule="auto"/>
              <w:jc w:val="left"/>
              <w:rPr>
                <w:rFonts w:ascii="Calibri Light" w:hAnsi="Calibri Light" w:cs="Calibri Light"/>
                <w:bCs/>
              </w:rPr>
            </w:pPr>
          </w:p>
          <w:p w14:paraId="65B387AE" w14:textId="77777777" w:rsidR="00F30440" w:rsidRPr="00CB28F3" w:rsidRDefault="00F30440" w:rsidP="00435C36">
            <w:pPr>
              <w:spacing w:line="276" w:lineRule="auto"/>
              <w:jc w:val="left"/>
              <w:rPr>
                <w:rFonts w:ascii="Calibri Light" w:hAnsi="Calibri Light" w:cs="Calibri Light"/>
                <w:bCs/>
              </w:rPr>
            </w:pPr>
          </w:p>
          <w:p w14:paraId="5F9BBE64" w14:textId="77777777" w:rsidR="00F30440" w:rsidRPr="00CB28F3" w:rsidRDefault="00F30440" w:rsidP="00435C36">
            <w:pPr>
              <w:spacing w:line="276" w:lineRule="auto"/>
              <w:jc w:val="left"/>
              <w:rPr>
                <w:rFonts w:ascii="Calibri Light" w:hAnsi="Calibri Light" w:cs="Calibri Light"/>
                <w:bCs/>
              </w:rPr>
            </w:pPr>
          </w:p>
          <w:p w14:paraId="689B9865" w14:textId="3369096F" w:rsidR="0048155F" w:rsidRPr="00CB28F3" w:rsidRDefault="00F30440" w:rsidP="0015593A">
            <w:pPr>
              <w:spacing w:line="276" w:lineRule="auto"/>
              <w:jc w:val="center"/>
              <w:rPr>
                <w:rFonts w:ascii="Calibri Light" w:hAnsi="Calibri Light" w:cs="Calibri Light"/>
              </w:rPr>
            </w:pPr>
            <w:r w:rsidRPr="00CB28F3">
              <w:rPr>
                <w:rFonts w:ascii="Calibri Light" w:hAnsi="Calibri Light" w:cs="Calibri Light"/>
                <w:bCs/>
              </w:rPr>
              <w:t>10%</w:t>
            </w:r>
          </w:p>
        </w:tc>
        <w:tc>
          <w:tcPr>
            <w:tcW w:w="1029" w:type="pct"/>
          </w:tcPr>
          <w:p w14:paraId="48FC468E" w14:textId="77777777" w:rsidR="00F30440" w:rsidRPr="00CB28F3" w:rsidRDefault="00F30440" w:rsidP="007636A9">
            <w:pPr>
              <w:spacing w:line="276" w:lineRule="auto"/>
              <w:jc w:val="left"/>
              <w:rPr>
                <w:rFonts w:ascii="Calibri Light" w:hAnsi="Calibri Light" w:cs="Calibri Light"/>
                <w:color w:val="FF0000"/>
              </w:rPr>
            </w:pPr>
          </w:p>
          <w:p w14:paraId="51FE811A" w14:textId="77777777" w:rsidR="00F30440" w:rsidRPr="00CB28F3" w:rsidRDefault="00F30440" w:rsidP="007636A9">
            <w:pPr>
              <w:spacing w:line="276" w:lineRule="auto"/>
              <w:jc w:val="left"/>
              <w:rPr>
                <w:rFonts w:ascii="Calibri Light" w:hAnsi="Calibri Light" w:cs="Calibri Light"/>
                <w:color w:val="FF0000"/>
              </w:rPr>
            </w:pPr>
          </w:p>
          <w:p w14:paraId="39DAA2D1" w14:textId="77777777" w:rsidR="00F30440" w:rsidRPr="00CB28F3" w:rsidRDefault="00F30440" w:rsidP="007636A9">
            <w:pPr>
              <w:spacing w:line="276" w:lineRule="auto"/>
              <w:jc w:val="left"/>
              <w:rPr>
                <w:rFonts w:ascii="Calibri Light" w:hAnsi="Calibri Light" w:cs="Calibri Light"/>
                <w:color w:val="FF0000"/>
              </w:rPr>
            </w:pPr>
          </w:p>
          <w:p w14:paraId="34325A98" w14:textId="617A8CBB" w:rsidR="0048155F" w:rsidRPr="00CB28F3" w:rsidRDefault="00387FC7" w:rsidP="007636A9">
            <w:pPr>
              <w:spacing w:line="276" w:lineRule="auto"/>
              <w:jc w:val="left"/>
              <w:rPr>
                <w:rFonts w:ascii="Calibri Light" w:hAnsi="Calibri Light" w:cs="Calibri Light"/>
              </w:rPr>
            </w:pPr>
            <w:r w:rsidRPr="00CB28F3">
              <w:rPr>
                <w:rFonts w:ascii="Calibri Light" w:hAnsi="Calibri Light" w:cs="Calibri Light"/>
                <w:color w:val="FF0000"/>
              </w:rPr>
              <w:t xml:space="preserve">&lt;provide unique reference to locate substantiating evidence in the bid response – </w:t>
            </w:r>
            <w:r w:rsidRPr="00CB28F3">
              <w:rPr>
                <w:rFonts w:ascii="Calibri Light" w:hAnsi="Calibri Light" w:cs="Calibri Light"/>
                <w:b/>
                <w:bCs/>
                <w:color w:val="FF0000"/>
              </w:rPr>
              <w:t>Annex A, section 5.</w:t>
            </w:r>
            <w:r w:rsidR="0014520F">
              <w:rPr>
                <w:rFonts w:ascii="Calibri Light" w:hAnsi="Calibri Light" w:cs="Calibri Light"/>
                <w:b/>
                <w:bCs/>
                <w:color w:val="FF0000"/>
              </w:rPr>
              <w:t>7</w:t>
            </w:r>
            <w:r w:rsidRPr="00CB28F3">
              <w:rPr>
                <w:rFonts w:ascii="Calibri Light" w:hAnsi="Calibri Light" w:cs="Calibri Light"/>
                <w:color w:val="FF0000"/>
              </w:rPr>
              <w:t>&gt;</w:t>
            </w:r>
          </w:p>
        </w:tc>
      </w:tr>
      <w:tr w:rsidR="0048155F" w:rsidRPr="00CB28F3" w14:paraId="4BB9A943" w14:textId="77777777" w:rsidTr="0048155F">
        <w:tc>
          <w:tcPr>
            <w:tcW w:w="5000" w:type="pct"/>
            <w:gridSpan w:val="4"/>
          </w:tcPr>
          <w:p w14:paraId="0F3A541E" w14:textId="77777777" w:rsidR="0048155F" w:rsidRPr="00CB28F3" w:rsidRDefault="0048155F">
            <w:pPr>
              <w:pStyle w:val="ListParagraph"/>
              <w:numPr>
                <w:ilvl w:val="0"/>
                <w:numId w:val="79"/>
              </w:numPr>
              <w:spacing w:line="276" w:lineRule="auto"/>
              <w:jc w:val="left"/>
              <w:rPr>
                <w:rFonts w:ascii="Calibri Light" w:hAnsi="Calibri Light" w:cs="Calibri Light"/>
                <w:b/>
                <w:bCs/>
                <w:lang w:val="en-GB"/>
              </w:rPr>
            </w:pPr>
            <w:r w:rsidRPr="00CB28F3">
              <w:rPr>
                <w:rFonts w:ascii="Calibri Light" w:hAnsi="Calibri Light" w:cs="Calibri Light"/>
                <w:b/>
                <w:bCs/>
                <w:lang w:val="en-GB"/>
              </w:rPr>
              <w:t>General</w:t>
            </w:r>
          </w:p>
        </w:tc>
      </w:tr>
      <w:tr w:rsidR="0048155F" w:rsidRPr="00CB28F3" w14:paraId="7484709C" w14:textId="77777777" w:rsidTr="0015593A">
        <w:tc>
          <w:tcPr>
            <w:tcW w:w="1838" w:type="pct"/>
          </w:tcPr>
          <w:p w14:paraId="2C9F492E" w14:textId="77777777" w:rsidR="0048155F" w:rsidRPr="00CB28F3" w:rsidRDefault="0048155F" w:rsidP="007636A9">
            <w:pPr>
              <w:pStyle w:val="ListParagraph"/>
              <w:spacing w:line="276" w:lineRule="auto"/>
              <w:jc w:val="left"/>
              <w:rPr>
                <w:rFonts w:ascii="Calibri Light" w:hAnsi="Calibri Light" w:cs="Calibri Light"/>
              </w:rPr>
            </w:pPr>
            <w:r w:rsidRPr="00CB28F3">
              <w:rPr>
                <w:rFonts w:ascii="Calibri Light" w:hAnsi="Calibri Light" w:cs="Calibri Light"/>
              </w:rPr>
              <w:t>The Bidder to indicate how their Incident Management Solution performs the following or similar General functions:</w:t>
            </w:r>
          </w:p>
          <w:p w14:paraId="268F4806" w14:textId="77777777" w:rsidR="00247B54" w:rsidRPr="00CB28F3" w:rsidRDefault="00247B54" w:rsidP="00247B54">
            <w:pPr>
              <w:pStyle w:val="ListParagraph"/>
              <w:numPr>
                <w:ilvl w:val="0"/>
                <w:numId w:val="74"/>
              </w:numPr>
              <w:jc w:val="left"/>
              <w:rPr>
                <w:rFonts w:ascii="Calibri Light" w:hAnsi="Calibri Light" w:cs="Calibri Light"/>
              </w:rPr>
            </w:pPr>
            <w:r w:rsidRPr="00CB28F3">
              <w:rPr>
                <w:rFonts w:ascii="Calibri Light" w:hAnsi="Calibri Light" w:cs="Calibri Light"/>
              </w:rPr>
              <w:lastRenderedPageBreak/>
              <w:t>Perform motor vehicle enquiry and require additional information such as year model of the motor vehicle, initials owner, ownership start date, engine capacity and previous registration.</w:t>
            </w:r>
          </w:p>
          <w:p w14:paraId="61CAE6F8" w14:textId="77777777" w:rsidR="00247B54" w:rsidRPr="00CB28F3" w:rsidRDefault="00247B54" w:rsidP="00247B54">
            <w:pPr>
              <w:pStyle w:val="ListParagraph"/>
              <w:numPr>
                <w:ilvl w:val="0"/>
                <w:numId w:val="74"/>
              </w:numPr>
              <w:jc w:val="left"/>
              <w:rPr>
                <w:rFonts w:ascii="Calibri Light" w:hAnsi="Calibri Light" w:cs="Calibri Light"/>
              </w:rPr>
            </w:pPr>
            <w:r w:rsidRPr="00CB28F3">
              <w:rPr>
                <w:rFonts w:ascii="Calibri Light" w:hAnsi="Calibri Light" w:cs="Calibri Light"/>
              </w:rPr>
              <w:t>Perform firearm enquiry and require additional information such as name of firearm owner, and ID number of firearm owner.</w:t>
            </w:r>
          </w:p>
          <w:p w14:paraId="400B9B4D" w14:textId="77777777" w:rsidR="00247B54" w:rsidRPr="00CB28F3" w:rsidRDefault="00247B54" w:rsidP="00247B54">
            <w:pPr>
              <w:pStyle w:val="ListParagraph"/>
              <w:numPr>
                <w:ilvl w:val="0"/>
                <w:numId w:val="74"/>
              </w:numPr>
              <w:jc w:val="left"/>
              <w:rPr>
                <w:rFonts w:ascii="Calibri Light" w:hAnsi="Calibri Light" w:cs="Calibri Light"/>
              </w:rPr>
            </w:pPr>
            <w:r w:rsidRPr="00CB28F3">
              <w:rPr>
                <w:rFonts w:ascii="Calibri Light" w:hAnsi="Calibri Light" w:cs="Calibri Light"/>
              </w:rPr>
              <w:t>Perform second hand goods enquiry by verification of serial numbers.</w:t>
            </w:r>
          </w:p>
          <w:p w14:paraId="18519F55" w14:textId="77777777" w:rsidR="00247B54" w:rsidRPr="00CB28F3" w:rsidRDefault="00247B54" w:rsidP="00247B54">
            <w:pPr>
              <w:pStyle w:val="ListParagraph"/>
              <w:numPr>
                <w:ilvl w:val="0"/>
                <w:numId w:val="74"/>
              </w:numPr>
              <w:jc w:val="left"/>
              <w:rPr>
                <w:rFonts w:ascii="Calibri Light" w:hAnsi="Calibri Light" w:cs="Calibri Light"/>
              </w:rPr>
            </w:pPr>
            <w:r w:rsidRPr="00CB28F3">
              <w:rPr>
                <w:rFonts w:ascii="Calibri Light" w:hAnsi="Calibri Light" w:cs="Calibri Light"/>
              </w:rPr>
              <w:t>Register, display and update APB message.</w:t>
            </w:r>
          </w:p>
          <w:p w14:paraId="2162ACE1" w14:textId="0E5A48DD" w:rsidR="00247B54" w:rsidRPr="00CB28F3" w:rsidRDefault="00247B54" w:rsidP="00247B54">
            <w:pPr>
              <w:pStyle w:val="ListParagraph"/>
              <w:numPr>
                <w:ilvl w:val="0"/>
                <w:numId w:val="74"/>
              </w:numPr>
              <w:spacing w:line="276" w:lineRule="auto"/>
              <w:jc w:val="left"/>
              <w:rPr>
                <w:rFonts w:ascii="Calibri Light" w:hAnsi="Calibri Light" w:cs="Calibri Light"/>
              </w:rPr>
            </w:pPr>
            <w:r w:rsidRPr="00CB28F3">
              <w:rPr>
                <w:rFonts w:ascii="Calibri Light" w:hAnsi="Calibri Light" w:cs="Calibri Light"/>
              </w:rPr>
              <w:t>Migrate historical incident and patrol vehicle data as contained within existing databases to be available and useable.</w:t>
            </w:r>
          </w:p>
          <w:p w14:paraId="75C73B61" w14:textId="331AACC4" w:rsidR="0048155F" w:rsidRPr="00CB28F3" w:rsidRDefault="0048155F">
            <w:pPr>
              <w:pStyle w:val="ListParagraph"/>
              <w:numPr>
                <w:ilvl w:val="0"/>
                <w:numId w:val="74"/>
              </w:numPr>
              <w:spacing w:line="276" w:lineRule="auto"/>
              <w:jc w:val="left"/>
              <w:rPr>
                <w:rFonts w:ascii="Calibri Light" w:hAnsi="Calibri Light" w:cs="Calibri Light"/>
              </w:rPr>
            </w:pPr>
            <w:r w:rsidRPr="00CB28F3">
              <w:rPr>
                <w:rFonts w:ascii="Calibri Light" w:hAnsi="Calibri Light" w:cs="Calibri Light"/>
              </w:rPr>
              <w:t>Make a call directly from the workstation using soft phone functions through CTI.</w:t>
            </w:r>
          </w:p>
          <w:p w14:paraId="773DF7FD" w14:textId="77777777" w:rsidR="0048155F" w:rsidRPr="00CB28F3" w:rsidRDefault="0048155F">
            <w:pPr>
              <w:pStyle w:val="ListParagraph"/>
              <w:numPr>
                <w:ilvl w:val="0"/>
                <w:numId w:val="74"/>
              </w:numPr>
              <w:spacing w:line="276" w:lineRule="auto"/>
              <w:jc w:val="left"/>
              <w:rPr>
                <w:rFonts w:ascii="Calibri Light" w:hAnsi="Calibri Light" w:cs="Calibri Light"/>
              </w:rPr>
            </w:pPr>
            <w:r w:rsidRPr="00CB28F3">
              <w:rPr>
                <w:rFonts w:ascii="Calibri Light" w:hAnsi="Calibri Light" w:cs="Calibri Light"/>
              </w:rPr>
              <w:t>Group conference call from the application to different departments or stakeholders through CTI.</w:t>
            </w:r>
          </w:p>
          <w:p w14:paraId="1F5F9993" w14:textId="77777777" w:rsidR="0048155F" w:rsidRPr="00CB28F3" w:rsidRDefault="0048155F">
            <w:pPr>
              <w:pStyle w:val="ListParagraph"/>
              <w:numPr>
                <w:ilvl w:val="0"/>
                <w:numId w:val="74"/>
              </w:numPr>
              <w:spacing w:line="276" w:lineRule="auto"/>
              <w:jc w:val="left"/>
              <w:rPr>
                <w:rFonts w:ascii="Calibri Light" w:hAnsi="Calibri Light" w:cs="Calibri Light"/>
              </w:rPr>
            </w:pPr>
            <w:r w:rsidRPr="00CB28F3">
              <w:rPr>
                <w:rFonts w:ascii="Calibri Light" w:hAnsi="Calibri Light" w:cs="Calibri Light"/>
              </w:rPr>
              <w:t>Capture SAPS Occurrence Book (OB) entry electronically.</w:t>
            </w:r>
          </w:p>
          <w:p w14:paraId="31936F33" w14:textId="77777777" w:rsidR="0048155F" w:rsidRPr="00CB28F3" w:rsidRDefault="0048155F">
            <w:pPr>
              <w:pStyle w:val="ListParagraph"/>
              <w:numPr>
                <w:ilvl w:val="0"/>
                <w:numId w:val="74"/>
              </w:numPr>
              <w:spacing w:line="276" w:lineRule="auto"/>
              <w:jc w:val="left"/>
              <w:rPr>
                <w:rFonts w:ascii="Calibri Light" w:hAnsi="Calibri Light" w:cs="Calibri Light"/>
              </w:rPr>
            </w:pPr>
            <w:r w:rsidRPr="00CB28F3">
              <w:rPr>
                <w:rFonts w:ascii="Calibri Light" w:hAnsi="Calibri Light" w:cs="Calibri Light"/>
              </w:rPr>
              <w:t xml:space="preserve">Capture SAPS member’s </w:t>
            </w:r>
            <w:proofErr w:type="gramStart"/>
            <w:r w:rsidRPr="00CB28F3">
              <w:rPr>
                <w:rFonts w:ascii="Calibri Light" w:hAnsi="Calibri Light" w:cs="Calibri Light"/>
              </w:rPr>
              <w:t>pocket book</w:t>
            </w:r>
            <w:proofErr w:type="gramEnd"/>
            <w:r w:rsidRPr="00CB28F3">
              <w:rPr>
                <w:rFonts w:ascii="Calibri Light" w:hAnsi="Calibri Light" w:cs="Calibri Light"/>
              </w:rPr>
              <w:t xml:space="preserve"> entry electronically (</w:t>
            </w:r>
            <w:proofErr w:type="spellStart"/>
            <w:r w:rsidRPr="00CB28F3">
              <w:rPr>
                <w:rFonts w:ascii="Calibri Light" w:hAnsi="Calibri Light" w:cs="Calibri Light"/>
              </w:rPr>
              <w:t>ePocket</w:t>
            </w:r>
            <w:proofErr w:type="spellEnd"/>
            <w:r w:rsidRPr="00CB28F3">
              <w:rPr>
                <w:rFonts w:ascii="Calibri Light" w:hAnsi="Calibri Light" w:cs="Calibri Light"/>
              </w:rPr>
              <w:t xml:space="preserve"> Book).</w:t>
            </w:r>
          </w:p>
          <w:p w14:paraId="001DC65B" w14:textId="77777777" w:rsidR="0048155F" w:rsidRPr="00CB28F3" w:rsidRDefault="0048155F">
            <w:pPr>
              <w:pStyle w:val="ListParagraph"/>
              <w:numPr>
                <w:ilvl w:val="0"/>
                <w:numId w:val="74"/>
              </w:numPr>
              <w:spacing w:line="276" w:lineRule="auto"/>
              <w:jc w:val="left"/>
              <w:rPr>
                <w:rFonts w:ascii="Calibri Light" w:hAnsi="Calibri Light" w:cs="Calibri Light"/>
              </w:rPr>
            </w:pPr>
            <w:r w:rsidRPr="00CB28F3">
              <w:rPr>
                <w:rFonts w:ascii="Calibri Light" w:hAnsi="Calibri Light" w:cs="Calibri Light"/>
              </w:rPr>
              <w:t>Send email, SMS or facsimile(email-to-fax) automatically, for a predefined situation</w:t>
            </w:r>
          </w:p>
          <w:p w14:paraId="34292F58" w14:textId="77777777" w:rsidR="00686165" w:rsidRDefault="00686165" w:rsidP="00435C36">
            <w:pPr>
              <w:spacing w:before="40" w:after="120" w:line="276" w:lineRule="auto"/>
              <w:jc w:val="left"/>
              <w:rPr>
                <w:rFonts w:ascii="Calibri Light" w:hAnsi="Calibri Light" w:cs="Calibri Light"/>
                <w:b/>
                <w:bCs/>
              </w:rPr>
            </w:pPr>
          </w:p>
          <w:p w14:paraId="114F47D6" w14:textId="0962F3A1" w:rsidR="0048155F" w:rsidRPr="00CB28F3" w:rsidRDefault="0048155F" w:rsidP="00435C36">
            <w:pPr>
              <w:spacing w:before="40" w:after="120" w:line="276" w:lineRule="auto"/>
              <w:jc w:val="left"/>
              <w:rPr>
                <w:rFonts w:ascii="Calibri Light" w:hAnsi="Calibri Light" w:cs="Calibri Light"/>
                <w:b/>
                <w:bCs/>
              </w:rPr>
            </w:pPr>
            <w:r w:rsidRPr="00CB28F3">
              <w:rPr>
                <w:rFonts w:ascii="Calibri Light" w:hAnsi="Calibri Light" w:cs="Calibri Light"/>
                <w:b/>
                <w:bCs/>
              </w:rPr>
              <w:t>Minimum Requirement:</w:t>
            </w:r>
          </w:p>
          <w:p w14:paraId="298387C1" w14:textId="46BA965B" w:rsidR="0048155F" w:rsidRPr="00CB28F3" w:rsidRDefault="0048155F" w:rsidP="00435C36">
            <w:pPr>
              <w:spacing w:line="276" w:lineRule="auto"/>
              <w:jc w:val="left"/>
              <w:rPr>
                <w:rFonts w:ascii="Calibri Light" w:hAnsi="Calibri Light" w:cs="Calibri Light"/>
                <w:b/>
              </w:rPr>
            </w:pPr>
            <w:r w:rsidRPr="00CB28F3">
              <w:rPr>
                <w:rFonts w:ascii="Calibri Light" w:hAnsi="Calibri Light" w:cs="Calibri Light"/>
                <w:b/>
              </w:rPr>
              <w:t>Performs function (a</w:t>
            </w:r>
            <w:r w:rsidR="00B8547D">
              <w:rPr>
                <w:rFonts w:ascii="Calibri Light" w:hAnsi="Calibri Light" w:cs="Calibri Light"/>
                <w:b/>
              </w:rPr>
              <w:t xml:space="preserve">) to (e) </w:t>
            </w:r>
          </w:p>
          <w:p w14:paraId="35FBC2FF" w14:textId="77777777" w:rsidR="0048155F" w:rsidRPr="00CB28F3" w:rsidRDefault="0048155F" w:rsidP="00435C36">
            <w:pPr>
              <w:spacing w:line="276" w:lineRule="auto"/>
              <w:jc w:val="left"/>
              <w:rPr>
                <w:rFonts w:ascii="Calibri Light" w:hAnsi="Calibri Light" w:cs="Calibri Light"/>
              </w:rPr>
            </w:pPr>
          </w:p>
        </w:tc>
        <w:tc>
          <w:tcPr>
            <w:tcW w:w="1471" w:type="pct"/>
          </w:tcPr>
          <w:p w14:paraId="1674926C" w14:textId="59F382FB" w:rsidR="0048155F" w:rsidRPr="00CB28F3" w:rsidRDefault="0048155F" w:rsidP="00435C36">
            <w:pPr>
              <w:spacing w:line="276" w:lineRule="auto"/>
              <w:jc w:val="left"/>
              <w:rPr>
                <w:rFonts w:ascii="Calibri Light" w:hAnsi="Calibri Light" w:cs="Calibri Light"/>
                <w:b/>
                <w:u w:val="single"/>
              </w:rPr>
            </w:pPr>
            <w:r w:rsidRPr="00CB28F3">
              <w:rPr>
                <w:rFonts w:ascii="Calibri Light" w:hAnsi="Calibri Light" w:cs="Calibri Light"/>
                <w:b/>
                <w:u w:val="single"/>
              </w:rPr>
              <w:lastRenderedPageBreak/>
              <w:t>Evidence</w:t>
            </w:r>
          </w:p>
          <w:p w14:paraId="1121EE49" w14:textId="77777777" w:rsidR="0048155F" w:rsidRPr="00CB28F3" w:rsidRDefault="0048155F" w:rsidP="00435C36">
            <w:pPr>
              <w:spacing w:line="276" w:lineRule="auto"/>
              <w:jc w:val="left"/>
              <w:rPr>
                <w:rFonts w:ascii="Calibri Light" w:hAnsi="Calibri Light" w:cs="Calibri Light"/>
              </w:rPr>
            </w:pPr>
            <w:r w:rsidRPr="00CB28F3">
              <w:rPr>
                <w:rFonts w:ascii="Calibri Light" w:hAnsi="Calibri Light" w:cs="Calibri Light"/>
              </w:rPr>
              <w:t xml:space="preserve">The Bidder to submit supporting documents that indicate their </w:t>
            </w:r>
            <w:r w:rsidRPr="00CB28F3">
              <w:rPr>
                <w:rFonts w:ascii="Calibri Light" w:hAnsi="Calibri Light" w:cs="Calibri Light"/>
              </w:rPr>
              <w:lastRenderedPageBreak/>
              <w:t xml:space="preserve">Incident Management Solution performs General functions. </w:t>
            </w:r>
          </w:p>
          <w:p w14:paraId="5DBF3112" w14:textId="77777777" w:rsidR="0048155F" w:rsidRPr="00CB28F3" w:rsidRDefault="0048155F" w:rsidP="00435C36">
            <w:pPr>
              <w:spacing w:line="276" w:lineRule="auto"/>
              <w:jc w:val="left"/>
              <w:rPr>
                <w:rFonts w:ascii="Calibri Light" w:hAnsi="Calibri Light" w:cs="Calibri Light"/>
                <w:b/>
                <w:u w:val="single"/>
              </w:rPr>
            </w:pPr>
            <w:r w:rsidRPr="00CB28F3">
              <w:rPr>
                <w:rFonts w:ascii="Calibri Light" w:hAnsi="Calibri Light" w:cs="Calibri Light"/>
                <w:b/>
                <w:u w:val="single"/>
              </w:rPr>
              <w:t>Evaluation</w:t>
            </w:r>
          </w:p>
          <w:p w14:paraId="0ACA757B" w14:textId="77777777" w:rsidR="0048155F" w:rsidRPr="00CB28F3" w:rsidRDefault="0048155F" w:rsidP="00435C36">
            <w:pPr>
              <w:spacing w:line="276" w:lineRule="auto"/>
              <w:jc w:val="left"/>
              <w:rPr>
                <w:rFonts w:ascii="Calibri Light" w:hAnsi="Calibri Light" w:cs="Calibri Light"/>
              </w:rPr>
            </w:pPr>
            <w:r w:rsidRPr="00CB28F3">
              <w:rPr>
                <w:rFonts w:ascii="Calibri Light" w:hAnsi="Calibri Light" w:cs="Calibri Light"/>
              </w:rPr>
              <w:t>0= No Information provided, or does not meet minimum requirement</w:t>
            </w:r>
          </w:p>
          <w:p w14:paraId="14099F6A" w14:textId="77777777" w:rsidR="0048155F" w:rsidRPr="00CB28F3" w:rsidRDefault="0048155F" w:rsidP="00435C36">
            <w:pPr>
              <w:spacing w:line="276" w:lineRule="auto"/>
              <w:jc w:val="left"/>
              <w:rPr>
                <w:rFonts w:ascii="Calibri Light" w:hAnsi="Calibri Light" w:cs="Calibri Light"/>
              </w:rPr>
            </w:pPr>
            <w:r w:rsidRPr="00CB28F3">
              <w:rPr>
                <w:rFonts w:ascii="Calibri Light" w:hAnsi="Calibri Light" w:cs="Calibri Light"/>
              </w:rPr>
              <w:t>3= Meets minimum requirements:</w:t>
            </w:r>
          </w:p>
          <w:p w14:paraId="50357408" w14:textId="618A1AFA" w:rsidR="0048155F" w:rsidRPr="00CB28F3" w:rsidRDefault="0048155F" w:rsidP="00435C36">
            <w:pPr>
              <w:spacing w:line="276" w:lineRule="auto"/>
              <w:jc w:val="left"/>
              <w:rPr>
                <w:rFonts w:ascii="Calibri Light" w:hAnsi="Calibri Light" w:cs="Calibri Light"/>
                <w:b/>
              </w:rPr>
            </w:pPr>
            <w:r w:rsidRPr="00CB28F3">
              <w:rPr>
                <w:rFonts w:ascii="Calibri Light" w:hAnsi="Calibri Light" w:cs="Calibri Light"/>
                <w:b/>
              </w:rPr>
              <w:t xml:space="preserve">Performs function </w:t>
            </w:r>
            <w:r w:rsidR="00B8547D" w:rsidRPr="00CB28F3">
              <w:rPr>
                <w:rFonts w:ascii="Calibri Light" w:hAnsi="Calibri Light" w:cs="Calibri Light"/>
                <w:b/>
              </w:rPr>
              <w:t>(a</w:t>
            </w:r>
            <w:r w:rsidR="00B8547D">
              <w:rPr>
                <w:rFonts w:ascii="Calibri Light" w:hAnsi="Calibri Light" w:cs="Calibri Light"/>
                <w:b/>
              </w:rPr>
              <w:t>) to (e)</w:t>
            </w:r>
          </w:p>
          <w:p w14:paraId="2DB13E89" w14:textId="77777777" w:rsidR="0048155F" w:rsidRPr="00CB28F3" w:rsidRDefault="0048155F" w:rsidP="00435C36">
            <w:pPr>
              <w:spacing w:line="276" w:lineRule="auto"/>
              <w:jc w:val="left"/>
              <w:rPr>
                <w:rFonts w:ascii="Calibri Light" w:hAnsi="Calibri Light" w:cs="Calibri Light"/>
              </w:rPr>
            </w:pPr>
            <w:r w:rsidRPr="00CB28F3">
              <w:rPr>
                <w:rFonts w:ascii="Calibri Light" w:hAnsi="Calibri Light" w:cs="Calibri Light"/>
              </w:rPr>
              <w:t>5= Exceeds minimum requirements:</w:t>
            </w:r>
          </w:p>
          <w:p w14:paraId="03B8C944" w14:textId="657D5899" w:rsidR="0048155F" w:rsidRPr="00CB28F3" w:rsidRDefault="0048155F" w:rsidP="00435C36">
            <w:pPr>
              <w:spacing w:line="276" w:lineRule="auto"/>
              <w:jc w:val="left"/>
              <w:rPr>
                <w:rFonts w:ascii="Calibri Light" w:hAnsi="Calibri Light" w:cs="Calibri Light"/>
                <w:b/>
              </w:rPr>
            </w:pPr>
            <w:r w:rsidRPr="00CB28F3">
              <w:rPr>
                <w:rFonts w:ascii="Calibri Light" w:hAnsi="Calibri Light" w:cs="Calibri Light"/>
                <w:b/>
              </w:rPr>
              <w:t>Performs all functions from (a) to (</w:t>
            </w:r>
            <w:r w:rsidR="00B8547D">
              <w:rPr>
                <w:rFonts w:ascii="Calibri Light" w:hAnsi="Calibri Light" w:cs="Calibri Light"/>
                <w:b/>
              </w:rPr>
              <w:t>j</w:t>
            </w:r>
            <w:r w:rsidRPr="00CB28F3">
              <w:rPr>
                <w:rFonts w:ascii="Calibri Light" w:hAnsi="Calibri Light" w:cs="Calibri Light"/>
                <w:b/>
              </w:rPr>
              <w:t>)</w:t>
            </w:r>
          </w:p>
          <w:p w14:paraId="630DF1B8" w14:textId="77777777" w:rsidR="0048155F" w:rsidRPr="00CB28F3" w:rsidRDefault="0048155F" w:rsidP="007636A9">
            <w:pPr>
              <w:spacing w:line="276" w:lineRule="auto"/>
              <w:jc w:val="left"/>
              <w:rPr>
                <w:rFonts w:ascii="Calibri Light" w:hAnsi="Calibri Light" w:cs="Calibri Light"/>
              </w:rPr>
            </w:pPr>
          </w:p>
        </w:tc>
        <w:tc>
          <w:tcPr>
            <w:tcW w:w="662" w:type="pct"/>
          </w:tcPr>
          <w:p w14:paraId="565E35FD" w14:textId="77777777" w:rsidR="00F30440" w:rsidRPr="00CB28F3" w:rsidRDefault="00F30440" w:rsidP="007636A9">
            <w:pPr>
              <w:spacing w:line="276" w:lineRule="auto"/>
              <w:jc w:val="left"/>
              <w:rPr>
                <w:rFonts w:ascii="Calibri Light" w:hAnsi="Calibri Light" w:cs="Calibri Light"/>
                <w:b/>
              </w:rPr>
            </w:pPr>
          </w:p>
          <w:p w14:paraId="035BD440" w14:textId="77777777" w:rsidR="00F30440" w:rsidRPr="00CB28F3" w:rsidRDefault="00F30440" w:rsidP="007636A9">
            <w:pPr>
              <w:spacing w:line="276" w:lineRule="auto"/>
              <w:jc w:val="left"/>
              <w:rPr>
                <w:rFonts w:ascii="Calibri Light" w:hAnsi="Calibri Light" w:cs="Calibri Light"/>
                <w:b/>
              </w:rPr>
            </w:pPr>
          </w:p>
          <w:p w14:paraId="5AC153EA" w14:textId="77777777" w:rsidR="00F30440" w:rsidRPr="00CB28F3" w:rsidRDefault="00F30440" w:rsidP="007636A9">
            <w:pPr>
              <w:spacing w:line="276" w:lineRule="auto"/>
              <w:jc w:val="left"/>
              <w:rPr>
                <w:rFonts w:ascii="Calibri Light" w:hAnsi="Calibri Light" w:cs="Calibri Light"/>
                <w:b/>
              </w:rPr>
            </w:pPr>
          </w:p>
          <w:p w14:paraId="28FF0CA4" w14:textId="74EA4761" w:rsidR="0048155F" w:rsidRPr="00CB28F3" w:rsidRDefault="0048155F" w:rsidP="0015593A">
            <w:pPr>
              <w:spacing w:line="276" w:lineRule="auto"/>
              <w:jc w:val="center"/>
              <w:rPr>
                <w:rFonts w:ascii="Calibri Light" w:hAnsi="Calibri Light" w:cs="Calibri Light"/>
                <w:bCs/>
                <w:color w:val="FF0000"/>
              </w:rPr>
            </w:pPr>
            <w:r w:rsidRPr="00CB28F3">
              <w:rPr>
                <w:rFonts w:ascii="Calibri Light" w:hAnsi="Calibri Light" w:cs="Calibri Light"/>
                <w:bCs/>
              </w:rPr>
              <w:t>10%</w:t>
            </w:r>
          </w:p>
        </w:tc>
        <w:tc>
          <w:tcPr>
            <w:tcW w:w="1029" w:type="pct"/>
          </w:tcPr>
          <w:p w14:paraId="7507DB1B" w14:textId="77777777" w:rsidR="00F30440" w:rsidRPr="00CB28F3" w:rsidRDefault="00F30440" w:rsidP="00942D72">
            <w:pPr>
              <w:spacing w:line="276" w:lineRule="auto"/>
              <w:jc w:val="left"/>
              <w:rPr>
                <w:rFonts w:ascii="Calibri Light" w:hAnsi="Calibri Light" w:cs="Calibri Light"/>
                <w:color w:val="FF0000"/>
              </w:rPr>
            </w:pPr>
          </w:p>
          <w:p w14:paraId="08F840D8" w14:textId="77777777" w:rsidR="00F30440" w:rsidRPr="00CB28F3" w:rsidRDefault="00F30440" w:rsidP="00942D72">
            <w:pPr>
              <w:spacing w:line="276" w:lineRule="auto"/>
              <w:jc w:val="left"/>
              <w:rPr>
                <w:rFonts w:ascii="Calibri Light" w:hAnsi="Calibri Light" w:cs="Calibri Light"/>
                <w:color w:val="FF0000"/>
              </w:rPr>
            </w:pPr>
          </w:p>
          <w:p w14:paraId="5724572B" w14:textId="77777777" w:rsidR="00F30440" w:rsidRPr="00CB28F3" w:rsidRDefault="00F30440" w:rsidP="00942D72">
            <w:pPr>
              <w:spacing w:line="276" w:lineRule="auto"/>
              <w:jc w:val="left"/>
              <w:rPr>
                <w:rFonts w:ascii="Calibri Light" w:hAnsi="Calibri Light" w:cs="Calibri Light"/>
                <w:color w:val="FF0000"/>
              </w:rPr>
            </w:pPr>
          </w:p>
          <w:p w14:paraId="5B94BF86" w14:textId="3575DF24" w:rsidR="0048155F" w:rsidRPr="00CB28F3" w:rsidRDefault="00387FC7" w:rsidP="00942D72">
            <w:pPr>
              <w:spacing w:line="276" w:lineRule="auto"/>
              <w:jc w:val="left"/>
              <w:rPr>
                <w:rFonts w:ascii="Calibri Light" w:hAnsi="Calibri Light" w:cs="Calibri Light"/>
                <w:color w:val="FF0000"/>
              </w:rPr>
            </w:pPr>
            <w:r w:rsidRPr="00CB28F3">
              <w:rPr>
                <w:rFonts w:ascii="Calibri Light" w:hAnsi="Calibri Light" w:cs="Calibri Light"/>
                <w:color w:val="FF0000"/>
              </w:rPr>
              <w:lastRenderedPageBreak/>
              <w:t xml:space="preserve">&lt;provide unique reference to locate substantiating evidence in the bid response – </w:t>
            </w:r>
            <w:r w:rsidRPr="00CB28F3">
              <w:rPr>
                <w:rFonts w:ascii="Calibri Light" w:hAnsi="Calibri Light" w:cs="Calibri Light"/>
                <w:b/>
                <w:bCs/>
                <w:color w:val="FF0000"/>
              </w:rPr>
              <w:t>Annex A, section 5.</w:t>
            </w:r>
            <w:r w:rsidR="0014520F">
              <w:rPr>
                <w:rFonts w:ascii="Calibri Light" w:hAnsi="Calibri Light" w:cs="Calibri Light"/>
                <w:b/>
                <w:bCs/>
                <w:color w:val="FF0000"/>
              </w:rPr>
              <w:t>7</w:t>
            </w:r>
            <w:r w:rsidRPr="00CB28F3">
              <w:rPr>
                <w:rFonts w:ascii="Calibri Light" w:hAnsi="Calibri Light" w:cs="Calibri Light"/>
                <w:color w:val="FF0000"/>
              </w:rPr>
              <w:t>&gt;</w:t>
            </w:r>
          </w:p>
        </w:tc>
      </w:tr>
      <w:tr w:rsidR="0048155F" w:rsidRPr="00CB28F3" w14:paraId="41CA9F37" w14:textId="77777777" w:rsidTr="0048155F">
        <w:tc>
          <w:tcPr>
            <w:tcW w:w="5000" w:type="pct"/>
            <w:gridSpan w:val="4"/>
          </w:tcPr>
          <w:p w14:paraId="17E11752" w14:textId="77777777" w:rsidR="0048155F" w:rsidRPr="00CB28F3" w:rsidRDefault="0048155F">
            <w:pPr>
              <w:pStyle w:val="ListParagraph"/>
              <w:numPr>
                <w:ilvl w:val="0"/>
                <w:numId w:val="79"/>
              </w:numPr>
              <w:spacing w:line="276" w:lineRule="auto"/>
              <w:jc w:val="left"/>
              <w:rPr>
                <w:rFonts w:ascii="Calibri Light" w:hAnsi="Calibri Light" w:cs="Calibri Light"/>
                <w:b/>
                <w:bCs/>
                <w:lang w:val="en-GB"/>
              </w:rPr>
            </w:pPr>
            <w:r w:rsidRPr="00CB28F3">
              <w:rPr>
                <w:rFonts w:ascii="Calibri Light" w:hAnsi="Calibri Light" w:cs="Calibri Light"/>
                <w:b/>
                <w:bCs/>
                <w:lang w:val="en-GB"/>
              </w:rPr>
              <w:lastRenderedPageBreak/>
              <w:t>Integration</w:t>
            </w:r>
          </w:p>
          <w:p w14:paraId="31486800" w14:textId="77777777" w:rsidR="0048155F" w:rsidRPr="00CB28F3" w:rsidRDefault="0048155F" w:rsidP="00942D72">
            <w:pPr>
              <w:spacing w:line="276" w:lineRule="auto"/>
              <w:jc w:val="left"/>
              <w:rPr>
                <w:rFonts w:ascii="Calibri Light" w:hAnsi="Calibri Light" w:cs="Calibri Light"/>
                <w:color w:val="FF0000"/>
                <w:lang w:val="en-GB"/>
              </w:rPr>
            </w:pPr>
          </w:p>
        </w:tc>
      </w:tr>
      <w:tr w:rsidR="0048155F" w:rsidRPr="00CB28F3" w14:paraId="517CA74B" w14:textId="77777777" w:rsidTr="0015593A">
        <w:tc>
          <w:tcPr>
            <w:tcW w:w="1838" w:type="pct"/>
          </w:tcPr>
          <w:p w14:paraId="154AEB4F" w14:textId="77777777" w:rsidR="0048155F" w:rsidRPr="00CB28F3" w:rsidRDefault="0048155F" w:rsidP="007636A9">
            <w:pPr>
              <w:pStyle w:val="ListParagraph"/>
              <w:spacing w:line="276" w:lineRule="auto"/>
              <w:jc w:val="left"/>
              <w:rPr>
                <w:rFonts w:ascii="Calibri Light" w:hAnsi="Calibri Light" w:cs="Calibri Light"/>
              </w:rPr>
            </w:pPr>
            <w:r w:rsidRPr="00CB28F3">
              <w:rPr>
                <w:rFonts w:ascii="Calibri Light" w:hAnsi="Calibri Light" w:cs="Calibri Light"/>
              </w:rPr>
              <w:t>The Bidder to indicate how their Incident Management Solution Integrates with the following or similar:</w:t>
            </w:r>
          </w:p>
          <w:p w14:paraId="40958ABB" w14:textId="77777777" w:rsidR="00247B54" w:rsidRPr="00CB28F3" w:rsidRDefault="00247B54" w:rsidP="00247B54">
            <w:pPr>
              <w:pStyle w:val="ListParagraph"/>
              <w:numPr>
                <w:ilvl w:val="0"/>
                <w:numId w:val="75"/>
              </w:numPr>
              <w:jc w:val="left"/>
              <w:rPr>
                <w:rFonts w:ascii="Calibri Light" w:hAnsi="Calibri Light" w:cs="Calibri Light"/>
              </w:rPr>
            </w:pPr>
            <w:r w:rsidRPr="00CB28F3">
              <w:rPr>
                <w:rFonts w:ascii="Calibri Light" w:hAnsi="Calibri Light" w:cs="Calibri Light"/>
              </w:rPr>
              <w:t xml:space="preserve">CAS/ICDMS: Upload all incident and patrol vehicle data from the Incident Management Solution to </w:t>
            </w:r>
            <w:r w:rsidRPr="00CB28F3">
              <w:rPr>
                <w:rFonts w:ascii="Calibri Light" w:hAnsi="Calibri Light" w:cs="Calibri Light"/>
              </w:rPr>
              <w:lastRenderedPageBreak/>
              <w:t>CAS/ICDMS database. Linking of case numbers to positive incidents. Synonyms of certain CAS/ICDMS database tables.</w:t>
            </w:r>
          </w:p>
          <w:p w14:paraId="43F80598" w14:textId="77777777" w:rsidR="00247B54" w:rsidRPr="00CB28F3" w:rsidRDefault="00247B54" w:rsidP="00247B54">
            <w:pPr>
              <w:pStyle w:val="ListParagraph"/>
              <w:numPr>
                <w:ilvl w:val="0"/>
                <w:numId w:val="75"/>
              </w:numPr>
              <w:jc w:val="left"/>
              <w:rPr>
                <w:rFonts w:ascii="Calibri Light" w:hAnsi="Calibri Light" w:cs="Calibri Light"/>
              </w:rPr>
            </w:pPr>
            <w:r w:rsidRPr="00CB28F3">
              <w:rPr>
                <w:rFonts w:ascii="Calibri Light" w:hAnsi="Calibri Light" w:cs="Calibri Light"/>
              </w:rPr>
              <w:t>CODES and PERSAL: SAPS component information and PERSAL number authentication for user login.</w:t>
            </w:r>
          </w:p>
          <w:p w14:paraId="1CFB7402" w14:textId="77777777" w:rsidR="00247B54" w:rsidRPr="00CB28F3" w:rsidRDefault="00247B54" w:rsidP="00247B54">
            <w:pPr>
              <w:pStyle w:val="ListParagraph"/>
              <w:numPr>
                <w:ilvl w:val="0"/>
                <w:numId w:val="75"/>
              </w:numPr>
              <w:jc w:val="left"/>
              <w:rPr>
                <w:rFonts w:ascii="Calibri Light" w:hAnsi="Calibri Light" w:cs="Calibri Light"/>
              </w:rPr>
            </w:pPr>
            <w:r w:rsidRPr="00CB28F3">
              <w:rPr>
                <w:rFonts w:ascii="Calibri Light" w:hAnsi="Calibri Light" w:cs="Calibri Light"/>
              </w:rPr>
              <w:t>Circulations: Motor vehicle enquiry.</w:t>
            </w:r>
          </w:p>
          <w:p w14:paraId="759E37C1" w14:textId="77777777" w:rsidR="00247B54" w:rsidRPr="00CB28F3" w:rsidRDefault="00247B54" w:rsidP="00247B54">
            <w:pPr>
              <w:pStyle w:val="ListParagraph"/>
              <w:numPr>
                <w:ilvl w:val="0"/>
                <w:numId w:val="75"/>
              </w:numPr>
              <w:jc w:val="left"/>
              <w:rPr>
                <w:rFonts w:ascii="Calibri Light" w:hAnsi="Calibri Light" w:cs="Calibri Light"/>
              </w:rPr>
            </w:pPr>
            <w:r w:rsidRPr="00CB28F3">
              <w:rPr>
                <w:rFonts w:ascii="Calibri Light" w:hAnsi="Calibri Light" w:cs="Calibri Light"/>
              </w:rPr>
              <w:t>Firearms: Firearm enquiry.</w:t>
            </w:r>
          </w:p>
          <w:p w14:paraId="51CDEECF" w14:textId="77777777" w:rsidR="00247B54" w:rsidRPr="00CB28F3" w:rsidRDefault="00247B54" w:rsidP="00247B54">
            <w:pPr>
              <w:pStyle w:val="ListParagraph"/>
              <w:numPr>
                <w:ilvl w:val="0"/>
                <w:numId w:val="75"/>
              </w:numPr>
              <w:jc w:val="left"/>
              <w:rPr>
                <w:rFonts w:ascii="Calibri Light" w:hAnsi="Calibri Light" w:cs="Calibri Light"/>
              </w:rPr>
            </w:pPr>
            <w:r w:rsidRPr="00CB28F3">
              <w:rPr>
                <w:rFonts w:ascii="Calibri Light" w:hAnsi="Calibri Light" w:cs="Calibri Light"/>
              </w:rPr>
              <w:t>Second Hand Goods Control System:  Second hand goods enquiry by verification of serial numbers.</w:t>
            </w:r>
          </w:p>
          <w:p w14:paraId="644F533D" w14:textId="77777777" w:rsidR="00247B54" w:rsidRPr="00CB28F3" w:rsidRDefault="00247B54" w:rsidP="00247B54">
            <w:pPr>
              <w:pStyle w:val="ListParagraph"/>
              <w:numPr>
                <w:ilvl w:val="0"/>
                <w:numId w:val="75"/>
              </w:numPr>
              <w:jc w:val="left"/>
              <w:rPr>
                <w:rFonts w:ascii="Calibri Light" w:hAnsi="Calibri Light" w:cs="Calibri Light"/>
              </w:rPr>
            </w:pPr>
            <w:r w:rsidRPr="00CB28F3">
              <w:rPr>
                <w:rFonts w:ascii="Calibri Light" w:hAnsi="Calibri Light" w:cs="Calibri Light"/>
              </w:rPr>
              <w:t>Fleet management: Receiving location of patrol vehicle, polling and setting high update of patrol vehicle.</w:t>
            </w:r>
          </w:p>
          <w:p w14:paraId="52393568" w14:textId="77777777" w:rsidR="00247B54" w:rsidRPr="00CB28F3" w:rsidRDefault="00247B54" w:rsidP="00247B54">
            <w:pPr>
              <w:pStyle w:val="ListParagraph"/>
              <w:numPr>
                <w:ilvl w:val="0"/>
                <w:numId w:val="75"/>
              </w:numPr>
              <w:jc w:val="left"/>
              <w:rPr>
                <w:rFonts w:ascii="Calibri Light" w:hAnsi="Calibri Light" w:cs="Calibri Light"/>
              </w:rPr>
            </w:pPr>
            <w:r w:rsidRPr="00CB28F3">
              <w:rPr>
                <w:rFonts w:ascii="Calibri Light" w:hAnsi="Calibri Light" w:cs="Calibri Light"/>
              </w:rPr>
              <w:t>PABX/IP Telephone: Call related information e.g. telephone number.</w:t>
            </w:r>
          </w:p>
          <w:p w14:paraId="77C2C659" w14:textId="461E8461" w:rsidR="00247B54" w:rsidRPr="00CB28F3" w:rsidRDefault="00247B54" w:rsidP="00247B54">
            <w:pPr>
              <w:pStyle w:val="ListParagraph"/>
              <w:numPr>
                <w:ilvl w:val="0"/>
                <w:numId w:val="75"/>
              </w:numPr>
              <w:jc w:val="left"/>
              <w:rPr>
                <w:rFonts w:ascii="Calibri Light" w:hAnsi="Calibri Light" w:cs="Calibri Light"/>
              </w:rPr>
            </w:pPr>
            <w:r w:rsidRPr="00CB28F3">
              <w:rPr>
                <w:rFonts w:ascii="Calibri Light" w:hAnsi="Calibri Light" w:cs="Calibri Light"/>
              </w:rPr>
              <w:t xml:space="preserve">Allow and accommodate for future integration of receiving service request via SMS or social media e.g. WhatsApp, Telegram. This is for accommodating </w:t>
            </w:r>
            <w:r w:rsidR="00686165" w:rsidRPr="00CB28F3">
              <w:rPr>
                <w:rFonts w:ascii="Calibri Light" w:hAnsi="Calibri Light" w:cs="Calibri Light"/>
              </w:rPr>
              <w:t>hearing-impaired</w:t>
            </w:r>
            <w:r w:rsidRPr="00CB28F3">
              <w:rPr>
                <w:rFonts w:ascii="Calibri Light" w:hAnsi="Calibri Light" w:cs="Calibri Light"/>
              </w:rPr>
              <w:t xml:space="preserve"> disabled individuals that require police assistance.</w:t>
            </w:r>
          </w:p>
          <w:p w14:paraId="06402FEF" w14:textId="77777777" w:rsidR="00247B54" w:rsidRPr="00CB28F3" w:rsidRDefault="00247B54" w:rsidP="00247B54">
            <w:pPr>
              <w:pStyle w:val="ListParagraph"/>
              <w:numPr>
                <w:ilvl w:val="0"/>
                <w:numId w:val="75"/>
              </w:numPr>
              <w:jc w:val="left"/>
              <w:rPr>
                <w:rFonts w:ascii="Calibri Light" w:hAnsi="Calibri Light" w:cs="Calibri Light"/>
              </w:rPr>
            </w:pPr>
            <w:r w:rsidRPr="00CB28F3">
              <w:rPr>
                <w:rFonts w:ascii="Calibri Light" w:hAnsi="Calibri Light" w:cs="Calibri Light"/>
              </w:rPr>
              <w:t xml:space="preserve">Allow and accommodate for future integration of social media integration, meaning it must record communication between public and SAPS as part of incident dataset e.g. </w:t>
            </w:r>
            <w:proofErr w:type="spellStart"/>
            <w:r w:rsidRPr="00CB28F3">
              <w:rPr>
                <w:rFonts w:ascii="Calibri Light" w:hAnsi="Calibri Light" w:cs="Calibri Light"/>
              </w:rPr>
              <w:t>MySAPS</w:t>
            </w:r>
            <w:proofErr w:type="spellEnd"/>
            <w:r w:rsidRPr="00CB28F3">
              <w:rPr>
                <w:rFonts w:ascii="Calibri Light" w:hAnsi="Calibri Light" w:cs="Calibri Light"/>
              </w:rPr>
              <w:t xml:space="preserve"> App. </w:t>
            </w:r>
          </w:p>
          <w:p w14:paraId="3747D0FA" w14:textId="677B9101" w:rsidR="00247B54" w:rsidRDefault="00247B54" w:rsidP="00247B54">
            <w:pPr>
              <w:pStyle w:val="ListParagraph"/>
              <w:numPr>
                <w:ilvl w:val="0"/>
                <w:numId w:val="75"/>
              </w:numPr>
              <w:spacing w:line="276" w:lineRule="auto"/>
              <w:jc w:val="left"/>
              <w:rPr>
                <w:rFonts w:ascii="Calibri Light" w:hAnsi="Calibri Light" w:cs="Calibri Light"/>
              </w:rPr>
            </w:pPr>
            <w:r w:rsidRPr="00CB28F3">
              <w:rPr>
                <w:rFonts w:ascii="Calibri Light" w:hAnsi="Calibri Light" w:cs="Calibri Light"/>
              </w:rPr>
              <w:t>Allow and accommodate for seamless future integration into SAPS legacy systems or external systems as and when the need arises.</w:t>
            </w:r>
          </w:p>
          <w:p w14:paraId="004E60D2" w14:textId="55C1D7D9" w:rsidR="00686165" w:rsidRPr="00686165" w:rsidRDefault="00686165" w:rsidP="00686165">
            <w:pPr>
              <w:pStyle w:val="ListParagraph"/>
              <w:numPr>
                <w:ilvl w:val="0"/>
                <w:numId w:val="75"/>
              </w:numPr>
              <w:spacing w:line="276" w:lineRule="auto"/>
              <w:jc w:val="left"/>
              <w:rPr>
                <w:rFonts w:ascii="Calibri Light" w:hAnsi="Calibri Light" w:cs="Calibri Light"/>
              </w:rPr>
            </w:pPr>
            <w:r w:rsidRPr="00CB28F3">
              <w:rPr>
                <w:rFonts w:ascii="Calibri Light" w:hAnsi="Calibri Light" w:cs="Calibri Light"/>
              </w:rPr>
              <w:t>Receive GPS location of caller when registering an incident via smartphone app.</w:t>
            </w:r>
          </w:p>
          <w:p w14:paraId="7631DF82" w14:textId="65924401" w:rsidR="0048155F" w:rsidRPr="00CB28F3" w:rsidRDefault="0048155F">
            <w:pPr>
              <w:pStyle w:val="ListParagraph"/>
              <w:numPr>
                <w:ilvl w:val="0"/>
                <w:numId w:val="75"/>
              </w:numPr>
              <w:spacing w:line="276" w:lineRule="auto"/>
              <w:jc w:val="left"/>
              <w:rPr>
                <w:rFonts w:ascii="Calibri Light" w:hAnsi="Calibri Light" w:cs="Calibri Light"/>
              </w:rPr>
            </w:pPr>
            <w:r w:rsidRPr="00CB28F3">
              <w:rPr>
                <w:rFonts w:ascii="Calibri Light" w:hAnsi="Calibri Light" w:cs="Calibri Light"/>
              </w:rPr>
              <w:t>Display icons of integrations that are online e.g. CTI, TETRA, fleet management.</w:t>
            </w:r>
          </w:p>
          <w:p w14:paraId="725865B3" w14:textId="77777777" w:rsidR="0048155F" w:rsidRPr="00CB28F3" w:rsidRDefault="0048155F">
            <w:pPr>
              <w:pStyle w:val="ListParagraph"/>
              <w:numPr>
                <w:ilvl w:val="0"/>
                <w:numId w:val="75"/>
              </w:numPr>
              <w:spacing w:line="276" w:lineRule="auto"/>
              <w:jc w:val="left"/>
              <w:rPr>
                <w:rFonts w:ascii="Calibri Light" w:hAnsi="Calibri Light" w:cs="Calibri Light"/>
              </w:rPr>
            </w:pPr>
            <w:r w:rsidRPr="00CB28F3">
              <w:rPr>
                <w:rFonts w:ascii="Calibri Light" w:hAnsi="Calibri Light" w:cs="Calibri Light"/>
              </w:rPr>
              <w:t xml:space="preserve">Integrate to PVS: Validate and enquire on ID number or Passport number for wanted persons, </w:t>
            </w:r>
            <w:r w:rsidRPr="00CB28F3">
              <w:rPr>
                <w:rFonts w:ascii="Calibri Light" w:hAnsi="Calibri Light" w:cs="Calibri Light"/>
              </w:rPr>
              <w:lastRenderedPageBreak/>
              <w:t>missing persons as well as illegal immigrants.</w:t>
            </w:r>
          </w:p>
          <w:p w14:paraId="44427E63" w14:textId="77777777" w:rsidR="0048155F" w:rsidRPr="00CB28F3" w:rsidRDefault="0048155F">
            <w:pPr>
              <w:pStyle w:val="ListParagraph"/>
              <w:numPr>
                <w:ilvl w:val="0"/>
                <w:numId w:val="75"/>
              </w:numPr>
              <w:spacing w:line="276" w:lineRule="auto"/>
              <w:jc w:val="left"/>
              <w:rPr>
                <w:rFonts w:ascii="Calibri Light" w:hAnsi="Calibri Light" w:cs="Calibri Light"/>
              </w:rPr>
            </w:pPr>
            <w:r w:rsidRPr="00CB28F3">
              <w:rPr>
                <w:rFonts w:ascii="Calibri Light" w:hAnsi="Calibri Light" w:cs="Calibri Light"/>
              </w:rPr>
              <w:t xml:space="preserve">Interface to </w:t>
            </w:r>
            <w:proofErr w:type="spellStart"/>
            <w:r w:rsidRPr="00CB28F3">
              <w:rPr>
                <w:rFonts w:ascii="Calibri Light" w:hAnsi="Calibri Light" w:cs="Calibri Light"/>
              </w:rPr>
              <w:t>eNatis</w:t>
            </w:r>
            <w:proofErr w:type="spellEnd"/>
            <w:r w:rsidRPr="00CB28F3">
              <w:rPr>
                <w:rFonts w:ascii="Calibri Light" w:hAnsi="Calibri Light" w:cs="Calibri Light"/>
              </w:rPr>
              <w:t xml:space="preserve">: Incorporate accident and </w:t>
            </w:r>
            <w:proofErr w:type="spellStart"/>
            <w:r w:rsidRPr="00CB28F3">
              <w:rPr>
                <w:rFonts w:ascii="Calibri Light" w:hAnsi="Calibri Light" w:cs="Calibri Light"/>
              </w:rPr>
              <w:t>CHoCOR</w:t>
            </w:r>
            <w:proofErr w:type="spellEnd"/>
            <w:r w:rsidRPr="00CB28F3">
              <w:rPr>
                <w:rFonts w:ascii="Calibri Light" w:hAnsi="Calibri Light" w:cs="Calibri Light"/>
              </w:rPr>
              <w:t xml:space="preserve"> reports (AR, CAS and </w:t>
            </w:r>
            <w:proofErr w:type="spellStart"/>
            <w:r w:rsidRPr="00CB28F3">
              <w:rPr>
                <w:rFonts w:ascii="Calibri Light" w:hAnsi="Calibri Light" w:cs="Calibri Light"/>
              </w:rPr>
              <w:t>CHoCOR</w:t>
            </w:r>
            <w:proofErr w:type="spellEnd"/>
            <w:r w:rsidRPr="00CB28F3">
              <w:rPr>
                <w:rFonts w:ascii="Calibri Light" w:hAnsi="Calibri Light" w:cs="Calibri Light"/>
              </w:rPr>
              <w:t xml:space="preserve"> numbers) for monitoring and reporting on culpable homicide cases due to road crashes and pedestrian fatalities.</w:t>
            </w:r>
          </w:p>
          <w:p w14:paraId="45F76745" w14:textId="77777777" w:rsidR="0048155F" w:rsidRPr="00CB28F3" w:rsidRDefault="0048155F">
            <w:pPr>
              <w:pStyle w:val="ListParagraph"/>
              <w:numPr>
                <w:ilvl w:val="0"/>
                <w:numId w:val="75"/>
              </w:numPr>
              <w:spacing w:line="276" w:lineRule="auto"/>
              <w:jc w:val="left"/>
              <w:rPr>
                <w:rFonts w:ascii="Calibri Light" w:hAnsi="Calibri Light" w:cs="Calibri Light"/>
              </w:rPr>
            </w:pPr>
            <w:r w:rsidRPr="00CB28F3">
              <w:rPr>
                <w:rFonts w:ascii="Calibri Light" w:hAnsi="Calibri Light" w:cs="Calibri Light"/>
              </w:rPr>
              <w:t>Interface to ENPR: Automatically identify stolen or hi-Jacked vehicles through in-vehicle cameras and fixed cameras connected to the systems.</w:t>
            </w:r>
          </w:p>
          <w:p w14:paraId="3F418A99" w14:textId="77777777" w:rsidR="0048155F" w:rsidRPr="00CB28F3" w:rsidRDefault="0048155F">
            <w:pPr>
              <w:pStyle w:val="ListParagraph"/>
              <w:numPr>
                <w:ilvl w:val="0"/>
                <w:numId w:val="75"/>
              </w:numPr>
              <w:spacing w:line="276" w:lineRule="auto"/>
              <w:jc w:val="left"/>
              <w:rPr>
                <w:rFonts w:ascii="Calibri Light" w:hAnsi="Calibri Light" w:cs="Calibri Light"/>
              </w:rPr>
            </w:pPr>
            <w:r w:rsidRPr="00CB28F3">
              <w:rPr>
                <w:rFonts w:ascii="Calibri Light" w:hAnsi="Calibri Light" w:cs="Calibri Light"/>
              </w:rPr>
              <w:t>Voice logger integration and ensure voice recordings are linked to the Incident Register Number to eliminate lengthy searches for voice recordings pertaining to an incident. It will record radio communication.</w:t>
            </w:r>
          </w:p>
          <w:p w14:paraId="506EE2D4" w14:textId="77777777" w:rsidR="0048155F" w:rsidRPr="00CB28F3" w:rsidRDefault="0048155F">
            <w:pPr>
              <w:pStyle w:val="ListParagraph"/>
              <w:numPr>
                <w:ilvl w:val="0"/>
                <w:numId w:val="75"/>
              </w:numPr>
              <w:spacing w:line="276" w:lineRule="auto"/>
              <w:jc w:val="left"/>
              <w:rPr>
                <w:rFonts w:ascii="Calibri Light" w:hAnsi="Calibri Light" w:cs="Calibri Light"/>
              </w:rPr>
            </w:pPr>
            <w:r w:rsidRPr="00CB28F3">
              <w:rPr>
                <w:rFonts w:ascii="Calibri Light" w:hAnsi="Calibri Light" w:cs="Calibri Light"/>
              </w:rPr>
              <w:t>Integrate into TETRA Digital Trunking Radio Network to obtain the location, dispatch incidents and communication with all patrol vehicles.</w:t>
            </w:r>
          </w:p>
          <w:p w14:paraId="3A9E284B" w14:textId="77777777" w:rsidR="0048155F" w:rsidRPr="00CB28F3" w:rsidRDefault="0048155F">
            <w:pPr>
              <w:pStyle w:val="ListParagraph"/>
              <w:numPr>
                <w:ilvl w:val="0"/>
                <w:numId w:val="75"/>
              </w:numPr>
              <w:spacing w:line="276" w:lineRule="auto"/>
              <w:jc w:val="left"/>
              <w:rPr>
                <w:rFonts w:ascii="Calibri Light" w:hAnsi="Calibri Light" w:cs="Calibri Light"/>
              </w:rPr>
            </w:pPr>
            <w:r w:rsidRPr="00CB28F3">
              <w:rPr>
                <w:rFonts w:ascii="Calibri Light" w:hAnsi="Calibri Light" w:cs="Calibri Light"/>
              </w:rPr>
              <w:t>Inter-agency integration, which is the integration between SAPS and other emergency service organisations e.g. EMS, Disaster Management.</w:t>
            </w:r>
          </w:p>
          <w:p w14:paraId="3A33284A" w14:textId="77777777" w:rsidR="00384B92" w:rsidRPr="00CB28F3" w:rsidRDefault="00384B92" w:rsidP="00B1358D">
            <w:pPr>
              <w:pStyle w:val="ListParagraph"/>
              <w:spacing w:line="276" w:lineRule="auto"/>
              <w:ind w:left="567"/>
              <w:jc w:val="left"/>
              <w:rPr>
                <w:rFonts w:ascii="Calibri Light" w:hAnsi="Calibri Light" w:cs="Calibri Light"/>
              </w:rPr>
            </w:pPr>
          </w:p>
          <w:p w14:paraId="607C98DD" w14:textId="77777777" w:rsidR="0048155F" w:rsidRPr="00CB28F3" w:rsidRDefault="0048155F" w:rsidP="00435C36">
            <w:pPr>
              <w:spacing w:before="40" w:after="120" w:line="276" w:lineRule="auto"/>
              <w:jc w:val="left"/>
              <w:rPr>
                <w:rFonts w:ascii="Calibri Light" w:hAnsi="Calibri Light" w:cs="Calibri Light"/>
                <w:b/>
                <w:bCs/>
              </w:rPr>
            </w:pPr>
            <w:r w:rsidRPr="00CB28F3">
              <w:rPr>
                <w:rFonts w:ascii="Calibri Light" w:hAnsi="Calibri Light" w:cs="Calibri Light"/>
                <w:b/>
                <w:bCs/>
              </w:rPr>
              <w:t>Minimum Requirement:</w:t>
            </w:r>
          </w:p>
          <w:p w14:paraId="336B144D" w14:textId="0FF8935E" w:rsidR="0048155F" w:rsidRPr="00CB28F3" w:rsidRDefault="0048155F" w:rsidP="00435C36">
            <w:pPr>
              <w:spacing w:line="276" w:lineRule="auto"/>
              <w:jc w:val="left"/>
              <w:rPr>
                <w:rFonts w:ascii="Calibri Light" w:hAnsi="Calibri Light" w:cs="Calibri Light"/>
                <w:b/>
              </w:rPr>
            </w:pPr>
            <w:r w:rsidRPr="00CB28F3">
              <w:rPr>
                <w:rFonts w:ascii="Calibri Light" w:hAnsi="Calibri Light" w:cs="Calibri Light"/>
                <w:b/>
              </w:rPr>
              <w:t>Performs function (a)</w:t>
            </w:r>
            <w:r w:rsidR="00B8547D">
              <w:rPr>
                <w:rFonts w:ascii="Calibri Light" w:hAnsi="Calibri Light" w:cs="Calibri Light"/>
                <w:b/>
              </w:rPr>
              <w:t xml:space="preserve"> to (</w:t>
            </w:r>
            <w:r w:rsidR="00686165">
              <w:rPr>
                <w:rFonts w:ascii="Calibri Light" w:hAnsi="Calibri Light" w:cs="Calibri Light"/>
                <w:b/>
              </w:rPr>
              <w:t>k</w:t>
            </w:r>
            <w:r w:rsidR="00B8547D">
              <w:rPr>
                <w:rFonts w:ascii="Calibri Light" w:hAnsi="Calibri Light" w:cs="Calibri Light"/>
                <w:b/>
              </w:rPr>
              <w:t>)</w:t>
            </w:r>
          </w:p>
          <w:p w14:paraId="27014B66" w14:textId="77777777" w:rsidR="00F30440" w:rsidRPr="00CB28F3" w:rsidRDefault="00F30440" w:rsidP="00435C36">
            <w:pPr>
              <w:spacing w:line="276" w:lineRule="auto"/>
              <w:jc w:val="left"/>
              <w:rPr>
                <w:rFonts w:ascii="Calibri Light" w:hAnsi="Calibri Light" w:cs="Calibri Light"/>
              </w:rPr>
            </w:pPr>
          </w:p>
        </w:tc>
        <w:tc>
          <w:tcPr>
            <w:tcW w:w="1471" w:type="pct"/>
          </w:tcPr>
          <w:p w14:paraId="77B65E38" w14:textId="43480610" w:rsidR="0048155F" w:rsidRPr="00CB28F3" w:rsidRDefault="0048155F" w:rsidP="00435C36">
            <w:pPr>
              <w:spacing w:line="276" w:lineRule="auto"/>
              <w:jc w:val="left"/>
              <w:rPr>
                <w:rFonts w:ascii="Calibri Light" w:hAnsi="Calibri Light" w:cs="Calibri Light"/>
                <w:b/>
                <w:u w:val="single"/>
              </w:rPr>
            </w:pPr>
            <w:r w:rsidRPr="00CB28F3">
              <w:rPr>
                <w:rFonts w:ascii="Calibri Light" w:hAnsi="Calibri Light" w:cs="Calibri Light"/>
                <w:b/>
                <w:u w:val="single"/>
              </w:rPr>
              <w:lastRenderedPageBreak/>
              <w:t>Evidence</w:t>
            </w:r>
          </w:p>
          <w:p w14:paraId="2A498634" w14:textId="5C36FE00" w:rsidR="0048155F" w:rsidRPr="00CB28F3" w:rsidRDefault="0048155F" w:rsidP="00435C36">
            <w:pPr>
              <w:spacing w:line="276" w:lineRule="auto"/>
              <w:jc w:val="left"/>
              <w:rPr>
                <w:rFonts w:ascii="Calibri Light" w:hAnsi="Calibri Light" w:cs="Calibri Light"/>
              </w:rPr>
            </w:pPr>
            <w:r w:rsidRPr="00CB28F3">
              <w:rPr>
                <w:rFonts w:ascii="Calibri Light" w:hAnsi="Calibri Light" w:cs="Calibri Light"/>
              </w:rPr>
              <w:t>The Bidder to submit supporting documents that indicate their Incident Management Solution Integrates with the systems or similar</w:t>
            </w:r>
            <w:r w:rsidR="00F30440" w:rsidRPr="00CB28F3">
              <w:rPr>
                <w:rFonts w:ascii="Calibri Light" w:hAnsi="Calibri Light" w:cs="Calibri Light"/>
              </w:rPr>
              <w:t>.</w:t>
            </w:r>
          </w:p>
          <w:p w14:paraId="61AE361B" w14:textId="77777777" w:rsidR="0048155F" w:rsidRPr="00CB28F3" w:rsidRDefault="0048155F" w:rsidP="00435C36">
            <w:pPr>
              <w:spacing w:line="276" w:lineRule="auto"/>
              <w:jc w:val="left"/>
              <w:rPr>
                <w:rFonts w:ascii="Calibri Light" w:hAnsi="Calibri Light" w:cs="Calibri Light"/>
                <w:b/>
                <w:u w:val="single"/>
              </w:rPr>
            </w:pPr>
            <w:r w:rsidRPr="00CB28F3">
              <w:rPr>
                <w:rFonts w:ascii="Calibri Light" w:hAnsi="Calibri Light" w:cs="Calibri Light"/>
                <w:b/>
                <w:u w:val="single"/>
              </w:rPr>
              <w:lastRenderedPageBreak/>
              <w:t>Evaluation</w:t>
            </w:r>
          </w:p>
          <w:p w14:paraId="735E9301" w14:textId="77777777" w:rsidR="0048155F" w:rsidRPr="00CB28F3" w:rsidRDefault="0048155F" w:rsidP="00435C36">
            <w:pPr>
              <w:spacing w:line="276" w:lineRule="auto"/>
              <w:jc w:val="left"/>
              <w:rPr>
                <w:rFonts w:ascii="Calibri Light" w:hAnsi="Calibri Light" w:cs="Calibri Light"/>
              </w:rPr>
            </w:pPr>
            <w:r w:rsidRPr="00CB28F3">
              <w:rPr>
                <w:rFonts w:ascii="Calibri Light" w:hAnsi="Calibri Light" w:cs="Calibri Light"/>
              </w:rPr>
              <w:t>0= No Information provided, or does not meet minimum requirement</w:t>
            </w:r>
          </w:p>
          <w:p w14:paraId="0E3A8E78" w14:textId="77777777" w:rsidR="0048155F" w:rsidRPr="00CB28F3" w:rsidRDefault="0048155F" w:rsidP="00435C36">
            <w:pPr>
              <w:spacing w:line="276" w:lineRule="auto"/>
              <w:jc w:val="left"/>
              <w:rPr>
                <w:rFonts w:ascii="Calibri Light" w:hAnsi="Calibri Light" w:cs="Calibri Light"/>
              </w:rPr>
            </w:pPr>
            <w:r w:rsidRPr="00CB28F3">
              <w:rPr>
                <w:rFonts w:ascii="Calibri Light" w:hAnsi="Calibri Light" w:cs="Calibri Light"/>
              </w:rPr>
              <w:t>3= Meets minimum requirements:</w:t>
            </w:r>
          </w:p>
          <w:p w14:paraId="777843DE" w14:textId="2A3CF23A" w:rsidR="0048155F" w:rsidRPr="00CB28F3" w:rsidRDefault="0048155F" w:rsidP="00435C36">
            <w:pPr>
              <w:spacing w:line="276" w:lineRule="auto"/>
              <w:jc w:val="left"/>
              <w:rPr>
                <w:rFonts w:ascii="Calibri Light" w:hAnsi="Calibri Light" w:cs="Calibri Light"/>
                <w:b/>
              </w:rPr>
            </w:pPr>
            <w:r w:rsidRPr="00CB28F3">
              <w:rPr>
                <w:rFonts w:ascii="Calibri Light" w:hAnsi="Calibri Light" w:cs="Calibri Light"/>
                <w:b/>
              </w:rPr>
              <w:t xml:space="preserve">Performs function </w:t>
            </w:r>
            <w:r w:rsidR="00B8547D" w:rsidRPr="00CB28F3">
              <w:rPr>
                <w:rFonts w:ascii="Calibri Light" w:hAnsi="Calibri Light" w:cs="Calibri Light"/>
                <w:b/>
              </w:rPr>
              <w:t>(a)</w:t>
            </w:r>
            <w:r w:rsidR="00B8547D">
              <w:rPr>
                <w:rFonts w:ascii="Calibri Light" w:hAnsi="Calibri Light" w:cs="Calibri Light"/>
                <w:b/>
              </w:rPr>
              <w:t xml:space="preserve"> to (</w:t>
            </w:r>
            <w:r w:rsidR="00686165">
              <w:rPr>
                <w:rFonts w:ascii="Calibri Light" w:hAnsi="Calibri Light" w:cs="Calibri Light"/>
                <w:b/>
              </w:rPr>
              <w:t>k</w:t>
            </w:r>
            <w:r w:rsidR="00B8547D">
              <w:rPr>
                <w:rFonts w:ascii="Calibri Light" w:hAnsi="Calibri Light" w:cs="Calibri Light"/>
                <w:b/>
              </w:rPr>
              <w:t>)</w:t>
            </w:r>
          </w:p>
          <w:p w14:paraId="5BD09747" w14:textId="77777777" w:rsidR="0048155F" w:rsidRPr="00CB28F3" w:rsidRDefault="0048155F" w:rsidP="00435C36">
            <w:pPr>
              <w:spacing w:line="276" w:lineRule="auto"/>
              <w:jc w:val="left"/>
              <w:rPr>
                <w:rFonts w:ascii="Calibri Light" w:hAnsi="Calibri Light" w:cs="Calibri Light"/>
              </w:rPr>
            </w:pPr>
            <w:r w:rsidRPr="00CB28F3">
              <w:rPr>
                <w:rFonts w:ascii="Calibri Light" w:hAnsi="Calibri Light" w:cs="Calibri Light"/>
              </w:rPr>
              <w:t>5= Exceeds minimum requirements:</w:t>
            </w:r>
          </w:p>
          <w:p w14:paraId="6C4873E7" w14:textId="5FF6FB79" w:rsidR="0048155F" w:rsidRPr="00CB28F3" w:rsidRDefault="0048155F" w:rsidP="00435C36">
            <w:pPr>
              <w:spacing w:line="276" w:lineRule="auto"/>
              <w:jc w:val="left"/>
              <w:rPr>
                <w:rFonts w:ascii="Calibri Light" w:hAnsi="Calibri Light" w:cs="Calibri Light"/>
                <w:b/>
              </w:rPr>
            </w:pPr>
            <w:r w:rsidRPr="00CB28F3">
              <w:rPr>
                <w:rFonts w:ascii="Calibri Light" w:hAnsi="Calibri Light" w:cs="Calibri Light"/>
                <w:b/>
              </w:rPr>
              <w:t>Performs all functions from (a) to (</w:t>
            </w:r>
            <w:r w:rsidR="00B8547D">
              <w:rPr>
                <w:rFonts w:ascii="Calibri Light" w:hAnsi="Calibri Light" w:cs="Calibri Light"/>
                <w:b/>
              </w:rPr>
              <w:t>r</w:t>
            </w:r>
            <w:r w:rsidRPr="00CB28F3">
              <w:rPr>
                <w:rFonts w:ascii="Calibri Light" w:hAnsi="Calibri Light" w:cs="Calibri Light"/>
                <w:b/>
              </w:rPr>
              <w:t>)</w:t>
            </w:r>
          </w:p>
          <w:p w14:paraId="32936173" w14:textId="77777777" w:rsidR="0048155F" w:rsidRPr="00CB28F3" w:rsidRDefault="0048155F" w:rsidP="00435C36">
            <w:pPr>
              <w:spacing w:line="276" w:lineRule="auto"/>
              <w:jc w:val="left"/>
              <w:rPr>
                <w:rFonts w:ascii="Calibri Light" w:hAnsi="Calibri Light" w:cs="Calibri Light"/>
              </w:rPr>
            </w:pPr>
          </w:p>
          <w:p w14:paraId="5B0E4E6B" w14:textId="77777777" w:rsidR="0048155F" w:rsidRPr="00CB28F3" w:rsidRDefault="0048155F" w:rsidP="00435C36">
            <w:pPr>
              <w:spacing w:line="276" w:lineRule="auto"/>
              <w:jc w:val="left"/>
              <w:rPr>
                <w:rFonts w:ascii="Calibri Light" w:hAnsi="Calibri Light" w:cs="Calibri Light"/>
              </w:rPr>
            </w:pPr>
          </w:p>
          <w:p w14:paraId="4EE35050" w14:textId="77777777" w:rsidR="0048155F" w:rsidRPr="00CB28F3" w:rsidRDefault="0048155F" w:rsidP="00435C36">
            <w:pPr>
              <w:spacing w:line="276" w:lineRule="auto"/>
              <w:jc w:val="left"/>
              <w:rPr>
                <w:rFonts w:ascii="Calibri Light" w:hAnsi="Calibri Light" w:cs="Calibri Light"/>
              </w:rPr>
            </w:pPr>
          </w:p>
          <w:p w14:paraId="018CE70E" w14:textId="77777777" w:rsidR="0048155F" w:rsidRPr="00CB28F3" w:rsidRDefault="0048155F" w:rsidP="00435C36">
            <w:pPr>
              <w:spacing w:line="276" w:lineRule="auto"/>
              <w:jc w:val="left"/>
              <w:rPr>
                <w:rFonts w:ascii="Calibri Light" w:hAnsi="Calibri Light" w:cs="Calibri Light"/>
              </w:rPr>
            </w:pPr>
          </w:p>
          <w:p w14:paraId="1588BD56" w14:textId="77777777" w:rsidR="0048155F" w:rsidRPr="00CB28F3" w:rsidRDefault="0048155F" w:rsidP="00435C36">
            <w:pPr>
              <w:spacing w:line="276" w:lineRule="auto"/>
              <w:jc w:val="left"/>
              <w:rPr>
                <w:rFonts w:ascii="Calibri Light" w:hAnsi="Calibri Light" w:cs="Calibri Light"/>
              </w:rPr>
            </w:pPr>
          </w:p>
          <w:p w14:paraId="39D43707" w14:textId="77777777" w:rsidR="0048155F" w:rsidRPr="00CB28F3" w:rsidRDefault="0048155F" w:rsidP="00435C36">
            <w:pPr>
              <w:spacing w:line="276" w:lineRule="auto"/>
              <w:jc w:val="left"/>
              <w:rPr>
                <w:rFonts w:ascii="Calibri Light" w:hAnsi="Calibri Light" w:cs="Calibri Light"/>
              </w:rPr>
            </w:pPr>
          </w:p>
          <w:p w14:paraId="1D4FE205" w14:textId="77777777" w:rsidR="0048155F" w:rsidRPr="00CB28F3" w:rsidRDefault="0048155F" w:rsidP="007636A9">
            <w:pPr>
              <w:spacing w:line="276" w:lineRule="auto"/>
              <w:jc w:val="left"/>
              <w:rPr>
                <w:rFonts w:ascii="Calibri Light" w:hAnsi="Calibri Light" w:cs="Calibri Light"/>
              </w:rPr>
            </w:pPr>
          </w:p>
        </w:tc>
        <w:tc>
          <w:tcPr>
            <w:tcW w:w="662" w:type="pct"/>
          </w:tcPr>
          <w:p w14:paraId="639FAF4C" w14:textId="77777777" w:rsidR="00F30440" w:rsidRPr="00CB28F3" w:rsidRDefault="00F30440" w:rsidP="00F30440">
            <w:pPr>
              <w:spacing w:line="276" w:lineRule="auto"/>
              <w:jc w:val="center"/>
              <w:rPr>
                <w:rFonts w:ascii="Calibri Light" w:hAnsi="Calibri Light" w:cs="Calibri Light"/>
                <w:bCs/>
              </w:rPr>
            </w:pPr>
          </w:p>
          <w:p w14:paraId="3ADB0E73" w14:textId="77777777" w:rsidR="00F30440" w:rsidRPr="00CB28F3" w:rsidRDefault="00F30440" w:rsidP="00F30440">
            <w:pPr>
              <w:spacing w:line="276" w:lineRule="auto"/>
              <w:jc w:val="center"/>
              <w:rPr>
                <w:rFonts w:ascii="Calibri Light" w:hAnsi="Calibri Light" w:cs="Calibri Light"/>
                <w:bCs/>
              </w:rPr>
            </w:pPr>
          </w:p>
          <w:p w14:paraId="0150C90E" w14:textId="77777777" w:rsidR="00F30440" w:rsidRPr="00CB28F3" w:rsidRDefault="00F30440" w:rsidP="00F30440">
            <w:pPr>
              <w:spacing w:line="276" w:lineRule="auto"/>
              <w:jc w:val="center"/>
              <w:rPr>
                <w:rFonts w:ascii="Calibri Light" w:hAnsi="Calibri Light" w:cs="Calibri Light"/>
                <w:bCs/>
              </w:rPr>
            </w:pPr>
          </w:p>
          <w:p w14:paraId="1C9EAD24" w14:textId="06F85E92" w:rsidR="0048155F" w:rsidRPr="00CB28F3" w:rsidDel="008D6098" w:rsidRDefault="0048155F" w:rsidP="0015593A">
            <w:pPr>
              <w:spacing w:line="276" w:lineRule="auto"/>
              <w:rPr>
                <w:rFonts w:ascii="Calibri Light" w:hAnsi="Calibri Light" w:cs="Calibri Light"/>
                <w:bCs/>
                <w:color w:val="FF0000"/>
              </w:rPr>
            </w:pPr>
            <w:r w:rsidRPr="00CB28F3">
              <w:rPr>
                <w:rFonts w:ascii="Calibri Light" w:hAnsi="Calibri Light" w:cs="Calibri Light"/>
                <w:bCs/>
              </w:rPr>
              <w:t>10%</w:t>
            </w:r>
          </w:p>
        </w:tc>
        <w:tc>
          <w:tcPr>
            <w:tcW w:w="1029" w:type="pct"/>
          </w:tcPr>
          <w:p w14:paraId="1316072F" w14:textId="77777777" w:rsidR="00F30440" w:rsidRPr="00CB28F3" w:rsidRDefault="00F30440" w:rsidP="00942D72">
            <w:pPr>
              <w:spacing w:line="276" w:lineRule="auto"/>
              <w:jc w:val="left"/>
              <w:rPr>
                <w:rFonts w:ascii="Calibri Light" w:hAnsi="Calibri Light" w:cs="Calibri Light"/>
                <w:color w:val="FF0000"/>
              </w:rPr>
            </w:pPr>
          </w:p>
          <w:p w14:paraId="2AE15E82" w14:textId="77777777" w:rsidR="00F30440" w:rsidRDefault="00F30440" w:rsidP="00942D72">
            <w:pPr>
              <w:spacing w:line="276" w:lineRule="auto"/>
              <w:jc w:val="left"/>
              <w:rPr>
                <w:rFonts w:ascii="Calibri Light" w:hAnsi="Calibri Light" w:cs="Calibri Light"/>
                <w:color w:val="FF0000"/>
              </w:rPr>
            </w:pPr>
          </w:p>
          <w:p w14:paraId="4D0187B7" w14:textId="77777777" w:rsidR="00686165" w:rsidRPr="00CB28F3" w:rsidRDefault="00686165" w:rsidP="00942D72">
            <w:pPr>
              <w:spacing w:line="276" w:lineRule="auto"/>
              <w:jc w:val="left"/>
              <w:rPr>
                <w:rFonts w:ascii="Calibri Light" w:hAnsi="Calibri Light" w:cs="Calibri Light"/>
                <w:color w:val="FF0000"/>
              </w:rPr>
            </w:pPr>
          </w:p>
          <w:p w14:paraId="0E64F0F5" w14:textId="05FE2F90" w:rsidR="0048155F" w:rsidRPr="00CB28F3" w:rsidRDefault="00387FC7" w:rsidP="00942D72">
            <w:pPr>
              <w:spacing w:line="276" w:lineRule="auto"/>
              <w:jc w:val="left"/>
              <w:rPr>
                <w:rFonts w:ascii="Calibri Light" w:hAnsi="Calibri Light" w:cs="Calibri Light"/>
                <w:color w:val="FF0000"/>
              </w:rPr>
            </w:pPr>
            <w:r w:rsidRPr="00CB28F3">
              <w:rPr>
                <w:rFonts w:ascii="Calibri Light" w:hAnsi="Calibri Light" w:cs="Calibri Light"/>
                <w:color w:val="FF0000"/>
              </w:rPr>
              <w:t xml:space="preserve">&lt;provide unique reference to locate substantiating </w:t>
            </w:r>
            <w:r w:rsidRPr="00CB28F3">
              <w:rPr>
                <w:rFonts w:ascii="Calibri Light" w:hAnsi="Calibri Light" w:cs="Calibri Light"/>
                <w:color w:val="FF0000"/>
              </w:rPr>
              <w:lastRenderedPageBreak/>
              <w:t xml:space="preserve">evidence in the bid response – </w:t>
            </w:r>
            <w:r w:rsidRPr="00CB28F3">
              <w:rPr>
                <w:rFonts w:ascii="Calibri Light" w:hAnsi="Calibri Light" w:cs="Calibri Light"/>
                <w:b/>
                <w:bCs/>
                <w:color w:val="FF0000"/>
              </w:rPr>
              <w:t>Annex A, section 5.</w:t>
            </w:r>
            <w:r w:rsidR="0014520F">
              <w:rPr>
                <w:rFonts w:ascii="Calibri Light" w:hAnsi="Calibri Light" w:cs="Calibri Light"/>
                <w:b/>
                <w:bCs/>
                <w:color w:val="FF0000"/>
              </w:rPr>
              <w:t>7</w:t>
            </w:r>
            <w:r w:rsidRPr="00CB28F3">
              <w:rPr>
                <w:rFonts w:ascii="Calibri Light" w:hAnsi="Calibri Light" w:cs="Calibri Light"/>
                <w:color w:val="FF0000"/>
              </w:rPr>
              <w:t>&gt;</w:t>
            </w:r>
          </w:p>
        </w:tc>
      </w:tr>
    </w:tbl>
    <w:p w14:paraId="2179F1E1" w14:textId="44BB4095" w:rsidR="0048155F" w:rsidRPr="0015593A" w:rsidRDefault="001F4D6A" w:rsidP="0015593A">
      <w:pPr>
        <w:pStyle w:val="Heading2"/>
        <w:rPr>
          <w:sz w:val="27"/>
          <w:szCs w:val="27"/>
        </w:rPr>
      </w:pPr>
      <w:bookmarkStart w:id="68" w:name="_Toc150417131"/>
      <w:bookmarkStart w:id="69" w:name="_Toc160370065"/>
      <w:bookmarkStart w:id="70" w:name="_Toc239429582"/>
      <w:r w:rsidRPr="0015593A">
        <w:rPr>
          <w:rFonts w:cs="Calibri"/>
          <w:sz w:val="27"/>
          <w:szCs w:val="27"/>
        </w:rPr>
        <w:lastRenderedPageBreak/>
        <w:t>Demonstration/ Presentation /Proof of Concept Requirements</w:t>
      </w:r>
      <w:r w:rsidR="0048155F" w:rsidRPr="0015593A">
        <w:rPr>
          <w:sz w:val="27"/>
          <w:szCs w:val="27"/>
        </w:rPr>
        <w:t xml:space="preserve"> (Stage 4)</w:t>
      </w:r>
      <w:bookmarkEnd w:id="68"/>
      <w:bookmarkEnd w:id="69"/>
      <w:bookmarkEnd w:id="70"/>
    </w:p>
    <w:p w14:paraId="5E410985" w14:textId="77777777" w:rsidR="0048155F" w:rsidRPr="0048155F" w:rsidRDefault="0048155F">
      <w:pPr>
        <w:numPr>
          <w:ilvl w:val="3"/>
          <w:numId w:val="89"/>
        </w:numPr>
        <w:spacing w:after="0"/>
        <w:ind w:left="1134"/>
        <w:outlineLvl w:val="0"/>
        <w:rPr>
          <w:rFonts w:cs="Calibri Light"/>
          <w:lang w:val="en-GB"/>
        </w:rPr>
      </w:pPr>
      <w:r w:rsidRPr="0048155F">
        <w:rPr>
          <w:rFonts w:cs="Calibri Light"/>
          <w:lang w:val="en-GB"/>
        </w:rPr>
        <w:t>Only those bids that successfully passed all the previous evaluation stages will progress to this evaluation stage, namely Demonstration / Presentation / Proof of Concept.</w:t>
      </w:r>
    </w:p>
    <w:p w14:paraId="001729C8" w14:textId="77777777" w:rsidR="0048155F" w:rsidRPr="0048155F" w:rsidRDefault="0048155F">
      <w:pPr>
        <w:numPr>
          <w:ilvl w:val="3"/>
          <w:numId w:val="89"/>
        </w:numPr>
        <w:spacing w:after="0"/>
        <w:ind w:left="1134"/>
        <w:outlineLvl w:val="0"/>
        <w:rPr>
          <w:rFonts w:cs="Calibri Light"/>
          <w:lang w:val="en-GB"/>
        </w:rPr>
      </w:pPr>
      <w:r w:rsidRPr="0048155F">
        <w:rPr>
          <w:rFonts w:cs="Calibri Light"/>
        </w:rPr>
        <w:t xml:space="preserve">The bidder will be required to do a </w:t>
      </w:r>
      <w:r w:rsidRPr="0048155F">
        <w:rPr>
          <w:rFonts w:cs="Calibri Light"/>
          <w:lang w:val="en-GB"/>
        </w:rPr>
        <w:t>Demonstration / Presentation / Proof of Concept</w:t>
      </w:r>
      <w:r w:rsidRPr="0048155F">
        <w:rPr>
          <w:rFonts w:cs="Calibri Light"/>
        </w:rPr>
        <w:t xml:space="preserve"> of their proposed solution as per </w:t>
      </w:r>
      <w:r w:rsidRPr="0048155F">
        <w:rPr>
          <w:rFonts w:cs="Calibri Light"/>
          <w:b/>
          <w:bCs/>
        </w:rPr>
        <w:t>Stage 4</w:t>
      </w:r>
      <w:r w:rsidRPr="0048155F">
        <w:rPr>
          <w:rFonts w:cs="Calibri Light"/>
        </w:rPr>
        <w:t xml:space="preserve"> that contains the ability to support the business objectives in relation to the required technology infrastructure and the required components.</w:t>
      </w:r>
    </w:p>
    <w:p w14:paraId="13AA97CE" w14:textId="77777777" w:rsidR="0048155F" w:rsidRPr="0048155F" w:rsidRDefault="0048155F">
      <w:pPr>
        <w:numPr>
          <w:ilvl w:val="3"/>
          <w:numId w:val="89"/>
        </w:numPr>
        <w:spacing w:after="0"/>
        <w:ind w:left="1134"/>
        <w:outlineLvl w:val="0"/>
        <w:rPr>
          <w:rFonts w:cs="Calibri Light"/>
          <w:lang w:val="en-GB"/>
        </w:rPr>
      </w:pPr>
      <w:r w:rsidRPr="0048155F">
        <w:rPr>
          <w:rFonts w:cs="Calibri Light"/>
          <w:lang w:val="en-GB"/>
        </w:rPr>
        <w:t xml:space="preserve">The Live POC (Proof of Concept) demonstration will be done on site where the system is currently running. </w:t>
      </w:r>
    </w:p>
    <w:p w14:paraId="292EA451" w14:textId="522EBB68" w:rsidR="001F4D6A" w:rsidRPr="0015593A" w:rsidRDefault="001F4D6A">
      <w:pPr>
        <w:numPr>
          <w:ilvl w:val="3"/>
          <w:numId w:val="89"/>
        </w:numPr>
        <w:spacing w:after="0"/>
        <w:ind w:left="1134"/>
        <w:outlineLvl w:val="0"/>
        <w:rPr>
          <w:rFonts w:cs="Calibri Light"/>
        </w:rPr>
      </w:pPr>
      <w:r w:rsidRPr="00435C36">
        <w:rPr>
          <w:rFonts w:cs="Calibri Light"/>
        </w:rPr>
        <w:lastRenderedPageBreak/>
        <w:t xml:space="preserve">Each </w:t>
      </w:r>
      <w:r w:rsidRPr="00DB4396">
        <w:rPr>
          <w:rFonts w:eastAsia="Times New Roman" w:cs="Calibri Light"/>
          <w:lang w:val="en-GB"/>
        </w:rPr>
        <w:t>Technical Proof of Concept (Demonstration)</w:t>
      </w:r>
      <w:r>
        <w:rPr>
          <w:rFonts w:cs="Calibri Light"/>
        </w:rPr>
        <w:t xml:space="preserve"> </w:t>
      </w:r>
      <w:r w:rsidRPr="00435C36">
        <w:rPr>
          <w:rFonts w:cs="Calibri Light"/>
        </w:rPr>
        <w:t>requirement will be evaluated using a rating scale as per the table below:</w:t>
      </w:r>
    </w:p>
    <w:p w14:paraId="03C53BEE" w14:textId="69DE33D6" w:rsidR="0048155F" w:rsidRPr="0048155F" w:rsidRDefault="0048155F" w:rsidP="0048155F">
      <w:pPr>
        <w:keepNext/>
        <w:spacing w:before="120"/>
        <w:jc w:val="center"/>
        <w:rPr>
          <w:rFonts w:eastAsia="Times New Roman" w:cs="Calibri Light"/>
          <w:b/>
          <w:lang w:val="en-GB"/>
        </w:rPr>
      </w:pPr>
      <w:r w:rsidRPr="001F4D6A">
        <w:rPr>
          <w:rFonts w:eastAsia="Times New Roman" w:cs="Calibri Light"/>
          <w:b/>
          <w:bCs/>
          <w:lang w:val="en-GB"/>
        </w:rPr>
        <w:t xml:space="preserve">Table </w:t>
      </w:r>
      <w:r w:rsidR="000638E6" w:rsidRPr="001F4D6A">
        <w:rPr>
          <w:rFonts w:eastAsia="Times New Roman" w:cs="Calibri Light"/>
          <w:b/>
          <w:bCs/>
          <w:lang w:val="en-GB"/>
        </w:rPr>
        <w:t>11</w:t>
      </w:r>
      <w:r w:rsidR="001F4D6A" w:rsidRPr="0015593A">
        <w:rPr>
          <w:rFonts w:eastAsia="Times New Roman" w:cs="Calibri Light"/>
          <w:b/>
          <w:bCs/>
          <w:lang w:val="en-GB"/>
        </w:rPr>
        <w:t>A</w:t>
      </w:r>
      <w:r w:rsidRPr="001F4D6A">
        <w:rPr>
          <w:rFonts w:eastAsia="Times New Roman" w:cs="Calibri Light"/>
          <w:bCs/>
          <w:lang w:val="en-GB"/>
        </w:rPr>
        <w:t>:</w:t>
      </w:r>
      <w:r w:rsidRPr="001F4D6A">
        <w:rPr>
          <w:rFonts w:eastAsia="Times New Roman" w:cs="Calibri Light"/>
          <w:lang w:val="en-GB"/>
        </w:rPr>
        <w:t xml:space="preserve"> Technical Proof of Concept (Demonstration) Evaluation Rating Scale</w:t>
      </w:r>
    </w:p>
    <w:tbl>
      <w:tblPr>
        <w:tblW w:w="4414" w:type="pct"/>
        <w:tblInd w:w="1129"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6868"/>
        <w:gridCol w:w="1632"/>
      </w:tblGrid>
      <w:tr w:rsidR="0048155F" w:rsidRPr="0048155F" w14:paraId="62710F33" w14:textId="77777777" w:rsidTr="0048155F">
        <w:trPr>
          <w:tblHeader/>
        </w:trPr>
        <w:tc>
          <w:tcPr>
            <w:tcW w:w="4040" w:type="pct"/>
            <w:shd w:val="clear" w:color="auto" w:fill="D9E2F3"/>
          </w:tcPr>
          <w:p w14:paraId="4098CD03" w14:textId="77777777" w:rsidR="0048155F" w:rsidRPr="0048155F" w:rsidRDefault="0048155F" w:rsidP="0048155F">
            <w:pPr>
              <w:rPr>
                <w:rFonts w:cs="Calibri Light"/>
                <w:b/>
              </w:rPr>
            </w:pPr>
            <w:r w:rsidRPr="0048155F">
              <w:rPr>
                <w:rFonts w:cs="Calibri Light"/>
                <w:b/>
              </w:rPr>
              <w:t xml:space="preserve">Evaluation criteria </w:t>
            </w:r>
          </w:p>
        </w:tc>
        <w:tc>
          <w:tcPr>
            <w:tcW w:w="960" w:type="pct"/>
            <w:shd w:val="clear" w:color="auto" w:fill="D9E2F3"/>
          </w:tcPr>
          <w:p w14:paraId="40FDC4BB" w14:textId="77777777" w:rsidR="0048155F" w:rsidRPr="0048155F" w:rsidRDefault="0048155F" w:rsidP="0048155F">
            <w:pPr>
              <w:jc w:val="center"/>
              <w:rPr>
                <w:rFonts w:cs="Calibri Light"/>
                <w:b/>
              </w:rPr>
            </w:pPr>
            <w:r w:rsidRPr="0048155F">
              <w:rPr>
                <w:rFonts w:cs="Calibri Light"/>
                <w:b/>
              </w:rPr>
              <w:t>Score</w:t>
            </w:r>
          </w:p>
        </w:tc>
      </w:tr>
      <w:tr w:rsidR="0048155F" w:rsidRPr="0048155F" w14:paraId="64D83219" w14:textId="77777777" w:rsidTr="0048155F">
        <w:tc>
          <w:tcPr>
            <w:tcW w:w="4040" w:type="pct"/>
          </w:tcPr>
          <w:p w14:paraId="26610C7E" w14:textId="77777777" w:rsidR="0048155F" w:rsidRPr="0048155F" w:rsidRDefault="0048155F" w:rsidP="0048155F">
            <w:pPr>
              <w:jc w:val="left"/>
              <w:rPr>
                <w:rFonts w:cs="Calibri Light"/>
              </w:rPr>
            </w:pPr>
            <w:r w:rsidRPr="0048155F">
              <w:rPr>
                <w:rFonts w:cs="Calibri Light"/>
                <w:b/>
                <w:lang w:val="en-GB"/>
              </w:rPr>
              <w:t xml:space="preserve">Irrelevant </w:t>
            </w:r>
            <w:r w:rsidRPr="0048155F">
              <w:rPr>
                <w:rFonts w:cs="Calibri Light"/>
                <w:lang w:val="en-GB"/>
              </w:rPr>
              <w:t>-No information was provided</w:t>
            </w:r>
            <w:r w:rsidRPr="0048155F">
              <w:rPr>
                <w:rFonts w:cs="Calibri Light"/>
              </w:rPr>
              <w:t>, or does not meet minimum requirements</w:t>
            </w:r>
          </w:p>
        </w:tc>
        <w:tc>
          <w:tcPr>
            <w:tcW w:w="960" w:type="pct"/>
          </w:tcPr>
          <w:p w14:paraId="74290600" w14:textId="77777777" w:rsidR="0048155F" w:rsidRPr="0048155F" w:rsidRDefault="0048155F" w:rsidP="0048155F">
            <w:pPr>
              <w:jc w:val="center"/>
              <w:rPr>
                <w:rFonts w:cs="Calibri Light"/>
              </w:rPr>
            </w:pPr>
            <w:r w:rsidRPr="0048155F">
              <w:rPr>
                <w:rFonts w:cs="Calibri Light"/>
              </w:rPr>
              <w:t>0</w:t>
            </w:r>
          </w:p>
        </w:tc>
      </w:tr>
      <w:tr w:rsidR="0048155F" w:rsidRPr="0048155F" w14:paraId="5121770D" w14:textId="77777777" w:rsidTr="0048155F">
        <w:tc>
          <w:tcPr>
            <w:tcW w:w="4040" w:type="pct"/>
          </w:tcPr>
          <w:p w14:paraId="5506CBE9" w14:textId="77777777" w:rsidR="0048155F" w:rsidRPr="0048155F" w:rsidRDefault="0048155F" w:rsidP="0048155F">
            <w:pPr>
              <w:rPr>
                <w:rFonts w:cs="Calibri Light"/>
              </w:rPr>
            </w:pPr>
            <w:r w:rsidRPr="0048155F">
              <w:rPr>
                <w:rFonts w:cs="Calibri Light"/>
                <w:b/>
                <w:lang w:val="en-GB"/>
              </w:rPr>
              <w:t>Good -</w:t>
            </w:r>
            <w:r w:rsidRPr="0048155F">
              <w:rPr>
                <w:rFonts w:cs="Calibri Light"/>
                <w:lang w:val="en-GB"/>
              </w:rPr>
              <w:t xml:space="preserve"> Meets minimum requirements</w:t>
            </w:r>
            <w:r w:rsidRPr="0048155F" w:rsidDel="00C42B6C">
              <w:rPr>
                <w:rFonts w:cs="Calibri Light"/>
                <w:lang w:val="en-GB"/>
              </w:rPr>
              <w:t xml:space="preserve"> </w:t>
            </w:r>
          </w:p>
        </w:tc>
        <w:tc>
          <w:tcPr>
            <w:tcW w:w="960" w:type="pct"/>
          </w:tcPr>
          <w:p w14:paraId="00C999E4" w14:textId="77777777" w:rsidR="0048155F" w:rsidRPr="0048155F" w:rsidRDefault="0048155F" w:rsidP="0048155F">
            <w:pPr>
              <w:jc w:val="center"/>
              <w:rPr>
                <w:rFonts w:cs="Calibri Light"/>
              </w:rPr>
            </w:pPr>
            <w:r w:rsidRPr="0048155F">
              <w:rPr>
                <w:rFonts w:cs="Calibri Light"/>
              </w:rPr>
              <w:t>3</w:t>
            </w:r>
          </w:p>
        </w:tc>
      </w:tr>
      <w:tr w:rsidR="0048155F" w:rsidRPr="0048155F" w14:paraId="65D2E279" w14:textId="77777777" w:rsidTr="0048155F">
        <w:trPr>
          <w:trHeight w:val="184"/>
        </w:trPr>
        <w:tc>
          <w:tcPr>
            <w:tcW w:w="4040" w:type="pct"/>
          </w:tcPr>
          <w:p w14:paraId="0BE1028C" w14:textId="77777777" w:rsidR="0048155F" w:rsidRPr="0048155F" w:rsidRDefault="0048155F" w:rsidP="0048155F">
            <w:pPr>
              <w:rPr>
                <w:rFonts w:cs="Calibri Light"/>
              </w:rPr>
            </w:pPr>
            <w:r w:rsidRPr="0048155F">
              <w:rPr>
                <w:rFonts w:cs="Calibri Light"/>
                <w:b/>
                <w:lang w:val="en-GB"/>
              </w:rPr>
              <w:t xml:space="preserve">Exceeds </w:t>
            </w:r>
            <w:r w:rsidRPr="0048155F">
              <w:rPr>
                <w:rFonts w:cs="Calibri Light"/>
                <w:lang w:val="en-GB"/>
              </w:rPr>
              <w:t>- Exceeds minimum requirements</w:t>
            </w:r>
            <w:r w:rsidRPr="0048155F" w:rsidDel="00C42B6C">
              <w:rPr>
                <w:rFonts w:cs="Calibri Light"/>
                <w:lang w:val="en-GB"/>
              </w:rPr>
              <w:t xml:space="preserve"> </w:t>
            </w:r>
          </w:p>
        </w:tc>
        <w:tc>
          <w:tcPr>
            <w:tcW w:w="960" w:type="pct"/>
          </w:tcPr>
          <w:p w14:paraId="522B651D" w14:textId="77777777" w:rsidR="0048155F" w:rsidRPr="0048155F" w:rsidRDefault="0048155F" w:rsidP="0048155F">
            <w:pPr>
              <w:jc w:val="center"/>
              <w:rPr>
                <w:rFonts w:cs="Calibri Light"/>
              </w:rPr>
            </w:pPr>
            <w:r w:rsidRPr="0048155F">
              <w:rPr>
                <w:rFonts w:cs="Calibri Light"/>
              </w:rPr>
              <w:t>5</w:t>
            </w:r>
          </w:p>
        </w:tc>
      </w:tr>
    </w:tbl>
    <w:p w14:paraId="0B63EC37" w14:textId="77777777" w:rsidR="001F4D6A" w:rsidRPr="0015593A" w:rsidRDefault="001F4D6A">
      <w:pPr>
        <w:numPr>
          <w:ilvl w:val="3"/>
          <w:numId w:val="89"/>
        </w:numPr>
        <w:spacing w:after="0"/>
        <w:ind w:left="1134"/>
        <w:outlineLvl w:val="0"/>
        <w:rPr>
          <w:rFonts w:cs="Calibri Light"/>
        </w:rPr>
      </w:pPr>
      <w:r w:rsidRPr="0015593A">
        <w:rPr>
          <w:rFonts w:cs="Calibri Light"/>
        </w:rPr>
        <w:t>Weighting of requirements</w:t>
      </w:r>
      <w:r w:rsidRPr="0048155F">
        <w:rPr>
          <w:rFonts w:cs="Calibri Light"/>
        </w:rPr>
        <w:t xml:space="preserve">: The score for the </w:t>
      </w:r>
      <w:r w:rsidRPr="0015593A">
        <w:rPr>
          <w:rFonts w:cs="Calibri Light"/>
        </w:rPr>
        <w:t>Demonstration / Presentation / Proof of Concept</w:t>
      </w:r>
      <w:r w:rsidRPr="0048155F">
        <w:rPr>
          <w:rFonts w:cs="Calibri Light"/>
        </w:rPr>
        <w:t xml:space="preserve"> will </w:t>
      </w:r>
      <w:r w:rsidRPr="0015593A">
        <w:rPr>
          <w:rFonts w:cs="Calibri Light"/>
        </w:rPr>
        <w:t>be calculated as follows:</w:t>
      </w:r>
    </w:p>
    <w:p w14:paraId="66472D19" w14:textId="77777777" w:rsidR="0048155F" w:rsidRDefault="0048155F" w:rsidP="0048155F">
      <w:pPr>
        <w:spacing w:after="0"/>
        <w:ind w:left="1134"/>
        <w:outlineLvl w:val="0"/>
        <w:rPr>
          <w:rFonts w:cs="Calibri Light"/>
          <w:highlight w:val="cyan"/>
          <w:lang w:val="en-GB"/>
        </w:rPr>
      </w:pPr>
    </w:p>
    <w:p w14:paraId="520C682C" w14:textId="77777777" w:rsidR="0015593A" w:rsidRPr="0015593A" w:rsidRDefault="0015593A" w:rsidP="0048155F">
      <w:pPr>
        <w:spacing w:after="0"/>
        <w:ind w:left="1134"/>
        <w:outlineLvl w:val="0"/>
        <w:rPr>
          <w:rFonts w:cs="Calibri Light"/>
          <w:highlight w:val="cyan"/>
          <w:lang w:val="en-GB"/>
        </w:rPr>
      </w:pPr>
    </w:p>
    <w:p w14:paraId="36CAF96D" w14:textId="778C08BB" w:rsidR="001F4D6A" w:rsidRPr="00435C36" w:rsidRDefault="001F4D6A" w:rsidP="001F4D6A">
      <w:pPr>
        <w:keepNext/>
        <w:spacing w:before="120"/>
        <w:ind w:left="567"/>
        <w:jc w:val="center"/>
        <w:rPr>
          <w:rFonts w:cs="Calibri Light"/>
        </w:rPr>
      </w:pPr>
      <w:r w:rsidRPr="00BA1858">
        <w:rPr>
          <w:rFonts w:cs="Calibri Light"/>
          <w:b/>
          <w:bCs/>
          <w:lang w:val="en-GB"/>
        </w:rPr>
        <w:t>Table 11B:</w:t>
      </w:r>
      <w:r w:rsidRPr="00BA1858">
        <w:rPr>
          <w:rFonts w:cs="Calibri Light"/>
          <w:lang w:val="en-GB"/>
        </w:rPr>
        <w:t xml:space="preserve"> </w:t>
      </w:r>
      <w:r w:rsidRPr="00BA1858">
        <w:rPr>
          <w:rFonts w:eastAsia="Times New Roman" w:cs="Calibri Light"/>
          <w:lang w:val="en-GB"/>
        </w:rPr>
        <w:t>Technical Proof of Concept (Demonstration)</w:t>
      </w:r>
      <w:r w:rsidRPr="00BA1858">
        <w:rPr>
          <w:rFonts w:cs="Calibri Light"/>
        </w:rPr>
        <w:t xml:space="preserve"> </w:t>
      </w:r>
      <w:r w:rsidRPr="00BA1858">
        <w:rPr>
          <w:rFonts w:cs="Calibri Light"/>
          <w:lang w:val="en-GB"/>
        </w:rPr>
        <w:t>Weighting Requirements</w:t>
      </w:r>
    </w:p>
    <w:tbl>
      <w:tblPr>
        <w:tblW w:w="4346" w:type="pct"/>
        <w:tblInd w:w="988"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65"/>
        <w:gridCol w:w="5678"/>
        <w:gridCol w:w="2126"/>
      </w:tblGrid>
      <w:tr w:rsidR="00BA1858" w:rsidRPr="006A593A" w14:paraId="34E007EC" w14:textId="77777777" w:rsidTr="0015593A">
        <w:trPr>
          <w:tblHeader/>
        </w:trPr>
        <w:tc>
          <w:tcPr>
            <w:tcW w:w="338" w:type="pct"/>
            <w:shd w:val="clear" w:color="auto" w:fill="DBE5F1"/>
          </w:tcPr>
          <w:p w14:paraId="23CF94EE" w14:textId="77777777" w:rsidR="001F4D6A" w:rsidRPr="00DB4396" w:rsidRDefault="001F4D6A" w:rsidP="00DB4396">
            <w:pPr>
              <w:rPr>
                <w:b/>
                <w:sz w:val="20"/>
                <w:szCs w:val="24"/>
              </w:rPr>
            </w:pPr>
            <w:r w:rsidRPr="00DB4396">
              <w:rPr>
                <w:b/>
                <w:sz w:val="20"/>
                <w:szCs w:val="24"/>
              </w:rPr>
              <w:t>No.</w:t>
            </w:r>
          </w:p>
        </w:tc>
        <w:tc>
          <w:tcPr>
            <w:tcW w:w="3392" w:type="pct"/>
            <w:shd w:val="clear" w:color="auto" w:fill="DBE5F1"/>
          </w:tcPr>
          <w:p w14:paraId="36336D55" w14:textId="3BAC892A" w:rsidR="001F4D6A" w:rsidRDefault="001F4D6A" w:rsidP="00DB4396">
            <w:pPr>
              <w:rPr>
                <w:b/>
                <w:sz w:val="20"/>
                <w:szCs w:val="24"/>
              </w:rPr>
            </w:pPr>
            <w:r w:rsidRPr="0015593A">
              <w:rPr>
                <w:b/>
                <w:sz w:val="20"/>
                <w:szCs w:val="24"/>
              </w:rPr>
              <w:t xml:space="preserve">Technical Proof of Concept (Demonstration) </w:t>
            </w:r>
            <w:r w:rsidRPr="00DB4396">
              <w:rPr>
                <w:b/>
                <w:sz w:val="20"/>
                <w:szCs w:val="24"/>
              </w:rPr>
              <w:t xml:space="preserve">Requirements </w:t>
            </w:r>
          </w:p>
          <w:p w14:paraId="6D912921" w14:textId="74FD585A" w:rsidR="001F4D6A" w:rsidRPr="00DB4396" w:rsidRDefault="001F4D6A" w:rsidP="00DB4396">
            <w:pPr>
              <w:rPr>
                <w:b/>
                <w:sz w:val="20"/>
                <w:szCs w:val="24"/>
              </w:rPr>
            </w:pPr>
            <w:r w:rsidRPr="00DB4396">
              <w:rPr>
                <w:b/>
                <w:sz w:val="20"/>
                <w:szCs w:val="24"/>
              </w:rPr>
              <w:t>(per environment)</w:t>
            </w:r>
          </w:p>
        </w:tc>
        <w:tc>
          <w:tcPr>
            <w:tcW w:w="1270" w:type="pct"/>
            <w:shd w:val="clear" w:color="auto" w:fill="DBE5F1"/>
          </w:tcPr>
          <w:p w14:paraId="74E3B971" w14:textId="77777777" w:rsidR="001F4D6A" w:rsidRPr="00DB4396" w:rsidRDefault="001F4D6A" w:rsidP="00DB4396">
            <w:pPr>
              <w:jc w:val="center"/>
              <w:rPr>
                <w:b/>
                <w:sz w:val="20"/>
                <w:szCs w:val="24"/>
              </w:rPr>
            </w:pPr>
            <w:r w:rsidRPr="00DB4396">
              <w:rPr>
                <w:b/>
                <w:sz w:val="20"/>
                <w:szCs w:val="24"/>
              </w:rPr>
              <w:t>Weighting</w:t>
            </w:r>
          </w:p>
        </w:tc>
      </w:tr>
      <w:tr w:rsidR="0015593A" w:rsidRPr="006A593A" w14:paraId="14E1D699" w14:textId="77777777" w:rsidTr="0015593A">
        <w:tc>
          <w:tcPr>
            <w:tcW w:w="338" w:type="pct"/>
          </w:tcPr>
          <w:p w14:paraId="51FA3892" w14:textId="77777777" w:rsidR="001F4D6A" w:rsidRPr="008A40F9" w:rsidRDefault="001F4D6A" w:rsidP="00DB4396">
            <w:pPr>
              <w:rPr>
                <w:rFonts w:asciiTheme="minorHAnsi" w:hAnsiTheme="minorHAnsi"/>
                <w:szCs w:val="24"/>
              </w:rPr>
            </w:pPr>
            <w:r w:rsidRPr="008A40F9">
              <w:rPr>
                <w:rFonts w:asciiTheme="minorHAnsi" w:hAnsiTheme="minorHAnsi"/>
                <w:szCs w:val="24"/>
              </w:rPr>
              <w:t>1.</w:t>
            </w:r>
          </w:p>
        </w:tc>
        <w:tc>
          <w:tcPr>
            <w:tcW w:w="3392" w:type="pct"/>
          </w:tcPr>
          <w:p w14:paraId="07590AB7" w14:textId="77777777" w:rsidR="001F4D6A" w:rsidRPr="008A40F9" w:rsidRDefault="001F4D6A" w:rsidP="00DB4396">
            <w:pPr>
              <w:rPr>
                <w:rFonts w:asciiTheme="minorHAnsi" w:hAnsiTheme="minorHAnsi"/>
                <w:szCs w:val="24"/>
              </w:rPr>
            </w:pPr>
            <w:r w:rsidRPr="008A40F9">
              <w:rPr>
                <w:rFonts w:asciiTheme="minorHAnsi" w:hAnsiTheme="minorHAnsi"/>
                <w:szCs w:val="24"/>
              </w:rPr>
              <w:t>User Profile and Access</w:t>
            </w:r>
          </w:p>
        </w:tc>
        <w:tc>
          <w:tcPr>
            <w:tcW w:w="1270" w:type="pct"/>
          </w:tcPr>
          <w:p w14:paraId="7DFCC181" w14:textId="77777777" w:rsidR="001F4D6A" w:rsidRPr="00DB4396" w:rsidRDefault="001F4D6A" w:rsidP="00DB4396">
            <w:pPr>
              <w:jc w:val="center"/>
              <w:rPr>
                <w:rFonts w:asciiTheme="minorHAnsi" w:hAnsiTheme="minorHAnsi"/>
                <w:szCs w:val="24"/>
              </w:rPr>
            </w:pPr>
            <w:r w:rsidRPr="00DB4396">
              <w:rPr>
                <w:rFonts w:asciiTheme="minorHAnsi" w:hAnsiTheme="minorHAnsi"/>
                <w:szCs w:val="24"/>
              </w:rPr>
              <w:t>10%</w:t>
            </w:r>
          </w:p>
        </w:tc>
      </w:tr>
      <w:tr w:rsidR="0015593A" w:rsidRPr="006A593A" w14:paraId="7A9E70F4" w14:textId="77777777" w:rsidTr="0015593A">
        <w:tc>
          <w:tcPr>
            <w:tcW w:w="338" w:type="pct"/>
          </w:tcPr>
          <w:p w14:paraId="459F3BE5" w14:textId="77777777" w:rsidR="001F4D6A" w:rsidRPr="008A40F9" w:rsidRDefault="001F4D6A" w:rsidP="00DB4396">
            <w:pPr>
              <w:rPr>
                <w:rFonts w:asciiTheme="minorHAnsi" w:hAnsiTheme="minorHAnsi"/>
                <w:szCs w:val="24"/>
              </w:rPr>
            </w:pPr>
            <w:r w:rsidRPr="008A40F9">
              <w:rPr>
                <w:rFonts w:asciiTheme="minorHAnsi" w:hAnsiTheme="minorHAnsi"/>
                <w:szCs w:val="24"/>
              </w:rPr>
              <w:t>2.</w:t>
            </w:r>
          </w:p>
        </w:tc>
        <w:tc>
          <w:tcPr>
            <w:tcW w:w="3392" w:type="pct"/>
          </w:tcPr>
          <w:p w14:paraId="08C98C2C" w14:textId="77777777" w:rsidR="001F4D6A" w:rsidRPr="008A40F9" w:rsidRDefault="001F4D6A" w:rsidP="00DB4396">
            <w:pPr>
              <w:rPr>
                <w:rFonts w:asciiTheme="minorHAnsi" w:hAnsiTheme="minorHAnsi"/>
                <w:szCs w:val="24"/>
              </w:rPr>
            </w:pPr>
            <w:r w:rsidRPr="008A40F9">
              <w:rPr>
                <w:rFonts w:asciiTheme="minorHAnsi" w:hAnsiTheme="minorHAnsi"/>
                <w:szCs w:val="24"/>
              </w:rPr>
              <w:t>Incident Registration</w:t>
            </w:r>
          </w:p>
        </w:tc>
        <w:tc>
          <w:tcPr>
            <w:tcW w:w="1270" w:type="pct"/>
          </w:tcPr>
          <w:p w14:paraId="37132E81" w14:textId="77777777" w:rsidR="001F4D6A" w:rsidRPr="00DB4396" w:rsidRDefault="001F4D6A" w:rsidP="00DB4396">
            <w:pPr>
              <w:jc w:val="center"/>
              <w:rPr>
                <w:rFonts w:asciiTheme="minorHAnsi" w:hAnsiTheme="minorHAnsi"/>
                <w:szCs w:val="24"/>
              </w:rPr>
            </w:pPr>
            <w:r w:rsidRPr="00DB4396">
              <w:rPr>
                <w:rFonts w:asciiTheme="minorHAnsi" w:hAnsiTheme="minorHAnsi"/>
                <w:szCs w:val="24"/>
              </w:rPr>
              <w:t>30%</w:t>
            </w:r>
          </w:p>
        </w:tc>
      </w:tr>
      <w:tr w:rsidR="0015593A" w:rsidRPr="006A593A" w14:paraId="46377F9C" w14:textId="77777777" w:rsidTr="0015593A">
        <w:tc>
          <w:tcPr>
            <w:tcW w:w="338" w:type="pct"/>
          </w:tcPr>
          <w:p w14:paraId="74E5883E" w14:textId="77777777" w:rsidR="001F4D6A" w:rsidRPr="008A40F9" w:rsidRDefault="001F4D6A" w:rsidP="00DB4396">
            <w:pPr>
              <w:rPr>
                <w:rFonts w:asciiTheme="minorHAnsi" w:hAnsiTheme="minorHAnsi"/>
                <w:szCs w:val="24"/>
              </w:rPr>
            </w:pPr>
            <w:r w:rsidRPr="008A40F9">
              <w:rPr>
                <w:rFonts w:asciiTheme="minorHAnsi" w:hAnsiTheme="minorHAnsi"/>
                <w:szCs w:val="24"/>
              </w:rPr>
              <w:t>3.</w:t>
            </w:r>
          </w:p>
        </w:tc>
        <w:tc>
          <w:tcPr>
            <w:tcW w:w="3392" w:type="pct"/>
          </w:tcPr>
          <w:p w14:paraId="24A8A40B" w14:textId="77777777" w:rsidR="001F4D6A" w:rsidRPr="008A40F9" w:rsidRDefault="001F4D6A" w:rsidP="00DB4396">
            <w:pPr>
              <w:rPr>
                <w:rFonts w:asciiTheme="minorHAnsi" w:hAnsiTheme="minorHAnsi"/>
                <w:szCs w:val="24"/>
              </w:rPr>
            </w:pPr>
            <w:r w:rsidRPr="008A40F9">
              <w:rPr>
                <w:rFonts w:asciiTheme="minorHAnsi" w:hAnsiTheme="minorHAnsi"/>
                <w:szCs w:val="24"/>
              </w:rPr>
              <w:t>Patrol Vehicle</w:t>
            </w:r>
          </w:p>
        </w:tc>
        <w:tc>
          <w:tcPr>
            <w:tcW w:w="1270" w:type="pct"/>
          </w:tcPr>
          <w:p w14:paraId="74A9F4A9" w14:textId="77777777" w:rsidR="001F4D6A" w:rsidRPr="00DB4396" w:rsidRDefault="001F4D6A" w:rsidP="00DB4396">
            <w:pPr>
              <w:jc w:val="center"/>
              <w:rPr>
                <w:rFonts w:asciiTheme="minorHAnsi" w:hAnsiTheme="minorHAnsi"/>
                <w:szCs w:val="24"/>
              </w:rPr>
            </w:pPr>
            <w:r w:rsidRPr="00DB4396">
              <w:rPr>
                <w:rFonts w:asciiTheme="minorHAnsi" w:hAnsiTheme="minorHAnsi"/>
                <w:szCs w:val="24"/>
              </w:rPr>
              <w:t>20%</w:t>
            </w:r>
          </w:p>
        </w:tc>
      </w:tr>
      <w:tr w:rsidR="0015593A" w:rsidRPr="006A593A" w14:paraId="4689DAF9" w14:textId="77777777" w:rsidTr="0015593A">
        <w:tc>
          <w:tcPr>
            <w:tcW w:w="338" w:type="pct"/>
          </w:tcPr>
          <w:p w14:paraId="48410B88" w14:textId="77777777" w:rsidR="001F4D6A" w:rsidRPr="008A40F9" w:rsidRDefault="001F4D6A" w:rsidP="00DB4396">
            <w:pPr>
              <w:rPr>
                <w:rFonts w:asciiTheme="minorHAnsi" w:hAnsiTheme="minorHAnsi"/>
                <w:szCs w:val="24"/>
              </w:rPr>
            </w:pPr>
            <w:r w:rsidRPr="008A40F9">
              <w:rPr>
                <w:rFonts w:asciiTheme="minorHAnsi" w:hAnsiTheme="minorHAnsi"/>
                <w:szCs w:val="24"/>
              </w:rPr>
              <w:t>4.</w:t>
            </w:r>
          </w:p>
        </w:tc>
        <w:tc>
          <w:tcPr>
            <w:tcW w:w="3392" w:type="pct"/>
          </w:tcPr>
          <w:p w14:paraId="02643A2D" w14:textId="77777777" w:rsidR="001F4D6A" w:rsidRPr="008A40F9" w:rsidRDefault="001F4D6A" w:rsidP="00DB4396">
            <w:pPr>
              <w:rPr>
                <w:rFonts w:asciiTheme="minorHAnsi" w:hAnsiTheme="minorHAnsi"/>
              </w:rPr>
            </w:pPr>
            <w:r w:rsidRPr="008A40F9">
              <w:rPr>
                <w:rFonts w:asciiTheme="minorHAnsi" w:hAnsiTheme="minorHAnsi"/>
                <w:szCs w:val="24"/>
              </w:rPr>
              <w:t>Mapping</w:t>
            </w:r>
          </w:p>
        </w:tc>
        <w:tc>
          <w:tcPr>
            <w:tcW w:w="1270" w:type="pct"/>
          </w:tcPr>
          <w:p w14:paraId="5A1874B0" w14:textId="77777777" w:rsidR="001F4D6A" w:rsidRPr="00DB4396" w:rsidRDefault="001F4D6A" w:rsidP="00DB4396">
            <w:pPr>
              <w:jc w:val="center"/>
              <w:rPr>
                <w:rFonts w:asciiTheme="minorHAnsi" w:hAnsiTheme="minorHAnsi"/>
                <w:szCs w:val="24"/>
              </w:rPr>
            </w:pPr>
            <w:r w:rsidRPr="00DB4396">
              <w:rPr>
                <w:rFonts w:asciiTheme="minorHAnsi" w:hAnsiTheme="minorHAnsi"/>
                <w:szCs w:val="24"/>
              </w:rPr>
              <w:t>10%</w:t>
            </w:r>
          </w:p>
        </w:tc>
      </w:tr>
      <w:tr w:rsidR="0015593A" w:rsidRPr="006A593A" w14:paraId="600361D7" w14:textId="77777777" w:rsidTr="0015593A">
        <w:tc>
          <w:tcPr>
            <w:tcW w:w="338" w:type="pct"/>
          </w:tcPr>
          <w:p w14:paraId="22445DA2" w14:textId="77777777" w:rsidR="001F4D6A" w:rsidRPr="008A40F9" w:rsidRDefault="001F4D6A" w:rsidP="00DB4396">
            <w:pPr>
              <w:rPr>
                <w:rFonts w:asciiTheme="minorHAnsi" w:hAnsiTheme="minorHAnsi"/>
                <w:szCs w:val="24"/>
              </w:rPr>
            </w:pPr>
            <w:r w:rsidRPr="008A40F9">
              <w:rPr>
                <w:rFonts w:asciiTheme="minorHAnsi" w:hAnsiTheme="minorHAnsi"/>
                <w:szCs w:val="24"/>
              </w:rPr>
              <w:t>5.</w:t>
            </w:r>
          </w:p>
        </w:tc>
        <w:tc>
          <w:tcPr>
            <w:tcW w:w="3392" w:type="pct"/>
          </w:tcPr>
          <w:p w14:paraId="33C8D636" w14:textId="77777777" w:rsidR="001F4D6A" w:rsidRPr="008A40F9" w:rsidRDefault="001F4D6A" w:rsidP="00DB4396">
            <w:pPr>
              <w:rPr>
                <w:rFonts w:asciiTheme="minorHAnsi" w:hAnsiTheme="minorHAnsi"/>
              </w:rPr>
            </w:pPr>
            <w:r w:rsidRPr="008A40F9">
              <w:rPr>
                <w:rFonts w:asciiTheme="minorHAnsi" w:hAnsiTheme="minorHAnsi"/>
                <w:szCs w:val="24"/>
              </w:rPr>
              <w:t>Reports and Statistics</w:t>
            </w:r>
          </w:p>
        </w:tc>
        <w:tc>
          <w:tcPr>
            <w:tcW w:w="1270" w:type="pct"/>
          </w:tcPr>
          <w:p w14:paraId="3ACE9E99" w14:textId="77777777" w:rsidR="001F4D6A" w:rsidRPr="00DB4396" w:rsidRDefault="001F4D6A" w:rsidP="00DB4396">
            <w:pPr>
              <w:jc w:val="center"/>
              <w:rPr>
                <w:rFonts w:asciiTheme="minorHAnsi" w:hAnsiTheme="minorHAnsi"/>
                <w:szCs w:val="24"/>
              </w:rPr>
            </w:pPr>
            <w:r w:rsidRPr="00DB4396">
              <w:rPr>
                <w:rFonts w:asciiTheme="minorHAnsi" w:hAnsiTheme="minorHAnsi"/>
                <w:szCs w:val="24"/>
              </w:rPr>
              <w:t>10%</w:t>
            </w:r>
          </w:p>
        </w:tc>
      </w:tr>
      <w:tr w:rsidR="0015593A" w:rsidRPr="006A593A" w14:paraId="480ED921" w14:textId="77777777" w:rsidTr="0015593A">
        <w:tc>
          <w:tcPr>
            <w:tcW w:w="338" w:type="pct"/>
          </w:tcPr>
          <w:p w14:paraId="5F0D9F56" w14:textId="77777777" w:rsidR="001F4D6A" w:rsidRPr="008A40F9" w:rsidRDefault="001F4D6A" w:rsidP="00DB4396">
            <w:pPr>
              <w:rPr>
                <w:rFonts w:asciiTheme="minorHAnsi" w:hAnsiTheme="minorHAnsi"/>
                <w:szCs w:val="24"/>
              </w:rPr>
            </w:pPr>
            <w:r w:rsidRPr="008A40F9">
              <w:rPr>
                <w:rFonts w:asciiTheme="minorHAnsi" w:hAnsiTheme="minorHAnsi"/>
                <w:szCs w:val="24"/>
              </w:rPr>
              <w:t>6.</w:t>
            </w:r>
          </w:p>
        </w:tc>
        <w:tc>
          <w:tcPr>
            <w:tcW w:w="3392" w:type="pct"/>
          </w:tcPr>
          <w:p w14:paraId="28A69344" w14:textId="77777777" w:rsidR="001F4D6A" w:rsidRPr="008A40F9" w:rsidRDefault="001F4D6A" w:rsidP="00DB4396">
            <w:pPr>
              <w:rPr>
                <w:rFonts w:asciiTheme="minorHAnsi" w:hAnsiTheme="minorHAnsi"/>
              </w:rPr>
            </w:pPr>
            <w:r w:rsidRPr="008A40F9">
              <w:rPr>
                <w:rFonts w:asciiTheme="minorHAnsi" w:hAnsiTheme="minorHAnsi"/>
                <w:szCs w:val="24"/>
              </w:rPr>
              <w:t>General</w:t>
            </w:r>
          </w:p>
        </w:tc>
        <w:tc>
          <w:tcPr>
            <w:tcW w:w="1270" w:type="pct"/>
          </w:tcPr>
          <w:p w14:paraId="196C5632" w14:textId="77777777" w:rsidR="001F4D6A" w:rsidRPr="00DB4396" w:rsidRDefault="001F4D6A" w:rsidP="00DB4396">
            <w:pPr>
              <w:jc w:val="center"/>
              <w:rPr>
                <w:rFonts w:asciiTheme="minorHAnsi" w:hAnsiTheme="minorHAnsi"/>
                <w:szCs w:val="24"/>
              </w:rPr>
            </w:pPr>
            <w:r w:rsidRPr="00DB4396">
              <w:rPr>
                <w:rFonts w:asciiTheme="minorHAnsi" w:hAnsiTheme="minorHAnsi"/>
                <w:szCs w:val="24"/>
              </w:rPr>
              <w:t>10%</w:t>
            </w:r>
          </w:p>
        </w:tc>
      </w:tr>
      <w:tr w:rsidR="0015593A" w:rsidRPr="006A593A" w14:paraId="40E02141" w14:textId="77777777" w:rsidTr="0015593A">
        <w:tc>
          <w:tcPr>
            <w:tcW w:w="338" w:type="pct"/>
          </w:tcPr>
          <w:p w14:paraId="0F1D57EC" w14:textId="77777777" w:rsidR="001F4D6A" w:rsidRPr="008A40F9" w:rsidRDefault="001F4D6A" w:rsidP="00DB4396">
            <w:pPr>
              <w:rPr>
                <w:rFonts w:asciiTheme="minorHAnsi" w:hAnsiTheme="minorHAnsi"/>
                <w:szCs w:val="24"/>
              </w:rPr>
            </w:pPr>
            <w:r w:rsidRPr="008A40F9">
              <w:rPr>
                <w:rFonts w:asciiTheme="minorHAnsi" w:hAnsiTheme="minorHAnsi"/>
                <w:szCs w:val="24"/>
              </w:rPr>
              <w:t>7.</w:t>
            </w:r>
          </w:p>
        </w:tc>
        <w:tc>
          <w:tcPr>
            <w:tcW w:w="3392" w:type="pct"/>
          </w:tcPr>
          <w:p w14:paraId="73C2B14D" w14:textId="77777777" w:rsidR="001F4D6A" w:rsidRPr="008A40F9" w:rsidRDefault="001F4D6A" w:rsidP="00DB4396">
            <w:pPr>
              <w:rPr>
                <w:rFonts w:asciiTheme="minorHAnsi" w:hAnsiTheme="minorHAnsi"/>
                <w:szCs w:val="24"/>
              </w:rPr>
            </w:pPr>
            <w:r w:rsidRPr="008A40F9">
              <w:rPr>
                <w:rFonts w:asciiTheme="minorHAnsi" w:hAnsiTheme="minorHAnsi"/>
                <w:szCs w:val="24"/>
              </w:rPr>
              <w:t xml:space="preserve">Integration </w:t>
            </w:r>
          </w:p>
        </w:tc>
        <w:tc>
          <w:tcPr>
            <w:tcW w:w="1270" w:type="pct"/>
          </w:tcPr>
          <w:p w14:paraId="0F18DC80" w14:textId="77777777" w:rsidR="001F4D6A" w:rsidRPr="00DB4396" w:rsidRDefault="001F4D6A" w:rsidP="00DB4396">
            <w:pPr>
              <w:jc w:val="center"/>
              <w:rPr>
                <w:rFonts w:asciiTheme="minorHAnsi" w:hAnsiTheme="minorHAnsi"/>
                <w:szCs w:val="24"/>
              </w:rPr>
            </w:pPr>
            <w:r w:rsidRPr="00DB4396">
              <w:rPr>
                <w:rFonts w:asciiTheme="minorHAnsi" w:hAnsiTheme="minorHAnsi"/>
                <w:szCs w:val="24"/>
              </w:rPr>
              <w:t>10%</w:t>
            </w:r>
          </w:p>
        </w:tc>
      </w:tr>
      <w:tr w:rsidR="0015593A" w:rsidRPr="006A593A" w14:paraId="64F8C6CE" w14:textId="77777777" w:rsidTr="0015593A">
        <w:tc>
          <w:tcPr>
            <w:tcW w:w="3730" w:type="pct"/>
            <w:gridSpan w:val="2"/>
          </w:tcPr>
          <w:p w14:paraId="0851D630" w14:textId="77777777" w:rsidR="001F4D6A" w:rsidRPr="00C34633" w:rsidRDefault="001F4D6A" w:rsidP="00DB4396">
            <w:pPr>
              <w:jc w:val="left"/>
              <w:rPr>
                <w:b/>
                <w:sz w:val="20"/>
                <w:szCs w:val="24"/>
              </w:rPr>
            </w:pPr>
            <w:r w:rsidRPr="00C34633">
              <w:rPr>
                <w:b/>
                <w:sz w:val="20"/>
                <w:szCs w:val="24"/>
              </w:rPr>
              <w:t>TOTAL</w:t>
            </w:r>
          </w:p>
        </w:tc>
        <w:tc>
          <w:tcPr>
            <w:tcW w:w="1270" w:type="pct"/>
          </w:tcPr>
          <w:p w14:paraId="4692A9A8" w14:textId="77777777" w:rsidR="001F4D6A" w:rsidRPr="00C34633" w:rsidRDefault="001F4D6A" w:rsidP="00DB4396">
            <w:pPr>
              <w:jc w:val="center"/>
              <w:rPr>
                <w:b/>
                <w:sz w:val="20"/>
                <w:szCs w:val="24"/>
              </w:rPr>
            </w:pPr>
            <w:r w:rsidRPr="00C34633">
              <w:rPr>
                <w:b/>
                <w:sz w:val="20"/>
                <w:szCs w:val="24"/>
              </w:rPr>
              <w:t>100 %</w:t>
            </w:r>
          </w:p>
        </w:tc>
      </w:tr>
    </w:tbl>
    <w:p w14:paraId="399E3593" w14:textId="77777777" w:rsidR="001F4D6A" w:rsidRPr="0048155F" w:rsidRDefault="001F4D6A" w:rsidP="0048155F">
      <w:pPr>
        <w:spacing w:after="0"/>
        <w:ind w:left="1134"/>
        <w:outlineLvl w:val="0"/>
        <w:rPr>
          <w:rFonts w:cs="Calibri Light"/>
          <w:lang w:val="en-GB"/>
        </w:rPr>
      </w:pPr>
    </w:p>
    <w:p w14:paraId="5399FC8F" w14:textId="77777777" w:rsidR="0048155F" w:rsidRPr="0048155F" w:rsidRDefault="0048155F">
      <w:pPr>
        <w:numPr>
          <w:ilvl w:val="3"/>
          <w:numId w:val="89"/>
        </w:numPr>
        <w:spacing w:after="0"/>
        <w:ind w:left="1134"/>
        <w:outlineLvl w:val="0"/>
        <w:rPr>
          <w:rFonts w:cs="Calibri Light"/>
        </w:rPr>
      </w:pPr>
      <w:r w:rsidRPr="0048155F">
        <w:rPr>
          <w:rFonts w:cs="Calibri Light"/>
          <w:b/>
          <w:bCs/>
        </w:rPr>
        <w:t>Minimum threshold.</w:t>
      </w:r>
      <w:r w:rsidRPr="0048155F">
        <w:rPr>
          <w:rFonts w:cs="Calibri Light"/>
        </w:rPr>
        <w:t xml:space="preserve"> These individual scores will be converted to a cumulative percentage and only those bidders that have met or exceeded the </w:t>
      </w:r>
      <w:r w:rsidRPr="0048155F">
        <w:rPr>
          <w:rFonts w:cs="Calibri Light"/>
          <w:b/>
          <w:bCs/>
        </w:rPr>
        <w:t>minimum threshold of 60% (cumulative) out of a total of 100%</w:t>
      </w:r>
      <w:r w:rsidRPr="0048155F">
        <w:rPr>
          <w:rFonts w:cs="Calibri Light"/>
        </w:rPr>
        <w:t xml:space="preserve"> will proceed to the next evaluation stage.</w:t>
      </w:r>
    </w:p>
    <w:p w14:paraId="557AEA0A" w14:textId="77777777" w:rsidR="0048155F" w:rsidRPr="0048155F" w:rsidRDefault="0048155F" w:rsidP="0048155F">
      <w:pPr>
        <w:spacing w:after="0" w:line="240" w:lineRule="auto"/>
        <w:jc w:val="left"/>
        <w:rPr>
          <w:rFonts w:cs="Calibri Light"/>
          <w:color w:val="FF0000"/>
        </w:rPr>
      </w:pPr>
    </w:p>
    <w:p w14:paraId="677177A5" w14:textId="3995025D" w:rsidR="0048155F" w:rsidRPr="0048155F" w:rsidRDefault="0048155F" w:rsidP="0048155F">
      <w:pPr>
        <w:ind w:left="2322" w:hanging="1134"/>
        <w:rPr>
          <w:rFonts w:cs="Calibri Light"/>
          <w:b/>
          <w:bCs/>
        </w:rPr>
      </w:pPr>
      <w:r w:rsidRPr="0048155F">
        <w:rPr>
          <w:rFonts w:cs="Calibri Light"/>
          <w:b/>
          <w:bCs/>
        </w:rPr>
        <w:t xml:space="preserve">NOTE (1): </w:t>
      </w:r>
    </w:p>
    <w:p w14:paraId="0707D202" w14:textId="385F5271" w:rsidR="0048155F" w:rsidRPr="0048155F" w:rsidRDefault="0048155F" w:rsidP="0048155F">
      <w:pPr>
        <w:ind w:left="1188"/>
        <w:rPr>
          <w:rFonts w:cs="Calibri Light"/>
        </w:rPr>
      </w:pPr>
      <w:r w:rsidRPr="0048155F">
        <w:rPr>
          <w:rFonts w:cs="Calibri Light"/>
        </w:rPr>
        <w:t xml:space="preserve">The bidder must achieve at </w:t>
      </w:r>
      <w:r w:rsidRPr="0048155F">
        <w:rPr>
          <w:rFonts w:cs="Calibri Light"/>
          <w:b/>
          <w:bCs/>
        </w:rPr>
        <w:t xml:space="preserve">least 60% for each of the </w:t>
      </w:r>
      <w:r w:rsidR="00930E92" w:rsidRPr="00DB4396">
        <w:rPr>
          <w:rFonts w:eastAsia="Times New Roman" w:cs="Calibri Light"/>
          <w:lang w:val="en-GB"/>
        </w:rPr>
        <w:t>Technical Proof of Concept (Demonstration)</w:t>
      </w:r>
      <w:r w:rsidR="00930E92">
        <w:rPr>
          <w:rFonts w:cs="Calibri Light"/>
        </w:rPr>
        <w:t xml:space="preserve"> </w:t>
      </w:r>
      <w:r w:rsidRPr="0048155F">
        <w:rPr>
          <w:rFonts w:cs="Calibri Light"/>
        </w:rPr>
        <w:t>requirement sections as indicated in table above, failing which will result in disqualification.</w:t>
      </w:r>
    </w:p>
    <w:p w14:paraId="52103AC4" w14:textId="5F7FAA45" w:rsidR="0048155F" w:rsidRPr="0048155F" w:rsidRDefault="0048155F" w:rsidP="0048155F">
      <w:pPr>
        <w:ind w:left="567" w:firstLine="567"/>
        <w:rPr>
          <w:rFonts w:cs="Calibri Light"/>
          <w:b/>
          <w:bCs/>
        </w:rPr>
      </w:pPr>
      <w:r w:rsidRPr="0048155F">
        <w:rPr>
          <w:rFonts w:cs="Calibri Light"/>
          <w:b/>
          <w:bCs/>
        </w:rPr>
        <w:t xml:space="preserve">NOTE (2): </w:t>
      </w:r>
    </w:p>
    <w:p w14:paraId="53AB5934" w14:textId="77777777" w:rsidR="0048155F" w:rsidRPr="0048155F" w:rsidRDefault="0048155F" w:rsidP="0048155F">
      <w:pPr>
        <w:ind w:left="567" w:firstLine="567"/>
        <w:rPr>
          <w:rFonts w:cs="Calibri Light"/>
        </w:rPr>
      </w:pPr>
      <w:r w:rsidRPr="0048155F">
        <w:rPr>
          <w:rFonts w:cs="Calibri Light"/>
        </w:rPr>
        <w:t xml:space="preserve">SITA reserves the right to verify </w:t>
      </w:r>
      <w:r w:rsidRPr="0048155F">
        <w:rPr>
          <w:rFonts w:cs="Calibri Light"/>
          <w:u w:val="single"/>
        </w:rPr>
        <w:t xml:space="preserve">All </w:t>
      </w:r>
      <w:r w:rsidRPr="0048155F">
        <w:rPr>
          <w:rFonts w:cs="Calibri Light"/>
        </w:rPr>
        <w:t>the information provided.</w:t>
      </w:r>
    </w:p>
    <w:p w14:paraId="6F89FE39" w14:textId="4AFB1230" w:rsidR="0048155F" w:rsidRPr="0048155F" w:rsidRDefault="0048155F" w:rsidP="0048155F">
      <w:pPr>
        <w:spacing w:after="0"/>
        <w:ind w:left="1134"/>
        <w:outlineLvl w:val="0"/>
        <w:rPr>
          <w:rFonts w:cs="Calibri Light"/>
          <w:b/>
          <w:bCs/>
        </w:rPr>
      </w:pPr>
      <w:r w:rsidRPr="0048155F">
        <w:rPr>
          <w:rFonts w:cs="Calibri Light"/>
          <w:b/>
          <w:bCs/>
        </w:rPr>
        <w:t>NOTE (3):</w:t>
      </w:r>
    </w:p>
    <w:p w14:paraId="1BEAC4D9" w14:textId="77777777" w:rsidR="0048155F" w:rsidRPr="0048155F" w:rsidRDefault="0048155F" w:rsidP="0048155F">
      <w:pPr>
        <w:spacing w:after="0"/>
        <w:ind w:left="1134"/>
        <w:outlineLvl w:val="0"/>
        <w:rPr>
          <w:rFonts w:cs="Calibri Light"/>
        </w:rPr>
      </w:pPr>
      <w:r w:rsidRPr="0048155F">
        <w:rPr>
          <w:rFonts w:cs="Calibri Light"/>
        </w:rPr>
        <w:t>Bidders should take note of the Minimum Requirements as well as the Minimum Threshold.</w:t>
      </w:r>
    </w:p>
    <w:p w14:paraId="188E814A" w14:textId="537ACB02" w:rsidR="0048155F" w:rsidRDefault="0048155F" w:rsidP="0048155F">
      <w:pPr>
        <w:spacing w:after="0"/>
        <w:ind w:left="1134"/>
        <w:outlineLvl w:val="0"/>
        <w:rPr>
          <w:rFonts w:cs="Calibri Light"/>
        </w:rPr>
      </w:pPr>
      <w:r w:rsidRPr="0048155F">
        <w:rPr>
          <w:rFonts w:cs="Calibri Light"/>
        </w:rPr>
        <w:t>Should the bidder not meet the Minimum Requirements, or the Minimum Threshold the Bidder will be disqualified.</w:t>
      </w:r>
    </w:p>
    <w:p w14:paraId="6C6CCD74" w14:textId="77777777" w:rsidR="00B746F6" w:rsidRDefault="00B746F6" w:rsidP="0048155F">
      <w:pPr>
        <w:spacing w:after="0"/>
        <w:ind w:left="1134"/>
        <w:outlineLvl w:val="0"/>
        <w:rPr>
          <w:rFonts w:cs="Calibri Light"/>
        </w:rPr>
      </w:pPr>
    </w:p>
    <w:p w14:paraId="5D95863D" w14:textId="77777777" w:rsidR="00B746F6" w:rsidRDefault="00B746F6" w:rsidP="0048155F">
      <w:pPr>
        <w:spacing w:after="0"/>
        <w:ind w:left="1134"/>
        <w:outlineLvl w:val="0"/>
        <w:rPr>
          <w:rFonts w:cs="Calibri Light"/>
        </w:rPr>
      </w:pPr>
    </w:p>
    <w:p w14:paraId="378CC1EA" w14:textId="3B8551E1" w:rsidR="004C711B" w:rsidRPr="004C711B" w:rsidRDefault="004C711B" w:rsidP="004C711B">
      <w:pPr>
        <w:spacing w:after="0"/>
        <w:ind w:left="1134"/>
        <w:jc w:val="center"/>
        <w:outlineLvl w:val="0"/>
        <w:rPr>
          <w:rFonts w:asciiTheme="minorHAnsi" w:hAnsiTheme="minorHAnsi" w:cstheme="minorHAnsi"/>
        </w:rPr>
      </w:pPr>
      <w:r w:rsidRPr="0015593A">
        <w:rPr>
          <w:rFonts w:asciiTheme="minorHAnsi" w:hAnsiTheme="minorHAnsi" w:cstheme="minorHAnsi"/>
          <w:b/>
        </w:rPr>
        <w:t xml:space="preserve">Table </w:t>
      </w:r>
      <w:r w:rsidR="003C3BC1" w:rsidRPr="0015593A">
        <w:rPr>
          <w:rFonts w:asciiTheme="minorHAnsi" w:hAnsiTheme="minorHAnsi" w:cstheme="minorHAnsi"/>
          <w:b/>
        </w:rPr>
        <w:t>1</w:t>
      </w:r>
      <w:r w:rsidR="000638E6" w:rsidRPr="0015593A">
        <w:rPr>
          <w:rFonts w:asciiTheme="minorHAnsi" w:hAnsiTheme="minorHAnsi" w:cstheme="minorHAnsi"/>
          <w:b/>
        </w:rPr>
        <w:t>2</w:t>
      </w:r>
      <w:r w:rsidRPr="0015593A">
        <w:rPr>
          <w:rFonts w:asciiTheme="minorHAnsi" w:hAnsiTheme="minorHAnsi" w:cstheme="minorHAnsi"/>
          <w:b/>
        </w:rPr>
        <w:t>:</w:t>
      </w:r>
      <w:r w:rsidRPr="0015593A">
        <w:rPr>
          <w:rFonts w:asciiTheme="minorHAnsi" w:hAnsiTheme="minorHAnsi"/>
        </w:rPr>
        <w:t xml:space="preserve"> </w:t>
      </w:r>
      <w:r w:rsidRPr="0015593A">
        <w:rPr>
          <w:rFonts w:asciiTheme="minorHAnsi" w:hAnsiTheme="minorHAnsi" w:cstheme="minorHAnsi"/>
        </w:rPr>
        <w:t>Technical</w:t>
      </w:r>
      <w:r w:rsidRPr="00970875">
        <w:rPr>
          <w:rFonts w:asciiTheme="minorHAnsi" w:hAnsiTheme="minorHAnsi" w:cstheme="minorHAnsi"/>
        </w:rPr>
        <w:t xml:space="preserve"> Proof of Concept (Demonstration) Requirements</w:t>
      </w:r>
    </w:p>
    <w:p w14:paraId="721379EB" w14:textId="5BC46B78" w:rsidR="0048155F" w:rsidRDefault="0048155F" w:rsidP="00FF6612">
      <w:pPr>
        <w:spacing w:line="240" w:lineRule="auto"/>
        <w:rPr>
          <w:lang w:val="en-GB"/>
        </w:rPr>
      </w:pPr>
    </w:p>
    <w:tbl>
      <w:tblPr>
        <w:tblStyle w:val="TableGrid2"/>
        <w:tblW w:w="5155"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3648"/>
        <w:gridCol w:w="2454"/>
        <w:gridCol w:w="1495"/>
        <w:gridCol w:w="2329"/>
      </w:tblGrid>
      <w:tr w:rsidR="004C711B" w:rsidRPr="007D62BF" w14:paraId="2864843E" w14:textId="77777777" w:rsidTr="0015593A">
        <w:trPr>
          <w:tblHeader/>
        </w:trPr>
        <w:tc>
          <w:tcPr>
            <w:tcW w:w="1838" w:type="pct"/>
            <w:shd w:val="clear" w:color="auto" w:fill="DBE5F1" w:themeFill="accent1" w:themeFillTint="33"/>
          </w:tcPr>
          <w:p w14:paraId="6F076FA5" w14:textId="77777777" w:rsidR="004C711B" w:rsidRPr="007D62BF" w:rsidRDefault="004C711B" w:rsidP="007636A9">
            <w:pPr>
              <w:spacing w:line="276" w:lineRule="auto"/>
              <w:jc w:val="left"/>
              <w:rPr>
                <w:rFonts w:ascii="Calibri Light" w:hAnsi="Calibri Light" w:cs="Calibri Light"/>
                <w:b/>
                <w:iCs/>
                <w:color w:val="000066"/>
                <w:sz w:val="22"/>
                <w:szCs w:val="22"/>
              </w:rPr>
            </w:pPr>
            <w:r w:rsidRPr="007D62BF">
              <w:rPr>
                <w:rFonts w:ascii="Calibri Light" w:hAnsi="Calibri Light" w:cs="Calibri Light"/>
                <w:b/>
                <w:i/>
                <w:sz w:val="22"/>
                <w:szCs w:val="22"/>
              </w:rPr>
              <w:t>TECHNICAL FUNCTIONALITY REQUIREMENTS</w:t>
            </w:r>
            <w:r w:rsidRPr="007D62BF" w:rsidDel="00F50773">
              <w:rPr>
                <w:rFonts w:ascii="Calibri Light" w:hAnsi="Calibri Light" w:cs="Calibri Light"/>
                <w:b/>
                <w:color w:val="0000FF"/>
                <w:sz w:val="22"/>
                <w:szCs w:val="22"/>
              </w:rPr>
              <w:t xml:space="preserve"> </w:t>
            </w:r>
          </w:p>
        </w:tc>
        <w:tc>
          <w:tcPr>
            <w:tcW w:w="1236" w:type="pct"/>
            <w:shd w:val="clear" w:color="auto" w:fill="DBE5F1" w:themeFill="accent1" w:themeFillTint="33"/>
          </w:tcPr>
          <w:p w14:paraId="0B52F924" w14:textId="77777777" w:rsidR="004C711B" w:rsidRPr="007D62BF" w:rsidRDefault="004C711B" w:rsidP="007636A9">
            <w:pPr>
              <w:spacing w:line="276" w:lineRule="auto"/>
              <w:jc w:val="left"/>
              <w:rPr>
                <w:rFonts w:ascii="Calibri Light" w:hAnsi="Calibri Light" w:cs="Calibri Light"/>
                <w:b/>
                <w:i/>
                <w:sz w:val="22"/>
                <w:szCs w:val="22"/>
              </w:rPr>
            </w:pPr>
            <w:r w:rsidRPr="007D62BF">
              <w:rPr>
                <w:rFonts w:ascii="Calibri Light" w:hAnsi="Calibri Light" w:cs="Calibri Light"/>
                <w:b/>
                <w:i/>
                <w:sz w:val="22"/>
                <w:szCs w:val="22"/>
              </w:rPr>
              <w:t>Substantiating evidence and evaluation criteria</w:t>
            </w:r>
          </w:p>
          <w:p w14:paraId="092C98A6" w14:textId="77777777" w:rsidR="004C711B" w:rsidRPr="007D62BF" w:rsidRDefault="004C711B" w:rsidP="007636A9">
            <w:pPr>
              <w:spacing w:line="276" w:lineRule="auto"/>
              <w:jc w:val="left"/>
              <w:rPr>
                <w:rFonts w:ascii="Calibri Light" w:hAnsi="Calibri Light" w:cs="Calibri Light"/>
                <w:iCs/>
                <w:color w:val="000066"/>
                <w:sz w:val="22"/>
                <w:szCs w:val="22"/>
              </w:rPr>
            </w:pPr>
            <w:r w:rsidRPr="007D62BF">
              <w:rPr>
                <w:rFonts w:ascii="Calibri Light" w:hAnsi="Calibri Light" w:cs="Calibri Light"/>
                <w:i/>
                <w:sz w:val="22"/>
                <w:szCs w:val="22"/>
              </w:rPr>
              <w:t>(used to evaluate bid)</w:t>
            </w:r>
          </w:p>
        </w:tc>
        <w:tc>
          <w:tcPr>
            <w:tcW w:w="753" w:type="pct"/>
            <w:shd w:val="clear" w:color="auto" w:fill="DBE5F1" w:themeFill="accent1" w:themeFillTint="33"/>
          </w:tcPr>
          <w:p w14:paraId="0EE8BF1F" w14:textId="77777777" w:rsidR="004C711B" w:rsidRPr="007D62BF" w:rsidRDefault="004C711B" w:rsidP="00942D72">
            <w:pPr>
              <w:spacing w:line="276" w:lineRule="auto"/>
              <w:jc w:val="left"/>
              <w:rPr>
                <w:rFonts w:ascii="Calibri Light" w:hAnsi="Calibri Light" w:cs="Calibri Light"/>
                <w:b/>
                <w:iCs/>
                <w:color w:val="000066"/>
                <w:sz w:val="22"/>
                <w:szCs w:val="22"/>
              </w:rPr>
            </w:pPr>
            <w:r w:rsidRPr="007D62BF">
              <w:rPr>
                <w:rFonts w:ascii="Calibri Light" w:hAnsi="Calibri Light" w:cs="Calibri Light"/>
                <w:b/>
                <w:i/>
              </w:rPr>
              <w:t>Weighting:</w:t>
            </w:r>
          </w:p>
        </w:tc>
        <w:tc>
          <w:tcPr>
            <w:tcW w:w="1174" w:type="pct"/>
            <w:shd w:val="clear" w:color="auto" w:fill="DBE5F1" w:themeFill="accent1" w:themeFillTint="33"/>
          </w:tcPr>
          <w:p w14:paraId="11F8BF30" w14:textId="77777777" w:rsidR="004C711B" w:rsidRPr="007D62BF" w:rsidRDefault="004C711B" w:rsidP="00A67C2E">
            <w:pPr>
              <w:spacing w:line="276" w:lineRule="auto"/>
              <w:jc w:val="left"/>
              <w:rPr>
                <w:rFonts w:ascii="Calibri Light" w:hAnsi="Calibri Light" w:cs="Calibri Light"/>
                <w:b/>
                <w:i/>
                <w:sz w:val="22"/>
                <w:szCs w:val="22"/>
              </w:rPr>
            </w:pPr>
            <w:r w:rsidRPr="007D62BF">
              <w:rPr>
                <w:rFonts w:ascii="Calibri Light" w:hAnsi="Calibri Light" w:cs="Calibri Light"/>
                <w:b/>
                <w:i/>
              </w:rPr>
              <w:t>Substantiation reference</w:t>
            </w:r>
          </w:p>
          <w:p w14:paraId="0ECB4D63" w14:textId="77777777" w:rsidR="004C711B" w:rsidRPr="007D62BF" w:rsidRDefault="004C711B" w:rsidP="00A67C2E">
            <w:pPr>
              <w:spacing w:line="276" w:lineRule="auto"/>
              <w:jc w:val="left"/>
              <w:rPr>
                <w:rFonts w:ascii="Calibri Light" w:hAnsi="Calibri Light" w:cs="Calibri Light"/>
                <w:iCs/>
                <w:color w:val="000066"/>
                <w:sz w:val="22"/>
                <w:szCs w:val="22"/>
              </w:rPr>
            </w:pPr>
            <w:r w:rsidRPr="007D62BF">
              <w:rPr>
                <w:rFonts w:ascii="Calibri Light" w:hAnsi="Calibri Light" w:cs="Calibri Light"/>
                <w:i/>
              </w:rPr>
              <w:t>(to be completed by bidder)</w:t>
            </w:r>
          </w:p>
        </w:tc>
      </w:tr>
      <w:tr w:rsidR="004C711B" w:rsidRPr="007D62BF" w14:paraId="445694AC" w14:textId="77777777" w:rsidTr="006C051F">
        <w:tc>
          <w:tcPr>
            <w:tcW w:w="5000" w:type="pct"/>
            <w:gridSpan w:val="4"/>
          </w:tcPr>
          <w:p w14:paraId="3331F79F" w14:textId="77777777" w:rsidR="004C711B" w:rsidRPr="007D62BF" w:rsidRDefault="004C711B">
            <w:pPr>
              <w:pStyle w:val="ListParagraph"/>
              <w:numPr>
                <w:ilvl w:val="0"/>
                <w:numId w:val="90"/>
              </w:numPr>
              <w:spacing w:line="276" w:lineRule="auto"/>
              <w:jc w:val="left"/>
              <w:rPr>
                <w:rFonts w:ascii="Calibri Light" w:hAnsi="Calibri Light" w:cs="Calibri Light"/>
                <w:b/>
                <w:bCs/>
                <w:sz w:val="22"/>
                <w:szCs w:val="22"/>
                <w:lang w:val="en-GB"/>
              </w:rPr>
            </w:pPr>
            <w:r w:rsidRPr="007D62BF">
              <w:rPr>
                <w:rFonts w:ascii="Calibri Light" w:hAnsi="Calibri Light" w:cs="Calibri Light"/>
                <w:b/>
                <w:bCs/>
                <w:lang w:val="en-GB"/>
              </w:rPr>
              <w:t>User Profiles and Access</w:t>
            </w:r>
          </w:p>
          <w:p w14:paraId="1EF551FA" w14:textId="77777777" w:rsidR="004C711B" w:rsidRPr="007D62BF" w:rsidRDefault="004C711B" w:rsidP="007636A9">
            <w:pPr>
              <w:spacing w:line="276" w:lineRule="auto"/>
              <w:jc w:val="left"/>
              <w:rPr>
                <w:rFonts w:ascii="Calibri Light" w:hAnsi="Calibri Light" w:cs="Calibri Light"/>
                <w:color w:val="FF0000"/>
                <w:sz w:val="22"/>
                <w:szCs w:val="22"/>
                <w:lang w:val="en-GB"/>
              </w:rPr>
            </w:pPr>
          </w:p>
        </w:tc>
      </w:tr>
      <w:tr w:rsidR="004C711B" w:rsidRPr="007D62BF" w14:paraId="1EE5560B" w14:textId="77777777" w:rsidTr="0015593A">
        <w:tc>
          <w:tcPr>
            <w:tcW w:w="1838" w:type="pct"/>
          </w:tcPr>
          <w:p w14:paraId="3597F960" w14:textId="3BEA784A" w:rsidR="004C711B" w:rsidRPr="000D6411" w:rsidRDefault="004C711B" w:rsidP="0015593A">
            <w:pPr>
              <w:spacing w:line="276" w:lineRule="auto"/>
              <w:rPr>
                <w:rFonts w:ascii="Calibri Light" w:hAnsi="Calibri Light" w:cs="Calibri Light"/>
              </w:rPr>
            </w:pPr>
            <w:r w:rsidRPr="000D6411">
              <w:rPr>
                <w:rFonts w:ascii="Calibri Light" w:hAnsi="Calibri Light" w:cs="Calibri Light"/>
              </w:rPr>
              <w:t>The Bidder to demonstrate how their Incident Management Solution performs the following User Profile and Access functions below:</w:t>
            </w:r>
          </w:p>
          <w:p w14:paraId="1183AFA6" w14:textId="77777777" w:rsidR="009204E2" w:rsidRPr="000D6411" w:rsidRDefault="009204E2">
            <w:pPr>
              <w:pStyle w:val="ListParagraph"/>
              <w:numPr>
                <w:ilvl w:val="0"/>
                <w:numId w:val="95"/>
              </w:numPr>
              <w:jc w:val="left"/>
              <w:rPr>
                <w:rFonts w:ascii="Calibri Light" w:hAnsi="Calibri Light" w:cs="Calibri Light"/>
              </w:rPr>
            </w:pPr>
            <w:r w:rsidRPr="000D6411">
              <w:rPr>
                <w:rFonts w:ascii="Calibri Light" w:hAnsi="Calibri Light" w:cs="Calibri Light"/>
              </w:rPr>
              <w:t>Register user with applicable profiles namely administrator, supervisor, dispatcher and call taker.</w:t>
            </w:r>
          </w:p>
          <w:p w14:paraId="03F61DB8" w14:textId="77777777" w:rsidR="009204E2" w:rsidRPr="000D6411" w:rsidRDefault="009204E2">
            <w:pPr>
              <w:pStyle w:val="ListParagraph"/>
              <w:numPr>
                <w:ilvl w:val="0"/>
                <w:numId w:val="95"/>
              </w:numPr>
              <w:jc w:val="left"/>
              <w:rPr>
                <w:rFonts w:ascii="Calibri Light" w:hAnsi="Calibri Light" w:cs="Calibri Light"/>
              </w:rPr>
            </w:pPr>
            <w:r w:rsidRPr="000D6411">
              <w:rPr>
                <w:rFonts w:ascii="Calibri Light" w:hAnsi="Calibri Light" w:cs="Calibri Light"/>
              </w:rPr>
              <w:t>Add or modify user on the database according to geographical profile.</w:t>
            </w:r>
          </w:p>
          <w:p w14:paraId="13DEC7FB" w14:textId="77777777" w:rsidR="009204E2" w:rsidRPr="000D6411" w:rsidRDefault="009204E2">
            <w:pPr>
              <w:pStyle w:val="ListParagraph"/>
              <w:numPr>
                <w:ilvl w:val="0"/>
                <w:numId w:val="95"/>
              </w:numPr>
              <w:jc w:val="left"/>
              <w:rPr>
                <w:rFonts w:ascii="Calibri Light" w:hAnsi="Calibri Light" w:cs="Calibri Light"/>
              </w:rPr>
            </w:pPr>
            <w:r w:rsidRPr="000D6411">
              <w:rPr>
                <w:rFonts w:ascii="Calibri Light" w:hAnsi="Calibri Light" w:cs="Calibri Light"/>
              </w:rPr>
              <w:t>Deactivate or Delete user profile.</w:t>
            </w:r>
          </w:p>
          <w:p w14:paraId="64AA9B22" w14:textId="77777777" w:rsidR="009204E2" w:rsidRPr="000D6411" w:rsidRDefault="009204E2">
            <w:pPr>
              <w:pStyle w:val="ListParagraph"/>
              <w:numPr>
                <w:ilvl w:val="0"/>
                <w:numId w:val="95"/>
              </w:numPr>
              <w:jc w:val="left"/>
              <w:rPr>
                <w:rFonts w:ascii="Calibri Light" w:hAnsi="Calibri Light" w:cs="Calibri Light"/>
              </w:rPr>
            </w:pPr>
            <w:r w:rsidRPr="000D6411">
              <w:rPr>
                <w:rFonts w:ascii="Calibri Light" w:hAnsi="Calibri Light" w:cs="Calibri Light"/>
              </w:rPr>
              <w:t xml:space="preserve">Change the temporary user password that was </w:t>
            </w:r>
            <w:proofErr w:type="gramStart"/>
            <w:r w:rsidRPr="000D6411">
              <w:rPr>
                <w:rFonts w:ascii="Calibri Light" w:hAnsi="Calibri Light" w:cs="Calibri Light"/>
              </w:rPr>
              <w:t>auto-generated</w:t>
            </w:r>
            <w:proofErr w:type="gramEnd"/>
            <w:r w:rsidRPr="000D6411">
              <w:rPr>
                <w:rFonts w:ascii="Calibri Light" w:hAnsi="Calibri Light" w:cs="Calibri Light"/>
              </w:rPr>
              <w:t xml:space="preserve"> by the system and maintain it as per SAPS user access policy standards.</w:t>
            </w:r>
          </w:p>
          <w:p w14:paraId="000E54FA" w14:textId="77777777" w:rsidR="009204E2" w:rsidRPr="000D6411" w:rsidRDefault="009204E2">
            <w:pPr>
              <w:pStyle w:val="ListParagraph"/>
              <w:numPr>
                <w:ilvl w:val="0"/>
                <w:numId w:val="95"/>
              </w:numPr>
              <w:jc w:val="left"/>
              <w:rPr>
                <w:rFonts w:ascii="Calibri Light" w:hAnsi="Calibri Light" w:cs="Calibri Light"/>
              </w:rPr>
            </w:pPr>
            <w:r w:rsidRPr="000D6411">
              <w:rPr>
                <w:rFonts w:ascii="Calibri Light" w:hAnsi="Calibri Light" w:cs="Calibri Light"/>
              </w:rPr>
              <w:t>User to reset password.</w:t>
            </w:r>
          </w:p>
          <w:p w14:paraId="40DEA455" w14:textId="77777777" w:rsidR="009204E2" w:rsidRPr="000D6411" w:rsidRDefault="009204E2">
            <w:pPr>
              <w:pStyle w:val="ListParagraph"/>
              <w:numPr>
                <w:ilvl w:val="0"/>
                <w:numId w:val="95"/>
              </w:numPr>
              <w:jc w:val="left"/>
              <w:rPr>
                <w:rFonts w:ascii="Calibri Light" w:hAnsi="Calibri Light" w:cs="Calibri Light"/>
              </w:rPr>
            </w:pPr>
            <w:r w:rsidRPr="000D6411">
              <w:rPr>
                <w:rFonts w:ascii="Calibri Light" w:hAnsi="Calibri Light" w:cs="Calibri Light"/>
              </w:rPr>
              <w:t>User to login once with no allowance for login duplication.</w:t>
            </w:r>
          </w:p>
          <w:p w14:paraId="38531C7C" w14:textId="77777777" w:rsidR="009204E2" w:rsidRPr="000D6411" w:rsidRDefault="009204E2">
            <w:pPr>
              <w:pStyle w:val="ListParagraph"/>
              <w:numPr>
                <w:ilvl w:val="0"/>
                <w:numId w:val="95"/>
              </w:numPr>
              <w:jc w:val="left"/>
              <w:rPr>
                <w:rFonts w:ascii="Calibri Light" w:hAnsi="Calibri Light" w:cs="Calibri Light"/>
              </w:rPr>
            </w:pPr>
            <w:r w:rsidRPr="000D6411">
              <w:rPr>
                <w:rFonts w:ascii="Calibri Light" w:hAnsi="Calibri Light" w:cs="Calibri Light"/>
              </w:rPr>
              <w:t>Intelligent login for Emergency Command Centres (10111) that are equipped with failover capabilities e.g. logging in at Benoni 10111 to access the incident generated at Midrand 10111.</w:t>
            </w:r>
          </w:p>
          <w:p w14:paraId="747EC7FE" w14:textId="4FBEF68A" w:rsidR="009204E2" w:rsidRPr="000D6411" w:rsidRDefault="009204E2">
            <w:pPr>
              <w:pStyle w:val="ListParagraph"/>
              <w:numPr>
                <w:ilvl w:val="0"/>
                <w:numId w:val="95"/>
              </w:numPr>
              <w:jc w:val="left"/>
              <w:rPr>
                <w:rFonts w:ascii="Calibri Light" w:hAnsi="Calibri Light" w:cs="Calibri Light"/>
              </w:rPr>
            </w:pPr>
            <w:r w:rsidRPr="000D6411">
              <w:rPr>
                <w:rFonts w:ascii="Calibri Light" w:hAnsi="Calibri Light" w:cs="Calibri Light"/>
              </w:rPr>
              <w:t>User to lock the application and unlock using the password in line with system access control.</w:t>
            </w:r>
          </w:p>
          <w:p w14:paraId="224698FD" w14:textId="36BC6516" w:rsidR="004C711B" w:rsidRPr="000D6411" w:rsidRDefault="004C711B">
            <w:pPr>
              <w:pStyle w:val="ListParagraph"/>
              <w:numPr>
                <w:ilvl w:val="0"/>
                <w:numId w:val="95"/>
              </w:numPr>
              <w:spacing w:line="276" w:lineRule="auto"/>
              <w:jc w:val="left"/>
              <w:rPr>
                <w:rFonts w:ascii="Calibri Light" w:hAnsi="Calibri Light" w:cs="Calibri Light"/>
              </w:rPr>
            </w:pPr>
            <w:r w:rsidRPr="000D6411">
              <w:rPr>
                <w:rFonts w:ascii="Calibri Light" w:hAnsi="Calibri Light" w:cs="Calibri Light"/>
              </w:rPr>
              <w:t>Allocate SAPS member’s particulars to a workstation including shifts information.</w:t>
            </w:r>
          </w:p>
          <w:p w14:paraId="0967F5D5" w14:textId="77777777" w:rsidR="004C711B" w:rsidRPr="000D6411" w:rsidRDefault="004C711B">
            <w:pPr>
              <w:pStyle w:val="ListParagraph"/>
              <w:numPr>
                <w:ilvl w:val="0"/>
                <w:numId w:val="95"/>
              </w:numPr>
              <w:spacing w:line="276" w:lineRule="auto"/>
              <w:jc w:val="left"/>
              <w:rPr>
                <w:rFonts w:ascii="Calibri Light" w:hAnsi="Calibri Light" w:cs="Calibri Light"/>
              </w:rPr>
            </w:pPr>
            <w:r w:rsidRPr="000D6411">
              <w:rPr>
                <w:rFonts w:ascii="Calibri Light" w:hAnsi="Calibri Light" w:cs="Calibri Light"/>
              </w:rPr>
              <w:t>Display list of users logged on, onto which workstation, user’s profile and number of incidents.</w:t>
            </w:r>
          </w:p>
          <w:p w14:paraId="744EB0A3" w14:textId="77777777" w:rsidR="004C711B" w:rsidRPr="000D6411" w:rsidRDefault="004C711B">
            <w:pPr>
              <w:pStyle w:val="ListParagraph"/>
              <w:numPr>
                <w:ilvl w:val="0"/>
                <w:numId w:val="95"/>
              </w:numPr>
              <w:spacing w:line="276" w:lineRule="auto"/>
              <w:jc w:val="left"/>
              <w:rPr>
                <w:rFonts w:ascii="Calibri Light" w:hAnsi="Calibri Light" w:cs="Calibri Light"/>
              </w:rPr>
            </w:pPr>
            <w:r w:rsidRPr="000D6411">
              <w:rPr>
                <w:rFonts w:ascii="Calibri Light" w:hAnsi="Calibri Light" w:cs="Calibri Light"/>
              </w:rPr>
              <w:t>Supervisor and administrator to remove users from the list of users and force logout the user off the system.</w:t>
            </w:r>
          </w:p>
          <w:p w14:paraId="09DB4944" w14:textId="356A45FB" w:rsidR="004C711B" w:rsidRPr="000D6411" w:rsidRDefault="004C711B">
            <w:pPr>
              <w:pStyle w:val="ListParagraph"/>
              <w:numPr>
                <w:ilvl w:val="0"/>
                <w:numId w:val="95"/>
              </w:numPr>
              <w:spacing w:before="40" w:after="120" w:line="276" w:lineRule="auto"/>
              <w:jc w:val="left"/>
              <w:outlineLvl w:val="9"/>
              <w:rPr>
                <w:rFonts w:ascii="Calibri Light" w:hAnsi="Calibri Light" w:cs="Calibri Light"/>
                <w:b/>
                <w:bCs/>
              </w:rPr>
            </w:pPr>
            <w:r w:rsidRPr="000D6411">
              <w:rPr>
                <w:rFonts w:ascii="Calibri Light" w:hAnsi="Calibri Light" w:cs="Calibri Light"/>
              </w:rPr>
              <w:t xml:space="preserve">Metro, EMS or Fire departments that are seated at the Emergency Command Centre (10111) to login to the system. </w:t>
            </w:r>
          </w:p>
          <w:p w14:paraId="22C75A46" w14:textId="77777777" w:rsidR="00B239E0" w:rsidRPr="000D6411" w:rsidRDefault="00B239E0" w:rsidP="00435C36">
            <w:pPr>
              <w:pStyle w:val="ListParagraph"/>
              <w:spacing w:before="40" w:after="120" w:line="276" w:lineRule="auto"/>
              <w:ind w:left="316"/>
              <w:jc w:val="left"/>
              <w:outlineLvl w:val="9"/>
              <w:rPr>
                <w:rFonts w:ascii="Calibri Light" w:hAnsi="Calibri Light" w:cs="Calibri Light"/>
                <w:b/>
                <w:bCs/>
              </w:rPr>
            </w:pPr>
          </w:p>
          <w:p w14:paraId="70E66009" w14:textId="77777777" w:rsidR="004C711B" w:rsidRPr="000D6411" w:rsidRDefault="004C711B" w:rsidP="00435C36">
            <w:pPr>
              <w:spacing w:before="40" w:after="120" w:line="276" w:lineRule="auto"/>
              <w:jc w:val="left"/>
              <w:rPr>
                <w:rFonts w:ascii="Calibri Light" w:hAnsi="Calibri Light" w:cs="Calibri Light"/>
                <w:b/>
                <w:bCs/>
              </w:rPr>
            </w:pPr>
            <w:r w:rsidRPr="000D6411">
              <w:rPr>
                <w:rFonts w:ascii="Calibri Light" w:hAnsi="Calibri Light" w:cs="Calibri Light"/>
                <w:b/>
                <w:bCs/>
              </w:rPr>
              <w:lastRenderedPageBreak/>
              <w:t>Minimum Requirement:</w:t>
            </w:r>
          </w:p>
          <w:p w14:paraId="561A0A68" w14:textId="77777777" w:rsidR="004C711B" w:rsidRDefault="004C711B" w:rsidP="00435C36">
            <w:pPr>
              <w:spacing w:line="276" w:lineRule="auto"/>
              <w:jc w:val="left"/>
              <w:rPr>
                <w:rFonts w:ascii="Calibri Light" w:hAnsi="Calibri Light" w:cs="Calibri Light"/>
                <w:b/>
              </w:rPr>
            </w:pPr>
            <w:r w:rsidRPr="000D6411">
              <w:rPr>
                <w:rFonts w:ascii="Calibri Light" w:hAnsi="Calibri Light" w:cs="Calibri Light"/>
                <w:b/>
              </w:rPr>
              <w:t xml:space="preserve">Performs function </w:t>
            </w:r>
            <w:r w:rsidR="00FA03A1" w:rsidRPr="00CB28F3">
              <w:rPr>
                <w:rFonts w:ascii="Calibri Light" w:hAnsi="Calibri Light" w:cs="Calibri Light"/>
                <w:b/>
              </w:rPr>
              <w:t>(a</w:t>
            </w:r>
            <w:r w:rsidR="00FA03A1">
              <w:rPr>
                <w:rFonts w:ascii="Calibri Light" w:hAnsi="Calibri Light" w:cs="Calibri Light"/>
                <w:b/>
              </w:rPr>
              <w:t>) to (h</w:t>
            </w:r>
            <w:r w:rsidR="00FA03A1" w:rsidRPr="00CB28F3">
              <w:rPr>
                <w:rFonts w:ascii="Calibri Light" w:hAnsi="Calibri Light" w:cs="Calibri Light"/>
                <w:b/>
              </w:rPr>
              <w:t>)</w:t>
            </w:r>
          </w:p>
          <w:p w14:paraId="50FF33ED" w14:textId="3752748C" w:rsidR="00FA03A1" w:rsidRPr="000D6411" w:rsidRDefault="00FA03A1" w:rsidP="00435C36">
            <w:pPr>
              <w:spacing w:line="276" w:lineRule="auto"/>
              <w:jc w:val="left"/>
              <w:rPr>
                <w:rFonts w:ascii="Calibri Light" w:hAnsi="Calibri Light" w:cs="Calibri Light"/>
                <w:b/>
              </w:rPr>
            </w:pPr>
          </w:p>
        </w:tc>
        <w:tc>
          <w:tcPr>
            <w:tcW w:w="1236" w:type="pct"/>
          </w:tcPr>
          <w:p w14:paraId="6977F246" w14:textId="30893106" w:rsidR="004C711B" w:rsidRPr="007D62BF" w:rsidRDefault="004C711B" w:rsidP="00435C36">
            <w:pPr>
              <w:spacing w:line="276" w:lineRule="auto"/>
              <w:jc w:val="left"/>
              <w:rPr>
                <w:rFonts w:ascii="Calibri Light" w:hAnsi="Calibri Light" w:cs="Calibri Light"/>
                <w:b/>
                <w:sz w:val="22"/>
                <w:szCs w:val="22"/>
                <w:u w:val="single"/>
              </w:rPr>
            </w:pPr>
            <w:r w:rsidRPr="007D62BF">
              <w:rPr>
                <w:rFonts w:ascii="Calibri Light" w:hAnsi="Calibri Light" w:cs="Calibri Light"/>
                <w:b/>
                <w:u w:val="single"/>
              </w:rPr>
              <w:lastRenderedPageBreak/>
              <w:t>Evidence</w:t>
            </w:r>
          </w:p>
          <w:p w14:paraId="399645D7" w14:textId="2D15946A" w:rsidR="004C711B" w:rsidRPr="007D62BF" w:rsidRDefault="004C711B" w:rsidP="00435C36">
            <w:pPr>
              <w:spacing w:line="276" w:lineRule="auto"/>
              <w:jc w:val="left"/>
              <w:rPr>
                <w:rFonts w:ascii="Calibri Light" w:hAnsi="Calibri Light" w:cs="Calibri Light"/>
              </w:rPr>
            </w:pPr>
            <w:r w:rsidRPr="007D62BF">
              <w:rPr>
                <w:rFonts w:ascii="Calibri Light" w:hAnsi="Calibri Light" w:cs="Calibri Light"/>
              </w:rPr>
              <w:t>The Bidder to provide a presentation which demonstrates how their Incident Management Solution performs User Profile and Access functions</w:t>
            </w:r>
            <w:r w:rsidR="00F30440" w:rsidRPr="007D62BF">
              <w:rPr>
                <w:rFonts w:ascii="Calibri Light" w:hAnsi="Calibri Light" w:cs="Calibri Light"/>
              </w:rPr>
              <w:t>.</w:t>
            </w:r>
          </w:p>
          <w:p w14:paraId="063B1B73" w14:textId="77777777" w:rsidR="00F30440" w:rsidRPr="007D62BF" w:rsidRDefault="00F30440" w:rsidP="00435C36">
            <w:pPr>
              <w:spacing w:line="276" w:lineRule="auto"/>
              <w:jc w:val="left"/>
              <w:rPr>
                <w:rFonts w:ascii="Calibri Light" w:hAnsi="Calibri Light" w:cs="Calibri Light"/>
                <w:sz w:val="22"/>
                <w:szCs w:val="22"/>
              </w:rPr>
            </w:pPr>
          </w:p>
          <w:p w14:paraId="55021DD9" w14:textId="77777777" w:rsidR="004C711B" w:rsidRPr="007D62BF" w:rsidRDefault="004C711B" w:rsidP="00435C36">
            <w:pPr>
              <w:spacing w:line="276" w:lineRule="auto"/>
              <w:jc w:val="left"/>
              <w:rPr>
                <w:rFonts w:ascii="Calibri Light" w:hAnsi="Calibri Light" w:cs="Calibri Light"/>
                <w:b/>
                <w:sz w:val="22"/>
                <w:szCs w:val="22"/>
                <w:u w:val="single"/>
              </w:rPr>
            </w:pPr>
            <w:r w:rsidRPr="007D62BF">
              <w:rPr>
                <w:rFonts w:ascii="Calibri Light" w:hAnsi="Calibri Light" w:cs="Calibri Light"/>
                <w:b/>
                <w:u w:val="single"/>
              </w:rPr>
              <w:t>Evaluation</w:t>
            </w:r>
          </w:p>
          <w:p w14:paraId="4D3FF861" w14:textId="77777777" w:rsidR="004C711B" w:rsidRPr="007D62BF" w:rsidRDefault="004C711B" w:rsidP="00435C36">
            <w:pPr>
              <w:spacing w:line="276" w:lineRule="auto"/>
              <w:jc w:val="left"/>
              <w:rPr>
                <w:rFonts w:ascii="Calibri Light" w:hAnsi="Calibri Light" w:cs="Calibri Light"/>
                <w:sz w:val="22"/>
                <w:szCs w:val="22"/>
              </w:rPr>
            </w:pPr>
            <w:r w:rsidRPr="007D62BF">
              <w:rPr>
                <w:rFonts w:ascii="Calibri Light" w:hAnsi="Calibri Light" w:cs="Calibri Light"/>
              </w:rPr>
              <w:t>0= No Information provided, or does not meet minimum requirement</w:t>
            </w:r>
          </w:p>
          <w:p w14:paraId="2A288651" w14:textId="77777777" w:rsidR="004C711B" w:rsidRPr="007D62BF" w:rsidRDefault="004C711B" w:rsidP="00435C36">
            <w:pPr>
              <w:spacing w:line="276" w:lineRule="auto"/>
              <w:jc w:val="left"/>
              <w:rPr>
                <w:rFonts w:ascii="Calibri Light" w:hAnsi="Calibri Light" w:cs="Calibri Light"/>
                <w:sz w:val="22"/>
                <w:szCs w:val="22"/>
              </w:rPr>
            </w:pPr>
            <w:r w:rsidRPr="007D62BF">
              <w:rPr>
                <w:rFonts w:ascii="Calibri Light" w:hAnsi="Calibri Light" w:cs="Calibri Light"/>
              </w:rPr>
              <w:t>3= Meets minimum requirements:</w:t>
            </w:r>
          </w:p>
          <w:p w14:paraId="04C7C21C" w14:textId="77777777" w:rsidR="00FA03A1" w:rsidRPr="00CB28F3" w:rsidRDefault="00FA03A1" w:rsidP="00FA03A1">
            <w:pPr>
              <w:spacing w:line="276" w:lineRule="auto"/>
              <w:jc w:val="left"/>
              <w:rPr>
                <w:rFonts w:ascii="Calibri Light" w:hAnsi="Calibri Light" w:cs="Calibri Light"/>
                <w:b/>
              </w:rPr>
            </w:pPr>
            <w:r w:rsidRPr="00CB28F3">
              <w:rPr>
                <w:rFonts w:ascii="Calibri Light" w:hAnsi="Calibri Light" w:cs="Calibri Light"/>
                <w:b/>
              </w:rPr>
              <w:t>Performs function (a</w:t>
            </w:r>
            <w:r>
              <w:rPr>
                <w:rFonts w:ascii="Calibri Light" w:hAnsi="Calibri Light" w:cs="Calibri Light"/>
                <w:b/>
              </w:rPr>
              <w:t>) to (h</w:t>
            </w:r>
            <w:r w:rsidRPr="00CB28F3">
              <w:rPr>
                <w:rFonts w:ascii="Calibri Light" w:hAnsi="Calibri Light" w:cs="Calibri Light"/>
                <w:b/>
              </w:rPr>
              <w:t>)</w:t>
            </w:r>
          </w:p>
          <w:p w14:paraId="7E6E5D19" w14:textId="77777777" w:rsidR="00FA03A1" w:rsidRPr="00CB28F3" w:rsidRDefault="00FA03A1" w:rsidP="00FA03A1">
            <w:pPr>
              <w:spacing w:line="276" w:lineRule="auto"/>
              <w:jc w:val="left"/>
              <w:rPr>
                <w:rFonts w:ascii="Calibri Light" w:hAnsi="Calibri Light" w:cs="Calibri Light"/>
              </w:rPr>
            </w:pPr>
            <w:r w:rsidRPr="00CB28F3">
              <w:rPr>
                <w:rFonts w:ascii="Calibri Light" w:hAnsi="Calibri Light" w:cs="Calibri Light"/>
              </w:rPr>
              <w:t>5= Exceeds minimum requirements:</w:t>
            </w:r>
          </w:p>
          <w:p w14:paraId="6AF6795F" w14:textId="77777777" w:rsidR="00FA03A1" w:rsidRPr="00CB28F3" w:rsidRDefault="00FA03A1" w:rsidP="00FA03A1">
            <w:pPr>
              <w:spacing w:line="276" w:lineRule="auto"/>
              <w:jc w:val="left"/>
              <w:rPr>
                <w:rFonts w:ascii="Calibri Light" w:hAnsi="Calibri Light" w:cs="Calibri Light"/>
                <w:b/>
              </w:rPr>
            </w:pPr>
            <w:r w:rsidRPr="00CB28F3">
              <w:rPr>
                <w:rFonts w:ascii="Calibri Light" w:hAnsi="Calibri Light" w:cs="Calibri Light"/>
                <w:b/>
              </w:rPr>
              <w:t>Performs all functions from (a</w:t>
            </w:r>
            <w:r>
              <w:rPr>
                <w:rFonts w:ascii="Calibri Light" w:hAnsi="Calibri Light" w:cs="Calibri Light"/>
                <w:b/>
              </w:rPr>
              <w:t>) to (l</w:t>
            </w:r>
            <w:r w:rsidRPr="00CB28F3">
              <w:rPr>
                <w:rFonts w:ascii="Calibri Light" w:hAnsi="Calibri Light" w:cs="Calibri Light"/>
                <w:b/>
              </w:rPr>
              <w:t>)</w:t>
            </w:r>
          </w:p>
          <w:p w14:paraId="371795E3" w14:textId="77777777" w:rsidR="004C711B" w:rsidRPr="007D62BF" w:rsidRDefault="004C711B" w:rsidP="0015593A">
            <w:pPr>
              <w:jc w:val="left"/>
              <w:rPr>
                <w:rFonts w:ascii="Calibri Light" w:hAnsi="Calibri Light" w:cs="Calibri Light"/>
                <w:sz w:val="22"/>
                <w:szCs w:val="22"/>
              </w:rPr>
            </w:pPr>
          </w:p>
        </w:tc>
        <w:tc>
          <w:tcPr>
            <w:tcW w:w="753" w:type="pct"/>
          </w:tcPr>
          <w:p w14:paraId="1C477E47" w14:textId="77777777" w:rsidR="00F30440" w:rsidRPr="007D62BF" w:rsidRDefault="00F30440" w:rsidP="007636A9">
            <w:pPr>
              <w:spacing w:line="276" w:lineRule="auto"/>
              <w:jc w:val="center"/>
              <w:rPr>
                <w:rFonts w:ascii="Calibri Light" w:hAnsi="Calibri Light" w:cs="Calibri Light"/>
                <w:bCs/>
              </w:rPr>
            </w:pPr>
          </w:p>
          <w:p w14:paraId="2E79F4BE" w14:textId="77777777" w:rsidR="00F30440" w:rsidRPr="007D62BF" w:rsidRDefault="00F30440" w:rsidP="007636A9">
            <w:pPr>
              <w:spacing w:line="276" w:lineRule="auto"/>
              <w:jc w:val="center"/>
              <w:rPr>
                <w:rFonts w:ascii="Calibri Light" w:hAnsi="Calibri Light" w:cs="Calibri Light"/>
                <w:bCs/>
              </w:rPr>
            </w:pPr>
          </w:p>
          <w:p w14:paraId="2E3E6E16" w14:textId="77777777" w:rsidR="00F30440" w:rsidRPr="007D62BF" w:rsidRDefault="00F30440" w:rsidP="007636A9">
            <w:pPr>
              <w:spacing w:line="276" w:lineRule="auto"/>
              <w:jc w:val="center"/>
              <w:rPr>
                <w:rFonts w:ascii="Calibri Light" w:hAnsi="Calibri Light" w:cs="Calibri Light"/>
                <w:bCs/>
              </w:rPr>
            </w:pPr>
          </w:p>
          <w:p w14:paraId="4E4F65B7" w14:textId="77777777" w:rsidR="00F30440" w:rsidRDefault="00F30440" w:rsidP="007636A9">
            <w:pPr>
              <w:spacing w:line="276" w:lineRule="auto"/>
              <w:jc w:val="center"/>
              <w:rPr>
                <w:rFonts w:ascii="Calibri Light" w:hAnsi="Calibri Light" w:cs="Calibri Light"/>
                <w:bCs/>
              </w:rPr>
            </w:pPr>
          </w:p>
          <w:p w14:paraId="0780F2B7" w14:textId="77777777" w:rsidR="00FA03A1" w:rsidRPr="007D62BF" w:rsidRDefault="00FA03A1" w:rsidP="007636A9">
            <w:pPr>
              <w:spacing w:line="276" w:lineRule="auto"/>
              <w:jc w:val="center"/>
              <w:rPr>
                <w:rFonts w:ascii="Calibri Light" w:hAnsi="Calibri Light" w:cs="Calibri Light"/>
                <w:bCs/>
              </w:rPr>
            </w:pPr>
          </w:p>
          <w:p w14:paraId="1EDDE4A2" w14:textId="2C121F81" w:rsidR="004C711B" w:rsidRPr="007D62BF" w:rsidRDefault="004C711B" w:rsidP="007636A9">
            <w:pPr>
              <w:spacing w:line="276" w:lineRule="auto"/>
              <w:jc w:val="center"/>
              <w:rPr>
                <w:rFonts w:ascii="Calibri Light" w:hAnsi="Calibri Light" w:cs="Calibri Light"/>
                <w:bCs/>
                <w:color w:val="FF0000"/>
                <w:sz w:val="22"/>
                <w:szCs w:val="22"/>
              </w:rPr>
            </w:pPr>
            <w:r w:rsidRPr="007D62BF">
              <w:rPr>
                <w:rFonts w:ascii="Calibri Light" w:hAnsi="Calibri Light" w:cs="Calibri Light"/>
                <w:bCs/>
              </w:rPr>
              <w:t>10%</w:t>
            </w:r>
          </w:p>
        </w:tc>
        <w:tc>
          <w:tcPr>
            <w:tcW w:w="1174" w:type="pct"/>
          </w:tcPr>
          <w:p w14:paraId="57BB35B4" w14:textId="77777777" w:rsidR="00F30440" w:rsidRPr="007D62BF" w:rsidRDefault="00F30440" w:rsidP="007636A9">
            <w:pPr>
              <w:spacing w:line="276" w:lineRule="auto"/>
              <w:jc w:val="left"/>
              <w:rPr>
                <w:rFonts w:ascii="Calibri Light" w:hAnsi="Calibri Light" w:cs="Calibri Light"/>
                <w:color w:val="FF0000"/>
                <w:sz w:val="22"/>
                <w:szCs w:val="22"/>
              </w:rPr>
            </w:pPr>
          </w:p>
          <w:p w14:paraId="09389C5A" w14:textId="77777777" w:rsidR="00F30440" w:rsidRPr="007D62BF" w:rsidRDefault="00F30440" w:rsidP="007636A9">
            <w:pPr>
              <w:spacing w:line="276" w:lineRule="auto"/>
              <w:jc w:val="left"/>
              <w:rPr>
                <w:rFonts w:ascii="Calibri Light" w:hAnsi="Calibri Light" w:cs="Calibri Light"/>
                <w:color w:val="FF0000"/>
                <w:sz w:val="22"/>
                <w:szCs w:val="22"/>
              </w:rPr>
            </w:pPr>
          </w:p>
          <w:p w14:paraId="703DC04F" w14:textId="77777777" w:rsidR="00F30440" w:rsidRPr="007D62BF" w:rsidRDefault="00F30440" w:rsidP="007636A9">
            <w:pPr>
              <w:spacing w:line="276" w:lineRule="auto"/>
              <w:jc w:val="left"/>
              <w:rPr>
                <w:rFonts w:ascii="Calibri Light" w:hAnsi="Calibri Light" w:cs="Calibri Light"/>
                <w:color w:val="FF0000"/>
                <w:sz w:val="22"/>
                <w:szCs w:val="22"/>
              </w:rPr>
            </w:pPr>
          </w:p>
          <w:p w14:paraId="0EB68942" w14:textId="77777777" w:rsidR="00FA03A1" w:rsidRDefault="00FA03A1" w:rsidP="007636A9">
            <w:pPr>
              <w:spacing w:line="276" w:lineRule="auto"/>
              <w:jc w:val="left"/>
              <w:rPr>
                <w:rFonts w:ascii="Calibri Light" w:hAnsi="Calibri Light" w:cs="Calibri Light"/>
                <w:color w:val="FF0000"/>
                <w:sz w:val="22"/>
                <w:szCs w:val="22"/>
              </w:rPr>
            </w:pPr>
          </w:p>
          <w:p w14:paraId="57E27564" w14:textId="77777777" w:rsidR="00FA03A1" w:rsidRDefault="00FA03A1" w:rsidP="007636A9">
            <w:pPr>
              <w:spacing w:line="276" w:lineRule="auto"/>
              <w:jc w:val="left"/>
              <w:rPr>
                <w:rFonts w:ascii="Calibri Light" w:hAnsi="Calibri Light" w:cs="Calibri Light"/>
                <w:color w:val="FF0000"/>
                <w:sz w:val="22"/>
                <w:szCs w:val="22"/>
              </w:rPr>
            </w:pPr>
          </w:p>
          <w:p w14:paraId="4198D30C" w14:textId="037365BB" w:rsidR="004C711B" w:rsidRPr="007D62BF" w:rsidRDefault="004C711B" w:rsidP="007636A9">
            <w:pPr>
              <w:spacing w:line="276" w:lineRule="auto"/>
              <w:jc w:val="left"/>
              <w:rPr>
                <w:rFonts w:ascii="Calibri Light" w:hAnsi="Calibri Light" w:cs="Calibri Light"/>
                <w:sz w:val="22"/>
                <w:szCs w:val="22"/>
              </w:rPr>
            </w:pPr>
            <w:r w:rsidRPr="007D62BF">
              <w:rPr>
                <w:rFonts w:ascii="Calibri Light" w:hAnsi="Calibri Light" w:cs="Calibri Light"/>
                <w:color w:val="FF0000"/>
                <w:sz w:val="22"/>
                <w:szCs w:val="22"/>
              </w:rPr>
              <w:t xml:space="preserve">&lt;Presentation and Demonstration information will be provided by the Bidder at the Presentation and Proof of Concept Demonstration session- </w:t>
            </w:r>
            <w:r w:rsidRPr="007D62BF">
              <w:rPr>
                <w:rFonts w:ascii="Calibri Light" w:hAnsi="Calibri Light" w:cs="Calibri Light"/>
                <w:b/>
                <w:bCs/>
                <w:color w:val="FF0000"/>
                <w:sz w:val="22"/>
                <w:szCs w:val="22"/>
              </w:rPr>
              <w:t>Annex A, section 5.</w:t>
            </w:r>
            <w:r w:rsidR="0014520F">
              <w:rPr>
                <w:rFonts w:ascii="Calibri Light" w:hAnsi="Calibri Light" w:cs="Calibri Light"/>
                <w:b/>
                <w:bCs/>
                <w:color w:val="FF0000"/>
                <w:sz w:val="22"/>
                <w:szCs w:val="22"/>
              </w:rPr>
              <w:t>8</w:t>
            </w:r>
            <w:r w:rsidRPr="007D62BF">
              <w:rPr>
                <w:rFonts w:ascii="Calibri Light" w:hAnsi="Calibri Light" w:cs="Calibri Light"/>
                <w:color w:val="FF0000"/>
                <w:sz w:val="22"/>
                <w:szCs w:val="22"/>
              </w:rPr>
              <w:t>&gt;</w:t>
            </w:r>
          </w:p>
        </w:tc>
      </w:tr>
      <w:tr w:rsidR="004C711B" w:rsidRPr="007D62BF" w14:paraId="1F2D8D86" w14:textId="77777777" w:rsidTr="006C051F">
        <w:tc>
          <w:tcPr>
            <w:tcW w:w="5000" w:type="pct"/>
            <w:gridSpan w:val="4"/>
          </w:tcPr>
          <w:p w14:paraId="5F229FF0" w14:textId="77777777" w:rsidR="004C711B" w:rsidRPr="000D6411" w:rsidRDefault="004C711B">
            <w:pPr>
              <w:pStyle w:val="ListParagraph"/>
              <w:numPr>
                <w:ilvl w:val="0"/>
                <w:numId w:val="90"/>
              </w:numPr>
              <w:spacing w:line="276" w:lineRule="auto"/>
              <w:jc w:val="left"/>
              <w:rPr>
                <w:rFonts w:ascii="Calibri Light" w:hAnsi="Calibri Light" w:cs="Calibri Light"/>
                <w:b/>
                <w:bCs/>
                <w:lang w:val="en-GB"/>
              </w:rPr>
            </w:pPr>
            <w:r w:rsidRPr="000D6411">
              <w:rPr>
                <w:rFonts w:ascii="Calibri Light" w:hAnsi="Calibri Light" w:cs="Calibri Light"/>
                <w:b/>
                <w:bCs/>
                <w:lang w:val="en-GB"/>
              </w:rPr>
              <w:t>Incident Registration</w:t>
            </w:r>
          </w:p>
          <w:p w14:paraId="4E5EA004" w14:textId="77777777" w:rsidR="004C711B" w:rsidRPr="000D6411" w:rsidRDefault="004C711B" w:rsidP="00435C36">
            <w:pPr>
              <w:spacing w:line="276" w:lineRule="auto"/>
              <w:jc w:val="left"/>
              <w:rPr>
                <w:rFonts w:ascii="Calibri Light" w:hAnsi="Calibri Light" w:cs="Calibri Light"/>
                <w:color w:val="FF0000"/>
              </w:rPr>
            </w:pPr>
          </w:p>
        </w:tc>
      </w:tr>
      <w:tr w:rsidR="004C711B" w:rsidRPr="007D62BF" w14:paraId="6F78FED6" w14:textId="77777777" w:rsidTr="0015593A">
        <w:tc>
          <w:tcPr>
            <w:tcW w:w="1838" w:type="pct"/>
          </w:tcPr>
          <w:p w14:paraId="319B1FE1" w14:textId="77777777" w:rsidR="004C711B" w:rsidRPr="000D6411" w:rsidRDefault="004C711B" w:rsidP="007636A9">
            <w:pPr>
              <w:pStyle w:val="ListParagraph"/>
              <w:spacing w:line="276" w:lineRule="auto"/>
              <w:jc w:val="left"/>
              <w:rPr>
                <w:rFonts w:ascii="Calibri Light" w:hAnsi="Calibri Light" w:cs="Calibri Light"/>
              </w:rPr>
            </w:pPr>
            <w:r w:rsidRPr="000D6411">
              <w:rPr>
                <w:rFonts w:ascii="Calibri Light" w:hAnsi="Calibri Light" w:cs="Calibri Light"/>
              </w:rPr>
              <w:t>The Bidder to demonstrate how their Incident Management Solution performs the following or similar Incident Registration functions:</w:t>
            </w:r>
          </w:p>
          <w:p w14:paraId="257BB45B" w14:textId="77777777" w:rsidR="0095277B" w:rsidRPr="000D6411" w:rsidRDefault="0095277B">
            <w:pPr>
              <w:pStyle w:val="ListParagraph"/>
              <w:numPr>
                <w:ilvl w:val="0"/>
                <w:numId w:val="96"/>
              </w:numPr>
              <w:jc w:val="left"/>
              <w:rPr>
                <w:rFonts w:ascii="Calibri Light" w:hAnsi="Calibri Light" w:cs="Calibri Light"/>
              </w:rPr>
            </w:pPr>
            <w:r w:rsidRPr="000D6411">
              <w:rPr>
                <w:rFonts w:ascii="Calibri Light" w:hAnsi="Calibri Light" w:cs="Calibri Light"/>
              </w:rPr>
              <w:t xml:space="preserve">Register incidents from the </w:t>
            </w:r>
            <w:proofErr w:type="gramStart"/>
            <w:r w:rsidRPr="000D6411">
              <w:rPr>
                <w:rFonts w:ascii="Calibri Light" w:hAnsi="Calibri Light" w:cs="Calibri Light"/>
              </w:rPr>
              <w:t>general public</w:t>
            </w:r>
            <w:proofErr w:type="gramEnd"/>
            <w:r w:rsidRPr="000D6411">
              <w:rPr>
                <w:rFonts w:ascii="Calibri Light" w:hAnsi="Calibri Light" w:cs="Calibri Light"/>
              </w:rPr>
              <w:t xml:space="preserve"> that called the 10111 emergency number, police stations, 112 number, POCC, and sector patrol vehicle’s cell phone number police assistance.</w:t>
            </w:r>
          </w:p>
          <w:p w14:paraId="15C2DB95" w14:textId="77777777" w:rsidR="0095277B" w:rsidRPr="000D6411" w:rsidRDefault="0095277B">
            <w:pPr>
              <w:pStyle w:val="ListParagraph"/>
              <w:numPr>
                <w:ilvl w:val="0"/>
                <w:numId w:val="96"/>
              </w:numPr>
              <w:jc w:val="left"/>
              <w:rPr>
                <w:rFonts w:ascii="Calibri Light" w:hAnsi="Calibri Light" w:cs="Calibri Light"/>
              </w:rPr>
            </w:pPr>
            <w:r w:rsidRPr="000D6411">
              <w:rPr>
                <w:rFonts w:ascii="Calibri Light" w:hAnsi="Calibri Light" w:cs="Calibri Light"/>
              </w:rPr>
              <w:t>Capture address for scene of address that has valid GPS coordinates for registering an incident or alternatively allow manual capturing of address.</w:t>
            </w:r>
          </w:p>
          <w:p w14:paraId="6F6E9268" w14:textId="77777777" w:rsidR="0095277B" w:rsidRPr="000D6411" w:rsidRDefault="0095277B">
            <w:pPr>
              <w:pStyle w:val="ListParagraph"/>
              <w:numPr>
                <w:ilvl w:val="0"/>
                <w:numId w:val="96"/>
              </w:numPr>
              <w:jc w:val="left"/>
              <w:rPr>
                <w:rFonts w:ascii="Calibri Light" w:hAnsi="Calibri Light" w:cs="Calibri Light"/>
              </w:rPr>
            </w:pPr>
            <w:r w:rsidRPr="000D6411">
              <w:rPr>
                <w:rFonts w:ascii="Calibri Light" w:hAnsi="Calibri Light" w:cs="Calibri Light"/>
              </w:rPr>
              <w:t>Register Incident window that has the Suspect on Scene indicator and the flashing red of priority 1 incidents.</w:t>
            </w:r>
          </w:p>
          <w:p w14:paraId="7FF39138" w14:textId="77777777" w:rsidR="0095277B" w:rsidRPr="000D6411" w:rsidRDefault="0095277B">
            <w:pPr>
              <w:pStyle w:val="ListParagraph"/>
              <w:numPr>
                <w:ilvl w:val="0"/>
                <w:numId w:val="96"/>
              </w:numPr>
              <w:jc w:val="left"/>
              <w:rPr>
                <w:rFonts w:ascii="Calibri Light" w:hAnsi="Calibri Light" w:cs="Calibri Light"/>
              </w:rPr>
            </w:pPr>
            <w:r w:rsidRPr="000D6411">
              <w:rPr>
                <w:rFonts w:ascii="Calibri Light" w:hAnsi="Calibri Light" w:cs="Calibri Light"/>
              </w:rPr>
              <w:t>Generate unique Incident Register number.</w:t>
            </w:r>
          </w:p>
          <w:p w14:paraId="3E1711D9" w14:textId="77777777" w:rsidR="0095277B" w:rsidRPr="000D6411" w:rsidRDefault="0095277B">
            <w:pPr>
              <w:pStyle w:val="ListParagraph"/>
              <w:numPr>
                <w:ilvl w:val="0"/>
                <w:numId w:val="96"/>
              </w:numPr>
              <w:jc w:val="left"/>
              <w:rPr>
                <w:rFonts w:ascii="Calibri Light" w:hAnsi="Calibri Light" w:cs="Calibri Light"/>
              </w:rPr>
            </w:pPr>
            <w:r w:rsidRPr="000D6411">
              <w:rPr>
                <w:rFonts w:ascii="Calibri Light" w:hAnsi="Calibri Light" w:cs="Calibri Light"/>
              </w:rPr>
              <w:t>Send generated Incident Register number to complainant via SMS.</w:t>
            </w:r>
          </w:p>
          <w:p w14:paraId="16147917" w14:textId="77777777" w:rsidR="0095277B" w:rsidRPr="000D6411" w:rsidRDefault="0095277B">
            <w:pPr>
              <w:pStyle w:val="ListParagraph"/>
              <w:numPr>
                <w:ilvl w:val="0"/>
                <w:numId w:val="96"/>
              </w:numPr>
              <w:jc w:val="left"/>
              <w:rPr>
                <w:rFonts w:ascii="Calibri Light" w:hAnsi="Calibri Light" w:cs="Calibri Light"/>
              </w:rPr>
            </w:pPr>
            <w:r w:rsidRPr="000D6411">
              <w:rPr>
                <w:rFonts w:ascii="Calibri Light" w:hAnsi="Calibri Light" w:cs="Calibri Light"/>
              </w:rPr>
              <w:t>Transfer incident to dispatcher or Emergency Command Centre (10111). Police stations that are not linked to an Emergency Command Centre (10111) will dispatch the incident to a patrol vehicle.</w:t>
            </w:r>
          </w:p>
          <w:p w14:paraId="2A76373B" w14:textId="77777777" w:rsidR="0095277B" w:rsidRPr="000D6411" w:rsidRDefault="0095277B">
            <w:pPr>
              <w:pStyle w:val="ListParagraph"/>
              <w:numPr>
                <w:ilvl w:val="0"/>
                <w:numId w:val="96"/>
              </w:numPr>
              <w:jc w:val="left"/>
              <w:rPr>
                <w:rFonts w:ascii="Calibri Light" w:hAnsi="Calibri Light" w:cs="Calibri Light"/>
              </w:rPr>
            </w:pPr>
            <w:r w:rsidRPr="000D6411">
              <w:rPr>
                <w:rFonts w:ascii="Calibri Light" w:hAnsi="Calibri Light" w:cs="Calibri Light"/>
              </w:rPr>
              <w:t>Receive incident at Emergency Command Centre (10111) that have been registered and transferred from police station.</w:t>
            </w:r>
          </w:p>
          <w:p w14:paraId="14319E0A" w14:textId="77777777" w:rsidR="0095277B" w:rsidRPr="000D6411" w:rsidRDefault="0095277B">
            <w:pPr>
              <w:pStyle w:val="ListParagraph"/>
              <w:numPr>
                <w:ilvl w:val="0"/>
                <w:numId w:val="96"/>
              </w:numPr>
              <w:jc w:val="left"/>
              <w:rPr>
                <w:rFonts w:ascii="Calibri Light" w:hAnsi="Calibri Light" w:cs="Calibri Light"/>
              </w:rPr>
            </w:pPr>
            <w:r w:rsidRPr="000D6411">
              <w:rPr>
                <w:rFonts w:ascii="Calibri Light" w:hAnsi="Calibri Light" w:cs="Calibri Light"/>
              </w:rPr>
              <w:t>Display a legend explaining the different icons.</w:t>
            </w:r>
          </w:p>
          <w:p w14:paraId="4E88A3AC" w14:textId="77777777" w:rsidR="0095277B" w:rsidRPr="000D6411" w:rsidRDefault="0095277B">
            <w:pPr>
              <w:pStyle w:val="ListParagraph"/>
              <w:numPr>
                <w:ilvl w:val="0"/>
                <w:numId w:val="96"/>
              </w:numPr>
              <w:jc w:val="left"/>
              <w:rPr>
                <w:rFonts w:ascii="Calibri Light" w:hAnsi="Calibri Light" w:cs="Calibri Light"/>
              </w:rPr>
            </w:pPr>
            <w:r w:rsidRPr="000D6411">
              <w:rPr>
                <w:rFonts w:ascii="Calibri Light" w:hAnsi="Calibri Light" w:cs="Calibri Light"/>
              </w:rPr>
              <w:t>In the event of power failure of loss of network all work up to that point in the call taking module is saved on the workstation and automatically retrieved when power or network is restored.</w:t>
            </w:r>
          </w:p>
          <w:p w14:paraId="6AFBE69B" w14:textId="77777777" w:rsidR="0095277B" w:rsidRPr="000D6411" w:rsidRDefault="0095277B">
            <w:pPr>
              <w:pStyle w:val="ListParagraph"/>
              <w:numPr>
                <w:ilvl w:val="0"/>
                <w:numId w:val="96"/>
              </w:numPr>
              <w:jc w:val="left"/>
              <w:rPr>
                <w:rFonts w:ascii="Calibri Light" w:hAnsi="Calibri Light" w:cs="Calibri Light"/>
              </w:rPr>
            </w:pPr>
            <w:r w:rsidRPr="000D6411">
              <w:rPr>
                <w:rFonts w:ascii="Calibri Light" w:hAnsi="Calibri Light" w:cs="Calibri Light"/>
              </w:rPr>
              <w:t>Update on an incident already registered.</w:t>
            </w:r>
          </w:p>
          <w:p w14:paraId="5CCAC271" w14:textId="77777777" w:rsidR="0095277B" w:rsidRPr="000D6411" w:rsidRDefault="0095277B">
            <w:pPr>
              <w:pStyle w:val="ListParagraph"/>
              <w:numPr>
                <w:ilvl w:val="0"/>
                <w:numId w:val="96"/>
              </w:numPr>
              <w:jc w:val="left"/>
              <w:rPr>
                <w:rFonts w:ascii="Calibri Light" w:hAnsi="Calibri Light" w:cs="Calibri Light"/>
              </w:rPr>
            </w:pPr>
            <w:r w:rsidRPr="000D6411">
              <w:rPr>
                <w:rFonts w:ascii="Calibri Light" w:hAnsi="Calibri Light" w:cs="Calibri Light"/>
              </w:rPr>
              <w:t>Show inserted, modified or deleted details on incident log, for the lifecycle of the incident from the time it was registered.</w:t>
            </w:r>
          </w:p>
          <w:p w14:paraId="699245E2" w14:textId="77777777" w:rsidR="0095277B" w:rsidRPr="000D6411" w:rsidRDefault="0095277B">
            <w:pPr>
              <w:pStyle w:val="ListParagraph"/>
              <w:numPr>
                <w:ilvl w:val="0"/>
                <w:numId w:val="96"/>
              </w:numPr>
              <w:jc w:val="left"/>
              <w:rPr>
                <w:rFonts w:ascii="Calibri Light" w:hAnsi="Calibri Light" w:cs="Calibri Light"/>
              </w:rPr>
            </w:pPr>
            <w:r w:rsidRPr="000D6411">
              <w:rPr>
                <w:rFonts w:ascii="Calibri Light" w:hAnsi="Calibri Light" w:cs="Calibri Light"/>
              </w:rPr>
              <w:lastRenderedPageBreak/>
              <w:t>Display incidents in the incident list window with different colours indicating the different statuses.</w:t>
            </w:r>
          </w:p>
          <w:p w14:paraId="2B8FF154" w14:textId="77777777" w:rsidR="0095277B" w:rsidRPr="000D6411" w:rsidRDefault="0095277B">
            <w:pPr>
              <w:pStyle w:val="ListParagraph"/>
              <w:numPr>
                <w:ilvl w:val="0"/>
                <w:numId w:val="96"/>
              </w:numPr>
              <w:jc w:val="left"/>
              <w:rPr>
                <w:rFonts w:ascii="Calibri Light" w:hAnsi="Calibri Light" w:cs="Calibri Light"/>
              </w:rPr>
            </w:pPr>
            <w:r w:rsidRPr="000D6411">
              <w:rPr>
                <w:rFonts w:ascii="Calibri Light" w:hAnsi="Calibri Light" w:cs="Calibri Light"/>
              </w:rPr>
              <w:t>View the registered and transferred incidents.</w:t>
            </w:r>
          </w:p>
          <w:p w14:paraId="4C29F184" w14:textId="77777777" w:rsidR="0095277B" w:rsidRPr="000D6411" w:rsidRDefault="0095277B">
            <w:pPr>
              <w:pStyle w:val="ListParagraph"/>
              <w:numPr>
                <w:ilvl w:val="0"/>
                <w:numId w:val="96"/>
              </w:numPr>
              <w:jc w:val="left"/>
              <w:rPr>
                <w:rFonts w:ascii="Calibri Light" w:hAnsi="Calibri Light" w:cs="Calibri Light"/>
              </w:rPr>
            </w:pPr>
            <w:r w:rsidRPr="000D6411">
              <w:rPr>
                <w:rFonts w:ascii="Calibri Light" w:hAnsi="Calibri Light" w:cs="Calibri Light"/>
              </w:rPr>
              <w:t>Replay incident locations on a map.</w:t>
            </w:r>
          </w:p>
          <w:p w14:paraId="0023322B" w14:textId="77777777" w:rsidR="0095277B" w:rsidRPr="000D6411" w:rsidRDefault="0095277B">
            <w:pPr>
              <w:pStyle w:val="ListParagraph"/>
              <w:numPr>
                <w:ilvl w:val="0"/>
                <w:numId w:val="96"/>
              </w:numPr>
              <w:jc w:val="left"/>
              <w:rPr>
                <w:rFonts w:ascii="Calibri Light" w:hAnsi="Calibri Light" w:cs="Calibri Light"/>
              </w:rPr>
            </w:pPr>
            <w:r w:rsidRPr="000D6411">
              <w:rPr>
                <w:rFonts w:ascii="Calibri Light" w:hAnsi="Calibri Light" w:cs="Calibri Light"/>
              </w:rPr>
              <w:t>Display threshold times by administrator or supervisor, indicating if an incident is within or over its prescribed time in that state (i.e. the state of the incident being registered, dispatched, stand-off).</w:t>
            </w:r>
          </w:p>
          <w:p w14:paraId="61484D99" w14:textId="77777777" w:rsidR="0095277B" w:rsidRPr="000D6411" w:rsidRDefault="0095277B">
            <w:pPr>
              <w:pStyle w:val="ListParagraph"/>
              <w:numPr>
                <w:ilvl w:val="0"/>
                <w:numId w:val="96"/>
              </w:numPr>
              <w:jc w:val="left"/>
              <w:rPr>
                <w:rFonts w:ascii="Calibri Light" w:hAnsi="Calibri Light" w:cs="Calibri Light"/>
              </w:rPr>
            </w:pPr>
            <w:r w:rsidRPr="000D6411">
              <w:rPr>
                <w:rFonts w:ascii="Calibri Light" w:hAnsi="Calibri Light" w:cs="Calibri Light"/>
              </w:rPr>
              <w:t>Automatically update all profiles with the applicable information during the different stages of the incident.</w:t>
            </w:r>
          </w:p>
          <w:p w14:paraId="2DD5C658" w14:textId="77777777" w:rsidR="0095277B" w:rsidRPr="000D6411" w:rsidRDefault="0095277B">
            <w:pPr>
              <w:pStyle w:val="ListParagraph"/>
              <w:numPr>
                <w:ilvl w:val="0"/>
                <w:numId w:val="96"/>
              </w:numPr>
              <w:jc w:val="left"/>
              <w:rPr>
                <w:rFonts w:ascii="Calibri Light" w:hAnsi="Calibri Light" w:cs="Calibri Light"/>
              </w:rPr>
            </w:pPr>
            <w:r w:rsidRPr="000D6411">
              <w:rPr>
                <w:rFonts w:ascii="Calibri Light" w:hAnsi="Calibri Light" w:cs="Calibri Light"/>
              </w:rPr>
              <w:t>Call taker to tag or flag similar incident to avoid duplicating incidents registered.</w:t>
            </w:r>
          </w:p>
          <w:p w14:paraId="7D26E513" w14:textId="77777777" w:rsidR="0095277B" w:rsidRPr="000D6411" w:rsidRDefault="0095277B">
            <w:pPr>
              <w:pStyle w:val="ListParagraph"/>
              <w:numPr>
                <w:ilvl w:val="0"/>
                <w:numId w:val="96"/>
              </w:numPr>
              <w:jc w:val="left"/>
              <w:rPr>
                <w:rFonts w:ascii="Calibri Light" w:hAnsi="Calibri Light" w:cs="Calibri Light"/>
              </w:rPr>
            </w:pPr>
            <w:r w:rsidRPr="000D6411">
              <w:rPr>
                <w:rFonts w:ascii="Calibri Light" w:hAnsi="Calibri Light" w:cs="Calibri Light"/>
              </w:rPr>
              <w:t>Call taker to tag or flag undesired or hoax call and send to supervisor for verification.</w:t>
            </w:r>
          </w:p>
          <w:p w14:paraId="582EF234" w14:textId="77777777" w:rsidR="0095277B" w:rsidRPr="000D6411" w:rsidRDefault="0095277B">
            <w:pPr>
              <w:pStyle w:val="ListParagraph"/>
              <w:numPr>
                <w:ilvl w:val="0"/>
                <w:numId w:val="96"/>
              </w:numPr>
              <w:jc w:val="left"/>
              <w:rPr>
                <w:rFonts w:ascii="Calibri Light" w:hAnsi="Calibri Light" w:cs="Calibri Light"/>
              </w:rPr>
            </w:pPr>
            <w:r w:rsidRPr="000D6411">
              <w:rPr>
                <w:rFonts w:ascii="Calibri Light" w:hAnsi="Calibri Light" w:cs="Calibri Light"/>
              </w:rPr>
              <w:t>Show indicator warning the call taker that the undesired or hoax calls can be a potential undesired or hoax call.</w:t>
            </w:r>
          </w:p>
          <w:p w14:paraId="1C0E88BD" w14:textId="77777777" w:rsidR="0095277B" w:rsidRPr="000D6411" w:rsidRDefault="0095277B">
            <w:pPr>
              <w:pStyle w:val="ListParagraph"/>
              <w:numPr>
                <w:ilvl w:val="0"/>
                <w:numId w:val="96"/>
              </w:numPr>
              <w:jc w:val="left"/>
              <w:rPr>
                <w:rFonts w:ascii="Calibri Light" w:hAnsi="Calibri Light" w:cs="Calibri Light"/>
              </w:rPr>
            </w:pPr>
            <w:r w:rsidRPr="000D6411">
              <w:rPr>
                <w:rFonts w:ascii="Calibri Light" w:hAnsi="Calibri Light" w:cs="Calibri Light"/>
              </w:rPr>
              <w:t>Categorisation of calls:</w:t>
            </w:r>
          </w:p>
          <w:p w14:paraId="74A077F3" w14:textId="77777777" w:rsidR="0095277B" w:rsidRPr="000D6411" w:rsidRDefault="0095277B">
            <w:pPr>
              <w:pStyle w:val="ListParagraph"/>
              <w:numPr>
                <w:ilvl w:val="1"/>
                <w:numId w:val="96"/>
              </w:numPr>
              <w:jc w:val="left"/>
              <w:rPr>
                <w:rFonts w:ascii="Calibri Light" w:hAnsi="Calibri Light" w:cs="Calibri Light"/>
              </w:rPr>
            </w:pPr>
            <w:r w:rsidRPr="000D6411">
              <w:rPr>
                <w:rFonts w:ascii="Calibri Light" w:hAnsi="Calibri Light" w:cs="Calibri Light"/>
              </w:rPr>
              <w:t>General enquiries: 1</w:t>
            </w:r>
          </w:p>
          <w:p w14:paraId="4B269572" w14:textId="77777777" w:rsidR="0095277B" w:rsidRPr="000D6411" w:rsidRDefault="0095277B">
            <w:pPr>
              <w:pStyle w:val="ListParagraph"/>
              <w:numPr>
                <w:ilvl w:val="1"/>
                <w:numId w:val="96"/>
              </w:numPr>
              <w:jc w:val="left"/>
              <w:rPr>
                <w:rFonts w:ascii="Calibri Light" w:hAnsi="Calibri Light" w:cs="Calibri Light"/>
              </w:rPr>
            </w:pPr>
            <w:r w:rsidRPr="000D6411">
              <w:rPr>
                <w:rFonts w:ascii="Calibri Light" w:hAnsi="Calibri Light" w:cs="Calibri Light"/>
              </w:rPr>
              <w:t>Prank, nuisance &amp; abusive: 2</w:t>
            </w:r>
          </w:p>
          <w:p w14:paraId="22400D1C" w14:textId="77777777" w:rsidR="0095277B" w:rsidRPr="000D6411" w:rsidRDefault="0095277B">
            <w:pPr>
              <w:pStyle w:val="ListParagraph"/>
              <w:numPr>
                <w:ilvl w:val="1"/>
                <w:numId w:val="96"/>
              </w:numPr>
              <w:jc w:val="left"/>
              <w:rPr>
                <w:rFonts w:ascii="Calibri Light" w:hAnsi="Calibri Light" w:cs="Calibri Light"/>
              </w:rPr>
            </w:pPr>
            <w:r w:rsidRPr="000D6411">
              <w:rPr>
                <w:rFonts w:ascii="Calibri Light" w:hAnsi="Calibri Light" w:cs="Calibri Light"/>
              </w:rPr>
              <w:t>Hoax (after receiving results): 3</w:t>
            </w:r>
          </w:p>
          <w:p w14:paraId="0E43A4B8" w14:textId="77777777" w:rsidR="0095277B" w:rsidRPr="000D6411" w:rsidRDefault="0095277B">
            <w:pPr>
              <w:pStyle w:val="ListParagraph"/>
              <w:numPr>
                <w:ilvl w:val="0"/>
                <w:numId w:val="96"/>
              </w:numPr>
              <w:jc w:val="left"/>
              <w:rPr>
                <w:rFonts w:ascii="Calibri Light" w:hAnsi="Calibri Light" w:cs="Calibri Light"/>
              </w:rPr>
            </w:pPr>
            <w:r w:rsidRPr="000D6411">
              <w:rPr>
                <w:rFonts w:ascii="Calibri Light" w:hAnsi="Calibri Light" w:cs="Calibri Light"/>
              </w:rPr>
              <w:t>Dispatch incident to the appropriate patrol vehicle and render the necessary support to patrol vehicle.</w:t>
            </w:r>
          </w:p>
          <w:p w14:paraId="5412ED80" w14:textId="77777777" w:rsidR="0095277B" w:rsidRPr="000D6411" w:rsidRDefault="0095277B">
            <w:pPr>
              <w:pStyle w:val="ListParagraph"/>
              <w:numPr>
                <w:ilvl w:val="0"/>
                <w:numId w:val="96"/>
              </w:numPr>
              <w:jc w:val="left"/>
              <w:rPr>
                <w:rFonts w:ascii="Calibri Light" w:hAnsi="Calibri Light" w:cs="Calibri Light"/>
              </w:rPr>
            </w:pPr>
            <w:r w:rsidRPr="000D6411">
              <w:rPr>
                <w:rFonts w:ascii="Calibri Light" w:hAnsi="Calibri Light" w:cs="Calibri Light"/>
              </w:rPr>
              <w:t>Re-allocate incident to another patrol vehicle.</w:t>
            </w:r>
          </w:p>
          <w:p w14:paraId="752E2C5A" w14:textId="77777777" w:rsidR="0095277B" w:rsidRPr="000D6411" w:rsidRDefault="0095277B">
            <w:pPr>
              <w:pStyle w:val="ListParagraph"/>
              <w:numPr>
                <w:ilvl w:val="0"/>
                <w:numId w:val="96"/>
              </w:numPr>
              <w:jc w:val="left"/>
              <w:rPr>
                <w:rFonts w:ascii="Calibri Light" w:hAnsi="Calibri Light" w:cs="Calibri Light"/>
              </w:rPr>
            </w:pPr>
            <w:r w:rsidRPr="000D6411">
              <w:rPr>
                <w:rFonts w:ascii="Calibri Light" w:hAnsi="Calibri Light" w:cs="Calibri Light"/>
              </w:rPr>
              <w:t>Update the date and time dispatched or stand-off time on an incident.</w:t>
            </w:r>
          </w:p>
          <w:p w14:paraId="07686545" w14:textId="77777777" w:rsidR="0095277B" w:rsidRPr="000D6411" w:rsidRDefault="0095277B">
            <w:pPr>
              <w:pStyle w:val="ListParagraph"/>
              <w:numPr>
                <w:ilvl w:val="0"/>
                <w:numId w:val="96"/>
              </w:numPr>
              <w:jc w:val="left"/>
              <w:rPr>
                <w:rFonts w:ascii="Calibri Light" w:hAnsi="Calibri Light" w:cs="Calibri Light"/>
              </w:rPr>
            </w:pPr>
            <w:r w:rsidRPr="000D6411">
              <w:rPr>
                <w:rFonts w:ascii="Calibri Light" w:hAnsi="Calibri Light" w:cs="Calibri Light"/>
              </w:rPr>
              <w:t>Capture and update incident result and feedback of the incident such as positive, negative, no prosecution, accident and duplicate.</w:t>
            </w:r>
          </w:p>
          <w:p w14:paraId="4B01C32F" w14:textId="77777777" w:rsidR="0095277B" w:rsidRPr="000D6411" w:rsidRDefault="0095277B">
            <w:pPr>
              <w:pStyle w:val="ListParagraph"/>
              <w:numPr>
                <w:ilvl w:val="0"/>
                <w:numId w:val="96"/>
              </w:numPr>
              <w:jc w:val="left"/>
              <w:rPr>
                <w:rFonts w:ascii="Calibri Light" w:hAnsi="Calibri Light" w:cs="Calibri Light"/>
              </w:rPr>
            </w:pPr>
            <w:r w:rsidRPr="000D6411">
              <w:rPr>
                <w:rFonts w:ascii="Calibri Light" w:hAnsi="Calibri Light" w:cs="Calibri Light"/>
              </w:rPr>
              <w:t>Send generated Incident Register number to complainant via social media e.g. WhatsApp, Telegram.</w:t>
            </w:r>
          </w:p>
          <w:p w14:paraId="1DA9C7FB" w14:textId="77777777" w:rsidR="0095277B" w:rsidRPr="000D6411" w:rsidRDefault="0095277B">
            <w:pPr>
              <w:pStyle w:val="ListParagraph"/>
              <w:numPr>
                <w:ilvl w:val="0"/>
                <w:numId w:val="96"/>
              </w:numPr>
              <w:jc w:val="left"/>
              <w:rPr>
                <w:rFonts w:ascii="Calibri Light" w:hAnsi="Calibri Light" w:cs="Calibri Light"/>
              </w:rPr>
            </w:pPr>
            <w:r w:rsidRPr="000D6411">
              <w:rPr>
                <w:rFonts w:ascii="Calibri Light" w:hAnsi="Calibri Light" w:cs="Calibri Light"/>
              </w:rPr>
              <w:t>Call taker to tag a call for a disabled caller indicating the nature of the disability.</w:t>
            </w:r>
          </w:p>
          <w:p w14:paraId="15699CDC" w14:textId="77777777" w:rsidR="0095277B" w:rsidRPr="000D6411" w:rsidRDefault="0095277B">
            <w:pPr>
              <w:pStyle w:val="ListParagraph"/>
              <w:numPr>
                <w:ilvl w:val="0"/>
                <w:numId w:val="96"/>
              </w:numPr>
              <w:jc w:val="left"/>
              <w:rPr>
                <w:rFonts w:ascii="Calibri Light" w:hAnsi="Calibri Light" w:cs="Calibri Light"/>
              </w:rPr>
            </w:pPr>
            <w:r w:rsidRPr="000D6411">
              <w:rPr>
                <w:rFonts w:ascii="Calibri Light" w:hAnsi="Calibri Light" w:cs="Calibri Light"/>
              </w:rPr>
              <w:t xml:space="preserve">Partial Register of an incident when not all information is available but needs to be sent to the dispatcher </w:t>
            </w:r>
            <w:r w:rsidRPr="000D6411">
              <w:rPr>
                <w:rFonts w:ascii="Calibri Light" w:hAnsi="Calibri Light" w:cs="Calibri Light"/>
              </w:rPr>
              <w:lastRenderedPageBreak/>
              <w:t>who can then add to it; this feature allows instant dispatching of any high-priority incident.</w:t>
            </w:r>
          </w:p>
          <w:p w14:paraId="0FB37200" w14:textId="77777777" w:rsidR="0095277B" w:rsidRPr="000D6411" w:rsidRDefault="0095277B">
            <w:pPr>
              <w:pStyle w:val="ListParagraph"/>
              <w:numPr>
                <w:ilvl w:val="0"/>
                <w:numId w:val="96"/>
              </w:numPr>
              <w:jc w:val="left"/>
              <w:rPr>
                <w:rFonts w:ascii="Calibri Light" w:hAnsi="Calibri Light" w:cs="Calibri Light"/>
              </w:rPr>
            </w:pPr>
            <w:r w:rsidRPr="000D6411">
              <w:rPr>
                <w:rFonts w:ascii="Calibri Light" w:hAnsi="Calibri Light" w:cs="Calibri Light"/>
              </w:rPr>
              <w:t>Save incident for later reference and recall saved incident at a later stage to complete and register.</w:t>
            </w:r>
          </w:p>
          <w:p w14:paraId="722927D0" w14:textId="77777777" w:rsidR="0095277B" w:rsidRPr="000D6411" w:rsidRDefault="0095277B">
            <w:pPr>
              <w:pStyle w:val="ListParagraph"/>
              <w:numPr>
                <w:ilvl w:val="0"/>
                <w:numId w:val="96"/>
              </w:numPr>
              <w:jc w:val="left"/>
              <w:rPr>
                <w:rFonts w:ascii="Calibri Light" w:hAnsi="Calibri Light" w:cs="Calibri Light"/>
              </w:rPr>
            </w:pPr>
            <w:r w:rsidRPr="000D6411">
              <w:rPr>
                <w:rFonts w:ascii="Calibri Light" w:hAnsi="Calibri Light" w:cs="Calibri Light"/>
              </w:rPr>
              <w:t>Capture incident and description on protocol dispatch dialog, which enables call taker to follow a set of questions to ask the caller, thus allowing the correct incident and description to be captured that can assist the dispatcher and crew at the scene of the incident.</w:t>
            </w:r>
          </w:p>
          <w:p w14:paraId="2FE95126" w14:textId="77777777" w:rsidR="0095277B" w:rsidRPr="000D6411" w:rsidRDefault="0095277B">
            <w:pPr>
              <w:pStyle w:val="ListParagraph"/>
              <w:numPr>
                <w:ilvl w:val="0"/>
                <w:numId w:val="96"/>
              </w:numPr>
              <w:jc w:val="left"/>
              <w:rPr>
                <w:rFonts w:ascii="Calibri Light" w:hAnsi="Calibri Light" w:cs="Calibri Light"/>
              </w:rPr>
            </w:pPr>
            <w:r w:rsidRPr="000D6411">
              <w:rPr>
                <w:rFonts w:ascii="Calibri Light" w:hAnsi="Calibri Light" w:cs="Calibri Light"/>
              </w:rPr>
              <w:t>Capture late incident in case of power failure (SAP 297).</w:t>
            </w:r>
          </w:p>
          <w:p w14:paraId="24DAD894" w14:textId="77777777" w:rsidR="0095277B" w:rsidRPr="000D6411" w:rsidRDefault="0095277B">
            <w:pPr>
              <w:pStyle w:val="ListParagraph"/>
              <w:numPr>
                <w:ilvl w:val="0"/>
                <w:numId w:val="96"/>
              </w:numPr>
              <w:jc w:val="left"/>
              <w:rPr>
                <w:rFonts w:ascii="Calibri Light" w:hAnsi="Calibri Light" w:cs="Calibri Light"/>
              </w:rPr>
            </w:pPr>
            <w:r w:rsidRPr="000D6411">
              <w:rPr>
                <w:rFonts w:ascii="Calibri Light" w:hAnsi="Calibri Light" w:cs="Calibri Light"/>
              </w:rPr>
              <w:t>Dispatch incident to mobile or smart device in patrol vehicle using CAD system.</w:t>
            </w:r>
          </w:p>
          <w:p w14:paraId="7AB35AF6" w14:textId="77777777" w:rsidR="0095277B" w:rsidRPr="000D6411" w:rsidRDefault="0095277B">
            <w:pPr>
              <w:pStyle w:val="ListParagraph"/>
              <w:numPr>
                <w:ilvl w:val="0"/>
                <w:numId w:val="96"/>
              </w:numPr>
              <w:jc w:val="left"/>
              <w:rPr>
                <w:rFonts w:ascii="Calibri Light" w:hAnsi="Calibri Light" w:cs="Calibri Light"/>
              </w:rPr>
            </w:pPr>
            <w:r w:rsidRPr="000D6411">
              <w:rPr>
                <w:rFonts w:ascii="Calibri Light" w:hAnsi="Calibri Light" w:cs="Calibri Light"/>
              </w:rPr>
              <w:t>Transfer incident to Metro, EMS or Fire call centres.</w:t>
            </w:r>
          </w:p>
          <w:p w14:paraId="37120984" w14:textId="77777777" w:rsidR="0095277B" w:rsidRPr="000D6411" w:rsidRDefault="0095277B" w:rsidP="0095277B">
            <w:pPr>
              <w:jc w:val="left"/>
              <w:rPr>
                <w:rFonts w:ascii="Calibri Light" w:hAnsi="Calibri Light" w:cs="Calibri Light"/>
              </w:rPr>
            </w:pPr>
          </w:p>
          <w:p w14:paraId="358BD457" w14:textId="77777777" w:rsidR="004C711B" w:rsidRPr="000D6411" w:rsidRDefault="004C711B" w:rsidP="00435C36">
            <w:pPr>
              <w:spacing w:line="276" w:lineRule="auto"/>
              <w:jc w:val="left"/>
              <w:rPr>
                <w:rFonts w:ascii="Calibri Light" w:hAnsi="Calibri Light" w:cs="Calibri Light"/>
              </w:rPr>
            </w:pPr>
          </w:p>
          <w:p w14:paraId="505DCF2B" w14:textId="77777777" w:rsidR="004C711B" w:rsidRPr="000D6411" w:rsidRDefault="004C711B" w:rsidP="00435C36">
            <w:pPr>
              <w:spacing w:before="40" w:after="120" w:line="276" w:lineRule="auto"/>
              <w:jc w:val="left"/>
              <w:rPr>
                <w:rFonts w:ascii="Calibri Light" w:hAnsi="Calibri Light" w:cs="Calibri Light"/>
                <w:b/>
                <w:bCs/>
              </w:rPr>
            </w:pPr>
            <w:r w:rsidRPr="000D6411">
              <w:rPr>
                <w:rFonts w:ascii="Calibri Light" w:hAnsi="Calibri Light" w:cs="Calibri Light"/>
                <w:b/>
                <w:bCs/>
              </w:rPr>
              <w:t>Minimum Requirement:</w:t>
            </w:r>
          </w:p>
          <w:p w14:paraId="0E2C7871" w14:textId="77777777" w:rsidR="004C711B" w:rsidRDefault="004C711B" w:rsidP="00435C36">
            <w:pPr>
              <w:spacing w:line="276" w:lineRule="auto"/>
              <w:jc w:val="left"/>
              <w:rPr>
                <w:rFonts w:ascii="Calibri Light" w:hAnsi="Calibri Light" w:cs="Calibri Light"/>
                <w:b/>
              </w:rPr>
            </w:pPr>
            <w:r w:rsidRPr="000D6411">
              <w:rPr>
                <w:rFonts w:ascii="Calibri Light" w:hAnsi="Calibri Light" w:cs="Calibri Light"/>
                <w:b/>
              </w:rPr>
              <w:t xml:space="preserve">Performs function </w:t>
            </w:r>
            <w:r w:rsidR="00FA03A1" w:rsidRPr="00CB28F3">
              <w:rPr>
                <w:rFonts w:ascii="Calibri Light" w:hAnsi="Calibri Light" w:cs="Calibri Light"/>
                <w:b/>
              </w:rPr>
              <w:t>(a</w:t>
            </w:r>
            <w:r w:rsidR="00FA03A1">
              <w:rPr>
                <w:rFonts w:ascii="Calibri Light" w:hAnsi="Calibri Light" w:cs="Calibri Light"/>
                <w:b/>
              </w:rPr>
              <w:t>) to (x)</w:t>
            </w:r>
          </w:p>
          <w:p w14:paraId="39E17BFD" w14:textId="6900EB4E" w:rsidR="00FA03A1" w:rsidRPr="000D6411" w:rsidRDefault="00FA03A1" w:rsidP="00435C36">
            <w:pPr>
              <w:spacing w:line="276" w:lineRule="auto"/>
              <w:jc w:val="left"/>
              <w:rPr>
                <w:rFonts w:ascii="Calibri Light" w:hAnsi="Calibri Light" w:cs="Calibri Light"/>
                <w:b/>
              </w:rPr>
            </w:pPr>
          </w:p>
        </w:tc>
        <w:tc>
          <w:tcPr>
            <w:tcW w:w="1236" w:type="pct"/>
          </w:tcPr>
          <w:p w14:paraId="1A5E6ACF" w14:textId="0AD04FBB" w:rsidR="004C711B" w:rsidRPr="007D62BF" w:rsidRDefault="004C711B" w:rsidP="00435C36">
            <w:pPr>
              <w:spacing w:line="276" w:lineRule="auto"/>
              <w:jc w:val="left"/>
              <w:rPr>
                <w:rFonts w:ascii="Calibri Light" w:hAnsi="Calibri Light" w:cs="Calibri Light"/>
                <w:b/>
                <w:sz w:val="22"/>
                <w:szCs w:val="22"/>
                <w:u w:val="single"/>
              </w:rPr>
            </w:pPr>
            <w:r w:rsidRPr="007D62BF">
              <w:rPr>
                <w:rFonts w:ascii="Calibri Light" w:hAnsi="Calibri Light" w:cs="Calibri Light"/>
                <w:b/>
                <w:u w:val="single"/>
              </w:rPr>
              <w:lastRenderedPageBreak/>
              <w:t>Evidence</w:t>
            </w:r>
          </w:p>
          <w:p w14:paraId="33344F22" w14:textId="77777777" w:rsidR="004C711B" w:rsidRPr="007D62BF" w:rsidRDefault="004C711B" w:rsidP="00435C36">
            <w:pPr>
              <w:spacing w:line="276" w:lineRule="auto"/>
              <w:jc w:val="left"/>
              <w:rPr>
                <w:rFonts w:ascii="Calibri Light" w:hAnsi="Calibri Light" w:cs="Calibri Light"/>
              </w:rPr>
            </w:pPr>
            <w:r w:rsidRPr="007D62BF">
              <w:rPr>
                <w:rFonts w:ascii="Calibri Light" w:hAnsi="Calibri Light" w:cs="Calibri Light"/>
              </w:rPr>
              <w:t xml:space="preserve">The Bidder to provide a presentation that demonstrates how their Incident Management Solution performs Incident Registration functions. </w:t>
            </w:r>
          </w:p>
          <w:p w14:paraId="21AC2918" w14:textId="77777777" w:rsidR="00700C36" w:rsidRPr="007D62BF" w:rsidRDefault="00700C36" w:rsidP="00435C36">
            <w:pPr>
              <w:spacing w:line="276" w:lineRule="auto"/>
              <w:jc w:val="left"/>
              <w:rPr>
                <w:rFonts w:ascii="Calibri Light" w:hAnsi="Calibri Light" w:cs="Calibri Light"/>
                <w:sz w:val="22"/>
                <w:szCs w:val="22"/>
              </w:rPr>
            </w:pPr>
          </w:p>
          <w:p w14:paraId="78CC8D36" w14:textId="77777777" w:rsidR="004C711B" w:rsidRPr="007D62BF" w:rsidRDefault="004C711B" w:rsidP="00435C36">
            <w:pPr>
              <w:spacing w:line="276" w:lineRule="auto"/>
              <w:jc w:val="left"/>
              <w:rPr>
                <w:rFonts w:ascii="Calibri Light" w:hAnsi="Calibri Light" w:cs="Calibri Light"/>
                <w:b/>
                <w:sz w:val="22"/>
                <w:szCs w:val="22"/>
                <w:u w:val="single"/>
              </w:rPr>
            </w:pPr>
            <w:r w:rsidRPr="007D62BF">
              <w:rPr>
                <w:rFonts w:ascii="Calibri Light" w:hAnsi="Calibri Light" w:cs="Calibri Light"/>
                <w:b/>
                <w:u w:val="single"/>
              </w:rPr>
              <w:t>Evaluation</w:t>
            </w:r>
          </w:p>
          <w:p w14:paraId="5A5243DB" w14:textId="77777777" w:rsidR="004C711B" w:rsidRPr="007D62BF" w:rsidRDefault="004C711B" w:rsidP="00435C36">
            <w:pPr>
              <w:spacing w:line="276" w:lineRule="auto"/>
              <w:jc w:val="left"/>
              <w:rPr>
                <w:rFonts w:ascii="Calibri Light" w:hAnsi="Calibri Light" w:cs="Calibri Light"/>
                <w:sz w:val="22"/>
                <w:szCs w:val="22"/>
              </w:rPr>
            </w:pPr>
            <w:r w:rsidRPr="007D62BF">
              <w:rPr>
                <w:rFonts w:ascii="Calibri Light" w:hAnsi="Calibri Light" w:cs="Calibri Light"/>
              </w:rPr>
              <w:t>0= No Information provided, or does not meet minimum requirement</w:t>
            </w:r>
          </w:p>
          <w:p w14:paraId="2102107D" w14:textId="77777777" w:rsidR="004C711B" w:rsidRPr="007D62BF" w:rsidRDefault="004C711B" w:rsidP="00435C36">
            <w:pPr>
              <w:spacing w:line="276" w:lineRule="auto"/>
              <w:jc w:val="left"/>
              <w:rPr>
                <w:rFonts w:ascii="Calibri Light" w:hAnsi="Calibri Light" w:cs="Calibri Light"/>
                <w:sz w:val="22"/>
                <w:szCs w:val="22"/>
              </w:rPr>
            </w:pPr>
            <w:r w:rsidRPr="007D62BF">
              <w:rPr>
                <w:rFonts w:ascii="Calibri Light" w:hAnsi="Calibri Light" w:cs="Calibri Light"/>
              </w:rPr>
              <w:t>3= Meets minimum requirements:</w:t>
            </w:r>
          </w:p>
          <w:p w14:paraId="62AC6899" w14:textId="77777777" w:rsidR="00FA03A1" w:rsidRPr="00CB28F3" w:rsidRDefault="00FA03A1" w:rsidP="00FA03A1">
            <w:pPr>
              <w:spacing w:line="276" w:lineRule="auto"/>
              <w:jc w:val="left"/>
              <w:rPr>
                <w:rFonts w:ascii="Calibri Light" w:hAnsi="Calibri Light" w:cs="Calibri Light"/>
                <w:b/>
              </w:rPr>
            </w:pPr>
            <w:r w:rsidRPr="00CB28F3">
              <w:rPr>
                <w:rFonts w:ascii="Calibri Light" w:hAnsi="Calibri Light" w:cs="Calibri Light"/>
                <w:b/>
              </w:rPr>
              <w:t>Performs function (a</w:t>
            </w:r>
            <w:r>
              <w:rPr>
                <w:rFonts w:ascii="Calibri Light" w:hAnsi="Calibri Light" w:cs="Calibri Light"/>
                <w:b/>
              </w:rPr>
              <w:t>) to (x)</w:t>
            </w:r>
          </w:p>
          <w:p w14:paraId="0B35A60E" w14:textId="77777777" w:rsidR="00FA03A1" w:rsidRPr="00CB28F3" w:rsidRDefault="00FA03A1" w:rsidP="00FA03A1">
            <w:pPr>
              <w:spacing w:line="276" w:lineRule="auto"/>
              <w:jc w:val="left"/>
              <w:rPr>
                <w:rFonts w:ascii="Calibri Light" w:hAnsi="Calibri Light" w:cs="Calibri Light"/>
              </w:rPr>
            </w:pPr>
            <w:r w:rsidRPr="00CB28F3">
              <w:rPr>
                <w:rFonts w:ascii="Calibri Light" w:hAnsi="Calibri Light" w:cs="Calibri Light"/>
              </w:rPr>
              <w:t>5= Exceeds minimum requirements:</w:t>
            </w:r>
          </w:p>
          <w:p w14:paraId="24300CDA" w14:textId="77777777" w:rsidR="00FA03A1" w:rsidRPr="00CB28F3" w:rsidRDefault="00FA03A1" w:rsidP="00FA03A1">
            <w:pPr>
              <w:spacing w:line="276" w:lineRule="auto"/>
              <w:jc w:val="left"/>
              <w:rPr>
                <w:rFonts w:ascii="Calibri Light" w:hAnsi="Calibri Light" w:cs="Calibri Light"/>
                <w:b/>
              </w:rPr>
            </w:pPr>
            <w:r w:rsidRPr="00CB28F3">
              <w:rPr>
                <w:rFonts w:ascii="Calibri Light" w:hAnsi="Calibri Light" w:cs="Calibri Light"/>
                <w:b/>
              </w:rPr>
              <w:t>Performs all functions from (a) to (</w:t>
            </w:r>
            <w:r>
              <w:rPr>
                <w:rFonts w:ascii="Calibri Light" w:hAnsi="Calibri Light" w:cs="Calibri Light"/>
                <w:b/>
              </w:rPr>
              <w:t>ff</w:t>
            </w:r>
            <w:r w:rsidRPr="00CB28F3">
              <w:rPr>
                <w:rFonts w:ascii="Calibri Light" w:hAnsi="Calibri Light" w:cs="Calibri Light"/>
                <w:b/>
              </w:rPr>
              <w:t>)</w:t>
            </w:r>
          </w:p>
          <w:p w14:paraId="4FCD7758" w14:textId="77777777" w:rsidR="004C711B" w:rsidRPr="007D62BF" w:rsidRDefault="004C711B" w:rsidP="00435C36">
            <w:pPr>
              <w:spacing w:line="276" w:lineRule="auto"/>
              <w:jc w:val="left"/>
              <w:rPr>
                <w:rFonts w:ascii="Calibri Light" w:hAnsi="Calibri Light" w:cs="Calibri Light"/>
                <w:sz w:val="22"/>
                <w:szCs w:val="22"/>
              </w:rPr>
            </w:pPr>
          </w:p>
          <w:p w14:paraId="186837D9" w14:textId="77777777" w:rsidR="004C711B" w:rsidRPr="007D62BF" w:rsidRDefault="004C711B" w:rsidP="00435C36">
            <w:pPr>
              <w:spacing w:line="276" w:lineRule="auto"/>
              <w:jc w:val="left"/>
              <w:rPr>
                <w:rFonts w:ascii="Calibri Light" w:hAnsi="Calibri Light" w:cs="Calibri Light"/>
                <w:sz w:val="22"/>
                <w:szCs w:val="22"/>
              </w:rPr>
            </w:pPr>
          </w:p>
          <w:p w14:paraId="7133413E" w14:textId="77777777" w:rsidR="004C711B" w:rsidRPr="007D62BF" w:rsidRDefault="004C711B" w:rsidP="00435C36">
            <w:pPr>
              <w:spacing w:line="276" w:lineRule="auto"/>
              <w:jc w:val="left"/>
              <w:rPr>
                <w:rFonts w:ascii="Calibri Light" w:hAnsi="Calibri Light" w:cs="Calibri Light"/>
                <w:sz w:val="22"/>
                <w:szCs w:val="22"/>
              </w:rPr>
            </w:pPr>
          </w:p>
          <w:p w14:paraId="565AD751" w14:textId="77777777" w:rsidR="004C711B" w:rsidRPr="007D62BF" w:rsidRDefault="004C711B" w:rsidP="00435C36">
            <w:pPr>
              <w:spacing w:line="276" w:lineRule="auto"/>
              <w:jc w:val="left"/>
              <w:rPr>
                <w:rFonts w:ascii="Calibri Light" w:hAnsi="Calibri Light" w:cs="Calibri Light"/>
                <w:sz w:val="22"/>
                <w:szCs w:val="22"/>
              </w:rPr>
            </w:pPr>
          </w:p>
          <w:p w14:paraId="76031890" w14:textId="77777777" w:rsidR="004C711B" w:rsidRPr="007D62BF" w:rsidRDefault="004C711B" w:rsidP="00435C36">
            <w:pPr>
              <w:spacing w:line="276" w:lineRule="auto"/>
              <w:jc w:val="left"/>
              <w:rPr>
                <w:rFonts w:ascii="Calibri Light" w:hAnsi="Calibri Light" w:cs="Calibri Light"/>
                <w:sz w:val="22"/>
                <w:szCs w:val="22"/>
              </w:rPr>
            </w:pPr>
          </w:p>
          <w:p w14:paraId="6FD239DB" w14:textId="77777777" w:rsidR="004C711B" w:rsidRPr="007D62BF" w:rsidRDefault="004C711B" w:rsidP="00435C36">
            <w:pPr>
              <w:spacing w:line="276" w:lineRule="auto"/>
              <w:jc w:val="left"/>
              <w:rPr>
                <w:rFonts w:ascii="Calibri Light" w:hAnsi="Calibri Light" w:cs="Calibri Light"/>
                <w:sz w:val="22"/>
                <w:szCs w:val="22"/>
              </w:rPr>
            </w:pPr>
          </w:p>
          <w:p w14:paraId="6F0275F9" w14:textId="77777777" w:rsidR="004C711B" w:rsidRPr="007D62BF" w:rsidRDefault="004C711B" w:rsidP="007636A9">
            <w:pPr>
              <w:spacing w:line="276" w:lineRule="auto"/>
              <w:jc w:val="left"/>
              <w:rPr>
                <w:rFonts w:ascii="Calibri Light" w:hAnsi="Calibri Light" w:cs="Calibri Light"/>
                <w:sz w:val="22"/>
                <w:szCs w:val="22"/>
              </w:rPr>
            </w:pPr>
          </w:p>
        </w:tc>
        <w:tc>
          <w:tcPr>
            <w:tcW w:w="753" w:type="pct"/>
          </w:tcPr>
          <w:p w14:paraId="49D1B501" w14:textId="77777777" w:rsidR="00700C36" w:rsidRPr="007D62BF" w:rsidRDefault="00700C36" w:rsidP="00435C36">
            <w:pPr>
              <w:spacing w:line="276" w:lineRule="auto"/>
              <w:jc w:val="center"/>
              <w:rPr>
                <w:rFonts w:ascii="Calibri Light" w:hAnsi="Calibri Light" w:cs="Calibri Light"/>
                <w:b/>
              </w:rPr>
            </w:pPr>
          </w:p>
          <w:p w14:paraId="70ACAE3C" w14:textId="77777777" w:rsidR="00700C36" w:rsidRPr="007D62BF" w:rsidRDefault="00700C36" w:rsidP="00435C36">
            <w:pPr>
              <w:spacing w:line="276" w:lineRule="auto"/>
              <w:jc w:val="center"/>
              <w:rPr>
                <w:rFonts w:ascii="Calibri Light" w:hAnsi="Calibri Light" w:cs="Calibri Light"/>
                <w:b/>
              </w:rPr>
            </w:pPr>
          </w:p>
          <w:p w14:paraId="7FB8B6E5" w14:textId="77777777" w:rsidR="00700C36" w:rsidRDefault="00700C36" w:rsidP="00435C36">
            <w:pPr>
              <w:spacing w:line="276" w:lineRule="auto"/>
              <w:jc w:val="center"/>
              <w:rPr>
                <w:rFonts w:ascii="Calibri Light" w:hAnsi="Calibri Light" w:cs="Calibri Light"/>
                <w:b/>
              </w:rPr>
            </w:pPr>
          </w:p>
          <w:p w14:paraId="1C8075B6" w14:textId="77777777" w:rsidR="00FA03A1" w:rsidRDefault="00FA03A1" w:rsidP="00435C36">
            <w:pPr>
              <w:spacing w:line="276" w:lineRule="auto"/>
              <w:jc w:val="center"/>
              <w:rPr>
                <w:rFonts w:ascii="Calibri Light" w:hAnsi="Calibri Light" w:cs="Calibri Light"/>
                <w:b/>
              </w:rPr>
            </w:pPr>
          </w:p>
          <w:p w14:paraId="4C74D58E" w14:textId="114ADACD" w:rsidR="004C711B" w:rsidRPr="007D62BF" w:rsidRDefault="004C711B" w:rsidP="00435C36">
            <w:pPr>
              <w:spacing w:line="276" w:lineRule="auto"/>
              <w:jc w:val="center"/>
              <w:rPr>
                <w:rFonts w:ascii="Calibri Light" w:hAnsi="Calibri Light" w:cs="Calibri Light"/>
                <w:bCs/>
                <w:sz w:val="22"/>
                <w:szCs w:val="22"/>
              </w:rPr>
            </w:pPr>
            <w:r w:rsidRPr="007D62BF">
              <w:rPr>
                <w:rFonts w:ascii="Calibri Light" w:hAnsi="Calibri Light" w:cs="Calibri Light"/>
                <w:bCs/>
              </w:rPr>
              <w:t>30%</w:t>
            </w:r>
          </w:p>
          <w:p w14:paraId="39318B6B" w14:textId="77777777" w:rsidR="004C711B" w:rsidRPr="007D62BF" w:rsidRDefault="004C711B" w:rsidP="00435C36">
            <w:pPr>
              <w:spacing w:line="276" w:lineRule="auto"/>
              <w:jc w:val="center"/>
              <w:rPr>
                <w:rFonts w:ascii="Calibri Light" w:hAnsi="Calibri Light" w:cs="Calibri Light"/>
                <w:b/>
                <w:sz w:val="22"/>
                <w:szCs w:val="22"/>
              </w:rPr>
            </w:pPr>
          </w:p>
          <w:p w14:paraId="3CBE51C0" w14:textId="77777777" w:rsidR="004C711B" w:rsidRPr="007D62BF" w:rsidRDefault="004C711B" w:rsidP="00435C36">
            <w:pPr>
              <w:spacing w:line="276" w:lineRule="auto"/>
              <w:jc w:val="center"/>
              <w:rPr>
                <w:rFonts w:ascii="Calibri Light" w:hAnsi="Calibri Light" w:cs="Calibri Light"/>
                <w:b/>
                <w:sz w:val="22"/>
                <w:szCs w:val="22"/>
              </w:rPr>
            </w:pPr>
          </w:p>
          <w:p w14:paraId="6C531055" w14:textId="77777777" w:rsidR="004C711B" w:rsidRPr="007D62BF" w:rsidRDefault="004C711B" w:rsidP="00435C36">
            <w:pPr>
              <w:spacing w:line="276" w:lineRule="auto"/>
              <w:jc w:val="center"/>
              <w:rPr>
                <w:rFonts w:ascii="Calibri Light" w:hAnsi="Calibri Light" w:cs="Calibri Light"/>
                <w:b/>
                <w:sz w:val="22"/>
                <w:szCs w:val="22"/>
              </w:rPr>
            </w:pPr>
          </w:p>
          <w:p w14:paraId="49A68810" w14:textId="77777777" w:rsidR="004C711B" w:rsidRPr="007D62BF" w:rsidRDefault="004C711B" w:rsidP="00435C36">
            <w:pPr>
              <w:spacing w:line="276" w:lineRule="auto"/>
              <w:jc w:val="center"/>
              <w:rPr>
                <w:rFonts w:ascii="Calibri Light" w:hAnsi="Calibri Light" w:cs="Calibri Light"/>
                <w:b/>
                <w:sz w:val="22"/>
                <w:szCs w:val="22"/>
              </w:rPr>
            </w:pPr>
          </w:p>
          <w:p w14:paraId="14BE98F8" w14:textId="77777777" w:rsidR="004C711B" w:rsidRPr="007D62BF" w:rsidRDefault="004C711B" w:rsidP="00435C36">
            <w:pPr>
              <w:spacing w:line="276" w:lineRule="auto"/>
              <w:jc w:val="center"/>
              <w:rPr>
                <w:rFonts w:ascii="Calibri Light" w:hAnsi="Calibri Light" w:cs="Calibri Light"/>
                <w:b/>
                <w:sz w:val="22"/>
                <w:szCs w:val="22"/>
              </w:rPr>
            </w:pPr>
          </w:p>
          <w:p w14:paraId="6EFF1CAF" w14:textId="77777777" w:rsidR="004C711B" w:rsidRPr="007D62BF" w:rsidRDefault="004C711B" w:rsidP="00435C36">
            <w:pPr>
              <w:spacing w:line="276" w:lineRule="auto"/>
              <w:jc w:val="center"/>
              <w:rPr>
                <w:rFonts w:ascii="Calibri Light" w:hAnsi="Calibri Light" w:cs="Calibri Light"/>
                <w:b/>
                <w:sz w:val="22"/>
                <w:szCs w:val="22"/>
              </w:rPr>
            </w:pPr>
          </w:p>
          <w:p w14:paraId="4BFC676D" w14:textId="77777777" w:rsidR="004C711B" w:rsidRPr="007D62BF" w:rsidRDefault="004C711B" w:rsidP="00435C36">
            <w:pPr>
              <w:spacing w:line="276" w:lineRule="auto"/>
              <w:jc w:val="center"/>
              <w:rPr>
                <w:rFonts w:ascii="Calibri Light" w:hAnsi="Calibri Light" w:cs="Calibri Light"/>
                <w:b/>
                <w:sz w:val="22"/>
                <w:szCs w:val="22"/>
              </w:rPr>
            </w:pPr>
          </w:p>
          <w:p w14:paraId="2D189232" w14:textId="77777777" w:rsidR="004C711B" w:rsidRPr="007D62BF" w:rsidRDefault="004C711B" w:rsidP="00435C36">
            <w:pPr>
              <w:spacing w:line="276" w:lineRule="auto"/>
              <w:rPr>
                <w:rFonts w:ascii="Calibri Light" w:hAnsi="Calibri Light" w:cs="Calibri Light"/>
                <w:b/>
                <w:sz w:val="22"/>
                <w:szCs w:val="22"/>
              </w:rPr>
            </w:pPr>
          </w:p>
        </w:tc>
        <w:tc>
          <w:tcPr>
            <w:tcW w:w="1174" w:type="pct"/>
          </w:tcPr>
          <w:p w14:paraId="1E63929B" w14:textId="77777777" w:rsidR="00700C36" w:rsidRPr="007D62BF" w:rsidRDefault="00700C36" w:rsidP="007636A9">
            <w:pPr>
              <w:spacing w:line="276" w:lineRule="auto"/>
              <w:jc w:val="left"/>
              <w:rPr>
                <w:rFonts w:ascii="Calibri Light" w:hAnsi="Calibri Light" w:cs="Calibri Light"/>
                <w:color w:val="FF0000"/>
                <w:sz w:val="22"/>
                <w:szCs w:val="22"/>
              </w:rPr>
            </w:pPr>
          </w:p>
          <w:p w14:paraId="5A83354D" w14:textId="77777777" w:rsidR="00700C36" w:rsidRPr="007D62BF" w:rsidRDefault="00700C36" w:rsidP="007636A9">
            <w:pPr>
              <w:spacing w:line="276" w:lineRule="auto"/>
              <w:jc w:val="left"/>
              <w:rPr>
                <w:rFonts w:ascii="Calibri Light" w:hAnsi="Calibri Light" w:cs="Calibri Light"/>
                <w:color w:val="FF0000"/>
                <w:sz w:val="22"/>
                <w:szCs w:val="22"/>
              </w:rPr>
            </w:pPr>
          </w:p>
          <w:p w14:paraId="10B9C12E" w14:textId="77777777" w:rsidR="00700C36" w:rsidRDefault="00700C36" w:rsidP="007636A9">
            <w:pPr>
              <w:spacing w:line="276" w:lineRule="auto"/>
              <w:jc w:val="left"/>
              <w:rPr>
                <w:rFonts w:ascii="Calibri Light" w:hAnsi="Calibri Light" w:cs="Calibri Light"/>
                <w:color w:val="FF0000"/>
                <w:sz w:val="22"/>
                <w:szCs w:val="22"/>
              </w:rPr>
            </w:pPr>
          </w:p>
          <w:p w14:paraId="6B011DB2" w14:textId="77777777" w:rsidR="00FA03A1" w:rsidRPr="007D62BF" w:rsidRDefault="00FA03A1" w:rsidP="007636A9">
            <w:pPr>
              <w:spacing w:line="276" w:lineRule="auto"/>
              <w:jc w:val="left"/>
              <w:rPr>
                <w:rFonts w:ascii="Calibri Light" w:hAnsi="Calibri Light" w:cs="Calibri Light"/>
                <w:color w:val="FF0000"/>
                <w:sz w:val="22"/>
                <w:szCs w:val="22"/>
              </w:rPr>
            </w:pPr>
          </w:p>
          <w:p w14:paraId="22AD5A96" w14:textId="7D12762B" w:rsidR="004C711B" w:rsidRPr="007D62BF" w:rsidRDefault="004C711B" w:rsidP="007636A9">
            <w:pPr>
              <w:spacing w:line="276" w:lineRule="auto"/>
              <w:jc w:val="left"/>
              <w:rPr>
                <w:rFonts w:ascii="Calibri Light" w:hAnsi="Calibri Light" w:cs="Calibri Light"/>
                <w:sz w:val="22"/>
                <w:szCs w:val="22"/>
              </w:rPr>
            </w:pPr>
            <w:r w:rsidRPr="007D62BF">
              <w:rPr>
                <w:rFonts w:ascii="Calibri Light" w:hAnsi="Calibri Light" w:cs="Calibri Light"/>
                <w:color w:val="FF0000"/>
                <w:sz w:val="22"/>
                <w:szCs w:val="22"/>
              </w:rPr>
              <w:t xml:space="preserve">&lt;Presentation and Demonstration information will be provided by the Bidder at the Presentation and Proof of Concept Demonstration session- </w:t>
            </w:r>
            <w:r w:rsidRPr="007D62BF">
              <w:rPr>
                <w:rFonts w:ascii="Calibri Light" w:hAnsi="Calibri Light" w:cs="Calibri Light"/>
                <w:b/>
                <w:bCs/>
                <w:color w:val="FF0000"/>
                <w:sz w:val="22"/>
                <w:szCs w:val="22"/>
              </w:rPr>
              <w:t>Annex A, section 5.</w:t>
            </w:r>
            <w:r w:rsidR="0014520F">
              <w:rPr>
                <w:rFonts w:ascii="Calibri Light" w:hAnsi="Calibri Light" w:cs="Calibri Light"/>
                <w:b/>
                <w:bCs/>
                <w:color w:val="FF0000"/>
                <w:sz w:val="22"/>
                <w:szCs w:val="22"/>
              </w:rPr>
              <w:t>8</w:t>
            </w:r>
            <w:r w:rsidRPr="007D62BF">
              <w:rPr>
                <w:rFonts w:ascii="Calibri Light" w:hAnsi="Calibri Light" w:cs="Calibri Light"/>
                <w:color w:val="FF0000"/>
                <w:sz w:val="22"/>
                <w:szCs w:val="22"/>
              </w:rPr>
              <w:t>&gt;</w:t>
            </w:r>
          </w:p>
        </w:tc>
      </w:tr>
      <w:tr w:rsidR="004C711B" w:rsidRPr="007D62BF" w14:paraId="7AC22EB9" w14:textId="77777777" w:rsidTr="006C051F">
        <w:tc>
          <w:tcPr>
            <w:tcW w:w="5000" w:type="pct"/>
            <w:gridSpan w:val="4"/>
          </w:tcPr>
          <w:p w14:paraId="0FD5497D" w14:textId="77777777" w:rsidR="004C711B" w:rsidRPr="000D6411" w:rsidRDefault="004C711B">
            <w:pPr>
              <w:pStyle w:val="ListParagraph"/>
              <w:numPr>
                <w:ilvl w:val="0"/>
                <w:numId w:val="90"/>
              </w:numPr>
              <w:spacing w:line="276" w:lineRule="auto"/>
              <w:jc w:val="left"/>
              <w:rPr>
                <w:rFonts w:ascii="Calibri Light" w:hAnsi="Calibri Light" w:cs="Calibri Light"/>
                <w:b/>
                <w:bCs/>
                <w:lang w:val="en-GB"/>
              </w:rPr>
            </w:pPr>
            <w:r w:rsidRPr="000D6411">
              <w:rPr>
                <w:rFonts w:ascii="Calibri Light" w:hAnsi="Calibri Light" w:cs="Calibri Light"/>
                <w:b/>
                <w:bCs/>
                <w:lang w:val="en-GB"/>
              </w:rPr>
              <w:lastRenderedPageBreak/>
              <w:t>Patrol Vehicle</w:t>
            </w:r>
          </w:p>
          <w:p w14:paraId="0470E9B3" w14:textId="77777777" w:rsidR="004C711B" w:rsidRPr="000D6411" w:rsidRDefault="004C711B" w:rsidP="007636A9">
            <w:pPr>
              <w:spacing w:line="276" w:lineRule="auto"/>
              <w:jc w:val="left"/>
              <w:rPr>
                <w:rFonts w:ascii="Calibri Light" w:hAnsi="Calibri Light" w:cs="Calibri Light"/>
                <w:color w:val="FF0000"/>
                <w:lang w:val="en-GB"/>
              </w:rPr>
            </w:pPr>
          </w:p>
        </w:tc>
      </w:tr>
      <w:tr w:rsidR="004C711B" w:rsidRPr="007D62BF" w14:paraId="4D5F1B0B" w14:textId="77777777" w:rsidTr="0015593A">
        <w:tc>
          <w:tcPr>
            <w:tcW w:w="1838" w:type="pct"/>
          </w:tcPr>
          <w:p w14:paraId="06875FFA" w14:textId="77777777" w:rsidR="004C711B" w:rsidRPr="000D6411" w:rsidRDefault="004C711B" w:rsidP="007636A9">
            <w:pPr>
              <w:pStyle w:val="ListParagraph"/>
              <w:spacing w:line="276" w:lineRule="auto"/>
              <w:jc w:val="left"/>
              <w:rPr>
                <w:rFonts w:ascii="Calibri Light" w:hAnsi="Calibri Light" w:cs="Calibri Light"/>
              </w:rPr>
            </w:pPr>
            <w:r w:rsidRPr="000D6411">
              <w:rPr>
                <w:rFonts w:ascii="Calibri Light" w:hAnsi="Calibri Light" w:cs="Calibri Light"/>
              </w:rPr>
              <w:t>The Bidder to demonstrate how their Incident Management Solution performs the following or similar Patrol Vehicle functions:</w:t>
            </w:r>
          </w:p>
          <w:p w14:paraId="4F9C9320" w14:textId="77777777" w:rsidR="0095277B" w:rsidRPr="000D6411" w:rsidRDefault="0095277B">
            <w:pPr>
              <w:pStyle w:val="ListParagraph"/>
              <w:numPr>
                <w:ilvl w:val="0"/>
                <w:numId w:val="97"/>
              </w:numPr>
              <w:jc w:val="left"/>
              <w:rPr>
                <w:rFonts w:ascii="Calibri Light" w:hAnsi="Calibri Light" w:cs="Calibri Light"/>
              </w:rPr>
            </w:pPr>
            <w:r w:rsidRPr="000D6411">
              <w:rPr>
                <w:rFonts w:ascii="Calibri Light" w:hAnsi="Calibri Light" w:cs="Calibri Light"/>
              </w:rPr>
              <w:t>Book-on duty a call sign (patrol vehicle/portable hand radio) with all the necessary information.</w:t>
            </w:r>
          </w:p>
          <w:p w14:paraId="44C50126" w14:textId="77777777" w:rsidR="0095277B" w:rsidRPr="000D6411" w:rsidRDefault="0095277B">
            <w:pPr>
              <w:pStyle w:val="ListParagraph"/>
              <w:numPr>
                <w:ilvl w:val="0"/>
                <w:numId w:val="97"/>
              </w:numPr>
              <w:jc w:val="left"/>
              <w:rPr>
                <w:rFonts w:ascii="Calibri Light" w:hAnsi="Calibri Light" w:cs="Calibri Light"/>
              </w:rPr>
            </w:pPr>
            <w:r w:rsidRPr="000D6411">
              <w:rPr>
                <w:rFonts w:ascii="Calibri Light" w:hAnsi="Calibri Light" w:cs="Calibri Light"/>
              </w:rPr>
              <w:t>Auto-generate reference logon number after members on the patrol vehicle have booked on duty.</w:t>
            </w:r>
          </w:p>
          <w:p w14:paraId="54C9F66E" w14:textId="77777777" w:rsidR="0095277B" w:rsidRPr="000D6411" w:rsidRDefault="0095277B">
            <w:pPr>
              <w:pStyle w:val="ListParagraph"/>
              <w:numPr>
                <w:ilvl w:val="0"/>
                <w:numId w:val="97"/>
              </w:numPr>
              <w:jc w:val="left"/>
              <w:rPr>
                <w:rFonts w:ascii="Calibri Light" w:hAnsi="Calibri Light" w:cs="Calibri Light"/>
              </w:rPr>
            </w:pPr>
            <w:r w:rsidRPr="000D6411">
              <w:rPr>
                <w:rFonts w:ascii="Calibri Light" w:hAnsi="Calibri Light" w:cs="Calibri Light"/>
              </w:rPr>
              <w:t>View all call signs that are actively signed on for a dispatcher or dispatchers.</w:t>
            </w:r>
          </w:p>
          <w:p w14:paraId="62FFBBD1" w14:textId="77777777" w:rsidR="0095277B" w:rsidRPr="000D6411" w:rsidRDefault="0095277B">
            <w:pPr>
              <w:pStyle w:val="ListParagraph"/>
              <w:numPr>
                <w:ilvl w:val="0"/>
                <w:numId w:val="97"/>
              </w:numPr>
              <w:jc w:val="left"/>
              <w:rPr>
                <w:rFonts w:ascii="Calibri Light" w:hAnsi="Calibri Light" w:cs="Calibri Light"/>
              </w:rPr>
            </w:pPr>
            <w:r w:rsidRPr="000D6411">
              <w:rPr>
                <w:rFonts w:ascii="Calibri Light" w:hAnsi="Calibri Light" w:cs="Calibri Light"/>
              </w:rPr>
              <w:t>Register or modify patrol vehicles and call signs, assets (equipment), resources to enable more efficient and effective management.</w:t>
            </w:r>
          </w:p>
          <w:p w14:paraId="07D5234F" w14:textId="77777777" w:rsidR="0095277B" w:rsidRPr="000D6411" w:rsidRDefault="0095277B">
            <w:pPr>
              <w:pStyle w:val="ListParagraph"/>
              <w:numPr>
                <w:ilvl w:val="0"/>
                <w:numId w:val="97"/>
              </w:numPr>
              <w:jc w:val="left"/>
              <w:rPr>
                <w:rFonts w:ascii="Calibri Light" w:hAnsi="Calibri Light" w:cs="Calibri Light"/>
              </w:rPr>
            </w:pPr>
            <w:r w:rsidRPr="000D6411">
              <w:rPr>
                <w:rFonts w:ascii="Calibri Light" w:hAnsi="Calibri Light" w:cs="Calibri Light"/>
              </w:rPr>
              <w:t xml:space="preserve">Display patrol vehicle position on the map with ability to filter patrol vehicles </w:t>
            </w:r>
            <w:proofErr w:type="gramStart"/>
            <w:r w:rsidRPr="000D6411">
              <w:rPr>
                <w:rFonts w:ascii="Calibri Light" w:hAnsi="Calibri Light" w:cs="Calibri Light"/>
              </w:rPr>
              <w:t>booked-on</w:t>
            </w:r>
            <w:proofErr w:type="gramEnd"/>
            <w:r w:rsidRPr="000D6411">
              <w:rPr>
                <w:rFonts w:ascii="Calibri Light" w:hAnsi="Calibri Light" w:cs="Calibri Light"/>
              </w:rPr>
              <w:t xml:space="preserve"> for a particular dispatcher (as per integrated fleet management).</w:t>
            </w:r>
          </w:p>
          <w:p w14:paraId="16B85422" w14:textId="77777777" w:rsidR="0095277B" w:rsidRPr="000D6411" w:rsidRDefault="0095277B">
            <w:pPr>
              <w:pStyle w:val="ListParagraph"/>
              <w:numPr>
                <w:ilvl w:val="0"/>
                <w:numId w:val="97"/>
              </w:numPr>
              <w:jc w:val="left"/>
              <w:rPr>
                <w:rFonts w:ascii="Calibri Light" w:hAnsi="Calibri Light" w:cs="Calibri Light"/>
              </w:rPr>
            </w:pPr>
            <w:r w:rsidRPr="000D6411">
              <w:rPr>
                <w:rFonts w:ascii="Calibri Light" w:hAnsi="Calibri Light" w:cs="Calibri Light"/>
              </w:rPr>
              <w:lastRenderedPageBreak/>
              <w:t>View and trace patrol vehicle on map (as per integrated fleet management).</w:t>
            </w:r>
          </w:p>
          <w:p w14:paraId="38806C4D" w14:textId="77777777" w:rsidR="0095277B" w:rsidRPr="000D6411" w:rsidRDefault="0095277B">
            <w:pPr>
              <w:pStyle w:val="ListParagraph"/>
              <w:numPr>
                <w:ilvl w:val="0"/>
                <w:numId w:val="97"/>
              </w:numPr>
              <w:jc w:val="left"/>
              <w:rPr>
                <w:rFonts w:ascii="Calibri Light" w:hAnsi="Calibri Light" w:cs="Calibri Light"/>
              </w:rPr>
            </w:pPr>
            <w:r w:rsidRPr="000D6411">
              <w:rPr>
                <w:rFonts w:ascii="Calibri Light" w:hAnsi="Calibri Light" w:cs="Calibri Light"/>
              </w:rPr>
              <w:t>Replay patrol vehicle movement on map (as per integrated fleet management).</w:t>
            </w:r>
          </w:p>
          <w:p w14:paraId="31C7988B" w14:textId="77777777" w:rsidR="0095277B" w:rsidRPr="000D6411" w:rsidRDefault="0095277B">
            <w:pPr>
              <w:pStyle w:val="ListParagraph"/>
              <w:numPr>
                <w:ilvl w:val="0"/>
                <w:numId w:val="97"/>
              </w:numPr>
              <w:jc w:val="left"/>
              <w:rPr>
                <w:rFonts w:ascii="Calibri Light" w:hAnsi="Calibri Light" w:cs="Calibri Light"/>
              </w:rPr>
            </w:pPr>
            <w:r w:rsidRPr="000D6411">
              <w:rPr>
                <w:rFonts w:ascii="Calibri Light" w:hAnsi="Calibri Light" w:cs="Calibri Light"/>
              </w:rPr>
              <w:t>Allow patrol vehicle polling (current location) (as per integrated fleet management).</w:t>
            </w:r>
          </w:p>
          <w:p w14:paraId="5133ECC7" w14:textId="77777777" w:rsidR="0095277B" w:rsidRPr="000D6411" w:rsidRDefault="0095277B">
            <w:pPr>
              <w:pStyle w:val="ListParagraph"/>
              <w:numPr>
                <w:ilvl w:val="0"/>
                <w:numId w:val="97"/>
              </w:numPr>
              <w:jc w:val="left"/>
              <w:rPr>
                <w:rFonts w:ascii="Calibri Light" w:hAnsi="Calibri Light" w:cs="Calibri Light"/>
              </w:rPr>
            </w:pPr>
            <w:r w:rsidRPr="000D6411">
              <w:rPr>
                <w:rFonts w:ascii="Calibri Light" w:hAnsi="Calibri Light" w:cs="Calibri Light"/>
              </w:rPr>
              <w:t>Set patrol vehicle to receive high update of positions (as per integrated fleet management).</w:t>
            </w:r>
          </w:p>
          <w:p w14:paraId="500F77CB" w14:textId="77777777" w:rsidR="0095277B" w:rsidRPr="000D6411" w:rsidRDefault="0095277B">
            <w:pPr>
              <w:pStyle w:val="ListParagraph"/>
              <w:numPr>
                <w:ilvl w:val="0"/>
                <w:numId w:val="97"/>
              </w:numPr>
              <w:jc w:val="left"/>
              <w:rPr>
                <w:rFonts w:ascii="Calibri Light" w:hAnsi="Calibri Light" w:cs="Calibri Light"/>
              </w:rPr>
            </w:pPr>
            <w:r w:rsidRPr="000D6411">
              <w:rPr>
                <w:rFonts w:ascii="Calibri Light" w:hAnsi="Calibri Light" w:cs="Calibri Light"/>
              </w:rPr>
              <w:t>Clear patrol vehicle from an allocated incident during shift change or when certain patrol vehicle cannot attend the incident allocated and be attended by another patrol vehicle which is nearby or happen to pass the scene.</w:t>
            </w:r>
          </w:p>
          <w:p w14:paraId="7C7376FE" w14:textId="77777777" w:rsidR="0095277B" w:rsidRPr="000D6411" w:rsidRDefault="0095277B">
            <w:pPr>
              <w:pStyle w:val="ListParagraph"/>
              <w:numPr>
                <w:ilvl w:val="0"/>
                <w:numId w:val="97"/>
              </w:numPr>
              <w:jc w:val="left"/>
              <w:rPr>
                <w:rFonts w:ascii="Calibri Light" w:hAnsi="Calibri Light" w:cs="Calibri Light"/>
              </w:rPr>
            </w:pPr>
            <w:r w:rsidRPr="000D6411">
              <w:rPr>
                <w:rFonts w:ascii="Calibri Light" w:hAnsi="Calibri Light" w:cs="Calibri Light"/>
              </w:rPr>
              <w:t>Search for specific member from patrol vehicles that are booked onto the system.</w:t>
            </w:r>
          </w:p>
          <w:p w14:paraId="74A8DCB7" w14:textId="77777777" w:rsidR="0095277B" w:rsidRPr="000D6411" w:rsidRDefault="0095277B">
            <w:pPr>
              <w:pStyle w:val="ListParagraph"/>
              <w:numPr>
                <w:ilvl w:val="0"/>
                <w:numId w:val="97"/>
              </w:numPr>
              <w:jc w:val="left"/>
              <w:rPr>
                <w:rFonts w:ascii="Calibri Light" w:hAnsi="Calibri Light" w:cs="Calibri Light"/>
              </w:rPr>
            </w:pPr>
            <w:r w:rsidRPr="000D6411">
              <w:rPr>
                <w:rFonts w:ascii="Calibri Light" w:hAnsi="Calibri Light" w:cs="Calibri Light"/>
              </w:rPr>
              <w:t>Change the patrol logon time due to several patrol vehicles logging at shift change.</w:t>
            </w:r>
          </w:p>
          <w:p w14:paraId="0D284ECC" w14:textId="77777777" w:rsidR="0095277B" w:rsidRPr="000D6411" w:rsidRDefault="0095277B">
            <w:pPr>
              <w:pStyle w:val="ListParagraph"/>
              <w:numPr>
                <w:ilvl w:val="0"/>
                <w:numId w:val="97"/>
              </w:numPr>
              <w:jc w:val="left"/>
              <w:rPr>
                <w:rFonts w:ascii="Calibri Light" w:hAnsi="Calibri Light" w:cs="Calibri Light"/>
              </w:rPr>
            </w:pPr>
            <w:r w:rsidRPr="000D6411">
              <w:rPr>
                <w:rFonts w:ascii="Calibri Light" w:hAnsi="Calibri Light" w:cs="Calibri Light"/>
              </w:rPr>
              <w:t>Update the patrol vehicle driver or a crew after the patrol vehicle was booked on duty.</w:t>
            </w:r>
          </w:p>
          <w:p w14:paraId="3305FAE1" w14:textId="118E243B" w:rsidR="0095277B" w:rsidRPr="000D6411" w:rsidRDefault="0095277B">
            <w:pPr>
              <w:pStyle w:val="ListParagraph"/>
              <w:numPr>
                <w:ilvl w:val="0"/>
                <w:numId w:val="97"/>
              </w:numPr>
              <w:jc w:val="left"/>
              <w:rPr>
                <w:rFonts w:ascii="Calibri Light" w:hAnsi="Calibri Light" w:cs="Calibri Light"/>
              </w:rPr>
            </w:pPr>
            <w:r w:rsidRPr="000D6411">
              <w:rPr>
                <w:rFonts w:ascii="Calibri Light" w:hAnsi="Calibri Light" w:cs="Calibri Light"/>
              </w:rPr>
              <w:t>Receive and process radio enquiries from patrol vehicle. The enquiries conducted must be logged as per patrol vehicle and easily retrieved for reporting purposes.</w:t>
            </w:r>
          </w:p>
          <w:p w14:paraId="1279BB89" w14:textId="291C0559" w:rsidR="004C711B" w:rsidRPr="000D6411" w:rsidRDefault="004C711B">
            <w:pPr>
              <w:pStyle w:val="ListParagraph"/>
              <w:numPr>
                <w:ilvl w:val="0"/>
                <w:numId w:val="97"/>
              </w:numPr>
              <w:spacing w:line="276" w:lineRule="auto"/>
              <w:jc w:val="left"/>
              <w:rPr>
                <w:rFonts w:ascii="Calibri Light" w:hAnsi="Calibri Light" w:cs="Calibri Light"/>
              </w:rPr>
            </w:pPr>
            <w:r w:rsidRPr="000D6411">
              <w:rPr>
                <w:rFonts w:ascii="Calibri Light" w:hAnsi="Calibri Light" w:cs="Calibri Light"/>
              </w:rPr>
              <w:t>Monitor usage of patrol vehicle and equipment.</w:t>
            </w:r>
          </w:p>
          <w:p w14:paraId="631C35B5" w14:textId="77777777" w:rsidR="004C711B" w:rsidRPr="000D6411" w:rsidRDefault="004C711B">
            <w:pPr>
              <w:pStyle w:val="ListParagraph"/>
              <w:numPr>
                <w:ilvl w:val="0"/>
                <w:numId w:val="97"/>
              </w:numPr>
              <w:spacing w:line="276" w:lineRule="auto"/>
              <w:jc w:val="left"/>
              <w:rPr>
                <w:rFonts w:ascii="Calibri Light" w:hAnsi="Calibri Light" w:cs="Calibri Light"/>
              </w:rPr>
            </w:pPr>
            <w:r w:rsidRPr="000D6411">
              <w:rPr>
                <w:rFonts w:ascii="Calibri Light" w:hAnsi="Calibri Light" w:cs="Calibri Light"/>
              </w:rPr>
              <w:t>Book on/off duty patrol vehicle to speed up the login process during shift changes through mobile device.</w:t>
            </w:r>
          </w:p>
          <w:p w14:paraId="4C4550C5" w14:textId="77777777" w:rsidR="004C711B" w:rsidRPr="000D6411" w:rsidRDefault="004C711B">
            <w:pPr>
              <w:pStyle w:val="ListParagraph"/>
              <w:numPr>
                <w:ilvl w:val="0"/>
                <w:numId w:val="97"/>
              </w:numPr>
              <w:spacing w:line="276" w:lineRule="auto"/>
              <w:jc w:val="left"/>
              <w:rPr>
                <w:rFonts w:ascii="Calibri Light" w:hAnsi="Calibri Light" w:cs="Calibri Light"/>
              </w:rPr>
            </w:pPr>
            <w:r w:rsidRPr="000D6411">
              <w:rPr>
                <w:rFonts w:ascii="Calibri Light" w:hAnsi="Calibri Light" w:cs="Calibri Light"/>
              </w:rPr>
              <w:t>Multiple booking on of patrol vehicles to speed up the process during shift change.</w:t>
            </w:r>
          </w:p>
          <w:p w14:paraId="1A38849D" w14:textId="77777777" w:rsidR="004C711B" w:rsidRPr="000D6411" w:rsidRDefault="004C711B">
            <w:pPr>
              <w:pStyle w:val="ListParagraph"/>
              <w:numPr>
                <w:ilvl w:val="0"/>
                <w:numId w:val="97"/>
              </w:numPr>
              <w:spacing w:line="276" w:lineRule="auto"/>
              <w:jc w:val="left"/>
              <w:rPr>
                <w:rFonts w:ascii="Calibri Light" w:hAnsi="Calibri Light" w:cs="Calibri Light"/>
              </w:rPr>
            </w:pPr>
            <w:r w:rsidRPr="000D6411">
              <w:rPr>
                <w:rFonts w:ascii="Calibri Light" w:hAnsi="Calibri Light" w:cs="Calibri Light"/>
              </w:rPr>
              <w:t>Group patrol vehicles according to unit, skillset or geographical area.</w:t>
            </w:r>
          </w:p>
          <w:p w14:paraId="054435DC" w14:textId="77777777" w:rsidR="004C711B" w:rsidRPr="000D6411" w:rsidRDefault="004C711B">
            <w:pPr>
              <w:pStyle w:val="ListParagraph"/>
              <w:numPr>
                <w:ilvl w:val="0"/>
                <w:numId w:val="97"/>
              </w:numPr>
              <w:spacing w:line="276" w:lineRule="auto"/>
              <w:jc w:val="left"/>
              <w:rPr>
                <w:rFonts w:ascii="Calibri Light" w:hAnsi="Calibri Light" w:cs="Calibri Light"/>
              </w:rPr>
            </w:pPr>
            <w:r w:rsidRPr="000D6411">
              <w:rPr>
                <w:rFonts w:ascii="Calibri Light" w:hAnsi="Calibri Light" w:cs="Calibri Light"/>
              </w:rPr>
              <w:t>Send stand-off time automatically when at the incident location e.g. AVL, TETRA.</w:t>
            </w:r>
          </w:p>
          <w:p w14:paraId="24D2DC97" w14:textId="77777777" w:rsidR="004C711B" w:rsidRPr="000D6411" w:rsidRDefault="004C711B">
            <w:pPr>
              <w:pStyle w:val="ListParagraph"/>
              <w:numPr>
                <w:ilvl w:val="0"/>
                <w:numId w:val="97"/>
              </w:numPr>
              <w:spacing w:line="276" w:lineRule="auto"/>
              <w:jc w:val="left"/>
              <w:rPr>
                <w:rFonts w:ascii="Calibri Light" w:hAnsi="Calibri Light" w:cs="Calibri Light"/>
              </w:rPr>
            </w:pPr>
            <w:r w:rsidRPr="000D6411">
              <w:rPr>
                <w:rFonts w:ascii="Calibri Light" w:hAnsi="Calibri Light" w:cs="Calibri Light"/>
              </w:rPr>
              <w:t>Raise audible and visual alert when a patrol vehicle moves out of its designated area of operation.</w:t>
            </w:r>
          </w:p>
          <w:p w14:paraId="48655204" w14:textId="77777777" w:rsidR="004C711B" w:rsidRPr="000D6411" w:rsidRDefault="004C711B" w:rsidP="00435C36">
            <w:pPr>
              <w:pStyle w:val="ListParagraph"/>
              <w:spacing w:line="276" w:lineRule="auto"/>
              <w:ind w:left="567"/>
              <w:jc w:val="left"/>
              <w:rPr>
                <w:rFonts w:ascii="Calibri Light" w:hAnsi="Calibri Light" w:cs="Calibri Light"/>
              </w:rPr>
            </w:pPr>
          </w:p>
          <w:p w14:paraId="72083007" w14:textId="77777777" w:rsidR="004C711B" w:rsidRPr="000D6411" w:rsidRDefault="004C711B" w:rsidP="00435C36">
            <w:pPr>
              <w:spacing w:before="40" w:after="120" w:line="276" w:lineRule="auto"/>
              <w:jc w:val="left"/>
              <w:rPr>
                <w:rFonts w:ascii="Calibri Light" w:hAnsi="Calibri Light" w:cs="Calibri Light"/>
                <w:b/>
                <w:bCs/>
              </w:rPr>
            </w:pPr>
            <w:r w:rsidRPr="000D6411">
              <w:rPr>
                <w:rFonts w:ascii="Calibri Light" w:hAnsi="Calibri Light" w:cs="Calibri Light"/>
                <w:b/>
                <w:bCs/>
              </w:rPr>
              <w:t>Minimum Requirement:</w:t>
            </w:r>
          </w:p>
          <w:p w14:paraId="5DB92A14" w14:textId="318528BD" w:rsidR="004C711B" w:rsidRPr="000D6411" w:rsidRDefault="004C711B" w:rsidP="00435C36">
            <w:pPr>
              <w:spacing w:line="276" w:lineRule="auto"/>
              <w:jc w:val="left"/>
              <w:rPr>
                <w:rFonts w:ascii="Calibri Light" w:hAnsi="Calibri Light" w:cs="Calibri Light"/>
                <w:b/>
              </w:rPr>
            </w:pPr>
            <w:r w:rsidRPr="000D6411">
              <w:rPr>
                <w:rFonts w:ascii="Calibri Light" w:hAnsi="Calibri Light" w:cs="Calibri Light"/>
                <w:b/>
              </w:rPr>
              <w:t xml:space="preserve">Performs function </w:t>
            </w:r>
            <w:r w:rsidR="00FA03A1" w:rsidRPr="00CB28F3">
              <w:rPr>
                <w:rFonts w:ascii="Calibri Light" w:hAnsi="Calibri Light" w:cs="Calibri Light"/>
                <w:b/>
              </w:rPr>
              <w:t>(a)</w:t>
            </w:r>
            <w:r w:rsidR="00FA03A1">
              <w:rPr>
                <w:rFonts w:ascii="Calibri Light" w:hAnsi="Calibri Light" w:cs="Calibri Light"/>
                <w:b/>
              </w:rPr>
              <w:t xml:space="preserve"> to (n)</w:t>
            </w:r>
          </w:p>
          <w:p w14:paraId="3F276ECF" w14:textId="77777777" w:rsidR="00700C36" w:rsidRPr="000D6411" w:rsidRDefault="00700C36" w:rsidP="00435C36">
            <w:pPr>
              <w:spacing w:line="276" w:lineRule="auto"/>
              <w:jc w:val="left"/>
              <w:rPr>
                <w:rFonts w:ascii="Calibri Light" w:hAnsi="Calibri Light" w:cs="Calibri Light"/>
                <w:b/>
              </w:rPr>
            </w:pPr>
          </w:p>
        </w:tc>
        <w:tc>
          <w:tcPr>
            <w:tcW w:w="1236" w:type="pct"/>
          </w:tcPr>
          <w:p w14:paraId="66D2D530" w14:textId="4C8FDDAA" w:rsidR="004C711B" w:rsidRPr="007D62BF" w:rsidRDefault="004C711B" w:rsidP="00435C36">
            <w:pPr>
              <w:spacing w:line="276" w:lineRule="auto"/>
              <w:jc w:val="left"/>
              <w:rPr>
                <w:rFonts w:ascii="Calibri Light" w:hAnsi="Calibri Light" w:cs="Calibri Light"/>
                <w:b/>
                <w:sz w:val="22"/>
                <w:szCs w:val="22"/>
                <w:u w:val="single"/>
              </w:rPr>
            </w:pPr>
            <w:r w:rsidRPr="007D62BF">
              <w:rPr>
                <w:rFonts w:ascii="Calibri Light" w:hAnsi="Calibri Light" w:cs="Calibri Light"/>
                <w:b/>
                <w:u w:val="single"/>
              </w:rPr>
              <w:lastRenderedPageBreak/>
              <w:t>Evidence</w:t>
            </w:r>
          </w:p>
          <w:p w14:paraId="4149720C" w14:textId="77777777" w:rsidR="004C711B" w:rsidRPr="007D62BF" w:rsidRDefault="004C711B" w:rsidP="00435C36">
            <w:pPr>
              <w:spacing w:line="276" w:lineRule="auto"/>
              <w:jc w:val="left"/>
              <w:rPr>
                <w:rFonts w:ascii="Calibri Light" w:hAnsi="Calibri Light" w:cs="Calibri Light"/>
              </w:rPr>
            </w:pPr>
            <w:r w:rsidRPr="007D62BF">
              <w:rPr>
                <w:rFonts w:ascii="Calibri Light" w:hAnsi="Calibri Light" w:cs="Calibri Light"/>
              </w:rPr>
              <w:t xml:space="preserve">The Bidder to provide a presentation which demonstrates how their Incident Management Solution performs </w:t>
            </w:r>
            <w:r w:rsidRPr="007D62BF">
              <w:rPr>
                <w:rFonts w:ascii="Calibri Light" w:hAnsi="Calibri Light" w:cs="Calibri Light"/>
                <w:sz w:val="22"/>
                <w:szCs w:val="22"/>
              </w:rPr>
              <w:t>Patrol Vehicle functions</w:t>
            </w:r>
            <w:r w:rsidRPr="007D62BF">
              <w:rPr>
                <w:rFonts w:ascii="Calibri Light" w:hAnsi="Calibri Light" w:cs="Calibri Light"/>
              </w:rPr>
              <w:t xml:space="preserve">. </w:t>
            </w:r>
          </w:p>
          <w:p w14:paraId="75F804E9" w14:textId="77777777" w:rsidR="00700C36" w:rsidRPr="007D62BF" w:rsidRDefault="00700C36" w:rsidP="00435C36">
            <w:pPr>
              <w:spacing w:line="276" w:lineRule="auto"/>
              <w:jc w:val="left"/>
              <w:rPr>
                <w:rFonts w:ascii="Calibri Light" w:hAnsi="Calibri Light" w:cs="Calibri Light"/>
                <w:sz w:val="22"/>
                <w:szCs w:val="22"/>
              </w:rPr>
            </w:pPr>
          </w:p>
          <w:p w14:paraId="39A90782" w14:textId="77777777" w:rsidR="004C711B" w:rsidRPr="007D62BF" w:rsidRDefault="004C711B" w:rsidP="00435C36">
            <w:pPr>
              <w:spacing w:line="276" w:lineRule="auto"/>
              <w:jc w:val="left"/>
              <w:rPr>
                <w:rFonts w:ascii="Calibri Light" w:hAnsi="Calibri Light" w:cs="Calibri Light"/>
                <w:b/>
                <w:sz w:val="22"/>
                <w:szCs w:val="22"/>
                <w:u w:val="single"/>
              </w:rPr>
            </w:pPr>
            <w:r w:rsidRPr="007D62BF">
              <w:rPr>
                <w:rFonts w:ascii="Calibri Light" w:hAnsi="Calibri Light" w:cs="Calibri Light"/>
                <w:b/>
                <w:u w:val="single"/>
              </w:rPr>
              <w:t>Evaluation</w:t>
            </w:r>
          </w:p>
          <w:p w14:paraId="2491D534" w14:textId="77777777" w:rsidR="004C711B" w:rsidRPr="007D62BF" w:rsidRDefault="004C711B" w:rsidP="00435C36">
            <w:pPr>
              <w:spacing w:line="276" w:lineRule="auto"/>
              <w:jc w:val="left"/>
              <w:rPr>
                <w:rFonts w:ascii="Calibri Light" w:hAnsi="Calibri Light" w:cs="Calibri Light"/>
                <w:sz w:val="22"/>
                <w:szCs w:val="22"/>
              </w:rPr>
            </w:pPr>
            <w:r w:rsidRPr="007D62BF">
              <w:rPr>
                <w:rFonts w:ascii="Calibri Light" w:hAnsi="Calibri Light" w:cs="Calibri Light"/>
              </w:rPr>
              <w:t>0= No Information provided, or does not meet minimum requirement</w:t>
            </w:r>
          </w:p>
          <w:p w14:paraId="09ACF09A" w14:textId="77777777" w:rsidR="004C711B" w:rsidRPr="007D62BF" w:rsidRDefault="004C711B" w:rsidP="00435C36">
            <w:pPr>
              <w:spacing w:line="276" w:lineRule="auto"/>
              <w:jc w:val="left"/>
              <w:rPr>
                <w:rFonts w:ascii="Calibri Light" w:hAnsi="Calibri Light" w:cs="Calibri Light"/>
                <w:sz w:val="22"/>
                <w:szCs w:val="22"/>
              </w:rPr>
            </w:pPr>
            <w:r w:rsidRPr="007D62BF">
              <w:rPr>
                <w:rFonts w:ascii="Calibri Light" w:hAnsi="Calibri Light" w:cs="Calibri Light"/>
              </w:rPr>
              <w:t>3= Meets minimum requirements:</w:t>
            </w:r>
          </w:p>
          <w:p w14:paraId="45525FE9" w14:textId="77777777" w:rsidR="00FA03A1" w:rsidRPr="00CB28F3" w:rsidRDefault="00FA03A1" w:rsidP="00FA03A1">
            <w:pPr>
              <w:spacing w:line="276" w:lineRule="auto"/>
              <w:jc w:val="left"/>
              <w:rPr>
                <w:rFonts w:ascii="Calibri Light" w:hAnsi="Calibri Light" w:cs="Calibri Light"/>
                <w:b/>
              </w:rPr>
            </w:pPr>
            <w:r w:rsidRPr="00CB28F3">
              <w:rPr>
                <w:rFonts w:ascii="Calibri Light" w:hAnsi="Calibri Light" w:cs="Calibri Light"/>
                <w:b/>
              </w:rPr>
              <w:t>Performs function (a)</w:t>
            </w:r>
            <w:r>
              <w:rPr>
                <w:rFonts w:ascii="Calibri Light" w:hAnsi="Calibri Light" w:cs="Calibri Light"/>
                <w:b/>
              </w:rPr>
              <w:t xml:space="preserve"> to (n)</w:t>
            </w:r>
          </w:p>
          <w:p w14:paraId="04363BE0" w14:textId="77777777" w:rsidR="00FA03A1" w:rsidRPr="00CB28F3" w:rsidRDefault="00FA03A1" w:rsidP="00FA03A1">
            <w:pPr>
              <w:spacing w:line="276" w:lineRule="auto"/>
              <w:jc w:val="left"/>
              <w:rPr>
                <w:rFonts w:ascii="Calibri Light" w:hAnsi="Calibri Light" w:cs="Calibri Light"/>
              </w:rPr>
            </w:pPr>
            <w:r w:rsidRPr="00CB28F3">
              <w:rPr>
                <w:rFonts w:ascii="Calibri Light" w:hAnsi="Calibri Light" w:cs="Calibri Light"/>
              </w:rPr>
              <w:t>5= Exceeds minimum requirements:</w:t>
            </w:r>
          </w:p>
          <w:p w14:paraId="2FA3A5C4" w14:textId="77777777" w:rsidR="00FA03A1" w:rsidRPr="00CB28F3" w:rsidRDefault="00FA03A1" w:rsidP="00FA03A1">
            <w:pPr>
              <w:spacing w:line="276" w:lineRule="auto"/>
              <w:jc w:val="left"/>
              <w:rPr>
                <w:rFonts w:ascii="Calibri Light" w:hAnsi="Calibri Light" w:cs="Calibri Light"/>
                <w:b/>
              </w:rPr>
            </w:pPr>
            <w:r w:rsidRPr="00CB28F3">
              <w:rPr>
                <w:rFonts w:ascii="Calibri Light" w:hAnsi="Calibri Light" w:cs="Calibri Light"/>
                <w:b/>
              </w:rPr>
              <w:t>Performs all functions from (a) to (</w:t>
            </w:r>
            <w:r>
              <w:rPr>
                <w:rFonts w:ascii="Calibri Light" w:hAnsi="Calibri Light" w:cs="Calibri Light"/>
                <w:b/>
              </w:rPr>
              <w:t>t</w:t>
            </w:r>
            <w:r w:rsidRPr="00CB28F3">
              <w:rPr>
                <w:rFonts w:ascii="Calibri Light" w:hAnsi="Calibri Light" w:cs="Calibri Light"/>
                <w:b/>
              </w:rPr>
              <w:t>)</w:t>
            </w:r>
          </w:p>
          <w:p w14:paraId="7396FB4E" w14:textId="77777777" w:rsidR="004C711B" w:rsidRPr="007D62BF" w:rsidRDefault="004C711B" w:rsidP="00435C36">
            <w:pPr>
              <w:spacing w:line="276" w:lineRule="auto"/>
              <w:jc w:val="left"/>
              <w:rPr>
                <w:rFonts w:ascii="Calibri Light" w:hAnsi="Calibri Light" w:cs="Calibri Light"/>
                <w:sz w:val="22"/>
                <w:szCs w:val="22"/>
              </w:rPr>
            </w:pPr>
          </w:p>
          <w:p w14:paraId="0233E383" w14:textId="77777777" w:rsidR="004C711B" w:rsidRPr="007D62BF" w:rsidRDefault="004C711B" w:rsidP="007636A9">
            <w:pPr>
              <w:spacing w:line="276" w:lineRule="auto"/>
              <w:jc w:val="left"/>
              <w:rPr>
                <w:rFonts w:ascii="Calibri Light" w:hAnsi="Calibri Light" w:cs="Calibri Light"/>
                <w:sz w:val="22"/>
                <w:szCs w:val="22"/>
              </w:rPr>
            </w:pPr>
          </w:p>
        </w:tc>
        <w:tc>
          <w:tcPr>
            <w:tcW w:w="753" w:type="pct"/>
          </w:tcPr>
          <w:p w14:paraId="754780A0" w14:textId="77777777" w:rsidR="00700C36" w:rsidRPr="007D62BF" w:rsidRDefault="00700C36" w:rsidP="00700C36">
            <w:pPr>
              <w:spacing w:line="276" w:lineRule="auto"/>
              <w:jc w:val="center"/>
              <w:rPr>
                <w:rFonts w:ascii="Calibri Light" w:hAnsi="Calibri Light" w:cs="Calibri Light"/>
                <w:bCs/>
              </w:rPr>
            </w:pPr>
          </w:p>
          <w:p w14:paraId="0C3AD10C" w14:textId="77777777" w:rsidR="00700C36" w:rsidRDefault="00700C36" w:rsidP="00700C36">
            <w:pPr>
              <w:spacing w:line="276" w:lineRule="auto"/>
              <w:jc w:val="center"/>
              <w:rPr>
                <w:rFonts w:ascii="Calibri Light" w:hAnsi="Calibri Light" w:cs="Calibri Light"/>
                <w:bCs/>
              </w:rPr>
            </w:pPr>
          </w:p>
          <w:p w14:paraId="6771A1FC" w14:textId="77777777" w:rsidR="00FA03A1" w:rsidRPr="007D62BF" w:rsidRDefault="00FA03A1" w:rsidP="00700C36">
            <w:pPr>
              <w:spacing w:line="276" w:lineRule="auto"/>
              <w:jc w:val="center"/>
              <w:rPr>
                <w:rFonts w:ascii="Calibri Light" w:hAnsi="Calibri Light" w:cs="Calibri Light"/>
                <w:bCs/>
              </w:rPr>
            </w:pPr>
          </w:p>
          <w:p w14:paraId="085DDCC8" w14:textId="77777777" w:rsidR="00700C36" w:rsidRPr="007D62BF" w:rsidRDefault="00700C36" w:rsidP="00700C36">
            <w:pPr>
              <w:spacing w:line="276" w:lineRule="auto"/>
              <w:jc w:val="center"/>
              <w:rPr>
                <w:rFonts w:ascii="Calibri Light" w:hAnsi="Calibri Light" w:cs="Calibri Light"/>
                <w:bCs/>
              </w:rPr>
            </w:pPr>
          </w:p>
          <w:p w14:paraId="1BABDBF4" w14:textId="5982C21E" w:rsidR="004C711B" w:rsidRPr="007D62BF" w:rsidRDefault="004C711B" w:rsidP="0015593A">
            <w:pPr>
              <w:spacing w:line="276" w:lineRule="auto"/>
              <w:jc w:val="center"/>
              <w:rPr>
                <w:rFonts w:ascii="Calibri Light" w:hAnsi="Calibri Light" w:cs="Calibri Light"/>
                <w:bCs/>
                <w:color w:val="FF0000"/>
                <w:sz w:val="22"/>
                <w:szCs w:val="22"/>
              </w:rPr>
            </w:pPr>
            <w:r w:rsidRPr="007D62BF">
              <w:rPr>
                <w:rFonts w:ascii="Calibri Light" w:hAnsi="Calibri Light" w:cs="Calibri Light"/>
                <w:bCs/>
              </w:rPr>
              <w:t>20%</w:t>
            </w:r>
          </w:p>
        </w:tc>
        <w:tc>
          <w:tcPr>
            <w:tcW w:w="1174" w:type="pct"/>
          </w:tcPr>
          <w:p w14:paraId="04538120" w14:textId="77777777" w:rsidR="00FA03A1" w:rsidRPr="007D62BF" w:rsidRDefault="00FA03A1" w:rsidP="007636A9">
            <w:pPr>
              <w:spacing w:line="276" w:lineRule="auto"/>
              <w:jc w:val="left"/>
              <w:rPr>
                <w:rFonts w:ascii="Calibri Light" w:hAnsi="Calibri Light" w:cs="Calibri Light"/>
                <w:color w:val="FF0000"/>
                <w:sz w:val="22"/>
                <w:szCs w:val="22"/>
              </w:rPr>
            </w:pPr>
          </w:p>
          <w:p w14:paraId="2B21DE6F" w14:textId="484C5B83" w:rsidR="004C711B" w:rsidRPr="007D62BF" w:rsidRDefault="004C711B" w:rsidP="007636A9">
            <w:pPr>
              <w:spacing w:line="276" w:lineRule="auto"/>
              <w:jc w:val="left"/>
              <w:rPr>
                <w:rFonts w:ascii="Calibri Light" w:hAnsi="Calibri Light" w:cs="Calibri Light"/>
                <w:sz w:val="22"/>
                <w:szCs w:val="22"/>
              </w:rPr>
            </w:pPr>
            <w:r w:rsidRPr="007D62BF">
              <w:rPr>
                <w:rFonts w:ascii="Calibri Light" w:hAnsi="Calibri Light" w:cs="Calibri Light"/>
                <w:color w:val="FF0000"/>
                <w:sz w:val="22"/>
                <w:szCs w:val="22"/>
              </w:rPr>
              <w:t xml:space="preserve">&lt;Presentation and Demonstration information will be provided by the Bidder at the Presentation and Proof of Concept Demonstration session- </w:t>
            </w:r>
            <w:r w:rsidRPr="007D62BF">
              <w:rPr>
                <w:rFonts w:ascii="Calibri Light" w:hAnsi="Calibri Light" w:cs="Calibri Light"/>
                <w:b/>
                <w:bCs/>
                <w:color w:val="FF0000"/>
                <w:sz w:val="22"/>
                <w:szCs w:val="22"/>
              </w:rPr>
              <w:t>Annex A, section 5.</w:t>
            </w:r>
            <w:r w:rsidR="0014520F">
              <w:rPr>
                <w:rFonts w:ascii="Calibri Light" w:hAnsi="Calibri Light" w:cs="Calibri Light"/>
                <w:b/>
                <w:bCs/>
                <w:color w:val="FF0000"/>
                <w:sz w:val="22"/>
                <w:szCs w:val="22"/>
              </w:rPr>
              <w:t>8</w:t>
            </w:r>
            <w:r w:rsidRPr="007D62BF">
              <w:rPr>
                <w:rFonts w:ascii="Calibri Light" w:hAnsi="Calibri Light" w:cs="Calibri Light"/>
                <w:color w:val="FF0000"/>
                <w:sz w:val="22"/>
                <w:szCs w:val="22"/>
              </w:rPr>
              <w:t>&gt;</w:t>
            </w:r>
          </w:p>
        </w:tc>
      </w:tr>
      <w:tr w:rsidR="004C711B" w:rsidRPr="007D62BF" w14:paraId="1305F329" w14:textId="77777777" w:rsidTr="006C051F">
        <w:tc>
          <w:tcPr>
            <w:tcW w:w="5000" w:type="pct"/>
            <w:gridSpan w:val="4"/>
          </w:tcPr>
          <w:p w14:paraId="549D6337" w14:textId="77777777" w:rsidR="004C711B" w:rsidRPr="000D6411" w:rsidRDefault="004C711B">
            <w:pPr>
              <w:pStyle w:val="ListParagraph"/>
              <w:numPr>
                <w:ilvl w:val="0"/>
                <w:numId w:val="90"/>
              </w:numPr>
              <w:spacing w:line="276" w:lineRule="auto"/>
              <w:jc w:val="left"/>
              <w:rPr>
                <w:rFonts w:ascii="Calibri Light" w:hAnsi="Calibri Light" w:cs="Calibri Light"/>
                <w:b/>
                <w:bCs/>
                <w:lang w:val="en-GB"/>
              </w:rPr>
            </w:pPr>
            <w:r w:rsidRPr="000D6411">
              <w:rPr>
                <w:rFonts w:ascii="Calibri Light" w:hAnsi="Calibri Light" w:cs="Calibri Light"/>
                <w:b/>
                <w:bCs/>
                <w:lang w:val="en-GB"/>
              </w:rPr>
              <w:lastRenderedPageBreak/>
              <w:t>Mapping</w:t>
            </w:r>
          </w:p>
          <w:p w14:paraId="34F4163D" w14:textId="77777777" w:rsidR="004C711B" w:rsidRPr="000D6411" w:rsidRDefault="004C711B" w:rsidP="007636A9">
            <w:pPr>
              <w:spacing w:line="276" w:lineRule="auto"/>
              <w:jc w:val="left"/>
              <w:rPr>
                <w:rFonts w:ascii="Calibri Light" w:hAnsi="Calibri Light" w:cs="Calibri Light"/>
                <w:color w:val="FF0000"/>
                <w:lang w:val="en-GB"/>
              </w:rPr>
            </w:pPr>
          </w:p>
        </w:tc>
      </w:tr>
      <w:tr w:rsidR="004C711B" w:rsidRPr="007D62BF" w14:paraId="5A9D5B29" w14:textId="77777777" w:rsidTr="0015593A">
        <w:tc>
          <w:tcPr>
            <w:tcW w:w="1838" w:type="pct"/>
          </w:tcPr>
          <w:p w14:paraId="664E2CEE" w14:textId="77777777" w:rsidR="004C711B" w:rsidRPr="000D6411" w:rsidRDefault="004C711B" w:rsidP="007636A9">
            <w:pPr>
              <w:pStyle w:val="ListParagraph"/>
              <w:spacing w:line="276" w:lineRule="auto"/>
              <w:jc w:val="left"/>
              <w:rPr>
                <w:rFonts w:ascii="Calibri Light" w:hAnsi="Calibri Light" w:cs="Calibri Light"/>
              </w:rPr>
            </w:pPr>
            <w:r w:rsidRPr="000D6411">
              <w:rPr>
                <w:rFonts w:ascii="Calibri Light" w:hAnsi="Calibri Light" w:cs="Calibri Light"/>
              </w:rPr>
              <w:t>The Bidder to demonstrate how their Incident Management Solution performs the following or similar Mapping functions:</w:t>
            </w:r>
          </w:p>
          <w:p w14:paraId="24AE208C" w14:textId="77777777" w:rsidR="0095277B" w:rsidRPr="000D6411" w:rsidRDefault="0095277B">
            <w:pPr>
              <w:pStyle w:val="ListParagraph"/>
              <w:numPr>
                <w:ilvl w:val="0"/>
                <w:numId w:val="98"/>
              </w:numPr>
              <w:jc w:val="left"/>
              <w:rPr>
                <w:rFonts w:ascii="Calibri Light" w:hAnsi="Calibri Light" w:cs="Calibri Light"/>
              </w:rPr>
            </w:pPr>
            <w:r w:rsidRPr="000D6411">
              <w:rPr>
                <w:rFonts w:ascii="Calibri Light" w:hAnsi="Calibri Light" w:cs="Calibri Light"/>
              </w:rPr>
              <w:t>Add layers and gazettes e.g. places of importance on the incident registration window.</w:t>
            </w:r>
          </w:p>
          <w:p w14:paraId="47234FAF" w14:textId="77777777" w:rsidR="0095277B" w:rsidRPr="000D6411" w:rsidRDefault="0095277B">
            <w:pPr>
              <w:pStyle w:val="ListParagraph"/>
              <w:numPr>
                <w:ilvl w:val="0"/>
                <w:numId w:val="98"/>
              </w:numPr>
              <w:jc w:val="left"/>
              <w:rPr>
                <w:rFonts w:ascii="Calibri Light" w:hAnsi="Calibri Light" w:cs="Calibri Light"/>
              </w:rPr>
            </w:pPr>
            <w:r w:rsidRPr="000D6411">
              <w:rPr>
                <w:rFonts w:ascii="Calibri Light" w:hAnsi="Calibri Light" w:cs="Calibri Light"/>
              </w:rPr>
              <w:t>Display maps and map search items from data supplied by SAPS GIS.</w:t>
            </w:r>
          </w:p>
          <w:p w14:paraId="30B4C896" w14:textId="77777777" w:rsidR="0095277B" w:rsidRPr="000D6411" w:rsidRDefault="0095277B">
            <w:pPr>
              <w:pStyle w:val="ListParagraph"/>
              <w:numPr>
                <w:ilvl w:val="0"/>
                <w:numId w:val="98"/>
              </w:numPr>
              <w:jc w:val="left"/>
              <w:rPr>
                <w:rFonts w:ascii="Calibri Light" w:hAnsi="Calibri Light" w:cs="Calibri Light"/>
              </w:rPr>
            </w:pPr>
            <w:r w:rsidRPr="000D6411">
              <w:rPr>
                <w:rFonts w:ascii="Calibri Light" w:hAnsi="Calibri Light" w:cs="Calibri Light"/>
              </w:rPr>
              <w:t>View and zoom different levels of map layers on the system.</w:t>
            </w:r>
          </w:p>
          <w:p w14:paraId="25473114" w14:textId="5F081D89" w:rsidR="0095277B" w:rsidRPr="000D6411" w:rsidRDefault="0095277B">
            <w:pPr>
              <w:pStyle w:val="ListParagraph"/>
              <w:numPr>
                <w:ilvl w:val="0"/>
                <w:numId w:val="98"/>
              </w:numPr>
              <w:jc w:val="left"/>
              <w:rPr>
                <w:rFonts w:ascii="Calibri Light" w:hAnsi="Calibri Light" w:cs="Calibri Light"/>
              </w:rPr>
            </w:pPr>
            <w:r w:rsidRPr="000D6411">
              <w:rPr>
                <w:rFonts w:ascii="Calibri Light" w:hAnsi="Calibri Light" w:cs="Calibri Light"/>
              </w:rPr>
              <w:t>Conduct interactive map searches for the following categories namely: ATM, airfield, bank, building, court of law, dam, health facility, park, petrol station, point of interest, police station, railway station, river, school, street, suburb and town. The interactive searches must not be limited to these categories only and must allow for additional categories as and when newer data becomes available to SAPS GIS for e.g. National key points.</w:t>
            </w:r>
          </w:p>
          <w:p w14:paraId="601E99C6" w14:textId="4A93DB0C" w:rsidR="004C711B" w:rsidRPr="000D6411" w:rsidRDefault="004C711B">
            <w:pPr>
              <w:pStyle w:val="ListParagraph"/>
              <w:numPr>
                <w:ilvl w:val="0"/>
                <w:numId w:val="98"/>
              </w:numPr>
              <w:spacing w:line="276" w:lineRule="auto"/>
              <w:jc w:val="left"/>
              <w:rPr>
                <w:rFonts w:ascii="Calibri Light" w:hAnsi="Calibri Light" w:cs="Calibri Light"/>
              </w:rPr>
            </w:pPr>
            <w:r w:rsidRPr="000D6411">
              <w:rPr>
                <w:rFonts w:ascii="Calibri Light" w:hAnsi="Calibri Light" w:cs="Calibri Light"/>
              </w:rPr>
              <w:t>Access and display Google maps. Client will procure enterprise license for Google maps and provide access to the internet.</w:t>
            </w:r>
          </w:p>
          <w:p w14:paraId="10FE2FAD" w14:textId="77777777" w:rsidR="004C711B" w:rsidRPr="000D6411" w:rsidRDefault="004C711B">
            <w:pPr>
              <w:pStyle w:val="ListParagraph"/>
              <w:numPr>
                <w:ilvl w:val="0"/>
                <w:numId w:val="98"/>
              </w:numPr>
              <w:spacing w:line="276" w:lineRule="auto"/>
              <w:jc w:val="left"/>
              <w:rPr>
                <w:rFonts w:ascii="Calibri Light" w:hAnsi="Calibri Light" w:cs="Calibri Light"/>
              </w:rPr>
            </w:pPr>
            <w:r w:rsidRPr="000D6411">
              <w:rPr>
                <w:rFonts w:ascii="Calibri Light" w:hAnsi="Calibri Light" w:cs="Calibri Light"/>
              </w:rPr>
              <w:t>Supervisor to create polygon, line or point layer which can be temporarily or permanently added to the system.</w:t>
            </w:r>
          </w:p>
          <w:p w14:paraId="0277C529" w14:textId="77777777" w:rsidR="004C711B" w:rsidRPr="000D6411" w:rsidRDefault="004C711B">
            <w:pPr>
              <w:pStyle w:val="ListParagraph"/>
              <w:numPr>
                <w:ilvl w:val="0"/>
                <w:numId w:val="98"/>
              </w:numPr>
              <w:spacing w:line="276" w:lineRule="auto"/>
              <w:jc w:val="left"/>
              <w:rPr>
                <w:rFonts w:ascii="Calibri Light" w:hAnsi="Calibri Light" w:cs="Calibri Light"/>
              </w:rPr>
            </w:pPr>
            <w:r w:rsidRPr="000D6411">
              <w:rPr>
                <w:rFonts w:ascii="Calibri Light" w:hAnsi="Calibri Light" w:cs="Calibri Light"/>
              </w:rPr>
              <w:t>Administrator to create patrol working topologies (e.g. police station area, working sector and patrol area) directly on application using the GIS capability.</w:t>
            </w:r>
          </w:p>
          <w:p w14:paraId="47D36A0B" w14:textId="77777777" w:rsidR="004C711B" w:rsidRPr="000D6411" w:rsidRDefault="004C711B">
            <w:pPr>
              <w:pStyle w:val="ListParagraph"/>
              <w:numPr>
                <w:ilvl w:val="0"/>
                <w:numId w:val="98"/>
              </w:numPr>
              <w:spacing w:line="276" w:lineRule="auto"/>
              <w:rPr>
                <w:rFonts w:ascii="Calibri Light" w:hAnsi="Calibri Light" w:cs="Calibri Light"/>
              </w:rPr>
            </w:pPr>
            <w:r w:rsidRPr="000D6411">
              <w:rPr>
                <w:rFonts w:ascii="Calibri Light" w:hAnsi="Calibri Light" w:cs="Calibri Light"/>
              </w:rPr>
              <w:t>Change colloquial name e.g. 1st Ave and First Ave.</w:t>
            </w:r>
          </w:p>
          <w:p w14:paraId="12C54896" w14:textId="77777777" w:rsidR="00181800" w:rsidRDefault="00181800" w:rsidP="00435C36">
            <w:pPr>
              <w:spacing w:before="40" w:after="120" w:line="276" w:lineRule="auto"/>
              <w:jc w:val="left"/>
              <w:rPr>
                <w:rFonts w:ascii="Calibri Light" w:hAnsi="Calibri Light" w:cs="Calibri Light"/>
                <w:b/>
                <w:bCs/>
              </w:rPr>
            </w:pPr>
          </w:p>
          <w:p w14:paraId="14981206" w14:textId="74F26979" w:rsidR="004C711B" w:rsidRPr="000D6411" w:rsidRDefault="004C711B" w:rsidP="00435C36">
            <w:pPr>
              <w:spacing w:before="40" w:after="120" w:line="276" w:lineRule="auto"/>
              <w:jc w:val="left"/>
              <w:rPr>
                <w:rFonts w:ascii="Calibri Light" w:hAnsi="Calibri Light" w:cs="Calibri Light"/>
                <w:b/>
                <w:bCs/>
              </w:rPr>
            </w:pPr>
            <w:r w:rsidRPr="000D6411">
              <w:rPr>
                <w:rFonts w:ascii="Calibri Light" w:hAnsi="Calibri Light" w:cs="Calibri Light"/>
                <w:b/>
                <w:bCs/>
              </w:rPr>
              <w:t>Minimum Requirement:</w:t>
            </w:r>
          </w:p>
          <w:p w14:paraId="10CB1D04" w14:textId="5C75E2C2" w:rsidR="004C711B" w:rsidRPr="000D6411" w:rsidRDefault="004C711B" w:rsidP="00FA03A1">
            <w:pPr>
              <w:spacing w:line="276" w:lineRule="auto"/>
              <w:jc w:val="left"/>
              <w:rPr>
                <w:rFonts w:ascii="Calibri Light" w:hAnsi="Calibri Light" w:cs="Calibri Light"/>
              </w:rPr>
            </w:pPr>
            <w:r w:rsidRPr="000D6411">
              <w:rPr>
                <w:rFonts w:ascii="Calibri Light" w:hAnsi="Calibri Light" w:cs="Calibri Light"/>
                <w:b/>
              </w:rPr>
              <w:lastRenderedPageBreak/>
              <w:t xml:space="preserve">Performs function </w:t>
            </w:r>
            <w:r w:rsidR="00FA03A1" w:rsidRPr="00CB28F3">
              <w:rPr>
                <w:rFonts w:ascii="Calibri Light" w:hAnsi="Calibri Light" w:cs="Calibri Light"/>
                <w:b/>
              </w:rPr>
              <w:t>(a)</w:t>
            </w:r>
            <w:r w:rsidR="00FA03A1">
              <w:rPr>
                <w:rFonts w:ascii="Calibri Light" w:hAnsi="Calibri Light" w:cs="Calibri Light"/>
                <w:b/>
              </w:rPr>
              <w:t xml:space="preserve"> to (d)</w:t>
            </w:r>
          </w:p>
          <w:p w14:paraId="5B24CE5C" w14:textId="77777777" w:rsidR="004C711B" w:rsidRPr="000D6411" w:rsidRDefault="004C711B" w:rsidP="007636A9">
            <w:pPr>
              <w:pStyle w:val="ListParagraph"/>
              <w:spacing w:line="276" w:lineRule="auto"/>
              <w:ind w:left="567"/>
              <w:jc w:val="left"/>
              <w:rPr>
                <w:rFonts w:ascii="Calibri Light" w:hAnsi="Calibri Light" w:cs="Calibri Light"/>
              </w:rPr>
            </w:pPr>
          </w:p>
        </w:tc>
        <w:tc>
          <w:tcPr>
            <w:tcW w:w="1236" w:type="pct"/>
          </w:tcPr>
          <w:p w14:paraId="2E0D8A32" w14:textId="03B55E05" w:rsidR="004C711B" w:rsidRPr="007D62BF" w:rsidRDefault="004C711B" w:rsidP="00435C36">
            <w:pPr>
              <w:spacing w:line="276" w:lineRule="auto"/>
              <w:jc w:val="left"/>
              <w:rPr>
                <w:rFonts w:ascii="Calibri Light" w:hAnsi="Calibri Light" w:cs="Calibri Light"/>
                <w:b/>
                <w:sz w:val="22"/>
                <w:szCs w:val="22"/>
                <w:u w:val="single"/>
              </w:rPr>
            </w:pPr>
            <w:r w:rsidRPr="007D62BF">
              <w:rPr>
                <w:rFonts w:ascii="Calibri Light" w:hAnsi="Calibri Light" w:cs="Calibri Light"/>
                <w:b/>
                <w:u w:val="single"/>
              </w:rPr>
              <w:lastRenderedPageBreak/>
              <w:t>Evidence</w:t>
            </w:r>
          </w:p>
          <w:p w14:paraId="587B73C8" w14:textId="77777777" w:rsidR="004C711B" w:rsidRPr="007D62BF" w:rsidRDefault="004C711B" w:rsidP="00435C36">
            <w:pPr>
              <w:spacing w:line="276" w:lineRule="auto"/>
              <w:jc w:val="left"/>
              <w:rPr>
                <w:rFonts w:ascii="Calibri Light" w:hAnsi="Calibri Light" w:cs="Calibri Light"/>
              </w:rPr>
            </w:pPr>
            <w:r w:rsidRPr="007D62BF">
              <w:rPr>
                <w:rFonts w:ascii="Calibri Light" w:hAnsi="Calibri Light" w:cs="Calibri Light"/>
              </w:rPr>
              <w:t xml:space="preserve">The Bidder to provide a presentation which demonstrates how their Incident Management Solution performs Mapping functions. </w:t>
            </w:r>
          </w:p>
          <w:p w14:paraId="3D054392" w14:textId="77777777" w:rsidR="00D776C3" w:rsidRPr="007D62BF" w:rsidRDefault="00D776C3" w:rsidP="00435C36">
            <w:pPr>
              <w:spacing w:line="276" w:lineRule="auto"/>
              <w:jc w:val="left"/>
              <w:rPr>
                <w:rFonts w:ascii="Calibri Light" w:hAnsi="Calibri Light" w:cs="Calibri Light"/>
                <w:sz w:val="22"/>
                <w:szCs w:val="22"/>
              </w:rPr>
            </w:pPr>
          </w:p>
          <w:p w14:paraId="1315B4C6" w14:textId="77777777" w:rsidR="004C711B" w:rsidRPr="007D62BF" w:rsidRDefault="004C711B" w:rsidP="00435C36">
            <w:pPr>
              <w:spacing w:line="276" w:lineRule="auto"/>
              <w:jc w:val="left"/>
              <w:rPr>
                <w:rFonts w:ascii="Calibri Light" w:hAnsi="Calibri Light" w:cs="Calibri Light"/>
                <w:b/>
                <w:sz w:val="22"/>
                <w:szCs w:val="22"/>
                <w:u w:val="single"/>
              </w:rPr>
            </w:pPr>
            <w:r w:rsidRPr="007D62BF">
              <w:rPr>
                <w:rFonts w:ascii="Calibri Light" w:hAnsi="Calibri Light" w:cs="Calibri Light"/>
                <w:b/>
                <w:u w:val="single"/>
              </w:rPr>
              <w:t>Evaluation</w:t>
            </w:r>
          </w:p>
          <w:p w14:paraId="42C4BFBC" w14:textId="77777777" w:rsidR="004C711B" w:rsidRPr="007D62BF" w:rsidRDefault="004C711B" w:rsidP="00435C36">
            <w:pPr>
              <w:spacing w:line="276" w:lineRule="auto"/>
              <w:jc w:val="left"/>
              <w:rPr>
                <w:rFonts w:ascii="Calibri Light" w:hAnsi="Calibri Light" w:cs="Calibri Light"/>
                <w:sz w:val="22"/>
                <w:szCs w:val="22"/>
              </w:rPr>
            </w:pPr>
            <w:r w:rsidRPr="007D62BF">
              <w:rPr>
                <w:rFonts w:ascii="Calibri Light" w:hAnsi="Calibri Light" w:cs="Calibri Light"/>
              </w:rPr>
              <w:t>0= No Information provided, or does not meet minimum requirement</w:t>
            </w:r>
          </w:p>
          <w:p w14:paraId="10FC64CB" w14:textId="77777777" w:rsidR="004C711B" w:rsidRPr="007D62BF" w:rsidRDefault="004C711B" w:rsidP="00435C36">
            <w:pPr>
              <w:spacing w:line="276" w:lineRule="auto"/>
              <w:jc w:val="left"/>
              <w:rPr>
                <w:rFonts w:ascii="Calibri Light" w:hAnsi="Calibri Light" w:cs="Calibri Light"/>
                <w:sz w:val="22"/>
                <w:szCs w:val="22"/>
              </w:rPr>
            </w:pPr>
            <w:r w:rsidRPr="007D62BF">
              <w:rPr>
                <w:rFonts w:ascii="Calibri Light" w:hAnsi="Calibri Light" w:cs="Calibri Light"/>
              </w:rPr>
              <w:t>3= Meets minimum requirements:</w:t>
            </w:r>
          </w:p>
          <w:p w14:paraId="0C500E8A" w14:textId="77777777" w:rsidR="00FA03A1" w:rsidRPr="00CB28F3" w:rsidRDefault="00FA03A1" w:rsidP="00FA03A1">
            <w:pPr>
              <w:spacing w:line="276" w:lineRule="auto"/>
              <w:jc w:val="left"/>
              <w:rPr>
                <w:rFonts w:ascii="Calibri Light" w:hAnsi="Calibri Light" w:cs="Calibri Light"/>
                <w:b/>
              </w:rPr>
            </w:pPr>
            <w:r w:rsidRPr="00CB28F3">
              <w:rPr>
                <w:rFonts w:ascii="Calibri Light" w:hAnsi="Calibri Light" w:cs="Calibri Light"/>
                <w:b/>
              </w:rPr>
              <w:t>Performs function (a)</w:t>
            </w:r>
            <w:r>
              <w:rPr>
                <w:rFonts w:ascii="Calibri Light" w:hAnsi="Calibri Light" w:cs="Calibri Light"/>
                <w:b/>
              </w:rPr>
              <w:t xml:space="preserve"> to (d)</w:t>
            </w:r>
          </w:p>
          <w:p w14:paraId="764A6CD1" w14:textId="77777777" w:rsidR="00FA03A1" w:rsidRPr="00CB28F3" w:rsidRDefault="00FA03A1" w:rsidP="00FA03A1">
            <w:pPr>
              <w:spacing w:line="276" w:lineRule="auto"/>
              <w:jc w:val="left"/>
              <w:rPr>
                <w:rFonts w:ascii="Calibri Light" w:hAnsi="Calibri Light" w:cs="Calibri Light"/>
              </w:rPr>
            </w:pPr>
            <w:r w:rsidRPr="00CB28F3">
              <w:rPr>
                <w:rFonts w:ascii="Calibri Light" w:hAnsi="Calibri Light" w:cs="Calibri Light"/>
              </w:rPr>
              <w:t>5= Exceeds minimum requirements:</w:t>
            </w:r>
          </w:p>
          <w:p w14:paraId="203D7FF8" w14:textId="77777777" w:rsidR="00FA03A1" w:rsidRPr="00CB28F3" w:rsidRDefault="00FA03A1" w:rsidP="00FA03A1">
            <w:pPr>
              <w:spacing w:line="276" w:lineRule="auto"/>
              <w:jc w:val="left"/>
              <w:rPr>
                <w:rFonts w:ascii="Calibri Light" w:hAnsi="Calibri Light" w:cs="Calibri Light"/>
                <w:b/>
              </w:rPr>
            </w:pPr>
            <w:r w:rsidRPr="00CB28F3">
              <w:rPr>
                <w:rFonts w:ascii="Calibri Light" w:hAnsi="Calibri Light" w:cs="Calibri Light"/>
                <w:b/>
              </w:rPr>
              <w:t>Performs all functions from (a) to (</w:t>
            </w:r>
            <w:r>
              <w:rPr>
                <w:rFonts w:ascii="Calibri Light" w:hAnsi="Calibri Light" w:cs="Calibri Light"/>
                <w:b/>
              </w:rPr>
              <w:t>h</w:t>
            </w:r>
            <w:r w:rsidRPr="00CB28F3">
              <w:rPr>
                <w:rFonts w:ascii="Calibri Light" w:hAnsi="Calibri Light" w:cs="Calibri Light"/>
                <w:b/>
              </w:rPr>
              <w:t>)</w:t>
            </w:r>
          </w:p>
          <w:p w14:paraId="65DDD5D5" w14:textId="77777777" w:rsidR="004C711B" w:rsidRPr="007D62BF" w:rsidRDefault="004C711B" w:rsidP="007636A9">
            <w:pPr>
              <w:spacing w:line="276" w:lineRule="auto"/>
              <w:jc w:val="left"/>
              <w:rPr>
                <w:rFonts w:ascii="Calibri Light" w:hAnsi="Calibri Light" w:cs="Calibri Light"/>
                <w:sz w:val="22"/>
                <w:szCs w:val="22"/>
              </w:rPr>
            </w:pPr>
          </w:p>
        </w:tc>
        <w:tc>
          <w:tcPr>
            <w:tcW w:w="753" w:type="pct"/>
          </w:tcPr>
          <w:p w14:paraId="77D7B21F" w14:textId="77777777" w:rsidR="00D776C3" w:rsidRPr="007D62BF" w:rsidRDefault="00D776C3" w:rsidP="007636A9">
            <w:pPr>
              <w:spacing w:line="276" w:lineRule="auto"/>
              <w:jc w:val="left"/>
              <w:rPr>
                <w:rFonts w:ascii="Calibri Light" w:hAnsi="Calibri Light" w:cs="Calibri Light"/>
                <w:b/>
              </w:rPr>
            </w:pPr>
          </w:p>
          <w:p w14:paraId="120A5C9E" w14:textId="77777777" w:rsidR="00D776C3" w:rsidRPr="007D62BF" w:rsidRDefault="00D776C3" w:rsidP="007636A9">
            <w:pPr>
              <w:spacing w:line="276" w:lineRule="auto"/>
              <w:jc w:val="left"/>
              <w:rPr>
                <w:rFonts w:ascii="Calibri Light" w:hAnsi="Calibri Light" w:cs="Calibri Light"/>
                <w:b/>
              </w:rPr>
            </w:pPr>
          </w:p>
          <w:p w14:paraId="0A6133B5" w14:textId="11DE23A6" w:rsidR="004C711B" w:rsidRPr="007D62BF" w:rsidRDefault="004C711B" w:rsidP="0015593A">
            <w:pPr>
              <w:spacing w:line="276" w:lineRule="auto"/>
              <w:jc w:val="center"/>
              <w:rPr>
                <w:rFonts w:ascii="Calibri Light" w:hAnsi="Calibri Light" w:cs="Calibri Light"/>
                <w:bCs/>
                <w:color w:val="FF0000"/>
                <w:sz w:val="22"/>
                <w:szCs w:val="22"/>
              </w:rPr>
            </w:pPr>
            <w:r w:rsidRPr="007D62BF">
              <w:rPr>
                <w:rFonts w:ascii="Calibri Light" w:hAnsi="Calibri Light" w:cs="Calibri Light"/>
                <w:bCs/>
              </w:rPr>
              <w:t>10%</w:t>
            </w:r>
          </w:p>
        </w:tc>
        <w:tc>
          <w:tcPr>
            <w:tcW w:w="1174" w:type="pct"/>
          </w:tcPr>
          <w:p w14:paraId="34580FE0" w14:textId="77777777" w:rsidR="00D776C3" w:rsidRPr="007D62BF" w:rsidRDefault="00D776C3" w:rsidP="00942D72">
            <w:pPr>
              <w:spacing w:line="276" w:lineRule="auto"/>
              <w:jc w:val="left"/>
              <w:rPr>
                <w:rFonts w:ascii="Calibri Light" w:hAnsi="Calibri Light" w:cs="Calibri Light"/>
                <w:color w:val="FF0000"/>
                <w:sz w:val="22"/>
                <w:szCs w:val="22"/>
              </w:rPr>
            </w:pPr>
          </w:p>
          <w:p w14:paraId="29B4D08E" w14:textId="77777777" w:rsidR="00D776C3" w:rsidRPr="007D62BF" w:rsidRDefault="00D776C3" w:rsidP="00942D72">
            <w:pPr>
              <w:spacing w:line="276" w:lineRule="auto"/>
              <w:jc w:val="left"/>
              <w:rPr>
                <w:rFonts w:ascii="Calibri Light" w:hAnsi="Calibri Light" w:cs="Calibri Light"/>
                <w:color w:val="FF0000"/>
                <w:sz w:val="22"/>
                <w:szCs w:val="22"/>
              </w:rPr>
            </w:pPr>
          </w:p>
          <w:p w14:paraId="4E096CBD" w14:textId="345F8F3A" w:rsidR="004C711B" w:rsidRPr="007D62BF" w:rsidRDefault="004C711B" w:rsidP="00942D72">
            <w:pPr>
              <w:spacing w:line="276" w:lineRule="auto"/>
              <w:jc w:val="left"/>
              <w:rPr>
                <w:rFonts w:ascii="Calibri Light" w:hAnsi="Calibri Light" w:cs="Calibri Light"/>
                <w:sz w:val="22"/>
                <w:szCs w:val="22"/>
              </w:rPr>
            </w:pPr>
            <w:r w:rsidRPr="007D62BF">
              <w:rPr>
                <w:rFonts w:ascii="Calibri Light" w:hAnsi="Calibri Light" w:cs="Calibri Light"/>
                <w:color w:val="FF0000"/>
                <w:sz w:val="22"/>
                <w:szCs w:val="22"/>
              </w:rPr>
              <w:t xml:space="preserve">&lt;Presentation and Demonstration information will be provided by the Bidder at the Presentation and Proof of Concept Demonstration session- </w:t>
            </w:r>
            <w:r w:rsidRPr="007D62BF">
              <w:rPr>
                <w:rFonts w:ascii="Calibri Light" w:hAnsi="Calibri Light" w:cs="Calibri Light"/>
                <w:b/>
                <w:bCs/>
                <w:color w:val="FF0000"/>
                <w:sz w:val="22"/>
                <w:szCs w:val="22"/>
              </w:rPr>
              <w:t>Annex A, section 5.</w:t>
            </w:r>
            <w:r w:rsidR="0014520F">
              <w:rPr>
                <w:rFonts w:ascii="Calibri Light" w:hAnsi="Calibri Light" w:cs="Calibri Light"/>
                <w:b/>
                <w:bCs/>
                <w:color w:val="FF0000"/>
                <w:sz w:val="22"/>
                <w:szCs w:val="22"/>
              </w:rPr>
              <w:t>8</w:t>
            </w:r>
            <w:r w:rsidRPr="007D62BF">
              <w:rPr>
                <w:rFonts w:ascii="Calibri Light" w:hAnsi="Calibri Light" w:cs="Calibri Light"/>
                <w:color w:val="FF0000"/>
                <w:sz w:val="22"/>
                <w:szCs w:val="22"/>
              </w:rPr>
              <w:t>&gt;</w:t>
            </w:r>
          </w:p>
        </w:tc>
      </w:tr>
      <w:tr w:rsidR="004C711B" w:rsidRPr="007D62BF" w14:paraId="6B548201" w14:textId="77777777" w:rsidTr="006C051F">
        <w:tc>
          <w:tcPr>
            <w:tcW w:w="5000" w:type="pct"/>
            <w:gridSpan w:val="4"/>
          </w:tcPr>
          <w:p w14:paraId="61BF1F31" w14:textId="77777777" w:rsidR="004C711B" w:rsidRPr="000D6411" w:rsidRDefault="004C711B">
            <w:pPr>
              <w:pStyle w:val="ListParagraph"/>
              <w:numPr>
                <w:ilvl w:val="0"/>
                <w:numId w:val="90"/>
              </w:numPr>
              <w:spacing w:line="276" w:lineRule="auto"/>
              <w:jc w:val="left"/>
              <w:rPr>
                <w:rFonts w:ascii="Calibri Light" w:hAnsi="Calibri Light" w:cs="Calibri Light"/>
                <w:b/>
                <w:bCs/>
                <w:lang w:val="en-GB"/>
              </w:rPr>
            </w:pPr>
            <w:r w:rsidRPr="000D6411">
              <w:rPr>
                <w:rFonts w:ascii="Calibri Light" w:hAnsi="Calibri Light" w:cs="Calibri Light"/>
                <w:b/>
                <w:bCs/>
                <w:lang w:val="en-GB"/>
              </w:rPr>
              <w:t>Reports and Statistics</w:t>
            </w:r>
          </w:p>
          <w:p w14:paraId="7C1C78D5" w14:textId="77777777" w:rsidR="004C711B" w:rsidRPr="000D6411" w:rsidRDefault="004C711B" w:rsidP="00435C36">
            <w:pPr>
              <w:spacing w:line="276" w:lineRule="auto"/>
              <w:jc w:val="left"/>
              <w:rPr>
                <w:rFonts w:ascii="Calibri Light" w:hAnsi="Calibri Light" w:cs="Calibri Light"/>
                <w:color w:val="FF0000"/>
              </w:rPr>
            </w:pPr>
          </w:p>
        </w:tc>
      </w:tr>
      <w:tr w:rsidR="004C711B" w:rsidRPr="007D62BF" w14:paraId="114B184B" w14:textId="77777777" w:rsidTr="0015593A">
        <w:tc>
          <w:tcPr>
            <w:tcW w:w="1838" w:type="pct"/>
          </w:tcPr>
          <w:p w14:paraId="240C5FAB" w14:textId="2615C98C" w:rsidR="004C711B" w:rsidRPr="000D6411" w:rsidRDefault="004C711B" w:rsidP="007636A9">
            <w:pPr>
              <w:pStyle w:val="ListParagraph"/>
              <w:spacing w:line="276" w:lineRule="auto"/>
              <w:jc w:val="left"/>
              <w:rPr>
                <w:rFonts w:ascii="Calibri Light" w:hAnsi="Calibri Light" w:cs="Calibri Light"/>
              </w:rPr>
            </w:pPr>
            <w:r w:rsidRPr="000D6411">
              <w:rPr>
                <w:rFonts w:ascii="Calibri Light" w:hAnsi="Calibri Light" w:cs="Calibri Light"/>
              </w:rPr>
              <w:t xml:space="preserve">The Bidder </w:t>
            </w:r>
            <w:r w:rsidR="00FA03A1" w:rsidRPr="000D6411">
              <w:rPr>
                <w:rFonts w:ascii="Calibri Light" w:hAnsi="Calibri Light" w:cs="Calibri Light"/>
              </w:rPr>
              <w:t>to demonstrate</w:t>
            </w:r>
            <w:r w:rsidRPr="000D6411">
              <w:rPr>
                <w:rFonts w:ascii="Calibri Light" w:hAnsi="Calibri Light" w:cs="Calibri Light"/>
              </w:rPr>
              <w:t xml:space="preserve"> how their Incident Management Solution performs the following or similar Reports and Statistics functions:</w:t>
            </w:r>
          </w:p>
          <w:p w14:paraId="26E9C936" w14:textId="77777777" w:rsidR="0095277B" w:rsidRPr="000D6411" w:rsidRDefault="0095277B">
            <w:pPr>
              <w:pStyle w:val="ListParagraph"/>
              <w:numPr>
                <w:ilvl w:val="0"/>
                <w:numId w:val="100"/>
              </w:numPr>
              <w:jc w:val="left"/>
              <w:rPr>
                <w:rFonts w:ascii="Calibri Light" w:hAnsi="Calibri Light" w:cs="Calibri Light"/>
              </w:rPr>
            </w:pPr>
            <w:r w:rsidRPr="000D6411">
              <w:rPr>
                <w:rFonts w:ascii="Calibri Light" w:hAnsi="Calibri Light" w:cs="Calibri Light"/>
              </w:rPr>
              <w:t>Generate the following incident statistics:</w:t>
            </w:r>
          </w:p>
          <w:p w14:paraId="71D8E3F2" w14:textId="77777777" w:rsidR="0095277B" w:rsidRPr="000D6411" w:rsidRDefault="0095277B">
            <w:pPr>
              <w:pStyle w:val="ListParagraph"/>
              <w:numPr>
                <w:ilvl w:val="1"/>
                <w:numId w:val="100"/>
              </w:numPr>
              <w:jc w:val="left"/>
              <w:rPr>
                <w:rFonts w:ascii="Calibri Light" w:hAnsi="Calibri Light" w:cs="Calibri Light"/>
              </w:rPr>
            </w:pPr>
            <w:r w:rsidRPr="000D6411">
              <w:rPr>
                <w:rFonts w:ascii="Calibri Light" w:hAnsi="Calibri Light" w:cs="Calibri Light"/>
              </w:rPr>
              <w:t>Incidents reported, attended and handled per period or shift;</w:t>
            </w:r>
          </w:p>
          <w:p w14:paraId="28ADB81F" w14:textId="77777777" w:rsidR="0095277B" w:rsidRPr="000D6411" w:rsidRDefault="0095277B">
            <w:pPr>
              <w:pStyle w:val="ListParagraph"/>
              <w:numPr>
                <w:ilvl w:val="1"/>
                <w:numId w:val="100"/>
              </w:numPr>
              <w:jc w:val="left"/>
              <w:rPr>
                <w:rFonts w:ascii="Calibri Light" w:hAnsi="Calibri Light" w:cs="Calibri Light"/>
              </w:rPr>
            </w:pPr>
            <w:r w:rsidRPr="000D6411">
              <w:rPr>
                <w:rFonts w:ascii="Calibri Light" w:hAnsi="Calibri Light" w:cs="Calibri Light"/>
              </w:rPr>
              <w:t>Incidents registered per address of scene;</w:t>
            </w:r>
          </w:p>
          <w:p w14:paraId="2B7D44D2" w14:textId="77777777" w:rsidR="0095277B" w:rsidRPr="000D6411" w:rsidRDefault="0095277B">
            <w:pPr>
              <w:pStyle w:val="ListParagraph"/>
              <w:numPr>
                <w:ilvl w:val="1"/>
                <w:numId w:val="100"/>
              </w:numPr>
              <w:jc w:val="left"/>
              <w:rPr>
                <w:rFonts w:ascii="Calibri Light" w:hAnsi="Calibri Light" w:cs="Calibri Light"/>
              </w:rPr>
            </w:pPr>
            <w:r w:rsidRPr="000D6411">
              <w:rPr>
                <w:rFonts w:ascii="Calibri Light" w:hAnsi="Calibri Light" w:cs="Calibri Light"/>
              </w:rPr>
              <w:t>Incidents registered per complainant;</w:t>
            </w:r>
          </w:p>
          <w:p w14:paraId="7FC5F1AB" w14:textId="77777777" w:rsidR="0095277B" w:rsidRPr="000D6411" w:rsidRDefault="0095277B">
            <w:pPr>
              <w:pStyle w:val="ListParagraph"/>
              <w:numPr>
                <w:ilvl w:val="1"/>
                <w:numId w:val="100"/>
              </w:numPr>
              <w:jc w:val="left"/>
              <w:rPr>
                <w:rFonts w:ascii="Calibri Light" w:hAnsi="Calibri Light" w:cs="Calibri Light"/>
              </w:rPr>
            </w:pPr>
            <w:r w:rsidRPr="000D6411">
              <w:rPr>
                <w:rFonts w:ascii="Calibri Light" w:hAnsi="Calibri Light" w:cs="Calibri Light"/>
              </w:rPr>
              <w:t>Complainant history of incidents;</w:t>
            </w:r>
          </w:p>
          <w:p w14:paraId="67D534F7" w14:textId="77777777" w:rsidR="0095277B" w:rsidRPr="000D6411" w:rsidRDefault="0095277B">
            <w:pPr>
              <w:pStyle w:val="ListParagraph"/>
              <w:numPr>
                <w:ilvl w:val="1"/>
                <w:numId w:val="100"/>
              </w:numPr>
              <w:jc w:val="left"/>
              <w:rPr>
                <w:rFonts w:ascii="Calibri Light" w:hAnsi="Calibri Light" w:cs="Calibri Light"/>
              </w:rPr>
            </w:pPr>
            <w:r w:rsidRPr="000D6411">
              <w:rPr>
                <w:rFonts w:ascii="Calibri Light" w:hAnsi="Calibri Light" w:cs="Calibri Light"/>
              </w:rPr>
              <w:t>Incidents registered per user;</w:t>
            </w:r>
          </w:p>
          <w:p w14:paraId="795DCDB4" w14:textId="77777777" w:rsidR="0095277B" w:rsidRPr="000D6411" w:rsidRDefault="0095277B">
            <w:pPr>
              <w:pStyle w:val="ListParagraph"/>
              <w:numPr>
                <w:ilvl w:val="1"/>
                <w:numId w:val="100"/>
              </w:numPr>
              <w:jc w:val="left"/>
              <w:rPr>
                <w:rFonts w:ascii="Calibri Light" w:hAnsi="Calibri Light" w:cs="Calibri Light"/>
              </w:rPr>
            </w:pPr>
            <w:r w:rsidRPr="000D6411">
              <w:rPr>
                <w:rFonts w:ascii="Calibri Light" w:hAnsi="Calibri Light" w:cs="Calibri Light"/>
              </w:rPr>
              <w:t>Incidents transferred between dispatchers;</w:t>
            </w:r>
          </w:p>
          <w:p w14:paraId="1EA97AC3" w14:textId="77777777" w:rsidR="0095277B" w:rsidRPr="000D6411" w:rsidRDefault="0095277B">
            <w:pPr>
              <w:pStyle w:val="ListParagraph"/>
              <w:numPr>
                <w:ilvl w:val="1"/>
                <w:numId w:val="100"/>
              </w:numPr>
              <w:jc w:val="left"/>
              <w:rPr>
                <w:rFonts w:ascii="Calibri Light" w:hAnsi="Calibri Light" w:cs="Calibri Light"/>
              </w:rPr>
            </w:pPr>
            <w:r w:rsidRPr="000D6411">
              <w:rPr>
                <w:rFonts w:ascii="Calibri Light" w:hAnsi="Calibri Light" w:cs="Calibri Light"/>
              </w:rPr>
              <w:t xml:space="preserve">Outstanding incidents per dispatcher. </w:t>
            </w:r>
          </w:p>
          <w:p w14:paraId="66D754CB" w14:textId="77777777" w:rsidR="0095277B" w:rsidRPr="000D6411" w:rsidRDefault="0095277B">
            <w:pPr>
              <w:pStyle w:val="ListParagraph"/>
              <w:numPr>
                <w:ilvl w:val="0"/>
                <w:numId w:val="100"/>
              </w:numPr>
              <w:jc w:val="left"/>
              <w:rPr>
                <w:rFonts w:ascii="Calibri Light" w:hAnsi="Calibri Light" w:cs="Calibri Light"/>
              </w:rPr>
            </w:pPr>
            <w:r w:rsidRPr="000D6411">
              <w:rPr>
                <w:rFonts w:ascii="Calibri Light" w:hAnsi="Calibri Light" w:cs="Calibri Light"/>
              </w:rPr>
              <w:t xml:space="preserve">Generate the following reports: </w:t>
            </w:r>
          </w:p>
          <w:p w14:paraId="6DDCD44C" w14:textId="77777777" w:rsidR="0095277B" w:rsidRPr="000D6411" w:rsidRDefault="0095277B">
            <w:pPr>
              <w:pStyle w:val="ListParagraph"/>
              <w:numPr>
                <w:ilvl w:val="1"/>
                <w:numId w:val="100"/>
              </w:numPr>
              <w:jc w:val="left"/>
              <w:rPr>
                <w:rFonts w:ascii="Calibri Light" w:hAnsi="Calibri Light" w:cs="Calibri Light"/>
              </w:rPr>
            </w:pPr>
            <w:r w:rsidRPr="000D6411">
              <w:rPr>
                <w:rFonts w:ascii="Calibri Light" w:hAnsi="Calibri Light" w:cs="Calibri Light"/>
              </w:rPr>
              <w:t>Incidents, services, leaflets (list of incidents);</w:t>
            </w:r>
          </w:p>
          <w:p w14:paraId="4BC95EAC" w14:textId="77777777" w:rsidR="0095277B" w:rsidRPr="000D6411" w:rsidRDefault="0095277B">
            <w:pPr>
              <w:pStyle w:val="ListParagraph"/>
              <w:numPr>
                <w:ilvl w:val="1"/>
                <w:numId w:val="100"/>
              </w:numPr>
              <w:jc w:val="left"/>
              <w:rPr>
                <w:rFonts w:ascii="Calibri Light" w:hAnsi="Calibri Light" w:cs="Calibri Light"/>
              </w:rPr>
            </w:pPr>
            <w:r w:rsidRPr="000D6411">
              <w:rPr>
                <w:rFonts w:ascii="Calibri Light" w:hAnsi="Calibri Light" w:cs="Calibri Light"/>
              </w:rPr>
              <w:t>Results of incident;</w:t>
            </w:r>
          </w:p>
          <w:p w14:paraId="0741B817" w14:textId="77777777" w:rsidR="0095277B" w:rsidRPr="000D6411" w:rsidRDefault="0095277B">
            <w:pPr>
              <w:pStyle w:val="ListParagraph"/>
              <w:numPr>
                <w:ilvl w:val="1"/>
                <w:numId w:val="100"/>
              </w:numPr>
              <w:jc w:val="left"/>
              <w:rPr>
                <w:rFonts w:ascii="Calibri Light" w:hAnsi="Calibri Light" w:cs="Calibri Light"/>
              </w:rPr>
            </w:pPr>
            <w:r w:rsidRPr="000D6411">
              <w:rPr>
                <w:rFonts w:ascii="Calibri Light" w:hAnsi="Calibri Light" w:cs="Calibri Light"/>
              </w:rPr>
              <w:t>List of unfinished incidents;</w:t>
            </w:r>
          </w:p>
          <w:p w14:paraId="7F400864" w14:textId="77777777" w:rsidR="0095277B" w:rsidRPr="000D6411" w:rsidRDefault="0095277B">
            <w:pPr>
              <w:pStyle w:val="ListParagraph"/>
              <w:numPr>
                <w:ilvl w:val="1"/>
                <w:numId w:val="100"/>
              </w:numPr>
              <w:jc w:val="left"/>
              <w:rPr>
                <w:rFonts w:ascii="Calibri Light" w:hAnsi="Calibri Light" w:cs="Calibri Light"/>
              </w:rPr>
            </w:pPr>
            <w:r w:rsidRPr="000D6411">
              <w:rPr>
                <w:rFonts w:ascii="Calibri Light" w:hAnsi="Calibri Light" w:cs="Calibri Light"/>
              </w:rPr>
              <w:t>Reaction time of incident;</w:t>
            </w:r>
          </w:p>
          <w:p w14:paraId="568EF3D1" w14:textId="77777777" w:rsidR="0095277B" w:rsidRPr="000D6411" w:rsidRDefault="0095277B">
            <w:pPr>
              <w:pStyle w:val="ListParagraph"/>
              <w:numPr>
                <w:ilvl w:val="1"/>
                <w:numId w:val="100"/>
              </w:numPr>
              <w:jc w:val="left"/>
              <w:rPr>
                <w:rFonts w:ascii="Calibri Light" w:hAnsi="Calibri Light" w:cs="Calibri Light"/>
              </w:rPr>
            </w:pPr>
            <w:r w:rsidRPr="000D6411">
              <w:rPr>
                <w:rFonts w:ascii="Calibri Light" w:hAnsi="Calibri Light" w:cs="Calibri Light"/>
              </w:rPr>
              <w:t>Average reaction time of incidents;</w:t>
            </w:r>
          </w:p>
          <w:p w14:paraId="452C6CC5" w14:textId="77777777" w:rsidR="0095277B" w:rsidRPr="000D6411" w:rsidRDefault="0095277B">
            <w:pPr>
              <w:pStyle w:val="ListParagraph"/>
              <w:numPr>
                <w:ilvl w:val="1"/>
                <w:numId w:val="100"/>
              </w:numPr>
              <w:jc w:val="left"/>
              <w:rPr>
                <w:rFonts w:ascii="Calibri Light" w:hAnsi="Calibri Light" w:cs="Calibri Light"/>
              </w:rPr>
            </w:pPr>
            <w:r w:rsidRPr="000D6411">
              <w:rPr>
                <w:rFonts w:ascii="Calibri Light" w:hAnsi="Calibri Light" w:cs="Calibri Light"/>
              </w:rPr>
              <w:t>Reaction time per dispatcher;</w:t>
            </w:r>
          </w:p>
          <w:p w14:paraId="5455A538" w14:textId="77777777" w:rsidR="0095277B" w:rsidRPr="000D6411" w:rsidRDefault="0095277B">
            <w:pPr>
              <w:pStyle w:val="ListParagraph"/>
              <w:numPr>
                <w:ilvl w:val="1"/>
                <w:numId w:val="100"/>
              </w:numPr>
              <w:jc w:val="left"/>
              <w:rPr>
                <w:rFonts w:ascii="Calibri Light" w:hAnsi="Calibri Light" w:cs="Calibri Light"/>
              </w:rPr>
            </w:pPr>
            <w:r w:rsidRPr="000D6411">
              <w:rPr>
                <w:rFonts w:ascii="Calibri Light" w:hAnsi="Calibri Light" w:cs="Calibri Light"/>
              </w:rPr>
              <w:t>Generate alarm enquiries report e.g. alarm report for each company and for each institution;</w:t>
            </w:r>
          </w:p>
          <w:p w14:paraId="74B04582" w14:textId="77777777" w:rsidR="0095277B" w:rsidRPr="000D6411" w:rsidRDefault="0095277B">
            <w:pPr>
              <w:pStyle w:val="ListParagraph"/>
              <w:numPr>
                <w:ilvl w:val="1"/>
                <w:numId w:val="100"/>
              </w:numPr>
              <w:jc w:val="left"/>
              <w:rPr>
                <w:rFonts w:ascii="Calibri Light" w:hAnsi="Calibri Light" w:cs="Calibri Light"/>
              </w:rPr>
            </w:pPr>
            <w:r w:rsidRPr="000D6411">
              <w:rPr>
                <w:rFonts w:ascii="Calibri Light" w:hAnsi="Calibri Light" w:cs="Calibri Light"/>
              </w:rPr>
              <w:t>Disaster management and vehicle accident;</w:t>
            </w:r>
          </w:p>
          <w:p w14:paraId="29678935" w14:textId="77777777" w:rsidR="0095277B" w:rsidRPr="000D6411" w:rsidRDefault="0095277B">
            <w:pPr>
              <w:pStyle w:val="ListParagraph"/>
              <w:numPr>
                <w:ilvl w:val="1"/>
                <w:numId w:val="100"/>
              </w:numPr>
              <w:jc w:val="left"/>
              <w:rPr>
                <w:rFonts w:ascii="Calibri Light" w:hAnsi="Calibri Light" w:cs="Calibri Light"/>
              </w:rPr>
            </w:pPr>
            <w:r w:rsidRPr="000D6411">
              <w:rPr>
                <w:rFonts w:ascii="Calibri Light" w:hAnsi="Calibri Light" w:cs="Calibri Light"/>
              </w:rPr>
              <w:t>Shifts signed on, vehicles of station/radio control that are signed on, vehicle history;</w:t>
            </w:r>
          </w:p>
          <w:p w14:paraId="04078F33" w14:textId="77777777" w:rsidR="0095277B" w:rsidRPr="000D6411" w:rsidRDefault="0095277B">
            <w:pPr>
              <w:pStyle w:val="ListParagraph"/>
              <w:numPr>
                <w:ilvl w:val="1"/>
                <w:numId w:val="100"/>
              </w:numPr>
              <w:jc w:val="left"/>
              <w:rPr>
                <w:rFonts w:ascii="Calibri Light" w:hAnsi="Calibri Light" w:cs="Calibri Light"/>
              </w:rPr>
            </w:pPr>
            <w:r w:rsidRPr="000D6411">
              <w:rPr>
                <w:rFonts w:ascii="Calibri Light" w:hAnsi="Calibri Light" w:cs="Calibri Light"/>
              </w:rPr>
              <w:t xml:space="preserve">Patrol </w:t>
            </w:r>
            <w:proofErr w:type="gramStart"/>
            <w:r w:rsidRPr="000D6411">
              <w:rPr>
                <w:rFonts w:ascii="Calibri Light" w:hAnsi="Calibri Light" w:cs="Calibri Light"/>
              </w:rPr>
              <w:t>vehicle</w:t>
            </w:r>
            <w:proofErr w:type="gramEnd"/>
            <w:r w:rsidRPr="000D6411">
              <w:rPr>
                <w:rFonts w:ascii="Calibri Light" w:hAnsi="Calibri Light" w:cs="Calibri Light"/>
              </w:rPr>
              <w:t xml:space="preserve"> call sign exception when patrol vehicle call sign is non-compliant;</w:t>
            </w:r>
          </w:p>
          <w:p w14:paraId="310D3BF2" w14:textId="77777777" w:rsidR="0095277B" w:rsidRPr="000D6411" w:rsidRDefault="0095277B">
            <w:pPr>
              <w:pStyle w:val="ListParagraph"/>
              <w:numPr>
                <w:ilvl w:val="1"/>
                <w:numId w:val="100"/>
              </w:numPr>
              <w:jc w:val="left"/>
              <w:rPr>
                <w:rFonts w:ascii="Calibri Light" w:hAnsi="Calibri Light" w:cs="Calibri Light"/>
              </w:rPr>
            </w:pPr>
            <w:r w:rsidRPr="000D6411">
              <w:rPr>
                <w:rFonts w:ascii="Calibri Light" w:hAnsi="Calibri Light" w:cs="Calibri Light"/>
              </w:rPr>
              <w:t xml:space="preserve">Patrol </w:t>
            </w:r>
            <w:proofErr w:type="gramStart"/>
            <w:r w:rsidRPr="000D6411">
              <w:rPr>
                <w:rFonts w:ascii="Calibri Light" w:hAnsi="Calibri Light" w:cs="Calibri Light"/>
              </w:rPr>
              <w:t>vehicle</w:t>
            </w:r>
            <w:proofErr w:type="gramEnd"/>
            <w:r w:rsidRPr="000D6411">
              <w:rPr>
                <w:rFonts w:ascii="Calibri Light" w:hAnsi="Calibri Light" w:cs="Calibri Light"/>
              </w:rPr>
              <w:t xml:space="preserve"> call sign login and movement;</w:t>
            </w:r>
          </w:p>
          <w:p w14:paraId="63C17107" w14:textId="77777777" w:rsidR="0095277B" w:rsidRPr="000D6411" w:rsidRDefault="0095277B">
            <w:pPr>
              <w:pStyle w:val="ListParagraph"/>
              <w:numPr>
                <w:ilvl w:val="1"/>
                <w:numId w:val="100"/>
              </w:numPr>
              <w:jc w:val="left"/>
              <w:rPr>
                <w:rFonts w:ascii="Calibri Light" w:hAnsi="Calibri Light" w:cs="Calibri Light"/>
              </w:rPr>
            </w:pPr>
            <w:r w:rsidRPr="000D6411">
              <w:rPr>
                <w:rFonts w:ascii="Calibri Light" w:hAnsi="Calibri Light" w:cs="Calibri Light"/>
              </w:rPr>
              <w:t xml:space="preserve">Case number exception when incident result is </w:t>
            </w:r>
            <w:r w:rsidRPr="000D6411">
              <w:rPr>
                <w:rFonts w:ascii="Calibri Light" w:hAnsi="Calibri Light" w:cs="Calibri Light"/>
              </w:rPr>
              <w:lastRenderedPageBreak/>
              <w:t xml:space="preserve">positive and not linked to a case number.  </w:t>
            </w:r>
          </w:p>
          <w:p w14:paraId="0140101D" w14:textId="223619C4" w:rsidR="0095277B" w:rsidRPr="000D6411" w:rsidRDefault="0095277B">
            <w:pPr>
              <w:pStyle w:val="ListParagraph"/>
              <w:numPr>
                <w:ilvl w:val="0"/>
                <w:numId w:val="100"/>
              </w:numPr>
              <w:jc w:val="left"/>
              <w:rPr>
                <w:rFonts w:ascii="Calibri Light" w:hAnsi="Calibri Light" w:cs="Calibri Light"/>
              </w:rPr>
            </w:pPr>
            <w:r w:rsidRPr="000D6411">
              <w:rPr>
                <w:rFonts w:ascii="Calibri Light" w:hAnsi="Calibri Light" w:cs="Calibri Light"/>
              </w:rPr>
              <w:t>Dashboard to display real-time incident statistics.</w:t>
            </w:r>
          </w:p>
          <w:p w14:paraId="09BEEDFA" w14:textId="0C8FBC86" w:rsidR="004C711B" w:rsidRPr="000D6411" w:rsidRDefault="004C711B">
            <w:pPr>
              <w:pStyle w:val="ListParagraph"/>
              <w:numPr>
                <w:ilvl w:val="0"/>
                <w:numId w:val="100"/>
              </w:numPr>
              <w:spacing w:line="276" w:lineRule="auto"/>
              <w:jc w:val="left"/>
              <w:rPr>
                <w:rFonts w:ascii="Calibri Light" w:hAnsi="Calibri Light" w:cs="Calibri Light"/>
              </w:rPr>
            </w:pPr>
            <w:r w:rsidRPr="000D6411">
              <w:rPr>
                <w:rFonts w:ascii="Calibri Light" w:hAnsi="Calibri Light" w:cs="Calibri Light"/>
              </w:rPr>
              <w:t>Generate statistics on workstation details (individual reports).</w:t>
            </w:r>
          </w:p>
          <w:p w14:paraId="7CBC54E7" w14:textId="77777777" w:rsidR="004C711B" w:rsidRPr="000D6411" w:rsidRDefault="004C711B">
            <w:pPr>
              <w:pStyle w:val="ListParagraph"/>
              <w:numPr>
                <w:ilvl w:val="0"/>
                <w:numId w:val="100"/>
              </w:numPr>
              <w:spacing w:line="276" w:lineRule="auto"/>
              <w:jc w:val="left"/>
              <w:rPr>
                <w:rFonts w:ascii="Calibri Light" w:hAnsi="Calibri Light" w:cs="Calibri Light"/>
              </w:rPr>
            </w:pPr>
            <w:r w:rsidRPr="000D6411">
              <w:rPr>
                <w:rFonts w:ascii="Calibri Light" w:hAnsi="Calibri Light" w:cs="Calibri Light"/>
              </w:rPr>
              <w:t>Generate extensive web-enabled statistics on incident distribution, nature and resolution times, personnel or patrol vehicle workload and distribution.</w:t>
            </w:r>
          </w:p>
          <w:p w14:paraId="60120DE3" w14:textId="77777777" w:rsidR="004C711B" w:rsidRPr="000D6411" w:rsidRDefault="004C711B">
            <w:pPr>
              <w:pStyle w:val="ListParagraph"/>
              <w:numPr>
                <w:ilvl w:val="0"/>
                <w:numId w:val="100"/>
              </w:numPr>
              <w:spacing w:line="276" w:lineRule="auto"/>
              <w:jc w:val="left"/>
              <w:rPr>
                <w:rFonts w:ascii="Calibri Light" w:hAnsi="Calibri Light" w:cs="Calibri Light"/>
              </w:rPr>
            </w:pPr>
            <w:r w:rsidRPr="000D6411">
              <w:rPr>
                <w:rFonts w:ascii="Calibri Light" w:hAnsi="Calibri Light" w:cs="Calibri Light"/>
              </w:rPr>
              <w:t xml:space="preserve">Generate CTI call-handling statistics e.g. calls answered, calls waiting, calls dropped, hoax calls, answer time, agents logged on, agents on break/unavailable, agents busy, agents idle, </w:t>
            </w:r>
            <w:proofErr w:type="gramStart"/>
            <w:r w:rsidRPr="000D6411">
              <w:rPr>
                <w:rFonts w:ascii="Calibri Light" w:hAnsi="Calibri Light" w:cs="Calibri Light"/>
              </w:rPr>
              <w:t>agents</w:t>
            </w:r>
            <w:proofErr w:type="gramEnd"/>
            <w:r w:rsidRPr="000D6411">
              <w:rPr>
                <w:rFonts w:ascii="Calibri Light" w:hAnsi="Calibri Light" w:cs="Calibri Light"/>
              </w:rPr>
              <w:t xml:space="preserve"> logon/logoff times, number of incidents registered, etc. This is dependent on third-party CTI.</w:t>
            </w:r>
          </w:p>
          <w:p w14:paraId="2FABB3EE" w14:textId="77777777" w:rsidR="004C711B" w:rsidRPr="000D6411" w:rsidRDefault="004C711B">
            <w:pPr>
              <w:pStyle w:val="ListParagraph"/>
              <w:numPr>
                <w:ilvl w:val="0"/>
                <w:numId w:val="100"/>
              </w:numPr>
              <w:spacing w:line="276" w:lineRule="auto"/>
              <w:jc w:val="left"/>
              <w:rPr>
                <w:rFonts w:ascii="Calibri Light" w:hAnsi="Calibri Light" w:cs="Calibri Light"/>
              </w:rPr>
            </w:pPr>
            <w:r w:rsidRPr="000D6411">
              <w:rPr>
                <w:rFonts w:ascii="Calibri Light" w:hAnsi="Calibri Light" w:cs="Calibri Light"/>
              </w:rPr>
              <w:t>Drill-down statistics for analysis purpose.</w:t>
            </w:r>
          </w:p>
          <w:p w14:paraId="69226B9A" w14:textId="77777777" w:rsidR="004C711B" w:rsidRPr="000D6411" w:rsidRDefault="004C711B">
            <w:pPr>
              <w:pStyle w:val="ListParagraph"/>
              <w:numPr>
                <w:ilvl w:val="0"/>
                <w:numId w:val="100"/>
              </w:numPr>
              <w:spacing w:line="276" w:lineRule="auto"/>
              <w:jc w:val="left"/>
              <w:rPr>
                <w:rFonts w:ascii="Calibri Light" w:hAnsi="Calibri Light" w:cs="Calibri Light"/>
              </w:rPr>
            </w:pPr>
            <w:r w:rsidRPr="000D6411">
              <w:rPr>
                <w:rFonts w:ascii="Calibri Light" w:hAnsi="Calibri Light" w:cs="Calibri Light"/>
              </w:rPr>
              <w:t>Generate comparative management report to determine peak hours or days.</w:t>
            </w:r>
          </w:p>
          <w:p w14:paraId="6886F159" w14:textId="77777777" w:rsidR="004C711B" w:rsidRPr="000D6411" w:rsidRDefault="004C711B">
            <w:pPr>
              <w:pStyle w:val="ListParagraph"/>
              <w:numPr>
                <w:ilvl w:val="0"/>
                <w:numId w:val="100"/>
              </w:numPr>
              <w:spacing w:line="276" w:lineRule="auto"/>
              <w:jc w:val="left"/>
              <w:rPr>
                <w:rFonts w:ascii="Calibri Light" w:hAnsi="Calibri Light" w:cs="Calibri Light"/>
              </w:rPr>
            </w:pPr>
            <w:r w:rsidRPr="000D6411">
              <w:rPr>
                <w:rFonts w:ascii="Calibri Light" w:hAnsi="Calibri Light" w:cs="Calibri Light"/>
              </w:rPr>
              <w:t>Report to graphically indicate caller low or peak times, crime low or peak times, types of crimes and areas of crime.</w:t>
            </w:r>
          </w:p>
          <w:p w14:paraId="1BE5CD95" w14:textId="77777777" w:rsidR="004C711B" w:rsidRPr="000D6411" w:rsidRDefault="004C711B">
            <w:pPr>
              <w:pStyle w:val="ListParagraph"/>
              <w:numPr>
                <w:ilvl w:val="0"/>
                <w:numId w:val="100"/>
              </w:numPr>
              <w:spacing w:line="276" w:lineRule="auto"/>
              <w:jc w:val="left"/>
              <w:rPr>
                <w:rFonts w:ascii="Calibri Light" w:hAnsi="Calibri Light" w:cs="Calibri Light"/>
              </w:rPr>
            </w:pPr>
            <w:r w:rsidRPr="000D6411">
              <w:rPr>
                <w:rFonts w:ascii="Calibri Light" w:hAnsi="Calibri Light" w:cs="Calibri Light"/>
              </w:rPr>
              <w:t>Convert report to MS Excel and PDF formats.</w:t>
            </w:r>
          </w:p>
          <w:p w14:paraId="5A0C9655" w14:textId="77777777" w:rsidR="004C711B" w:rsidRPr="000D6411" w:rsidRDefault="004C711B">
            <w:pPr>
              <w:pStyle w:val="ListParagraph"/>
              <w:numPr>
                <w:ilvl w:val="0"/>
                <w:numId w:val="100"/>
              </w:numPr>
              <w:spacing w:line="276" w:lineRule="auto"/>
              <w:jc w:val="left"/>
              <w:rPr>
                <w:rFonts w:ascii="Calibri Light" w:hAnsi="Calibri Light" w:cs="Calibri Light"/>
              </w:rPr>
            </w:pPr>
            <w:r w:rsidRPr="000D6411">
              <w:rPr>
                <w:rFonts w:ascii="Calibri Light" w:hAnsi="Calibri Light" w:cs="Calibri Light"/>
              </w:rPr>
              <w:t>Print generated report.</w:t>
            </w:r>
          </w:p>
          <w:p w14:paraId="2FF0267A" w14:textId="77777777" w:rsidR="004C711B" w:rsidRPr="000D6411" w:rsidRDefault="004C711B" w:rsidP="00435C36">
            <w:pPr>
              <w:spacing w:line="276" w:lineRule="auto"/>
              <w:jc w:val="left"/>
              <w:rPr>
                <w:rFonts w:ascii="Calibri Light" w:hAnsi="Calibri Light" w:cs="Calibri Light"/>
              </w:rPr>
            </w:pPr>
          </w:p>
          <w:p w14:paraId="2B00E9DE" w14:textId="77777777" w:rsidR="004C711B" w:rsidRPr="000D6411" w:rsidRDefault="004C711B" w:rsidP="00435C36">
            <w:pPr>
              <w:spacing w:before="40" w:after="120" w:line="276" w:lineRule="auto"/>
              <w:jc w:val="left"/>
              <w:rPr>
                <w:rFonts w:ascii="Calibri Light" w:hAnsi="Calibri Light" w:cs="Calibri Light"/>
                <w:b/>
                <w:bCs/>
              </w:rPr>
            </w:pPr>
            <w:r w:rsidRPr="000D6411">
              <w:rPr>
                <w:rFonts w:ascii="Calibri Light" w:hAnsi="Calibri Light" w:cs="Calibri Light"/>
                <w:b/>
                <w:bCs/>
              </w:rPr>
              <w:t>Minimum Requirement:</w:t>
            </w:r>
          </w:p>
          <w:p w14:paraId="57E9D80D" w14:textId="77777777" w:rsidR="004C711B" w:rsidRDefault="004C711B" w:rsidP="00435C36">
            <w:pPr>
              <w:spacing w:line="276" w:lineRule="auto"/>
              <w:jc w:val="left"/>
              <w:rPr>
                <w:rFonts w:ascii="Calibri Light" w:hAnsi="Calibri Light" w:cs="Calibri Light"/>
                <w:b/>
              </w:rPr>
            </w:pPr>
            <w:r w:rsidRPr="000D6411">
              <w:rPr>
                <w:rFonts w:ascii="Calibri Light" w:hAnsi="Calibri Light" w:cs="Calibri Light"/>
                <w:b/>
              </w:rPr>
              <w:t xml:space="preserve">Performs function </w:t>
            </w:r>
            <w:r w:rsidR="00406FC8" w:rsidRPr="00CB28F3">
              <w:rPr>
                <w:rFonts w:ascii="Calibri Light" w:hAnsi="Calibri Light" w:cs="Calibri Light"/>
                <w:b/>
              </w:rPr>
              <w:t>(a)</w:t>
            </w:r>
            <w:r w:rsidR="00406FC8">
              <w:rPr>
                <w:rFonts w:ascii="Calibri Light" w:hAnsi="Calibri Light" w:cs="Calibri Light"/>
                <w:b/>
              </w:rPr>
              <w:t xml:space="preserve"> to (c)</w:t>
            </w:r>
          </w:p>
          <w:p w14:paraId="5D18B16E" w14:textId="296FB8FF" w:rsidR="00406FC8" w:rsidRPr="000D6411" w:rsidRDefault="00406FC8" w:rsidP="00435C36">
            <w:pPr>
              <w:spacing w:line="276" w:lineRule="auto"/>
              <w:jc w:val="left"/>
              <w:rPr>
                <w:rFonts w:ascii="Calibri Light" w:hAnsi="Calibri Light" w:cs="Calibri Light"/>
              </w:rPr>
            </w:pPr>
          </w:p>
        </w:tc>
        <w:tc>
          <w:tcPr>
            <w:tcW w:w="1236" w:type="pct"/>
          </w:tcPr>
          <w:p w14:paraId="175BA341" w14:textId="5FEF9AE2" w:rsidR="004C711B" w:rsidRPr="007D62BF" w:rsidRDefault="004C711B" w:rsidP="00435C36">
            <w:pPr>
              <w:spacing w:line="276" w:lineRule="auto"/>
              <w:jc w:val="left"/>
              <w:rPr>
                <w:rFonts w:ascii="Calibri Light" w:hAnsi="Calibri Light" w:cs="Calibri Light"/>
                <w:b/>
                <w:sz w:val="22"/>
                <w:szCs w:val="22"/>
                <w:u w:val="single"/>
              </w:rPr>
            </w:pPr>
            <w:r w:rsidRPr="007D62BF">
              <w:rPr>
                <w:rFonts w:ascii="Calibri Light" w:hAnsi="Calibri Light" w:cs="Calibri Light"/>
                <w:b/>
                <w:u w:val="single"/>
              </w:rPr>
              <w:lastRenderedPageBreak/>
              <w:t>Evidence</w:t>
            </w:r>
          </w:p>
          <w:p w14:paraId="3192A35F" w14:textId="77777777" w:rsidR="004C711B" w:rsidRPr="007D62BF" w:rsidRDefault="004C711B" w:rsidP="00435C36">
            <w:pPr>
              <w:spacing w:line="276" w:lineRule="auto"/>
              <w:jc w:val="left"/>
              <w:rPr>
                <w:rFonts w:ascii="Calibri Light" w:hAnsi="Calibri Light" w:cs="Calibri Light"/>
              </w:rPr>
            </w:pPr>
            <w:r w:rsidRPr="007D62BF">
              <w:rPr>
                <w:rFonts w:ascii="Calibri Light" w:hAnsi="Calibri Light" w:cs="Calibri Light"/>
              </w:rPr>
              <w:t xml:space="preserve">The Bidder to provide a presentation which demonstrates how their Incident Management Solution performs Reports and Statistics functions. </w:t>
            </w:r>
          </w:p>
          <w:p w14:paraId="42D6F4BC" w14:textId="77777777" w:rsidR="00D776C3" w:rsidRPr="007D62BF" w:rsidRDefault="00D776C3" w:rsidP="00435C36">
            <w:pPr>
              <w:spacing w:line="276" w:lineRule="auto"/>
              <w:jc w:val="left"/>
              <w:rPr>
                <w:rFonts w:ascii="Calibri Light" w:hAnsi="Calibri Light" w:cs="Calibri Light"/>
                <w:sz w:val="22"/>
                <w:szCs w:val="22"/>
              </w:rPr>
            </w:pPr>
          </w:p>
          <w:p w14:paraId="6192342C" w14:textId="77777777" w:rsidR="004C711B" w:rsidRPr="007D62BF" w:rsidRDefault="004C711B" w:rsidP="00435C36">
            <w:pPr>
              <w:spacing w:line="276" w:lineRule="auto"/>
              <w:jc w:val="left"/>
              <w:rPr>
                <w:rFonts w:ascii="Calibri Light" w:hAnsi="Calibri Light" w:cs="Calibri Light"/>
                <w:b/>
                <w:sz w:val="22"/>
                <w:szCs w:val="22"/>
                <w:u w:val="single"/>
              </w:rPr>
            </w:pPr>
            <w:r w:rsidRPr="007D62BF">
              <w:rPr>
                <w:rFonts w:ascii="Calibri Light" w:hAnsi="Calibri Light" w:cs="Calibri Light"/>
                <w:b/>
                <w:u w:val="single"/>
              </w:rPr>
              <w:t>Evaluation</w:t>
            </w:r>
          </w:p>
          <w:p w14:paraId="40E872D2" w14:textId="77777777" w:rsidR="004C711B" w:rsidRPr="007D62BF" w:rsidRDefault="004C711B" w:rsidP="00435C36">
            <w:pPr>
              <w:spacing w:line="276" w:lineRule="auto"/>
              <w:jc w:val="left"/>
              <w:rPr>
                <w:rFonts w:ascii="Calibri Light" w:hAnsi="Calibri Light" w:cs="Calibri Light"/>
                <w:sz w:val="22"/>
                <w:szCs w:val="22"/>
              </w:rPr>
            </w:pPr>
            <w:r w:rsidRPr="007D62BF">
              <w:rPr>
                <w:rFonts w:ascii="Calibri Light" w:hAnsi="Calibri Light" w:cs="Calibri Light"/>
              </w:rPr>
              <w:t>0= No Information provided, or does not meet minimum requirement</w:t>
            </w:r>
          </w:p>
          <w:p w14:paraId="3089BF47" w14:textId="77777777" w:rsidR="004C711B" w:rsidRPr="007D62BF" w:rsidRDefault="004C711B" w:rsidP="00435C36">
            <w:pPr>
              <w:spacing w:line="276" w:lineRule="auto"/>
              <w:jc w:val="left"/>
              <w:rPr>
                <w:rFonts w:ascii="Calibri Light" w:hAnsi="Calibri Light" w:cs="Calibri Light"/>
                <w:sz w:val="22"/>
                <w:szCs w:val="22"/>
              </w:rPr>
            </w:pPr>
            <w:r w:rsidRPr="007D62BF">
              <w:rPr>
                <w:rFonts w:ascii="Calibri Light" w:hAnsi="Calibri Light" w:cs="Calibri Light"/>
              </w:rPr>
              <w:t>3= Meets minimum requirements:</w:t>
            </w:r>
          </w:p>
          <w:p w14:paraId="33761AD5" w14:textId="77777777" w:rsidR="00FA03A1" w:rsidRPr="00CB28F3" w:rsidRDefault="00FA03A1" w:rsidP="00FA03A1">
            <w:pPr>
              <w:spacing w:line="276" w:lineRule="auto"/>
              <w:jc w:val="left"/>
              <w:rPr>
                <w:rFonts w:ascii="Calibri Light" w:hAnsi="Calibri Light" w:cs="Calibri Light"/>
                <w:b/>
              </w:rPr>
            </w:pPr>
            <w:r w:rsidRPr="00CB28F3">
              <w:rPr>
                <w:rFonts w:ascii="Calibri Light" w:hAnsi="Calibri Light" w:cs="Calibri Light"/>
                <w:b/>
              </w:rPr>
              <w:t>Performs function (a)</w:t>
            </w:r>
            <w:r>
              <w:rPr>
                <w:rFonts w:ascii="Calibri Light" w:hAnsi="Calibri Light" w:cs="Calibri Light"/>
                <w:b/>
              </w:rPr>
              <w:t xml:space="preserve"> to (c)</w:t>
            </w:r>
          </w:p>
          <w:p w14:paraId="54F03545" w14:textId="77777777" w:rsidR="00FA03A1" w:rsidRPr="00CB28F3" w:rsidRDefault="00FA03A1" w:rsidP="00FA03A1">
            <w:pPr>
              <w:spacing w:line="276" w:lineRule="auto"/>
              <w:jc w:val="left"/>
              <w:rPr>
                <w:rFonts w:ascii="Calibri Light" w:hAnsi="Calibri Light" w:cs="Calibri Light"/>
              </w:rPr>
            </w:pPr>
            <w:r w:rsidRPr="00CB28F3">
              <w:rPr>
                <w:rFonts w:ascii="Calibri Light" w:hAnsi="Calibri Light" w:cs="Calibri Light"/>
              </w:rPr>
              <w:t>5= Exceeds minimum requirements:</w:t>
            </w:r>
          </w:p>
          <w:p w14:paraId="1E387461" w14:textId="77777777" w:rsidR="00FA03A1" w:rsidRPr="00CB28F3" w:rsidRDefault="00FA03A1" w:rsidP="00FA03A1">
            <w:pPr>
              <w:spacing w:line="276" w:lineRule="auto"/>
              <w:jc w:val="left"/>
              <w:rPr>
                <w:rFonts w:ascii="Calibri Light" w:hAnsi="Calibri Light" w:cs="Calibri Light"/>
                <w:b/>
              </w:rPr>
            </w:pPr>
            <w:r w:rsidRPr="00CB28F3">
              <w:rPr>
                <w:rFonts w:ascii="Calibri Light" w:hAnsi="Calibri Light" w:cs="Calibri Light"/>
                <w:b/>
              </w:rPr>
              <w:t>Performs all functions from (a) to (</w:t>
            </w:r>
            <w:r>
              <w:rPr>
                <w:rFonts w:ascii="Calibri Light" w:hAnsi="Calibri Light" w:cs="Calibri Light"/>
                <w:b/>
              </w:rPr>
              <w:t>k</w:t>
            </w:r>
            <w:r w:rsidRPr="00CB28F3">
              <w:rPr>
                <w:rFonts w:ascii="Calibri Light" w:hAnsi="Calibri Light" w:cs="Calibri Light"/>
                <w:b/>
              </w:rPr>
              <w:t>)</w:t>
            </w:r>
          </w:p>
          <w:p w14:paraId="6E7B8222" w14:textId="77777777" w:rsidR="004C711B" w:rsidRPr="007D62BF" w:rsidRDefault="004C711B" w:rsidP="00435C36">
            <w:pPr>
              <w:spacing w:line="276" w:lineRule="auto"/>
              <w:jc w:val="left"/>
              <w:rPr>
                <w:rFonts w:ascii="Calibri Light" w:hAnsi="Calibri Light" w:cs="Calibri Light"/>
                <w:sz w:val="22"/>
                <w:szCs w:val="22"/>
              </w:rPr>
            </w:pPr>
          </w:p>
          <w:p w14:paraId="133C55A1" w14:textId="77777777" w:rsidR="004C711B" w:rsidRPr="007D62BF" w:rsidRDefault="004C711B" w:rsidP="00435C36">
            <w:pPr>
              <w:spacing w:line="276" w:lineRule="auto"/>
              <w:jc w:val="left"/>
              <w:rPr>
                <w:rFonts w:ascii="Calibri Light" w:hAnsi="Calibri Light" w:cs="Calibri Light"/>
                <w:sz w:val="22"/>
                <w:szCs w:val="22"/>
              </w:rPr>
            </w:pPr>
          </w:p>
          <w:p w14:paraId="0CADBDF5" w14:textId="77777777" w:rsidR="004C711B" w:rsidRPr="007D62BF" w:rsidRDefault="004C711B" w:rsidP="00435C36">
            <w:pPr>
              <w:spacing w:line="276" w:lineRule="auto"/>
              <w:jc w:val="left"/>
              <w:rPr>
                <w:rFonts w:ascii="Calibri Light" w:hAnsi="Calibri Light" w:cs="Calibri Light"/>
                <w:sz w:val="22"/>
                <w:szCs w:val="22"/>
              </w:rPr>
            </w:pPr>
          </w:p>
          <w:p w14:paraId="005D29E3" w14:textId="77777777" w:rsidR="004C711B" w:rsidRPr="007D62BF" w:rsidRDefault="004C711B" w:rsidP="00435C36">
            <w:pPr>
              <w:spacing w:line="276" w:lineRule="auto"/>
              <w:jc w:val="left"/>
              <w:rPr>
                <w:rFonts w:ascii="Calibri Light" w:hAnsi="Calibri Light" w:cs="Calibri Light"/>
                <w:sz w:val="22"/>
                <w:szCs w:val="22"/>
              </w:rPr>
            </w:pPr>
          </w:p>
          <w:p w14:paraId="111CA0B1" w14:textId="77777777" w:rsidR="004C711B" w:rsidRPr="007D62BF" w:rsidRDefault="004C711B" w:rsidP="00435C36">
            <w:pPr>
              <w:spacing w:line="276" w:lineRule="auto"/>
              <w:jc w:val="left"/>
              <w:rPr>
                <w:rFonts w:ascii="Calibri Light" w:hAnsi="Calibri Light" w:cs="Calibri Light"/>
                <w:sz w:val="22"/>
                <w:szCs w:val="22"/>
              </w:rPr>
            </w:pPr>
          </w:p>
          <w:p w14:paraId="124D54C3" w14:textId="77777777" w:rsidR="004C711B" w:rsidRPr="007D62BF" w:rsidRDefault="004C711B" w:rsidP="00435C36">
            <w:pPr>
              <w:spacing w:line="276" w:lineRule="auto"/>
              <w:jc w:val="left"/>
              <w:rPr>
                <w:rFonts w:ascii="Calibri Light" w:hAnsi="Calibri Light" w:cs="Calibri Light"/>
                <w:sz w:val="22"/>
                <w:szCs w:val="22"/>
              </w:rPr>
            </w:pPr>
          </w:p>
          <w:p w14:paraId="3BB96FFF" w14:textId="77777777" w:rsidR="004C711B" w:rsidRPr="007D62BF" w:rsidRDefault="004C711B" w:rsidP="007636A9">
            <w:pPr>
              <w:spacing w:line="276" w:lineRule="auto"/>
              <w:jc w:val="left"/>
              <w:rPr>
                <w:rFonts w:ascii="Calibri Light" w:hAnsi="Calibri Light" w:cs="Calibri Light"/>
                <w:sz w:val="22"/>
                <w:szCs w:val="22"/>
              </w:rPr>
            </w:pPr>
          </w:p>
        </w:tc>
        <w:tc>
          <w:tcPr>
            <w:tcW w:w="753" w:type="pct"/>
          </w:tcPr>
          <w:p w14:paraId="36EDB33F" w14:textId="77777777" w:rsidR="00D776C3" w:rsidRPr="007D62BF" w:rsidRDefault="00D776C3" w:rsidP="00D776C3">
            <w:pPr>
              <w:spacing w:line="276" w:lineRule="auto"/>
              <w:jc w:val="center"/>
              <w:rPr>
                <w:rFonts w:ascii="Calibri Light" w:hAnsi="Calibri Light" w:cs="Calibri Light"/>
                <w:bCs/>
              </w:rPr>
            </w:pPr>
          </w:p>
          <w:p w14:paraId="02D6D11D" w14:textId="77777777" w:rsidR="00D776C3" w:rsidRDefault="00D776C3" w:rsidP="00D776C3">
            <w:pPr>
              <w:spacing w:line="276" w:lineRule="auto"/>
              <w:jc w:val="center"/>
              <w:rPr>
                <w:rFonts w:ascii="Calibri Light" w:hAnsi="Calibri Light" w:cs="Calibri Light"/>
                <w:bCs/>
              </w:rPr>
            </w:pPr>
          </w:p>
          <w:p w14:paraId="3358A8FE" w14:textId="77777777" w:rsidR="00FA03A1" w:rsidRPr="007D62BF" w:rsidRDefault="00FA03A1" w:rsidP="00D776C3">
            <w:pPr>
              <w:spacing w:line="276" w:lineRule="auto"/>
              <w:jc w:val="center"/>
              <w:rPr>
                <w:rFonts w:ascii="Calibri Light" w:hAnsi="Calibri Light" w:cs="Calibri Light"/>
                <w:bCs/>
              </w:rPr>
            </w:pPr>
          </w:p>
          <w:p w14:paraId="7E73CB7C" w14:textId="77777777" w:rsidR="00D776C3" w:rsidRPr="007D62BF" w:rsidRDefault="00D776C3" w:rsidP="00D776C3">
            <w:pPr>
              <w:spacing w:line="276" w:lineRule="auto"/>
              <w:jc w:val="center"/>
              <w:rPr>
                <w:rFonts w:ascii="Calibri Light" w:hAnsi="Calibri Light" w:cs="Calibri Light"/>
                <w:bCs/>
              </w:rPr>
            </w:pPr>
          </w:p>
          <w:p w14:paraId="540A6DA5" w14:textId="4703F8FD" w:rsidR="004C711B" w:rsidRPr="007D62BF" w:rsidRDefault="004C711B" w:rsidP="0015593A">
            <w:pPr>
              <w:spacing w:line="276" w:lineRule="auto"/>
              <w:jc w:val="center"/>
              <w:rPr>
                <w:rFonts w:ascii="Calibri Light" w:hAnsi="Calibri Light" w:cs="Calibri Light"/>
                <w:bCs/>
                <w:color w:val="FF0000"/>
                <w:sz w:val="22"/>
                <w:szCs w:val="22"/>
              </w:rPr>
            </w:pPr>
            <w:r w:rsidRPr="007D62BF">
              <w:rPr>
                <w:rFonts w:ascii="Calibri Light" w:hAnsi="Calibri Light" w:cs="Calibri Light"/>
                <w:bCs/>
              </w:rPr>
              <w:t>10%</w:t>
            </w:r>
          </w:p>
        </w:tc>
        <w:tc>
          <w:tcPr>
            <w:tcW w:w="1174" w:type="pct"/>
          </w:tcPr>
          <w:p w14:paraId="6D0502C3" w14:textId="77777777" w:rsidR="00D776C3" w:rsidRPr="007D62BF" w:rsidRDefault="00D776C3" w:rsidP="007636A9">
            <w:pPr>
              <w:spacing w:line="276" w:lineRule="auto"/>
              <w:jc w:val="left"/>
              <w:rPr>
                <w:rFonts w:ascii="Calibri Light" w:hAnsi="Calibri Light" w:cs="Calibri Light"/>
                <w:color w:val="FF0000"/>
                <w:sz w:val="22"/>
                <w:szCs w:val="22"/>
              </w:rPr>
            </w:pPr>
          </w:p>
          <w:p w14:paraId="5D4A957B" w14:textId="77777777" w:rsidR="00D776C3" w:rsidRPr="007D62BF" w:rsidRDefault="00D776C3" w:rsidP="007636A9">
            <w:pPr>
              <w:spacing w:line="276" w:lineRule="auto"/>
              <w:jc w:val="left"/>
              <w:rPr>
                <w:rFonts w:ascii="Calibri Light" w:hAnsi="Calibri Light" w:cs="Calibri Light"/>
                <w:color w:val="FF0000"/>
                <w:sz w:val="22"/>
                <w:szCs w:val="22"/>
              </w:rPr>
            </w:pPr>
          </w:p>
          <w:p w14:paraId="21223DA1" w14:textId="77777777" w:rsidR="00D776C3" w:rsidRPr="007D62BF" w:rsidRDefault="00D776C3" w:rsidP="007636A9">
            <w:pPr>
              <w:spacing w:line="276" w:lineRule="auto"/>
              <w:jc w:val="left"/>
              <w:rPr>
                <w:rFonts w:ascii="Calibri Light" w:hAnsi="Calibri Light" w:cs="Calibri Light"/>
                <w:color w:val="FF0000"/>
                <w:sz w:val="22"/>
                <w:szCs w:val="22"/>
              </w:rPr>
            </w:pPr>
          </w:p>
          <w:p w14:paraId="2F1D4775" w14:textId="5106675B" w:rsidR="004C711B" w:rsidRPr="007D62BF" w:rsidRDefault="004C711B" w:rsidP="007636A9">
            <w:pPr>
              <w:spacing w:line="276" w:lineRule="auto"/>
              <w:jc w:val="left"/>
              <w:rPr>
                <w:rFonts w:ascii="Calibri Light" w:hAnsi="Calibri Light" w:cs="Calibri Light"/>
                <w:sz w:val="22"/>
                <w:szCs w:val="22"/>
              </w:rPr>
            </w:pPr>
            <w:r w:rsidRPr="007D62BF">
              <w:rPr>
                <w:rFonts w:ascii="Calibri Light" w:hAnsi="Calibri Light" w:cs="Calibri Light"/>
                <w:color w:val="FF0000"/>
                <w:sz w:val="22"/>
                <w:szCs w:val="22"/>
              </w:rPr>
              <w:t xml:space="preserve">&lt;Presentation and Demonstration information will be provided by the Bidder at the Presentation and Proof of Concept Demonstration session- </w:t>
            </w:r>
            <w:r w:rsidRPr="007D62BF">
              <w:rPr>
                <w:rFonts w:ascii="Calibri Light" w:hAnsi="Calibri Light" w:cs="Calibri Light"/>
                <w:b/>
                <w:bCs/>
                <w:color w:val="FF0000"/>
                <w:sz w:val="22"/>
                <w:szCs w:val="22"/>
              </w:rPr>
              <w:t>Annex A, section 5.</w:t>
            </w:r>
            <w:r w:rsidR="0014520F">
              <w:rPr>
                <w:rFonts w:ascii="Calibri Light" w:hAnsi="Calibri Light" w:cs="Calibri Light"/>
                <w:b/>
                <w:bCs/>
                <w:color w:val="FF0000"/>
                <w:sz w:val="22"/>
                <w:szCs w:val="22"/>
              </w:rPr>
              <w:t>8</w:t>
            </w:r>
            <w:r w:rsidRPr="007D62BF">
              <w:rPr>
                <w:rFonts w:ascii="Calibri Light" w:hAnsi="Calibri Light" w:cs="Calibri Light"/>
                <w:color w:val="FF0000"/>
                <w:sz w:val="22"/>
                <w:szCs w:val="22"/>
              </w:rPr>
              <w:t>&gt;</w:t>
            </w:r>
          </w:p>
        </w:tc>
      </w:tr>
      <w:tr w:rsidR="004C711B" w:rsidRPr="007D62BF" w14:paraId="6BB2E3B0" w14:textId="77777777" w:rsidTr="006C051F">
        <w:tc>
          <w:tcPr>
            <w:tcW w:w="5000" w:type="pct"/>
            <w:gridSpan w:val="4"/>
          </w:tcPr>
          <w:p w14:paraId="08EF9EFC" w14:textId="77777777" w:rsidR="004C711B" w:rsidRPr="000D6411" w:rsidRDefault="004C711B">
            <w:pPr>
              <w:pStyle w:val="ListParagraph"/>
              <w:numPr>
                <w:ilvl w:val="0"/>
                <w:numId w:val="90"/>
              </w:numPr>
              <w:spacing w:line="276" w:lineRule="auto"/>
              <w:jc w:val="left"/>
              <w:rPr>
                <w:rFonts w:ascii="Calibri Light" w:hAnsi="Calibri Light" w:cs="Calibri Light"/>
                <w:b/>
                <w:bCs/>
                <w:lang w:val="en-GB"/>
              </w:rPr>
            </w:pPr>
            <w:r w:rsidRPr="000D6411">
              <w:rPr>
                <w:rFonts w:ascii="Calibri Light" w:hAnsi="Calibri Light" w:cs="Calibri Light"/>
                <w:b/>
                <w:bCs/>
                <w:lang w:val="en-GB"/>
              </w:rPr>
              <w:t>General</w:t>
            </w:r>
          </w:p>
        </w:tc>
      </w:tr>
      <w:tr w:rsidR="004C711B" w:rsidRPr="007D62BF" w14:paraId="150EA7B6" w14:textId="77777777" w:rsidTr="0015593A">
        <w:tc>
          <w:tcPr>
            <w:tcW w:w="1838" w:type="pct"/>
          </w:tcPr>
          <w:p w14:paraId="48D5D557" w14:textId="07A67C84" w:rsidR="004C711B" w:rsidRPr="000D6411" w:rsidRDefault="004C711B" w:rsidP="007636A9">
            <w:pPr>
              <w:pStyle w:val="ListParagraph"/>
              <w:spacing w:line="276" w:lineRule="auto"/>
              <w:jc w:val="left"/>
              <w:rPr>
                <w:rFonts w:ascii="Calibri Light" w:hAnsi="Calibri Light" w:cs="Calibri Light"/>
              </w:rPr>
            </w:pPr>
            <w:r w:rsidRPr="000D6411">
              <w:rPr>
                <w:rFonts w:ascii="Calibri Light" w:hAnsi="Calibri Light" w:cs="Calibri Light"/>
              </w:rPr>
              <w:t xml:space="preserve">The Bidder </w:t>
            </w:r>
            <w:r w:rsidR="00354DAE" w:rsidRPr="000D6411">
              <w:rPr>
                <w:rFonts w:ascii="Calibri Light" w:hAnsi="Calibri Light" w:cs="Calibri Light"/>
              </w:rPr>
              <w:t>to demonstrate</w:t>
            </w:r>
            <w:r w:rsidRPr="000D6411">
              <w:rPr>
                <w:rFonts w:ascii="Calibri Light" w:hAnsi="Calibri Light" w:cs="Calibri Light"/>
              </w:rPr>
              <w:t xml:space="preserve"> how their Incident Management Solution performs the following or similar General functions:</w:t>
            </w:r>
          </w:p>
          <w:p w14:paraId="6FB397F0" w14:textId="77777777" w:rsidR="00887E5D" w:rsidRPr="000D6411" w:rsidRDefault="00887E5D">
            <w:pPr>
              <w:pStyle w:val="ListParagraph"/>
              <w:numPr>
                <w:ilvl w:val="0"/>
                <w:numId w:val="99"/>
              </w:numPr>
              <w:jc w:val="left"/>
              <w:rPr>
                <w:rFonts w:ascii="Calibri Light" w:hAnsi="Calibri Light" w:cs="Calibri Light"/>
              </w:rPr>
            </w:pPr>
            <w:r w:rsidRPr="000D6411">
              <w:rPr>
                <w:rFonts w:ascii="Calibri Light" w:hAnsi="Calibri Light" w:cs="Calibri Light"/>
              </w:rPr>
              <w:t>Perform motor vehicle enquiry and require additional information such as year model of the motor vehicle, initials owner, ownership start date, engine capacity and previous registration.</w:t>
            </w:r>
          </w:p>
          <w:p w14:paraId="57D8C14E" w14:textId="77777777" w:rsidR="00887E5D" w:rsidRPr="000D6411" w:rsidRDefault="00887E5D">
            <w:pPr>
              <w:pStyle w:val="ListParagraph"/>
              <w:numPr>
                <w:ilvl w:val="0"/>
                <w:numId w:val="99"/>
              </w:numPr>
              <w:jc w:val="left"/>
              <w:rPr>
                <w:rFonts w:ascii="Calibri Light" w:hAnsi="Calibri Light" w:cs="Calibri Light"/>
              </w:rPr>
            </w:pPr>
            <w:r w:rsidRPr="000D6411">
              <w:rPr>
                <w:rFonts w:ascii="Calibri Light" w:hAnsi="Calibri Light" w:cs="Calibri Light"/>
              </w:rPr>
              <w:t xml:space="preserve">Perform firearm enquiry and require additional information such </w:t>
            </w:r>
            <w:r w:rsidRPr="000D6411">
              <w:rPr>
                <w:rFonts w:ascii="Calibri Light" w:hAnsi="Calibri Light" w:cs="Calibri Light"/>
              </w:rPr>
              <w:lastRenderedPageBreak/>
              <w:t>as name of firearm owner, and ID number of firearm owner.</w:t>
            </w:r>
          </w:p>
          <w:p w14:paraId="317CB590" w14:textId="77777777" w:rsidR="00887E5D" w:rsidRPr="000D6411" w:rsidRDefault="00887E5D">
            <w:pPr>
              <w:pStyle w:val="ListParagraph"/>
              <w:numPr>
                <w:ilvl w:val="0"/>
                <w:numId w:val="99"/>
              </w:numPr>
              <w:jc w:val="left"/>
              <w:rPr>
                <w:rFonts w:ascii="Calibri Light" w:hAnsi="Calibri Light" w:cs="Calibri Light"/>
              </w:rPr>
            </w:pPr>
            <w:r w:rsidRPr="000D6411">
              <w:rPr>
                <w:rFonts w:ascii="Calibri Light" w:hAnsi="Calibri Light" w:cs="Calibri Light"/>
              </w:rPr>
              <w:t>Perform second hand goods enquiry by verification of serial numbers.</w:t>
            </w:r>
          </w:p>
          <w:p w14:paraId="184E2231" w14:textId="77777777" w:rsidR="00887E5D" w:rsidRPr="000D6411" w:rsidRDefault="00887E5D">
            <w:pPr>
              <w:pStyle w:val="ListParagraph"/>
              <w:numPr>
                <w:ilvl w:val="0"/>
                <w:numId w:val="99"/>
              </w:numPr>
              <w:jc w:val="left"/>
              <w:rPr>
                <w:rFonts w:ascii="Calibri Light" w:hAnsi="Calibri Light" w:cs="Calibri Light"/>
              </w:rPr>
            </w:pPr>
            <w:r w:rsidRPr="000D6411">
              <w:rPr>
                <w:rFonts w:ascii="Calibri Light" w:hAnsi="Calibri Light" w:cs="Calibri Light"/>
              </w:rPr>
              <w:t>Register, display and update APB message.</w:t>
            </w:r>
          </w:p>
          <w:p w14:paraId="45BB6774" w14:textId="644BE70D" w:rsidR="00887E5D" w:rsidRPr="000D6411" w:rsidRDefault="00887E5D">
            <w:pPr>
              <w:pStyle w:val="ListParagraph"/>
              <w:numPr>
                <w:ilvl w:val="0"/>
                <w:numId w:val="99"/>
              </w:numPr>
              <w:jc w:val="left"/>
              <w:rPr>
                <w:rFonts w:ascii="Calibri Light" w:hAnsi="Calibri Light" w:cs="Calibri Light"/>
              </w:rPr>
            </w:pPr>
            <w:r w:rsidRPr="000D6411">
              <w:rPr>
                <w:rFonts w:ascii="Calibri Light" w:hAnsi="Calibri Light" w:cs="Calibri Light"/>
              </w:rPr>
              <w:t>Migrate historical incident and patrol vehicle data as contained within existing databases to be available and useable.</w:t>
            </w:r>
          </w:p>
          <w:p w14:paraId="4E6654EE" w14:textId="0BA14AB3" w:rsidR="004C711B" w:rsidRPr="000D6411" w:rsidRDefault="004C711B">
            <w:pPr>
              <w:pStyle w:val="ListParagraph"/>
              <w:numPr>
                <w:ilvl w:val="0"/>
                <w:numId w:val="99"/>
              </w:numPr>
              <w:spacing w:line="276" w:lineRule="auto"/>
              <w:jc w:val="left"/>
              <w:rPr>
                <w:rFonts w:ascii="Calibri Light" w:hAnsi="Calibri Light" w:cs="Calibri Light"/>
              </w:rPr>
            </w:pPr>
            <w:r w:rsidRPr="000D6411">
              <w:rPr>
                <w:rFonts w:ascii="Calibri Light" w:hAnsi="Calibri Light" w:cs="Calibri Light"/>
              </w:rPr>
              <w:t>Make a call directly from the workstation using soft phone functions through CTI.</w:t>
            </w:r>
          </w:p>
          <w:p w14:paraId="46D4FEA2" w14:textId="77777777" w:rsidR="004C711B" w:rsidRPr="000D6411" w:rsidRDefault="004C711B">
            <w:pPr>
              <w:pStyle w:val="ListParagraph"/>
              <w:numPr>
                <w:ilvl w:val="0"/>
                <w:numId w:val="99"/>
              </w:numPr>
              <w:spacing w:line="276" w:lineRule="auto"/>
              <w:jc w:val="left"/>
              <w:rPr>
                <w:rFonts w:ascii="Calibri Light" w:hAnsi="Calibri Light" w:cs="Calibri Light"/>
              </w:rPr>
            </w:pPr>
            <w:r w:rsidRPr="000D6411">
              <w:rPr>
                <w:rFonts w:ascii="Calibri Light" w:hAnsi="Calibri Light" w:cs="Calibri Light"/>
              </w:rPr>
              <w:t>Group conference call from the application to different departments or stakeholders through CTI.</w:t>
            </w:r>
          </w:p>
          <w:p w14:paraId="74397453" w14:textId="77777777" w:rsidR="004C711B" w:rsidRPr="000D6411" w:rsidRDefault="004C711B">
            <w:pPr>
              <w:pStyle w:val="ListParagraph"/>
              <w:numPr>
                <w:ilvl w:val="0"/>
                <w:numId w:val="99"/>
              </w:numPr>
              <w:spacing w:line="276" w:lineRule="auto"/>
              <w:jc w:val="left"/>
              <w:rPr>
                <w:rFonts w:ascii="Calibri Light" w:hAnsi="Calibri Light" w:cs="Calibri Light"/>
              </w:rPr>
            </w:pPr>
            <w:r w:rsidRPr="000D6411">
              <w:rPr>
                <w:rFonts w:ascii="Calibri Light" w:hAnsi="Calibri Light" w:cs="Calibri Light"/>
              </w:rPr>
              <w:t>Capture SAPS Occurrence Book (OB) entry electronically.</w:t>
            </w:r>
          </w:p>
          <w:p w14:paraId="5B308E6F" w14:textId="77777777" w:rsidR="004C711B" w:rsidRPr="000D6411" w:rsidRDefault="004C711B">
            <w:pPr>
              <w:pStyle w:val="ListParagraph"/>
              <w:numPr>
                <w:ilvl w:val="0"/>
                <w:numId w:val="99"/>
              </w:numPr>
              <w:spacing w:line="276" w:lineRule="auto"/>
              <w:jc w:val="left"/>
              <w:rPr>
                <w:rFonts w:ascii="Calibri Light" w:hAnsi="Calibri Light" w:cs="Calibri Light"/>
              </w:rPr>
            </w:pPr>
            <w:r w:rsidRPr="000D6411">
              <w:rPr>
                <w:rFonts w:ascii="Calibri Light" w:hAnsi="Calibri Light" w:cs="Calibri Light"/>
              </w:rPr>
              <w:t xml:space="preserve">Capture SAPS member’s </w:t>
            </w:r>
            <w:proofErr w:type="gramStart"/>
            <w:r w:rsidRPr="000D6411">
              <w:rPr>
                <w:rFonts w:ascii="Calibri Light" w:hAnsi="Calibri Light" w:cs="Calibri Light"/>
              </w:rPr>
              <w:t>pocket book</w:t>
            </w:r>
            <w:proofErr w:type="gramEnd"/>
            <w:r w:rsidRPr="000D6411">
              <w:rPr>
                <w:rFonts w:ascii="Calibri Light" w:hAnsi="Calibri Light" w:cs="Calibri Light"/>
              </w:rPr>
              <w:t xml:space="preserve"> entry electronically (</w:t>
            </w:r>
            <w:proofErr w:type="spellStart"/>
            <w:r w:rsidRPr="000D6411">
              <w:rPr>
                <w:rFonts w:ascii="Calibri Light" w:hAnsi="Calibri Light" w:cs="Calibri Light"/>
              </w:rPr>
              <w:t>ePocket</w:t>
            </w:r>
            <w:proofErr w:type="spellEnd"/>
            <w:r w:rsidRPr="000D6411">
              <w:rPr>
                <w:rFonts w:ascii="Calibri Light" w:hAnsi="Calibri Light" w:cs="Calibri Light"/>
              </w:rPr>
              <w:t xml:space="preserve"> Book).</w:t>
            </w:r>
          </w:p>
          <w:p w14:paraId="70D522F2" w14:textId="77777777" w:rsidR="004C711B" w:rsidRPr="000D6411" w:rsidRDefault="004C711B">
            <w:pPr>
              <w:pStyle w:val="ListParagraph"/>
              <w:numPr>
                <w:ilvl w:val="0"/>
                <w:numId w:val="99"/>
              </w:numPr>
              <w:spacing w:line="276" w:lineRule="auto"/>
              <w:jc w:val="left"/>
              <w:rPr>
                <w:rFonts w:ascii="Calibri Light" w:hAnsi="Calibri Light" w:cs="Calibri Light"/>
              </w:rPr>
            </w:pPr>
            <w:r w:rsidRPr="000D6411">
              <w:rPr>
                <w:rFonts w:ascii="Calibri Light" w:hAnsi="Calibri Light" w:cs="Calibri Light"/>
              </w:rPr>
              <w:t>Send email, SMS or facsimile(email-to-fax) automatically, for a predefined situation</w:t>
            </w:r>
          </w:p>
          <w:p w14:paraId="78CBF14E" w14:textId="77777777" w:rsidR="00406FC8" w:rsidRDefault="00406FC8" w:rsidP="00435C36">
            <w:pPr>
              <w:spacing w:before="40" w:after="120" w:line="276" w:lineRule="auto"/>
              <w:jc w:val="left"/>
              <w:rPr>
                <w:rFonts w:ascii="Calibri Light" w:hAnsi="Calibri Light" w:cs="Calibri Light"/>
                <w:b/>
                <w:bCs/>
              </w:rPr>
            </w:pPr>
          </w:p>
          <w:p w14:paraId="3BAA89F6" w14:textId="214896BF" w:rsidR="004C711B" w:rsidRPr="000D6411" w:rsidRDefault="004C711B" w:rsidP="00435C36">
            <w:pPr>
              <w:spacing w:before="40" w:after="120" w:line="276" w:lineRule="auto"/>
              <w:jc w:val="left"/>
              <w:rPr>
                <w:rFonts w:ascii="Calibri Light" w:hAnsi="Calibri Light" w:cs="Calibri Light"/>
                <w:b/>
                <w:bCs/>
              </w:rPr>
            </w:pPr>
            <w:r w:rsidRPr="000D6411">
              <w:rPr>
                <w:rFonts w:ascii="Calibri Light" w:hAnsi="Calibri Light" w:cs="Calibri Light"/>
                <w:b/>
                <w:bCs/>
              </w:rPr>
              <w:t>Minimum Requirement:</w:t>
            </w:r>
          </w:p>
          <w:p w14:paraId="187B7983" w14:textId="68124E09" w:rsidR="004C711B" w:rsidRPr="000D6411" w:rsidRDefault="004C711B" w:rsidP="00435C36">
            <w:pPr>
              <w:spacing w:line="276" w:lineRule="auto"/>
              <w:jc w:val="left"/>
              <w:rPr>
                <w:rFonts w:ascii="Calibri Light" w:hAnsi="Calibri Light" w:cs="Calibri Light"/>
                <w:b/>
              </w:rPr>
            </w:pPr>
            <w:r w:rsidRPr="000D6411">
              <w:rPr>
                <w:rFonts w:ascii="Calibri Light" w:hAnsi="Calibri Light" w:cs="Calibri Light"/>
                <w:b/>
              </w:rPr>
              <w:t xml:space="preserve">Performs function </w:t>
            </w:r>
            <w:r w:rsidR="00406FC8" w:rsidRPr="00CB28F3">
              <w:rPr>
                <w:rFonts w:ascii="Calibri Light" w:hAnsi="Calibri Light" w:cs="Calibri Light"/>
                <w:b/>
              </w:rPr>
              <w:t>(a</w:t>
            </w:r>
            <w:r w:rsidR="00406FC8">
              <w:rPr>
                <w:rFonts w:ascii="Calibri Light" w:hAnsi="Calibri Light" w:cs="Calibri Light"/>
                <w:b/>
              </w:rPr>
              <w:t>) to (e)</w:t>
            </w:r>
          </w:p>
          <w:p w14:paraId="53F15395" w14:textId="77777777" w:rsidR="004C711B" w:rsidRPr="000D6411" w:rsidRDefault="004C711B" w:rsidP="00435C36">
            <w:pPr>
              <w:spacing w:line="276" w:lineRule="auto"/>
              <w:jc w:val="left"/>
              <w:rPr>
                <w:rFonts w:ascii="Calibri Light" w:hAnsi="Calibri Light" w:cs="Calibri Light"/>
              </w:rPr>
            </w:pPr>
          </w:p>
        </w:tc>
        <w:tc>
          <w:tcPr>
            <w:tcW w:w="1236" w:type="pct"/>
          </w:tcPr>
          <w:p w14:paraId="6C204F6C" w14:textId="338B4ACA" w:rsidR="004C711B" w:rsidRPr="007D62BF" w:rsidRDefault="004C711B" w:rsidP="00435C36">
            <w:pPr>
              <w:spacing w:line="276" w:lineRule="auto"/>
              <w:jc w:val="left"/>
              <w:rPr>
                <w:rFonts w:ascii="Calibri Light" w:hAnsi="Calibri Light" w:cs="Calibri Light"/>
                <w:b/>
                <w:sz w:val="22"/>
                <w:szCs w:val="22"/>
                <w:u w:val="single"/>
              </w:rPr>
            </w:pPr>
            <w:r w:rsidRPr="007D62BF">
              <w:rPr>
                <w:rFonts w:ascii="Calibri Light" w:hAnsi="Calibri Light" w:cs="Calibri Light"/>
                <w:b/>
                <w:u w:val="single"/>
              </w:rPr>
              <w:lastRenderedPageBreak/>
              <w:t>Evidence</w:t>
            </w:r>
          </w:p>
          <w:p w14:paraId="2E93C956" w14:textId="77777777" w:rsidR="004C711B" w:rsidRPr="007D62BF" w:rsidRDefault="004C711B" w:rsidP="00435C36">
            <w:pPr>
              <w:spacing w:line="276" w:lineRule="auto"/>
              <w:jc w:val="left"/>
              <w:rPr>
                <w:rFonts w:ascii="Calibri Light" w:hAnsi="Calibri Light" w:cs="Calibri Light"/>
              </w:rPr>
            </w:pPr>
            <w:r w:rsidRPr="007D62BF">
              <w:rPr>
                <w:rFonts w:ascii="Calibri Light" w:hAnsi="Calibri Light" w:cs="Calibri Light"/>
              </w:rPr>
              <w:t xml:space="preserve">The Bidder to provide a presentation which demonstrates how their Incident Management Solution performs General functions. </w:t>
            </w:r>
          </w:p>
          <w:p w14:paraId="7FF5A8C7" w14:textId="77777777" w:rsidR="00D776C3" w:rsidRDefault="00D776C3" w:rsidP="00435C36">
            <w:pPr>
              <w:spacing w:line="276" w:lineRule="auto"/>
              <w:jc w:val="left"/>
              <w:rPr>
                <w:rFonts w:ascii="Calibri Light" w:hAnsi="Calibri Light" w:cs="Calibri Light"/>
                <w:sz w:val="22"/>
                <w:szCs w:val="22"/>
              </w:rPr>
            </w:pPr>
          </w:p>
          <w:p w14:paraId="6A5994B8" w14:textId="77777777" w:rsidR="001A296E" w:rsidRDefault="001A296E" w:rsidP="00435C36">
            <w:pPr>
              <w:spacing w:line="276" w:lineRule="auto"/>
              <w:jc w:val="left"/>
              <w:rPr>
                <w:rFonts w:ascii="Calibri Light" w:hAnsi="Calibri Light" w:cs="Calibri Light"/>
                <w:sz w:val="22"/>
                <w:szCs w:val="22"/>
              </w:rPr>
            </w:pPr>
          </w:p>
          <w:p w14:paraId="0C12063A" w14:textId="77777777" w:rsidR="001A296E" w:rsidRPr="007D62BF" w:rsidRDefault="001A296E" w:rsidP="00435C36">
            <w:pPr>
              <w:spacing w:line="276" w:lineRule="auto"/>
              <w:jc w:val="left"/>
              <w:rPr>
                <w:rFonts w:ascii="Calibri Light" w:hAnsi="Calibri Light" w:cs="Calibri Light"/>
                <w:sz w:val="22"/>
                <w:szCs w:val="22"/>
              </w:rPr>
            </w:pPr>
          </w:p>
          <w:p w14:paraId="769FBFAE" w14:textId="77777777" w:rsidR="004C711B" w:rsidRPr="007D62BF" w:rsidRDefault="004C711B" w:rsidP="00435C36">
            <w:pPr>
              <w:spacing w:line="276" w:lineRule="auto"/>
              <w:jc w:val="left"/>
              <w:rPr>
                <w:rFonts w:ascii="Calibri Light" w:hAnsi="Calibri Light" w:cs="Calibri Light"/>
                <w:b/>
                <w:sz w:val="22"/>
                <w:szCs w:val="22"/>
                <w:u w:val="single"/>
              </w:rPr>
            </w:pPr>
            <w:r w:rsidRPr="007D62BF">
              <w:rPr>
                <w:rFonts w:ascii="Calibri Light" w:hAnsi="Calibri Light" w:cs="Calibri Light"/>
                <w:b/>
                <w:u w:val="single"/>
              </w:rPr>
              <w:lastRenderedPageBreak/>
              <w:t>Evaluation</w:t>
            </w:r>
          </w:p>
          <w:p w14:paraId="69897570" w14:textId="77777777" w:rsidR="004C711B" w:rsidRPr="007D62BF" w:rsidRDefault="004C711B" w:rsidP="00435C36">
            <w:pPr>
              <w:spacing w:line="276" w:lineRule="auto"/>
              <w:jc w:val="left"/>
              <w:rPr>
                <w:rFonts w:ascii="Calibri Light" w:hAnsi="Calibri Light" w:cs="Calibri Light"/>
                <w:sz w:val="22"/>
                <w:szCs w:val="22"/>
              </w:rPr>
            </w:pPr>
            <w:r w:rsidRPr="007D62BF">
              <w:rPr>
                <w:rFonts w:ascii="Calibri Light" w:hAnsi="Calibri Light" w:cs="Calibri Light"/>
              </w:rPr>
              <w:t>0= No Information provided, or does not meet minimum requirement</w:t>
            </w:r>
          </w:p>
          <w:p w14:paraId="596B3402" w14:textId="77777777" w:rsidR="004C711B" w:rsidRPr="007D62BF" w:rsidRDefault="004C711B" w:rsidP="00435C36">
            <w:pPr>
              <w:spacing w:line="276" w:lineRule="auto"/>
              <w:jc w:val="left"/>
              <w:rPr>
                <w:rFonts w:ascii="Calibri Light" w:hAnsi="Calibri Light" w:cs="Calibri Light"/>
                <w:sz w:val="22"/>
                <w:szCs w:val="22"/>
              </w:rPr>
            </w:pPr>
            <w:r w:rsidRPr="007D62BF">
              <w:rPr>
                <w:rFonts w:ascii="Calibri Light" w:hAnsi="Calibri Light" w:cs="Calibri Light"/>
              </w:rPr>
              <w:t>3= Meets minimum requirements:</w:t>
            </w:r>
          </w:p>
          <w:p w14:paraId="53E301DD" w14:textId="77777777" w:rsidR="00406FC8" w:rsidRPr="00CB28F3" w:rsidRDefault="00406FC8" w:rsidP="00406FC8">
            <w:pPr>
              <w:spacing w:line="276" w:lineRule="auto"/>
              <w:jc w:val="left"/>
              <w:rPr>
                <w:rFonts w:ascii="Calibri Light" w:hAnsi="Calibri Light" w:cs="Calibri Light"/>
                <w:b/>
              </w:rPr>
            </w:pPr>
            <w:r w:rsidRPr="00CB28F3">
              <w:rPr>
                <w:rFonts w:ascii="Calibri Light" w:hAnsi="Calibri Light" w:cs="Calibri Light"/>
                <w:b/>
              </w:rPr>
              <w:t>Performs function (a</w:t>
            </w:r>
            <w:r>
              <w:rPr>
                <w:rFonts w:ascii="Calibri Light" w:hAnsi="Calibri Light" w:cs="Calibri Light"/>
                <w:b/>
              </w:rPr>
              <w:t>) to (e)</w:t>
            </w:r>
          </w:p>
          <w:p w14:paraId="46CB4C5C" w14:textId="77777777" w:rsidR="00406FC8" w:rsidRPr="00CB28F3" w:rsidRDefault="00406FC8" w:rsidP="00406FC8">
            <w:pPr>
              <w:spacing w:line="276" w:lineRule="auto"/>
              <w:jc w:val="left"/>
              <w:rPr>
                <w:rFonts w:ascii="Calibri Light" w:hAnsi="Calibri Light" w:cs="Calibri Light"/>
              </w:rPr>
            </w:pPr>
            <w:r w:rsidRPr="00CB28F3">
              <w:rPr>
                <w:rFonts w:ascii="Calibri Light" w:hAnsi="Calibri Light" w:cs="Calibri Light"/>
              </w:rPr>
              <w:t>5= Exceeds minimum requirements:</w:t>
            </w:r>
          </w:p>
          <w:p w14:paraId="003D2D6F" w14:textId="77777777" w:rsidR="00406FC8" w:rsidRPr="00CB28F3" w:rsidRDefault="00406FC8" w:rsidP="00406FC8">
            <w:pPr>
              <w:spacing w:line="276" w:lineRule="auto"/>
              <w:jc w:val="left"/>
              <w:rPr>
                <w:rFonts w:ascii="Calibri Light" w:hAnsi="Calibri Light" w:cs="Calibri Light"/>
                <w:b/>
              </w:rPr>
            </w:pPr>
            <w:r w:rsidRPr="00CB28F3">
              <w:rPr>
                <w:rFonts w:ascii="Calibri Light" w:hAnsi="Calibri Light" w:cs="Calibri Light"/>
                <w:b/>
              </w:rPr>
              <w:t>Performs all functions from (a) to (</w:t>
            </w:r>
            <w:r>
              <w:rPr>
                <w:rFonts w:ascii="Calibri Light" w:hAnsi="Calibri Light" w:cs="Calibri Light"/>
                <w:b/>
              </w:rPr>
              <w:t>j</w:t>
            </w:r>
            <w:r w:rsidRPr="00CB28F3">
              <w:rPr>
                <w:rFonts w:ascii="Calibri Light" w:hAnsi="Calibri Light" w:cs="Calibri Light"/>
                <w:b/>
              </w:rPr>
              <w:t>)</w:t>
            </w:r>
          </w:p>
          <w:p w14:paraId="4AB0C198" w14:textId="77777777" w:rsidR="004C711B" w:rsidRPr="007D62BF" w:rsidRDefault="004C711B" w:rsidP="007636A9">
            <w:pPr>
              <w:spacing w:line="276" w:lineRule="auto"/>
              <w:jc w:val="left"/>
              <w:rPr>
                <w:rFonts w:ascii="Calibri Light" w:hAnsi="Calibri Light" w:cs="Calibri Light"/>
                <w:sz w:val="22"/>
                <w:szCs w:val="22"/>
              </w:rPr>
            </w:pPr>
          </w:p>
        </w:tc>
        <w:tc>
          <w:tcPr>
            <w:tcW w:w="753" w:type="pct"/>
          </w:tcPr>
          <w:p w14:paraId="1044DDA9" w14:textId="77777777" w:rsidR="00D776C3" w:rsidRPr="007D62BF" w:rsidRDefault="00D776C3" w:rsidP="00D776C3">
            <w:pPr>
              <w:spacing w:line="276" w:lineRule="auto"/>
              <w:jc w:val="center"/>
              <w:rPr>
                <w:rFonts w:ascii="Calibri Light" w:hAnsi="Calibri Light" w:cs="Calibri Light"/>
                <w:bCs/>
              </w:rPr>
            </w:pPr>
          </w:p>
          <w:p w14:paraId="1CB57457" w14:textId="77777777" w:rsidR="00D776C3" w:rsidRPr="007D62BF" w:rsidRDefault="00D776C3" w:rsidP="00D776C3">
            <w:pPr>
              <w:spacing w:line="276" w:lineRule="auto"/>
              <w:jc w:val="center"/>
              <w:rPr>
                <w:rFonts w:ascii="Calibri Light" w:hAnsi="Calibri Light" w:cs="Calibri Light"/>
                <w:bCs/>
              </w:rPr>
            </w:pPr>
          </w:p>
          <w:p w14:paraId="577EBBA8" w14:textId="77777777" w:rsidR="00D776C3" w:rsidRPr="007D62BF" w:rsidRDefault="00D776C3" w:rsidP="00D776C3">
            <w:pPr>
              <w:spacing w:line="276" w:lineRule="auto"/>
              <w:jc w:val="center"/>
              <w:rPr>
                <w:rFonts w:ascii="Calibri Light" w:hAnsi="Calibri Light" w:cs="Calibri Light"/>
                <w:bCs/>
              </w:rPr>
            </w:pPr>
          </w:p>
          <w:p w14:paraId="79FFB896" w14:textId="783D01E6" w:rsidR="004C711B" w:rsidRPr="007D62BF" w:rsidRDefault="004C711B" w:rsidP="0015593A">
            <w:pPr>
              <w:spacing w:line="276" w:lineRule="auto"/>
              <w:jc w:val="center"/>
              <w:rPr>
                <w:rFonts w:ascii="Calibri Light" w:hAnsi="Calibri Light" w:cs="Calibri Light"/>
                <w:bCs/>
                <w:color w:val="FF0000"/>
                <w:sz w:val="22"/>
                <w:szCs w:val="22"/>
              </w:rPr>
            </w:pPr>
            <w:r w:rsidRPr="007D62BF">
              <w:rPr>
                <w:rFonts w:ascii="Calibri Light" w:hAnsi="Calibri Light" w:cs="Calibri Light"/>
                <w:bCs/>
              </w:rPr>
              <w:t>10%</w:t>
            </w:r>
          </w:p>
        </w:tc>
        <w:tc>
          <w:tcPr>
            <w:tcW w:w="1174" w:type="pct"/>
          </w:tcPr>
          <w:p w14:paraId="45224C07" w14:textId="77777777" w:rsidR="00D776C3" w:rsidRDefault="00D776C3" w:rsidP="00942D72">
            <w:pPr>
              <w:spacing w:line="276" w:lineRule="auto"/>
              <w:jc w:val="left"/>
              <w:rPr>
                <w:rFonts w:ascii="Calibri Light" w:hAnsi="Calibri Light" w:cs="Calibri Light"/>
                <w:color w:val="FF0000"/>
                <w:sz w:val="22"/>
                <w:szCs w:val="22"/>
              </w:rPr>
            </w:pPr>
          </w:p>
          <w:p w14:paraId="4766F572" w14:textId="77777777" w:rsidR="00406FC8" w:rsidRPr="007D62BF" w:rsidRDefault="00406FC8" w:rsidP="00942D72">
            <w:pPr>
              <w:spacing w:line="276" w:lineRule="auto"/>
              <w:jc w:val="left"/>
              <w:rPr>
                <w:rFonts w:ascii="Calibri Light" w:hAnsi="Calibri Light" w:cs="Calibri Light"/>
                <w:color w:val="FF0000"/>
                <w:sz w:val="22"/>
                <w:szCs w:val="22"/>
              </w:rPr>
            </w:pPr>
          </w:p>
          <w:p w14:paraId="4D167E1E" w14:textId="77777777" w:rsidR="00D776C3" w:rsidRPr="007D62BF" w:rsidRDefault="00D776C3" w:rsidP="00942D72">
            <w:pPr>
              <w:spacing w:line="276" w:lineRule="auto"/>
              <w:jc w:val="left"/>
              <w:rPr>
                <w:rFonts w:ascii="Calibri Light" w:hAnsi="Calibri Light" w:cs="Calibri Light"/>
                <w:color w:val="FF0000"/>
                <w:sz w:val="22"/>
                <w:szCs w:val="22"/>
              </w:rPr>
            </w:pPr>
          </w:p>
          <w:p w14:paraId="6259408F" w14:textId="7DB7EC3D" w:rsidR="004C711B" w:rsidRPr="007D62BF" w:rsidRDefault="004C711B" w:rsidP="00942D72">
            <w:pPr>
              <w:spacing w:line="276" w:lineRule="auto"/>
              <w:jc w:val="left"/>
              <w:rPr>
                <w:rFonts w:ascii="Calibri Light" w:hAnsi="Calibri Light" w:cs="Calibri Light"/>
                <w:sz w:val="22"/>
                <w:szCs w:val="22"/>
              </w:rPr>
            </w:pPr>
            <w:r w:rsidRPr="007D62BF">
              <w:rPr>
                <w:rFonts w:ascii="Calibri Light" w:hAnsi="Calibri Light" w:cs="Calibri Light"/>
                <w:color w:val="FF0000"/>
                <w:sz w:val="22"/>
                <w:szCs w:val="22"/>
              </w:rPr>
              <w:t xml:space="preserve">&lt;Presentation and Demonstration information will be provided by the Bidder at the Presentation and Proof of Concept </w:t>
            </w:r>
            <w:r w:rsidRPr="007D62BF">
              <w:rPr>
                <w:rFonts w:ascii="Calibri Light" w:hAnsi="Calibri Light" w:cs="Calibri Light"/>
                <w:color w:val="FF0000"/>
                <w:sz w:val="22"/>
                <w:szCs w:val="22"/>
              </w:rPr>
              <w:lastRenderedPageBreak/>
              <w:t xml:space="preserve">Demonstration session- </w:t>
            </w:r>
            <w:r w:rsidRPr="007D62BF">
              <w:rPr>
                <w:rFonts w:ascii="Calibri Light" w:hAnsi="Calibri Light" w:cs="Calibri Light"/>
                <w:b/>
                <w:bCs/>
                <w:color w:val="FF0000"/>
                <w:sz w:val="22"/>
                <w:szCs w:val="22"/>
              </w:rPr>
              <w:t>Annex A, section 5.</w:t>
            </w:r>
            <w:r w:rsidR="0014520F">
              <w:rPr>
                <w:rFonts w:ascii="Calibri Light" w:hAnsi="Calibri Light" w:cs="Calibri Light"/>
                <w:b/>
                <w:bCs/>
                <w:color w:val="FF0000"/>
                <w:sz w:val="22"/>
                <w:szCs w:val="22"/>
              </w:rPr>
              <w:t>8</w:t>
            </w:r>
            <w:r w:rsidRPr="007D62BF">
              <w:rPr>
                <w:rFonts w:ascii="Calibri Light" w:hAnsi="Calibri Light" w:cs="Calibri Light"/>
                <w:color w:val="FF0000"/>
                <w:sz w:val="22"/>
                <w:szCs w:val="22"/>
              </w:rPr>
              <w:t>&gt;</w:t>
            </w:r>
          </w:p>
        </w:tc>
      </w:tr>
      <w:tr w:rsidR="004C711B" w:rsidRPr="007D62BF" w14:paraId="7A0728FF" w14:textId="77777777" w:rsidTr="006C051F">
        <w:tc>
          <w:tcPr>
            <w:tcW w:w="5000" w:type="pct"/>
            <w:gridSpan w:val="4"/>
          </w:tcPr>
          <w:p w14:paraId="6E44AAF6" w14:textId="77777777" w:rsidR="004C711B" w:rsidRPr="000D6411" w:rsidRDefault="004C711B">
            <w:pPr>
              <w:pStyle w:val="ListParagraph"/>
              <w:numPr>
                <w:ilvl w:val="0"/>
                <w:numId w:val="90"/>
              </w:numPr>
              <w:spacing w:line="276" w:lineRule="auto"/>
              <w:jc w:val="left"/>
              <w:rPr>
                <w:rFonts w:ascii="Calibri Light" w:hAnsi="Calibri Light" w:cs="Calibri Light"/>
                <w:b/>
                <w:bCs/>
                <w:lang w:val="en-GB"/>
              </w:rPr>
            </w:pPr>
            <w:r w:rsidRPr="000D6411">
              <w:rPr>
                <w:rFonts w:ascii="Calibri Light" w:hAnsi="Calibri Light" w:cs="Calibri Light"/>
                <w:b/>
                <w:bCs/>
                <w:lang w:val="en-GB"/>
              </w:rPr>
              <w:lastRenderedPageBreak/>
              <w:t>Integration</w:t>
            </w:r>
          </w:p>
          <w:p w14:paraId="5B5F81E6" w14:textId="77777777" w:rsidR="004C711B" w:rsidRPr="000D6411" w:rsidRDefault="004C711B" w:rsidP="007636A9">
            <w:pPr>
              <w:spacing w:line="276" w:lineRule="auto"/>
              <w:jc w:val="left"/>
              <w:rPr>
                <w:rFonts w:ascii="Calibri Light" w:hAnsi="Calibri Light" w:cs="Calibri Light"/>
                <w:color w:val="FF0000"/>
                <w:lang w:val="en-GB"/>
              </w:rPr>
            </w:pPr>
          </w:p>
        </w:tc>
      </w:tr>
      <w:tr w:rsidR="004C711B" w:rsidRPr="007D62BF" w14:paraId="5505C9BC" w14:textId="77777777" w:rsidTr="0015593A">
        <w:tc>
          <w:tcPr>
            <w:tcW w:w="1838" w:type="pct"/>
          </w:tcPr>
          <w:p w14:paraId="7FBCB3AC" w14:textId="19038F4D" w:rsidR="004C711B" w:rsidRPr="000D6411" w:rsidRDefault="004C711B" w:rsidP="007636A9">
            <w:pPr>
              <w:pStyle w:val="ListParagraph"/>
              <w:spacing w:line="276" w:lineRule="auto"/>
              <w:jc w:val="left"/>
              <w:rPr>
                <w:rFonts w:ascii="Calibri Light" w:hAnsi="Calibri Light" w:cs="Calibri Light"/>
              </w:rPr>
            </w:pPr>
            <w:r w:rsidRPr="000D6411">
              <w:rPr>
                <w:rFonts w:ascii="Calibri Light" w:hAnsi="Calibri Light" w:cs="Calibri Light"/>
              </w:rPr>
              <w:t xml:space="preserve">The Bidder </w:t>
            </w:r>
            <w:r w:rsidR="00354DAE" w:rsidRPr="000D6411">
              <w:rPr>
                <w:rFonts w:ascii="Calibri Light" w:hAnsi="Calibri Light" w:cs="Calibri Light"/>
              </w:rPr>
              <w:t>to demonstrate</w:t>
            </w:r>
            <w:r w:rsidRPr="000D6411">
              <w:rPr>
                <w:rFonts w:ascii="Calibri Light" w:hAnsi="Calibri Light" w:cs="Calibri Light"/>
              </w:rPr>
              <w:t xml:space="preserve"> how their Incident Management Solution Integrates with the following or similar:</w:t>
            </w:r>
          </w:p>
          <w:p w14:paraId="4B579933" w14:textId="77777777" w:rsidR="00887E5D" w:rsidRPr="000D6411" w:rsidRDefault="00887E5D">
            <w:pPr>
              <w:pStyle w:val="ListParagraph"/>
              <w:numPr>
                <w:ilvl w:val="0"/>
                <w:numId w:val="101"/>
              </w:numPr>
              <w:jc w:val="left"/>
              <w:rPr>
                <w:rFonts w:ascii="Calibri Light" w:hAnsi="Calibri Light" w:cs="Calibri Light"/>
              </w:rPr>
            </w:pPr>
            <w:r w:rsidRPr="000D6411">
              <w:rPr>
                <w:rFonts w:ascii="Calibri Light" w:hAnsi="Calibri Light" w:cs="Calibri Light"/>
              </w:rPr>
              <w:t>CAS/ICDMS: Upload all incident and patrol vehicle data from the Incident Management Solution to CAS/ICDMS database. Linking of case numbers to positive incidents. Synonyms of certain CAS/ICDMS database tables.</w:t>
            </w:r>
          </w:p>
          <w:p w14:paraId="7A9D15E9" w14:textId="77777777" w:rsidR="00887E5D" w:rsidRPr="000D6411" w:rsidRDefault="00887E5D">
            <w:pPr>
              <w:pStyle w:val="ListParagraph"/>
              <w:numPr>
                <w:ilvl w:val="0"/>
                <w:numId w:val="101"/>
              </w:numPr>
              <w:jc w:val="left"/>
              <w:rPr>
                <w:rFonts w:ascii="Calibri Light" w:hAnsi="Calibri Light" w:cs="Calibri Light"/>
              </w:rPr>
            </w:pPr>
            <w:r w:rsidRPr="000D6411">
              <w:rPr>
                <w:rFonts w:ascii="Calibri Light" w:hAnsi="Calibri Light" w:cs="Calibri Light"/>
              </w:rPr>
              <w:t>CODES and PERSAL: SAPS component information and PERSAL number authentication for user login.</w:t>
            </w:r>
          </w:p>
          <w:p w14:paraId="775E8A6C" w14:textId="77777777" w:rsidR="00887E5D" w:rsidRPr="000D6411" w:rsidRDefault="00887E5D">
            <w:pPr>
              <w:pStyle w:val="ListParagraph"/>
              <w:numPr>
                <w:ilvl w:val="0"/>
                <w:numId w:val="101"/>
              </w:numPr>
              <w:jc w:val="left"/>
              <w:rPr>
                <w:rFonts w:ascii="Calibri Light" w:hAnsi="Calibri Light" w:cs="Calibri Light"/>
              </w:rPr>
            </w:pPr>
            <w:r w:rsidRPr="000D6411">
              <w:rPr>
                <w:rFonts w:ascii="Calibri Light" w:hAnsi="Calibri Light" w:cs="Calibri Light"/>
              </w:rPr>
              <w:t>Circulations: Motor vehicle enquiry.</w:t>
            </w:r>
          </w:p>
          <w:p w14:paraId="00F137F7" w14:textId="77777777" w:rsidR="00887E5D" w:rsidRPr="000D6411" w:rsidRDefault="00887E5D">
            <w:pPr>
              <w:pStyle w:val="ListParagraph"/>
              <w:numPr>
                <w:ilvl w:val="0"/>
                <w:numId w:val="101"/>
              </w:numPr>
              <w:jc w:val="left"/>
              <w:rPr>
                <w:rFonts w:ascii="Calibri Light" w:hAnsi="Calibri Light" w:cs="Calibri Light"/>
              </w:rPr>
            </w:pPr>
            <w:r w:rsidRPr="000D6411">
              <w:rPr>
                <w:rFonts w:ascii="Calibri Light" w:hAnsi="Calibri Light" w:cs="Calibri Light"/>
              </w:rPr>
              <w:t>Firearms: Firearm enquiry.</w:t>
            </w:r>
          </w:p>
          <w:p w14:paraId="40FCB368" w14:textId="77777777" w:rsidR="00887E5D" w:rsidRPr="000D6411" w:rsidRDefault="00887E5D">
            <w:pPr>
              <w:pStyle w:val="ListParagraph"/>
              <w:numPr>
                <w:ilvl w:val="0"/>
                <w:numId w:val="101"/>
              </w:numPr>
              <w:jc w:val="left"/>
              <w:rPr>
                <w:rFonts w:ascii="Calibri Light" w:hAnsi="Calibri Light" w:cs="Calibri Light"/>
              </w:rPr>
            </w:pPr>
            <w:r w:rsidRPr="000D6411">
              <w:rPr>
                <w:rFonts w:ascii="Calibri Light" w:hAnsi="Calibri Light" w:cs="Calibri Light"/>
              </w:rPr>
              <w:lastRenderedPageBreak/>
              <w:t>Second Hand Goods Control System:  Second hand goods enquiry by verification of serial numbers.</w:t>
            </w:r>
          </w:p>
          <w:p w14:paraId="397B6ADC" w14:textId="77777777" w:rsidR="00887E5D" w:rsidRPr="000D6411" w:rsidRDefault="00887E5D">
            <w:pPr>
              <w:pStyle w:val="ListParagraph"/>
              <w:numPr>
                <w:ilvl w:val="0"/>
                <w:numId w:val="101"/>
              </w:numPr>
              <w:jc w:val="left"/>
              <w:rPr>
                <w:rFonts w:ascii="Calibri Light" w:hAnsi="Calibri Light" w:cs="Calibri Light"/>
              </w:rPr>
            </w:pPr>
            <w:r w:rsidRPr="000D6411">
              <w:rPr>
                <w:rFonts w:ascii="Calibri Light" w:hAnsi="Calibri Light" w:cs="Calibri Light"/>
              </w:rPr>
              <w:t>Fleet management: Receiving location of patrol vehicle, polling and setting high update of patrol vehicle.</w:t>
            </w:r>
          </w:p>
          <w:p w14:paraId="4EBF4334" w14:textId="77777777" w:rsidR="00887E5D" w:rsidRPr="000D6411" w:rsidRDefault="00887E5D">
            <w:pPr>
              <w:pStyle w:val="ListParagraph"/>
              <w:numPr>
                <w:ilvl w:val="0"/>
                <w:numId w:val="101"/>
              </w:numPr>
              <w:jc w:val="left"/>
              <w:rPr>
                <w:rFonts w:ascii="Calibri Light" w:hAnsi="Calibri Light" w:cs="Calibri Light"/>
              </w:rPr>
            </w:pPr>
            <w:r w:rsidRPr="000D6411">
              <w:rPr>
                <w:rFonts w:ascii="Calibri Light" w:hAnsi="Calibri Light" w:cs="Calibri Light"/>
              </w:rPr>
              <w:t>PABX/IP Telephone: Call related information e.g. telephone number.</w:t>
            </w:r>
          </w:p>
          <w:p w14:paraId="1A81EE18" w14:textId="77777777" w:rsidR="00887E5D" w:rsidRPr="000D6411" w:rsidRDefault="00887E5D">
            <w:pPr>
              <w:pStyle w:val="ListParagraph"/>
              <w:numPr>
                <w:ilvl w:val="0"/>
                <w:numId w:val="101"/>
              </w:numPr>
              <w:jc w:val="left"/>
              <w:rPr>
                <w:rFonts w:ascii="Calibri Light" w:hAnsi="Calibri Light" w:cs="Calibri Light"/>
              </w:rPr>
            </w:pPr>
            <w:r w:rsidRPr="000D6411">
              <w:rPr>
                <w:rFonts w:ascii="Calibri Light" w:hAnsi="Calibri Light" w:cs="Calibri Light"/>
              </w:rPr>
              <w:t xml:space="preserve">Allow and accommodate for future integration of receiving service request via SMS or social media e.g. WhatsApp, Telegram. This is for accommodating </w:t>
            </w:r>
            <w:proofErr w:type="gramStart"/>
            <w:r w:rsidRPr="000D6411">
              <w:rPr>
                <w:rFonts w:ascii="Calibri Light" w:hAnsi="Calibri Light" w:cs="Calibri Light"/>
              </w:rPr>
              <w:t>hearing impaired</w:t>
            </w:r>
            <w:proofErr w:type="gramEnd"/>
            <w:r w:rsidRPr="000D6411">
              <w:rPr>
                <w:rFonts w:ascii="Calibri Light" w:hAnsi="Calibri Light" w:cs="Calibri Light"/>
              </w:rPr>
              <w:t xml:space="preserve"> disabled individuals that require police assistance.</w:t>
            </w:r>
          </w:p>
          <w:p w14:paraId="0597DE26" w14:textId="77777777" w:rsidR="00887E5D" w:rsidRPr="000D6411" w:rsidRDefault="00887E5D">
            <w:pPr>
              <w:pStyle w:val="ListParagraph"/>
              <w:numPr>
                <w:ilvl w:val="0"/>
                <w:numId w:val="101"/>
              </w:numPr>
              <w:jc w:val="left"/>
              <w:rPr>
                <w:rFonts w:ascii="Calibri Light" w:hAnsi="Calibri Light" w:cs="Calibri Light"/>
              </w:rPr>
            </w:pPr>
            <w:r w:rsidRPr="000D6411">
              <w:rPr>
                <w:rFonts w:ascii="Calibri Light" w:hAnsi="Calibri Light" w:cs="Calibri Light"/>
              </w:rPr>
              <w:t xml:space="preserve">Allow and accommodate for future integration of social media integration, meaning it must record communication between public and SAPS as part of incident dataset e.g. </w:t>
            </w:r>
            <w:proofErr w:type="spellStart"/>
            <w:r w:rsidRPr="000D6411">
              <w:rPr>
                <w:rFonts w:ascii="Calibri Light" w:hAnsi="Calibri Light" w:cs="Calibri Light"/>
              </w:rPr>
              <w:t>MySAPS</w:t>
            </w:r>
            <w:proofErr w:type="spellEnd"/>
            <w:r w:rsidRPr="000D6411">
              <w:rPr>
                <w:rFonts w:ascii="Calibri Light" w:hAnsi="Calibri Light" w:cs="Calibri Light"/>
              </w:rPr>
              <w:t xml:space="preserve"> App. </w:t>
            </w:r>
          </w:p>
          <w:p w14:paraId="6F95CD90" w14:textId="0B42EC2C" w:rsidR="00887E5D" w:rsidRDefault="00887E5D">
            <w:pPr>
              <w:pStyle w:val="ListParagraph"/>
              <w:numPr>
                <w:ilvl w:val="0"/>
                <w:numId w:val="101"/>
              </w:numPr>
              <w:jc w:val="left"/>
              <w:rPr>
                <w:rFonts w:ascii="Calibri Light" w:hAnsi="Calibri Light" w:cs="Calibri Light"/>
              </w:rPr>
            </w:pPr>
            <w:r w:rsidRPr="000D6411">
              <w:rPr>
                <w:rFonts w:ascii="Calibri Light" w:hAnsi="Calibri Light" w:cs="Calibri Light"/>
              </w:rPr>
              <w:t>Allow and accommodate for seamless future integration into SAPS legacy systems or external systems as and when the need arises.</w:t>
            </w:r>
          </w:p>
          <w:p w14:paraId="7FD416F8" w14:textId="483C7FB7" w:rsidR="00E65BE7" w:rsidRPr="00E65BE7" w:rsidRDefault="00E65BE7">
            <w:pPr>
              <w:pStyle w:val="ListParagraph"/>
              <w:numPr>
                <w:ilvl w:val="0"/>
                <w:numId w:val="101"/>
              </w:numPr>
              <w:spacing w:line="276" w:lineRule="auto"/>
              <w:jc w:val="left"/>
              <w:rPr>
                <w:rFonts w:ascii="Calibri Light" w:hAnsi="Calibri Light" w:cs="Calibri Light"/>
              </w:rPr>
            </w:pPr>
            <w:r w:rsidRPr="000D6411">
              <w:rPr>
                <w:rFonts w:ascii="Calibri Light" w:hAnsi="Calibri Light" w:cs="Calibri Light"/>
              </w:rPr>
              <w:t>Receive GPS location of caller when registering an incident via smartphone app.</w:t>
            </w:r>
          </w:p>
          <w:p w14:paraId="0545C333" w14:textId="7057B3B3" w:rsidR="004C711B" w:rsidRPr="000D6411" w:rsidRDefault="004C711B">
            <w:pPr>
              <w:pStyle w:val="ListParagraph"/>
              <w:numPr>
                <w:ilvl w:val="0"/>
                <w:numId w:val="101"/>
              </w:numPr>
              <w:spacing w:line="276" w:lineRule="auto"/>
              <w:jc w:val="left"/>
              <w:rPr>
                <w:rFonts w:ascii="Calibri Light" w:hAnsi="Calibri Light" w:cs="Calibri Light"/>
              </w:rPr>
            </w:pPr>
            <w:r w:rsidRPr="000D6411">
              <w:rPr>
                <w:rFonts w:ascii="Calibri Light" w:hAnsi="Calibri Light" w:cs="Calibri Light"/>
              </w:rPr>
              <w:t>Display icons of integrations that are online e.g. CTI, TETRA, fleet management.</w:t>
            </w:r>
          </w:p>
          <w:p w14:paraId="605E3CCA" w14:textId="77777777" w:rsidR="004C711B" w:rsidRPr="000D6411" w:rsidRDefault="004C711B">
            <w:pPr>
              <w:pStyle w:val="ListParagraph"/>
              <w:numPr>
                <w:ilvl w:val="0"/>
                <w:numId w:val="101"/>
              </w:numPr>
              <w:spacing w:line="276" w:lineRule="auto"/>
              <w:jc w:val="left"/>
              <w:rPr>
                <w:rFonts w:ascii="Calibri Light" w:hAnsi="Calibri Light" w:cs="Calibri Light"/>
              </w:rPr>
            </w:pPr>
            <w:r w:rsidRPr="000D6411">
              <w:rPr>
                <w:rFonts w:ascii="Calibri Light" w:hAnsi="Calibri Light" w:cs="Calibri Light"/>
              </w:rPr>
              <w:t>Integrate to PVS: Validate and enquire on ID number or Passport number for wanted persons, missing persons as well as illegal immigrants.</w:t>
            </w:r>
          </w:p>
          <w:p w14:paraId="1A4EF33E" w14:textId="77777777" w:rsidR="004C711B" w:rsidRPr="000D6411" w:rsidRDefault="004C711B">
            <w:pPr>
              <w:pStyle w:val="ListParagraph"/>
              <w:numPr>
                <w:ilvl w:val="0"/>
                <w:numId w:val="101"/>
              </w:numPr>
              <w:spacing w:line="276" w:lineRule="auto"/>
              <w:jc w:val="left"/>
              <w:rPr>
                <w:rFonts w:ascii="Calibri Light" w:hAnsi="Calibri Light" w:cs="Calibri Light"/>
              </w:rPr>
            </w:pPr>
            <w:r w:rsidRPr="000D6411">
              <w:rPr>
                <w:rFonts w:ascii="Calibri Light" w:hAnsi="Calibri Light" w:cs="Calibri Light"/>
              </w:rPr>
              <w:t xml:space="preserve">Interface to </w:t>
            </w:r>
            <w:proofErr w:type="spellStart"/>
            <w:r w:rsidRPr="000D6411">
              <w:rPr>
                <w:rFonts w:ascii="Calibri Light" w:hAnsi="Calibri Light" w:cs="Calibri Light"/>
              </w:rPr>
              <w:t>eNatis</w:t>
            </w:r>
            <w:proofErr w:type="spellEnd"/>
            <w:r w:rsidRPr="000D6411">
              <w:rPr>
                <w:rFonts w:ascii="Calibri Light" w:hAnsi="Calibri Light" w:cs="Calibri Light"/>
              </w:rPr>
              <w:t xml:space="preserve">: Incorporate accident and </w:t>
            </w:r>
            <w:proofErr w:type="spellStart"/>
            <w:r w:rsidRPr="000D6411">
              <w:rPr>
                <w:rFonts w:ascii="Calibri Light" w:hAnsi="Calibri Light" w:cs="Calibri Light"/>
              </w:rPr>
              <w:t>CHoCOR</w:t>
            </w:r>
            <w:proofErr w:type="spellEnd"/>
            <w:r w:rsidRPr="000D6411">
              <w:rPr>
                <w:rFonts w:ascii="Calibri Light" w:hAnsi="Calibri Light" w:cs="Calibri Light"/>
              </w:rPr>
              <w:t xml:space="preserve"> reports (AR, CAS and </w:t>
            </w:r>
            <w:proofErr w:type="spellStart"/>
            <w:r w:rsidRPr="000D6411">
              <w:rPr>
                <w:rFonts w:ascii="Calibri Light" w:hAnsi="Calibri Light" w:cs="Calibri Light"/>
              </w:rPr>
              <w:t>CHoCOR</w:t>
            </w:r>
            <w:proofErr w:type="spellEnd"/>
            <w:r w:rsidRPr="000D6411">
              <w:rPr>
                <w:rFonts w:ascii="Calibri Light" w:hAnsi="Calibri Light" w:cs="Calibri Light"/>
              </w:rPr>
              <w:t xml:space="preserve"> numbers) for monitoring and reporting on culpable homicide cases due to road crashes and pedestrian fatalities.</w:t>
            </w:r>
          </w:p>
          <w:p w14:paraId="61D64D8A" w14:textId="77777777" w:rsidR="004C711B" w:rsidRPr="000D6411" w:rsidRDefault="004C711B">
            <w:pPr>
              <w:pStyle w:val="ListParagraph"/>
              <w:numPr>
                <w:ilvl w:val="0"/>
                <w:numId w:val="101"/>
              </w:numPr>
              <w:spacing w:line="276" w:lineRule="auto"/>
              <w:jc w:val="left"/>
              <w:rPr>
                <w:rFonts w:ascii="Calibri Light" w:hAnsi="Calibri Light" w:cs="Calibri Light"/>
              </w:rPr>
            </w:pPr>
            <w:r w:rsidRPr="000D6411">
              <w:rPr>
                <w:rFonts w:ascii="Calibri Light" w:hAnsi="Calibri Light" w:cs="Calibri Light"/>
              </w:rPr>
              <w:t xml:space="preserve">Interface to ENPR: Automatically identify stolen or hi-Jacked vehicles through in-vehicle cameras and </w:t>
            </w:r>
            <w:r w:rsidRPr="000D6411">
              <w:rPr>
                <w:rFonts w:ascii="Calibri Light" w:hAnsi="Calibri Light" w:cs="Calibri Light"/>
              </w:rPr>
              <w:lastRenderedPageBreak/>
              <w:t>fixed cameras connected to the systems.</w:t>
            </w:r>
          </w:p>
          <w:p w14:paraId="756993ED" w14:textId="77777777" w:rsidR="004C711B" w:rsidRPr="000D6411" w:rsidRDefault="004C711B">
            <w:pPr>
              <w:pStyle w:val="ListParagraph"/>
              <w:numPr>
                <w:ilvl w:val="0"/>
                <w:numId w:val="101"/>
              </w:numPr>
              <w:spacing w:line="276" w:lineRule="auto"/>
              <w:jc w:val="left"/>
              <w:rPr>
                <w:rFonts w:ascii="Calibri Light" w:hAnsi="Calibri Light" w:cs="Calibri Light"/>
              </w:rPr>
            </w:pPr>
            <w:r w:rsidRPr="000D6411">
              <w:rPr>
                <w:rFonts w:ascii="Calibri Light" w:hAnsi="Calibri Light" w:cs="Calibri Light"/>
              </w:rPr>
              <w:t>Voice logger integration and ensure voice recordings are linked to the Incident Register Number to eliminate lengthy searches for voice recordings pertaining to an incident. It will record radio communication.</w:t>
            </w:r>
          </w:p>
          <w:p w14:paraId="6E5CE168" w14:textId="77777777" w:rsidR="004C711B" w:rsidRPr="000D6411" w:rsidRDefault="004C711B">
            <w:pPr>
              <w:pStyle w:val="ListParagraph"/>
              <w:numPr>
                <w:ilvl w:val="0"/>
                <w:numId w:val="101"/>
              </w:numPr>
              <w:spacing w:line="276" w:lineRule="auto"/>
              <w:jc w:val="left"/>
              <w:rPr>
                <w:rFonts w:ascii="Calibri Light" w:hAnsi="Calibri Light" w:cs="Calibri Light"/>
              </w:rPr>
            </w:pPr>
            <w:r w:rsidRPr="000D6411">
              <w:rPr>
                <w:rFonts w:ascii="Calibri Light" w:hAnsi="Calibri Light" w:cs="Calibri Light"/>
              </w:rPr>
              <w:t>Integrate into TETRA Digital Trunking Radio Network to obtain the location, dispatch incidents and communication with all patrol vehicles.</w:t>
            </w:r>
          </w:p>
          <w:p w14:paraId="49A86BB5" w14:textId="77777777" w:rsidR="004C711B" w:rsidRPr="000D6411" w:rsidRDefault="004C711B">
            <w:pPr>
              <w:pStyle w:val="ListParagraph"/>
              <w:numPr>
                <w:ilvl w:val="0"/>
                <w:numId w:val="101"/>
              </w:numPr>
              <w:spacing w:line="276" w:lineRule="auto"/>
              <w:jc w:val="left"/>
              <w:rPr>
                <w:rFonts w:ascii="Calibri Light" w:hAnsi="Calibri Light" w:cs="Calibri Light"/>
              </w:rPr>
            </w:pPr>
            <w:r w:rsidRPr="000D6411">
              <w:rPr>
                <w:rFonts w:ascii="Calibri Light" w:hAnsi="Calibri Light" w:cs="Calibri Light"/>
              </w:rPr>
              <w:t>Inter-agency integration, which is the integration between SAPS and other emergency service organisations e.g. EMS, Disaster Management.</w:t>
            </w:r>
          </w:p>
          <w:p w14:paraId="3735E0BA" w14:textId="77777777" w:rsidR="00406FC8" w:rsidRDefault="00406FC8" w:rsidP="00435C36">
            <w:pPr>
              <w:spacing w:before="40" w:after="120" w:line="276" w:lineRule="auto"/>
              <w:jc w:val="left"/>
              <w:rPr>
                <w:rFonts w:ascii="Calibri Light" w:hAnsi="Calibri Light" w:cs="Calibri Light"/>
                <w:b/>
                <w:bCs/>
              </w:rPr>
            </w:pPr>
          </w:p>
          <w:p w14:paraId="4C194CBB" w14:textId="77777777" w:rsidR="00181800" w:rsidRDefault="00181800" w:rsidP="00435C36">
            <w:pPr>
              <w:spacing w:before="40" w:after="120" w:line="276" w:lineRule="auto"/>
              <w:jc w:val="left"/>
              <w:rPr>
                <w:rFonts w:ascii="Calibri Light" w:hAnsi="Calibri Light" w:cs="Calibri Light"/>
                <w:b/>
                <w:bCs/>
              </w:rPr>
            </w:pPr>
          </w:p>
          <w:p w14:paraId="5D38EB2C" w14:textId="5D4EE862" w:rsidR="004C711B" w:rsidRPr="000D6411" w:rsidRDefault="004C711B" w:rsidP="00435C36">
            <w:pPr>
              <w:spacing w:before="40" w:after="120" w:line="276" w:lineRule="auto"/>
              <w:jc w:val="left"/>
              <w:rPr>
                <w:rFonts w:ascii="Calibri Light" w:hAnsi="Calibri Light" w:cs="Calibri Light"/>
                <w:b/>
                <w:bCs/>
              </w:rPr>
            </w:pPr>
            <w:r w:rsidRPr="000D6411">
              <w:rPr>
                <w:rFonts w:ascii="Calibri Light" w:hAnsi="Calibri Light" w:cs="Calibri Light"/>
                <w:b/>
                <w:bCs/>
              </w:rPr>
              <w:t>Minimum Requirement:</w:t>
            </w:r>
          </w:p>
          <w:p w14:paraId="4321CD4B" w14:textId="77777777" w:rsidR="00D776C3" w:rsidRDefault="004C711B" w:rsidP="00435C36">
            <w:pPr>
              <w:spacing w:line="276" w:lineRule="auto"/>
              <w:jc w:val="left"/>
              <w:rPr>
                <w:rFonts w:ascii="Calibri Light" w:hAnsi="Calibri Light" w:cs="Calibri Light"/>
                <w:b/>
              </w:rPr>
            </w:pPr>
            <w:r w:rsidRPr="000D6411">
              <w:rPr>
                <w:rFonts w:ascii="Calibri Light" w:hAnsi="Calibri Light" w:cs="Calibri Light"/>
                <w:b/>
              </w:rPr>
              <w:t xml:space="preserve">Performs function </w:t>
            </w:r>
            <w:r w:rsidR="00406FC8" w:rsidRPr="00CB28F3">
              <w:rPr>
                <w:rFonts w:ascii="Calibri Light" w:hAnsi="Calibri Light" w:cs="Calibri Light"/>
                <w:b/>
              </w:rPr>
              <w:t>(a)</w:t>
            </w:r>
            <w:r w:rsidR="00406FC8">
              <w:rPr>
                <w:rFonts w:ascii="Calibri Light" w:hAnsi="Calibri Light" w:cs="Calibri Light"/>
                <w:b/>
              </w:rPr>
              <w:t xml:space="preserve"> to (k)</w:t>
            </w:r>
          </w:p>
          <w:p w14:paraId="6BA2F0D1" w14:textId="47387E37" w:rsidR="00406FC8" w:rsidRPr="000D6411" w:rsidRDefault="00406FC8" w:rsidP="00435C36">
            <w:pPr>
              <w:spacing w:line="276" w:lineRule="auto"/>
              <w:jc w:val="left"/>
              <w:rPr>
                <w:rFonts w:ascii="Calibri Light" w:hAnsi="Calibri Light" w:cs="Calibri Light"/>
                <w:b/>
              </w:rPr>
            </w:pPr>
          </w:p>
        </w:tc>
        <w:tc>
          <w:tcPr>
            <w:tcW w:w="1236" w:type="pct"/>
          </w:tcPr>
          <w:p w14:paraId="64FD691A" w14:textId="215F83F1" w:rsidR="004C711B" w:rsidRPr="007D62BF" w:rsidRDefault="004C711B" w:rsidP="00435C36">
            <w:pPr>
              <w:spacing w:line="276" w:lineRule="auto"/>
              <w:jc w:val="left"/>
              <w:rPr>
                <w:rFonts w:ascii="Calibri Light" w:hAnsi="Calibri Light" w:cs="Calibri Light"/>
                <w:b/>
                <w:sz w:val="22"/>
                <w:szCs w:val="22"/>
                <w:u w:val="single"/>
              </w:rPr>
            </w:pPr>
            <w:r w:rsidRPr="007D62BF">
              <w:rPr>
                <w:rFonts w:ascii="Calibri Light" w:hAnsi="Calibri Light" w:cs="Calibri Light"/>
                <w:b/>
                <w:u w:val="single"/>
              </w:rPr>
              <w:lastRenderedPageBreak/>
              <w:t>Evidence</w:t>
            </w:r>
          </w:p>
          <w:p w14:paraId="68B5E8ED" w14:textId="2FEB5EB5" w:rsidR="004C711B" w:rsidRPr="007D62BF" w:rsidRDefault="004C711B" w:rsidP="00435C36">
            <w:pPr>
              <w:spacing w:line="276" w:lineRule="auto"/>
              <w:jc w:val="left"/>
              <w:rPr>
                <w:rFonts w:ascii="Calibri Light" w:hAnsi="Calibri Light" w:cs="Calibri Light"/>
              </w:rPr>
            </w:pPr>
            <w:r w:rsidRPr="007D62BF">
              <w:rPr>
                <w:rFonts w:ascii="Calibri Light" w:hAnsi="Calibri Light" w:cs="Calibri Light"/>
              </w:rPr>
              <w:t>The Bidder to provide a presentation which demonstrates how their Incident Management Solution Integrates with the systems or similar</w:t>
            </w:r>
            <w:r w:rsidR="00D776C3" w:rsidRPr="007D62BF">
              <w:rPr>
                <w:rFonts w:ascii="Calibri Light" w:hAnsi="Calibri Light" w:cs="Calibri Light"/>
              </w:rPr>
              <w:t>.</w:t>
            </w:r>
          </w:p>
          <w:p w14:paraId="78581FCF" w14:textId="77777777" w:rsidR="00D776C3" w:rsidRPr="007D62BF" w:rsidRDefault="00D776C3" w:rsidP="00435C36">
            <w:pPr>
              <w:spacing w:line="276" w:lineRule="auto"/>
              <w:jc w:val="left"/>
              <w:rPr>
                <w:rFonts w:ascii="Calibri Light" w:hAnsi="Calibri Light" w:cs="Calibri Light"/>
                <w:sz w:val="22"/>
                <w:szCs w:val="22"/>
              </w:rPr>
            </w:pPr>
          </w:p>
          <w:p w14:paraId="25B5CE2D" w14:textId="77777777" w:rsidR="004C711B" w:rsidRPr="007D62BF" w:rsidRDefault="004C711B" w:rsidP="00435C36">
            <w:pPr>
              <w:spacing w:line="276" w:lineRule="auto"/>
              <w:jc w:val="left"/>
              <w:rPr>
                <w:rFonts w:ascii="Calibri Light" w:hAnsi="Calibri Light" w:cs="Calibri Light"/>
                <w:b/>
                <w:sz w:val="22"/>
                <w:szCs w:val="22"/>
                <w:u w:val="single"/>
              </w:rPr>
            </w:pPr>
            <w:r w:rsidRPr="007D62BF">
              <w:rPr>
                <w:rFonts w:ascii="Calibri Light" w:hAnsi="Calibri Light" w:cs="Calibri Light"/>
                <w:b/>
                <w:u w:val="single"/>
              </w:rPr>
              <w:t>Evaluation</w:t>
            </w:r>
          </w:p>
          <w:p w14:paraId="4AB35469" w14:textId="77777777" w:rsidR="004C711B" w:rsidRPr="007D62BF" w:rsidRDefault="004C711B" w:rsidP="00435C36">
            <w:pPr>
              <w:spacing w:line="276" w:lineRule="auto"/>
              <w:jc w:val="left"/>
              <w:rPr>
                <w:rFonts w:ascii="Calibri Light" w:hAnsi="Calibri Light" w:cs="Calibri Light"/>
                <w:sz w:val="22"/>
                <w:szCs w:val="22"/>
              </w:rPr>
            </w:pPr>
            <w:r w:rsidRPr="007D62BF">
              <w:rPr>
                <w:rFonts w:ascii="Calibri Light" w:hAnsi="Calibri Light" w:cs="Calibri Light"/>
              </w:rPr>
              <w:t>0= No Information provided, or does not meet minimum requirement</w:t>
            </w:r>
          </w:p>
          <w:p w14:paraId="5CBA2599" w14:textId="77777777" w:rsidR="004C711B" w:rsidRPr="007D62BF" w:rsidRDefault="004C711B" w:rsidP="00435C36">
            <w:pPr>
              <w:spacing w:line="276" w:lineRule="auto"/>
              <w:jc w:val="left"/>
              <w:rPr>
                <w:rFonts w:ascii="Calibri Light" w:hAnsi="Calibri Light" w:cs="Calibri Light"/>
                <w:sz w:val="22"/>
                <w:szCs w:val="22"/>
              </w:rPr>
            </w:pPr>
            <w:r w:rsidRPr="007D62BF">
              <w:rPr>
                <w:rFonts w:ascii="Calibri Light" w:hAnsi="Calibri Light" w:cs="Calibri Light"/>
              </w:rPr>
              <w:t>3= Meets minimum requirements:</w:t>
            </w:r>
          </w:p>
          <w:p w14:paraId="6AE8184B" w14:textId="77777777" w:rsidR="00406FC8" w:rsidRPr="00CB28F3" w:rsidRDefault="00406FC8" w:rsidP="00406FC8">
            <w:pPr>
              <w:spacing w:line="276" w:lineRule="auto"/>
              <w:jc w:val="left"/>
              <w:rPr>
                <w:rFonts w:ascii="Calibri Light" w:hAnsi="Calibri Light" w:cs="Calibri Light"/>
                <w:b/>
              </w:rPr>
            </w:pPr>
            <w:r w:rsidRPr="00CB28F3">
              <w:rPr>
                <w:rFonts w:ascii="Calibri Light" w:hAnsi="Calibri Light" w:cs="Calibri Light"/>
                <w:b/>
              </w:rPr>
              <w:t>Performs function (a)</w:t>
            </w:r>
            <w:r>
              <w:rPr>
                <w:rFonts w:ascii="Calibri Light" w:hAnsi="Calibri Light" w:cs="Calibri Light"/>
                <w:b/>
              </w:rPr>
              <w:t xml:space="preserve"> to (k)</w:t>
            </w:r>
          </w:p>
          <w:p w14:paraId="64F8D813" w14:textId="77777777" w:rsidR="00406FC8" w:rsidRPr="00CB28F3" w:rsidRDefault="00406FC8" w:rsidP="00406FC8">
            <w:pPr>
              <w:spacing w:line="276" w:lineRule="auto"/>
              <w:jc w:val="left"/>
              <w:rPr>
                <w:rFonts w:ascii="Calibri Light" w:hAnsi="Calibri Light" w:cs="Calibri Light"/>
              </w:rPr>
            </w:pPr>
            <w:r w:rsidRPr="00CB28F3">
              <w:rPr>
                <w:rFonts w:ascii="Calibri Light" w:hAnsi="Calibri Light" w:cs="Calibri Light"/>
              </w:rPr>
              <w:lastRenderedPageBreak/>
              <w:t>5= Exceeds minimum requirements:</w:t>
            </w:r>
          </w:p>
          <w:p w14:paraId="39864138" w14:textId="77777777" w:rsidR="00406FC8" w:rsidRPr="00CB28F3" w:rsidRDefault="00406FC8" w:rsidP="00406FC8">
            <w:pPr>
              <w:spacing w:line="276" w:lineRule="auto"/>
              <w:jc w:val="left"/>
              <w:rPr>
                <w:rFonts w:ascii="Calibri Light" w:hAnsi="Calibri Light" w:cs="Calibri Light"/>
                <w:b/>
              </w:rPr>
            </w:pPr>
            <w:r w:rsidRPr="00CB28F3">
              <w:rPr>
                <w:rFonts w:ascii="Calibri Light" w:hAnsi="Calibri Light" w:cs="Calibri Light"/>
                <w:b/>
              </w:rPr>
              <w:t>Performs all functions from (a) to (</w:t>
            </w:r>
            <w:r>
              <w:rPr>
                <w:rFonts w:ascii="Calibri Light" w:hAnsi="Calibri Light" w:cs="Calibri Light"/>
                <w:b/>
              </w:rPr>
              <w:t>r</w:t>
            </w:r>
            <w:r w:rsidRPr="00CB28F3">
              <w:rPr>
                <w:rFonts w:ascii="Calibri Light" w:hAnsi="Calibri Light" w:cs="Calibri Light"/>
                <w:b/>
              </w:rPr>
              <w:t>)</w:t>
            </w:r>
          </w:p>
          <w:p w14:paraId="159A4FA1" w14:textId="77777777" w:rsidR="004C711B" w:rsidRPr="007D62BF" w:rsidRDefault="004C711B" w:rsidP="00435C36">
            <w:pPr>
              <w:spacing w:line="276" w:lineRule="auto"/>
              <w:jc w:val="left"/>
              <w:rPr>
                <w:rFonts w:ascii="Calibri Light" w:hAnsi="Calibri Light" w:cs="Calibri Light"/>
                <w:sz w:val="22"/>
                <w:szCs w:val="22"/>
              </w:rPr>
            </w:pPr>
          </w:p>
          <w:p w14:paraId="5BED95CC" w14:textId="77777777" w:rsidR="004C711B" w:rsidRPr="007D62BF" w:rsidRDefault="004C711B" w:rsidP="00435C36">
            <w:pPr>
              <w:spacing w:line="276" w:lineRule="auto"/>
              <w:jc w:val="left"/>
              <w:rPr>
                <w:rFonts w:ascii="Calibri Light" w:hAnsi="Calibri Light" w:cs="Calibri Light"/>
                <w:sz w:val="22"/>
                <w:szCs w:val="22"/>
              </w:rPr>
            </w:pPr>
          </w:p>
          <w:p w14:paraId="4498A9CC" w14:textId="77777777" w:rsidR="004C711B" w:rsidRPr="007D62BF" w:rsidRDefault="004C711B" w:rsidP="00435C36">
            <w:pPr>
              <w:spacing w:line="276" w:lineRule="auto"/>
              <w:jc w:val="left"/>
              <w:rPr>
                <w:rFonts w:ascii="Calibri Light" w:hAnsi="Calibri Light" w:cs="Calibri Light"/>
                <w:sz w:val="22"/>
                <w:szCs w:val="22"/>
              </w:rPr>
            </w:pPr>
          </w:p>
          <w:p w14:paraId="2FB6C629" w14:textId="77777777" w:rsidR="004C711B" w:rsidRPr="007D62BF" w:rsidRDefault="004C711B" w:rsidP="00435C36">
            <w:pPr>
              <w:spacing w:line="276" w:lineRule="auto"/>
              <w:jc w:val="left"/>
              <w:rPr>
                <w:rFonts w:ascii="Calibri Light" w:hAnsi="Calibri Light" w:cs="Calibri Light"/>
                <w:sz w:val="22"/>
                <w:szCs w:val="22"/>
              </w:rPr>
            </w:pPr>
          </w:p>
          <w:p w14:paraId="11DCDE93" w14:textId="77777777" w:rsidR="004C711B" w:rsidRPr="007D62BF" w:rsidRDefault="004C711B" w:rsidP="00435C36">
            <w:pPr>
              <w:spacing w:line="276" w:lineRule="auto"/>
              <w:jc w:val="left"/>
              <w:rPr>
                <w:rFonts w:ascii="Calibri Light" w:hAnsi="Calibri Light" w:cs="Calibri Light"/>
                <w:sz w:val="22"/>
                <w:szCs w:val="22"/>
              </w:rPr>
            </w:pPr>
          </w:p>
          <w:p w14:paraId="61537269" w14:textId="77777777" w:rsidR="004C711B" w:rsidRPr="007D62BF" w:rsidRDefault="004C711B" w:rsidP="00435C36">
            <w:pPr>
              <w:spacing w:line="276" w:lineRule="auto"/>
              <w:jc w:val="left"/>
              <w:rPr>
                <w:rFonts w:ascii="Calibri Light" w:hAnsi="Calibri Light" w:cs="Calibri Light"/>
                <w:sz w:val="22"/>
                <w:szCs w:val="22"/>
              </w:rPr>
            </w:pPr>
          </w:p>
          <w:p w14:paraId="59590B26" w14:textId="77777777" w:rsidR="004C711B" w:rsidRPr="007D62BF" w:rsidRDefault="004C711B" w:rsidP="007636A9">
            <w:pPr>
              <w:spacing w:line="276" w:lineRule="auto"/>
              <w:jc w:val="left"/>
              <w:rPr>
                <w:rFonts w:ascii="Calibri Light" w:hAnsi="Calibri Light" w:cs="Calibri Light"/>
                <w:sz w:val="22"/>
                <w:szCs w:val="22"/>
              </w:rPr>
            </w:pPr>
          </w:p>
        </w:tc>
        <w:tc>
          <w:tcPr>
            <w:tcW w:w="753" w:type="pct"/>
          </w:tcPr>
          <w:p w14:paraId="6B8537F6" w14:textId="77777777" w:rsidR="00D776C3" w:rsidRPr="007D62BF" w:rsidRDefault="00D776C3" w:rsidP="00D776C3">
            <w:pPr>
              <w:spacing w:line="276" w:lineRule="auto"/>
              <w:jc w:val="center"/>
              <w:rPr>
                <w:rFonts w:ascii="Calibri Light" w:hAnsi="Calibri Light" w:cs="Calibri Light"/>
                <w:bCs/>
              </w:rPr>
            </w:pPr>
          </w:p>
          <w:p w14:paraId="15C20966" w14:textId="77777777" w:rsidR="00D776C3" w:rsidRPr="007D62BF" w:rsidRDefault="00D776C3" w:rsidP="00D776C3">
            <w:pPr>
              <w:spacing w:line="276" w:lineRule="auto"/>
              <w:jc w:val="center"/>
              <w:rPr>
                <w:rFonts w:ascii="Calibri Light" w:hAnsi="Calibri Light" w:cs="Calibri Light"/>
                <w:bCs/>
              </w:rPr>
            </w:pPr>
          </w:p>
          <w:p w14:paraId="1BD73949" w14:textId="77777777" w:rsidR="00D776C3" w:rsidRPr="007D62BF" w:rsidRDefault="00D776C3" w:rsidP="00D776C3">
            <w:pPr>
              <w:spacing w:line="276" w:lineRule="auto"/>
              <w:jc w:val="center"/>
              <w:rPr>
                <w:rFonts w:ascii="Calibri Light" w:hAnsi="Calibri Light" w:cs="Calibri Light"/>
                <w:bCs/>
              </w:rPr>
            </w:pPr>
          </w:p>
          <w:p w14:paraId="480D84F3" w14:textId="2EFF867D" w:rsidR="004C711B" w:rsidRPr="007D62BF" w:rsidDel="008D6098" w:rsidRDefault="004C711B" w:rsidP="0015593A">
            <w:pPr>
              <w:spacing w:line="276" w:lineRule="auto"/>
              <w:jc w:val="center"/>
              <w:rPr>
                <w:rFonts w:ascii="Calibri Light" w:hAnsi="Calibri Light" w:cs="Calibri Light"/>
                <w:bCs/>
                <w:color w:val="FF0000"/>
                <w:sz w:val="22"/>
                <w:szCs w:val="22"/>
              </w:rPr>
            </w:pPr>
            <w:r w:rsidRPr="007D62BF">
              <w:rPr>
                <w:rFonts w:ascii="Calibri Light" w:hAnsi="Calibri Light" w:cs="Calibri Light"/>
                <w:bCs/>
              </w:rPr>
              <w:t>10%</w:t>
            </w:r>
          </w:p>
        </w:tc>
        <w:tc>
          <w:tcPr>
            <w:tcW w:w="1174" w:type="pct"/>
          </w:tcPr>
          <w:p w14:paraId="327E059E" w14:textId="77777777" w:rsidR="00D776C3" w:rsidRPr="007D62BF" w:rsidRDefault="00D776C3" w:rsidP="00942D72">
            <w:pPr>
              <w:spacing w:line="276" w:lineRule="auto"/>
              <w:jc w:val="left"/>
              <w:rPr>
                <w:rFonts w:ascii="Calibri Light" w:hAnsi="Calibri Light" w:cs="Calibri Light"/>
                <w:color w:val="FF0000"/>
                <w:sz w:val="22"/>
                <w:szCs w:val="22"/>
              </w:rPr>
            </w:pPr>
          </w:p>
          <w:p w14:paraId="233BDB49" w14:textId="77777777" w:rsidR="00D776C3" w:rsidRPr="007D62BF" w:rsidRDefault="00D776C3" w:rsidP="00942D72">
            <w:pPr>
              <w:spacing w:line="276" w:lineRule="auto"/>
              <w:jc w:val="left"/>
              <w:rPr>
                <w:rFonts w:ascii="Calibri Light" w:hAnsi="Calibri Light" w:cs="Calibri Light"/>
                <w:color w:val="FF0000"/>
                <w:sz w:val="22"/>
                <w:szCs w:val="22"/>
              </w:rPr>
            </w:pPr>
          </w:p>
          <w:p w14:paraId="3F6528BD" w14:textId="77777777" w:rsidR="00D776C3" w:rsidRPr="007D62BF" w:rsidRDefault="00D776C3" w:rsidP="00942D72">
            <w:pPr>
              <w:spacing w:line="276" w:lineRule="auto"/>
              <w:jc w:val="left"/>
              <w:rPr>
                <w:rFonts w:ascii="Calibri Light" w:hAnsi="Calibri Light" w:cs="Calibri Light"/>
                <w:color w:val="FF0000"/>
                <w:sz w:val="22"/>
                <w:szCs w:val="22"/>
              </w:rPr>
            </w:pPr>
          </w:p>
          <w:p w14:paraId="49B23771" w14:textId="13EEECBB" w:rsidR="004C711B" w:rsidRPr="007D62BF" w:rsidRDefault="00D776C3" w:rsidP="00942D72">
            <w:pPr>
              <w:spacing w:line="276" w:lineRule="auto"/>
              <w:jc w:val="left"/>
              <w:rPr>
                <w:rFonts w:ascii="Calibri Light" w:hAnsi="Calibri Light" w:cs="Calibri Light"/>
                <w:color w:val="FF0000"/>
                <w:sz w:val="22"/>
                <w:szCs w:val="22"/>
              </w:rPr>
            </w:pPr>
            <w:r w:rsidRPr="007D62BF">
              <w:rPr>
                <w:rFonts w:ascii="Calibri Light" w:hAnsi="Calibri Light" w:cs="Calibri Light"/>
                <w:color w:val="FF0000"/>
                <w:sz w:val="22"/>
                <w:szCs w:val="22"/>
              </w:rPr>
              <w:t xml:space="preserve">&lt;Presentation and Demonstration information will be provided by the Bidder at the Presentation and Proof of Concept Demonstration session- </w:t>
            </w:r>
            <w:r w:rsidRPr="007D62BF">
              <w:rPr>
                <w:rFonts w:ascii="Calibri Light" w:hAnsi="Calibri Light" w:cs="Calibri Light"/>
                <w:b/>
                <w:bCs/>
                <w:color w:val="FF0000"/>
                <w:sz w:val="22"/>
                <w:szCs w:val="22"/>
              </w:rPr>
              <w:t>Annex A, section 5.</w:t>
            </w:r>
            <w:r w:rsidR="0014520F">
              <w:rPr>
                <w:rFonts w:ascii="Calibri Light" w:hAnsi="Calibri Light" w:cs="Calibri Light"/>
                <w:b/>
                <w:bCs/>
                <w:color w:val="FF0000"/>
                <w:sz w:val="22"/>
                <w:szCs w:val="22"/>
              </w:rPr>
              <w:t>8</w:t>
            </w:r>
            <w:r w:rsidRPr="007D62BF">
              <w:rPr>
                <w:rFonts w:ascii="Calibri Light" w:hAnsi="Calibri Light" w:cs="Calibri Light"/>
                <w:color w:val="FF0000"/>
                <w:sz w:val="22"/>
                <w:szCs w:val="22"/>
              </w:rPr>
              <w:t>&gt;</w:t>
            </w:r>
          </w:p>
        </w:tc>
      </w:tr>
    </w:tbl>
    <w:p w14:paraId="4212F513" w14:textId="77777777" w:rsidR="00942B4A" w:rsidRDefault="00B402FF" w:rsidP="008228E6">
      <w:pPr>
        <w:pStyle w:val="Heading2"/>
      </w:pPr>
      <w:bookmarkStart w:id="71" w:name="_Toc239429583"/>
      <w:r>
        <w:lastRenderedPageBreak/>
        <w:t xml:space="preserve">Special Conditions of Contract Verification (Stage </w:t>
      </w:r>
      <w:r w:rsidR="00B66ED7">
        <w:t>4</w:t>
      </w:r>
      <w:r>
        <w:t>)</w:t>
      </w:r>
      <w:bookmarkEnd w:id="71"/>
    </w:p>
    <w:p w14:paraId="6C50A235" w14:textId="6503C45D" w:rsidR="00B402FF" w:rsidRPr="00B402FF" w:rsidRDefault="00B402FF">
      <w:pPr>
        <w:pStyle w:val="ListParagraph"/>
        <w:numPr>
          <w:ilvl w:val="0"/>
          <w:numId w:val="24"/>
        </w:numPr>
        <w:rPr>
          <w:lang w:val="en-GB"/>
        </w:rPr>
      </w:pPr>
      <w:r w:rsidRPr="00B402FF">
        <w:rPr>
          <w:lang w:val="en-GB"/>
        </w:rPr>
        <w:t xml:space="preserve">The successful </w:t>
      </w:r>
      <w:r w:rsidR="00112900">
        <w:rPr>
          <w:lang w:val="en-GB"/>
        </w:rPr>
        <w:t>bidder</w:t>
      </w:r>
      <w:r w:rsidRPr="00B402FF">
        <w:rPr>
          <w:lang w:val="en-GB"/>
        </w:rPr>
        <w:t xml:space="preserve"> will be bound by Government Procurement: General Conditions of Contract (GCC) as well as this Special Conditions of Contract (SCC), which will form part of the signed contract with the successful </w:t>
      </w:r>
      <w:r w:rsidR="00112900">
        <w:rPr>
          <w:lang w:val="en-GB"/>
        </w:rPr>
        <w:t>Bidder</w:t>
      </w:r>
      <w:r w:rsidRPr="00B402FF">
        <w:rPr>
          <w:lang w:val="en-GB"/>
        </w:rPr>
        <w:t xml:space="preserve">. However, SITA </w:t>
      </w:r>
      <w:proofErr w:type="gramStart"/>
      <w:r w:rsidR="00F2695E">
        <w:rPr>
          <w:lang w:val="en-GB"/>
        </w:rPr>
        <w:t>reserve</w:t>
      </w:r>
      <w:proofErr w:type="gramEnd"/>
      <w:r w:rsidRPr="00B402FF">
        <w:rPr>
          <w:lang w:val="en-GB"/>
        </w:rPr>
        <w:t xml:space="preserve"> the right to include or waive the condition in the signed contract.</w:t>
      </w:r>
    </w:p>
    <w:p w14:paraId="6C6BAFF5" w14:textId="5C911C7E" w:rsidR="00B402FF" w:rsidRDefault="00B402FF">
      <w:pPr>
        <w:pStyle w:val="ListParagraph"/>
        <w:numPr>
          <w:ilvl w:val="0"/>
          <w:numId w:val="24"/>
        </w:numPr>
        <w:rPr>
          <w:lang w:val="en-GB"/>
        </w:rPr>
      </w:pPr>
      <w:r w:rsidRPr="00B402FF">
        <w:rPr>
          <w:lang w:val="en-GB"/>
        </w:rPr>
        <w:t xml:space="preserve">SITA </w:t>
      </w:r>
      <w:proofErr w:type="gramStart"/>
      <w:r w:rsidR="00F2695E">
        <w:rPr>
          <w:lang w:val="en-GB"/>
        </w:rPr>
        <w:t>reserve</w:t>
      </w:r>
      <w:proofErr w:type="gramEnd"/>
      <w:r w:rsidRPr="00B402FF">
        <w:rPr>
          <w:lang w:val="en-GB"/>
        </w:rPr>
        <w:t xml:space="preserve"> the right to</w:t>
      </w:r>
      <w:r>
        <w:rPr>
          <w:lang w:val="en-GB"/>
        </w:rPr>
        <w:t>:</w:t>
      </w:r>
    </w:p>
    <w:p w14:paraId="7A4A28A3" w14:textId="77777777" w:rsidR="00B402FF" w:rsidRPr="00B402FF" w:rsidRDefault="00B402FF">
      <w:pPr>
        <w:pStyle w:val="ListParagraph"/>
        <w:numPr>
          <w:ilvl w:val="1"/>
          <w:numId w:val="24"/>
        </w:numPr>
        <w:rPr>
          <w:lang w:val="en-GB"/>
        </w:rPr>
      </w:pPr>
      <w:r w:rsidRPr="00B402FF">
        <w:rPr>
          <w:lang w:val="en-GB"/>
        </w:rPr>
        <w:t>Negotiate the conditions</w:t>
      </w:r>
      <w:r>
        <w:rPr>
          <w:lang w:val="en-GB"/>
        </w:rPr>
        <w:t>;</w:t>
      </w:r>
      <w:r w:rsidRPr="00B402FF">
        <w:rPr>
          <w:lang w:val="en-GB"/>
        </w:rPr>
        <w:t xml:space="preserve"> or</w:t>
      </w:r>
    </w:p>
    <w:p w14:paraId="0A05DEF1" w14:textId="77777777" w:rsidR="00B402FF" w:rsidRDefault="00B402FF">
      <w:pPr>
        <w:pStyle w:val="ListParagraph"/>
        <w:numPr>
          <w:ilvl w:val="1"/>
          <w:numId w:val="24"/>
        </w:numPr>
        <w:rPr>
          <w:lang w:val="en-GB"/>
        </w:rPr>
      </w:pPr>
      <w:r w:rsidRPr="00B402FF">
        <w:rPr>
          <w:lang w:val="en-GB"/>
        </w:rPr>
        <w:t>Automatically disqualify a bidder for not accepting these conditions</w:t>
      </w:r>
      <w:r w:rsidR="00B222ED">
        <w:rPr>
          <w:lang w:val="en-GB"/>
        </w:rPr>
        <w:t>; or</w:t>
      </w:r>
    </w:p>
    <w:p w14:paraId="1E46826B" w14:textId="52AABC16" w:rsidR="00B222ED" w:rsidRDefault="00B222ED">
      <w:pPr>
        <w:pStyle w:val="ListParagraph"/>
        <w:numPr>
          <w:ilvl w:val="1"/>
          <w:numId w:val="24"/>
        </w:numPr>
        <w:rPr>
          <w:lang w:val="en-GB"/>
        </w:rPr>
      </w:pPr>
      <w:r w:rsidRPr="005D5CCF">
        <w:rPr>
          <w:lang w:val="en-GB"/>
        </w:rPr>
        <w:t>Award to multiple bidders</w:t>
      </w:r>
      <w:r w:rsidR="0083392E">
        <w:rPr>
          <w:lang w:val="en-GB"/>
        </w:rPr>
        <w:t>; or</w:t>
      </w:r>
    </w:p>
    <w:p w14:paraId="32942D13" w14:textId="77777777" w:rsidR="0083392E" w:rsidRPr="0083392E" w:rsidRDefault="0083392E">
      <w:pPr>
        <w:pStyle w:val="ListParagraph"/>
        <w:numPr>
          <w:ilvl w:val="1"/>
          <w:numId w:val="24"/>
        </w:numPr>
        <w:rPr>
          <w:lang w:val="en-GB"/>
        </w:rPr>
      </w:pPr>
      <w:r w:rsidRPr="0083392E">
        <w:rPr>
          <w:lang w:val="en-GB"/>
        </w:rPr>
        <w:t>Not to award; or</w:t>
      </w:r>
    </w:p>
    <w:p w14:paraId="7992024C" w14:textId="77777777" w:rsidR="0083392E" w:rsidRPr="0083392E" w:rsidRDefault="0083392E">
      <w:pPr>
        <w:pStyle w:val="ListParagraph"/>
        <w:numPr>
          <w:ilvl w:val="1"/>
          <w:numId w:val="24"/>
        </w:numPr>
        <w:rPr>
          <w:lang w:val="en-GB"/>
        </w:rPr>
      </w:pPr>
      <w:r w:rsidRPr="0083392E">
        <w:rPr>
          <w:lang w:val="en-GB"/>
        </w:rPr>
        <w:t>To do a partial award.</w:t>
      </w:r>
    </w:p>
    <w:p w14:paraId="44593C63" w14:textId="77777777" w:rsidR="0083392E" w:rsidRPr="005D5CCF" w:rsidRDefault="0083392E" w:rsidP="00435C36">
      <w:pPr>
        <w:pStyle w:val="ListParagraph"/>
        <w:ind w:left="1701"/>
        <w:rPr>
          <w:lang w:val="en-GB"/>
        </w:rPr>
      </w:pPr>
    </w:p>
    <w:p w14:paraId="1206058F" w14:textId="77777777" w:rsidR="00B402FF" w:rsidRDefault="00B222ED">
      <w:pPr>
        <w:pStyle w:val="ListParagraph"/>
        <w:numPr>
          <w:ilvl w:val="0"/>
          <w:numId w:val="24"/>
        </w:numPr>
        <w:rPr>
          <w:lang w:val="en-GB"/>
        </w:rPr>
      </w:pPr>
      <w:proofErr w:type="gramStart"/>
      <w:r w:rsidRPr="00B222ED">
        <w:rPr>
          <w:lang w:val="en-GB"/>
        </w:rPr>
        <w:t>In the event that</w:t>
      </w:r>
      <w:proofErr w:type="gramEnd"/>
      <w:r w:rsidRPr="00B222ED">
        <w:rPr>
          <w:lang w:val="en-GB"/>
        </w:rPr>
        <w:t xml:space="preserve"> the bidder qualifies the proposal with own conditions and does not specifically withdraw such own conditions when called upon to do so, SITA will invoke the rights reserved in accordance with subsection </w:t>
      </w:r>
      <w:r>
        <w:rPr>
          <w:lang w:val="en-GB"/>
        </w:rPr>
        <w:t>4.3.</w:t>
      </w:r>
      <w:r w:rsidR="008E59CE">
        <w:rPr>
          <w:lang w:val="en-GB"/>
        </w:rPr>
        <w:t xml:space="preserve"> (b)</w:t>
      </w:r>
      <w:r w:rsidRPr="00B222ED">
        <w:rPr>
          <w:lang w:val="en-GB"/>
        </w:rPr>
        <w:t xml:space="preserve"> above</w:t>
      </w:r>
      <w:r>
        <w:rPr>
          <w:lang w:val="en-GB"/>
        </w:rPr>
        <w:t>.</w:t>
      </w:r>
    </w:p>
    <w:p w14:paraId="0C100BC1" w14:textId="77777777" w:rsidR="00B222ED" w:rsidRPr="00F92ED3" w:rsidRDefault="00B222ED" w:rsidP="00B222ED">
      <w:pPr>
        <w:pStyle w:val="Heading3"/>
      </w:pPr>
      <w:bookmarkStart w:id="72" w:name="_Toc239429584"/>
      <w:r w:rsidRPr="00F92ED3">
        <w:t>Special Conditions of Contract</w:t>
      </w:r>
      <w:bookmarkEnd w:id="72"/>
    </w:p>
    <w:p w14:paraId="5E9FA58E" w14:textId="77777777" w:rsidR="00B222ED" w:rsidRPr="00F92ED3" w:rsidRDefault="00B222ED" w:rsidP="00E16029">
      <w:pPr>
        <w:pStyle w:val="Heading4"/>
        <w:ind w:hanging="1135"/>
      </w:pPr>
      <w:r w:rsidRPr="00F92ED3">
        <w:t>Contracting Conditions</w:t>
      </w:r>
    </w:p>
    <w:p w14:paraId="2D9F2C80" w14:textId="77777777" w:rsidR="00B222ED" w:rsidRPr="00F92ED3" w:rsidRDefault="00B222ED" w:rsidP="00D84AAD">
      <w:pPr>
        <w:pStyle w:val="ListParagraph"/>
        <w:numPr>
          <w:ilvl w:val="0"/>
          <w:numId w:val="4"/>
        </w:numPr>
        <w:rPr>
          <w:lang w:val="en-GB"/>
        </w:rPr>
      </w:pPr>
      <w:r w:rsidRPr="00F92ED3">
        <w:rPr>
          <w:b/>
          <w:bCs/>
          <w:lang w:val="en-GB"/>
        </w:rPr>
        <w:t>Formal Contract</w:t>
      </w:r>
      <w:r w:rsidRPr="00F92ED3">
        <w:rPr>
          <w:lang w:val="en-GB"/>
        </w:rPr>
        <w:t xml:space="preserve"> - The </w:t>
      </w:r>
      <w:r w:rsidR="00112900">
        <w:rPr>
          <w:lang w:val="en-GB"/>
        </w:rPr>
        <w:t>bidder</w:t>
      </w:r>
      <w:r w:rsidRPr="00F92ED3">
        <w:rPr>
          <w:lang w:val="en-GB"/>
        </w:rPr>
        <w:t xml:space="preserve"> must enter into a formal written contract (agreement) with SITA.</w:t>
      </w:r>
    </w:p>
    <w:p w14:paraId="4E7B0443" w14:textId="45FEFF84" w:rsidR="00B222ED" w:rsidRPr="00F92ED3" w:rsidRDefault="00B222ED" w:rsidP="00D84AAD">
      <w:pPr>
        <w:pStyle w:val="ListParagraph"/>
        <w:numPr>
          <w:ilvl w:val="0"/>
          <w:numId w:val="4"/>
        </w:numPr>
        <w:rPr>
          <w:lang w:val="en-GB"/>
        </w:rPr>
      </w:pPr>
      <w:r w:rsidRPr="00F92ED3">
        <w:rPr>
          <w:b/>
          <w:bCs/>
          <w:lang w:val="en-GB"/>
        </w:rPr>
        <w:lastRenderedPageBreak/>
        <w:t>Right to Audit</w:t>
      </w:r>
      <w:r w:rsidRPr="00F92ED3">
        <w:rPr>
          <w:lang w:val="en-GB"/>
        </w:rPr>
        <w:t xml:space="preserve"> - SITA </w:t>
      </w:r>
      <w:r w:rsidR="00F2695E">
        <w:rPr>
          <w:lang w:val="en-GB"/>
        </w:rPr>
        <w:t>reserve</w:t>
      </w:r>
      <w:r w:rsidRPr="00F92ED3">
        <w:rPr>
          <w:lang w:val="en-GB"/>
        </w:rPr>
        <w:t xml:space="preserve">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605F6F68" w14:textId="77777777" w:rsidR="00B222ED" w:rsidRPr="008407B6" w:rsidRDefault="00B222ED" w:rsidP="00E16029">
      <w:pPr>
        <w:pStyle w:val="Heading4"/>
        <w:ind w:hanging="1135"/>
      </w:pPr>
      <w:r w:rsidRPr="008407B6">
        <w:t>Delivery Address</w:t>
      </w:r>
    </w:p>
    <w:p w14:paraId="4841C64B" w14:textId="5610A986" w:rsidR="00B222ED" w:rsidRPr="00970875" w:rsidRDefault="00B222ED" w:rsidP="00D84AAD">
      <w:pPr>
        <w:pStyle w:val="ListParagraph"/>
        <w:numPr>
          <w:ilvl w:val="0"/>
          <w:numId w:val="5"/>
        </w:numPr>
      </w:pPr>
      <w:r w:rsidRPr="00970875">
        <w:t xml:space="preserve">The </w:t>
      </w:r>
      <w:r w:rsidR="00112900" w:rsidRPr="00970875">
        <w:t>bidder</w:t>
      </w:r>
      <w:r w:rsidRPr="00970875">
        <w:t xml:space="preserve"> must deliver the required products or services at as indicated in Section 2.2, Delivery Address</w:t>
      </w:r>
      <w:r w:rsidR="008A40F9" w:rsidRPr="00970875">
        <w:t>.</w:t>
      </w:r>
    </w:p>
    <w:p w14:paraId="1E60F919" w14:textId="5FDEE1CF" w:rsidR="00B222ED" w:rsidRPr="00970875" w:rsidRDefault="001D0B53" w:rsidP="00E16029">
      <w:pPr>
        <w:pStyle w:val="Heading4"/>
        <w:ind w:hanging="1135"/>
      </w:pPr>
      <w:r>
        <w:t xml:space="preserve">(a) </w:t>
      </w:r>
      <w:r w:rsidR="00B222ED" w:rsidRPr="00970875">
        <w:t>Services and Performance Metrics</w:t>
      </w:r>
    </w:p>
    <w:p w14:paraId="0941035C" w14:textId="77777777" w:rsidR="00B222ED" w:rsidRPr="00F92ED3" w:rsidRDefault="00B222ED" w:rsidP="00D84AAD">
      <w:pPr>
        <w:pStyle w:val="ListParagraph"/>
        <w:numPr>
          <w:ilvl w:val="0"/>
          <w:numId w:val="6"/>
        </w:numPr>
      </w:pPr>
      <w:r w:rsidRPr="00F92ED3">
        <w:t xml:space="preserve">The bidder is responsible to provide the following services as specified in the Service </w:t>
      </w:r>
      <w:r w:rsidR="00B12F3C" w:rsidRPr="00F92ED3">
        <w:tab/>
      </w:r>
      <w:r w:rsidR="00B12F3C" w:rsidRPr="00F92ED3">
        <w:tab/>
      </w:r>
      <w:r w:rsidR="00B12F3C" w:rsidRPr="00F92ED3">
        <w:tab/>
      </w:r>
      <w:r w:rsidRPr="00F92ED3">
        <w:t>Breakdown Structure (SBS):</w:t>
      </w:r>
    </w:p>
    <w:p w14:paraId="1E2A9AA5" w14:textId="77777777" w:rsidR="00B222ED" w:rsidRPr="00F92ED3" w:rsidRDefault="00B222ED" w:rsidP="00D84AAD">
      <w:pPr>
        <w:pStyle w:val="ListParagraph"/>
        <w:numPr>
          <w:ilvl w:val="1"/>
          <w:numId w:val="6"/>
        </w:numPr>
      </w:pPr>
      <w:r w:rsidRPr="00F92ED3">
        <w:rPr>
          <w:rStyle w:val="Strong"/>
        </w:rPr>
        <w:t xml:space="preserve">Operational </w:t>
      </w:r>
      <w:proofErr w:type="spellStart"/>
      <w:r w:rsidRPr="00F92ED3">
        <w:rPr>
          <w:rStyle w:val="Strong"/>
        </w:rPr>
        <w:t>MTTResolve</w:t>
      </w:r>
      <w:proofErr w:type="spellEnd"/>
      <w:r w:rsidRPr="00F92ED3">
        <w:rPr>
          <w:rStyle w:val="Strong"/>
        </w:rPr>
        <w:t xml:space="preserve">: Response and Repair Times - </w:t>
      </w:r>
      <w:r w:rsidR="00B12F3C" w:rsidRPr="00F92ED3">
        <w:rPr>
          <w:lang w:val="en-GB"/>
        </w:rPr>
        <w:t xml:space="preserve">The Bidder must perform corrective maintenance within predefined response and repair times.  Maximum Time </w:t>
      </w:r>
      <w:proofErr w:type="gramStart"/>
      <w:r w:rsidR="00B12F3C" w:rsidRPr="00F92ED3">
        <w:rPr>
          <w:lang w:val="en-GB"/>
        </w:rPr>
        <w:t>To</w:t>
      </w:r>
      <w:proofErr w:type="gramEnd"/>
      <w:r w:rsidR="00B12F3C" w:rsidRPr="00F92ED3">
        <w:rPr>
          <w:lang w:val="en-GB"/>
        </w:rPr>
        <w:t xml:space="preserve"> Repair in all cases (</w:t>
      </w:r>
      <w:proofErr w:type="gramStart"/>
      <w:r w:rsidR="00B12F3C" w:rsidRPr="00F92ED3">
        <w:rPr>
          <w:lang w:val="en-GB"/>
        </w:rPr>
        <w:t>Full Service</w:t>
      </w:r>
      <w:proofErr w:type="gramEnd"/>
      <w:r w:rsidR="00B12F3C" w:rsidRPr="00F92ED3">
        <w:rPr>
          <w:lang w:val="en-GB"/>
        </w:rPr>
        <w:t xml:space="preserve"> Agreement) will be sixteen (16) working hours for all </w:t>
      </w:r>
      <w:r w:rsidR="00F92ED3">
        <w:rPr>
          <w:lang w:val="en-GB"/>
        </w:rPr>
        <w:t>reported</w:t>
      </w:r>
      <w:r w:rsidR="00B12F3C" w:rsidRPr="00F92ED3">
        <w:rPr>
          <w:lang w:val="en-GB"/>
        </w:rPr>
        <w:t xml:space="preserve"> incidents.</w:t>
      </w:r>
    </w:p>
    <w:p w14:paraId="637B6496" w14:textId="17DC1CFF" w:rsidR="00F92ED3" w:rsidRPr="00AC1D18" w:rsidRDefault="00F92ED3" w:rsidP="00D84AAD">
      <w:pPr>
        <w:pStyle w:val="ListParagraph"/>
        <w:numPr>
          <w:ilvl w:val="1"/>
          <w:numId w:val="6"/>
        </w:numPr>
      </w:pPr>
      <w:r w:rsidRPr="00F92ED3">
        <w:rPr>
          <w:b/>
          <w:bCs/>
        </w:rPr>
        <w:t xml:space="preserve">Mission Critical </w:t>
      </w:r>
      <w:proofErr w:type="spellStart"/>
      <w:r w:rsidRPr="00F92ED3">
        <w:rPr>
          <w:b/>
          <w:bCs/>
        </w:rPr>
        <w:t>MTTResolve</w:t>
      </w:r>
      <w:proofErr w:type="spellEnd"/>
      <w:r w:rsidRPr="00F92ED3">
        <w:rPr>
          <w:b/>
          <w:bCs/>
        </w:rPr>
        <w:t>: Response and Repair Times</w:t>
      </w:r>
      <w:r w:rsidRPr="00F92ED3">
        <w:t xml:space="preserve"> - The Bidder must perform corrective maintenance within predefined response and repair times.  Maximum Time </w:t>
      </w:r>
      <w:proofErr w:type="gramStart"/>
      <w:r w:rsidRPr="00F92ED3">
        <w:t>To</w:t>
      </w:r>
      <w:proofErr w:type="gramEnd"/>
      <w:r w:rsidRPr="00F92ED3">
        <w:t xml:space="preserve"> Repair in all mission critical cases (</w:t>
      </w:r>
      <w:proofErr w:type="gramStart"/>
      <w:r w:rsidRPr="00F92ED3">
        <w:t>Full Service</w:t>
      </w:r>
      <w:proofErr w:type="gramEnd"/>
      <w:r w:rsidRPr="00F92ED3">
        <w:t xml:space="preserve"> Agreement) will be one (1) working </w:t>
      </w:r>
      <w:proofErr w:type="gramStart"/>
      <w:r w:rsidRPr="00F92ED3">
        <w:t>hour</w:t>
      </w:r>
      <w:proofErr w:type="gramEnd"/>
      <w:r w:rsidRPr="00F92ED3">
        <w:t xml:space="preserve"> f</w:t>
      </w:r>
      <w:r>
        <w:t xml:space="preserve">or </w:t>
      </w:r>
      <w:r w:rsidRPr="00AC1D18">
        <w:t>all reported incidents</w:t>
      </w:r>
      <w:r w:rsidR="008A40F9" w:rsidRPr="00AC1D18">
        <w:t>.</w:t>
      </w:r>
    </w:p>
    <w:p w14:paraId="6758834E" w14:textId="5B35C885" w:rsidR="001D0B53" w:rsidRPr="00AC1D18" w:rsidRDefault="001D0B53">
      <w:pPr>
        <w:pStyle w:val="Heading4"/>
        <w:numPr>
          <w:ilvl w:val="3"/>
          <w:numId w:val="109"/>
        </w:numPr>
        <w:ind w:left="851" w:hanging="851"/>
      </w:pPr>
      <w:r w:rsidRPr="00AC1D18">
        <w:t>(b) Penalty Guidelines for Performance Metrics</w:t>
      </w:r>
    </w:p>
    <w:p w14:paraId="7E70B66B" w14:textId="7B9BE17C" w:rsidR="001D0B53" w:rsidRPr="00AC1D18" w:rsidRDefault="001D0B53">
      <w:pPr>
        <w:pStyle w:val="ListParagraph"/>
        <w:numPr>
          <w:ilvl w:val="1"/>
          <w:numId w:val="108"/>
        </w:numPr>
        <w:rPr>
          <w:rStyle w:val="Strong"/>
          <w:b w:val="0"/>
          <w:bCs w:val="0"/>
        </w:rPr>
      </w:pPr>
      <w:r w:rsidRPr="00AC1D18">
        <w:rPr>
          <w:rStyle w:val="Strong"/>
          <w:b w:val="0"/>
          <w:bCs w:val="0"/>
        </w:rPr>
        <w:t xml:space="preserve">A penalty of 15% of the monthly contract value or any specific deliverable may be imposed if it is found that the Service Provider failed to meet agreed deliverables, and such failure was not caused by a failure of the client to comply with its obligations. </w:t>
      </w:r>
    </w:p>
    <w:p w14:paraId="4513140B" w14:textId="7C1EC045" w:rsidR="001D0B53" w:rsidRPr="00AC1D18" w:rsidRDefault="001D0B53">
      <w:pPr>
        <w:pStyle w:val="ListParagraph"/>
        <w:numPr>
          <w:ilvl w:val="1"/>
          <w:numId w:val="108"/>
        </w:numPr>
        <w:rPr>
          <w:rStyle w:val="Strong"/>
          <w:b w:val="0"/>
          <w:bCs w:val="0"/>
        </w:rPr>
      </w:pPr>
      <w:r w:rsidRPr="00AC1D18">
        <w:rPr>
          <w:rStyle w:val="Strong"/>
          <w:b w:val="0"/>
          <w:bCs w:val="0"/>
        </w:rPr>
        <w:t xml:space="preserve">Where penalties are imposed, the relevant monthly invoice will be reduced by the penalty </w:t>
      </w:r>
      <w:proofErr w:type="gramStart"/>
      <w:r w:rsidRPr="00AC1D18">
        <w:rPr>
          <w:rStyle w:val="Strong"/>
          <w:b w:val="0"/>
          <w:bCs w:val="0"/>
        </w:rPr>
        <w:t>amount</w:t>
      </w:r>
      <w:proofErr w:type="gramEnd"/>
      <w:r w:rsidRPr="00AC1D18">
        <w:rPr>
          <w:rStyle w:val="Strong"/>
          <w:b w:val="0"/>
          <w:bCs w:val="0"/>
        </w:rPr>
        <w:t xml:space="preserve"> or a credit note for the penalty amount will be submitted to SITA within 2 (two) months of the target not being met. </w:t>
      </w:r>
    </w:p>
    <w:p w14:paraId="07F4B680" w14:textId="7B40C225" w:rsidR="001D0B53" w:rsidRPr="00AC1D18" w:rsidRDefault="001D0B53">
      <w:pPr>
        <w:pStyle w:val="ListParagraph"/>
        <w:numPr>
          <w:ilvl w:val="1"/>
          <w:numId w:val="108"/>
        </w:numPr>
        <w:rPr>
          <w:rStyle w:val="Strong"/>
          <w:b w:val="0"/>
          <w:bCs w:val="0"/>
        </w:rPr>
      </w:pPr>
      <w:r w:rsidRPr="00AC1D18">
        <w:rPr>
          <w:rStyle w:val="Strong"/>
          <w:b w:val="0"/>
          <w:bCs w:val="0"/>
        </w:rPr>
        <w:t>SITA reserves the right to enforce these penalties, or not, depending on the merit of each case.</w:t>
      </w:r>
    </w:p>
    <w:p w14:paraId="0FCEB49F" w14:textId="77777777" w:rsidR="00E60BE0" w:rsidRPr="00F92ED3" w:rsidRDefault="00112900" w:rsidP="00E16029">
      <w:pPr>
        <w:pStyle w:val="Heading4"/>
        <w:ind w:hanging="1135"/>
      </w:pPr>
      <w:r>
        <w:t>Bidder</w:t>
      </w:r>
      <w:r w:rsidR="00E60BE0" w:rsidRPr="00F92ED3">
        <w:t xml:space="preserve"> Performance Reporting</w:t>
      </w:r>
    </w:p>
    <w:p w14:paraId="07F40158" w14:textId="629D3A73" w:rsidR="00F92ED3" w:rsidRDefault="00F92ED3" w:rsidP="00D84AAD">
      <w:pPr>
        <w:pStyle w:val="ListParagraph"/>
        <w:numPr>
          <w:ilvl w:val="0"/>
          <w:numId w:val="7"/>
        </w:numPr>
      </w:pPr>
      <w:r>
        <w:t xml:space="preserve">The </w:t>
      </w:r>
      <w:r w:rsidR="00112900">
        <w:t>Bidder</w:t>
      </w:r>
      <w:r>
        <w:t xml:space="preserve"> will report on a weekly basis to SITA/Client during the design, installation and implementation phase of the project; weekly written reports are to be presented to the SITA on the progress of the preceding week until installation process has been completed.</w:t>
      </w:r>
    </w:p>
    <w:p w14:paraId="36E44EAF" w14:textId="77777777" w:rsidR="00F92ED3" w:rsidRDefault="00F92ED3" w:rsidP="00D84AAD">
      <w:pPr>
        <w:pStyle w:val="ListParagraph"/>
        <w:numPr>
          <w:ilvl w:val="0"/>
          <w:numId w:val="7"/>
        </w:numPr>
      </w:pPr>
      <w:r>
        <w:t xml:space="preserve">Quarterly meetings to be scheduled between SITA/Client and </w:t>
      </w:r>
      <w:r w:rsidR="00695649">
        <w:t>Bidder</w:t>
      </w:r>
      <w:r>
        <w:t xml:space="preserve"> </w:t>
      </w:r>
      <w:proofErr w:type="gramStart"/>
      <w:r>
        <w:t>and also</w:t>
      </w:r>
      <w:proofErr w:type="gramEnd"/>
      <w:r>
        <w:t xml:space="preserve"> ADHOC meetings from both sided. </w:t>
      </w:r>
    </w:p>
    <w:p w14:paraId="6FAB4E83" w14:textId="77777777" w:rsidR="00F92ED3" w:rsidRDefault="00F92ED3" w:rsidP="00D84AAD">
      <w:pPr>
        <w:pStyle w:val="ListParagraph"/>
        <w:numPr>
          <w:ilvl w:val="0"/>
          <w:numId w:val="7"/>
        </w:numPr>
      </w:pPr>
      <w:r>
        <w:t xml:space="preserve">The </w:t>
      </w:r>
      <w:r w:rsidR="00112900">
        <w:t>Bidder</w:t>
      </w:r>
      <w:r>
        <w:t xml:space="preserve"> is required to generate regular reports as outputs during the maintenance and support cycle within the following service levels (the report type will drive the service level agreement; definition of the content of each report type will be finalised at the time of concluding the contracted service level agreement).</w:t>
      </w:r>
    </w:p>
    <w:p w14:paraId="19EFE79C" w14:textId="77777777" w:rsidR="00E60BE0" w:rsidRPr="00F92ED3" w:rsidRDefault="00E60BE0" w:rsidP="00E16029">
      <w:pPr>
        <w:pStyle w:val="Heading4"/>
        <w:ind w:hanging="1135"/>
      </w:pPr>
      <w:r w:rsidRPr="00F92ED3">
        <w:t>Certification, Expertise and Qualification</w:t>
      </w:r>
    </w:p>
    <w:p w14:paraId="2395146E" w14:textId="77777777" w:rsidR="00E60BE0" w:rsidRPr="00F92ED3" w:rsidRDefault="00E60BE0" w:rsidP="00D84AAD">
      <w:pPr>
        <w:pStyle w:val="ListParagraph"/>
        <w:numPr>
          <w:ilvl w:val="0"/>
          <w:numId w:val="8"/>
        </w:numPr>
      </w:pPr>
      <w:r w:rsidRPr="00F92ED3">
        <w:t>The bidder certifies that:</w:t>
      </w:r>
    </w:p>
    <w:p w14:paraId="293D81C0" w14:textId="77777777" w:rsidR="00E60BE0" w:rsidRPr="00F92ED3" w:rsidRDefault="0037640C" w:rsidP="00D84AAD">
      <w:pPr>
        <w:pStyle w:val="ListParagraph"/>
        <w:numPr>
          <w:ilvl w:val="1"/>
          <w:numId w:val="8"/>
        </w:numPr>
      </w:pPr>
      <w:r>
        <w:t>I</w:t>
      </w:r>
      <w:r w:rsidR="00CA731E" w:rsidRPr="00F92ED3">
        <w:t>t has the necessary expertise, skill, qualifications and ability to undertake the work required in terms of the Statement of Work or Service Definition</w:t>
      </w:r>
    </w:p>
    <w:p w14:paraId="37A768A9" w14:textId="77777777" w:rsidR="00CA731E" w:rsidRPr="00F92ED3" w:rsidRDefault="0037640C" w:rsidP="00D84AAD">
      <w:pPr>
        <w:pStyle w:val="ListParagraph"/>
        <w:numPr>
          <w:ilvl w:val="1"/>
          <w:numId w:val="8"/>
        </w:numPr>
      </w:pPr>
      <w:r>
        <w:t>I</w:t>
      </w:r>
      <w:r w:rsidR="00CA731E" w:rsidRPr="00F92ED3">
        <w:t>t is committed to provide the Products or Services; and</w:t>
      </w:r>
    </w:p>
    <w:p w14:paraId="2C66E0EE" w14:textId="77777777" w:rsidR="00CA731E" w:rsidRPr="00F92ED3" w:rsidRDefault="00CA731E" w:rsidP="00D84AAD">
      <w:pPr>
        <w:pStyle w:val="ListParagraph"/>
        <w:numPr>
          <w:ilvl w:val="1"/>
          <w:numId w:val="8"/>
        </w:numPr>
      </w:pPr>
      <w:r w:rsidRPr="00F92ED3">
        <w:t>perform all obligations detailed herein without any interruption to the Customer</w:t>
      </w:r>
    </w:p>
    <w:p w14:paraId="01CFD385" w14:textId="77777777" w:rsidR="00CA731E" w:rsidRPr="00F92ED3" w:rsidRDefault="0037640C" w:rsidP="00D84AAD">
      <w:pPr>
        <w:pStyle w:val="ListParagraph"/>
        <w:numPr>
          <w:ilvl w:val="1"/>
          <w:numId w:val="8"/>
        </w:numPr>
      </w:pPr>
      <w:r>
        <w:t>I</w:t>
      </w:r>
      <w:r w:rsidR="00CA731E" w:rsidRPr="00F92ED3">
        <w:t>t has been certified for the Products and Services required</w:t>
      </w:r>
    </w:p>
    <w:p w14:paraId="1CF24C9E" w14:textId="77777777" w:rsidR="00A26FE4" w:rsidRDefault="00A26FE4" w:rsidP="00D84AAD">
      <w:pPr>
        <w:pStyle w:val="ListParagraph"/>
        <w:numPr>
          <w:ilvl w:val="0"/>
          <w:numId w:val="8"/>
        </w:numPr>
      </w:pPr>
      <w:r>
        <w:lastRenderedPageBreak/>
        <w:t xml:space="preserve">The </w:t>
      </w:r>
      <w:r w:rsidR="00112900">
        <w:t>Bidder</w:t>
      </w:r>
      <w:r>
        <w:t xml:space="preserve"> must utilise at least two (2) technical employees who are OEM/OSM security system enterprise certified for the entire period of the contract.</w:t>
      </w:r>
    </w:p>
    <w:p w14:paraId="1671FED4" w14:textId="77777777" w:rsidR="00A26FE4" w:rsidRDefault="00A26FE4" w:rsidP="00D84AAD">
      <w:pPr>
        <w:pStyle w:val="ListParagraph"/>
        <w:numPr>
          <w:ilvl w:val="0"/>
          <w:numId w:val="8"/>
        </w:numPr>
      </w:pPr>
      <w:r>
        <w:t xml:space="preserve">The </w:t>
      </w:r>
      <w:r w:rsidR="00112900">
        <w:t>Bidder</w:t>
      </w:r>
      <w:r>
        <w:t xml:space="preserve"> must provide the service in a good and workmanlike manner and in accordance with the practices and high professional standards used in well-managed operations performing services </w:t>
      </w:r>
      <w:proofErr w:type="gramStart"/>
      <w:r>
        <w:t>similar to</w:t>
      </w:r>
      <w:proofErr w:type="gramEnd"/>
      <w:r>
        <w:t xml:space="preserve"> the Services;</w:t>
      </w:r>
    </w:p>
    <w:p w14:paraId="2E49C2B0" w14:textId="77777777" w:rsidR="00F92ED3" w:rsidRDefault="00A26FE4" w:rsidP="00D84AAD">
      <w:pPr>
        <w:pStyle w:val="ListParagraph"/>
        <w:numPr>
          <w:ilvl w:val="0"/>
          <w:numId w:val="8"/>
        </w:numPr>
      </w:pPr>
      <w:r>
        <w:t xml:space="preserve">The </w:t>
      </w:r>
      <w:r w:rsidR="00112900">
        <w:t>Bidder</w:t>
      </w:r>
      <w:r>
        <w:t xml:space="preserve"> must perform the Services in the most cost-effective manner consistent with the level of quality and performance as defined in Statement of Work or Service Definition;</w:t>
      </w:r>
    </w:p>
    <w:p w14:paraId="0951A9AA" w14:textId="77777777" w:rsidR="0001012A" w:rsidRPr="0001012A" w:rsidRDefault="0001012A" w:rsidP="0001012A">
      <w:pPr>
        <w:pStyle w:val="ListParagraph"/>
        <w:numPr>
          <w:ilvl w:val="0"/>
          <w:numId w:val="8"/>
        </w:numPr>
      </w:pPr>
      <w:r w:rsidRPr="0001012A">
        <w:t>Original Equipment Manufacturers (OEM)/Original Software Manufacturers (OSM) using reseller model are not eligible to participate for this bid</w:t>
      </w:r>
    </w:p>
    <w:p w14:paraId="6120C585" w14:textId="77777777" w:rsidR="0001012A" w:rsidRPr="00A26FE4" w:rsidRDefault="0001012A" w:rsidP="00DE1DF7">
      <w:pPr>
        <w:pStyle w:val="ListParagraph"/>
        <w:ind w:left="1134"/>
      </w:pPr>
    </w:p>
    <w:p w14:paraId="5EBEB234" w14:textId="77777777" w:rsidR="00CA731E" w:rsidRPr="00A26FE4" w:rsidRDefault="00CA731E" w:rsidP="00E16029">
      <w:pPr>
        <w:pStyle w:val="Heading4"/>
        <w:ind w:hanging="1135"/>
      </w:pPr>
      <w:r w:rsidRPr="00A26FE4">
        <w:t>Logistical Conditions</w:t>
      </w:r>
    </w:p>
    <w:p w14:paraId="54C74DAE" w14:textId="77777777" w:rsidR="00CA731E" w:rsidRPr="00841454" w:rsidRDefault="00CA731E" w:rsidP="00D84AAD">
      <w:pPr>
        <w:pStyle w:val="ListParagraph"/>
        <w:numPr>
          <w:ilvl w:val="0"/>
          <w:numId w:val="9"/>
        </w:numPr>
      </w:pPr>
      <w:r w:rsidRPr="00841454">
        <w:t xml:space="preserve">Hours of Work  </w:t>
      </w:r>
    </w:p>
    <w:p w14:paraId="7CFBEF6A" w14:textId="77777777" w:rsidR="00B12F3C" w:rsidRPr="00A26FE4" w:rsidRDefault="00CA731E" w:rsidP="00D84AAD">
      <w:pPr>
        <w:pStyle w:val="ListParagraph"/>
        <w:numPr>
          <w:ilvl w:val="1"/>
          <w:numId w:val="9"/>
        </w:numPr>
      </w:pPr>
      <w:r w:rsidRPr="00A26FE4">
        <w:t>Office hours are defined as business working hours of the customer and is Mondays to Fridays between 07:30 and 16:00</w:t>
      </w:r>
    </w:p>
    <w:p w14:paraId="681CA23A" w14:textId="77777777" w:rsidR="00CA731E" w:rsidRPr="00A26FE4" w:rsidRDefault="00CA731E" w:rsidP="00D84AAD">
      <w:pPr>
        <w:pStyle w:val="ListParagraph"/>
        <w:numPr>
          <w:ilvl w:val="1"/>
          <w:numId w:val="9"/>
        </w:numPr>
      </w:pPr>
      <w:r w:rsidRPr="00A26FE4">
        <w:t xml:space="preserve">After hours of the customer during </w:t>
      </w:r>
      <w:proofErr w:type="gramStart"/>
      <w:r w:rsidRPr="00A26FE4">
        <w:t>week days</w:t>
      </w:r>
      <w:proofErr w:type="gramEnd"/>
      <w:r w:rsidRPr="00A26FE4">
        <w:t xml:space="preserve"> are from16:00 to 07:30</w:t>
      </w:r>
    </w:p>
    <w:p w14:paraId="2D887A7D" w14:textId="77777777" w:rsidR="00CA731E" w:rsidRPr="00A26FE4" w:rsidRDefault="00CA731E" w:rsidP="00D84AAD">
      <w:pPr>
        <w:pStyle w:val="ListParagraph"/>
        <w:numPr>
          <w:ilvl w:val="1"/>
          <w:numId w:val="9"/>
        </w:numPr>
      </w:pPr>
      <w:r w:rsidRPr="00A26FE4">
        <w:t xml:space="preserve">All mission critical sites will be managed on a 24 x 7 x 365 basis </w:t>
      </w:r>
    </w:p>
    <w:p w14:paraId="67CFEB12" w14:textId="77777777" w:rsidR="00CA731E" w:rsidRPr="00841454" w:rsidRDefault="00CA731E" w:rsidP="00D84AAD">
      <w:pPr>
        <w:pStyle w:val="ListParagraph"/>
        <w:numPr>
          <w:ilvl w:val="0"/>
          <w:numId w:val="9"/>
        </w:numPr>
      </w:pPr>
      <w:r w:rsidRPr="00841454">
        <w:t>Client environment</w:t>
      </w:r>
    </w:p>
    <w:p w14:paraId="2E79ED54" w14:textId="77777777" w:rsidR="00CA731E" w:rsidRPr="009624C0" w:rsidRDefault="00CA731E" w:rsidP="00D84AAD">
      <w:pPr>
        <w:pStyle w:val="ListParagraph"/>
        <w:numPr>
          <w:ilvl w:val="1"/>
          <w:numId w:val="9"/>
        </w:numPr>
        <w:jc w:val="left"/>
      </w:pPr>
      <w:r w:rsidRPr="009624C0">
        <w:t>In the event that SIT</w:t>
      </w:r>
      <w:r w:rsidR="009624C0">
        <w:t xml:space="preserve">A grants the bidder access to </w:t>
      </w:r>
      <w:r w:rsidR="009624C0" w:rsidRPr="009624C0">
        <w:t xml:space="preserve">SITA's Environment including hardware, software, internet facilities, data, telecommunication facilities and/or network facilities remotely, the </w:t>
      </w:r>
      <w:r w:rsidR="00112900">
        <w:t>Bidder</w:t>
      </w:r>
      <w:r w:rsidR="009624C0" w:rsidRPr="009624C0">
        <w:t xml:space="preserve"> must adhere to SITA's relevant policies and procedures (which policy and procedures are available to the </w:t>
      </w:r>
      <w:r w:rsidR="00112900">
        <w:t>Bidder</w:t>
      </w:r>
      <w:r w:rsidR="009624C0" w:rsidRPr="009624C0">
        <w:t xml:space="preserve"> on request) or in the absence of such policy and procedures, in terms of, best industry practice.</w:t>
      </w:r>
    </w:p>
    <w:p w14:paraId="1692768D" w14:textId="77777777" w:rsidR="00CA731E" w:rsidRPr="00841454" w:rsidRDefault="00CA731E" w:rsidP="00D84AAD">
      <w:pPr>
        <w:pStyle w:val="ListParagraph"/>
        <w:numPr>
          <w:ilvl w:val="0"/>
          <w:numId w:val="9"/>
        </w:numPr>
      </w:pPr>
      <w:r w:rsidRPr="00841454">
        <w:t>Tools of Trade</w:t>
      </w:r>
    </w:p>
    <w:p w14:paraId="0BDABA32" w14:textId="77777777" w:rsidR="00F2583E" w:rsidRPr="009624C0" w:rsidRDefault="00CA731E" w:rsidP="00D84AAD">
      <w:pPr>
        <w:pStyle w:val="ListParagraph"/>
        <w:numPr>
          <w:ilvl w:val="1"/>
          <w:numId w:val="9"/>
        </w:numPr>
      </w:pPr>
      <w:r w:rsidRPr="009624C0">
        <w:t xml:space="preserve">The bidder is expected to use its own </w:t>
      </w:r>
      <w:r w:rsidR="00F2583E" w:rsidRPr="009624C0">
        <w:t>resources (cell phone, laptops etc) to communicate with its own offices or outside of the SITA/Client buildings, including all tools and equipment to render the services effectively</w:t>
      </w:r>
      <w:r w:rsidR="004176AA" w:rsidRPr="009624C0">
        <w:t>.</w:t>
      </w:r>
    </w:p>
    <w:p w14:paraId="6125C1C4" w14:textId="77777777" w:rsidR="00F2583E" w:rsidRPr="00841454" w:rsidRDefault="009624C0" w:rsidP="00D84AAD">
      <w:pPr>
        <w:pStyle w:val="ListParagraph"/>
        <w:numPr>
          <w:ilvl w:val="0"/>
          <w:numId w:val="9"/>
        </w:numPr>
      </w:pPr>
      <w:r w:rsidRPr="00841454">
        <w:t>On-site and Remote Support</w:t>
      </w:r>
    </w:p>
    <w:p w14:paraId="00875F7D" w14:textId="77777777" w:rsidR="00F2583E" w:rsidRDefault="009624C0" w:rsidP="00D84AAD">
      <w:pPr>
        <w:pStyle w:val="ListParagraph"/>
        <w:numPr>
          <w:ilvl w:val="1"/>
          <w:numId w:val="9"/>
        </w:numPr>
      </w:pPr>
      <w:r w:rsidRPr="009624C0">
        <w:t xml:space="preserve">The </w:t>
      </w:r>
      <w:r w:rsidR="00112900">
        <w:t>Bidder</w:t>
      </w:r>
      <w:r w:rsidRPr="009624C0">
        <w:t xml:space="preserve"> must give off-site and remote support, and only when off-site support is not sufficient, then on-site support will be required upon approval by SITA representative.</w:t>
      </w:r>
    </w:p>
    <w:p w14:paraId="6466E55F" w14:textId="77777777" w:rsidR="009624C0" w:rsidRPr="00841454" w:rsidRDefault="009624C0" w:rsidP="00D84AAD">
      <w:pPr>
        <w:pStyle w:val="ListParagraph"/>
        <w:numPr>
          <w:ilvl w:val="0"/>
          <w:numId w:val="9"/>
        </w:numPr>
      </w:pPr>
      <w:r w:rsidRPr="00841454">
        <w:t>Support and Help Desk</w:t>
      </w:r>
    </w:p>
    <w:p w14:paraId="5A7A58BC" w14:textId="77777777" w:rsidR="009624C0" w:rsidRPr="009624C0" w:rsidRDefault="009624C0">
      <w:pPr>
        <w:pStyle w:val="ListParagraph"/>
        <w:numPr>
          <w:ilvl w:val="1"/>
          <w:numId w:val="76"/>
        </w:numPr>
      </w:pPr>
      <w:r w:rsidRPr="009624C0">
        <w:t>After hours helpdesk support is required for the period of the first three months per site during weekdays including weekends and public holidays.</w:t>
      </w:r>
    </w:p>
    <w:p w14:paraId="22AB06D4" w14:textId="77777777" w:rsidR="009624C0" w:rsidRPr="00FC1B86" w:rsidRDefault="009624C0" w:rsidP="00E16029">
      <w:pPr>
        <w:pStyle w:val="Heading4"/>
        <w:ind w:hanging="1135"/>
      </w:pPr>
      <w:r w:rsidRPr="00FC1B86">
        <w:t>Skills Transfer and Training</w:t>
      </w:r>
    </w:p>
    <w:p w14:paraId="1631C763" w14:textId="77777777" w:rsidR="00FC1B86" w:rsidRDefault="00FC1B86">
      <w:pPr>
        <w:pStyle w:val="ListParagraph"/>
        <w:numPr>
          <w:ilvl w:val="0"/>
          <w:numId w:val="81"/>
        </w:numPr>
      </w:pPr>
      <w:r>
        <w:t xml:space="preserve">The bidder must provide transfer of skills to SITA of the Incident Management Solution </w:t>
      </w:r>
      <w:proofErr w:type="gramStart"/>
      <w:r>
        <w:t>in order to</w:t>
      </w:r>
      <w:proofErr w:type="gramEnd"/>
      <w:r>
        <w:t xml:space="preserve"> enable SITA to provide maintenance and support of the Incident Management Solution to SAPS;</w:t>
      </w:r>
    </w:p>
    <w:p w14:paraId="0EBAE8AD" w14:textId="44D84344" w:rsidR="00FC1B86" w:rsidRDefault="00FC1B86">
      <w:pPr>
        <w:pStyle w:val="ListParagraph"/>
        <w:numPr>
          <w:ilvl w:val="0"/>
          <w:numId w:val="77"/>
        </w:numPr>
      </w:pPr>
      <w:r>
        <w:t>The Bidder must provide training material and train-the-trainer training</w:t>
      </w:r>
      <w:r w:rsidR="008C46BB">
        <w:t xml:space="preserve"> for 20 (twenty</w:t>
      </w:r>
      <w:r w:rsidR="000D5B40">
        <w:t>)</w:t>
      </w:r>
      <w:r w:rsidR="008C46BB">
        <w:t xml:space="preserve"> </w:t>
      </w:r>
      <w:proofErr w:type="gramStart"/>
      <w:r w:rsidR="000D5B40">
        <w:t>resources</w:t>
      </w:r>
      <w:r w:rsidR="005910F7">
        <w:t xml:space="preserve">, </w:t>
      </w:r>
      <w:r>
        <w:t xml:space="preserve"> </w:t>
      </w:r>
      <w:r w:rsidR="005910F7" w:rsidRPr="005910F7">
        <w:t>SITA</w:t>
      </w:r>
      <w:proofErr w:type="gramEnd"/>
      <w:r w:rsidR="005910F7" w:rsidRPr="005910F7">
        <w:t xml:space="preserve"> to provide training venue</w:t>
      </w:r>
    </w:p>
    <w:p w14:paraId="337CE1CE" w14:textId="77777777" w:rsidR="00F2583E" w:rsidRPr="00A26FE4" w:rsidRDefault="00F2583E" w:rsidP="00E16029">
      <w:pPr>
        <w:pStyle w:val="Heading4"/>
        <w:ind w:hanging="1135"/>
      </w:pPr>
      <w:r w:rsidRPr="00A26FE4">
        <w:t>Regulatory, Quality and Standards</w:t>
      </w:r>
    </w:p>
    <w:p w14:paraId="58EF7513" w14:textId="77777777" w:rsidR="00A26FE4" w:rsidRDefault="00A26FE4" w:rsidP="00D84AAD">
      <w:pPr>
        <w:pStyle w:val="ListParagraph"/>
        <w:numPr>
          <w:ilvl w:val="0"/>
          <w:numId w:val="10"/>
        </w:numPr>
      </w:pPr>
      <w:r>
        <w:t xml:space="preserve">The </w:t>
      </w:r>
      <w:r w:rsidR="00112900">
        <w:t>Bidder</w:t>
      </w:r>
      <w:r>
        <w:t xml:space="preserve"> must for the duration of the contract ensure compliance with ISO/IEC General Quality Standards, ISO27001, and Protection of Personal Information Act (POPIA).</w:t>
      </w:r>
    </w:p>
    <w:p w14:paraId="756B408D" w14:textId="77777777" w:rsidR="00A26FE4" w:rsidRDefault="00A26FE4" w:rsidP="00D84AAD">
      <w:pPr>
        <w:pStyle w:val="ListParagraph"/>
        <w:numPr>
          <w:ilvl w:val="0"/>
          <w:numId w:val="10"/>
        </w:numPr>
      </w:pPr>
      <w:r>
        <w:t xml:space="preserve">The </w:t>
      </w:r>
      <w:r w:rsidR="00112900">
        <w:t>Bidder</w:t>
      </w:r>
      <w:r>
        <w:t xml:space="preserve"> must for the duration of the contract ensure compliance with General Quality Standards, ISO 9001</w:t>
      </w:r>
    </w:p>
    <w:p w14:paraId="2E985B95" w14:textId="77777777" w:rsidR="00A26FE4" w:rsidRDefault="00A26FE4" w:rsidP="00D84AAD">
      <w:pPr>
        <w:pStyle w:val="ListParagraph"/>
        <w:numPr>
          <w:ilvl w:val="0"/>
          <w:numId w:val="10"/>
        </w:numPr>
      </w:pPr>
      <w:r>
        <w:lastRenderedPageBreak/>
        <w:t xml:space="preserve">Performance Security. In terms of section 7.1 of the General Conditions of Contract, a successful bidder must provide to SITA within 30 days after award of the contract a performance security to the amount of at least 10% of the bid price. </w:t>
      </w:r>
    </w:p>
    <w:p w14:paraId="25FE2E6F" w14:textId="77777777" w:rsidR="00A26FE4" w:rsidRDefault="00A26FE4" w:rsidP="00D84AAD">
      <w:pPr>
        <w:pStyle w:val="ListParagraph"/>
        <w:numPr>
          <w:ilvl w:val="0"/>
          <w:numId w:val="10"/>
        </w:numPr>
      </w:pPr>
      <w:r>
        <w:t xml:space="preserve">The </w:t>
      </w:r>
      <w:r w:rsidR="00112900">
        <w:t>Bidder</w:t>
      </w:r>
      <w:r>
        <w:t xml:space="preserve"> must for the duration of the contract ensure compliance with SANS standards (SANS 10222-2).</w:t>
      </w:r>
    </w:p>
    <w:p w14:paraId="234820DB" w14:textId="77777777" w:rsidR="00F2583E" w:rsidRDefault="00A26FE4" w:rsidP="00D84AAD">
      <w:pPr>
        <w:pStyle w:val="ListParagraph"/>
        <w:numPr>
          <w:ilvl w:val="0"/>
          <w:numId w:val="10"/>
        </w:numPr>
      </w:pPr>
      <w:r>
        <w:t xml:space="preserve">The </w:t>
      </w:r>
      <w:r w:rsidR="00112900">
        <w:t>Bidder</w:t>
      </w:r>
      <w:r>
        <w:t xml:space="preserve"> must for the duration of the contract ensure that the proposed product or solution conform to the Government Minimum Interoperability Standards (MIOS).</w:t>
      </w:r>
    </w:p>
    <w:p w14:paraId="214BE8BF" w14:textId="77777777" w:rsidR="0083752E" w:rsidRPr="0083752E" w:rsidRDefault="0083752E" w:rsidP="0083752E">
      <w:pPr>
        <w:pStyle w:val="ListParagraph"/>
        <w:ind w:left="1134"/>
        <w:rPr>
          <w:b/>
          <w:bCs/>
        </w:rPr>
      </w:pPr>
      <w:r w:rsidRPr="0083752E">
        <w:rPr>
          <w:b/>
          <w:bCs/>
        </w:rPr>
        <w:t xml:space="preserve">Note (1): </w:t>
      </w:r>
    </w:p>
    <w:p w14:paraId="4BAC0516" w14:textId="4FFC6C1E" w:rsidR="0083752E" w:rsidRPr="00A26FE4" w:rsidRDefault="0083752E" w:rsidP="0083752E">
      <w:pPr>
        <w:pStyle w:val="ListParagraph"/>
        <w:ind w:left="1134"/>
      </w:pPr>
      <w:r w:rsidRPr="0083752E">
        <w:t xml:space="preserve">Refer to </w:t>
      </w:r>
      <w:r w:rsidRPr="0083752E">
        <w:rPr>
          <w:b/>
          <w:bCs/>
        </w:rPr>
        <w:t xml:space="preserve">Annex </w:t>
      </w:r>
      <w:r w:rsidR="00FC76FC">
        <w:rPr>
          <w:b/>
          <w:bCs/>
        </w:rPr>
        <w:t>B</w:t>
      </w:r>
      <w:r w:rsidRPr="0083752E">
        <w:rPr>
          <w:b/>
          <w:bCs/>
        </w:rPr>
        <w:t xml:space="preserve"> </w:t>
      </w:r>
      <w:r w:rsidRPr="0083752E">
        <w:t>for the MIOS Certification requirements for this Bid Specification, however it is not limited to these items identified. The requirements will be finalised during the contracting stage. The successful bidder needs to ensure compliance with these requirements for the duration of the contract.</w:t>
      </w:r>
      <w:r>
        <w:t xml:space="preserve"> </w:t>
      </w:r>
    </w:p>
    <w:p w14:paraId="15923AF9" w14:textId="77777777" w:rsidR="00FC76FC" w:rsidRPr="002B3BC6" w:rsidRDefault="00FC76FC" w:rsidP="00FC76FC">
      <w:pPr>
        <w:keepNext/>
        <w:numPr>
          <w:ilvl w:val="3"/>
          <w:numId w:val="2"/>
        </w:numPr>
        <w:spacing w:before="120" w:line="240" w:lineRule="auto"/>
        <w:ind w:hanging="851"/>
        <w:jc w:val="left"/>
        <w:outlineLvl w:val="3"/>
        <w:rPr>
          <w:rFonts w:asciiTheme="majorHAnsi" w:eastAsiaTheme="majorEastAsia" w:hAnsiTheme="majorHAnsi" w:cstheme="minorBidi"/>
          <w:b/>
          <w:color w:val="0E1B8D"/>
          <w:sz w:val="24"/>
          <w:lang w:val="en-GB"/>
        </w:rPr>
      </w:pPr>
      <w:r w:rsidRPr="002B3BC6">
        <w:rPr>
          <w:rFonts w:asciiTheme="majorHAnsi" w:eastAsiaTheme="majorEastAsia" w:hAnsiTheme="majorHAnsi" w:cstheme="minorBidi"/>
          <w:b/>
          <w:color w:val="0E1B8D"/>
          <w:sz w:val="24"/>
          <w:lang w:val="en-GB"/>
        </w:rPr>
        <w:t>Company and Personnel Security Clearance Requirements</w:t>
      </w:r>
    </w:p>
    <w:p w14:paraId="68E7BD34" w14:textId="3A69B582" w:rsidR="00FC76FC" w:rsidRPr="002B3BC6" w:rsidRDefault="00F2583E">
      <w:pPr>
        <w:numPr>
          <w:ilvl w:val="1"/>
          <w:numId w:val="142"/>
        </w:numPr>
        <w:spacing w:after="0"/>
        <w:ind w:hanging="425"/>
        <w:rPr>
          <w:rFonts w:eastAsia="Times New Roman" w:cs="Calibri Light"/>
        </w:rPr>
      </w:pPr>
      <w:r w:rsidRPr="005910F7">
        <w:t xml:space="preserve"> </w:t>
      </w:r>
      <w:r w:rsidR="00FC76FC" w:rsidRPr="002B3BC6">
        <w:rPr>
          <w:rFonts w:eastAsia="Times New Roman" w:cs="Calibri Light"/>
          <w:b/>
        </w:rPr>
        <w:t>Company security screening:</w:t>
      </w:r>
      <w:r w:rsidR="00FC76FC" w:rsidRPr="002B3BC6">
        <w:rPr>
          <w:rFonts w:eastAsia="Times New Roman" w:cs="Calibri Light"/>
        </w:rPr>
        <w:t xml:space="preserve"> The supplier may be required to undergo a company security screening conducted by the State Security Agency (SSA). Should the SSA find the supplier </w:t>
      </w:r>
      <w:r w:rsidR="00FC76FC" w:rsidRPr="002B3BC6">
        <w:rPr>
          <w:rFonts w:eastAsia="Times New Roman" w:cs="Calibri Light"/>
          <w:b/>
        </w:rPr>
        <w:t>not suitable</w:t>
      </w:r>
      <w:r w:rsidR="00FC76FC" w:rsidRPr="002B3BC6">
        <w:rPr>
          <w:rFonts w:eastAsia="Times New Roman" w:cs="Calibri Light"/>
        </w:rPr>
        <w:t xml:space="preserve"> after the conduct of the security screening, the business relationship will be terminated. The following documentation will be required for the company security screening process to be conducted:</w:t>
      </w:r>
    </w:p>
    <w:p w14:paraId="1D52512E" w14:textId="77777777" w:rsidR="00FC76FC" w:rsidRPr="002B3BC6" w:rsidRDefault="00FC76FC">
      <w:pPr>
        <w:numPr>
          <w:ilvl w:val="2"/>
          <w:numId w:val="139"/>
        </w:numPr>
        <w:tabs>
          <w:tab w:val="num" w:pos="1418"/>
        </w:tabs>
        <w:spacing w:after="0"/>
        <w:ind w:hanging="425"/>
        <w:rPr>
          <w:rFonts w:eastAsia="Times New Roman" w:cs="Calibri Light"/>
        </w:rPr>
      </w:pPr>
      <w:r w:rsidRPr="002B3BC6">
        <w:rPr>
          <w:rFonts w:eastAsia="Times New Roman" w:cs="Calibri Light"/>
        </w:rPr>
        <w:t>Copy of company registration documentation;</w:t>
      </w:r>
    </w:p>
    <w:p w14:paraId="7A010AA7" w14:textId="77777777" w:rsidR="00FC76FC" w:rsidRPr="002B3BC6" w:rsidRDefault="00FC76FC">
      <w:pPr>
        <w:numPr>
          <w:ilvl w:val="2"/>
          <w:numId w:val="139"/>
        </w:numPr>
        <w:tabs>
          <w:tab w:val="num" w:pos="1418"/>
        </w:tabs>
        <w:spacing w:after="0"/>
        <w:ind w:hanging="425"/>
        <w:rPr>
          <w:rFonts w:eastAsia="Times New Roman" w:cs="Calibri Light"/>
        </w:rPr>
      </w:pPr>
      <w:r w:rsidRPr="002B3BC6">
        <w:rPr>
          <w:rFonts w:eastAsia="Times New Roman" w:cs="Calibri Light"/>
        </w:rPr>
        <w:t>Copy(</w:t>
      </w:r>
      <w:proofErr w:type="spellStart"/>
      <w:r w:rsidRPr="002B3BC6">
        <w:rPr>
          <w:rFonts w:eastAsia="Times New Roman" w:cs="Calibri Light"/>
        </w:rPr>
        <w:t>ies</w:t>
      </w:r>
      <w:proofErr w:type="spellEnd"/>
      <w:r w:rsidRPr="002B3BC6">
        <w:rPr>
          <w:rFonts w:eastAsia="Times New Roman" w:cs="Calibri Light"/>
        </w:rPr>
        <w:t xml:space="preserve">) of identity documentation of Director(s), Member(s) or Trustee(s); </w:t>
      </w:r>
    </w:p>
    <w:p w14:paraId="1502AAAC" w14:textId="77777777" w:rsidR="00FC76FC" w:rsidRPr="002B3BC6" w:rsidRDefault="00FC76FC">
      <w:pPr>
        <w:numPr>
          <w:ilvl w:val="2"/>
          <w:numId w:val="139"/>
        </w:numPr>
        <w:tabs>
          <w:tab w:val="num" w:pos="1418"/>
        </w:tabs>
        <w:spacing w:after="0"/>
        <w:ind w:hanging="425"/>
        <w:rPr>
          <w:rFonts w:eastAsia="Times New Roman" w:cs="Calibri Light"/>
        </w:rPr>
      </w:pPr>
      <w:r w:rsidRPr="002B3BC6">
        <w:rPr>
          <w:rFonts w:eastAsia="Times New Roman" w:cs="Calibri Light"/>
        </w:rPr>
        <w:t xml:space="preserve">Copy of valid tax clearance certificate. </w:t>
      </w:r>
    </w:p>
    <w:p w14:paraId="225A41A8" w14:textId="77777777" w:rsidR="00FC76FC" w:rsidRPr="002B3BC6" w:rsidRDefault="00FC76FC">
      <w:pPr>
        <w:numPr>
          <w:ilvl w:val="1"/>
          <w:numId w:val="142"/>
        </w:numPr>
        <w:spacing w:after="0"/>
        <w:ind w:left="1107" w:hanging="398"/>
        <w:rPr>
          <w:rFonts w:eastAsia="Times New Roman" w:cs="Calibri Light"/>
        </w:rPr>
      </w:pPr>
      <w:r w:rsidRPr="002B3BC6">
        <w:rPr>
          <w:rFonts w:eastAsia="Times New Roman" w:cs="Calibri Light"/>
          <w:b/>
        </w:rPr>
        <w:t>Security suitability check for individuals:</w:t>
      </w:r>
      <w:r w:rsidRPr="002B3BC6">
        <w:rPr>
          <w:rFonts w:eastAsia="Times New Roman" w:cs="Calibri Light"/>
        </w:rPr>
        <w:t xml:space="preserve"> </w:t>
      </w:r>
      <w:r w:rsidRPr="002B3BC6">
        <w:rPr>
          <w:rFonts w:eastAsia="Times New Roman" w:cs="Calibri Light"/>
          <w:b/>
        </w:rPr>
        <w:t>SITA</w:t>
      </w:r>
      <w:r w:rsidRPr="002B3BC6">
        <w:rPr>
          <w:rFonts w:eastAsia="Times New Roman" w:cs="Calibri Light"/>
        </w:rPr>
        <w:t xml:space="preserve"> may, at its own discretion and in line with its policies and procedures, require employees of the supplier to be subjected to a security suitability check before commencement of a project or delivering of a service. The security suitability check is conducted by </w:t>
      </w:r>
      <w:r w:rsidRPr="002B3BC6">
        <w:rPr>
          <w:rFonts w:eastAsia="Times New Roman" w:cs="Calibri Light"/>
          <w:b/>
        </w:rPr>
        <w:t>SITA</w:t>
      </w:r>
      <w:r w:rsidRPr="002B3BC6">
        <w:rPr>
          <w:rFonts w:eastAsia="Times New Roman" w:cs="Calibri Light"/>
        </w:rPr>
        <w:t xml:space="preserve"> </w:t>
      </w:r>
      <w:proofErr w:type="gramStart"/>
      <w:r w:rsidRPr="002B3BC6">
        <w:rPr>
          <w:rFonts w:eastAsia="Times New Roman" w:cs="Calibri Light"/>
        </w:rPr>
        <w:t>in order to</w:t>
      </w:r>
      <w:proofErr w:type="gramEnd"/>
      <w:r w:rsidRPr="002B3BC6">
        <w:rPr>
          <w:rFonts w:eastAsia="Times New Roman" w:cs="Calibri Light"/>
        </w:rPr>
        <w:t xml:space="preserve"> ensure that individuals meet the </w:t>
      </w:r>
      <w:proofErr w:type="gramStart"/>
      <w:r w:rsidRPr="002B3BC6">
        <w:rPr>
          <w:rFonts w:eastAsia="Times New Roman" w:cs="Calibri Light"/>
        </w:rPr>
        <w:t>minimum security</w:t>
      </w:r>
      <w:proofErr w:type="gramEnd"/>
      <w:r w:rsidRPr="002B3BC6">
        <w:rPr>
          <w:rFonts w:eastAsia="Times New Roman" w:cs="Calibri Light"/>
        </w:rPr>
        <w:t xml:space="preserve"> requirements </w:t>
      </w:r>
      <w:proofErr w:type="gramStart"/>
      <w:r w:rsidRPr="002B3BC6">
        <w:rPr>
          <w:rFonts w:eastAsia="Times New Roman" w:cs="Calibri Light"/>
        </w:rPr>
        <w:t>and also</w:t>
      </w:r>
      <w:proofErr w:type="gramEnd"/>
      <w:r w:rsidRPr="002B3BC6">
        <w:rPr>
          <w:rFonts w:eastAsia="Times New Roman" w:cs="Calibri Light"/>
        </w:rPr>
        <w:t xml:space="preserve"> to verify personal information. The supplier will be required to replace any employee(s) who is found to be not suitable after the conduct of the security screening. The following documentation will be required for the security suitability check:</w:t>
      </w:r>
    </w:p>
    <w:p w14:paraId="7B959435" w14:textId="77777777" w:rsidR="00FC76FC" w:rsidRPr="002B3BC6" w:rsidRDefault="00FC76FC">
      <w:pPr>
        <w:numPr>
          <w:ilvl w:val="2"/>
          <w:numId w:val="140"/>
        </w:numPr>
        <w:spacing w:after="0"/>
        <w:ind w:hanging="425"/>
        <w:rPr>
          <w:rFonts w:eastAsia="Times New Roman" w:cs="Calibri Light"/>
        </w:rPr>
      </w:pPr>
      <w:r w:rsidRPr="002B3BC6">
        <w:rPr>
          <w:rFonts w:eastAsia="Times New Roman" w:cs="Calibri Light"/>
        </w:rPr>
        <w:t>Copy of identity document;</w:t>
      </w:r>
    </w:p>
    <w:p w14:paraId="3463AEB7" w14:textId="77777777" w:rsidR="00FC76FC" w:rsidRPr="002B3BC6" w:rsidRDefault="00FC76FC">
      <w:pPr>
        <w:numPr>
          <w:ilvl w:val="2"/>
          <w:numId w:val="140"/>
        </w:numPr>
        <w:spacing w:after="0"/>
        <w:ind w:hanging="425"/>
        <w:rPr>
          <w:rFonts w:eastAsia="Times New Roman" w:cs="Calibri Light"/>
        </w:rPr>
      </w:pPr>
      <w:r w:rsidRPr="002B3BC6">
        <w:rPr>
          <w:rFonts w:eastAsia="Times New Roman" w:cs="Calibri Light"/>
        </w:rPr>
        <w:t>Copy(</w:t>
      </w:r>
      <w:proofErr w:type="spellStart"/>
      <w:r w:rsidRPr="002B3BC6">
        <w:rPr>
          <w:rFonts w:eastAsia="Times New Roman" w:cs="Calibri Light"/>
        </w:rPr>
        <w:t>ies</w:t>
      </w:r>
      <w:proofErr w:type="spellEnd"/>
      <w:r w:rsidRPr="002B3BC6">
        <w:rPr>
          <w:rFonts w:eastAsia="Times New Roman" w:cs="Calibri Light"/>
        </w:rPr>
        <w:t xml:space="preserve">) of qualification(s) if </w:t>
      </w:r>
      <w:r w:rsidRPr="002B3BC6">
        <w:rPr>
          <w:rFonts w:eastAsia="Times New Roman" w:cs="Calibri Light"/>
          <w:b/>
        </w:rPr>
        <w:t xml:space="preserve">SITA </w:t>
      </w:r>
      <w:r w:rsidRPr="002B3BC6">
        <w:rPr>
          <w:rFonts w:eastAsia="Times New Roman" w:cs="Calibri Light"/>
        </w:rPr>
        <w:t>requires verification thereof;</w:t>
      </w:r>
    </w:p>
    <w:p w14:paraId="6F3266E3" w14:textId="77777777" w:rsidR="00FC76FC" w:rsidRPr="002B3BC6" w:rsidRDefault="00FC76FC">
      <w:pPr>
        <w:numPr>
          <w:ilvl w:val="2"/>
          <w:numId w:val="140"/>
        </w:numPr>
        <w:spacing w:after="0"/>
        <w:ind w:hanging="425"/>
        <w:rPr>
          <w:rFonts w:eastAsia="Times New Roman" w:cs="Calibri Light"/>
        </w:rPr>
      </w:pPr>
      <w:r w:rsidRPr="002B3BC6">
        <w:rPr>
          <w:rFonts w:eastAsia="Times New Roman" w:cs="Calibri Light"/>
        </w:rPr>
        <w:t>Fingerprints – will be taken electronically;</w:t>
      </w:r>
    </w:p>
    <w:p w14:paraId="7BA20C72" w14:textId="77777777" w:rsidR="00FC76FC" w:rsidRPr="002B3BC6" w:rsidRDefault="00FC76FC">
      <w:pPr>
        <w:numPr>
          <w:ilvl w:val="2"/>
          <w:numId w:val="140"/>
        </w:numPr>
        <w:spacing w:after="0"/>
        <w:ind w:hanging="425"/>
        <w:rPr>
          <w:rFonts w:eastAsia="Times New Roman" w:cs="Calibri Light"/>
        </w:rPr>
      </w:pPr>
      <w:r w:rsidRPr="002B3BC6">
        <w:rPr>
          <w:rFonts w:eastAsia="Times New Roman" w:cs="Calibri Light"/>
        </w:rPr>
        <w:t xml:space="preserve">Signed consent form for the conduct of background checks. </w:t>
      </w:r>
    </w:p>
    <w:p w14:paraId="12C46688" w14:textId="77777777" w:rsidR="00FC76FC" w:rsidRPr="002B3BC6" w:rsidRDefault="00FC76FC">
      <w:pPr>
        <w:numPr>
          <w:ilvl w:val="1"/>
          <w:numId w:val="142"/>
        </w:numPr>
        <w:spacing w:after="0"/>
        <w:ind w:left="1107" w:hanging="398"/>
        <w:rPr>
          <w:rFonts w:eastAsia="Times New Roman" w:cs="Calibri Light"/>
        </w:rPr>
      </w:pPr>
      <w:r w:rsidRPr="002B3BC6">
        <w:rPr>
          <w:rFonts w:eastAsia="Times New Roman" w:cs="Calibri Light"/>
          <w:b/>
        </w:rPr>
        <w:t xml:space="preserve">Security clearance: </w:t>
      </w:r>
      <w:r w:rsidRPr="002B3BC6">
        <w:rPr>
          <w:rFonts w:eastAsia="Times New Roman" w:cs="Calibri Light"/>
        </w:rPr>
        <w:t xml:space="preserve">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w:t>
      </w:r>
      <w:r w:rsidRPr="002B3BC6">
        <w:rPr>
          <w:rFonts w:eastAsia="Times New Roman" w:cs="Calibri Light"/>
          <w:b/>
        </w:rPr>
        <w:t>Confidential</w:t>
      </w:r>
      <w:r w:rsidRPr="002B3BC6">
        <w:rPr>
          <w:rFonts w:eastAsia="Times New Roman" w:cs="Calibri Light"/>
        </w:rPr>
        <w:t xml:space="preserve">, </w:t>
      </w:r>
      <w:r w:rsidRPr="002B3BC6">
        <w:rPr>
          <w:rFonts w:eastAsia="Times New Roman" w:cs="Calibri Light"/>
          <w:b/>
        </w:rPr>
        <w:t>Secret</w:t>
      </w:r>
      <w:r w:rsidRPr="002B3BC6">
        <w:rPr>
          <w:rFonts w:eastAsia="Times New Roman" w:cs="Calibri Light"/>
        </w:rPr>
        <w:t xml:space="preserve"> or </w:t>
      </w:r>
      <w:r w:rsidRPr="002B3BC6">
        <w:rPr>
          <w:rFonts w:eastAsia="Times New Roman" w:cs="Calibri Light"/>
          <w:b/>
        </w:rPr>
        <w:t>Top Secret</w:t>
      </w:r>
      <w:r w:rsidRPr="002B3BC6">
        <w:rPr>
          <w:rFonts w:eastAsia="Times New Roman" w:cs="Calibri Light"/>
        </w:rPr>
        <w:t>, will be determined at the sole discretion of SITA. The supplier will have to replace any employee who do not qualify for a security clearance or is found not suitable by the SSA or DI. The following documentation will be required for the security clearance process:</w:t>
      </w:r>
    </w:p>
    <w:p w14:paraId="139E1F4A" w14:textId="77777777" w:rsidR="00FC76FC" w:rsidRPr="002B3BC6" w:rsidRDefault="00FC76FC">
      <w:pPr>
        <w:numPr>
          <w:ilvl w:val="2"/>
          <w:numId w:val="141"/>
        </w:numPr>
        <w:spacing w:after="0"/>
        <w:ind w:hanging="283"/>
        <w:rPr>
          <w:rFonts w:eastAsia="Times New Roman" w:cs="Calibri Light"/>
        </w:rPr>
      </w:pPr>
      <w:r w:rsidRPr="002B3BC6">
        <w:rPr>
          <w:rFonts w:eastAsia="Times New Roman" w:cs="Calibri Light"/>
        </w:rPr>
        <w:t>Completed Z204 or DD1057 security clearance application form;</w:t>
      </w:r>
    </w:p>
    <w:p w14:paraId="34230FFB" w14:textId="77777777" w:rsidR="00FC76FC" w:rsidRPr="002B3BC6" w:rsidRDefault="00FC76FC">
      <w:pPr>
        <w:numPr>
          <w:ilvl w:val="2"/>
          <w:numId w:val="141"/>
        </w:numPr>
        <w:spacing w:after="0"/>
        <w:ind w:hanging="283"/>
        <w:rPr>
          <w:rFonts w:eastAsia="Times New Roman" w:cs="Calibri Light"/>
        </w:rPr>
      </w:pPr>
      <w:r w:rsidRPr="002B3BC6">
        <w:rPr>
          <w:rFonts w:eastAsia="Times New Roman" w:cs="Calibri Light"/>
        </w:rPr>
        <w:t xml:space="preserve"> Fingerprints;</w:t>
      </w:r>
    </w:p>
    <w:p w14:paraId="4028EF91" w14:textId="77777777" w:rsidR="00FC76FC" w:rsidRPr="002B3BC6" w:rsidRDefault="00FC76FC">
      <w:pPr>
        <w:numPr>
          <w:ilvl w:val="2"/>
          <w:numId w:val="141"/>
        </w:numPr>
        <w:spacing w:after="0"/>
        <w:ind w:hanging="283"/>
        <w:rPr>
          <w:rFonts w:eastAsia="Times New Roman" w:cs="Calibri Light"/>
        </w:rPr>
      </w:pPr>
      <w:r w:rsidRPr="002B3BC6">
        <w:rPr>
          <w:rFonts w:eastAsia="Times New Roman" w:cs="Calibri Light"/>
        </w:rPr>
        <w:t>Personal documentation of the applicant, including but not limited to, identity document, passport, marriage certificate (if applicable), divorce order (if applicable), qualifications, salary advice and bank statements.</w:t>
      </w:r>
      <w:r w:rsidRPr="002B3BC6">
        <w:rPr>
          <w:rFonts w:ascii="Calibri" w:eastAsia="Times New Roman" w:hAnsi="Calibri" w:cs="Times New Roman"/>
        </w:rPr>
        <w:t xml:space="preserve">  </w:t>
      </w:r>
    </w:p>
    <w:p w14:paraId="7D7B7047" w14:textId="77777777" w:rsidR="00FC76FC" w:rsidRPr="00A25CBF" w:rsidRDefault="00FC76FC">
      <w:pPr>
        <w:pStyle w:val="ListParagraph"/>
        <w:numPr>
          <w:ilvl w:val="0"/>
          <w:numId w:val="138"/>
        </w:numPr>
        <w:rPr>
          <w:rFonts w:cstheme="minorHAnsi"/>
        </w:rPr>
      </w:pPr>
      <w:r w:rsidRPr="00A25CBF">
        <w:rPr>
          <w:rFonts w:cstheme="minorHAnsi"/>
        </w:rPr>
        <w:lastRenderedPageBreak/>
        <w:t>The Bidder personnel who are required to work with information related to NATIONAL SECURITY must have a valid South African security clearance or must apply within 30 days of the signed contract for a security clearance to the level of CONFIDENTIAL at the expense of the Bidder from the South African State Security Agency or duly authorised Personnel Security Vetting entity of SA Government.</w:t>
      </w:r>
    </w:p>
    <w:p w14:paraId="038F557F" w14:textId="77777777" w:rsidR="00FC76FC" w:rsidRPr="00A25CBF" w:rsidRDefault="00FC76FC">
      <w:pPr>
        <w:pStyle w:val="ListParagraph"/>
        <w:numPr>
          <w:ilvl w:val="0"/>
          <w:numId w:val="138"/>
        </w:numPr>
        <w:rPr>
          <w:rFonts w:cstheme="minorHAnsi"/>
        </w:rPr>
      </w:pPr>
      <w:r w:rsidRPr="00A25CBF">
        <w:rPr>
          <w:rFonts w:cstheme="minorHAnsi"/>
        </w:rPr>
        <w:t>As an interim, an oath of secrecy must be signed by the technician /resources on condition that proof is supplied that the submission is made for a security clearance of confidential.</w:t>
      </w:r>
    </w:p>
    <w:p w14:paraId="7A4EDE7F" w14:textId="77777777" w:rsidR="00F2583E" w:rsidRPr="00A26FE4" w:rsidRDefault="00DF3504" w:rsidP="00FC76FC">
      <w:pPr>
        <w:pStyle w:val="ListParagraph"/>
        <w:ind w:left="1134" w:hanging="425"/>
      </w:pPr>
      <w:r>
        <w:t>Confidentiality and Non-</w:t>
      </w:r>
      <w:r w:rsidRPr="00A26FE4">
        <w:t>disclosure</w:t>
      </w:r>
      <w:r>
        <w:t xml:space="preserve"> C</w:t>
      </w:r>
      <w:r w:rsidR="004176AA" w:rsidRPr="00A26FE4">
        <w:t>onditions</w:t>
      </w:r>
    </w:p>
    <w:p w14:paraId="3EBAAAAB" w14:textId="77777777" w:rsidR="00942B4A" w:rsidRPr="00A26FE4" w:rsidRDefault="004176AA">
      <w:pPr>
        <w:pStyle w:val="ListParagraph"/>
        <w:numPr>
          <w:ilvl w:val="0"/>
          <w:numId w:val="11"/>
        </w:numPr>
      </w:pPr>
      <w:r w:rsidRPr="00A26FE4">
        <w:t xml:space="preserve">The </w:t>
      </w:r>
      <w:r w:rsidR="00112900">
        <w:t>Bidder</w:t>
      </w:r>
      <w:r w:rsidRPr="00A26FE4">
        <w:t>, including its management and staff, must before commencement of the Contract, sign a non-disclosure agreement regarding Confidential Information</w:t>
      </w:r>
    </w:p>
    <w:p w14:paraId="1A3237C4" w14:textId="77777777" w:rsidR="00785040" w:rsidRPr="00A26FE4" w:rsidRDefault="00785040">
      <w:pPr>
        <w:pStyle w:val="ListParagraph"/>
        <w:numPr>
          <w:ilvl w:val="0"/>
          <w:numId w:val="11"/>
        </w:numPr>
      </w:pPr>
      <w:r w:rsidRPr="00A26FE4">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13922549" w14:textId="77777777" w:rsidR="00785040" w:rsidRPr="00A26FE4" w:rsidRDefault="00CE6F8E">
      <w:pPr>
        <w:pStyle w:val="ListParagraph"/>
        <w:numPr>
          <w:ilvl w:val="1"/>
          <w:numId w:val="11"/>
        </w:numPr>
      </w:pPr>
      <w:r>
        <w:t>T</w:t>
      </w:r>
      <w:r w:rsidR="00785040" w:rsidRPr="00A26FE4">
        <w:t>he Promotion of Access to Information Act, 2000 (Act no. 2 of 2000);</w:t>
      </w:r>
    </w:p>
    <w:p w14:paraId="68AD1525" w14:textId="77777777" w:rsidR="00785040" w:rsidRPr="00A26FE4" w:rsidRDefault="00785040">
      <w:pPr>
        <w:pStyle w:val="ListParagraph"/>
        <w:numPr>
          <w:ilvl w:val="1"/>
          <w:numId w:val="11"/>
        </w:numPr>
      </w:pPr>
      <w:r w:rsidRPr="00A26FE4">
        <w:t>being clearly marked "Confidential" and which is provided by one Party to another Party in terms of this Contract;</w:t>
      </w:r>
    </w:p>
    <w:p w14:paraId="53110C0D" w14:textId="77777777" w:rsidR="00785040" w:rsidRPr="00A26FE4" w:rsidRDefault="00CE6F8E">
      <w:pPr>
        <w:pStyle w:val="ListParagraph"/>
        <w:numPr>
          <w:ilvl w:val="1"/>
          <w:numId w:val="11"/>
        </w:numPr>
      </w:pPr>
      <w:r>
        <w:t>B</w:t>
      </w:r>
      <w:r w:rsidR="00785040" w:rsidRPr="00A26FE4">
        <w:t>eing information or data, which one Party provides to another Party or to which a Party has access because of Services provided in terms of this Contract and in which a Party would have a reasonable expectation of confidentiality;</w:t>
      </w:r>
    </w:p>
    <w:p w14:paraId="50081FDF" w14:textId="77777777" w:rsidR="00785040" w:rsidRPr="00A26FE4" w:rsidRDefault="00CE6F8E">
      <w:pPr>
        <w:pStyle w:val="ListParagraph"/>
        <w:numPr>
          <w:ilvl w:val="1"/>
          <w:numId w:val="11"/>
        </w:numPr>
      </w:pPr>
      <w:r>
        <w:t>B</w:t>
      </w:r>
      <w:r w:rsidR="00785040" w:rsidRPr="00A26FE4">
        <w:t xml:space="preserve">eing information provided by one Party to another Party </w:t>
      </w:r>
      <w:proofErr w:type="gramStart"/>
      <w:r w:rsidR="00785040" w:rsidRPr="00A26FE4">
        <w:t>in the course of</w:t>
      </w:r>
      <w:proofErr w:type="gramEnd"/>
      <w:r w:rsidR="00785040" w:rsidRPr="00A26FE4">
        <w:t xml:space="preserve"> contractual or other negotiations, which could reasonably be expected to prejudice the right of the non-disclosing Party;</w:t>
      </w:r>
    </w:p>
    <w:p w14:paraId="62BB7CFC" w14:textId="77777777" w:rsidR="00785040" w:rsidRPr="00A26FE4" w:rsidRDefault="00CE6F8E">
      <w:pPr>
        <w:pStyle w:val="ListParagraph"/>
        <w:numPr>
          <w:ilvl w:val="1"/>
          <w:numId w:val="11"/>
        </w:numPr>
      </w:pPr>
      <w:r>
        <w:t>B</w:t>
      </w:r>
      <w:r w:rsidR="00785040" w:rsidRPr="00A26FE4">
        <w:t>eing information, the disclosure of which could reasonably be expected to endanger a life or physical security of a person;</w:t>
      </w:r>
    </w:p>
    <w:p w14:paraId="4DB6BA9E" w14:textId="77777777" w:rsidR="00785040" w:rsidRPr="00A26FE4" w:rsidRDefault="00CE6F8E">
      <w:pPr>
        <w:pStyle w:val="ListParagraph"/>
        <w:numPr>
          <w:ilvl w:val="1"/>
          <w:numId w:val="11"/>
        </w:numPr>
      </w:pPr>
      <w:r>
        <w:t>B</w:t>
      </w:r>
      <w:r w:rsidR="00785040" w:rsidRPr="00A26FE4">
        <w:t>eing technical, scientific, commercial, financial and market-related information, know-how and trade secrets of a Party;</w:t>
      </w:r>
    </w:p>
    <w:p w14:paraId="76222EE4" w14:textId="77777777" w:rsidR="00785040" w:rsidRPr="00A26FE4" w:rsidRDefault="00CE6F8E">
      <w:pPr>
        <w:pStyle w:val="ListParagraph"/>
        <w:numPr>
          <w:ilvl w:val="1"/>
          <w:numId w:val="11"/>
        </w:numPr>
      </w:pPr>
      <w:r>
        <w:t>B</w:t>
      </w:r>
      <w:r w:rsidR="00785040" w:rsidRPr="00A26FE4">
        <w:t>eing financial, commercial, scientific or technical information, other than trade secrets, of a Party, the disclosure of which would be likely to cause harm to the commercial or financial interests of a non-disclosing Party; and</w:t>
      </w:r>
    </w:p>
    <w:p w14:paraId="186DC576" w14:textId="77777777" w:rsidR="00785040" w:rsidRPr="00A26FE4" w:rsidRDefault="00CE6F8E">
      <w:pPr>
        <w:pStyle w:val="ListParagraph"/>
        <w:numPr>
          <w:ilvl w:val="1"/>
          <w:numId w:val="11"/>
        </w:numPr>
      </w:pPr>
      <w:r>
        <w:t>B</w:t>
      </w:r>
      <w:r w:rsidR="00785040" w:rsidRPr="00A26FE4">
        <w:t>eing information supplied by a Party in confidence, the disclosure of which could reasonably be expected either to put the Party at a disadvantage in contractual or other negotiations or to prejudice the Party in commercial competition; or</w:t>
      </w:r>
    </w:p>
    <w:p w14:paraId="463CF13F" w14:textId="77777777" w:rsidR="00785040" w:rsidRPr="00A26FE4" w:rsidRDefault="00CE6F8E">
      <w:pPr>
        <w:pStyle w:val="ListParagraph"/>
        <w:numPr>
          <w:ilvl w:val="1"/>
          <w:numId w:val="11"/>
        </w:numPr>
      </w:pPr>
      <w:r>
        <w:t>I</w:t>
      </w:r>
      <w:r w:rsidR="00785040" w:rsidRPr="00A26FE4">
        <w:t>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2AFFCC43" w14:textId="77777777" w:rsidR="00785040" w:rsidRPr="00A26FE4" w:rsidRDefault="00785040">
      <w:pPr>
        <w:pStyle w:val="ListParagraph"/>
        <w:numPr>
          <w:ilvl w:val="0"/>
          <w:numId w:val="11"/>
        </w:numPr>
      </w:pPr>
      <w:r w:rsidRPr="00A26FE4">
        <w:lastRenderedPageBreak/>
        <w:t>Notwithstanding the provisions of this Contract, no Party is entitled to disclose Confidential Information, except where required to do so in terms of a law, without the prior written consent of any other Party having an interest in the disclosure;</w:t>
      </w:r>
    </w:p>
    <w:p w14:paraId="324C0008" w14:textId="77777777" w:rsidR="00785040" w:rsidRPr="00A26FE4" w:rsidRDefault="00785040">
      <w:pPr>
        <w:pStyle w:val="ListParagraph"/>
        <w:numPr>
          <w:ilvl w:val="0"/>
          <w:numId w:val="11"/>
        </w:numPr>
      </w:pPr>
      <w:r w:rsidRPr="00A26FE4">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28A9F6A5" w14:textId="77777777" w:rsidR="00785040" w:rsidRPr="00A26FE4" w:rsidRDefault="00785040">
      <w:pPr>
        <w:pStyle w:val="ListParagraph"/>
        <w:numPr>
          <w:ilvl w:val="0"/>
          <w:numId w:val="11"/>
        </w:numPr>
      </w:pPr>
      <w:r w:rsidRPr="00A26FE4">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1B67D336" w14:textId="77777777" w:rsidR="004176AA" w:rsidRPr="003742BE" w:rsidRDefault="00BA3E84" w:rsidP="00E16029">
      <w:pPr>
        <w:pStyle w:val="Heading4"/>
        <w:ind w:hanging="1135"/>
      </w:pPr>
      <w:r>
        <w:t>Guarantee and W</w:t>
      </w:r>
      <w:r w:rsidR="00785040" w:rsidRPr="003742BE">
        <w:t>arranties</w:t>
      </w:r>
    </w:p>
    <w:p w14:paraId="791E8C17" w14:textId="77777777" w:rsidR="00785040" w:rsidRPr="003742BE" w:rsidRDefault="00785040">
      <w:pPr>
        <w:pStyle w:val="ListParagraph"/>
        <w:numPr>
          <w:ilvl w:val="0"/>
          <w:numId w:val="12"/>
        </w:numPr>
      </w:pPr>
      <w:r w:rsidRPr="003742BE">
        <w:t xml:space="preserve">The </w:t>
      </w:r>
      <w:r w:rsidR="00112900">
        <w:t>bidder</w:t>
      </w:r>
      <w:r w:rsidRPr="003742BE">
        <w:t xml:space="preserve"> confirms that:</w:t>
      </w:r>
    </w:p>
    <w:p w14:paraId="23F14784" w14:textId="77777777" w:rsidR="00785040" w:rsidRPr="003742BE" w:rsidRDefault="00785040">
      <w:pPr>
        <w:pStyle w:val="ListParagraph"/>
        <w:numPr>
          <w:ilvl w:val="1"/>
          <w:numId w:val="12"/>
        </w:numPr>
      </w:pPr>
      <w:r w:rsidRPr="003742BE">
        <w:t>The warranty of goods supplied under this contract remains valid for the duration of the contract after the goods were delivered, installed and commissioned with a sign off, including the clients signature</w:t>
      </w:r>
      <w:r w:rsidR="00DF3504">
        <w:t>;</w:t>
      </w:r>
    </w:p>
    <w:p w14:paraId="7A5161D9" w14:textId="77777777" w:rsidR="00785040" w:rsidRPr="003742BE" w:rsidRDefault="00CE6F8E">
      <w:pPr>
        <w:pStyle w:val="ListParagraph"/>
        <w:numPr>
          <w:ilvl w:val="1"/>
          <w:numId w:val="12"/>
        </w:numPr>
      </w:pPr>
      <w:r>
        <w:t>A</w:t>
      </w:r>
      <w:r w:rsidR="00785040" w:rsidRPr="003742BE">
        <w:t>s at Commencement Date, it has the rights, title and interest in and to the Product or Services to deliver such Product or Services in terms of the Contract and that such rights are free from any encumbrances whatsoever;</w:t>
      </w:r>
    </w:p>
    <w:p w14:paraId="1F23CC4D" w14:textId="77777777" w:rsidR="00785040" w:rsidRDefault="00CE6F8E">
      <w:pPr>
        <w:pStyle w:val="ListParagraph"/>
        <w:numPr>
          <w:ilvl w:val="1"/>
          <w:numId w:val="12"/>
        </w:numPr>
      </w:pPr>
      <w:r>
        <w:t>T</w:t>
      </w:r>
      <w:r w:rsidR="00785040" w:rsidRPr="003742BE">
        <w:t>he Product is in good working order, free from Defects in material and workmanship, and substantially conforms to the Specifications, for the duration of the Warranty period;</w:t>
      </w:r>
    </w:p>
    <w:p w14:paraId="3B617339" w14:textId="77777777" w:rsidR="003742BE" w:rsidRDefault="00CE6F8E">
      <w:pPr>
        <w:pStyle w:val="ListParagraph"/>
        <w:numPr>
          <w:ilvl w:val="1"/>
          <w:numId w:val="12"/>
        </w:numPr>
      </w:pPr>
      <w:r>
        <w:t>D</w:t>
      </w:r>
      <w:r w:rsidR="003742BE">
        <w:t>uring the Warranty period any defective item or part component of the Product be repaired or replaced within 3 (three) days after receiving a written notice from SITA;</w:t>
      </w:r>
    </w:p>
    <w:p w14:paraId="248E35F7" w14:textId="77777777" w:rsidR="003742BE" w:rsidRDefault="00CE6F8E">
      <w:pPr>
        <w:pStyle w:val="ListParagraph"/>
        <w:numPr>
          <w:ilvl w:val="1"/>
          <w:numId w:val="12"/>
        </w:numPr>
      </w:pPr>
      <w:r>
        <w:t>T</w:t>
      </w:r>
      <w:r w:rsidR="003742BE">
        <w:t xml:space="preserve">he Products is maintained during its Warranty Period at no expense to SITA; </w:t>
      </w:r>
    </w:p>
    <w:p w14:paraId="7EB8F98D" w14:textId="77777777" w:rsidR="003742BE" w:rsidRDefault="003742BE">
      <w:pPr>
        <w:pStyle w:val="ListParagraph"/>
        <w:numPr>
          <w:ilvl w:val="1"/>
          <w:numId w:val="12"/>
        </w:numPr>
      </w:pPr>
      <w:r>
        <w:t>the Product possesses all material functions and features required for SITA’s Operational Requirements;</w:t>
      </w:r>
    </w:p>
    <w:p w14:paraId="194A989A" w14:textId="77777777" w:rsidR="003742BE" w:rsidRDefault="00CE6F8E">
      <w:pPr>
        <w:pStyle w:val="ListParagraph"/>
        <w:numPr>
          <w:ilvl w:val="1"/>
          <w:numId w:val="12"/>
        </w:numPr>
      </w:pPr>
      <w:r>
        <w:t>T</w:t>
      </w:r>
      <w:r w:rsidR="003742BE">
        <w:t>he Product remains connected or Service is continued during the term of the Contract;</w:t>
      </w:r>
    </w:p>
    <w:p w14:paraId="5DCD0184" w14:textId="77777777" w:rsidR="003742BE" w:rsidRDefault="00CE6F8E">
      <w:pPr>
        <w:pStyle w:val="ListParagraph"/>
        <w:numPr>
          <w:ilvl w:val="1"/>
          <w:numId w:val="12"/>
        </w:numPr>
      </w:pPr>
      <w:r>
        <w:t>A</w:t>
      </w:r>
      <w:r w:rsidR="003742BE">
        <w:t xml:space="preserve">ll third-party warranties that the </w:t>
      </w:r>
      <w:r w:rsidR="00112900">
        <w:t>Bidder</w:t>
      </w:r>
      <w:r w:rsidR="003742BE">
        <w:t xml:space="preserve"> receives in connection with the Products including the corresponding software and the benefits of all such warranties are ceded to SITA without reducing or limiting the </w:t>
      </w:r>
      <w:r w:rsidR="00112900">
        <w:t>Bidder</w:t>
      </w:r>
      <w:r w:rsidR="003742BE">
        <w:t>’s obligations under the Contract;</w:t>
      </w:r>
    </w:p>
    <w:p w14:paraId="1CC0204A" w14:textId="77777777" w:rsidR="003742BE" w:rsidRDefault="00CE6F8E">
      <w:pPr>
        <w:pStyle w:val="ListParagraph"/>
        <w:numPr>
          <w:ilvl w:val="1"/>
          <w:numId w:val="12"/>
        </w:numPr>
      </w:pPr>
      <w:r>
        <w:t>N</w:t>
      </w:r>
      <w:r w:rsidR="003742BE">
        <w:t xml:space="preserve">o actions, suits, or proceedings, pending or threatened against it or any of its third-party </w:t>
      </w:r>
      <w:r w:rsidR="00112900">
        <w:t>bidder</w:t>
      </w:r>
      <w:r w:rsidR="003742BE">
        <w:t xml:space="preserve">s or sub-contractors that have a material adverse effect on the </w:t>
      </w:r>
      <w:r w:rsidR="00112900">
        <w:t>Bidder</w:t>
      </w:r>
      <w:r w:rsidR="003742BE">
        <w:t xml:space="preserve">’s ability to fulfil its obligations under the Contract exist;  </w:t>
      </w:r>
    </w:p>
    <w:p w14:paraId="11A3699D" w14:textId="77777777" w:rsidR="003742BE" w:rsidRDefault="003742BE">
      <w:pPr>
        <w:pStyle w:val="ListParagraph"/>
        <w:numPr>
          <w:ilvl w:val="1"/>
          <w:numId w:val="12"/>
        </w:numPr>
      </w:pPr>
      <w:r>
        <w:t xml:space="preserve">SITA is notified immediately if it becomes aware of any action, suit, or proceeding, pending or threatened to have a material adverse effect on the </w:t>
      </w:r>
      <w:r w:rsidR="00112900">
        <w:t>Bidder</w:t>
      </w:r>
      <w:r>
        <w:t>’s ability to fulfil the obligations under the Contract;</w:t>
      </w:r>
    </w:p>
    <w:p w14:paraId="45175E63" w14:textId="77777777" w:rsidR="003742BE" w:rsidRDefault="00CE6F8E">
      <w:pPr>
        <w:pStyle w:val="ListParagraph"/>
        <w:numPr>
          <w:ilvl w:val="1"/>
          <w:numId w:val="12"/>
        </w:numPr>
      </w:pPr>
      <w:r>
        <w:t>A</w:t>
      </w:r>
      <w:r w:rsidR="003742BE">
        <w:t>ny Product sold to SITA after the Commencement Date of the Contract remains free from any lien, pledge, encumbrance or security interest;</w:t>
      </w:r>
    </w:p>
    <w:p w14:paraId="2C8CD834" w14:textId="77777777" w:rsidR="003742BE" w:rsidRDefault="003742BE">
      <w:pPr>
        <w:pStyle w:val="ListParagraph"/>
        <w:numPr>
          <w:ilvl w:val="1"/>
          <w:numId w:val="12"/>
        </w:numPr>
      </w:pPr>
      <w:r>
        <w:t xml:space="preserve">SITA’s use of the Product and Manuals supplied in connection with the Contract does not infringe any Intellectual Property Rights of any third party; </w:t>
      </w:r>
    </w:p>
    <w:p w14:paraId="324F0D5F" w14:textId="77777777" w:rsidR="003742BE" w:rsidRDefault="00CE6F8E">
      <w:pPr>
        <w:pStyle w:val="ListParagraph"/>
        <w:numPr>
          <w:ilvl w:val="1"/>
          <w:numId w:val="12"/>
        </w:numPr>
      </w:pPr>
      <w:r>
        <w:t>T</w:t>
      </w:r>
      <w:r w:rsidR="003742BE">
        <w:t>he information disclosed to SITA does not contain any trade secrets of any third party, unless disclosure is permitted by such third party;</w:t>
      </w:r>
    </w:p>
    <w:p w14:paraId="1DC0BE1F" w14:textId="77777777" w:rsidR="003742BE" w:rsidRDefault="00CE6F8E">
      <w:pPr>
        <w:pStyle w:val="ListParagraph"/>
        <w:numPr>
          <w:ilvl w:val="1"/>
          <w:numId w:val="12"/>
        </w:numPr>
      </w:pPr>
      <w:r>
        <w:t>I</w:t>
      </w:r>
      <w:r w:rsidR="003742BE">
        <w:t xml:space="preserve">t is financially capable of fulfilling all requirements of the Contract and that the </w:t>
      </w:r>
      <w:r w:rsidR="00112900">
        <w:t>Bidder</w:t>
      </w:r>
      <w:r w:rsidR="003742BE">
        <w:t xml:space="preserve"> is a validly organized entity that has the authority to enter into the Contract; </w:t>
      </w:r>
    </w:p>
    <w:p w14:paraId="064A5F1E" w14:textId="77777777" w:rsidR="003742BE" w:rsidRDefault="00CE6F8E">
      <w:pPr>
        <w:pStyle w:val="ListParagraph"/>
        <w:numPr>
          <w:ilvl w:val="1"/>
          <w:numId w:val="12"/>
        </w:numPr>
      </w:pPr>
      <w:r>
        <w:lastRenderedPageBreak/>
        <w:t>I</w:t>
      </w:r>
      <w:r w:rsidR="003742BE">
        <w:t>t is not prohibited by any loan, contract, financing arrangement, trade covenant, or similar restriction from entering into the Contract;</w:t>
      </w:r>
    </w:p>
    <w:p w14:paraId="6E2FA9AF" w14:textId="77777777" w:rsidR="003742BE" w:rsidRDefault="00CE6F8E">
      <w:pPr>
        <w:pStyle w:val="ListParagraph"/>
        <w:numPr>
          <w:ilvl w:val="1"/>
          <w:numId w:val="12"/>
        </w:numPr>
      </w:pPr>
      <w:r>
        <w:t>T</w:t>
      </w:r>
      <w:r w:rsidR="003742BE">
        <w:t xml:space="preserve">he prices, charges and fees to SITA as contained in the Contract are at least as favourable as those offered by the </w:t>
      </w:r>
      <w:r w:rsidR="00112900">
        <w:t>Bidder</w:t>
      </w:r>
      <w:r w:rsidR="003742BE">
        <w:t xml:space="preserve"> to any of its other customers that are of the same or similar standing and situation as SITA; and</w:t>
      </w:r>
    </w:p>
    <w:p w14:paraId="358D89B9" w14:textId="77777777" w:rsidR="003742BE" w:rsidRPr="003742BE" w:rsidRDefault="00CE6F8E">
      <w:pPr>
        <w:pStyle w:val="ListParagraph"/>
        <w:numPr>
          <w:ilvl w:val="1"/>
          <w:numId w:val="12"/>
        </w:numPr>
      </w:pPr>
      <w:r>
        <w:t>A</w:t>
      </w:r>
      <w:r w:rsidR="003742BE">
        <w:t xml:space="preserve">ny misrepresentation by the </w:t>
      </w:r>
      <w:r w:rsidR="00112900">
        <w:t>Bidder</w:t>
      </w:r>
      <w:r w:rsidR="003742BE">
        <w:t xml:space="preserve"> amounts to a breach of Contract. </w:t>
      </w:r>
    </w:p>
    <w:p w14:paraId="11E94E75" w14:textId="77777777" w:rsidR="004176AA" w:rsidRPr="003742BE" w:rsidRDefault="00785040" w:rsidP="00E16029">
      <w:pPr>
        <w:pStyle w:val="Heading4"/>
        <w:ind w:hanging="1135"/>
      </w:pPr>
      <w:r w:rsidRPr="003742BE">
        <w:t>Intellectual Property Rights</w:t>
      </w:r>
    </w:p>
    <w:p w14:paraId="3E73A696" w14:textId="449E05CB" w:rsidR="004176AA" w:rsidRPr="003742BE" w:rsidRDefault="00785040">
      <w:pPr>
        <w:pStyle w:val="ListParagraph"/>
        <w:numPr>
          <w:ilvl w:val="0"/>
          <w:numId w:val="13"/>
        </w:numPr>
      </w:pPr>
      <w:r w:rsidRPr="003742BE">
        <w:t>SITA</w:t>
      </w:r>
      <w:r w:rsidR="00447DBC">
        <w:t>/SAPS</w:t>
      </w:r>
      <w:r w:rsidRPr="003742BE">
        <w:t xml:space="preserve"> retains all Intellectual Property Rights in and to </w:t>
      </w:r>
      <w:r w:rsidR="00447DBC" w:rsidRPr="003742BE">
        <w:t>SITA</w:t>
      </w:r>
      <w:r w:rsidR="00447DBC">
        <w:t>/SAPS</w:t>
      </w:r>
      <w:r w:rsidR="00447DBC" w:rsidRPr="003742BE">
        <w:t xml:space="preserve"> </w:t>
      </w:r>
      <w:r w:rsidRPr="003742BE">
        <w:t xml:space="preserve">'s Intellectual Property. As of the Effective Date, the </w:t>
      </w:r>
      <w:r w:rsidR="00112900">
        <w:t>Bidder</w:t>
      </w:r>
      <w:r w:rsidRPr="003742BE">
        <w:t xml:space="preserve"> is granted a non-exclusive license, for the continued duration of this Contract, to perform any lawful act including the right to use, copy, maintain, modify, enhance and create derivative works of </w:t>
      </w:r>
      <w:r w:rsidR="00447DBC" w:rsidRPr="003742BE">
        <w:t>SITA</w:t>
      </w:r>
      <w:r w:rsidR="00447DBC">
        <w:t>/SAPS</w:t>
      </w:r>
      <w:r w:rsidR="00447DBC" w:rsidRPr="003742BE">
        <w:t xml:space="preserve"> </w:t>
      </w:r>
      <w:r w:rsidRPr="003742BE">
        <w:t xml:space="preserve">'s Intellectual Property for the sole purpose of providing the Products or Services to </w:t>
      </w:r>
      <w:r w:rsidR="00447DBC" w:rsidRPr="003742BE">
        <w:t>SITA</w:t>
      </w:r>
      <w:r w:rsidR="00447DBC">
        <w:t>/SAPS</w:t>
      </w:r>
      <w:r w:rsidR="00447DBC" w:rsidRPr="003742BE">
        <w:t xml:space="preserve"> </w:t>
      </w:r>
      <w:r w:rsidRPr="003742BE">
        <w:t xml:space="preserve">pursuant to this Contract; provided that the </w:t>
      </w:r>
      <w:r w:rsidR="00112900">
        <w:t>Bidder</w:t>
      </w:r>
      <w:r w:rsidRPr="003742BE">
        <w:t xml:space="preserve"> must not be permitted to use </w:t>
      </w:r>
      <w:r w:rsidR="00447DBC" w:rsidRPr="003742BE">
        <w:t>SITA</w:t>
      </w:r>
      <w:r w:rsidR="00447DBC">
        <w:t>/SAPS</w:t>
      </w:r>
      <w:r w:rsidR="00447DBC" w:rsidRPr="003742BE">
        <w:t xml:space="preserve"> </w:t>
      </w:r>
      <w:r w:rsidRPr="003742BE">
        <w:t xml:space="preserve">'s Intellectual Property for the benefit of any entities other than </w:t>
      </w:r>
      <w:r w:rsidR="00447DBC" w:rsidRPr="003742BE">
        <w:t>SITA</w:t>
      </w:r>
      <w:r w:rsidR="00447DBC">
        <w:t>/SAPS</w:t>
      </w:r>
      <w:r w:rsidR="00447DBC" w:rsidRPr="003742BE">
        <w:t xml:space="preserve"> </w:t>
      </w:r>
      <w:r w:rsidRPr="003742BE">
        <w:t xml:space="preserve"> without the written consent of </w:t>
      </w:r>
      <w:r w:rsidR="00447DBC" w:rsidRPr="003742BE">
        <w:t>SITA</w:t>
      </w:r>
      <w:r w:rsidR="00447DBC">
        <w:t>/SAPS</w:t>
      </w:r>
      <w:r w:rsidR="00447DBC" w:rsidRPr="003742BE">
        <w:t xml:space="preserve"> </w:t>
      </w:r>
      <w:r w:rsidR="00447DBC">
        <w:t>,</w:t>
      </w:r>
      <w:r w:rsidRPr="003742BE">
        <w:t xml:space="preserve"> which consent may be withheld in </w:t>
      </w:r>
      <w:r w:rsidR="00447DBC" w:rsidRPr="003742BE">
        <w:t>SITA</w:t>
      </w:r>
      <w:r w:rsidR="00447DBC">
        <w:t>/SAPS</w:t>
      </w:r>
      <w:r w:rsidR="00447DBC" w:rsidRPr="003742BE">
        <w:t xml:space="preserve"> </w:t>
      </w:r>
      <w:r w:rsidRPr="003742BE">
        <w:t xml:space="preserve">'s sole and absolute discretion. Except as otherwise requested or approved by </w:t>
      </w:r>
      <w:r w:rsidR="00447DBC" w:rsidRPr="003742BE">
        <w:t>SITA</w:t>
      </w:r>
      <w:r w:rsidR="00447DBC">
        <w:t>/</w:t>
      </w:r>
      <w:proofErr w:type="gramStart"/>
      <w:r w:rsidR="00447DBC">
        <w:t>SAPS</w:t>
      </w:r>
      <w:r w:rsidR="00447DBC" w:rsidRPr="003742BE">
        <w:t xml:space="preserve"> </w:t>
      </w:r>
      <w:r w:rsidRPr="003742BE">
        <w:t>,</w:t>
      </w:r>
      <w:proofErr w:type="gramEnd"/>
      <w:r w:rsidRPr="003742BE">
        <w:t xml:space="preserve"> which approval is in </w:t>
      </w:r>
      <w:r w:rsidR="00447DBC" w:rsidRPr="003742BE">
        <w:t>SITA</w:t>
      </w:r>
      <w:r w:rsidR="00447DBC">
        <w:t>/SAPS</w:t>
      </w:r>
      <w:r w:rsidR="00447DBC" w:rsidRPr="003742BE">
        <w:t xml:space="preserve"> </w:t>
      </w:r>
      <w:r w:rsidRPr="003742BE">
        <w:t xml:space="preserve">'s sole and absolute discretion, the </w:t>
      </w:r>
      <w:r w:rsidR="00112900">
        <w:t>Bidder</w:t>
      </w:r>
      <w:r w:rsidRPr="003742BE">
        <w:t xml:space="preserve"> must cease all use of </w:t>
      </w:r>
      <w:r w:rsidR="00447DBC" w:rsidRPr="003742BE">
        <w:t>SITA</w:t>
      </w:r>
      <w:r w:rsidR="00447DBC">
        <w:t>/SAPS</w:t>
      </w:r>
      <w:r w:rsidR="00447DBC" w:rsidRPr="003742BE">
        <w:t xml:space="preserve"> </w:t>
      </w:r>
      <w:r w:rsidRPr="003742BE">
        <w:t>'s Intellectual Property, at of the earliest of:</w:t>
      </w:r>
    </w:p>
    <w:p w14:paraId="75CA984A" w14:textId="77777777" w:rsidR="00FB0A01" w:rsidRPr="003742BE" w:rsidRDefault="00DF3504">
      <w:pPr>
        <w:pStyle w:val="ListParagraph"/>
        <w:numPr>
          <w:ilvl w:val="1"/>
          <w:numId w:val="13"/>
        </w:numPr>
      </w:pPr>
      <w:r>
        <w:t>T</w:t>
      </w:r>
      <w:r w:rsidR="00FB0A01" w:rsidRPr="003742BE">
        <w:t xml:space="preserve">ermination or expiration date of this Contract; </w:t>
      </w:r>
    </w:p>
    <w:p w14:paraId="784139E1" w14:textId="77777777" w:rsidR="00FB0A01" w:rsidRPr="003742BE" w:rsidRDefault="00DF3504">
      <w:pPr>
        <w:pStyle w:val="ListParagraph"/>
        <w:numPr>
          <w:ilvl w:val="1"/>
          <w:numId w:val="13"/>
        </w:numPr>
      </w:pPr>
      <w:r>
        <w:t>T</w:t>
      </w:r>
      <w:r w:rsidR="00FB0A01" w:rsidRPr="003742BE">
        <w:t xml:space="preserve">he date of completion of the Services; and </w:t>
      </w:r>
    </w:p>
    <w:p w14:paraId="79565543" w14:textId="77777777" w:rsidR="00FB0A01" w:rsidRPr="003742BE" w:rsidRDefault="00DF3504">
      <w:pPr>
        <w:pStyle w:val="ListParagraph"/>
        <w:numPr>
          <w:ilvl w:val="1"/>
          <w:numId w:val="13"/>
        </w:numPr>
      </w:pPr>
      <w:r>
        <w:t>T</w:t>
      </w:r>
      <w:r w:rsidR="00FB0A01" w:rsidRPr="003742BE">
        <w:t>he date of rendering of the last of the Deliverables</w:t>
      </w:r>
    </w:p>
    <w:p w14:paraId="0011D42B" w14:textId="75A3456F" w:rsidR="00FB0A01" w:rsidRPr="003742BE" w:rsidRDefault="00FB0A01">
      <w:pPr>
        <w:pStyle w:val="ListParagraph"/>
        <w:numPr>
          <w:ilvl w:val="0"/>
          <w:numId w:val="13"/>
        </w:numPr>
      </w:pPr>
      <w:r w:rsidRPr="003742BE">
        <w:rPr>
          <w:rFonts w:cs="Calibri"/>
        </w:rPr>
        <w:t xml:space="preserve">If </w:t>
      </w:r>
      <w:proofErr w:type="gramStart"/>
      <w:r w:rsidRPr="003742BE">
        <w:rPr>
          <w:rFonts w:cs="Calibri"/>
        </w:rPr>
        <w:t>so</w:t>
      </w:r>
      <w:proofErr w:type="gramEnd"/>
      <w:r w:rsidRPr="003742BE">
        <w:rPr>
          <w:rFonts w:cs="Calibri"/>
        </w:rPr>
        <w:t xml:space="preserve"> required by </w:t>
      </w:r>
      <w:r w:rsidR="00447DBC" w:rsidRPr="003742BE">
        <w:t>SITA</w:t>
      </w:r>
      <w:r w:rsidR="00447DBC">
        <w:t>/</w:t>
      </w:r>
      <w:proofErr w:type="gramStart"/>
      <w:r w:rsidR="00447DBC">
        <w:t>SAPS</w:t>
      </w:r>
      <w:r w:rsidR="00447DBC" w:rsidRPr="003742BE">
        <w:t xml:space="preserve"> </w:t>
      </w:r>
      <w:r w:rsidRPr="003742BE">
        <w:rPr>
          <w:rFonts w:cs="Calibri"/>
        </w:rPr>
        <w:t>,</w:t>
      </w:r>
      <w:proofErr w:type="gramEnd"/>
      <w:r w:rsidRPr="003742BE">
        <w:rPr>
          <w:rFonts w:cs="Calibri"/>
        </w:rPr>
        <w:t xml:space="preserve"> the </w:t>
      </w:r>
      <w:r w:rsidR="00112900">
        <w:rPr>
          <w:rFonts w:cs="Calibri"/>
        </w:rPr>
        <w:t>Bidder</w:t>
      </w:r>
      <w:r w:rsidRPr="003742BE">
        <w:rPr>
          <w:rFonts w:cs="Calibri"/>
        </w:rPr>
        <w:t xml:space="preserve"> must certify in writing to </w:t>
      </w:r>
      <w:r w:rsidR="00447DBC" w:rsidRPr="003742BE">
        <w:t>SITA</w:t>
      </w:r>
      <w:r w:rsidR="00447DBC">
        <w:t>/SAPS</w:t>
      </w:r>
      <w:r w:rsidR="00447DBC" w:rsidRPr="003742BE">
        <w:t xml:space="preserve"> </w:t>
      </w:r>
      <w:r w:rsidRPr="003742BE">
        <w:rPr>
          <w:rFonts w:cs="Calibri"/>
        </w:rPr>
        <w:t xml:space="preserve">that it has either returned all </w:t>
      </w:r>
      <w:r w:rsidR="00447DBC" w:rsidRPr="003742BE">
        <w:t>SITA</w:t>
      </w:r>
      <w:r w:rsidR="00447DBC">
        <w:t>/</w:t>
      </w:r>
      <w:proofErr w:type="gramStart"/>
      <w:r w:rsidR="00447DBC">
        <w:t>SAPS</w:t>
      </w:r>
      <w:r w:rsidR="00447DBC" w:rsidRPr="003742BE">
        <w:t xml:space="preserve"> </w:t>
      </w:r>
      <w:r w:rsidRPr="003742BE">
        <w:rPr>
          <w:rFonts w:cs="Calibri"/>
        </w:rPr>
        <w:t xml:space="preserve"> Intellectual</w:t>
      </w:r>
      <w:proofErr w:type="gramEnd"/>
      <w:r w:rsidRPr="003742BE">
        <w:rPr>
          <w:rFonts w:cs="Calibri"/>
        </w:rPr>
        <w:t xml:space="preserve"> Property to </w:t>
      </w:r>
      <w:r w:rsidR="00447DBC" w:rsidRPr="003742BE">
        <w:t>SITA</w:t>
      </w:r>
      <w:r w:rsidR="00447DBC">
        <w:t>/</w:t>
      </w:r>
      <w:proofErr w:type="gramStart"/>
      <w:r w:rsidR="00447DBC">
        <w:t>SAPS</w:t>
      </w:r>
      <w:r w:rsidR="00447DBC" w:rsidRPr="003742BE">
        <w:t xml:space="preserve"> </w:t>
      </w:r>
      <w:r w:rsidRPr="003742BE">
        <w:rPr>
          <w:rFonts w:cs="Calibri"/>
        </w:rPr>
        <w:t xml:space="preserve"> or</w:t>
      </w:r>
      <w:proofErr w:type="gramEnd"/>
      <w:r w:rsidRPr="003742BE">
        <w:rPr>
          <w:rFonts w:cs="Calibri"/>
        </w:rPr>
        <w:t xml:space="preserve"> destroyed or deleted all other </w:t>
      </w:r>
      <w:r w:rsidR="00447DBC" w:rsidRPr="003742BE">
        <w:t>SITA</w:t>
      </w:r>
      <w:r w:rsidR="00447DBC">
        <w:t>/SAPS</w:t>
      </w:r>
      <w:r w:rsidR="00447DBC" w:rsidRPr="003742BE">
        <w:t xml:space="preserve"> </w:t>
      </w:r>
      <w:r w:rsidRPr="003742BE">
        <w:rPr>
          <w:rFonts w:cs="Calibri"/>
        </w:rPr>
        <w:t>Intellectual Property in its possession or under its control</w:t>
      </w:r>
      <w:r w:rsidR="00DF3504">
        <w:rPr>
          <w:rFonts w:cs="Calibri"/>
        </w:rPr>
        <w:t>.</w:t>
      </w:r>
    </w:p>
    <w:p w14:paraId="47052D98" w14:textId="13AB9D47" w:rsidR="00FB0A01" w:rsidRPr="003742BE" w:rsidRDefault="00447DBC">
      <w:pPr>
        <w:pStyle w:val="ListParagraph"/>
        <w:numPr>
          <w:ilvl w:val="0"/>
          <w:numId w:val="13"/>
        </w:numPr>
      </w:pPr>
      <w:r w:rsidRPr="003742BE">
        <w:t>SITA</w:t>
      </w:r>
      <w:r>
        <w:t>/</w:t>
      </w:r>
      <w:proofErr w:type="gramStart"/>
      <w:r>
        <w:t>SAPS</w:t>
      </w:r>
      <w:r w:rsidRPr="003742BE">
        <w:t xml:space="preserve"> </w:t>
      </w:r>
      <w:r w:rsidR="00FB0A01" w:rsidRPr="003742BE">
        <w:t>,</w:t>
      </w:r>
      <w:proofErr w:type="gramEnd"/>
      <w:r w:rsidR="00FB0A01" w:rsidRPr="003742BE">
        <w:t xml:space="preserve"> </w:t>
      </w:r>
      <w:proofErr w:type="gramStart"/>
      <w:r w:rsidR="00FB0A01" w:rsidRPr="003742BE">
        <w:t>at all times</w:t>
      </w:r>
      <w:proofErr w:type="gramEnd"/>
      <w:r w:rsidR="00FB0A01" w:rsidRPr="003742BE">
        <w:t xml:space="preserve">, owns all Intellectual Property Rights in and to all Bespoke Intellectual Property. </w:t>
      </w:r>
    </w:p>
    <w:p w14:paraId="2CB2EDFF" w14:textId="77777777" w:rsidR="00FB0A01" w:rsidRPr="003742BE" w:rsidRDefault="00FB0A01">
      <w:pPr>
        <w:pStyle w:val="ListParagraph"/>
        <w:numPr>
          <w:ilvl w:val="0"/>
          <w:numId w:val="13"/>
        </w:numPr>
      </w:pPr>
      <w:r w:rsidRPr="003742BE">
        <w:t xml:space="preserve">Save for the license granted in terms of this Contract, the </w:t>
      </w:r>
      <w:r w:rsidR="00112900">
        <w:t>Bidder</w:t>
      </w:r>
      <w:r w:rsidRPr="003742BE">
        <w:t xml:space="preserve"> retains all Intellectual Property Rights in and to the </w:t>
      </w:r>
      <w:r w:rsidR="00112900">
        <w:t>Bidder</w:t>
      </w:r>
      <w:r w:rsidRPr="003742BE">
        <w:t>’s pre-existing Intellectual Property that is used or supplied in connection with the Products or Services</w:t>
      </w:r>
      <w:r w:rsidR="00DF3504">
        <w:t>.</w:t>
      </w:r>
    </w:p>
    <w:p w14:paraId="67612594" w14:textId="39BD5A46" w:rsidR="00FB0A01" w:rsidRPr="003742BE" w:rsidRDefault="00FB0A01">
      <w:pPr>
        <w:pStyle w:val="ListParagraph"/>
        <w:numPr>
          <w:ilvl w:val="0"/>
          <w:numId w:val="13"/>
        </w:numPr>
      </w:pPr>
      <w:r w:rsidRPr="003742BE">
        <w:t xml:space="preserve">Provide </w:t>
      </w:r>
      <w:r w:rsidR="00447DBC" w:rsidRPr="003742BE">
        <w:t>SITA</w:t>
      </w:r>
      <w:r w:rsidR="00447DBC">
        <w:t>/</w:t>
      </w:r>
      <w:proofErr w:type="gramStart"/>
      <w:r w:rsidR="00447DBC">
        <w:t>SAPS</w:t>
      </w:r>
      <w:r w:rsidR="00447DBC" w:rsidRPr="003742BE">
        <w:t xml:space="preserve"> </w:t>
      </w:r>
      <w:r w:rsidRPr="003742BE">
        <w:t xml:space="preserve"> with</w:t>
      </w:r>
      <w:proofErr w:type="gramEnd"/>
      <w:r w:rsidRPr="003742BE">
        <w:t xml:space="preserve"> the compliant Occupational Health and Safety File (required on site for period of installation and proof of compliance).</w:t>
      </w:r>
    </w:p>
    <w:p w14:paraId="14EB85B8" w14:textId="77777777" w:rsidR="00AF6423" w:rsidRPr="003742BE" w:rsidRDefault="00AF6423" w:rsidP="00E16029">
      <w:pPr>
        <w:pStyle w:val="Heading4"/>
        <w:ind w:hanging="1135"/>
      </w:pPr>
      <w:r w:rsidRPr="003742BE">
        <w:t>Counter Conditions</w:t>
      </w:r>
    </w:p>
    <w:p w14:paraId="2A75AD5A" w14:textId="77777777" w:rsidR="00AF6423" w:rsidRPr="003742BE" w:rsidRDefault="00AF6423">
      <w:pPr>
        <w:pStyle w:val="ListParagraph"/>
        <w:numPr>
          <w:ilvl w:val="0"/>
          <w:numId w:val="14"/>
        </w:numPr>
      </w:pPr>
      <w:r w:rsidRPr="003742BE">
        <w:t>Bidders’ attention is drawn to the fact that amendments to any of the Bid Conditions or setting of counter conditions by bidders may result in the invalidation of such bids.</w:t>
      </w:r>
    </w:p>
    <w:p w14:paraId="7F88106F" w14:textId="77777777" w:rsidR="00AF6423" w:rsidRPr="003742BE" w:rsidRDefault="00AF6423" w:rsidP="00E16029">
      <w:pPr>
        <w:pStyle w:val="Heading4"/>
        <w:ind w:hanging="1135"/>
      </w:pPr>
      <w:r w:rsidRPr="003742BE">
        <w:t>Fronting</w:t>
      </w:r>
    </w:p>
    <w:p w14:paraId="21EB821D" w14:textId="77777777" w:rsidR="00AF6423" w:rsidRPr="003742BE" w:rsidRDefault="00AF6423">
      <w:pPr>
        <w:pStyle w:val="ListParagraph"/>
        <w:numPr>
          <w:ilvl w:val="0"/>
          <w:numId w:val="15"/>
        </w:numPr>
      </w:pPr>
      <w:r w:rsidRPr="003742BE">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62EB5BE3" w14:textId="77777777" w:rsidR="00AF6423" w:rsidRPr="003742BE" w:rsidRDefault="00AF6423">
      <w:pPr>
        <w:pStyle w:val="ListParagraph"/>
        <w:numPr>
          <w:ilvl w:val="0"/>
          <w:numId w:val="15"/>
        </w:numPr>
      </w:pPr>
      <w:r w:rsidRPr="003742BE">
        <w:t xml:space="preserve">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w:t>
      </w:r>
      <w:r w:rsidRPr="003742BE">
        <w:lastRenderedPageBreak/>
        <w:t>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7A310CFF" w14:textId="77777777" w:rsidR="005F2530" w:rsidRPr="003742BE" w:rsidRDefault="005F2530" w:rsidP="00D56059">
      <w:pPr>
        <w:pStyle w:val="Heading4"/>
        <w:ind w:hanging="1135"/>
      </w:pPr>
      <w:r w:rsidRPr="003742BE">
        <w:t>Business Continuity and Disaster Recovery Plans</w:t>
      </w:r>
    </w:p>
    <w:p w14:paraId="46CC844E" w14:textId="77777777" w:rsidR="004176AA" w:rsidRDefault="005F2530">
      <w:pPr>
        <w:pStyle w:val="ListParagraph"/>
        <w:numPr>
          <w:ilvl w:val="0"/>
          <w:numId w:val="16"/>
        </w:numPr>
      </w:pPr>
      <w:r w:rsidRPr="003742BE">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7A98F821" w14:textId="77777777" w:rsidR="00447DBC" w:rsidRPr="000F2D3E" w:rsidRDefault="00447DBC" w:rsidP="00447DBC">
      <w:pPr>
        <w:keepNext/>
        <w:numPr>
          <w:ilvl w:val="3"/>
          <w:numId w:val="149"/>
        </w:numPr>
        <w:spacing w:before="120"/>
        <w:ind w:left="567"/>
        <w:jc w:val="left"/>
        <w:outlineLvl w:val="3"/>
        <w:rPr>
          <w:rFonts w:eastAsia="Times New Roman" w:cs="Calibri Light"/>
          <w:b/>
          <w:color w:val="0E1B8D"/>
          <w:sz w:val="24"/>
          <w:lang w:val="en-GB"/>
        </w:rPr>
      </w:pPr>
      <w:bookmarkStart w:id="73" w:name="_Toc141457120"/>
      <w:r w:rsidRPr="000F2D3E">
        <w:rPr>
          <w:rFonts w:eastAsia="Times New Roman" w:cs="Calibri Light"/>
          <w:b/>
          <w:color w:val="0E1B8D"/>
          <w:sz w:val="24"/>
          <w:lang w:val="en-GB"/>
        </w:rPr>
        <w:t>Sub-contracting as a condition of tender</w:t>
      </w:r>
      <w:bookmarkEnd w:id="73"/>
    </w:p>
    <w:p w14:paraId="5973FA61" w14:textId="77777777" w:rsidR="00447DBC" w:rsidRPr="000F2D3E" w:rsidRDefault="00447DBC" w:rsidP="00447DBC">
      <w:pPr>
        <w:numPr>
          <w:ilvl w:val="0"/>
          <w:numId w:val="150"/>
        </w:numPr>
        <w:spacing w:after="0"/>
        <w:ind w:left="1418"/>
        <w:outlineLvl w:val="0"/>
        <w:rPr>
          <w:rFonts w:cs="Calibri Light"/>
        </w:rPr>
      </w:pPr>
      <w:r>
        <w:rPr>
          <w:rFonts w:ascii="Aptos" w:hAnsi="Aptos"/>
        </w:rPr>
        <w:t xml:space="preserve"> </w:t>
      </w:r>
      <w:r w:rsidRPr="000F2D3E">
        <w:rPr>
          <w:rFonts w:cs="Calibri Light"/>
        </w:rPr>
        <w:t>SITA in terms of the SITA Preferential Policy (PPP), has an obligation to advance designated groups which includes black SMMEs (i.e. Exempted Micro Enterprises (EME) and Qualifying Small Enterprises (QSE) for the supply of certain ICT goods or services where feasible to subcontract for a contract above R50m, an organ of state must apply sub-contracting to advance designated groups.</w:t>
      </w:r>
    </w:p>
    <w:p w14:paraId="515946C2" w14:textId="77777777" w:rsidR="00447DBC" w:rsidRPr="000F2D3E" w:rsidRDefault="00447DBC" w:rsidP="00447DBC">
      <w:pPr>
        <w:numPr>
          <w:ilvl w:val="0"/>
          <w:numId w:val="150"/>
        </w:numPr>
        <w:spacing w:after="0"/>
        <w:ind w:left="1418"/>
        <w:outlineLvl w:val="0"/>
        <w:rPr>
          <w:rFonts w:cs="Calibri Light"/>
        </w:rPr>
      </w:pPr>
      <w:r w:rsidRPr="000F2D3E">
        <w:rPr>
          <w:rFonts w:cs="Calibri Light"/>
        </w:rPr>
        <w:t>The sub-contracting feasibility and percentage for this bid will be negotiated at contracting stage with the Bidder.</w:t>
      </w:r>
    </w:p>
    <w:p w14:paraId="68FC736A" w14:textId="77777777" w:rsidR="00447DBC" w:rsidRDefault="00447DBC" w:rsidP="00447DBC">
      <w:pPr>
        <w:numPr>
          <w:ilvl w:val="0"/>
          <w:numId w:val="150"/>
        </w:numPr>
        <w:spacing w:after="0"/>
        <w:ind w:left="1418"/>
        <w:outlineLvl w:val="0"/>
        <w:rPr>
          <w:rFonts w:cs="Calibri Light"/>
        </w:rPr>
      </w:pPr>
      <w:r w:rsidRPr="000F2D3E">
        <w:rPr>
          <w:rFonts w:cs="Calibri Light"/>
        </w:rPr>
        <w:t xml:space="preserve"> SITA reserves the right to accept or reject the proposed percentage subcontracting and further negotiate with the preferred bidder and if not satisfied may not award the tender.</w:t>
      </w:r>
    </w:p>
    <w:p w14:paraId="37E49BC6" w14:textId="77777777" w:rsidR="00447DBC" w:rsidRDefault="00447DBC" w:rsidP="00447DBC">
      <w:pPr>
        <w:spacing w:after="0"/>
        <w:ind w:left="1418"/>
        <w:outlineLvl w:val="0"/>
        <w:rPr>
          <w:rFonts w:cs="Calibri Light"/>
        </w:rPr>
      </w:pPr>
    </w:p>
    <w:p w14:paraId="5838D4D8" w14:textId="77777777" w:rsidR="00447DBC" w:rsidRPr="000F2D3E" w:rsidRDefault="00447DBC" w:rsidP="00447DBC">
      <w:pPr>
        <w:spacing w:after="0"/>
        <w:ind w:left="1418"/>
        <w:outlineLvl w:val="0"/>
        <w:rPr>
          <w:rFonts w:cs="Calibri Light"/>
        </w:rPr>
      </w:pPr>
      <w:r w:rsidRPr="000F2D3E">
        <w:rPr>
          <w:rFonts w:cs="Calibri Light"/>
        </w:rPr>
        <w:t xml:space="preserve">Note (1): </w:t>
      </w:r>
    </w:p>
    <w:p w14:paraId="174A3B1D" w14:textId="77777777" w:rsidR="00447DBC" w:rsidRPr="00D27127" w:rsidRDefault="00447DBC" w:rsidP="00447DBC">
      <w:pPr>
        <w:pStyle w:val="ListParagraph"/>
        <w:ind w:left="1418"/>
        <w:rPr>
          <w:rFonts w:cs="Calibri Light"/>
        </w:rPr>
      </w:pPr>
      <w:r w:rsidRPr="000F2D3E">
        <w:rPr>
          <w:rFonts w:cs="Calibri Light"/>
        </w:rPr>
        <w:t>In the case of sub-contracting, the sub-contractors must have valid Tax Clearance Certificates which, upon request by SITA, must be made available to SITA for due diligence purposes.</w:t>
      </w:r>
    </w:p>
    <w:p w14:paraId="2EFC6CF1" w14:textId="77777777" w:rsidR="005F2530" w:rsidRPr="003742BE" w:rsidRDefault="00D56059" w:rsidP="00D56059">
      <w:pPr>
        <w:pStyle w:val="Heading4"/>
        <w:ind w:hanging="1135"/>
      </w:pPr>
      <w:r>
        <w:t>Supplier</w:t>
      </w:r>
      <w:r w:rsidR="005F2530" w:rsidRPr="003742BE">
        <w:t xml:space="preserve"> Due Diligence</w:t>
      </w:r>
    </w:p>
    <w:p w14:paraId="24EC33C4" w14:textId="28DB38DF" w:rsidR="0072760B" w:rsidRPr="003742BE" w:rsidRDefault="005F2530">
      <w:pPr>
        <w:pStyle w:val="ListParagraph"/>
        <w:numPr>
          <w:ilvl w:val="0"/>
          <w:numId w:val="17"/>
        </w:numPr>
      </w:pPr>
      <w:r w:rsidRPr="003742BE">
        <w:t xml:space="preserve">SITA </w:t>
      </w:r>
      <w:proofErr w:type="gramStart"/>
      <w:r w:rsidR="00F2695E">
        <w:t>reserve</w:t>
      </w:r>
      <w:proofErr w:type="gramEnd"/>
      <w:r w:rsidRPr="003742BE">
        <w:t xml:space="preserve"> the right to conduct </w:t>
      </w:r>
      <w:r w:rsidR="00112900">
        <w:t>bidder</w:t>
      </w:r>
      <w:r w:rsidRPr="003742BE">
        <w:t xml:space="preserve">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148AB45B" w14:textId="77777777" w:rsidR="0072760B" w:rsidRPr="003742BE" w:rsidRDefault="00BA3E84" w:rsidP="00D56059">
      <w:pPr>
        <w:pStyle w:val="Heading4"/>
        <w:ind w:hanging="1135"/>
      </w:pPr>
      <w:r>
        <w:t>Preference Goal Requirements C</w:t>
      </w:r>
      <w:r w:rsidR="0072760B" w:rsidRPr="003742BE">
        <w:t>onditions</w:t>
      </w:r>
    </w:p>
    <w:p w14:paraId="2835CBD8" w14:textId="77777777" w:rsidR="0072760B" w:rsidRPr="003742BE" w:rsidRDefault="0072760B">
      <w:pPr>
        <w:pStyle w:val="ListParagraph"/>
        <w:numPr>
          <w:ilvl w:val="0"/>
          <w:numId w:val="21"/>
        </w:numPr>
      </w:pPr>
      <w:r w:rsidRPr="003742BE">
        <w:t xml:space="preserve">The Bidder’s commitment for the Preference Goal Requirements in this tender will be legally </w:t>
      </w:r>
      <w:proofErr w:type="gramStart"/>
      <w:r w:rsidRPr="003742BE">
        <w:t>binding</w:t>
      </w:r>
      <w:proofErr w:type="gramEnd"/>
      <w:r w:rsidRPr="003742BE">
        <w:t xml:space="preserve"> and the Bidder needs to perform against their commitment for the duration of the contract which will form part of the Contractual Agreement.</w:t>
      </w:r>
    </w:p>
    <w:p w14:paraId="32D9ED91" w14:textId="77777777" w:rsidR="0072760B" w:rsidRPr="003742BE" w:rsidRDefault="0072760B">
      <w:pPr>
        <w:pStyle w:val="ListParagraph"/>
        <w:numPr>
          <w:ilvl w:val="0"/>
          <w:numId w:val="21"/>
        </w:numPr>
      </w:pPr>
      <w:r w:rsidRPr="003742BE">
        <w:t xml:space="preserve">The Bidder must </w:t>
      </w:r>
      <w:proofErr w:type="gramStart"/>
      <w:r w:rsidRPr="003742BE">
        <w:t>sustain, or</w:t>
      </w:r>
      <w:proofErr w:type="gramEnd"/>
      <w:r w:rsidRPr="003742BE">
        <w:t xml:space="preserve"> improve the company’s BBBEE Level for the duration of the contact which will form part of the Contractual Agreement.</w:t>
      </w:r>
    </w:p>
    <w:p w14:paraId="6D7BB42E" w14:textId="77777777" w:rsidR="0072760B" w:rsidRPr="003742BE" w:rsidRDefault="0072760B">
      <w:pPr>
        <w:pStyle w:val="ListParagraph"/>
        <w:numPr>
          <w:ilvl w:val="0"/>
          <w:numId w:val="21"/>
        </w:numPr>
      </w:pPr>
      <w:r w:rsidRPr="003742BE">
        <w:t xml:space="preserve">Performance of Preference Goal Requirements will be determined annually. Bidders must submit their Preference status report indicating progress against the Bidder’s </w:t>
      </w:r>
      <w:r w:rsidR="003742BE" w:rsidRPr="003742BE">
        <w:t>preferential</w:t>
      </w:r>
      <w:r w:rsidRPr="003742BE">
        <w:t xml:space="preserve"> commitments within 30 days of the yearly anniversary of the contract.</w:t>
      </w:r>
    </w:p>
    <w:p w14:paraId="3DBC471E" w14:textId="7D217A4E" w:rsidR="0072760B" w:rsidRPr="003742BE" w:rsidRDefault="0072760B">
      <w:pPr>
        <w:pStyle w:val="ListParagraph"/>
        <w:numPr>
          <w:ilvl w:val="0"/>
          <w:numId w:val="21"/>
        </w:numPr>
      </w:pPr>
      <w:r w:rsidRPr="003742BE">
        <w:t xml:space="preserve">Bidders need to keep auditable substantive records / evidence and upon request by </w:t>
      </w:r>
      <w:r w:rsidR="009C537C" w:rsidRPr="009C537C">
        <w:t>SITA</w:t>
      </w:r>
      <w:r w:rsidR="009C537C" w:rsidRPr="009C537C">
        <w:rPr>
          <w:b/>
          <w:bCs/>
        </w:rPr>
        <w:t xml:space="preserve"> </w:t>
      </w:r>
      <w:r w:rsidRPr="003742BE">
        <w:t>must be made available for audit and, or due diligence purposes.</w:t>
      </w:r>
    </w:p>
    <w:p w14:paraId="7B010DDB" w14:textId="085E047D" w:rsidR="0072760B" w:rsidRPr="003742BE" w:rsidRDefault="0072760B">
      <w:pPr>
        <w:pStyle w:val="ListParagraph"/>
        <w:numPr>
          <w:ilvl w:val="0"/>
          <w:numId w:val="21"/>
        </w:numPr>
      </w:pPr>
      <w:r w:rsidRPr="003742BE">
        <w:t xml:space="preserve">SITA </w:t>
      </w:r>
      <w:proofErr w:type="gramStart"/>
      <w:r w:rsidR="00F2695E">
        <w:t>reserve</w:t>
      </w:r>
      <w:proofErr w:type="gramEnd"/>
      <w:r w:rsidRPr="003742BE">
        <w:t xml:space="preserve"> the right to require from a Bidder, either before a bid is adjudicated or at any time subsequently, to substantiate any claim with regards to preferences, in any manner required by SITA.</w:t>
      </w:r>
    </w:p>
    <w:p w14:paraId="727D8118" w14:textId="19DEF685" w:rsidR="0072760B" w:rsidRPr="003742BE" w:rsidRDefault="0072760B">
      <w:pPr>
        <w:pStyle w:val="ListParagraph"/>
        <w:numPr>
          <w:ilvl w:val="0"/>
          <w:numId w:val="21"/>
        </w:numPr>
      </w:pPr>
      <w:r w:rsidRPr="003742BE">
        <w:t xml:space="preserve">SITA </w:t>
      </w:r>
      <w:proofErr w:type="gramStart"/>
      <w:r w:rsidR="00F2695E">
        <w:t>reserve</w:t>
      </w:r>
      <w:proofErr w:type="gramEnd"/>
      <w:r w:rsidRPr="003742BE">
        <w:t xml:space="preserve"> the right to verify information / evidence provided by the Bidder.</w:t>
      </w:r>
    </w:p>
    <w:p w14:paraId="53CE5D58" w14:textId="45C3A775" w:rsidR="008049F9" w:rsidRPr="003742BE" w:rsidRDefault="009C537C">
      <w:pPr>
        <w:pStyle w:val="ListParagraph"/>
        <w:numPr>
          <w:ilvl w:val="0"/>
          <w:numId w:val="21"/>
        </w:numPr>
      </w:pPr>
      <w:r w:rsidRPr="009C537C">
        <w:lastRenderedPageBreak/>
        <w:t>SITA</w:t>
      </w:r>
      <w:r w:rsidRPr="009C537C">
        <w:rPr>
          <w:b/>
          <w:bCs/>
        </w:rPr>
        <w:t xml:space="preserve"> </w:t>
      </w:r>
      <w:proofErr w:type="gramStart"/>
      <w:r w:rsidR="00F2695E">
        <w:t>reserve</w:t>
      </w:r>
      <w:proofErr w:type="gramEnd"/>
      <w:r w:rsidR="0072760B" w:rsidRPr="003742BE">
        <w:t xml:space="preserve"> the right to introduce a </w:t>
      </w:r>
      <w:r w:rsidR="0072760B" w:rsidRPr="003742BE">
        <w:rPr>
          <w:b/>
          <w:bCs/>
        </w:rPr>
        <w:t>penalty of 1%</w:t>
      </w:r>
      <w:r w:rsidR="0072760B" w:rsidRPr="003742BE">
        <w:t xml:space="preserve"> of the overall annual year spent by </w:t>
      </w:r>
      <w:r w:rsidRPr="009C537C">
        <w:t>SITA</w:t>
      </w:r>
      <w:r w:rsidR="0072760B" w:rsidRPr="003742BE">
        <w:t xml:space="preserve"> for the prior year if the Bidder fails to comply to </w:t>
      </w:r>
      <w:r w:rsidR="0072760B" w:rsidRPr="003742BE">
        <w:rPr>
          <w:b/>
          <w:bCs/>
        </w:rPr>
        <w:t>paragraphs (a), (b) and (c) above</w:t>
      </w:r>
      <w:r w:rsidR="0072760B" w:rsidRPr="003742BE">
        <w:t>.</w:t>
      </w:r>
    </w:p>
    <w:p w14:paraId="2EDFDAE7" w14:textId="77777777" w:rsidR="008049F9" w:rsidRPr="003742BE" w:rsidRDefault="008049F9" w:rsidP="00DF3504">
      <w:pPr>
        <w:pStyle w:val="Heading3"/>
      </w:pPr>
      <w:bookmarkStart w:id="74" w:name="_Toc106894479"/>
      <w:bookmarkStart w:id="75" w:name="_Toc239429585"/>
      <w:r w:rsidRPr="003742BE">
        <w:t xml:space="preserve">Declaration of </w:t>
      </w:r>
      <w:r w:rsidR="00DF3504">
        <w:t>C</w:t>
      </w:r>
      <w:r w:rsidRPr="003742BE">
        <w:t xml:space="preserve">ompliance and </w:t>
      </w:r>
      <w:r w:rsidR="00DF3504">
        <w:t>A</w:t>
      </w:r>
      <w:r w:rsidRPr="003742BE">
        <w:t>cceptance SCC</w:t>
      </w:r>
      <w:bookmarkEnd w:id="74"/>
      <w:bookmarkEnd w:id="75"/>
    </w:p>
    <w:p w14:paraId="5CDD92E7" w14:textId="69654ED8" w:rsidR="008049F9" w:rsidRPr="003742BE" w:rsidRDefault="008049F9" w:rsidP="008049F9">
      <w:pPr>
        <w:rPr>
          <w:lang w:val="en-GB"/>
        </w:rPr>
      </w:pPr>
      <w:r w:rsidRPr="003742BE">
        <w:rPr>
          <w:lang w:val="en-GB"/>
        </w:rPr>
        <w:t xml:space="preserve">I (we), the bidder hereby declare that I (we) accept ALL the Special Conditions of Contract as specified in par </w:t>
      </w:r>
      <w:r w:rsidR="00D776C3" w:rsidRPr="0015593A">
        <w:rPr>
          <w:b/>
          <w:bCs/>
          <w:lang w:val="en-GB"/>
        </w:rPr>
        <w:t>4.</w:t>
      </w:r>
      <w:r w:rsidR="001C578C">
        <w:rPr>
          <w:b/>
          <w:bCs/>
          <w:lang w:val="en-GB"/>
        </w:rPr>
        <w:t>5</w:t>
      </w:r>
      <w:r w:rsidR="00D776C3" w:rsidRPr="0015593A">
        <w:rPr>
          <w:b/>
          <w:bCs/>
          <w:lang w:val="en-GB"/>
        </w:rPr>
        <w:t>.1</w:t>
      </w:r>
      <w:r w:rsidR="00D776C3">
        <w:rPr>
          <w:lang w:val="en-GB"/>
        </w:rPr>
        <w:t xml:space="preserve"> </w:t>
      </w:r>
      <w:r w:rsidRPr="003742BE">
        <w:rPr>
          <w:lang w:val="en-GB"/>
        </w:rPr>
        <w:t>above and shall comply with all stated obligations:</w:t>
      </w:r>
    </w:p>
    <w:p w14:paraId="3B599098" w14:textId="77777777" w:rsidR="008049F9" w:rsidRPr="003742BE" w:rsidRDefault="008049F9" w:rsidP="008049F9">
      <w:pPr>
        <w:rPr>
          <w:lang w:val="en-GB"/>
        </w:rPr>
      </w:pPr>
    </w:p>
    <w:p w14:paraId="760CE78A" w14:textId="77777777" w:rsidR="008049F9" w:rsidRPr="003742BE" w:rsidRDefault="008049F9" w:rsidP="008049F9">
      <w:pPr>
        <w:rPr>
          <w:lang w:val="en-GB"/>
        </w:rPr>
      </w:pPr>
      <w:r w:rsidRPr="003742BE">
        <w:rPr>
          <w:lang w:val="en-GB"/>
        </w:rPr>
        <w:t xml:space="preserve">Name of </w:t>
      </w:r>
      <w:proofErr w:type="gramStart"/>
      <w:r w:rsidRPr="003742BE">
        <w:rPr>
          <w:lang w:val="en-GB"/>
        </w:rPr>
        <w:t>Bidder:_</w:t>
      </w:r>
      <w:proofErr w:type="gramEnd"/>
      <w:r w:rsidRPr="003742BE">
        <w:rPr>
          <w:lang w:val="en-GB"/>
        </w:rPr>
        <w:t>____________________________</w:t>
      </w:r>
      <w:r w:rsidRPr="003742BE">
        <w:rPr>
          <w:lang w:val="en-GB"/>
        </w:rPr>
        <w:tab/>
        <w:t>Signature: _________________________</w:t>
      </w:r>
    </w:p>
    <w:p w14:paraId="681B8E8B" w14:textId="77777777" w:rsidR="008049F9" w:rsidRPr="003742BE" w:rsidRDefault="008049F9" w:rsidP="008049F9"/>
    <w:p w14:paraId="04385C9E" w14:textId="55EF5E4E" w:rsidR="0026097F" w:rsidRDefault="008049F9" w:rsidP="0026097F">
      <w:proofErr w:type="gramStart"/>
      <w:r w:rsidRPr="003742BE">
        <w:t>Date:_</w:t>
      </w:r>
      <w:proofErr w:type="gramEnd"/>
      <w:r w:rsidRPr="003742BE">
        <w:t>_____________</w:t>
      </w:r>
    </w:p>
    <w:p w14:paraId="5B01B3C5" w14:textId="58FE1FB9" w:rsidR="00DC6952" w:rsidRDefault="00DC6952" w:rsidP="0026097F"/>
    <w:p w14:paraId="11EBC310" w14:textId="77777777" w:rsidR="00DC6952" w:rsidRPr="00DC6952" w:rsidRDefault="00DC6952" w:rsidP="00DC6952">
      <w:pPr>
        <w:keepNext/>
        <w:numPr>
          <w:ilvl w:val="1"/>
          <w:numId w:val="2"/>
        </w:numPr>
        <w:spacing w:before="120" w:line="240" w:lineRule="auto"/>
        <w:jc w:val="left"/>
        <w:outlineLvl w:val="1"/>
        <w:rPr>
          <w:rFonts w:asciiTheme="majorHAnsi" w:eastAsiaTheme="majorEastAsia" w:hAnsiTheme="majorHAnsi" w:cstheme="minorBidi"/>
          <w:b/>
          <w:color w:val="0E1B8D"/>
          <w:sz w:val="28"/>
          <w:szCs w:val="26"/>
        </w:rPr>
      </w:pPr>
      <w:r w:rsidRPr="00DC6952">
        <w:rPr>
          <w:rFonts w:asciiTheme="majorHAnsi" w:eastAsiaTheme="majorEastAsia" w:hAnsiTheme="majorHAnsi" w:cstheme="minorBidi"/>
          <w:b/>
          <w:color w:val="0E1B8D"/>
          <w:sz w:val="28"/>
          <w:szCs w:val="26"/>
        </w:rPr>
        <w:t>Costing and Preference Points Evaluation (Stage 6)</w:t>
      </w:r>
    </w:p>
    <w:p w14:paraId="1CA6F5E9" w14:textId="77777777" w:rsidR="00DC6952" w:rsidRPr="00DC6952" w:rsidRDefault="00DC6952" w:rsidP="00DC6952">
      <w:pPr>
        <w:keepNext/>
        <w:numPr>
          <w:ilvl w:val="2"/>
          <w:numId w:val="2"/>
        </w:numPr>
        <w:spacing w:before="120" w:line="240" w:lineRule="auto"/>
        <w:jc w:val="left"/>
        <w:outlineLvl w:val="2"/>
        <w:rPr>
          <w:rFonts w:asciiTheme="majorHAnsi" w:eastAsiaTheme="majorEastAsia" w:hAnsiTheme="majorHAnsi" w:cstheme="minorBidi"/>
          <w:b/>
          <w:iCs/>
          <w:color w:val="0E1B8D"/>
          <w:sz w:val="24"/>
          <w:szCs w:val="24"/>
          <w:lang w:val="en-GB"/>
        </w:rPr>
      </w:pPr>
      <w:r w:rsidRPr="00DC6952">
        <w:rPr>
          <w:rFonts w:asciiTheme="majorHAnsi" w:eastAsiaTheme="majorEastAsia" w:hAnsiTheme="majorHAnsi" w:cstheme="minorBidi"/>
          <w:b/>
          <w:iCs/>
          <w:color w:val="0E1B8D"/>
          <w:sz w:val="24"/>
          <w:szCs w:val="24"/>
          <w:lang w:val="en-GB"/>
        </w:rPr>
        <w:t>Costing and Preference Evaluation</w:t>
      </w:r>
    </w:p>
    <w:p w14:paraId="4232D5A6" w14:textId="77777777" w:rsidR="00FC76FC" w:rsidRPr="00BB63BE" w:rsidRDefault="00FC76FC" w:rsidP="00FC76FC">
      <w:pPr>
        <w:numPr>
          <w:ilvl w:val="0"/>
          <w:numId w:val="83"/>
        </w:numPr>
        <w:tabs>
          <w:tab w:val="clear" w:pos="567"/>
          <w:tab w:val="num" w:pos="1134"/>
        </w:tabs>
        <w:ind w:left="1134"/>
        <w:rPr>
          <w:rFonts w:cs="Calibri"/>
        </w:rPr>
      </w:pPr>
      <w:r w:rsidRPr="00BB63BE">
        <w:rPr>
          <w:rFonts w:cs="Calibri"/>
          <w:lang w:val="en-GB"/>
        </w:rPr>
        <w:t xml:space="preserve">In terms of the SITA Preferential Procurement Policy (PPP), the following preference point system is applicable </w:t>
      </w:r>
      <w:r w:rsidRPr="00BB63BE">
        <w:rPr>
          <w:rFonts w:cs="Calibri"/>
          <w:b/>
          <w:bCs/>
          <w:lang w:val="en-GB"/>
        </w:rPr>
        <w:t>for this</w:t>
      </w:r>
      <w:r w:rsidRPr="00BB63BE">
        <w:rPr>
          <w:rFonts w:cs="Calibri"/>
          <w:lang w:val="en-GB"/>
        </w:rPr>
        <w:t xml:space="preserve"> Bid:</w:t>
      </w:r>
    </w:p>
    <w:p w14:paraId="333B24A9" w14:textId="77777777" w:rsidR="00FC76FC" w:rsidRPr="00BB63BE" w:rsidRDefault="00FC76FC" w:rsidP="00FC76FC">
      <w:pPr>
        <w:numPr>
          <w:ilvl w:val="1"/>
          <w:numId w:val="84"/>
        </w:numPr>
        <w:tabs>
          <w:tab w:val="num" w:pos="1764"/>
        </w:tabs>
        <w:ind w:left="1701"/>
        <w:rPr>
          <w:rFonts w:asciiTheme="minorHAnsi" w:hAnsiTheme="minorHAnsi" w:cstheme="minorHAnsi"/>
        </w:rPr>
      </w:pPr>
      <w:r w:rsidRPr="00BB63BE">
        <w:rPr>
          <w:rFonts w:asciiTheme="minorHAnsi" w:hAnsiTheme="minorHAnsi" w:cstheme="minorHAnsi"/>
        </w:rPr>
        <w:t xml:space="preserve">the 80/20 system (80 Price, 20 Specific Goals) for requirements with a Rand value of up to R50 000 000 (all applicable taxes included); or </w:t>
      </w:r>
    </w:p>
    <w:p w14:paraId="7EFA3BAF" w14:textId="77777777" w:rsidR="00FC76FC" w:rsidRPr="00BB63BE" w:rsidRDefault="00FC76FC" w:rsidP="00FC76FC">
      <w:pPr>
        <w:numPr>
          <w:ilvl w:val="1"/>
          <w:numId w:val="84"/>
        </w:numPr>
        <w:tabs>
          <w:tab w:val="num" w:pos="1764"/>
        </w:tabs>
        <w:ind w:left="1701"/>
        <w:rPr>
          <w:rFonts w:asciiTheme="minorHAnsi" w:hAnsiTheme="minorHAnsi" w:cstheme="minorHAnsi"/>
        </w:rPr>
      </w:pPr>
      <w:r w:rsidRPr="00BB63BE">
        <w:rPr>
          <w:rFonts w:asciiTheme="minorHAnsi" w:hAnsiTheme="minorHAnsi" w:cstheme="minorHAnsi"/>
        </w:rPr>
        <w:t>the 90/10 system (90 Price and 10 Specific Goals) for requirements with a Rand value above R50 000 000 (all applicable taxes included).</w:t>
      </w:r>
    </w:p>
    <w:p w14:paraId="60D0B60A" w14:textId="77777777" w:rsidR="00FC76FC" w:rsidRPr="00BB63BE" w:rsidRDefault="00FC76FC" w:rsidP="00FC76FC">
      <w:pPr>
        <w:numPr>
          <w:ilvl w:val="0"/>
          <w:numId w:val="84"/>
        </w:numPr>
        <w:ind w:left="1134"/>
        <w:rPr>
          <w:rFonts w:cs="Calibri"/>
        </w:rPr>
      </w:pPr>
      <w:r w:rsidRPr="00BB63BE">
        <w:rPr>
          <w:rFonts w:cs="Calibri"/>
        </w:rPr>
        <w:t xml:space="preserve">The Bidder must complete </w:t>
      </w:r>
      <w:r w:rsidRPr="00BB63BE">
        <w:rPr>
          <w:rFonts w:cs="Calibri"/>
          <w:b/>
          <w:bCs/>
        </w:rPr>
        <w:t>either the 80/20 or 90/10 preference point system</w:t>
      </w:r>
      <w:r w:rsidRPr="00BB63BE">
        <w:rPr>
          <w:rFonts w:cs="Calibri"/>
        </w:rPr>
        <w:t xml:space="preserve"> based on the offer submitted by the Bidder and submit proof of documentation required in terms of this tender.</w:t>
      </w:r>
    </w:p>
    <w:p w14:paraId="41E47513" w14:textId="77777777" w:rsidR="00FC76FC" w:rsidRPr="00BB63BE" w:rsidRDefault="00FC76FC" w:rsidP="00FC76FC">
      <w:pPr>
        <w:numPr>
          <w:ilvl w:val="0"/>
          <w:numId w:val="84"/>
        </w:numPr>
        <w:ind w:left="1134"/>
        <w:rPr>
          <w:rFonts w:cs="Calibri"/>
        </w:rPr>
      </w:pPr>
      <w:r w:rsidRPr="00BB63BE">
        <w:rPr>
          <w:rFonts w:cs="Calibri"/>
        </w:rPr>
        <w:t xml:space="preserve">SITA </w:t>
      </w:r>
      <w:proofErr w:type="gramStart"/>
      <w:r w:rsidRPr="00BB63BE">
        <w:rPr>
          <w:rFonts w:cs="Calibri"/>
        </w:rPr>
        <w:t>reserve</w:t>
      </w:r>
      <w:proofErr w:type="gramEnd"/>
      <w:r w:rsidRPr="00BB63BE">
        <w:rPr>
          <w:rFonts w:cs="Calibri"/>
        </w:rPr>
        <w:t xml:space="preserve"> the right to apply either the </w:t>
      </w:r>
      <w:r w:rsidRPr="00BB63BE">
        <w:rPr>
          <w:rFonts w:cs="Calibri"/>
          <w:b/>
          <w:bCs/>
        </w:rPr>
        <w:t>80/20, or 90/10</w:t>
      </w:r>
      <w:r w:rsidRPr="00BB63BE">
        <w:rPr>
          <w:rFonts w:cs="Calibri"/>
        </w:rPr>
        <w:t xml:space="preserve"> preference point system based on the following conditions:</w:t>
      </w:r>
    </w:p>
    <w:p w14:paraId="746C32C4" w14:textId="77777777" w:rsidR="00FC76FC" w:rsidRPr="00BB63BE" w:rsidRDefault="00FC76FC" w:rsidP="00FC76FC">
      <w:pPr>
        <w:numPr>
          <w:ilvl w:val="1"/>
          <w:numId w:val="84"/>
        </w:numPr>
        <w:ind w:left="1701"/>
        <w:rPr>
          <w:rFonts w:cs="Calibri"/>
        </w:rPr>
      </w:pPr>
      <w:r w:rsidRPr="00BB63BE">
        <w:rPr>
          <w:rFonts w:cs="Calibri"/>
        </w:rPr>
        <w:t xml:space="preserve">If the lowest acceptable bid price is up to and including R50 000 000 (all applicable taxes included) then the 80/20 preferential point system will apply to all acceptable bids; </w:t>
      </w:r>
      <w:r w:rsidRPr="00BB63BE">
        <w:rPr>
          <w:rFonts w:cs="Calibri"/>
          <w:b/>
          <w:bCs/>
        </w:rPr>
        <w:t>or</w:t>
      </w:r>
    </w:p>
    <w:p w14:paraId="75E47360" w14:textId="77777777" w:rsidR="00FC76FC" w:rsidRPr="00BB63BE" w:rsidRDefault="00FC76FC" w:rsidP="00FC76FC">
      <w:pPr>
        <w:numPr>
          <w:ilvl w:val="1"/>
          <w:numId w:val="84"/>
        </w:numPr>
        <w:ind w:left="1701"/>
        <w:rPr>
          <w:rFonts w:cs="Calibri"/>
        </w:rPr>
      </w:pPr>
      <w:r w:rsidRPr="00BB63BE">
        <w:rPr>
          <w:rFonts w:cs="Calibri"/>
        </w:rPr>
        <w:t>If the lowest acceptable bid price is above R50 000 000 (all applicable taxes included) then the 90/10 preferential point system will apply to all acceptable bids;</w:t>
      </w:r>
    </w:p>
    <w:p w14:paraId="582B128C" w14:textId="06A23061" w:rsidR="00FC76FC" w:rsidRPr="00BB63BE" w:rsidRDefault="00FC76FC" w:rsidP="00FC76FC">
      <w:pPr>
        <w:numPr>
          <w:ilvl w:val="0"/>
          <w:numId w:val="84"/>
        </w:numPr>
        <w:ind w:left="1134"/>
        <w:rPr>
          <w:rFonts w:cs="Calibri"/>
        </w:rPr>
      </w:pPr>
      <w:r w:rsidRPr="00BB63BE">
        <w:rPr>
          <w:rFonts w:cs="Calibri"/>
        </w:rPr>
        <w:t xml:space="preserve">Points will be allocated for each of the </w:t>
      </w:r>
      <w:r w:rsidRPr="00BB63BE">
        <w:rPr>
          <w:rFonts w:cs="Calibri"/>
          <w:b/>
          <w:bCs/>
        </w:rPr>
        <w:t>Preferential Goal Requirements</w:t>
      </w:r>
      <w:r w:rsidRPr="00BB63BE">
        <w:rPr>
          <w:rFonts w:cs="Calibri"/>
        </w:rPr>
        <w:t xml:space="preserve"> for this tender </w:t>
      </w:r>
      <w:r w:rsidRPr="006F1F03">
        <w:rPr>
          <w:rFonts w:cs="Calibri"/>
        </w:rPr>
        <w:t>as indicated</w:t>
      </w:r>
      <w:r w:rsidRPr="00BB63BE">
        <w:rPr>
          <w:rFonts w:cs="Calibri"/>
        </w:rPr>
        <w:t xml:space="preserve"> in </w:t>
      </w:r>
      <w:r w:rsidRPr="00BB63BE">
        <w:rPr>
          <w:rFonts w:cs="Calibri"/>
          <w:b/>
          <w:bCs/>
        </w:rPr>
        <w:t xml:space="preserve">table </w:t>
      </w:r>
      <w:r>
        <w:rPr>
          <w:rFonts w:cs="Calibri"/>
          <w:b/>
          <w:bCs/>
        </w:rPr>
        <w:t>13</w:t>
      </w:r>
      <w:r w:rsidRPr="00BB63BE">
        <w:rPr>
          <w:rFonts w:cs="Calibri"/>
          <w:b/>
          <w:bCs/>
        </w:rPr>
        <w:t xml:space="preserve">, </w:t>
      </w:r>
      <w:r w:rsidRPr="00BB63BE">
        <w:rPr>
          <w:rFonts w:cs="Calibri"/>
        </w:rPr>
        <w:t>dependant on paragraphs (2) and (3) above.</w:t>
      </w:r>
    </w:p>
    <w:p w14:paraId="07737BA0" w14:textId="77777777" w:rsidR="00FC76FC" w:rsidRPr="00BB63BE" w:rsidRDefault="00FC76FC" w:rsidP="00FC76FC">
      <w:pPr>
        <w:numPr>
          <w:ilvl w:val="0"/>
          <w:numId w:val="84"/>
        </w:numPr>
        <w:ind w:left="1134"/>
        <w:rPr>
          <w:rFonts w:cs="Calibri"/>
        </w:rPr>
      </w:pPr>
      <w:r w:rsidRPr="00BB63BE">
        <w:rPr>
          <w:rFonts w:cs="Calibri"/>
        </w:rPr>
        <w:t>The maximum points for this tender will be allocated as follows, subject to paragraph 4 above.</w:t>
      </w:r>
    </w:p>
    <w:p w14:paraId="745A58C7" w14:textId="77777777" w:rsidR="00FC76FC" w:rsidRPr="00BB63BE" w:rsidRDefault="00FC76FC" w:rsidP="00FC76FC">
      <w:pPr>
        <w:numPr>
          <w:ilvl w:val="0"/>
          <w:numId w:val="84"/>
        </w:numPr>
        <w:ind w:left="1134"/>
        <w:rPr>
          <w:rFonts w:cs="Calibri"/>
        </w:rPr>
      </w:pPr>
      <w:r w:rsidRPr="00BB63BE">
        <w:rPr>
          <w:rFonts w:cs="Calibri"/>
        </w:rPr>
        <w:t xml:space="preserve">Points for this tender shall be awarded for: </w:t>
      </w:r>
    </w:p>
    <w:p w14:paraId="490CB836" w14:textId="77777777" w:rsidR="00FC76FC" w:rsidRPr="00BB63BE" w:rsidRDefault="00FC76FC" w:rsidP="00FC76FC">
      <w:pPr>
        <w:numPr>
          <w:ilvl w:val="1"/>
          <w:numId w:val="85"/>
        </w:numPr>
        <w:ind w:firstLine="27"/>
        <w:rPr>
          <w:rFonts w:asciiTheme="minorHAnsi" w:hAnsiTheme="minorHAnsi" w:cstheme="minorHAnsi"/>
        </w:rPr>
      </w:pPr>
      <w:r w:rsidRPr="00BB63BE">
        <w:rPr>
          <w:rFonts w:asciiTheme="minorHAnsi" w:hAnsiTheme="minorHAnsi" w:cstheme="minorHAnsi"/>
        </w:rPr>
        <w:t>Price; and</w:t>
      </w:r>
    </w:p>
    <w:p w14:paraId="0803DB71" w14:textId="77777777" w:rsidR="00FC76FC" w:rsidRPr="00BB63BE" w:rsidRDefault="00FC76FC" w:rsidP="00FC76FC">
      <w:pPr>
        <w:numPr>
          <w:ilvl w:val="1"/>
          <w:numId w:val="85"/>
        </w:numPr>
        <w:ind w:left="1134" w:firstLine="27"/>
        <w:rPr>
          <w:rFonts w:asciiTheme="minorHAnsi" w:hAnsiTheme="minorHAnsi" w:cstheme="minorHAnsi"/>
        </w:rPr>
      </w:pPr>
      <w:r w:rsidRPr="00BB63BE">
        <w:rPr>
          <w:rFonts w:asciiTheme="minorHAnsi" w:hAnsiTheme="minorHAnsi" w:cstheme="minorHAnsi"/>
        </w:rPr>
        <w:t>Preference points for specific goals.</w:t>
      </w:r>
    </w:p>
    <w:p w14:paraId="79139E4C" w14:textId="1356CCDA" w:rsidR="00DC6952" w:rsidRDefault="00DC6952" w:rsidP="00DC6952">
      <w:pPr>
        <w:keepNext/>
        <w:spacing w:before="120"/>
        <w:ind w:left="567"/>
        <w:rPr>
          <w:bCs/>
          <w:noProof/>
          <w:szCs w:val="24"/>
        </w:rPr>
      </w:pPr>
      <w:r w:rsidRPr="00DC6952">
        <w:rPr>
          <w:b/>
          <w:noProof/>
          <w:szCs w:val="24"/>
        </w:rPr>
        <w:tab/>
      </w:r>
      <w:r w:rsidRPr="00DC6952">
        <w:rPr>
          <w:b/>
          <w:noProof/>
          <w:szCs w:val="24"/>
        </w:rPr>
        <w:tab/>
      </w:r>
      <w:r w:rsidRPr="00DC6952">
        <w:rPr>
          <w:b/>
          <w:noProof/>
          <w:szCs w:val="24"/>
        </w:rPr>
        <w:tab/>
      </w:r>
      <w:r w:rsidRPr="00DC6952">
        <w:rPr>
          <w:b/>
          <w:noProof/>
          <w:szCs w:val="24"/>
        </w:rPr>
        <w:tab/>
      </w:r>
      <w:r w:rsidRPr="00DC6952">
        <w:rPr>
          <w:b/>
          <w:noProof/>
          <w:szCs w:val="24"/>
        </w:rPr>
        <w:tab/>
      </w:r>
      <w:r w:rsidRPr="00DC6952">
        <w:rPr>
          <w:b/>
          <w:noProof/>
          <w:szCs w:val="24"/>
        </w:rPr>
        <w:tab/>
        <w:t xml:space="preserve">Table </w:t>
      </w:r>
      <w:r w:rsidR="003C3BC1">
        <w:rPr>
          <w:b/>
          <w:noProof/>
          <w:szCs w:val="24"/>
        </w:rPr>
        <w:t>1</w:t>
      </w:r>
      <w:r w:rsidR="000638E6">
        <w:rPr>
          <w:b/>
          <w:noProof/>
          <w:szCs w:val="24"/>
        </w:rPr>
        <w:t>3</w:t>
      </w:r>
      <w:r w:rsidRPr="00DC6952">
        <w:rPr>
          <w:b/>
          <w:noProof/>
          <w:szCs w:val="24"/>
        </w:rPr>
        <w:t xml:space="preserve">: </w:t>
      </w:r>
      <w:r w:rsidRPr="00DC6952">
        <w:rPr>
          <w:bCs/>
          <w:noProof/>
          <w:szCs w:val="24"/>
        </w:rPr>
        <w:t>Points allocation</w:t>
      </w:r>
    </w:p>
    <w:tbl>
      <w:tblPr>
        <w:tblStyle w:val="TableGrid4"/>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976"/>
        <w:gridCol w:w="1265"/>
        <w:gridCol w:w="1250"/>
      </w:tblGrid>
      <w:tr w:rsidR="00FC76FC" w:rsidRPr="00DD7D3E" w14:paraId="421D45F4" w14:textId="77777777" w:rsidTr="00D67084">
        <w:trPr>
          <w:tblHeader/>
        </w:trPr>
        <w:tc>
          <w:tcPr>
            <w:tcW w:w="5976" w:type="dxa"/>
            <w:shd w:val="solid" w:color="DBE5F1" w:themeColor="accent1" w:themeTint="33" w:fill="DBE5F1" w:themeFill="accent1" w:themeFillTint="33"/>
          </w:tcPr>
          <w:p w14:paraId="142EE4EC" w14:textId="77777777" w:rsidR="00FC76FC" w:rsidRPr="00A359DD" w:rsidRDefault="00FC76FC" w:rsidP="00D67084">
            <w:pPr>
              <w:autoSpaceDE w:val="0"/>
              <w:autoSpaceDN w:val="0"/>
              <w:adjustRightInd w:val="0"/>
              <w:rPr>
                <w:rFonts w:asciiTheme="minorHAnsi" w:hAnsiTheme="minorHAnsi" w:cstheme="minorHAnsi"/>
                <w:b/>
                <w:bCs/>
                <w:color w:val="002060"/>
              </w:rPr>
            </w:pPr>
            <w:bookmarkStart w:id="76" w:name="_Hlk207123765"/>
            <w:r w:rsidRPr="00BB63BE">
              <w:rPr>
                <w:rFonts w:asciiTheme="minorHAnsi" w:hAnsiTheme="minorHAnsi" w:cstheme="minorHAnsi"/>
                <w:b/>
                <w:bCs/>
                <w:color w:val="002060"/>
              </w:rPr>
              <w:t>Description</w:t>
            </w:r>
          </w:p>
        </w:tc>
        <w:tc>
          <w:tcPr>
            <w:tcW w:w="1265" w:type="dxa"/>
            <w:shd w:val="solid" w:color="DBE5F1" w:themeColor="accent1" w:themeTint="33" w:fill="DBE5F1" w:themeFill="accent1" w:themeFillTint="33"/>
          </w:tcPr>
          <w:p w14:paraId="6610DFF7" w14:textId="77777777" w:rsidR="00FC76FC" w:rsidRPr="00BB63BE" w:rsidRDefault="00FC76FC" w:rsidP="00D67084">
            <w:pPr>
              <w:autoSpaceDE w:val="0"/>
              <w:autoSpaceDN w:val="0"/>
              <w:adjustRightInd w:val="0"/>
              <w:jc w:val="center"/>
              <w:rPr>
                <w:rFonts w:asciiTheme="minorHAnsi" w:hAnsiTheme="minorHAnsi" w:cstheme="minorHAnsi"/>
                <w:b/>
                <w:bCs/>
                <w:color w:val="002060"/>
              </w:rPr>
            </w:pPr>
            <w:r w:rsidRPr="00BB63BE">
              <w:rPr>
                <w:rFonts w:asciiTheme="minorHAnsi" w:hAnsiTheme="minorHAnsi" w:cstheme="minorHAnsi"/>
                <w:b/>
                <w:bCs/>
                <w:color w:val="002060"/>
              </w:rPr>
              <w:t>Points</w:t>
            </w:r>
          </w:p>
          <w:p w14:paraId="306CE358" w14:textId="655B0481" w:rsidR="00FC76FC" w:rsidRPr="00BB63BE" w:rsidRDefault="00FC76FC" w:rsidP="00D67084">
            <w:pPr>
              <w:autoSpaceDE w:val="0"/>
              <w:autoSpaceDN w:val="0"/>
              <w:adjustRightInd w:val="0"/>
              <w:jc w:val="center"/>
              <w:rPr>
                <w:rFonts w:asciiTheme="minorHAnsi" w:hAnsiTheme="minorHAnsi" w:cstheme="minorHAnsi"/>
                <w:b/>
                <w:bCs/>
                <w:color w:val="002060"/>
              </w:rPr>
            </w:pPr>
            <w:r w:rsidRPr="00BB63BE">
              <w:rPr>
                <w:rFonts w:asciiTheme="minorHAnsi" w:hAnsiTheme="minorHAnsi" w:cstheme="minorHAnsi"/>
                <w:b/>
                <w:bCs/>
              </w:rPr>
              <w:t xml:space="preserve">Table </w:t>
            </w:r>
            <w:r>
              <w:rPr>
                <w:rFonts w:asciiTheme="minorHAnsi" w:hAnsiTheme="minorHAnsi" w:cstheme="minorHAnsi"/>
                <w:b/>
                <w:bCs/>
              </w:rPr>
              <w:t>15</w:t>
            </w:r>
            <w:r w:rsidRPr="00BB63BE">
              <w:rPr>
                <w:rFonts w:asciiTheme="minorHAnsi" w:hAnsiTheme="minorHAnsi" w:cstheme="minorHAnsi"/>
                <w:b/>
                <w:bCs/>
              </w:rPr>
              <w:t>A</w:t>
            </w:r>
          </w:p>
        </w:tc>
        <w:tc>
          <w:tcPr>
            <w:tcW w:w="1250" w:type="dxa"/>
            <w:shd w:val="solid" w:color="DBE5F1" w:themeColor="accent1" w:themeTint="33" w:fill="DBE5F1" w:themeFill="accent1" w:themeFillTint="33"/>
          </w:tcPr>
          <w:p w14:paraId="5C5A6DED" w14:textId="77777777" w:rsidR="00FC76FC" w:rsidRPr="00BB63BE" w:rsidRDefault="00FC76FC" w:rsidP="00D67084">
            <w:pPr>
              <w:autoSpaceDE w:val="0"/>
              <w:autoSpaceDN w:val="0"/>
              <w:adjustRightInd w:val="0"/>
              <w:jc w:val="center"/>
              <w:rPr>
                <w:rFonts w:asciiTheme="minorHAnsi" w:hAnsiTheme="minorHAnsi" w:cstheme="minorHAnsi"/>
                <w:b/>
                <w:bCs/>
              </w:rPr>
            </w:pPr>
            <w:r w:rsidRPr="00BB63BE">
              <w:rPr>
                <w:rFonts w:asciiTheme="minorHAnsi" w:hAnsiTheme="minorHAnsi" w:cstheme="minorHAnsi"/>
                <w:b/>
                <w:bCs/>
              </w:rPr>
              <w:t>Points</w:t>
            </w:r>
          </w:p>
          <w:p w14:paraId="1437F777" w14:textId="186E5F74" w:rsidR="00FC76FC" w:rsidRPr="00BB63BE" w:rsidRDefault="00FC76FC" w:rsidP="00D67084">
            <w:pPr>
              <w:autoSpaceDE w:val="0"/>
              <w:autoSpaceDN w:val="0"/>
              <w:adjustRightInd w:val="0"/>
              <w:rPr>
                <w:rFonts w:asciiTheme="minorHAnsi" w:hAnsiTheme="minorHAnsi" w:cstheme="minorHAnsi"/>
                <w:b/>
                <w:bCs/>
                <w:color w:val="002060"/>
              </w:rPr>
            </w:pPr>
            <w:r w:rsidRPr="00BB63BE">
              <w:rPr>
                <w:rFonts w:asciiTheme="minorHAnsi" w:hAnsiTheme="minorHAnsi" w:cstheme="minorHAnsi"/>
                <w:b/>
                <w:bCs/>
              </w:rPr>
              <w:t xml:space="preserve">Table </w:t>
            </w:r>
            <w:r>
              <w:rPr>
                <w:rFonts w:asciiTheme="minorHAnsi" w:hAnsiTheme="minorHAnsi" w:cstheme="minorHAnsi"/>
                <w:b/>
                <w:bCs/>
              </w:rPr>
              <w:t>15</w:t>
            </w:r>
            <w:r w:rsidRPr="00BB63BE">
              <w:rPr>
                <w:rFonts w:asciiTheme="minorHAnsi" w:hAnsiTheme="minorHAnsi" w:cstheme="minorHAnsi"/>
                <w:b/>
                <w:bCs/>
              </w:rPr>
              <w:t>B</w:t>
            </w:r>
          </w:p>
        </w:tc>
      </w:tr>
      <w:tr w:rsidR="00FC76FC" w:rsidRPr="00DD7D3E" w14:paraId="70728568" w14:textId="77777777" w:rsidTr="00D67084">
        <w:tc>
          <w:tcPr>
            <w:tcW w:w="5976" w:type="dxa"/>
          </w:tcPr>
          <w:p w14:paraId="7811848B" w14:textId="77777777" w:rsidR="00FC76FC" w:rsidRPr="00BB63BE" w:rsidRDefault="00FC76FC" w:rsidP="00D67084">
            <w:pPr>
              <w:autoSpaceDE w:val="0"/>
              <w:autoSpaceDN w:val="0"/>
              <w:adjustRightInd w:val="0"/>
              <w:rPr>
                <w:rFonts w:asciiTheme="minorHAnsi" w:hAnsiTheme="minorHAnsi" w:cstheme="minorHAnsi"/>
                <w:color w:val="000000"/>
              </w:rPr>
            </w:pPr>
            <w:r w:rsidRPr="00BB63BE">
              <w:rPr>
                <w:rFonts w:asciiTheme="minorHAnsi" w:hAnsiTheme="minorHAnsi" w:cstheme="minorHAnsi"/>
                <w:color w:val="000000"/>
              </w:rPr>
              <w:t>Price</w:t>
            </w:r>
          </w:p>
        </w:tc>
        <w:tc>
          <w:tcPr>
            <w:tcW w:w="1265" w:type="dxa"/>
          </w:tcPr>
          <w:p w14:paraId="5316BFB5" w14:textId="77777777" w:rsidR="00FC76FC" w:rsidRPr="00BB63BE" w:rsidRDefault="00FC76FC" w:rsidP="00D67084">
            <w:pPr>
              <w:autoSpaceDE w:val="0"/>
              <w:autoSpaceDN w:val="0"/>
              <w:adjustRightInd w:val="0"/>
              <w:jc w:val="center"/>
              <w:rPr>
                <w:rFonts w:asciiTheme="minorHAnsi" w:hAnsiTheme="minorHAnsi" w:cstheme="minorHAnsi"/>
              </w:rPr>
            </w:pPr>
            <w:r w:rsidRPr="00BB63BE">
              <w:rPr>
                <w:rFonts w:asciiTheme="minorHAnsi" w:hAnsiTheme="minorHAnsi" w:cstheme="minorHAnsi"/>
              </w:rPr>
              <w:t>80</w:t>
            </w:r>
          </w:p>
        </w:tc>
        <w:tc>
          <w:tcPr>
            <w:tcW w:w="1250" w:type="dxa"/>
          </w:tcPr>
          <w:p w14:paraId="2AC55C4B" w14:textId="77777777" w:rsidR="00FC76FC" w:rsidRPr="00BB63BE" w:rsidRDefault="00FC76FC" w:rsidP="00D67084">
            <w:pPr>
              <w:autoSpaceDE w:val="0"/>
              <w:autoSpaceDN w:val="0"/>
              <w:adjustRightInd w:val="0"/>
              <w:jc w:val="center"/>
              <w:rPr>
                <w:rFonts w:asciiTheme="minorHAnsi" w:hAnsiTheme="minorHAnsi" w:cstheme="minorHAnsi"/>
              </w:rPr>
            </w:pPr>
            <w:r w:rsidRPr="00BB63BE">
              <w:rPr>
                <w:rFonts w:asciiTheme="minorHAnsi" w:hAnsiTheme="minorHAnsi" w:cstheme="minorHAnsi"/>
              </w:rPr>
              <w:t>90</w:t>
            </w:r>
          </w:p>
        </w:tc>
      </w:tr>
      <w:tr w:rsidR="00FC76FC" w:rsidRPr="00DD7D3E" w14:paraId="3A128BDC" w14:textId="77777777" w:rsidTr="00D67084">
        <w:tc>
          <w:tcPr>
            <w:tcW w:w="5976" w:type="dxa"/>
          </w:tcPr>
          <w:p w14:paraId="7474D0A7" w14:textId="77777777" w:rsidR="00FC76FC" w:rsidRPr="00BB63BE" w:rsidRDefault="00FC76FC" w:rsidP="00D67084">
            <w:pPr>
              <w:autoSpaceDE w:val="0"/>
              <w:autoSpaceDN w:val="0"/>
              <w:adjustRightInd w:val="0"/>
              <w:rPr>
                <w:rFonts w:asciiTheme="minorHAnsi" w:hAnsiTheme="minorHAnsi" w:cstheme="minorHAnsi"/>
                <w:color w:val="000000"/>
              </w:rPr>
            </w:pPr>
            <w:r w:rsidRPr="00BB63BE">
              <w:rPr>
                <w:rFonts w:asciiTheme="minorHAnsi" w:hAnsiTheme="minorHAnsi" w:cstheme="minorHAnsi"/>
                <w:color w:val="000000"/>
              </w:rPr>
              <w:t>Preference points for specific goals</w:t>
            </w:r>
          </w:p>
        </w:tc>
        <w:tc>
          <w:tcPr>
            <w:tcW w:w="1265" w:type="dxa"/>
          </w:tcPr>
          <w:p w14:paraId="407589D5" w14:textId="77777777" w:rsidR="00FC76FC" w:rsidRPr="00BB63BE" w:rsidRDefault="00FC76FC" w:rsidP="00D67084">
            <w:pPr>
              <w:autoSpaceDE w:val="0"/>
              <w:autoSpaceDN w:val="0"/>
              <w:adjustRightInd w:val="0"/>
              <w:jc w:val="center"/>
              <w:rPr>
                <w:rFonts w:asciiTheme="minorHAnsi" w:hAnsiTheme="minorHAnsi" w:cstheme="minorHAnsi"/>
              </w:rPr>
            </w:pPr>
            <w:r w:rsidRPr="00BB63BE">
              <w:rPr>
                <w:rFonts w:asciiTheme="minorHAnsi" w:hAnsiTheme="minorHAnsi" w:cstheme="minorHAnsi"/>
              </w:rPr>
              <w:t>20</w:t>
            </w:r>
          </w:p>
        </w:tc>
        <w:tc>
          <w:tcPr>
            <w:tcW w:w="1250" w:type="dxa"/>
          </w:tcPr>
          <w:p w14:paraId="78359142" w14:textId="77777777" w:rsidR="00FC76FC" w:rsidRPr="00BB63BE" w:rsidRDefault="00FC76FC" w:rsidP="00D67084">
            <w:pPr>
              <w:autoSpaceDE w:val="0"/>
              <w:autoSpaceDN w:val="0"/>
              <w:adjustRightInd w:val="0"/>
              <w:jc w:val="center"/>
              <w:rPr>
                <w:rFonts w:asciiTheme="minorHAnsi" w:hAnsiTheme="minorHAnsi" w:cstheme="minorHAnsi"/>
              </w:rPr>
            </w:pPr>
            <w:r w:rsidRPr="00BB63BE">
              <w:rPr>
                <w:rFonts w:asciiTheme="minorHAnsi" w:hAnsiTheme="minorHAnsi" w:cstheme="minorHAnsi"/>
              </w:rPr>
              <w:t>10</w:t>
            </w:r>
          </w:p>
        </w:tc>
      </w:tr>
      <w:tr w:rsidR="00FC76FC" w:rsidRPr="00DD7D3E" w14:paraId="38105BCC" w14:textId="77777777" w:rsidTr="00D67084">
        <w:tc>
          <w:tcPr>
            <w:tcW w:w="5976" w:type="dxa"/>
          </w:tcPr>
          <w:p w14:paraId="748C4C90" w14:textId="77777777" w:rsidR="00FC76FC" w:rsidRPr="00BB63BE" w:rsidRDefault="00FC76FC" w:rsidP="00D67084">
            <w:pPr>
              <w:autoSpaceDE w:val="0"/>
              <w:autoSpaceDN w:val="0"/>
              <w:adjustRightInd w:val="0"/>
              <w:rPr>
                <w:rFonts w:asciiTheme="minorHAnsi" w:hAnsiTheme="minorHAnsi" w:cstheme="minorHAnsi"/>
                <w:color w:val="000000"/>
              </w:rPr>
            </w:pPr>
            <w:r w:rsidRPr="00BB63BE">
              <w:rPr>
                <w:rFonts w:asciiTheme="minorHAnsi" w:hAnsiTheme="minorHAnsi" w:cstheme="minorHAnsi"/>
                <w:color w:val="000000"/>
              </w:rPr>
              <w:t>Total points for Price and preference points for specific goals</w:t>
            </w:r>
          </w:p>
        </w:tc>
        <w:tc>
          <w:tcPr>
            <w:tcW w:w="1265" w:type="dxa"/>
          </w:tcPr>
          <w:p w14:paraId="456221C1" w14:textId="77777777" w:rsidR="00FC76FC" w:rsidRPr="00BB63BE" w:rsidRDefault="00FC76FC" w:rsidP="00D67084">
            <w:pPr>
              <w:autoSpaceDE w:val="0"/>
              <w:autoSpaceDN w:val="0"/>
              <w:adjustRightInd w:val="0"/>
              <w:jc w:val="center"/>
              <w:rPr>
                <w:rFonts w:asciiTheme="minorHAnsi" w:hAnsiTheme="minorHAnsi" w:cstheme="minorHAnsi"/>
                <w:b/>
                <w:bCs/>
                <w:color w:val="000000"/>
              </w:rPr>
            </w:pPr>
            <w:r w:rsidRPr="00BB63BE">
              <w:rPr>
                <w:rFonts w:asciiTheme="minorHAnsi" w:hAnsiTheme="minorHAnsi" w:cstheme="minorHAnsi"/>
                <w:b/>
                <w:bCs/>
              </w:rPr>
              <w:t>100</w:t>
            </w:r>
          </w:p>
        </w:tc>
        <w:tc>
          <w:tcPr>
            <w:tcW w:w="1250" w:type="dxa"/>
          </w:tcPr>
          <w:p w14:paraId="60B5C340" w14:textId="77777777" w:rsidR="00FC76FC" w:rsidRPr="00BB63BE" w:rsidRDefault="00FC76FC" w:rsidP="00D67084">
            <w:pPr>
              <w:autoSpaceDE w:val="0"/>
              <w:autoSpaceDN w:val="0"/>
              <w:adjustRightInd w:val="0"/>
              <w:jc w:val="center"/>
              <w:rPr>
                <w:rFonts w:asciiTheme="minorHAnsi" w:hAnsiTheme="minorHAnsi" w:cstheme="minorHAnsi"/>
              </w:rPr>
            </w:pPr>
            <w:r w:rsidRPr="00BB63BE">
              <w:rPr>
                <w:rFonts w:asciiTheme="minorHAnsi" w:hAnsiTheme="minorHAnsi" w:cstheme="minorHAnsi"/>
                <w:b/>
                <w:bCs/>
              </w:rPr>
              <w:t>100</w:t>
            </w:r>
          </w:p>
        </w:tc>
      </w:tr>
      <w:bookmarkEnd w:id="76"/>
    </w:tbl>
    <w:p w14:paraId="669E6A03" w14:textId="77777777" w:rsidR="00FC76FC" w:rsidRDefault="00FC76FC" w:rsidP="00FC76FC">
      <w:pPr>
        <w:rPr>
          <w:lang w:val="en-GB"/>
        </w:rPr>
      </w:pPr>
    </w:p>
    <w:p w14:paraId="1EB09013" w14:textId="77777777" w:rsidR="00DC6952" w:rsidRPr="00DC6952" w:rsidRDefault="00DC6952" w:rsidP="00DC6952">
      <w:pPr>
        <w:keepNext/>
        <w:numPr>
          <w:ilvl w:val="2"/>
          <w:numId w:val="2"/>
        </w:numPr>
        <w:spacing w:before="120" w:line="240" w:lineRule="auto"/>
        <w:jc w:val="left"/>
        <w:outlineLvl w:val="2"/>
        <w:rPr>
          <w:rFonts w:asciiTheme="majorHAnsi" w:eastAsiaTheme="majorEastAsia" w:hAnsiTheme="majorHAnsi" w:cstheme="minorBidi"/>
          <w:b/>
          <w:iCs/>
          <w:color w:val="0E1B8D"/>
          <w:sz w:val="24"/>
          <w:szCs w:val="24"/>
          <w:lang w:val="en-GB"/>
        </w:rPr>
      </w:pPr>
      <w:r w:rsidRPr="00DC6952">
        <w:rPr>
          <w:rFonts w:asciiTheme="majorHAnsi" w:eastAsiaTheme="majorEastAsia" w:hAnsiTheme="majorHAnsi" w:cstheme="minorBidi"/>
          <w:b/>
          <w:iCs/>
          <w:color w:val="0E1B8D"/>
          <w:sz w:val="24"/>
          <w:szCs w:val="24"/>
          <w:lang w:val="en-GB"/>
        </w:rPr>
        <w:t>Costing and Pricing Conditions</w:t>
      </w:r>
    </w:p>
    <w:p w14:paraId="79B6C9A7" w14:textId="77777777" w:rsidR="004133D4" w:rsidRPr="002B3BC6" w:rsidRDefault="004133D4">
      <w:pPr>
        <w:numPr>
          <w:ilvl w:val="1"/>
          <w:numId w:val="143"/>
        </w:numPr>
        <w:ind w:left="567" w:hanging="567"/>
        <w:rPr>
          <w:rFonts w:eastAsia="Calibri Light" w:cs="Calibri Light"/>
        </w:rPr>
      </w:pPr>
      <w:r w:rsidRPr="002B3BC6">
        <w:rPr>
          <w:rFonts w:eastAsia="Calibri Light" w:cs="Calibri Light"/>
        </w:rPr>
        <w:t>Bidder will be bound by the following general costing and pricing conditions and SITA reserves the right to negotiate the conditions or automatically disqualify the bidder for not accepting these conditions:</w:t>
      </w:r>
    </w:p>
    <w:p w14:paraId="74630E57" w14:textId="77777777" w:rsidR="004133D4" w:rsidRPr="002B3BC6" w:rsidRDefault="004133D4">
      <w:pPr>
        <w:numPr>
          <w:ilvl w:val="1"/>
          <w:numId w:val="144"/>
        </w:numPr>
        <w:rPr>
          <w:rFonts w:eastAsia="Times New Roman" w:cs="Calibri Light"/>
        </w:rPr>
      </w:pPr>
      <w:r w:rsidRPr="002B3BC6">
        <w:rPr>
          <w:rFonts w:eastAsia="Times New Roman" w:cs="Calibri Light"/>
        </w:rPr>
        <w:t>All quoted prices are the total price for the entire scope of required services and deliverables to be provided by the bidder.</w:t>
      </w:r>
    </w:p>
    <w:p w14:paraId="172A176B" w14:textId="77777777" w:rsidR="004133D4" w:rsidRPr="002B3BC6" w:rsidRDefault="004133D4">
      <w:pPr>
        <w:numPr>
          <w:ilvl w:val="1"/>
          <w:numId w:val="144"/>
        </w:numPr>
        <w:rPr>
          <w:rFonts w:eastAsia="Times New Roman" w:cs="Calibri Light"/>
        </w:rPr>
      </w:pPr>
      <w:r w:rsidRPr="002B3BC6">
        <w:rPr>
          <w:rFonts w:eastAsia="Times New Roman" w:cs="Calibri Light"/>
        </w:rPr>
        <w:t>The cost of delivery, labour, S&amp;T, overtime, etc. must be included in this bid.</w:t>
      </w:r>
    </w:p>
    <w:p w14:paraId="44D1286E" w14:textId="77777777" w:rsidR="004133D4" w:rsidRPr="002B3BC6" w:rsidRDefault="004133D4">
      <w:pPr>
        <w:numPr>
          <w:ilvl w:val="1"/>
          <w:numId w:val="144"/>
        </w:numPr>
        <w:rPr>
          <w:rFonts w:eastAsia="Times New Roman" w:cs="Calibri Light"/>
        </w:rPr>
      </w:pPr>
      <w:r w:rsidRPr="002B3BC6">
        <w:rPr>
          <w:rFonts w:eastAsia="Times New Roman" w:cs="Calibri Light"/>
        </w:rPr>
        <w:t>All additional cost must be clearly specified.</w:t>
      </w:r>
    </w:p>
    <w:p w14:paraId="2708E585" w14:textId="77777777" w:rsidR="004133D4" w:rsidRPr="002B3BC6" w:rsidRDefault="004133D4">
      <w:pPr>
        <w:numPr>
          <w:ilvl w:val="1"/>
          <w:numId w:val="144"/>
        </w:numPr>
        <w:rPr>
          <w:rFonts w:eastAsia="Times New Roman" w:cs="Calibri Light"/>
        </w:rPr>
      </w:pPr>
      <w:r w:rsidRPr="002B3BC6">
        <w:rPr>
          <w:rFonts w:eastAsia="Times New Roman" w:cs="Calibri Light"/>
        </w:rPr>
        <w:t>SITA reserves the right to negotiate pricing with the successful bidder prior to the award as well as envisaged quantities.</w:t>
      </w:r>
    </w:p>
    <w:p w14:paraId="1B59E5D4" w14:textId="77777777" w:rsidR="004133D4" w:rsidRPr="002B3BC6" w:rsidRDefault="004133D4">
      <w:pPr>
        <w:numPr>
          <w:ilvl w:val="1"/>
          <w:numId w:val="143"/>
        </w:numPr>
        <w:spacing w:before="120"/>
        <w:rPr>
          <w:rFonts w:eastAsia="Calibri Light" w:cs="Calibri Light"/>
        </w:rPr>
      </w:pPr>
      <w:r w:rsidRPr="002B3BC6">
        <w:rPr>
          <w:rFonts w:eastAsia="Calibri Light" w:cs="Calibri Light"/>
        </w:rPr>
        <w:t xml:space="preserve">These conditions will form part of the Contract between SITA and the Bidder. However, </w:t>
      </w:r>
      <w:r w:rsidRPr="002B3BC6">
        <w:rPr>
          <w:rFonts w:eastAsia="Calibri Light" w:cs="Calibri Light"/>
          <w:b/>
          <w:bCs/>
        </w:rPr>
        <w:t xml:space="preserve">SITA </w:t>
      </w:r>
      <w:r w:rsidRPr="002B3BC6">
        <w:rPr>
          <w:rFonts w:eastAsia="Calibri Light" w:cs="Calibri Light"/>
        </w:rPr>
        <w:t>reserves the right to include or waive the condition in the Contract.</w:t>
      </w:r>
    </w:p>
    <w:p w14:paraId="62D2A691" w14:textId="77777777" w:rsidR="004133D4" w:rsidRPr="002B3BC6" w:rsidRDefault="004133D4">
      <w:pPr>
        <w:numPr>
          <w:ilvl w:val="1"/>
          <w:numId w:val="143"/>
        </w:numPr>
        <w:spacing w:before="120"/>
        <w:rPr>
          <w:rFonts w:eastAsia="Calibri Light" w:cs="Calibri Light"/>
        </w:rPr>
      </w:pPr>
      <w:r w:rsidRPr="002B3BC6">
        <w:rPr>
          <w:rFonts w:eastAsia="Calibri Light" w:cs="Calibri Light"/>
        </w:rPr>
        <w:t xml:space="preserve">The Bidder </w:t>
      </w:r>
      <w:r w:rsidRPr="002B3BC6">
        <w:rPr>
          <w:rFonts w:eastAsia="Calibri Light" w:cs="Calibri Light"/>
          <w:b/>
          <w:bCs/>
          <w:u w:val="single"/>
        </w:rPr>
        <w:t>must</w:t>
      </w:r>
      <w:r w:rsidRPr="002B3BC6">
        <w:rPr>
          <w:rFonts w:eastAsia="Calibri Light" w:cs="Calibri Light"/>
        </w:rPr>
        <w:t xml:space="preserve"> include their Costing Proposal and indicate the reference page(s) in both their proposal and SBD 1 form as part of their bid submission. </w:t>
      </w:r>
    </w:p>
    <w:p w14:paraId="464CFD7D" w14:textId="7A371E18" w:rsidR="004133D4" w:rsidRPr="002B3BC6" w:rsidRDefault="004133D4">
      <w:pPr>
        <w:numPr>
          <w:ilvl w:val="1"/>
          <w:numId w:val="143"/>
        </w:numPr>
        <w:spacing w:before="120"/>
        <w:rPr>
          <w:rFonts w:eastAsia="Calibri Light" w:cs="Calibri Light"/>
        </w:rPr>
      </w:pPr>
      <w:r w:rsidRPr="002B3BC6">
        <w:rPr>
          <w:rFonts w:eastAsia="Calibri Light" w:cs="Calibri Light"/>
        </w:rPr>
        <w:t>Note: Bidders will complete Bidder’s Costing Proposal and include this as part of the</w:t>
      </w:r>
      <w:r>
        <w:rPr>
          <w:rFonts w:eastAsia="Calibri Light" w:cs="Calibri Light"/>
        </w:rPr>
        <w:t>ir</w:t>
      </w:r>
      <w:r w:rsidRPr="002B3BC6">
        <w:rPr>
          <w:rFonts w:eastAsia="Calibri Light" w:cs="Calibri Light"/>
        </w:rPr>
        <w:t xml:space="preserve"> </w:t>
      </w:r>
      <w:r>
        <w:rPr>
          <w:rFonts w:eastAsia="Calibri Light" w:cs="Calibri Light"/>
        </w:rPr>
        <w:t>submission.</w:t>
      </w:r>
    </w:p>
    <w:p w14:paraId="12A58512" w14:textId="77777777" w:rsidR="004133D4" w:rsidRPr="002B3BC6" w:rsidRDefault="004133D4">
      <w:pPr>
        <w:numPr>
          <w:ilvl w:val="1"/>
          <w:numId w:val="143"/>
        </w:numPr>
        <w:spacing w:before="120"/>
        <w:rPr>
          <w:rFonts w:eastAsia="Calibri Light" w:cs="Calibri Light"/>
        </w:rPr>
      </w:pPr>
      <w:r w:rsidRPr="002B3BC6">
        <w:rPr>
          <w:rFonts w:eastAsia="Calibri Light" w:cs="Calibri Light"/>
        </w:rPr>
        <w:t>The Bidder’s Costing Proposal should be divided into the following categories and should take account of the following, however, is not limited to these categories</w:t>
      </w:r>
    </w:p>
    <w:tbl>
      <w:tblPr>
        <w:tblW w:w="7633" w:type="dxa"/>
        <w:tblInd w:w="1129" w:type="dxa"/>
        <w:tblLook w:val="04A0" w:firstRow="1" w:lastRow="0" w:firstColumn="1" w:lastColumn="0" w:noHBand="0" w:noVBand="1"/>
      </w:tblPr>
      <w:tblGrid>
        <w:gridCol w:w="493"/>
        <w:gridCol w:w="7140"/>
      </w:tblGrid>
      <w:tr w:rsidR="00DC6952" w:rsidRPr="00DC6952" w14:paraId="579A4C05" w14:textId="77777777" w:rsidTr="0015593A">
        <w:trPr>
          <w:trHeight w:val="320"/>
          <w:tblHeader/>
        </w:trPr>
        <w:tc>
          <w:tcPr>
            <w:tcW w:w="493" w:type="dxa"/>
            <w:tcBorders>
              <w:top w:val="single" w:sz="4" w:space="0" w:color="5B9BD5"/>
              <w:left w:val="single" w:sz="4" w:space="0" w:color="5B9BD5"/>
              <w:bottom w:val="single" w:sz="4" w:space="0" w:color="5B9BD5"/>
              <w:right w:val="single" w:sz="4" w:space="0" w:color="5B9BD5"/>
            </w:tcBorders>
            <w:shd w:val="clear" w:color="auto" w:fill="B8CCE4" w:themeFill="accent1" w:themeFillTint="66"/>
            <w:hideMark/>
          </w:tcPr>
          <w:p w14:paraId="5D35F8DC" w14:textId="77777777" w:rsidR="00DC6952" w:rsidRPr="00DC6952" w:rsidRDefault="00DC6952" w:rsidP="00DC6952">
            <w:pPr>
              <w:spacing w:after="0" w:line="240" w:lineRule="auto"/>
              <w:jc w:val="left"/>
              <w:rPr>
                <w:rFonts w:asciiTheme="minorHAnsi" w:hAnsiTheme="minorHAnsi" w:cstheme="minorHAnsi"/>
              </w:rPr>
            </w:pPr>
            <w:r w:rsidRPr="00DC6952">
              <w:rPr>
                <w:rFonts w:asciiTheme="minorHAnsi" w:hAnsiTheme="minorHAnsi" w:cstheme="minorHAnsi"/>
              </w:rPr>
              <w:t>1</w:t>
            </w:r>
          </w:p>
        </w:tc>
        <w:tc>
          <w:tcPr>
            <w:tcW w:w="7140" w:type="dxa"/>
            <w:tcBorders>
              <w:top w:val="single" w:sz="4" w:space="0" w:color="5B9BD5"/>
              <w:left w:val="nil"/>
              <w:bottom w:val="single" w:sz="4" w:space="0" w:color="5B9BD5"/>
              <w:right w:val="single" w:sz="4" w:space="0" w:color="5B9BD5"/>
            </w:tcBorders>
            <w:shd w:val="clear" w:color="auto" w:fill="B8CCE4" w:themeFill="accent1" w:themeFillTint="66"/>
            <w:noWrap/>
            <w:hideMark/>
          </w:tcPr>
          <w:p w14:paraId="7A98EBC8" w14:textId="56FC8F10" w:rsidR="00DC6952" w:rsidRPr="00DC6952" w:rsidRDefault="00874C26" w:rsidP="00DC6952">
            <w:pPr>
              <w:spacing w:after="0" w:line="240" w:lineRule="auto"/>
              <w:jc w:val="left"/>
              <w:rPr>
                <w:rFonts w:asciiTheme="minorHAnsi" w:hAnsiTheme="minorHAnsi" w:cstheme="minorHAnsi"/>
                <w:b/>
                <w:bCs/>
              </w:rPr>
            </w:pPr>
            <w:r w:rsidRPr="00DC6952">
              <w:rPr>
                <w:rFonts w:asciiTheme="minorHAnsi" w:hAnsiTheme="minorHAnsi" w:cstheme="minorHAnsi"/>
                <w:b/>
                <w:bCs/>
              </w:rPr>
              <w:t xml:space="preserve"> </w:t>
            </w:r>
            <w:r w:rsidRPr="00874C26">
              <w:rPr>
                <w:rFonts w:asciiTheme="minorHAnsi" w:hAnsiTheme="minorHAnsi" w:cstheme="minorHAnsi"/>
                <w:b/>
                <w:bCs/>
              </w:rPr>
              <w:t>INCIDENT MANAGEMENT SOLUTION TO THE SOUTH AFRICAN POLICE SERVICE FOR A PERIOD OF THIRTY-SIX (36) MONTHS</w:t>
            </w:r>
          </w:p>
        </w:tc>
      </w:tr>
      <w:tr w:rsidR="00DC6952" w:rsidRPr="00DC6952" w14:paraId="4055BCC0" w14:textId="77777777" w:rsidTr="006C051F">
        <w:trPr>
          <w:trHeight w:val="319"/>
        </w:trPr>
        <w:tc>
          <w:tcPr>
            <w:tcW w:w="493" w:type="dxa"/>
            <w:tcBorders>
              <w:top w:val="nil"/>
              <w:left w:val="single" w:sz="4" w:space="0" w:color="5B9BD5"/>
              <w:bottom w:val="single" w:sz="4" w:space="0" w:color="5B9BD5"/>
              <w:right w:val="single" w:sz="4" w:space="0" w:color="5B9BD5"/>
            </w:tcBorders>
            <w:hideMark/>
          </w:tcPr>
          <w:p w14:paraId="5563391A" w14:textId="77777777" w:rsidR="00DC6952" w:rsidRPr="00DC6952" w:rsidRDefault="00DC6952" w:rsidP="00DC6952">
            <w:pPr>
              <w:spacing w:after="0" w:line="240" w:lineRule="auto"/>
              <w:jc w:val="left"/>
              <w:rPr>
                <w:rFonts w:asciiTheme="minorHAnsi" w:hAnsiTheme="minorHAnsi" w:cstheme="minorHAnsi"/>
              </w:rPr>
            </w:pPr>
            <w:r w:rsidRPr="00DC6952">
              <w:rPr>
                <w:rFonts w:asciiTheme="minorHAnsi" w:hAnsiTheme="minorHAnsi" w:cstheme="minorHAnsi"/>
              </w:rPr>
              <w:t>1.1</w:t>
            </w:r>
          </w:p>
        </w:tc>
        <w:tc>
          <w:tcPr>
            <w:tcW w:w="7140" w:type="dxa"/>
            <w:tcBorders>
              <w:top w:val="nil"/>
              <w:left w:val="nil"/>
              <w:bottom w:val="single" w:sz="4" w:space="0" w:color="5B9BD5"/>
              <w:right w:val="single" w:sz="4" w:space="0" w:color="5B9BD5"/>
            </w:tcBorders>
            <w:hideMark/>
          </w:tcPr>
          <w:p w14:paraId="4C3B5182" w14:textId="77777777" w:rsidR="00874C26" w:rsidRPr="00874C26" w:rsidRDefault="00874C26" w:rsidP="00874C26">
            <w:pPr>
              <w:spacing w:after="0" w:line="240" w:lineRule="auto"/>
              <w:jc w:val="left"/>
              <w:rPr>
                <w:rFonts w:asciiTheme="minorHAnsi" w:hAnsiTheme="minorHAnsi" w:cstheme="minorHAnsi"/>
              </w:rPr>
            </w:pPr>
            <w:r w:rsidRPr="00874C26">
              <w:rPr>
                <w:rFonts w:asciiTheme="minorHAnsi" w:hAnsiTheme="minorHAnsi" w:cstheme="minorHAnsi"/>
              </w:rPr>
              <w:t>Analysis: Application Architecture and Design:</w:t>
            </w:r>
          </w:p>
          <w:p w14:paraId="1AB2B5C8" w14:textId="77777777" w:rsidR="00874C26" w:rsidRPr="00874C26" w:rsidRDefault="00874C26" w:rsidP="00874C26">
            <w:pPr>
              <w:spacing w:after="0" w:line="240" w:lineRule="auto"/>
              <w:jc w:val="left"/>
              <w:rPr>
                <w:rFonts w:asciiTheme="minorHAnsi" w:hAnsiTheme="minorHAnsi" w:cstheme="minorHAnsi"/>
              </w:rPr>
            </w:pPr>
            <w:r w:rsidRPr="00874C26">
              <w:rPr>
                <w:rFonts w:asciiTheme="minorHAnsi" w:hAnsiTheme="minorHAnsi" w:cstheme="minorHAnsi"/>
              </w:rPr>
              <w:t xml:space="preserve">     -Business Requirement Specification</w:t>
            </w:r>
          </w:p>
          <w:p w14:paraId="5A9279C1" w14:textId="54F46D0E" w:rsidR="00DC6952" w:rsidRPr="00DC6952" w:rsidRDefault="00874C26" w:rsidP="00874C26">
            <w:pPr>
              <w:spacing w:after="0" w:line="240" w:lineRule="auto"/>
              <w:jc w:val="left"/>
              <w:rPr>
                <w:rFonts w:asciiTheme="minorHAnsi" w:hAnsiTheme="minorHAnsi" w:cstheme="minorHAnsi"/>
              </w:rPr>
            </w:pPr>
            <w:r w:rsidRPr="00874C26">
              <w:rPr>
                <w:rFonts w:asciiTheme="minorHAnsi" w:hAnsiTheme="minorHAnsi" w:cstheme="minorHAnsi"/>
              </w:rPr>
              <w:t xml:space="preserve">     -Compile Solution Architecture</w:t>
            </w:r>
          </w:p>
        </w:tc>
      </w:tr>
      <w:tr w:rsidR="00DC6952" w:rsidRPr="00DC6952" w14:paraId="682C073B" w14:textId="77777777" w:rsidTr="006C051F">
        <w:trPr>
          <w:trHeight w:val="410"/>
        </w:trPr>
        <w:tc>
          <w:tcPr>
            <w:tcW w:w="493" w:type="dxa"/>
            <w:tcBorders>
              <w:top w:val="nil"/>
              <w:left w:val="single" w:sz="4" w:space="0" w:color="5B9BD5"/>
              <w:bottom w:val="single" w:sz="4" w:space="0" w:color="5B9BD5"/>
              <w:right w:val="single" w:sz="4" w:space="0" w:color="5B9BD5"/>
            </w:tcBorders>
            <w:hideMark/>
          </w:tcPr>
          <w:p w14:paraId="3436F136" w14:textId="77777777" w:rsidR="00DC6952" w:rsidRPr="00DC6952" w:rsidRDefault="00DC6952" w:rsidP="00DC6952">
            <w:pPr>
              <w:spacing w:after="0" w:line="240" w:lineRule="auto"/>
              <w:jc w:val="left"/>
              <w:rPr>
                <w:rFonts w:asciiTheme="minorHAnsi" w:hAnsiTheme="minorHAnsi" w:cstheme="minorHAnsi"/>
              </w:rPr>
            </w:pPr>
            <w:r w:rsidRPr="00DC6952">
              <w:rPr>
                <w:rFonts w:asciiTheme="minorHAnsi" w:hAnsiTheme="minorHAnsi" w:cstheme="minorHAnsi"/>
              </w:rPr>
              <w:t>1.2</w:t>
            </w:r>
          </w:p>
        </w:tc>
        <w:tc>
          <w:tcPr>
            <w:tcW w:w="7140" w:type="dxa"/>
            <w:tcBorders>
              <w:top w:val="nil"/>
              <w:left w:val="nil"/>
              <w:bottom w:val="single" w:sz="4" w:space="0" w:color="5B9BD5"/>
              <w:right w:val="single" w:sz="4" w:space="0" w:color="5B9BD5"/>
            </w:tcBorders>
            <w:hideMark/>
          </w:tcPr>
          <w:p w14:paraId="356EE90A" w14:textId="77777777" w:rsidR="00874C26" w:rsidRPr="00874C26" w:rsidRDefault="00874C26" w:rsidP="00874C26">
            <w:pPr>
              <w:spacing w:after="0" w:line="240" w:lineRule="auto"/>
              <w:jc w:val="left"/>
              <w:rPr>
                <w:rFonts w:asciiTheme="minorHAnsi" w:hAnsiTheme="minorHAnsi" w:cstheme="minorHAnsi"/>
              </w:rPr>
            </w:pPr>
            <w:r w:rsidRPr="00874C26">
              <w:rPr>
                <w:rFonts w:asciiTheme="minorHAnsi" w:hAnsiTheme="minorHAnsi" w:cstheme="minorHAnsi"/>
              </w:rPr>
              <w:t>Application Architecture:</w:t>
            </w:r>
          </w:p>
          <w:p w14:paraId="7AEEE358" w14:textId="77777777" w:rsidR="00874C26" w:rsidRPr="00874C26" w:rsidRDefault="00874C26" w:rsidP="00874C26">
            <w:pPr>
              <w:spacing w:after="0" w:line="240" w:lineRule="auto"/>
              <w:jc w:val="left"/>
              <w:rPr>
                <w:rFonts w:asciiTheme="minorHAnsi" w:hAnsiTheme="minorHAnsi" w:cstheme="minorHAnsi"/>
              </w:rPr>
            </w:pPr>
            <w:r w:rsidRPr="00874C26">
              <w:rPr>
                <w:rFonts w:asciiTheme="minorHAnsi" w:hAnsiTheme="minorHAnsi" w:cstheme="minorHAnsi"/>
              </w:rPr>
              <w:t xml:space="preserve">     -Compile/Design and approve Data Architecture</w:t>
            </w:r>
          </w:p>
          <w:p w14:paraId="3AD067D4" w14:textId="3994A872" w:rsidR="00DC6952" w:rsidRPr="00DC6952" w:rsidRDefault="00874C26" w:rsidP="00874C26">
            <w:pPr>
              <w:spacing w:after="0" w:line="240" w:lineRule="auto"/>
              <w:jc w:val="left"/>
              <w:rPr>
                <w:rFonts w:asciiTheme="minorHAnsi" w:hAnsiTheme="minorHAnsi" w:cstheme="minorHAnsi"/>
              </w:rPr>
            </w:pPr>
            <w:r w:rsidRPr="00874C26">
              <w:rPr>
                <w:rFonts w:asciiTheme="minorHAnsi" w:hAnsiTheme="minorHAnsi" w:cstheme="minorHAnsi"/>
              </w:rPr>
              <w:t xml:space="preserve">     -Compile/Design and approve Security Architecture</w:t>
            </w:r>
          </w:p>
        </w:tc>
      </w:tr>
      <w:tr w:rsidR="00DC6952" w:rsidRPr="00DC6952" w14:paraId="36CE8DEE" w14:textId="77777777" w:rsidTr="0015593A">
        <w:trPr>
          <w:trHeight w:val="534"/>
        </w:trPr>
        <w:tc>
          <w:tcPr>
            <w:tcW w:w="493" w:type="dxa"/>
            <w:tcBorders>
              <w:top w:val="nil"/>
              <w:left w:val="single" w:sz="4" w:space="0" w:color="5B9BD5"/>
              <w:bottom w:val="single" w:sz="4" w:space="0" w:color="5B9BD5"/>
              <w:right w:val="single" w:sz="4" w:space="0" w:color="5B9BD5"/>
            </w:tcBorders>
            <w:hideMark/>
          </w:tcPr>
          <w:p w14:paraId="7C1E4CC1" w14:textId="77777777" w:rsidR="00DC6952" w:rsidRPr="00DC6952" w:rsidRDefault="00DC6952" w:rsidP="00DC6952">
            <w:pPr>
              <w:spacing w:after="0" w:line="240" w:lineRule="auto"/>
              <w:jc w:val="left"/>
              <w:rPr>
                <w:rFonts w:asciiTheme="minorHAnsi" w:hAnsiTheme="minorHAnsi" w:cstheme="minorHAnsi"/>
              </w:rPr>
            </w:pPr>
            <w:r w:rsidRPr="00DC6952">
              <w:rPr>
                <w:rFonts w:asciiTheme="minorHAnsi" w:hAnsiTheme="minorHAnsi" w:cstheme="minorHAnsi"/>
              </w:rPr>
              <w:t>1.3</w:t>
            </w:r>
          </w:p>
        </w:tc>
        <w:tc>
          <w:tcPr>
            <w:tcW w:w="7140" w:type="dxa"/>
            <w:tcBorders>
              <w:top w:val="nil"/>
              <w:left w:val="nil"/>
              <w:bottom w:val="single" w:sz="4" w:space="0" w:color="5B9BD5"/>
              <w:right w:val="single" w:sz="4" w:space="0" w:color="5B9BD5"/>
            </w:tcBorders>
            <w:hideMark/>
          </w:tcPr>
          <w:p w14:paraId="61A53521" w14:textId="77777777" w:rsidR="00874C26" w:rsidRPr="00874C26" w:rsidRDefault="00874C26" w:rsidP="00874C26">
            <w:pPr>
              <w:spacing w:after="0" w:line="240" w:lineRule="auto"/>
              <w:jc w:val="left"/>
              <w:rPr>
                <w:rFonts w:asciiTheme="minorHAnsi" w:hAnsiTheme="minorHAnsi" w:cstheme="minorHAnsi"/>
              </w:rPr>
            </w:pPr>
            <w:r w:rsidRPr="00874C26">
              <w:rPr>
                <w:rFonts w:asciiTheme="minorHAnsi" w:hAnsiTheme="minorHAnsi" w:cstheme="minorHAnsi"/>
              </w:rPr>
              <w:t>Application Design:</w:t>
            </w:r>
          </w:p>
          <w:p w14:paraId="19F40F27" w14:textId="77777777" w:rsidR="00874C26" w:rsidRPr="00874C26" w:rsidRDefault="00874C26" w:rsidP="00874C26">
            <w:pPr>
              <w:spacing w:after="0" w:line="240" w:lineRule="auto"/>
              <w:jc w:val="left"/>
              <w:rPr>
                <w:rFonts w:asciiTheme="minorHAnsi" w:hAnsiTheme="minorHAnsi" w:cstheme="minorHAnsi"/>
              </w:rPr>
            </w:pPr>
            <w:r w:rsidRPr="00874C26">
              <w:rPr>
                <w:rFonts w:asciiTheme="minorHAnsi" w:hAnsiTheme="minorHAnsi" w:cstheme="minorHAnsi"/>
              </w:rPr>
              <w:t xml:space="preserve">     -Compile and approve Functional Design Specification (FDS)</w:t>
            </w:r>
          </w:p>
          <w:p w14:paraId="42F60EAE" w14:textId="77777777" w:rsidR="00874C26" w:rsidRPr="00874C26" w:rsidRDefault="00874C26" w:rsidP="00874C26">
            <w:pPr>
              <w:spacing w:after="0" w:line="240" w:lineRule="auto"/>
              <w:jc w:val="left"/>
              <w:rPr>
                <w:rFonts w:asciiTheme="minorHAnsi" w:hAnsiTheme="minorHAnsi" w:cstheme="minorHAnsi"/>
              </w:rPr>
            </w:pPr>
            <w:r w:rsidRPr="00874C26">
              <w:rPr>
                <w:rFonts w:asciiTheme="minorHAnsi" w:hAnsiTheme="minorHAnsi" w:cstheme="minorHAnsi"/>
              </w:rPr>
              <w:t xml:space="preserve">     -Compile and approve Interface Control Document (ICD)</w:t>
            </w:r>
          </w:p>
          <w:p w14:paraId="749DF5EF" w14:textId="77777777" w:rsidR="00874C26" w:rsidRPr="00874C26" w:rsidRDefault="00874C26" w:rsidP="00874C26">
            <w:pPr>
              <w:spacing w:after="0" w:line="240" w:lineRule="auto"/>
              <w:jc w:val="left"/>
              <w:rPr>
                <w:rFonts w:asciiTheme="minorHAnsi" w:hAnsiTheme="minorHAnsi" w:cstheme="minorHAnsi"/>
              </w:rPr>
            </w:pPr>
            <w:r w:rsidRPr="00874C26">
              <w:rPr>
                <w:rFonts w:asciiTheme="minorHAnsi" w:hAnsiTheme="minorHAnsi" w:cstheme="minorHAnsi"/>
              </w:rPr>
              <w:t xml:space="preserve">     -Compile and approve Technical Design Specification (TDS)</w:t>
            </w:r>
          </w:p>
          <w:p w14:paraId="31737EA7" w14:textId="6AF0D206" w:rsidR="00DC6952" w:rsidRPr="00DC6952" w:rsidRDefault="00874C26" w:rsidP="00874C26">
            <w:pPr>
              <w:spacing w:after="0" w:line="240" w:lineRule="auto"/>
              <w:jc w:val="left"/>
              <w:rPr>
                <w:rFonts w:asciiTheme="minorHAnsi" w:hAnsiTheme="minorHAnsi" w:cstheme="minorHAnsi"/>
              </w:rPr>
            </w:pPr>
            <w:r w:rsidRPr="00874C26">
              <w:rPr>
                <w:rFonts w:asciiTheme="minorHAnsi" w:hAnsiTheme="minorHAnsi" w:cstheme="minorHAnsi"/>
              </w:rPr>
              <w:t xml:space="preserve">     -Compile and approve Integration Design Document (IDD)</w:t>
            </w:r>
          </w:p>
        </w:tc>
      </w:tr>
      <w:tr w:rsidR="00DC6952" w:rsidRPr="00DC6952" w14:paraId="75AB49A1" w14:textId="77777777" w:rsidTr="007C0972">
        <w:trPr>
          <w:trHeight w:val="478"/>
        </w:trPr>
        <w:tc>
          <w:tcPr>
            <w:tcW w:w="493" w:type="dxa"/>
            <w:tcBorders>
              <w:top w:val="single" w:sz="4" w:space="0" w:color="5B9BD5"/>
              <w:left w:val="single" w:sz="4" w:space="0" w:color="5B9BD5"/>
              <w:bottom w:val="single" w:sz="4" w:space="0" w:color="5B9BD5"/>
              <w:right w:val="single" w:sz="4" w:space="0" w:color="5B9BD5"/>
            </w:tcBorders>
            <w:hideMark/>
          </w:tcPr>
          <w:p w14:paraId="2D27C552" w14:textId="77777777" w:rsidR="00DC6952" w:rsidRPr="00DC6952" w:rsidRDefault="00DC6952" w:rsidP="00DC6952">
            <w:pPr>
              <w:spacing w:after="0" w:line="240" w:lineRule="auto"/>
              <w:jc w:val="left"/>
              <w:rPr>
                <w:rFonts w:asciiTheme="minorHAnsi" w:hAnsiTheme="minorHAnsi" w:cstheme="minorHAnsi"/>
              </w:rPr>
            </w:pPr>
            <w:r w:rsidRPr="00DC6952">
              <w:rPr>
                <w:rFonts w:asciiTheme="minorHAnsi" w:hAnsiTheme="minorHAnsi" w:cstheme="minorHAnsi"/>
              </w:rPr>
              <w:t>1.4</w:t>
            </w:r>
          </w:p>
        </w:tc>
        <w:tc>
          <w:tcPr>
            <w:tcW w:w="7140" w:type="dxa"/>
            <w:tcBorders>
              <w:top w:val="single" w:sz="4" w:space="0" w:color="5B9BD5"/>
              <w:left w:val="nil"/>
              <w:bottom w:val="single" w:sz="4" w:space="0" w:color="5B9BD5"/>
              <w:right w:val="single" w:sz="4" w:space="0" w:color="5B9BD5"/>
            </w:tcBorders>
            <w:hideMark/>
          </w:tcPr>
          <w:p w14:paraId="5A1C6566" w14:textId="77777777" w:rsidR="00874C26" w:rsidRPr="00874C26" w:rsidRDefault="00874C26" w:rsidP="00874C26">
            <w:pPr>
              <w:spacing w:after="0" w:line="240" w:lineRule="auto"/>
              <w:jc w:val="left"/>
              <w:rPr>
                <w:rFonts w:asciiTheme="minorHAnsi" w:hAnsiTheme="minorHAnsi" w:cstheme="minorHAnsi"/>
              </w:rPr>
            </w:pPr>
            <w:r w:rsidRPr="00874C26">
              <w:rPr>
                <w:rFonts w:asciiTheme="minorHAnsi" w:hAnsiTheme="minorHAnsi" w:cstheme="minorHAnsi"/>
              </w:rPr>
              <w:t>Application development and testing:</w:t>
            </w:r>
          </w:p>
          <w:p w14:paraId="0E6ACE5A" w14:textId="77777777" w:rsidR="00874C26" w:rsidRPr="00874C26" w:rsidRDefault="00874C26" w:rsidP="00874C26">
            <w:pPr>
              <w:spacing w:after="0" w:line="240" w:lineRule="auto"/>
              <w:jc w:val="left"/>
              <w:rPr>
                <w:rFonts w:asciiTheme="minorHAnsi" w:hAnsiTheme="minorHAnsi" w:cstheme="minorHAnsi"/>
              </w:rPr>
            </w:pPr>
            <w:r w:rsidRPr="00874C26">
              <w:rPr>
                <w:rFonts w:asciiTheme="minorHAnsi" w:hAnsiTheme="minorHAnsi" w:cstheme="minorHAnsi"/>
              </w:rPr>
              <w:t xml:space="preserve">     -Build the database </w:t>
            </w:r>
          </w:p>
          <w:p w14:paraId="327B136F" w14:textId="77777777" w:rsidR="00874C26" w:rsidRPr="00874C26" w:rsidRDefault="00874C26" w:rsidP="00874C26">
            <w:pPr>
              <w:spacing w:after="0" w:line="240" w:lineRule="auto"/>
              <w:jc w:val="left"/>
              <w:rPr>
                <w:rFonts w:asciiTheme="minorHAnsi" w:hAnsiTheme="minorHAnsi" w:cstheme="minorHAnsi"/>
              </w:rPr>
            </w:pPr>
            <w:r w:rsidRPr="00874C26">
              <w:rPr>
                <w:rFonts w:asciiTheme="minorHAnsi" w:hAnsiTheme="minorHAnsi" w:cstheme="minorHAnsi"/>
              </w:rPr>
              <w:t xml:space="preserve">     -Compile Test Plans</w:t>
            </w:r>
          </w:p>
          <w:p w14:paraId="36A560C4" w14:textId="77777777" w:rsidR="00874C26" w:rsidRPr="00874C26" w:rsidRDefault="00874C26" w:rsidP="00874C26">
            <w:pPr>
              <w:spacing w:after="0" w:line="240" w:lineRule="auto"/>
              <w:jc w:val="left"/>
              <w:rPr>
                <w:rFonts w:asciiTheme="minorHAnsi" w:hAnsiTheme="minorHAnsi" w:cstheme="minorHAnsi"/>
              </w:rPr>
            </w:pPr>
            <w:r w:rsidRPr="00874C26">
              <w:rPr>
                <w:rFonts w:asciiTheme="minorHAnsi" w:hAnsiTheme="minorHAnsi" w:cstheme="minorHAnsi"/>
              </w:rPr>
              <w:t xml:space="preserve">     -Build</w:t>
            </w:r>
          </w:p>
          <w:p w14:paraId="017E1812" w14:textId="77777777" w:rsidR="00874C26" w:rsidRPr="00874C26" w:rsidRDefault="00874C26" w:rsidP="00874C26">
            <w:pPr>
              <w:spacing w:after="0" w:line="240" w:lineRule="auto"/>
              <w:jc w:val="left"/>
              <w:rPr>
                <w:rFonts w:asciiTheme="minorHAnsi" w:hAnsiTheme="minorHAnsi" w:cstheme="minorHAnsi"/>
              </w:rPr>
            </w:pPr>
            <w:r w:rsidRPr="00874C26">
              <w:rPr>
                <w:rFonts w:asciiTheme="minorHAnsi" w:hAnsiTheme="minorHAnsi" w:cstheme="minorHAnsi"/>
              </w:rPr>
              <w:t xml:space="preserve">     -Perform System Integration Testing (SIT)</w:t>
            </w:r>
          </w:p>
          <w:p w14:paraId="5D6E2E59" w14:textId="77777777" w:rsidR="00874C26" w:rsidRPr="00874C26" w:rsidRDefault="00874C26" w:rsidP="00874C26">
            <w:pPr>
              <w:spacing w:after="0" w:line="240" w:lineRule="auto"/>
              <w:jc w:val="left"/>
              <w:rPr>
                <w:rFonts w:asciiTheme="minorHAnsi" w:hAnsiTheme="minorHAnsi" w:cstheme="minorHAnsi"/>
              </w:rPr>
            </w:pPr>
            <w:r w:rsidRPr="00874C26">
              <w:rPr>
                <w:rFonts w:asciiTheme="minorHAnsi" w:hAnsiTheme="minorHAnsi" w:cstheme="minorHAnsi"/>
              </w:rPr>
              <w:t xml:space="preserve">     -User Acceptance Testing (UAT)</w:t>
            </w:r>
          </w:p>
          <w:p w14:paraId="69C996CE" w14:textId="66F4F4EE" w:rsidR="00DC6952" w:rsidRPr="00DC6952" w:rsidRDefault="00874C26" w:rsidP="00874C26">
            <w:pPr>
              <w:spacing w:after="0" w:line="240" w:lineRule="auto"/>
              <w:jc w:val="left"/>
              <w:rPr>
                <w:rFonts w:asciiTheme="minorHAnsi" w:hAnsiTheme="minorHAnsi" w:cstheme="minorHAnsi"/>
              </w:rPr>
            </w:pPr>
            <w:r w:rsidRPr="00874C26">
              <w:rPr>
                <w:rFonts w:asciiTheme="minorHAnsi" w:hAnsiTheme="minorHAnsi" w:cstheme="minorHAnsi"/>
              </w:rPr>
              <w:t xml:space="preserve">     -Data migration to new application</w:t>
            </w:r>
          </w:p>
        </w:tc>
      </w:tr>
      <w:tr w:rsidR="00874C26" w:rsidRPr="00DC6952" w14:paraId="17DB6A98" w14:textId="77777777" w:rsidTr="007C0972">
        <w:trPr>
          <w:trHeight w:val="478"/>
        </w:trPr>
        <w:tc>
          <w:tcPr>
            <w:tcW w:w="493" w:type="dxa"/>
            <w:tcBorders>
              <w:top w:val="single" w:sz="4" w:space="0" w:color="5B9BD5"/>
              <w:left w:val="single" w:sz="4" w:space="0" w:color="5B9BD5"/>
              <w:bottom w:val="single" w:sz="4" w:space="0" w:color="5B9BD5"/>
              <w:right w:val="single" w:sz="4" w:space="0" w:color="5B9BD5"/>
            </w:tcBorders>
          </w:tcPr>
          <w:p w14:paraId="459C169A" w14:textId="750AF8E5" w:rsidR="00874C26" w:rsidRPr="00DC6952" w:rsidRDefault="00874C26" w:rsidP="00DC6952">
            <w:pPr>
              <w:spacing w:after="0" w:line="240" w:lineRule="auto"/>
              <w:jc w:val="left"/>
              <w:rPr>
                <w:rFonts w:asciiTheme="minorHAnsi" w:hAnsiTheme="minorHAnsi" w:cstheme="minorHAnsi"/>
              </w:rPr>
            </w:pPr>
            <w:r>
              <w:rPr>
                <w:rFonts w:asciiTheme="minorHAnsi" w:hAnsiTheme="minorHAnsi" w:cstheme="minorHAnsi"/>
              </w:rPr>
              <w:t>1.5</w:t>
            </w:r>
          </w:p>
        </w:tc>
        <w:tc>
          <w:tcPr>
            <w:tcW w:w="7140" w:type="dxa"/>
            <w:tcBorders>
              <w:top w:val="single" w:sz="4" w:space="0" w:color="5B9BD5"/>
              <w:left w:val="nil"/>
              <w:bottom w:val="single" w:sz="4" w:space="0" w:color="5B9BD5"/>
              <w:right w:val="single" w:sz="4" w:space="0" w:color="5B9BD5"/>
            </w:tcBorders>
          </w:tcPr>
          <w:p w14:paraId="73F15529" w14:textId="5E17C12F" w:rsidR="00874C26" w:rsidRPr="00874C26" w:rsidRDefault="00874C26" w:rsidP="00874C26">
            <w:pPr>
              <w:spacing w:after="0" w:line="240" w:lineRule="auto"/>
              <w:jc w:val="left"/>
              <w:rPr>
                <w:rFonts w:asciiTheme="minorHAnsi" w:hAnsiTheme="minorHAnsi" w:cstheme="minorHAnsi"/>
              </w:rPr>
            </w:pPr>
            <w:r w:rsidRPr="00874C26">
              <w:rPr>
                <w:rFonts w:asciiTheme="minorHAnsi" w:hAnsiTheme="minorHAnsi" w:cstheme="minorHAnsi"/>
              </w:rPr>
              <w:t>Application deployment:</w:t>
            </w:r>
            <w:r w:rsidRPr="00874C26">
              <w:rPr>
                <w:rFonts w:asciiTheme="minorHAnsi" w:hAnsiTheme="minorHAnsi" w:cstheme="minorHAnsi"/>
              </w:rPr>
              <w:br/>
              <w:t xml:space="preserve">     - </w:t>
            </w:r>
            <w:r w:rsidR="005910F7">
              <w:rPr>
                <w:rFonts w:asciiTheme="minorHAnsi" w:hAnsiTheme="minorHAnsi" w:cstheme="minorHAnsi"/>
              </w:rPr>
              <w:t xml:space="preserve">Train the trainer training </w:t>
            </w:r>
            <w:r w:rsidR="005910F7" w:rsidRPr="005910F7">
              <w:rPr>
                <w:rFonts w:asciiTheme="minorHAnsi" w:hAnsiTheme="minorHAnsi" w:cstheme="minorHAnsi"/>
              </w:rPr>
              <w:t>for 20 (twenty) resources</w:t>
            </w:r>
            <w:r w:rsidR="005910F7">
              <w:rPr>
                <w:rFonts w:asciiTheme="minorHAnsi" w:hAnsiTheme="minorHAnsi" w:cstheme="minorHAnsi"/>
              </w:rPr>
              <w:t>. SITA to provide training venue</w:t>
            </w:r>
            <w:r w:rsidRPr="00874C26">
              <w:rPr>
                <w:rFonts w:asciiTheme="minorHAnsi" w:hAnsiTheme="minorHAnsi" w:cstheme="minorHAnsi"/>
              </w:rPr>
              <w:br/>
              <w:t xml:space="preserve">     -Deploy production release (rollout) of developed software</w:t>
            </w:r>
            <w:r w:rsidRPr="00874C26">
              <w:rPr>
                <w:rFonts w:asciiTheme="minorHAnsi" w:hAnsiTheme="minorHAnsi" w:cstheme="minorHAnsi"/>
              </w:rPr>
              <w:br/>
              <w:t xml:space="preserve">     -Conduct maintenance and support</w:t>
            </w:r>
          </w:p>
          <w:p w14:paraId="101BDC34" w14:textId="77777777" w:rsidR="00874C26" w:rsidRPr="00874C26" w:rsidRDefault="00874C26" w:rsidP="00874C26">
            <w:pPr>
              <w:spacing w:after="0" w:line="240" w:lineRule="auto"/>
              <w:jc w:val="left"/>
              <w:rPr>
                <w:rFonts w:asciiTheme="minorHAnsi" w:hAnsiTheme="minorHAnsi" w:cstheme="minorHAnsi"/>
              </w:rPr>
            </w:pPr>
          </w:p>
        </w:tc>
      </w:tr>
      <w:tr w:rsidR="00874C26" w:rsidRPr="00DC6952" w14:paraId="10C65716" w14:textId="77777777" w:rsidTr="007C0972">
        <w:trPr>
          <w:trHeight w:val="478"/>
        </w:trPr>
        <w:tc>
          <w:tcPr>
            <w:tcW w:w="493" w:type="dxa"/>
            <w:tcBorders>
              <w:top w:val="single" w:sz="4" w:space="0" w:color="5B9BD5"/>
              <w:left w:val="single" w:sz="4" w:space="0" w:color="5B9BD5"/>
              <w:bottom w:val="single" w:sz="4" w:space="0" w:color="5B9BD5"/>
              <w:right w:val="single" w:sz="4" w:space="0" w:color="5B9BD5"/>
            </w:tcBorders>
          </w:tcPr>
          <w:p w14:paraId="7B2F0D72" w14:textId="248E0EC2" w:rsidR="00874C26" w:rsidRDefault="00874C26" w:rsidP="00DC6952">
            <w:pPr>
              <w:spacing w:after="0" w:line="240" w:lineRule="auto"/>
              <w:jc w:val="left"/>
              <w:rPr>
                <w:rFonts w:asciiTheme="minorHAnsi" w:hAnsiTheme="minorHAnsi" w:cstheme="minorHAnsi"/>
              </w:rPr>
            </w:pPr>
            <w:r>
              <w:rPr>
                <w:rFonts w:asciiTheme="minorHAnsi" w:hAnsiTheme="minorHAnsi" w:cstheme="minorHAnsi"/>
              </w:rPr>
              <w:t>1.6</w:t>
            </w:r>
          </w:p>
        </w:tc>
        <w:tc>
          <w:tcPr>
            <w:tcW w:w="7140" w:type="dxa"/>
            <w:tcBorders>
              <w:top w:val="single" w:sz="4" w:space="0" w:color="5B9BD5"/>
              <w:left w:val="nil"/>
              <w:bottom w:val="single" w:sz="4" w:space="0" w:color="5B9BD5"/>
              <w:right w:val="single" w:sz="4" w:space="0" w:color="5B9BD5"/>
            </w:tcBorders>
          </w:tcPr>
          <w:p w14:paraId="178DF0D6" w14:textId="77777777" w:rsidR="00874C26" w:rsidRPr="00874C26" w:rsidRDefault="00874C26" w:rsidP="00874C26">
            <w:pPr>
              <w:spacing w:after="0" w:line="240" w:lineRule="auto"/>
              <w:jc w:val="left"/>
              <w:rPr>
                <w:rFonts w:asciiTheme="minorHAnsi" w:hAnsiTheme="minorHAnsi" w:cstheme="minorHAnsi"/>
              </w:rPr>
            </w:pPr>
            <w:r w:rsidRPr="00874C26">
              <w:rPr>
                <w:rFonts w:asciiTheme="minorHAnsi" w:hAnsiTheme="minorHAnsi" w:cstheme="minorHAnsi"/>
              </w:rPr>
              <w:t>Maintenance:</w:t>
            </w:r>
            <w:r w:rsidRPr="00874C26">
              <w:rPr>
                <w:rFonts w:asciiTheme="minorHAnsi" w:hAnsiTheme="minorHAnsi" w:cstheme="minorHAnsi"/>
              </w:rPr>
              <w:br/>
              <w:t xml:space="preserve">     -Conduct maintenance and support </w:t>
            </w:r>
          </w:p>
          <w:p w14:paraId="5723BAE9" w14:textId="77777777" w:rsidR="00874C26" w:rsidRPr="00874C26" w:rsidRDefault="00874C26" w:rsidP="00874C26">
            <w:pPr>
              <w:spacing w:after="0" w:line="240" w:lineRule="auto"/>
              <w:jc w:val="left"/>
              <w:rPr>
                <w:rFonts w:asciiTheme="minorHAnsi" w:hAnsiTheme="minorHAnsi" w:cstheme="minorHAnsi"/>
              </w:rPr>
            </w:pPr>
          </w:p>
        </w:tc>
      </w:tr>
    </w:tbl>
    <w:p w14:paraId="47349BCD" w14:textId="77777777" w:rsidR="00DC6952" w:rsidRPr="00DC6952" w:rsidRDefault="00DC6952" w:rsidP="00DC6952">
      <w:pPr>
        <w:ind w:left="1134"/>
        <w:rPr>
          <w:rFonts w:asciiTheme="minorHAnsi" w:eastAsia="Times New Roman" w:hAnsiTheme="minorHAnsi" w:cstheme="minorHAnsi"/>
        </w:rPr>
      </w:pPr>
    </w:p>
    <w:p w14:paraId="2F29A61A" w14:textId="37C5AD06" w:rsidR="006E6DDF" w:rsidRPr="006E6DDF" w:rsidRDefault="006E6DDF">
      <w:pPr>
        <w:numPr>
          <w:ilvl w:val="1"/>
          <w:numId w:val="143"/>
        </w:numPr>
        <w:spacing w:before="120"/>
        <w:rPr>
          <w:rFonts w:asciiTheme="minorHAnsi" w:hAnsiTheme="minorHAnsi" w:cstheme="minorHAnsi"/>
          <w:b/>
          <w:bCs/>
        </w:rPr>
      </w:pPr>
      <w:r w:rsidRPr="006E6DDF">
        <w:rPr>
          <w:rFonts w:asciiTheme="minorHAnsi" w:hAnsiTheme="minorHAnsi" w:cstheme="minorHAnsi"/>
          <w:b/>
          <w:bCs/>
        </w:rPr>
        <w:t>Bidders must complete and submit their Costing Proposal in Excel spreadsheet format.</w:t>
      </w:r>
    </w:p>
    <w:p w14:paraId="593F350C" w14:textId="0E8BC813" w:rsidR="00DC6952" w:rsidRPr="00DC6952" w:rsidRDefault="00DC6952">
      <w:pPr>
        <w:numPr>
          <w:ilvl w:val="1"/>
          <w:numId w:val="143"/>
        </w:numPr>
        <w:spacing w:before="120"/>
        <w:rPr>
          <w:rFonts w:ascii="Calibri" w:hAnsi="Calibri" w:cs="Calibri"/>
        </w:rPr>
      </w:pPr>
      <w:r w:rsidRPr="00DC6952">
        <w:rPr>
          <w:rFonts w:asciiTheme="minorHAnsi" w:hAnsiTheme="minorHAnsi" w:cstheme="minorHAnsi"/>
        </w:rPr>
        <w:t xml:space="preserve">The bidder must complete the declaration of acceptance as per </w:t>
      </w:r>
      <w:r w:rsidRPr="00DC6952">
        <w:rPr>
          <w:rFonts w:asciiTheme="minorHAnsi" w:hAnsiTheme="minorHAnsi" w:cstheme="minorHAnsi"/>
          <w:b/>
          <w:bCs/>
        </w:rPr>
        <w:t>section 4.</w:t>
      </w:r>
      <w:r w:rsidR="0015593A">
        <w:rPr>
          <w:rFonts w:asciiTheme="minorHAnsi" w:hAnsiTheme="minorHAnsi" w:cstheme="minorHAnsi"/>
          <w:b/>
          <w:bCs/>
        </w:rPr>
        <w:t>7</w:t>
      </w:r>
      <w:r w:rsidRPr="00DC6952">
        <w:rPr>
          <w:rFonts w:asciiTheme="minorHAnsi" w:hAnsiTheme="minorHAnsi" w:cstheme="minorHAnsi"/>
        </w:rPr>
        <w:t xml:space="preserve"> below by marking with an “X” either “ACCEPT ALL”, or “DO NOT ACCEPT ALL”, failing which the declaration will be regarded as “DO NOT ACCEPT ALL” and the bid will be disqualified. </w:t>
      </w:r>
    </w:p>
    <w:p w14:paraId="68E2FA3A" w14:textId="77777777" w:rsidR="00DC6952" w:rsidRPr="00DC6952" w:rsidRDefault="00DC6952" w:rsidP="00DC6952">
      <w:pPr>
        <w:keepNext/>
        <w:numPr>
          <w:ilvl w:val="2"/>
          <w:numId w:val="2"/>
        </w:numPr>
        <w:spacing w:before="120" w:line="240" w:lineRule="auto"/>
        <w:jc w:val="left"/>
        <w:outlineLvl w:val="2"/>
        <w:rPr>
          <w:rFonts w:asciiTheme="majorHAnsi" w:eastAsiaTheme="majorEastAsia" w:hAnsiTheme="majorHAnsi" w:cstheme="minorBidi"/>
          <w:b/>
          <w:iCs/>
          <w:color w:val="0E1B8D"/>
          <w:sz w:val="24"/>
          <w:szCs w:val="24"/>
          <w:lang w:val="en-GB"/>
        </w:rPr>
      </w:pPr>
      <w:bookmarkStart w:id="77" w:name="_Toc72441262"/>
      <w:bookmarkStart w:id="78" w:name="_Toc80563735"/>
      <w:r w:rsidRPr="00DC6952">
        <w:rPr>
          <w:rFonts w:asciiTheme="majorHAnsi" w:eastAsiaTheme="majorEastAsia" w:hAnsiTheme="majorHAnsi" w:cstheme="minorBidi"/>
          <w:b/>
          <w:iCs/>
          <w:color w:val="0E1B8D"/>
          <w:sz w:val="24"/>
          <w:szCs w:val="24"/>
          <w:lang w:val="en-GB"/>
        </w:rPr>
        <w:t>R</w:t>
      </w:r>
      <w:bookmarkEnd w:id="77"/>
      <w:bookmarkEnd w:id="78"/>
      <w:r w:rsidRPr="00DC6952">
        <w:rPr>
          <w:rFonts w:asciiTheme="majorHAnsi" w:eastAsiaTheme="majorEastAsia" w:hAnsiTheme="majorHAnsi" w:cstheme="minorBidi"/>
          <w:b/>
          <w:iCs/>
          <w:color w:val="0E1B8D"/>
          <w:sz w:val="24"/>
          <w:szCs w:val="24"/>
          <w:lang w:val="en-GB"/>
        </w:rPr>
        <w:t>ate of Exchange Pricing Information</w:t>
      </w:r>
    </w:p>
    <w:p w14:paraId="66A68059" w14:textId="77777777" w:rsidR="00DC6952" w:rsidRPr="00DC6952" w:rsidRDefault="00DC6952" w:rsidP="00DC6952">
      <w:pPr>
        <w:ind w:left="567"/>
      </w:pPr>
      <w:r w:rsidRPr="00DC6952">
        <w:t>Provide the TOTAL BID PRICE for the duration of the Contract and indicate the Local Price and Foreign Price, where –</w:t>
      </w:r>
    </w:p>
    <w:p w14:paraId="1C96CB26" w14:textId="77777777" w:rsidR="00DC6952" w:rsidRPr="00DC6952" w:rsidRDefault="00DC6952">
      <w:pPr>
        <w:numPr>
          <w:ilvl w:val="0"/>
          <w:numId w:val="23"/>
        </w:numPr>
        <w:spacing w:line="240" w:lineRule="auto"/>
        <w:jc w:val="left"/>
        <w:rPr>
          <w:szCs w:val="24"/>
        </w:rPr>
      </w:pPr>
      <w:r w:rsidRPr="00DC6952">
        <w:rPr>
          <w:b/>
          <w:szCs w:val="24"/>
        </w:rPr>
        <w:t>Local Price</w:t>
      </w:r>
      <w:r w:rsidRPr="00DC6952">
        <w:rPr>
          <w:szCs w:val="24"/>
        </w:rPr>
        <w:t xml:space="preserve"> means the portion of the TOTAL price that is NOT dependent on the Foreign Rate of Exchange (ROE) and;</w:t>
      </w:r>
    </w:p>
    <w:p w14:paraId="5FFC2B19" w14:textId="77777777" w:rsidR="00DC6952" w:rsidRPr="00DC6952" w:rsidRDefault="00DC6952">
      <w:pPr>
        <w:numPr>
          <w:ilvl w:val="0"/>
          <w:numId w:val="23"/>
        </w:numPr>
        <w:spacing w:line="240" w:lineRule="auto"/>
        <w:jc w:val="left"/>
        <w:rPr>
          <w:szCs w:val="24"/>
        </w:rPr>
      </w:pPr>
      <w:r w:rsidRPr="00DC6952">
        <w:rPr>
          <w:b/>
          <w:szCs w:val="24"/>
        </w:rPr>
        <w:t>Foreign Price</w:t>
      </w:r>
      <w:r w:rsidRPr="00DC6952">
        <w:rPr>
          <w:szCs w:val="24"/>
        </w:rPr>
        <w:t xml:space="preserve"> means the portion of the TOTAL price that is dependent on the Foreign Rate of Exchange (ROE).</w:t>
      </w:r>
    </w:p>
    <w:p w14:paraId="680E440F" w14:textId="77777777" w:rsidR="00DC6952" w:rsidRPr="00DC6952" w:rsidRDefault="00DC6952">
      <w:pPr>
        <w:numPr>
          <w:ilvl w:val="0"/>
          <w:numId w:val="23"/>
        </w:numPr>
        <w:spacing w:line="240" w:lineRule="auto"/>
        <w:jc w:val="left"/>
      </w:pPr>
      <w:r w:rsidRPr="00DC6952">
        <w:rPr>
          <w:b/>
          <w:szCs w:val="24"/>
        </w:rPr>
        <w:t>Exchange Rate</w:t>
      </w:r>
      <w:r w:rsidRPr="00DC6952">
        <w:rPr>
          <w:szCs w:val="24"/>
        </w:rPr>
        <w:t xml:space="preserve"> means the ROE (ZA Rand vs foreign currency) as determined at the time of the bid.</w:t>
      </w:r>
    </w:p>
    <w:p w14:paraId="0655D576" w14:textId="77777777" w:rsidR="00DC6952" w:rsidRPr="00DC6952" w:rsidRDefault="00DC6952" w:rsidP="00DC6952">
      <w:pPr>
        <w:keepNext/>
        <w:numPr>
          <w:ilvl w:val="2"/>
          <w:numId w:val="2"/>
        </w:numPr>
        <w:spacing w:before="120" w:line="240" w:lineRule="auto"/>
        <w:jc w:val="left"/>
        <w:outlineLvl w:val="2"/>
        <w:rPr>
          <w:rFonts w:asciiTheme="majorHAnsi" w:eastAsiaTheme="majorEastAsia" w:hAnsiTheme="majorHAnsi" w:cstheme="minorBidi"/>
          <w:b/>
          <w:iCs/>
          <w:color w:val="0E1B8D"/>
          <w:sz w:val="24"/>
          <w:szCs w:val="24"/>
          <w:lang w:val="en-GB"/>
        </w:rPr>
      </w:pPr>
      <w:bookmarkStart w:id="79" w:name="_Toc435315931"/>
      <w:r w:rsidRPr="00DC6952">
        <w:rPr>
          <w:rFonts w:asciiTheme="majorHAnsi" w:eastAsiaTheme="majorEastAsia" w:hAnsiTheme="majorHAnsi" w:cstheme="minorBidi"/>
          <w:b/>
          <w:iCs/>
          <w:color w:val="0E1B8D"/>
          <w:sz w:val="24"/>
          <w:szCs w:val="24"/>
          <w:lang w:val="en-GB"/>
        </w:rPr>
        <w:t>B</w:t>
      </w:r>
      <w:bookmarkEnd w:id="79"/>
      <w:r w:rsidRPr="00DC6952">
        <w:rPr>
          <w:rFonts w:asciiTheme="majorHAnsi" w:eastAsiaTheme="majorEastAsia" w:hAnsiTheme="majorHAnsi" w:cstheme="minorBidi"/>
          <w:b/>
          <w:iCs/>
          <w:color w:val="0E1B8D"/>
          <w:sz w:val="24"/>
          <w:szCs w:val="24"/>
          <w:lang w:val="en-GB"/>
        </w:rPr>
        <w:t>id Exchange Rate Conditions</w:t>
      </w:r>
    </w:p>
    <w:p w14:paraId="25EAB376" w14:textId="77777777" w:rsidR="00DC6952" w:rsidRPr="00DC6952" w:rsidRDefault="00DC6952" w:rsidP="00DC6952">
      <w:pPr>
        <w:ind w:left="567"/>
        <w:jc w:val="left"/>
        <w:rPr>
          <w:rFonts w:eastAsia="Times New Roman" w:cs="Calibri Light"/>
          <w:b/>
        </w:rPr>
      </w:pPr>
      <w:r w:rsidRPr="00DC6952">
        <w:rPr>
          <w:rFonts w:eastAsia="Times New Roman" w:cs="Calibri Light"/>
        </w:rPr>
        <w:t>The bidders must use the exchange rate provided below to enable SITA to compare the prices provided by using the same exchange rate:</w:t>
      </w:r>
    </w:p>
    <w:tbl>
      <w:tblPr>
        <w:tblStyle w:val="TableGrid3"/>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36"/>
        <w:gridCol w:w="4530"/>
      </w:tblGrid>
      <w:tr w:rsidR="00596534" w:rsidRPr="00DC6952" w14:paraId="6E331EA7" w14:textId="77777777" w:rsidTr="0015593A">
        <w:trPr>
          <w:tblHeader/>
        </w:trPr>
        <w:tc>
          <w:tcPr>
            <w:tcW w:w="4536" w:type="dxa"/>
            <w:shd w:val="clear" w:color="auto" w:fill="C6D9F1" w:themeFill="text2" w:themeFillTint="33"/>
          </w:tcPr>
          <w:p w14:paraId="76592BBD" w14:textId="77777777" w:rsidR="00596534" w:rsidRPr="00DC6952" w:rsidRDefault="00596534" w:rsidP="007636B7">
            <w:pPr>
              <w:spacing w:line="276" w:lineRule="auto"/>
              <w:rPr>
                <w:rFonts w:asciiTheme="minorHAnsi" w:hAnsiTheme="minorHAnsi"/>
                <w:b/>
                <w:szCs w:val="24"/>
              </w:rPr>
            </w:pPr>
            <w:bookmarkStart w:id="80" w:name="_Ref455341955"/>
            <w:bookmarkStart w:id="81" w:name="_Toc57764329"/>
            <w:r w:rsidRPr="00DC6952">
              <w:rPr>
                <w:rFonts w:asciiTheme="minorHAnsi" w:hAnsiTheme="minorHAnsi"/>
                <w:b/>
                <w:szCs w:val="24"/>
              </w:rPr>
              <w:t>Foreign currency</w:t>
            </w:r>
          </w:p>
        </w:tc>
        <w:tc>
          <w:tcPr>
            <w:tcW w:w="4530" w:type="dxa"/>
            <w:shd w:val="clear" w:color="auto" w:fill="C6D9F1" w:themeFill="text2" w:themeFillTint="33"/>
          </w:tcPr>
          <w:p w14:paraId="55EFDE61" w14:textId="77777777" w:rsidR="00596534" w:rsidRPr="00DC6952" w:rsidRDefault="00596534" w:rsidP="007636B7">
            <w:pPr>
              <w:spacing w:line="276" w:lineRule="auto"/>
              <w:rPr>
                <w:rFonts w:asciiTheme="minorHAnsi" w:hAnsiTheme="minorHAnsi"/>
                <w:b/>
                <w:szCs w:val="24"/>
              </w:rPr>
            </w:pPr>
            <w:r w:rsidRPr="00DC6952">
              <w:rPr>
                <w:rFonts w:asciiTheme="minorHAnsi" w:hAnsiTheme="minorHAnsi"/>
                <w:b/>
                <w:szCs w:val="24"/>
              </w:rPr>
              <w:t xml:space="preserve">South African Rand (ZAR) exchange rate </w:t>
            </w:r>
          </w:p>
        </w:tc>
      </w:tr>
      <w:tr w:rsidR="0000351E" w:rsidRPr="00DC6952" w14:paraId="7DA00320" w14:textId="77777777" w:rsidTr="007636B7">
        <w:tc>
          <w:tcPr>
            <w:tcW w:w="4536" w:type="dxa"/>
          </w:tcPr>
          <w:p w14:paraId="3A2BF0B1" w14:textId="77777777" w:rsidR="0000351E" w:rsidRPr="00DC6952" w:rsidRDefault="0000351E" w:rsidP="0000351E">
            <w:pPr>
              <w:spacing w:line="276" w:lineRule="auto"/>
              <w:rPr>
                <w:rFonts w:asciiTheme="minorHAnsi" w:hAnsiTheme="minorHAnsi"/>
                <w:szCs w:val="24"/>
              </w:rPr>
            </w:pPr>
            <w:r w:rsidRPr="00DC6952">
              <w:rPr>
                <w:rFonts w:asciiTheme="minorHAnsi" w:hAnsiTheme="minorHAnsi"/>
                <w:szCs w:val="24"/>
              </w:rPr>
              <w:t>1 US Dollar</w:t>
            </w:r>
          </w:p>
        </w:tc>
        <w:tc>
          <w:tcPr>
            <w:tcW w:w="4530" w:type="dxa"/>
          </w:tcPr>
          <w:p w14:paraId="42BD923D" w14:textId="303D1316" w:rsidR="0000351E" w:rsidRPr="0000351E" w:rsidRDefault="0000351E" w:rsidP="0000351E">
            <w:pPr>
              <w:spacing w:line="276" w:lineRule="auto"/>
              <w:jc w:val="center"/>
              <w:rPr>
                <w:rFonts w:asciiTheme="minorHAnsi" w:hAnsiTheme="minorHAnsi"/>
                <w:b/>
                <w:bCs/>
                <w:color w:val="EE0000"/>
                <w:szCs w:val="24"/>
              </w:rPr>
            </w:pPr>
            <w:r w:rsidRPr="0000351E">
              <w:rPr>
                <w:rFonts w:cs="Calibri Light"/>
                <w:bCs/>
                <w:color w:val="EE0000"/>
              </w:rPr>
              <w:t>R15,9</w:t>
            </w:r>
            <w:r w:rsidR="00447DBC">
              <w:rPr>
                <w:rFonts w:cs="Calibri Light"/>
                <w:bCs/>
                <w:color w:val="EE0000"/>
              </w:rPr>
              <w:t>7</w:t>
            </w:r>
          </w:p>
        </w:tc>
      </w:tr>
      <w:tr w:rsidR="0000351E" w:rsidRPr="00DC6952" w14:paraId="122FE65E" w14:textId="77777777" w:rsidTr="007636B7">
        <w:tc>
          <w:tcPr>
            <w:tcW w:w="4536" w:type="dxa"/>
          </w:tcPr>
          <w:p w14:paraId="7EA4E213" w14:textId="77777777" w:rsidR="0000351E" w:rsidRPr="00DC6952" w:rsidRDefault="0000351E" w:rsidP="0000351E">
            <w:pPr>
              <w:spacing w:line="276" w:lineRule="auto"/>
              <w:rPr>
                <w:rFonts w:asciiTheme="minorHAnsi" w:hAnsiTheme="minorHAnsi"/>
                <w:szCs w:val="24"/>
              </w:rPr>
            </w:pPr>
            <w:r w:rsidRPr="00DC6952">
              <w:rPr>
                <w:rFonts w:asciiTheme="minorHAnsi" w:hAnsiTheme="minorHAnsi"/>
                <w:szCs w:val="24"/>
              </w:rPr>
              <w:t>1 Euro</w:t>
            </w:r>
          </w:p>
        </w:tc>
        <w:tc>
          <w:tcPr>
            <w:tcW w:w="4530" w:type="dxa"/>
          </w:tcPr>
          <w:p w14:paraId="1681F20F" w14:textId="3211FCCC" w:rsidR="0000351E" w:rsidRPr="0000351E" w:rsidRDefault="0000351E" w:rsidP="0000351E">
            <w:pPr>
              <w:spacing w:line="276" w:lineRule="auto"/>
              <w:jc w:val="center"/>
              <w:rPr>
                <w:rFonts w:asciiTheme="minorHAnsi" w:hAnsiTheme="minorHAnsi"/>
                <w:b/>
                <w:bCs/>
                <w:color w:val="EE0000"/>
                <w:szCs w:val="24"/>
              </w:rPr>
            </w:pPr>
            <w:r w:rsidRPr="0000351E">
              <w:rPr>
                <w:rFonts w:cs="Calibri Light"/>
                <w:bCs/>
                <w:color w:val="EE0000"/>
              </w:rPr>
              <w:t>R18,</w:t>
            </w:r>
            <w:r w:rsidR="00447DBC">
              <w:rPr>
                <w:rFonts w:cs="Calibri Light"/>
                <w:bCs/>
                <w:color w:val="EE0000"/>
              </w:rPr>
              <w:t>56</w:t>
            </w:r>
          </w:p>
        </w:tc>
      </w:tr>
      <w:tr w:rsidR="0000351E" w:rsidRPr="00DC6952" w14:paraId="689C2DC7" w14:textId="77777777" w:rsidTr="007636B7">
        <w:tc>
          <w:tcPr>
            <w:tcW w:w="4536" w:type="dxa"/>
          </w:tcPr>
          <w:p w14:paraId="52A57179" w14:textId="77777777" w:rsidR="0000351E" w:rsidRPr="00DC6952" w:rsidRDefault="0000351E" w:rsidP="0000351E">
            <w:pPr>
              <w:rPr>
                <w:rFonts w:asciiTheme="minorHAnsi" w:hAnsiTheme="minorHAnsi"/>
                <w:szCs w:val="24"/>
              </w:rPr>
            </w:pPr>
            <w:r w:rsidRPr="00DC6952">
              <w:rPr>
                <w:rFonts w:asciiTheme="minorHAnsi" w:hAnsiTheme="minorHAnsi"/>
                <w:szCs w:val="24"/>
              </w:rPr>
              <w:t>1 Pound</w:t>
            </w:r>
          </w:p>
        </w:tc>
        <w:tc>
          <w:tcPr>
            <w:tcW w:w="4530" w:type="dxa"/>
          </w:tcPr>
          <w:p w14:paraId="2FFF1A2E" w14:textId="771BF4B9" w:rsidR="0000351E" w:rsidRPr="0000351E" w:rsidRDefault="0000351E" w:rsidP="0000351E">
            <w:pPr>
              <w:jc w:val="center"/>
              <w:rPr>
                <w:rFonts w:asciiTheme="minorHAnsi" w:hAnsiTheme="minorHAnsi"/>
                <w:b/>
                <w:bCs/>
                <w:color w:val="EE0000"/>
                <w:szCs w:val="24"/>
              </w:rPr>
            </w:pPr>
            <w:r w:rsidRPr="0000351E">
              <w:rPr>
                <w:rFonts w:cs="Calibri Light"/>
                <w:bCs/>
                <w:color w:val="EE0000"/>
              </w:rPr>
              <w:t>R21</w:t>
            </w:r>
            <w:r w:rsidR="00447DBC">
              <w:rPr>
                <w:rFonts w:cs="Calibri Light"/>
                <w:bCs/>
                <w:color w:val="EE0000"/>
              </w:rPr>
              <w:t>,61</w:t>
            </w:r>
          </w:p>
        </w:tc>
      </w:tr>
    </w:tbl>
    <w:p w14:paraId="0FB04C58" w14:textId="77777777" w:rsidR="00DC6952" w:rsidRPr="00DC6952" w:rsidRDefault="00DC6952" w:rsidP="00DC6952">
      <w:pPr>
        <w:jc w:val="left"/>
        <w:rPr>
          <w:rFonts w:ascii="Calibri" w:eastAsia="Times New Roman" w:hAnsi="Calibri" w:cs="Times New Roman"/>
          <w:b/>
          <w:sz w:val="24"/>
          <w:szCs w:val="24"/>
          <w:highlight w:val="yellow"/>
        </w:rPr>
      </w:pPr>
    </w:p>
    <w:p w14:paraId="796D7999" w14:textId="7607851C" w:rsidR="00DC6952" w:rsidRPr="00DC6952" w:rsidRDefault="00371958" w:rsidP="00DC6952">
      <w:pPr>
        <w:ind w:left="567"/>
        <w:rPr>
          <w:rFonts w:cs="Calibri"/>
          <w:b/>
          <w:szCs w:val="24"/>
        </w:rPr>
      </w:pPr>
      <w:r w:rsidRPr="00DC6952">
        <w:rPr>
          <w:rFonts w:cs="Calibri"/>
          <w:b/>
          <w:szCs w:val="24"/>
        </w:rPr>
        <w:t>NOTE (1):</w:t>
      </w:r>
    </w:p>
    <w:p w14:paraId="77DED42C" w14:textId="77777777" w:rsidR="00DC6952" w:rsidRPr="00DC6952" w:rsidRDefault="00DC6952" w:rsidP="00DC6952">
      <w:pPr>
        <w:ind w:left="567"/>
        <w:rPr>
          <w:rFonts w:cs="Calibri"/>
          <w:bCs/>
          <w:szCs w:val="24"/>
        </w:rPr>
      </w:pPr>
      <w:r w:rsidRPr="00DC6952">
        <w:rPr>
          <w:rFonts w:cs="Calibri"/>
          <w:bCs/>
          <w:szCs w:val="24"/>
        </w:rPr>
        <w:t>The ROE indicated above is to ensure a competitive bidding process.</w:t>
      </w:r>
    </w:p>
    <w:p w14:paraId="3A7E83E9" w14:textId="6DB73B78" w:rsidR="00DC6952" w:rsidRPr="00DC6952" w:rsidRDefault="00371958" w:rsidP="00DC6952">
      <w:pPr>
        <w:ind w:left="567"/>
        <w:rPr>
          <w:rFonts w:cs="Calibri"/>
          <w:b/>
          <w:szCs w:val="24"/>
        </w:rPr>
      </w:pPr>
      <w:r w:rsidRPr="00DC6952">
        <w:rPr>
          <w:rFonts w:cs="Calibri"/>
          <w:b/>
          <w:szCs w:val="24"/>
        </w:rPr>
        <w:t>NOTE (2):</w:t>
      </w:r>
    </w:p>
    <w:p w14:paraId="22975917" w14:textId="77777777" w:rsidR="00DC6952" w:rsidRPr="00DC6952" w:rsidRDefault="00DC6952" w:rsidP="00DC6952">
      <w:pPr>
        <w:ind w:left="567"/>
        <w:rPr>
          <w:rFonts w:asciiTheme="minorHAnsi" w:hAnsiTheme="minorHAnsi" w:cstheme="minorHAnsi"/>
          <w:lang w:eastAsia="en-GB"/>
        </w:rPr>
      </w:pPr>
      <w:r w:rsidRPr="00DC6952">
        <w:rPr>
          <w:rFonts w:asciiTheme="minorHAnsi" w:hAnsiTheme="minorHAnsi" w:cstheme="minorHAnsi"/>
          <w:lang w:eastAsia="en-GB"/>
        </w:rPr>
        <w:t>The ROE stated above will apply for this tender and Bidder need to indicate the foreign content which will be subjected to ROE fluctuation.</w:t>
      </w:r>
    </w:p>
    <w:p w14:paraId="234179DC" w14:textId="77777777" w:rsidR="00DC6952" w:rsidRPr="00DC6952" w:rsidRDefault="00DC6952" w:rsidP="00DC6952">
      <w:pPr>
        <w:ind w:left="567"/>
        <w:rPr>
          <w:rFonts w:asciiTheme="minorHAnsi" w:hAnsiTheme="minorHAnsi" w:cstheme="minorHAnsi"/>
          <w:lang w:eastAsia="en-GB"/>
        </w:rPr>
      </w:pPr>
      <w:r w:rsidRPr="00DC6952">
        <w:rPr>
          <w:rFonts w:asciiTheme="minorHAnsi" w:hAnsiTheme="minorHAnsi" w:cstheme="minorHAnsi"/>
          <w:lang w:eastAsia="en-GB"/>
        </w:rPr>
        <w:t>ROE fluctuation will only be applied to the specific foreign component.</w:t>
      </w:r>
    </w:p>
    <w:p w14:paraId="21ECB0BC" w14:textId="77777777" w:rsidR="00DC6952" w:rsidRPr="00DC6952" w:rsidRDefault="00DC6952" w:rsidP="00DC6952">
      <w:pPr>
        <w:ind w:left="567"/>
        <w:rPr>
          <w:rFonts w:asciiTheme="minorHAnsi" w:hAnsiTheme="minorHAnsi" w:cstheme="minorHAnsi"/>
          <w:lang w:eastAsia="en-GB"/>
        </w:rPr>
      </w:pPr>
      <w:r w:rsidRPr="00DC6952">
        <w:rPr>
          <w:rFonts w:asciiTheme="minorHAnsi" w:hAnsiTheme="minorHAnsi" w:cstheme="minorHAnsi"/>
          <w:lang w:eastAsia="en-GB"/>
        </w:rPr>
        <w:t>The details will be negotiated during the contracting phase.</w:t>
      </w:r>
    </w:p>
    <w:bookmarkEnd w:id="80"/>
    <w:bookmarkEnd w:id="81"/>
    <w:p w14:paraId="1044DE89" w14:textId="77777777" w:rsidR="00DC6952" w:rsidRPr="00DC6952" w:rsidRDefault="00DC6952" w:rsidP="00DC6952">
      <w:pPr>
        <w:spacing w:after="60"/>
        <w:ind w:left="1134"/>
        <w:contextualSpacing/>
        <w:rPr>
          <w:rFonts w:asciiTheme="minorHAnsi" w:hAnsiTheme="minorHAnsi" w:cs="Calibri"/>
        </w:rPr>
      </w:pPr>
    </w:p>
    <w:p w14:paraId="3D19F720" w14:textId="77777777" w:rsidR="00DC6952" w:rsidRPr="00DC6952" w:rsidRDefault="00DC6952" w:rsidP="00DC6952">
      <w:pPr>
        <w:keepNext/>
        <w:numPr>
          <w:ilvl w:val="1"/>
          <w:numId w:val="2"/>
        </w:numPr>
        <w:spacing w:before="120" w:line="240" w:lineRule="auto"/>
        <w:jc w:val="left"/>
        <w:outlineLvl w:val="1"/>
        <w:rPr>
          <w:rFonts w:asciiTheme="majorHAnsi" w:eastAsiaTheme="majorEastAsia" w:hAnsiTheme="majorHAnsi" w:cstheme="minorBidi"/>
          <w:b/>
          <w:color w:val="0E1B8D"/>
          <w:sz w:val="28"/>
          <w:szCs w:val="26"/>
        </w:rPr>
      </w:pPr>
      <w:bookmarkStart w:id="82" w:name="_Toc435315930"/>
      <w:bookmarkStart w:id="83" w:name="_Ref455338328"/>
      <w:bookmarkStart w:id="84" w:name="_Ref455597629"/>
      <w:bookmarkStart w:id="85" w:name="_Toc127119463"/>
      <w:r w:rsidRPr="00DC6952">
        <w:rPr>
          <w:rFonts w:asciiTheme="majorHAnsi" w:eastAsiaTheme="majorEastAsia" w:hAnsiTheme="majorHAnsi" w:cstheme="minorBidi"/>
          <w:b/>
          <w:color w:val="0E1B8D"/>
          <w:sz w:val="28"/>
          <w:szCs w:val="26"/>
        </w:rPr>
        <w:t>D</w:t>
      </w:r>
      <w:bookmarkEnd w:id="82"/>
      <w:bookmarkEnd w:id="83"/>
      <w:bookmarkEnd w:id="84"/>
      <w:bookmarkEnd w:id="85"/>
      <w:r w:rsidRPr="00DC6952">
        <w:rPr>
          <w:rFonts w:asciiTheme="majorHAnsi" w:eastAsiaTheme="majorEastAsia" w:hAnsiTheme="majorHAnsi" w:cstheme="minorBidi"/>
          <w:b/>
          <w:color w:val="0E1B8D"/>
          <w:sz w:val="28"/>
          <w:szCs w:val="26"/>
        </w:rPr>
        <w:t>eclaration of Acceptance</w:t>
      </w:r>
    </w:p>
    <w:tbl>
      <w:tblPr>
        <w:tblStyle w:val="TableGrid3"/>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DC6952" w:rsidRPr="00DC6952" w14:paraId="2AEB33E1" w14:textId="77777777" w:rsidTr="006C051F">
        <w:trPr>
          <w:tblHeader/>
        </w:trPr>
        <w:tc>
          <w:tcPr>
            <w:tcW w:w="3339" w:type="pct"/>
            <w:shd w:val="clear" w:color="auto" w:fill="C6D9F1" w:themeFill="text2" w:themeFillTint="33"/>
          </w:tcPr>
          <w:p w14:paraId="282A59CC" w14:textId="77777777" w:rsidR="00DC6952" w:rsidRPr="00DC6952" w:rsidRDefault="00DC6952" w:rsidP="00DC6952">
            <w:pPr>
              <w:rPr>
                <w:rFonts w:asciiTheme="minorHAnsi" w:hAnsiTheme="minorHAnsi" w:cstheme="minorHAnsi"/>
                <w:b/>
              </w:rPr>
            </w:pPr>
          </w:p>
        </w:tc>
        <w:tc>
          <w:tcPr>
            <w:tcW w:w="764" w:type="pct"/>
            <w:shd w:val="clear" w:color="auto" w:fill="C6D9F1" w:themeFill="text2" w:themeFillTint="33"/>
          </w:tcPr>
          <w:p w14:paraId="7BC3B269" w14:textId="77777777" w:rsidR="00DC6952" w:rsidRPr="00DC6952" w:rsidRDefault="00DC6952" w:rsidP="00DC6952">
            <w:pPr>
              <w:jc w:val="center"/>
              <w:rPr>
                <w:rFonts w:asciiTheme="minorHAnsi" w:hAnsiTheme="minorHAnsi" w:cstheme="minorHAnsi"/>
                <w:b/>
              </w:rPr>
            </w:pPr>
            <w:r w:rsidRPr="00DC6952">
              <w:rPr>
                <w:rFonts w:asciiTheme="minorHAnsi" w:hAnsiTheme="minorHAnsi" w:cstheme="minorHAnsi"/>
                <w:b/>
              </w:rPr>
              <w:t>ACCEPT ALL</w:t>
            </w:r>
          </w:p>
        </w:tc>
        <w:tc>
          <w:tcPr>
            <w:tcW w:w="897" w:type="pct"/>
            <w:shd w:val="clear" w:color="auto" w:fill="C6D9F1" w:themeFill="text2" w:themeFillTint="33"/>
          </w:tcPr>
          <w:p w14:paraId="1DA0550A" w14:textId="77777777" w:rsidR="00DC6952" w:rsidRPr="00DC6952" w:rsidRDefault="00DC6952" w:rsidP="00DC6952">
            <w:pPr>
              <w:jc w:val="center"/>
              <w:rPr>
                <w:rFonts w:asciiTheme="minorHAnsi" w:hAnsiTheme="minorHAnsi" w:cstheme="minorHAnsi"/>
                <w:b/>
              </w:rPr>
            </w:pPr>
            <w:r w:rsidRPr="00DC6952">
              <w:rPr>
                <w:rFonts w:asciiTheme="minorHAnsi" w:hAnsiTheme="minorHAnsi" w:cstheme="minorHAnsi"/>
                <w:b/>
              </w:rPr>
              <w:t>DO NOT ACCEPT ALL</w:t>
            </w:r>
          </w:p>
        </w:tc>
      </w:tr>
      <w:tr w:rsidR="00DC6952" w:rsidRPr="00DC6952" w14:paraId="46699EEA" w14:textId="77777777" w:rsidTr="006C051F">
        <w:tc>
          <w:tcPr>
            <w:tcW w:w="3339" w:type="pct"/>
          </w:tcPr>
          <w:p w14:paraId="1C321103" w14:textId="15D27F8D" w:rsidR="00DC6952" w:rsidRPr="00DC6952" w:rsidRDefault="00DC6952">
            <w:pPr>
              <w:numPr>
                <w:ilvl w:val="0"/>
                <w:numId w:val="82"/>
              </w:numPr>
              <w:spacing w:after="120"/>
              <w:jc w:val="left"/>
              <w:rPr>
                <w:rFonts w:asciiTheme="minorHAnsi" w:eastAsia="Times New Roman" w:hAnsiTheme="minorHAnsi" w:cstheme="minorHAnsi"/>
              </w:rPr>
            </w:pPr>
            <w:r w:rsidRPr="00DC6952">
              <w:rPr>
                <w:rFonts w:asciiTheme="minorHAnsi" w:eastAsia="Times New Roman" w:hAnsiTheme="minorHAnsi" w:cstheme="minorHAnsi"/>
              </w:rPr>
              <w:t xml:space="preserve">The bidder declares to ACCEPT ALL the Costing and Pricing conditions as </w:t>
            </w:r>
            <w:r w:rsidRPr="00D776C3">
              <w:rPr>
                <w:rFonts w:asciiTheme="minorHAnsi" w:eastAsia="Times New Roman" w:hAnsiTheme="minorHAnsi" w:cstheme="minorHAnsi"/>
              </w:rPr>
              <w:t xml:space="preserve">specified in </w:t>
            </w:r>
            <w:r w:rsidRPr="00D776C3">
              <w:rPr>
                <w:rFonts w:asciiTheme="minorHAnsi" w:eastAsia="Times New Roman" w:hAnsiTheme="minorHAnsi" w:cstheme="minorHAnsi"/>
                <w:b/>
                <w:bCs/>
              </w:rPr>
              <w:t xml:space="preserve">par </w:t>
            </w:r>
            <w:r w:rsidR="00D776C3" w:rsidRPr="00D776C3">
              <w:rPr>
                <w:rFonts w:asciiTheme="minorHAnsi" w:eastAsia="Times New Roman" w:hAnsiTheme="minorHAnsi" w:cstheme="minorHAnsi"/>
                <w:b/>
                <w:bCs/>
              </w:rPr>
              <w:t>4.</w:t>
            </w:r>
            <w:r w:rsidR="001C578C">
              <w:rPr>
                <w:rFonts w:asciiTheme="minorHAnsi" w:eastAsia="Times New Roman" w:hAnsiTheme="minorHAnsi" w:cstheme="minorHAnsi"/>
                <w:b/>
                <w:bCs/>
              </w:rPr>
              <w:t>6</w:t>
            </w:r>
            <w:r w:rsidR="00D776C3" w:rsidRPr="00D776C3">
              <w:rPr>
                <w:rFonts w:asciiTheme="minorHAnsi" w:eastAsia="Times New Roman" w:hAnsiTheme="minorHAnsi" w:cstheme="minorHAnsi"/>
                <w:b/>
                <w:bCs/>
              </w:rPr>
              <w:t>.2</w:t>
            </w:r>
            <w:r w:rsidRPr="00D776C3">
              <w:rPr>
                <w:rFonts w:asciiTheme="minorHAnsi" w:eastAsia="Times New Roman" w:hAnsiTheme="minorHAnsi" w:cstheme="minorHAnsi"/>
                <w:b/>
                <w:bCs/>
              </w:rPr>
              <w:t xml:space="preserve"> </w:t>
            </w:r>
            <w:r w:rsidRPr="00D776C3">
              <w:rPr>
                <w:rFonts w:asciiTheme="minorHAnsi" w:eastAsia="Times New Roman" w:hAnsiTheme="minorHAnsi" w:cstheme="minorHAnsi"/>
              </w:rPr>
              <w:t>above</w:t>
            </w:r>
            <w:r w:rsidRPr="00DC6952">
              <w:rPr>
                <w:rFonts w:asciiTheme="minorHAnsi" w:eastAsia="Times New Roman" w:hAnsiTheme="minorHAnsi" w:cstheme="minorHAnsi"/>
              </w:rPr>
              <w:t xml:space="preserve"> by indicating with an “X” in the “ACCEPT ALL” column, or</w:t>
            </w:r>
          </w:p>
          <w:p w14:paraId="47C36480" w14:textId="4773EF62" w:rsidR="00DC6952" w:rsidRPr="00DC6952" w:rsidRDefault="00DC6952">
            <w:pPr>
              <w:numPr>
                <w:ilvl w:val="0"/>
                <w:numId w:val="82"/>
              </w:numPr>
              <w:spacing w:after="120"/>
              <w:jc w:val="left"/>
              <w:rPr>
                <w:rFonts w:asciiTheme="minorHAnsi" w:eastAsia="Times New Roman" w:hAnsiTheme="minorHAnsi" w:cstheme="minorHAnsi"/>
              </w:rPr>
            </w:pPr>
            <w:r w:rsidRPr="00DC6952">
              <w:rPr>
                <w:rFonts w:asciiTheme="minorHAnsi" w:eastAsia="Times New Roman" w:hAnsiTheme="minorHAnsi" w:cstheme="minorHAnsi"/>
              </w:rPr>
              <w:lastRenderedPageBreak/>
              <w:t xml:space="preserve">The bidder declares to NOT ACCEPT ALL the Costing and Pricing Conditions as </w:t>
            </w:r>
            <w:r w:rsidRPr="00D776C3">
              <w:rPr>
                <w:rFonts w:asciiTheme="minorHAnsi" w:eastAsia="Times New Roman" w:hAnsiTheme="minorHAnsi" w:cstheme="minorHAnsi"/>
              </w:rPr>
              <w:t xml:space="preserve">specified in </w:t>
            </w:r>
            <w:r w:rsidRPr="00D776C3">
              <w:rPr>
                <w:rFonts w:asciiTheme="minorHAnsi" w:eastAsia="Times New Roman" w:hAnsiTheme="minorHAnsi" w:cstheme="minorHAnsi"/>
                <w:b/>
                <w:bCs/>
              </w:rPr>
              <w:t xml:space="preserve">par </w:t>
            </w:r>
            <w:proofErr w:type="gramStart"/>
            <w:r w:rsidR="00D776C3" w:rsidRPr="00D776C3">
              <w:rPr>
                <w:rFonts w:asciiTheme="minorHAnsi" w:eastAsia="Times New Roman" w:hAnsiTheme="minorHAnsi" w:cstheme="minorHAnsi"/>
                <w:b/>
                <w:bCs/>
              </w:rPr>
              <w:t>4.</w:t>
            </w:r>
            <w:r w:rsidR="001C578C">
              <w:rPr>
                <w:rFonts w:asciiTheme="minorHAnsi" w:eastAsia="Times New Roman" w:hAnsiTheme="minorHAnsi" w:cstheme="minorHAnsi"/>
                <w:b/>
                <w:bCs/>
              </w:rPr>
              <w:t>6</w:t>
            </w:r>
            <w:r w:rsidR="00D776C3" w:rsidRPr="00D776C3">
              <w:rPr>
                <w:rFonts w:asciiTheme="minorHAnsi" w:eastAsia="Times New Roman" w:hAnsiTheme="minorHAnsi" w:cstheme="minorHAnsi"/>
                <w:b/>
                <w:bCs/>
              </w:rPr>
              <w:t>.2</w:t>
            </w:r>
            <w:r w:rsidRPr="00DC6952">
              <w:rPr>
                <w:rFonts w:asciiTheme="minorHAnsi" w:eastAsia="Times New Roman" w:hAnsiTheme="minorHAnsi" w:cstheme="minorHAnsi"/>
                <w:b/>
                <w:bCs/>
              </w:rPr>
              <w:t xml:space="preserve"> </w:t>
            </w:r>
            <w:r w:rsidRPr="00DC6952">
              <w:rPr>
                <w:rFonts w:asciiTheme="minorHAnsi" w:eastAsia="Times New Roman" w:hAnsiTheme="minorHAnsi" w:cstheme="minorHAnsi"/>
              </w:rPr>
              <w:t xml:space="preserve"> above</w:t>
            </w:r>
            <w:proofErr w:type="gramEnd"/>
            <w:r w:rsidRPr="00DC6952">
              <w:rPr>
                <w:rFonts w:asciiTheme="minorHAnsi" w:eastAsia="Times New Roman" w:hAnsiTheme="minorHAnsi" w:cstheme="minorHAnsi"/>
              </w:rPr>
              <w:t xml:space="preserve"> by - </w:t>
            </w:r>
          </w:p>
          <w:p w14:paraId="2DF3561F" w14:textId="77777777" w:rsidR="00DC6952" w:rsidRPr="00DC6952" w:rsidRDefault="00DC6952">
            <w:pPr>
              <w:numPr>
                <w:ilvl w:val="1"/>
                <w:numId w:val="22"/>
              </w:numPr>
              <w:tabs>
                <w:tab w:val="num" w:pos="993"/>
              </w:tabs>
              <w:spacing w:after="120"/>
              <w:ind w:left="993"/>
              <w:jc w:val="left"/>
              <w:rPr>
                <w:rFonts w:asciiTheme="minorHAnsi" w:eastAsia="Times New Roman" w:hAnsiTheme="minorHAnsi" w:cstheme="minorHAnsi"/>
              </w:rPr>
            </w:pPr>
            <w:r w:rsidRPr="00DC6952">
              <w:rPr>
                <w:rFonts w:asciiTheme="minorHAnsi" w:eastAsia="Times New Roman" w:hAnsiTheme="minorHAnsi" w:cstheme="minorHAnsi"/>
              </w:rPr>
              <w:t>Indicating with an “X” in the “DO NOT ACCEPT ALL” column, and;</w:t>
            </w:r>
          </w:p>
          <w:p w14:paraId="6B3BB202" w14:textId="77777777" w:rsidR="00DC6952" w:rsidRPr="00DC6952" w:rsidRDefault="00DC6952">
            <w:pPr>
              <w:numPr>
                <w:ilvl w:val="1"/>
                <w:numId w:val="22"/>
              </w:numPr>
              <w:tabs>
                <w:tab w:val="num" w:pos="993"/>
              </w:tabs>
              <w:spacing w:after="120"/>
              <w:ind w:left="993"/>
              <w:jc w:val="left"/>
              <w:rPr>
                <w:rFonts w:asciiTheme="minorHAnsi" w:eastAsia="Times New Roman" w:hAnsiTheme="minorHAnsi" w:cstheme="minorHAnsi"/>
              </w:rPr>
            </w:pPr>
            <w:r w:rsidRPr="00DC6952">
              <w:rPr>
                <w:rFonts w:asciiTheme="minorHAnsi" w:eastAsia="Times New Roman" w:hAnsiTheme="minorHAnsi" w:cstheme="minorHAnsi"/>
              </w:rPr>
              <w:t xml:space="preserve">Provide a reason and proposal for each of the conditions not accepted. </w:t>
            </w:r>
          </w:p>
        </w:tc>
        <w:tc>
          <w:tcPr>
            <w:tcW w:w="764" w:type="pct"/>
          </w:tcPr>
          <w:p w14:paraId="6C28F341" w14:textId="77777777" w:rsidR="00DC6952" w:rsidRPr="00DC6952" w:rsidRDefault="00DC6952" w:rsidP="00DC6952">
            <w:pPr>
              <w:jc w:val="center"/>
              <w:rPr>
                <w:rFonts w:asciiTheme="minorHAnsi" w:hAnsiTheme="minorHAnsi" w:cstheme="minorHAnsi"/>
              </w:rPr>
            </w:pPr>
          </w:p>
        </w:tc>
        <w:tc>
          <w:tcPr>
            <w:tcW w:w="897" w:type="pct"/>
          </w:tcPr>
          <w:p w14:paraId="7A09009E" w14:textId="77777777" w:rsidR="00DC6952" w:rsidRPr="00DC6952" w:rsidRDefault="00DC6952" w:rsidP="00DC6952">
            <w:pPr>
              <w:jc w:val="center"/>
              <w:rPr>
                <w:rFonts w:asciiTheme="minorHAnsi" w:hAnsiTheme="minorHAnsi" w:cstheme="minorHAnsi"/>
              </w:rPr>
            </w:pPr>
          </w:p>
        </w:tc>
      </w:tr>
      <w:tr w:rsidR="00DC6952" w:rsidRPr="00DC6952" w14:paraId="01DB6B4F" w14:textId="77777777" w:rsidTr="006C051F">
        <w:tc>
          <w:tcPr>
            <w:tcW w:w="5000" w:type="pct"/>
            <w:gridSpan w:val="3"/>
          </w:tcPr>
          <w:p w14:paraId="5D02580A" w14:textId="77777777" w:rsidR="00DC6952" w:rsidRPr="00DC6952" w:rsidRDefault="00DC6952" w:rsidP="00DC6952">
            <w:pPr>
              <w:rPr>
                <w:rFonts w:asciiTheme="minorHAnsi" w:hAnsiTheme="minorHAnsi" w:cstheme="minorHAnsi"/>
                <w:b/>
              </w:rPr>
            </w:pPr>
            <w:r w:rsidRPr="00DC6952">
              <w:rPr>
                <w:rFonts w:asciiTheme="minorHAnsi" w:hAnsiTheme="minorHAnsi" w:cstheme="minorHAnsi"/>
                <w:b/>
              </w:rPr>
              <w:t>Comments by a bidder:</w:t>
            </w:r>
          </w:p>
          <w:p w14:paraId="3DF85A17" w14:textId="77777777" w:rsidR="00DC6952" w:rsidRPr="00DC6952" w:rsidRDefault="00DC6952" w:rsidP="00DC6952">
            <w:pPr>
              <w:rPr>
                <w:rFonts w:asciiTheme="minorHAnsi" w:hAnsiTheme="minorHAnsi" w:cstheme="minorHAnsi"/>
              </w:rPr>
            </w:pPr>
            <w:r w:rsidRPr="00DC6952">
              <w:rPr>
                <w:rFonts w:asciiTheme="minorHAnsi" w:hAnsiTheme="minorHAnsi" w:cstheme="minorHAnsi"/>
              </w:rPr>
              <w:t>Provide the condition reference and the reasons for not accepting the condition.</w:t>
            </w:r>
          </w:p>
          <w:p w14:paraId="7BA4F1C1" w14:textId="77777777" w:rsidR="00DC6952" w:rsidRPr="00DC6952" w:rsidRDefault="00DC6952" w:rsidP="00DC6952">
            <w:pPr>
              <w:rPr>
                <w:rFonts w:asciiTheme="minorHAnsi" w:hAnsiTheme="minorHAnsi" w:cstheme="minorHAnsi"/>
                <w:b/>
              </w:rPr>
            </w:pPr>
          </w:p>
        </w:tc>
      </w:tr>
    </w:tbl>
    <w:p w14:paraId="59B06248" w14:textId="77777777" w:rsidR="00DC6952" w:rsidRPr="00DC6952" w:rsidRDefault="00DC6952" w:rsidP="00DC6952"/>
    <w:p w14:paraId="5EB740EB" w14:textId="77777777" w:rsidR="00DC6952" w:rsidRPr="00DC6952" w:rsidRDefault="00DC6952" w:rsidP="00DC6952">
      <w:pPr>
        <w:keepNext/>
        <w:numPr>
          <w:ilvl w:val="1"/>
          <w:numId w:val="2"/>
        </w:numPr>
        <w:spacing w:before="120" w:line="240" w:lineRule="auto"/>
        <w:jc w:val="left"/>
        <w:outlineLvl w:val="1"/>
        <w:rPr>
          <w:rFonts w:asciiTheme="majorHAnsi" w:eastAsiaTheme="majorEastAsia" w:hAnsiTheme="majorHAnsi" w:cstheme="minorBidi"/>
          <w:b/>
          <w:color w:val="0E1B8D"/>
          <w:sz w:val="28"/>
          <w:szCs w:val="26"/>
        </w:rPr>
      </w:pPr>
      <w:r w:rsidRPr="00DC6952">
        <w:rPr>
          <w:rFonts w:asciiTheme="majorHAnsi" w:eastAsiaTheme="majorEastAsia" w:hAnsiTheme="majorHAnsi" w:cstheme="minorBidi"/>
          <w:b/>
          <w:color w:val="0E1B8D"/>
          <w:sz w:val="28"/>
          <w:szCs w:val="26"/>
        </w:rPr>
        <w:t>PREFERENCE REQUIREMENTS</w:t>
      </w:r>
    </w:p>
    <w:p w14:paraId="37426345" w14:textId="45B34E0E" w:rsidR="00DC6952" w:rsidRPr="00DC6952" w:rsidRDefault="00DC6952" w:rsidP="00DC6952">
      <w:pPr>
        <w:keepNext/>
        <w:spacing w:before="120" w:line="240" w:lineRule="auto"/>
        <w:jc w:val="left"/>
        <w:outlineLvl w:val="0"/>
        <w:rPr>
          <w:rFonts w:asciiTheme="majorHAnsi" w:eastAsiaTheme="majorEastAsia" w:hAnsiTheme="majorHAnsi" w:cs="Calibri"/>
          <w:b/>
          <w:iCs/>
          <w:color w:val="002060"/>
          <w:sz w:val="24"/>
          <w:szCs w:val="24"/>
          <w:lang w:val="en-GB"/>
        </w:rPr>
      </w:pPr>
      <w:r w:rsidRPr="00DC6952">
        <w:rPr>
          <w:rFonts w:asciiTheme="majorHAnsi" w:eastAsiaTheme="majorEastAsia" w:hAnsiTheme="majorHAnsi" w:cs="Calibri"/>
          <w:b/>
          <w:iCs/>
          <w:color w:val="002060"/>
          <w:sz w:val="24"/>
          <w:szCs w:val="24"/>
          <w:lang w:val="en-GB"/>
        </w:rPr>
        <w:t>4.</w:t>
      </w:r>
      <w:r w:rsidR="001C578C">
        <w:rPr>
          <w:rFonts w:asciiTheme="majorHAnsi" w:eastAsiaTheme="majorEastAsia" w:hAnsiTheme="majorHAnsi" w:cs="Calibri"/>
          <w:b/>
          <w:iCs/>
          <w:color w:val="002060"/>
          <w:sz w:val="24"/>
          <w:szCs w:val="24"/>
          <w:lang w:val="en-GB"/>
        </w:rPr>
        <w:t>8</w:t>
      </w:r>
      <w:r w:rsidRPr="00DC6952">
        <w:rPr>
          <w:rFonts w:asciiTheme="majorHAnsi" w:eastAsiaTheme="majorEastAsia" w:hAnsiTheme="majorHAnsi" w:cs="Calibri"/>
          <w:b/>
          <w:iCs/>
          <w:color w:val="002060"/>
          <w:sz w:val="24"/>
          <w:szCs w:val="24"/>
          <w:lang w:val="en-GB"/>
        </w:rPr>
        <w:t>.1</w:t>
      </w:r>
      <w:r w:rsidRPr="00DC6952">
        <w:rPr>
          <w:rFonts w:asciiTheme="majorHAnsi" w:eastAsiaTheme="majorEastAsia" w:hAnsiTheme="majorHAnsi" w:cs="Calibri"/>
          <w:b/>
          <w:iCs/>
          <w:color w:val="002060"/>
          <w:sz w:val="24"/>
          <w:szCs w:val="24"/>
          <w:lang w:val="en-GB"/>
        </w:rPr>
        <w:tab/>
        <w:t>INSTRUCTION AND POINT ALLOCATION</w:t>
      </w:r>
    </w:p>
    <w:p w14:paraId="3909CF7E" w14:textId="77777777" w:rsidR="004133D4" w:rsidRPr="00A41FFB" w:rsidRDefault="004133D4">
      <w:pPr>
        <w:numPr>
          <w:ilvl w:val="0"/>
          <w:numId w:val="110"/>
        </w:numPr>
        <w:spacing w:after="0"/>
        <w:outlineLvl w:val="0"/>
      </w:pPr>
      <w:r w:rsidRPr="00A41FFB">
        <w:t>The bidder must complete in full all the PREFERENCE requirements.</w:t>
      </w:r>
    </w:p>
    <w:p w14:paraId="4869ED43" w14:textId="77777777" w:rsidR="004133D4" w:rsidRPr="00A41FFB" w:rsidRDefault="004133D4">
      <w:pPr>
        <w:numPr>
          <w:ilvl w:val="0"/>
          <w:numId w:val="110"/>
        </w:numPr>
        <w:rPr>
          <w:rFonts w:cs="Calibri"/>
        </w:rPr>
      </w:pPr>
      <w:r w:rsidRPr="00A41FFB">
        <w:rPr>
          <w:rFonts w:cs="Calibri"/>
          <w:szCs w:val="24"/>
        </w:rPr>
        <w:t>Allocation of points per requirements:</w:t>
      </w:r>
      <w:r w:rsidRPr="00A41FFB">
        <w:rPr>
          <w:rFonts w:cs="Calibri"/>
          <w:b/>
          <w:bCs/>
          <w:szCs w:val="24"/>
        </w:rPr>
        <w:t xml:space="preserve"> </w:t>
      </w:r>
      <w:r w:rsidRPr="00A41FFB">
        <w:rPr>
          <w:rFonts w:cs="Calibri"/>
          <w:szCs w:val="24"/>
        </w:rPr>
        <w:t>The points allocation of bidders’ responses to the requirements will be determined by the completeness, relevance and accuracy of substantiating evidence.</w:t>
      </w:r>
    </w:p>
    <w:p w14:paraId="22C01109" w14:textId="58093F4C" w:rsidR="004133D4" w:rsidRPr="00A41FFB" w:rsidRDefault="004133D4">
      <w:pPr>
        <w:numPr>
          <w:ilvl w:val="0"/>
          <w:numId w:val="110"/>
        </w:numPr>
        <w:rPr>
          <w:rFonts w:cs="Calibri"/>
          <w:szCs w:val="24"/>
        </w:rPr>
      </w:pPr>
      <w:r w:rsidRPr="00A41FFB">
        <w:rPr>
          <w:rFonts w:cs="Calibri"/>
          <w:szCs w:val="24"/>
        </w:rPr>
        <w:t xml:space="preserve">Points will be allocated for each PREFERENCE requirement as per the criteria set in </w:t>
      </w:r>
      <w:r w:rsidRPr="00A41FFB">
        <w:rPr>
          <w:rFonts w:cs="Calibri"/>
          <w:b/>
          <w:bCs/>
          <w:szCs w:val="24"/>
        </w:rPr>
        <w:t xml:space="preserve">tables </w:t>
      </w:r>
      <w:r>
        <w:rPr>
          <w:rFonts w:cs="Calibri"/>
          <w:b/>
          <w:bCs/>
          <w:szCs w:val="24"/>
        </w:rPr>
        <w:t>15</w:t>
      </w:r>
      <w:r w:rsidRPr="00A41FFB">
        <w:rPr>
          <w:rFonts w:cs="Calibri"/>
          <w:b/>
          <w:bCs/>
          <w:szCs w:val="24"/>
        </w:rPr>
        <w:t xml:space="preserve">A or </w:t>
      </w:r>
      <w:r>
        <w:rPr>
          <w:rFonts w:cs="Calibri"/>
          <w:b/>
          <w:bCs/>
          <w:szCs w:val="24"/>
        </w:rPr>
        <w:t>15</w:t>
      </w:r>
      <w:r w:rsidRPr="00A41FFB">
        <w:rPr>
          <w:rFonts w:cs="Calibri"/>
          <w:b/>
          <w:bCs/>
          <w:szCs w:val="24"/>
        </w:rPr>
        <w:t xml:space="preserve">B </w:t>
      </w:r>
      <w:r w:rsidRPr="00A41FFB">
        <w:rPr>
          <w:rFonts w:cs="Calibri"/>
          <w:szCs w:val="24"/>
        </w:rPr>
        <w:t>based on the offer submitted by the Bidder.</w:t>
      </w:r>
    </w:p>
    <w:p w14:paraId="3D5A5D1D" w14:textId="77777777" w:rsidR="004133D4" w:rsidRPr="00A41FFB" w:rsidRDefault="004133D4">
      <w:pPr>
        <w:numPr>
          <w:ilvl w:val="0"/>
          <w:numId w:val="110"/>
        </w:numPr>
        <w:rPr>
          <w:rFonts w:cs="Calibri"/>
          <w:szCs w:val="24"/>
        </w:rPr>
      </w:pPr>
      <w:r w:rsidRPr="00A41FFB">
        <w:rPr>
          <w:rFonts w:cs="Calibri"/>
          <w:b/>
          <w:bCs/>
          <w:szCs w:val="24"/>
        </w:rPr>
        <w:t>The bidder must provide a unique reference number</w:t>
      </w:r>
      <w:r w:rsidRPr="00A41FFB">
        <w:rPr>
          <w:rFonts w:cs="Calibri"/>
          <w:szCs w:val="24"/>
        </w:rPr>
        <w:t xml:space="preserve"> (e.g. binder/folio, chapter, section, page) to locate substantiating evidence in the bid response. During evaluation, SITA reserves the right to treat substantiation evidence that cannot </w:t>
      </w:r>
      <w:proofErr w:type="gramStart"/>
      <w:r w:rsidRPr="00A41FFB">
        <w:rPr>
          <w:rFonts w:cs="Calibri"/>
          <w:szCs w:val="24"/>
        </w:rPr>
        <w:t>be located in</w:t>
      </w:r>
      <w:proofErr w:type="gramEnd"/>
      <w:r w:rsidRPr="00A41FFB">
        <w:rPr>
          <w:rFonts w:cs="Calibri"/>
          <w:szCs w:val="24"/>
        </w:rPr>
        <w:t xml:space="preserve"> the bid response, as “NOT COMPLY”. The evidence needs to be attached to </w:t>
      </w:r>
      <w:r w:rsidRPr="00A41FFB">
        <w:rPr>
          <w:rFonts w:cs="Calibri"/>
          <w:b/>
          <w:bCs/>
          <w:szCs w:val="24"/>
        </w:rPr>
        <w:t>Annex A</w:t>
      </w:r>
      <w:r w:rsidRPr="00A41FFB">
        <w:rPr>
          <w:rFonts w:cs="Calibri"/>
          <w:szCs w:val="24"/>
        </w:rPr>
        <w:t>.</w:t>
      </w:r>
    </w:p>
    <w:p w14:paraId="4EB2E904" w14:textId="77777777" w:rsidR="004133D4" w:rsidRPr="00A41FFB" w:rsidRDefault="004133D4">
      <w:pPr>
        <w:numPr>
          <w:ilvl w:val="0"/>
          <w:numId w:val="110"/>
        </w:numPr>
        <w:rPr>
          <w:rFonts w:cs="Calibri"/>
        </w:rPr>
      </w:pPr>
      <w:r w:rsidRPr="00A41FFB">
        <w:rPr>
          <w:rFonts w:cs="Calibri Light"/>
          <w:b/>
          <w:bCs/>
        </w:rPr>
        <w:t>Preference Goal Requirements</w:t>
      </w:r>
    </w:p>
    <w:p w14:paraId="40A2233B" w14:textId="77777777" w:rsidR="004133D4" w:rsidRPr="00A41FFB" w:rsidRDefault="004133D4">
      <w:pPr>
        <w:numPr>
          <w:ilvl w:val="1"/>
          <w:numId w:val="110"/>
        </w:numPr>
        <w:rPr>
          <w:rFonts w:cs="Calibri"/>
        </w:rPr>
      </w:pPr>
      <w:r w:rsidRPr="00A41FFB">
        <w:rPr>
          <w:rFonts w:cs="Calibri"/>
          <w:b/>
          <w:bCs/>
        </w:rPr>
        <w:t>The Bidder must complete either the 90/10 or 80/20 preference point system</w:t>
      </w:r>
      <w:r w:rsidRPr="00A41FFB">
        <w:rPr>
          <w:rFonts w:cs="Calibri"/>
        </w:rPr>
        <w:t xml:space="preserve"> based on the offer submitted by the Bidder and submit proof or documentation required in terms of this tender.</w:t>
      </w:r>
    </w:p>
    <w:p w14:paraId="272E740A" w14:textId="007FBCF9" w:rsidR="004133D4" w:rsidRPr="00A41FFB" w:rsidRDefault="004133D4">
      <w:pPr>
        <w:numPr>
          <w:ilvl w:val="1"/>
          <w:numId w:val="110"/>
        </w:numPr>
        <w:spacing w:after="0"/>
        <w:outlineLvl w:val="0"/>
        <w:rPr>
          <w:color w:val="000000"/>
        </w:rPr>
      </w:pPr>
      <w:r w:rsidRPr="00A41FFB">
        <w:rPr>
          <w:rFonts w:cs="Calibri"/>
          <w:color w:val="000000"/>
        </w:rPr>
        <w:t xml:space="preserve">The specific Preferential Goal Requirements for this tender is indicated in </w:t>
      </w:r>
      <w:r w:rsidRPr="00A41FFB">
        <w:rPr>
          <w:rFonts w:cs="Calibri"/>
          <w:b/>
          <w:bCs/>
          <w:color w:val="000000"/>
        </w:rPr>
        <w:t xml:space="preserve">Table </w:t>
      </w:r>
      <w:r>
        <w:rPr>
          <w:rFonts w:cs="Calibri"/>
          <w:b/>
          <w:bCs/>
          <w:color w:val="000000"/>
        </w:rPr>
        <w:t>14</w:t>
      </w:r>
      <w:r w:rsidRPr="00A41FFB">
        <w:rPr>
          <w:rFonts w:cs="Calibri"/>
          <w:b/>
          <w:bCs/>
          <w:color w:val="000000"/>
        </w:rPr>
        <w:t xml:space="preserve"> </w:t>
      </w:r>
      <w:r w:rsidRPr="00A41FFB">
        <w:rPr>
          <w:rFonts w:cs="Calibri"/>
          <w:color w:val="000000"/>
        </w:rPr>
        <w:t>below.</w:t>
      </w:r>
    </w:p>
    <w:p w14:paraId="3C2662CC" w14:textId="1EF42884" w:rsidR="004133D4" w:rsidRPr="00A41FFB" w:rsidRDefault="004133D4">
      <w:pPr>
        <w:numPr>
          <w:ilvl w:val="1"/>
          <w:numId w:val="110"/>
        </w:numPr>
        <w:rPr>
          <w:rFonts w:cs="Calibri"/>
        </w:rPr>
      </w:pPr>
      <w:r w:rsidRPr="00A41FFB">
        <w:rPr>
          <w:rFonts w:cs="Calibri"/>
        </w:rPr>
        <w:t xml:space="preserve">The Bidder </w:t>
      </w:r>
      <w:r w:rsidRPr="00A41FFB">
        <w:rPr>
          <w:rFonts w:cs="Calibri"/>
          <w:b/>
          <w:bCs/>
        </w:rPr>
        <w:t>must indicate their commitment</w:t>
      </w:r>
      <w:r w:rsidRPr="00A41FFB">
        <w:rPr>
          <w:rFonts w:cs="Calibri"/>
        </w:rPr>
        <w:t xml:space="preserve"> to claim points for each of the preference points by signing </w:t>
      </w:r>
      <w:r>
        <w:rPr>
          <w:rFonts w:cs="Calibri"/>
        </w:rPr>
        <w:t>relevant section</w:t>
      </w:r>
      <w:r w:rsidRPr="00A41FFB">
        <w:rPr>
          <w:rFonts w:cs="Calibri"/>
        </w:rPr>
        <w:t xml:space="preserve"> in the Invitation to Bid document.</w:t>
      </w:r>
    </w:p>
    <w:p w14:paraId="27A90AAC" w14:textId="77777777" w:rsidR="004133D4" w:rsidRPr="00A41FFB" w:rsidRDefault="004133D4">
      <w:pPr>
        <w:numPr>
          <w:ilvl w:val="1"/>
          <w:numId w:val="110"/>
        </w:numPr>
        <w:spacing w:after="0"/>
        <w:outlineLvl w:val="0"/>
        <w:rPr>
          <w:color w:val="000000"/>
        </w:rPr>
      </w:pPr>
      <w:r w:rsidRPr="00A41FFB">
        <w:rPr>
          <w:rFonts w:cs="Calibri"/>
          <w:color w:val="000000"/>
        </w:rPr>
        <w:t xml:space="preserve">The Bidder </w:t>
      </w:r>
      <w:r w:rsidRPr="00A41FFB">
        <w:rPr>
          <w:rFonts w:cs="Calibri"/>
          <w:b/>
          <w:bCs/>
          <w:color w:val="000000"/>
        </w:rPr>
        <w:t>must</w:t>
      </w:r>
      <w:r w:rsidRPr="00A41FFB">
        <w:rPr>
          <w:rFonts w:cs="Calibri"/>
          <w:color w:val="000000"/>
        </w:rPr>
        <w:t xml:space="preserve"> indicate how they claim points </w:t>
      </w:r>
      <w:r w:rsidRPr="00A41FFB">
        <w:rPr>
          <w:rFonts w:cs="Calibri"/>
          <w:b/>
          <w:bCs/>
          <w:color w:val="000000"/>
        </w:rPr>
        <w:t xml:space="preserve">for each of the </w:t>
      </w:r>
      <w:r w:rsidRPr="00A41FFB">
        <w:rPr>
          <w:b/>
          <w:bCs/>
          <w:color w:val="000000"/>
        </w:rPr>
        <w:t>preference points</w:t>
      </w:r>
      <w:r w:rsidRPr="00A41FFB">
        <w:rPr>
          <w:bCs/>
          <w:color w:val="000000"/>
        </w:rPr>
        <w:t>.</w:t>
      </w:r>
    </w:p>
    <w:p w14:paraId="1B0B24CE" w14:textId="77777777" w:rsidR="004133D4" w:rsidRPr="00A41FFB" w:rsidRDefault="004133D4">
      <w:pPr>
        <w:numPr>
          <w:ilvl w:val="1"/>
          <w:numId w:val="110"/>
        </w:numPr>
        <w:spacing w:after="0"/>
        <w:outlineLvl w:val="0"/>
      </w:pPr>
      <w:r w:rsidRPr="00A41FFB">
        <w:rPr>
          <w:rFonts w:cs="Calibri"/>
          <w:color w:val="000000"/>
        </w:rPr>
        <w:t xml:space="preserve">Failure on the part of a bidder to submit proof or documentation required in terms of this tender to claim preference points for the </w:t>
      </w:r>
      <w:r w:rsidRPr="00A41FFB">
        <w:rPr>
          <w:rFonts w:cs="Calibri"/>
          <w:b/>
          <w:bCs/>
          <w:color w:val="000000"/>
        </w:rPr>
        <w:t>Preference Goal Requirements</w:t>
      </w:r>
      <w:r w:rsidRPr="00A41FFB">
        <w:rPr>
          <w:rFonts w:cs="Calibri"/>
          <w:color w:val="000000"/>
        </w:rPr>
        <w:t xml:space="preserve"> for this </w:t>
      </w:r>
      <w:r w:rsidRPr="00A41FFB">
        <w:rPr>
          <w:rFonts w:cs="Calibri"/>
        </w:rPr>
        <w:t>tender, will be interpreted to mean that preference points are not claimed.</w:t>
      </w:r>
    </w:p>
    <w:p w14:paraId="158FAEC8" w14:textId="77777777" w:rsidR="004133D4" w:rsidRPr="00A41FFB" w:rsidRDefault="004133D4">
      <w:pPr>
        <w:numPr>
          <w:ilvl w:val="1"/>
          <w:numId w:val="110"/>
        </w:numPr>
        <w:rPr>
          <w:rFonts w:cs="Calibri"/>
        </w:rPr>
      </w:pPr>
      <w:r w:rsidRPr="00A41FFB">
        <w:t xml:space="preserve">The Bidder’s </w:t>
      </w:r>
      <w:r w:rsidRPr="00A41FFB">
        <w:rPr>
          <w:b/>
          <w:bCs/>
        </w:rPr>
        <w:t>commitment</w:t>
      </w:r>
      <w:r w:rsidRPr="00A41FFB">
        <w:t xml:space="preserve"> for the </w:t>
      </w:r>
      <w:r w:rsidRPr="00A41FFB">
        <w:rPr>
          <w:b/>
          <w:bCs/>
        </w:rPr>
        <w:t xml:space="preserve">Preference Goal Requirements </w:t>
      </w:r>
      <w:r w:rsidRPr="00A41FFB">
        <w:t xml:space="preserve">in this tender will be </w:t>
      </w:r>
      <w:r w:rsidRPr="00A41FFB">
        <w:rPr>
          <w:b/>
          <w:bCs/>
        </w:rPr>
        <w:t xml:space="preserve">legally </w:t>
      </w:r>
      <w:proofErr w:type="gramStart"/>
      <w:r w:rsidRPr="00A41FFB">
        <w:rPr>
          <w:b/>
          <w:bCs/>
        </w:rPr>
        <w:t>binding</w:t>
      </w:r>
      <w:proofErr w:type="gramEnd"/>
      <w:r w:rsidRPr="00A41FFB">
        <w:t xml:space="preserve"> and the Bidder needs to </w:t>
      </w:r>
      <w:r w:rsidRPr="00A41FFB">
        <w:rPr>
          <w:b/>
          <w:bCs/>
        </w:rPr>
        <w:t>perform against their commitment</w:t>
      </w:r>
      <w:r w:rsidRPr="00A41FFB">
        <w:t xml:space="preserve"> for the duration of the contract which will form part of the Contractual Agreement.</w:t>
      </w:r>
    </w:p>
    <w:p w14:paraId="4430EE1F" w14:textId="77777777" w:rsidR="004133D4" w:rsidRPr="00A41FFB" w:rsidRDefault="004133D4">
      <w:pPr>
        <w:numPr>
          <w:ilvl w:val="1"/>
          <w:numId w:val="110"/>
        </w:numPr>
        <w:rPr>
          <w:rFonts w:cs="Calibri"/>
        </w:rPr>
      </w:pPr>
      <w:r w:rsidRPr="00A41FFB">
        <w:t xml:space="preserve">The Bidder </w:t>
      </w:r>
      <w:r w:rsidRPr="00A41FFB">
        <w:rPr>
          <w:b/>
          <w:bCs/>
        </w:rPr>
        <w:t xml:space="preserve">must </w:t>
      </w:r>
      <w:proofErr w:type="gramStart"/>
      <w:r w:rsidRPr="00A41FFB">
        <w:rPr>
          <w:b/>
          <w:bCs/>
        </w:rPr>
        <w:t>sustain, or</w:t>
      </w:r>
      <w:proofErr w:type="gramEnd"/>
      <w:r w:rsidRPr="00A41FFB">
        <w:rPr>
          <w:b/>
          <w:bCs/>
        </w:rPr>
        <w:t xml:space="preserve"> improve</w:t>
      </w:r>
      <w:r w:rsidRPr="00A41FFB">
        <w:t xml:space="preserve"> the company’s BBBEE Level for the duration of the contact which will form part of the Contractual Agreement.</w:t>
      </w:r>
    </w:p>
    <w:p w14:paraId="242BEF55" w14:textId="77777777" w:rsidR="004133D4" w:rsidRPr="00A41FFB" w:rsidRDefault="004133D4">
      <w:pPr>
        <w:numPr>
          <w:ilvl w:val="1"/>
          <w:numId w:val="110"/>
        </w:numPr>
        <w:rPr>
          <w:rFonts w:cs="Calibri"/>
        </w:rPr>
      </w:pPr>
      <w:r w:rsidRPr="00A41FFB">
        <w:rPr>
          <w:b/>
          <w:bCs/>
        </w:rPr>
        <w:lastRenderedPageBreak/>
        <w:t>Performance of Preference Goal Requirements will be determined annually</w:t>
      </w:r>
      <w:r w:rsidRPr="00A41FFB">
        <w:rPr>
          <w:rFonts w:cs="Calibri"/>
        </w:rPr>
        <w:t>. Bidders must submit their Preference status report indicating progress against the Bidder’s Preferential commitments within 30 days of the yearly anniversary of the contract.</w:t>
      </w:r>
    </w:p>
    <w:p w14:paraId="44896213" w14:textId="77777777" w:rsidR="004133D4" w:rsidRPr="00A41FFB" w:rsidRDefault="004133D4">
      <w:pPr>
        <w:numPr>
          <w:ilvl w:val="1"/>
          <w:numId w:val="110"/>
        </w:numPr>
        <w:rPr>
          <w:color w:val="000000"/>
        </w:rPr>
      </w:pPr>
      <w:r w:rsidRPr="00A41FFB">
        <w:rPr>
          <w:color w:val="000000"/>
        </w:rPr>
        <w:t xml:space="preserve">Bidders need to keep auditable substantive records / evidence and upon request by </w:t>
      </w:r>
      <w:r w:rsidRPr="00A41FFB">
        <w:rPr>
          <w:b/>
          <w:bCs/>
          <w:color w:val="000000"/>
        </w:rPr>
        <w:t xml:space="preserve">SITA </w:t>
      </w:r>
      <w:r w:rsidRPr="00A41FFB">
        <w:rPr>
          <w:color w:val="000000"/>
        </w:rPr>
        <w:t>must be made available for audit and, or due diligence purposes.</w:t>
      </w:r>
    </w:p>
    <w:p w14:paraId="658456B4" w14:textId="77777777" w:rsidR="004133D4" w:rsidRPr="00A41FFB" w:rsidRDefault="004133D4">
      <w:pPr>
        <w:numPr>
          <w:ilvl w:val="1"/>
          <w:numId w:val="110"/>
        </w:numPr>
        <w:rPr>
          <w:color w:val="000000"/>
        </w:rPr>
      </w:pPr>
      <w:r w:rsidRPr="00A41FFB">
        <w:rPr>
          <w:b/>
          <w:bCs/>
          <w:color w:val="000000"/>
        </w:rPr>
        <w:t>SITA reserves the right</w:t>
      </w:r>
      <w:r w:rsidRPr="00A41FFB">
        <w:rPr>
          <w:color w:val="000000"/>
        </w:rPr>
        <w:t xml:space="preserve"> </w:t>
      </w:r>
      <w:r w:rsidRPr="00A41FFB">
        <w:rPr>
          <w:b/>
          <w:bCs/>
          <w:color w:val="000000"/>
        </w:rPr>
        <w:t>to</w:t>
      </w:r>
      <w:r w:rsidRPr="00A41FFB">
        <w:rPr>
          <w:color w:val="000000"/>
        </w:rPr>
        <w:t xml:space="preserve"> require from a Bidder, either before a bid is adjudicated or at any time subsequently, to substantiate any claim with regards to preferences, in any manner required by SITA.</w:t>
      </w:r>
    </w:p>
    <w:p w14:paraId="20FF357F" w14:textId="77777777" w:rsidR="004133D4" w:rsidRPr="00A41FFB" w:rsidRDefault="004133D4">
      <w:pPr>
        <w:numPr>
          <w:ilvl w:val="1"/>
          <w:numId w:val="110"/>
        </w:numPr>
        <w:rPr>
          <w:color w:val="000000"/>
        </w:rPr>
      </w:pPr>
      <w:r w:rsidRPr="00A41FFB">
        <w:rPr>
          <w:b/>
          <w:bCs/>
          <w:color w:val="000000"/>
        </w:rPr>
        <w:t>SITA reserves the right to</w:t>
      </w:r>
      <w:r w:rsidRPr="00A41FFB">
        <w:rPr>
          <w:color w:val="000000"/>
        </w:rPr>
        <w:t xml:space="preserve"> verify information / evidence provided by the Bidder.</w:t>
      </w:r>
    </w:p>
    <w:p w14:paraId="79B41782" w14:textId="77777777" w:rsidR="004133D4" w:rsidRPr="00A41FFB" w:rsidRDefault="004133D4">
      <w:pPr>
        <w:numPr>
          <w:ilvl w:val="1"/>
          <w:numId w:val="110"/>
        </w:numPr>
        <w:rPr>
          <w:color w:val="000000"/>
        </w:rPr>
      </w:pPr>
      <w:r w:rsidRPr="00A41FFB">
        <w:rPr>
          <w:b/>
          <w:bCs/>
          <w:color w:val="000000"/>
        </w:rPr>
        <w:t>SITA reserves the right to</w:t>
      </w:r>
      <w:r w:rsidRPr="00A41FFB">
        <w:rPr>
          <w:color w:val="000000"/>
        </w:rPr>
        <w:t xml:space="preserve"> introduce a </w:t>
      </w:r>
      <w:r w:rsidRPr="00A41FFB">
        <w:rPr>
          <w:b/>
          <w:bCs/>
          <w:color w:val="000000"/>
        </w:rPr>
        <w:t>penalty of 1%</w:t>
      </w:r>
      <w:r w:rsidRPr="00A41FFB">
        <w:rPr>
          <w:color w:val="000000"/>
        </w:rPr>
        <w:t xml:space="preserve"> of the overall annual year spent by </w:t>
      </w:r>
      <w:r w:rsidRPr="00A41FFB">
        <w:rPr>
          <w:b/>
          <w:bCs/>
          <w:color w:val="000000"/>
        </w:rPr>
        <w:t>SITA</w:t>
      </w:r>
      <w:r w:rsidRPr="00A41FFB">
        <w:rPr>
          <w:color w:val="000000"/>
        </w:rPr>
        <w:t xml:space="preserve"> for the prior year if the Bidder fails to comply to paragraphs (g), (h) and (</w:t>
      </w:r>
      <w:proofErr w:type="spellStart"/>
      <w:r w:rsidRPr="00A41FFB">
        <w:rPr>
          <w:color w:val="000000"/>
        </w:rPr>
        <w:t>i</w:t>
      </w:r>
      <w:proofErr w:type="spellEnd"/>
      <w:r w:rsidRPr="00A41FFB">
        <w:rPr>
          <w:color w:val="000000"/>
        </w:rPr>
        <w:t>) above.</w:t>
      </w:r>
    </w:p>
    <w:p w14:paraId="0CF6D648" w14:textId="77777777" w:rsidR="004133D4" w:rsidRPr="00A41FFB" w:rsidRDefault="004133D4" w:rsidP="004133D4">
      <w:pPr>
        <w:jc w:val="center"/>
        <w:rPr>
          <w:rFonts w:cs="Calibri"/>
          <w:b/>
          <w:bCs/>
          <w:szCs w:val="24"/>
        </w:rPr>
      </w:pPr>
    </w:p>
    <w:p w14:paraId="74874BF7" w14:textId="77777777" w:rsidR="004133D4" w:rsidRPr="00A41FFB" w:rsidRDefault="004133D4" w:rsidP="004133D4">
      <w:pPr>
        <w:jc w:val="center"/>
        <w:rPr>
          <w:rFonts w:cs="Calibri"/>
          <w:b/>
          <w:bCs/>
          <w:szCs w:val="24"/>
        </w:rPr>
      </w:pPr>
    </w:p>
    <w:p w14:paraId="5154B9C2" w14:textId="77777777" w:rsidR="004D6195" w:rsidRDefault="004D6195" w:rsidP="00DC6952">
      <w:pPr>
        <w:ind w:left="567" w:hanging="567"/>
        <w:jc w:val="center"/>
        <w:rPr>
          <w:rFonts w:cs="Calibri"/>
          <w:b/>
          <w:bCs/>
          <w:szCs w:val="24"/>
        </w:rPr>
      </w:pPr>
    </w:p>
    <w:p w14:paraId="28AC5BE9" w14:textId="00E7947C" w:rsidR="00DC6952" w:rsidRDefault="00DC6952" w:rsidP="00DC6952">
      <w:pPr>
        <w:rPr>
          <w:rFonts w:cs="Calibri"/>
          <w:b/>
          <w:color w:val="FF0000"/>
          <w:kern w:val="24"/>
          <w:sz w:val="20"/>
          <w:szCs w:val="20"/>
          <w:lang w:eastAsia="en-GB"/>
        </w:rPr>
      </w:pPr>
    </w:p>
    <w:p w14:paraId="5B468CD4" w14:textId="77777777" w:rsidR="00CB0873" w:rsidRDefault="00CB0873" w:rsidP="00DC6952">
      <w:pPr>
        <w:rPr>
          <w:rFonts w:cs="Calibri"/>
          <w:b/>
          <w:color w:val="FF0000"/>
          <w:kern w:val="24"/>
          <w:sz w:val="20"/>
          <w:szCs w:val="20"/>
          <w:lang w:eastAsia="en-GB"/>
        </w:rPr>
        <w:sectPr w:rsidR="00CB0873" w:rsidSect="00CB0873">
          <w:pgSz w:w="11906" w:h="16838" w:code="9"/>
          <w:pgMar w:top="1276" w:right="1134" w:bottom="993" w:left="1134" w:header="567" w:footer="584" w:gutter="0"/>
          <w:cols w:space="708"/>
          <w:docGrid w:linePitch="360"/>
        </w:sectPr>
      </w:pPr>
    </w:p>
    <w:p w14:paraId="1745BD16" w14:textId="77777777" w:rsidR="00CB0873" w:rsidRDefault="00CB0873" w:rsidP="00DC6952">
      <w:pPr>
        <w:rPr>
          <w:rFonts w:cs="Calibri"/>
          <w:b/>
          <w:color w:val="FF0000"/>
          <w:kern w:val="24"/>
          <w:sz w:val="20"/>
          <w:szCs w:val="20"/>
          <w:lang w:eastAsia="en-GB"/>
        </w:rPr>
      </w:pPr>
    </w:p>
    <w:p w14:paraId="1582F03A" w14:textId="77777777" w:rsidR="00CB0873" w:rsidRPr="00DC6952" w:rsidRDefault="00CB0873" w:rsidP="00DC6952">
      <w:pPr>
        <w:rPr>
          <w:rFonts w:cs="Calibri"/>
          <w:b/>
          <w:color w:val="FF0000"/>
          <w:kern w:val="24"/>
          <w:sz w:val="20"/>
          <w:szCs w:val="20"/>
          <w:lang w:eastAsia="en-GB"/>
        </w:rPr>
      </w:pPr>
    </w:p>
    <w:p w14:paraId="0E8A0058" w14:textId="77777777" w:rsidR="004D6195" w:rsidRDefault="004D6195" w:rsidP="00435C36">
      <w:pPr>
        <w:rPr>
          <w:rFonts w:cs="Calibri"/>
          <w:color w:val="000000"/>
          <w:sz w:val="20"/>
          <w:szCs w:val="20"/>
          <w:lang w:eastAsia="en-GB"/>
        </w:rPr>
      </w:pPr>
    </w:p>
    <w:p w14:paraId="73B64A7E" w14:textId="1514C460" w:rsidR="004D6195" w:rsidRDefault="004D6195" w:rsidP="004D6195">
      <w:pPr>
        <w:jc w:val="center"/>
        <w:rPr>
          <w:rFonts w:cs="Calibri"/>
          <w:bCs/>
        </w:rPr>
      </w:pPr>
      <w:bookmarkStart w:id="86" w:name="_Hlk144297541"/>
      <w:r w:rsidRPr="007167E9">
        <w:rPr>
          <w:rFonts w:cs="Calibri"/>
          <w:b/>
          <w:bCs/>
        </w:rPr>
        <w:t xml:space="preserve">Table </w:t>
      </w:r>
      <w:r w:rsidR="00777C85" w:rsidRPr="007167E9">
        <w:rPr>
          <w:rFonts w:cs="Calibri"/>
          <w:b/>
          <w:bCs/>
        </w:rPr>
        <w:t>14</w:t>
      </w:r>
      <w:r w:rsidRPr="007167E9">
        <w:rPr>
          <w:rFonts w:cs="Calibri"/>
          <w:b/>
          <w:bCs/>
        </w:rPr>
        <w:t xml:space="preserve">: </w:t>
      </w:r>
      <w:r w:rsidRPr="007167E9">
        <w:rPr>
          <w:rFonts w:cs="Calibri"/>
          <w:bCs/>
        </w:rPr>
        <w:t>Preference Goal Requirements</w:t>
      </w:r>
    </w:p>
    <w:tbl>
      <w:tblPr>
        <w:tblW w:w="15040" w:type="dxa"/>
        <w:tblInd w:w="118" w:type="dxa"/>
        <w:tblLayout w:type="fixed"/>
        <w:tblLook w:val="04A0" w:firstRow="1" w:lastRow="0" w:firstColumn="1" w:lastColumn="0" w:noHBand="0" w:noVBand="1"/>
      </w:tblPr>
      <w:tblGrid>
        <w:gridCol w:w="1479"/>
        <w:gridCol w:w="3155"/>
        <w:gridCol w:w="6867"/>
        <w:gridCol w:w="3539"/>
      </w:tblGrid>
      <w:tr w:rsidR="00303ED6" w:rsidRPr="006203EF" w14:paraId="35B57637" w14:textId="77777777" w:rsidTr="00303ED6">
        <w:trPr>
          <w:trHeight w:val="496"/>
          <w:tblHeader/>
        </w:trPr>
        <w:tc>
          <w:tcPr>
            <w:tcW w:w="1422" w:type="dxa"/>
            <w:tcBorders>
              <w:top w:val="single" w:sz="8" w:space="0" w:color="4F81BD"/>
              <w:left w:val="single" w:sz="8" w:space="0" w:color="4F81BD"/>
              <w:bottom w:val="single" w:sz="8" w:space="0" w:color="4F81BD"/>
              <w:right w:val="single" w:sz="8" w:space="0" w:color="4F81BD"/>
            </w:tcBorders>
            <w:shd w:val="clear" w:color="000000" w:fill="DBE5F1"/>
          </w:tcPr>
          <w:p w14:paraId="3D90323A" w14:textId="77777777" w:rsidR="00303ED6" w:rsidRPr="006203EF" w:rsidRDefault="00303ED6" w:rsidP="00E2318F">
            <w:pPr>
              <w:jc w:val="left"/>
              <w:rPr>
                <w:rFonts w:asciiTheme="minorHAnsi" w:hAnsiTheme="minorHAnsi" w:cstheme="minorHAnsi"/>
                <w:b/>
                <w:bCs/>
                <w:color w:val="0E1B8D"/>
                <w:szCs w:val="24"/>
                <w:lang w:eastAsia="en-GB"/>
              </w:rPr>
            </w:pPr>
            <w:r w:rsidRPr="006203EF">
              <w:rPr>
                <w:rFonts w:asciiTheme="minorHAnsi" w:hAnsiTheme="minorHAnsi" w:cstheme="minorHAnsi"/>
                <w:b/>
                <w:bCs/>
                <w:color w:val="0E1B8D"/>
                <w:szCs w:val="24"/>
                <w:lang w:eastAsia="en-GB"/>
              </w:rPr>
              <w:t>Preference Goal Requirement #</w:t>
            </w:r>
          </w:p>
        </w:tc>
        <w:tc>
          <w:tcPr>
            <w:tcW w:w="3033" w:type="dxa"/>
            <w:tcBorders>
              <w:top w:val="single" w:sz="8" w:space="0" w:color="4F81BD"/>
              <w:left w:val="single" w:sz="8" w:space="0" w:color="4F81BD"/>
              <w:bottom w:val="single" w:sz="8" w:space="0" w:color="4F81BD"/>
              <w:right w:val="single" w:sz="8" w:space="0" w:color="4F81BD"/>
            </w:tcBorders>
            <w:shd w:val="clear" w:color="000000" w:fill="DBE5F1"/>
            <w:hideMark/>
          </w:tcPr>
          <w:p w14:paraId="5FE3A0FA" w14:textId="77777777" w:rsidR="00303ED6" w:rsidRPr="006203EF" w:rsidRDefault="00303ED6" w:rsidP="00E2318F">
            <w:pPr>
              <w:jc w:val="left"/>
              <w:rPr>
                <w:rFonts w:asciiTheme="minorHAnsi" w:hAnsiTheme="minorHAnsi" w:cstheme="minorHAnsi"/>
                <w:b/>
                <w:bCs/>
                <w:color w:val="0E1B8D"/>
                <w:szCs w:val="24"/>
                <w:lang w:eastAsia="en-GB"/>
              </w:rPr>
            </w:pPr>
            <w:r w:rsidRPr="006203EF">
              <w:rPr>
                <w:rFonts w:asciiTheme="minorHAnsi" w:hAnsiTheme="minorHAnsi" w:cstheme="minorHAnsi"/>
                <w:b/>
                <w:bCs/>
                <w:color w:val="0E1B8D"/>
                <w:szCs w:val="24"/>
                <w:lang w:eastAsia="en-GB"/>
              </w:rPr>
              <w:t>Preferential Goal Requirements</w:t>
            </w:r>
          </w:p>
        </w:tc>
        <w:tc>
          <w:tcPr>
            <w:tcW w:w="10004" w:type="dxa"/>
            <w:gridSpan w:val="2"/>
            <w:tcBorders>
              <w:top w:val="single" w:sz="8" w:space="0" w:color="4F81BD"/>
              <w:left w:val="nil"/>
              <w:bottom w:val="single" w:sz="8" w:space="0" w:color="4F81BD"/>
              <w:right w:val="single" w:sz="8" w:space="0" w:color="4F81BD"/>
            </w:tcBorders>
            <w:shd w:val="clear" w:color="000000" w:fill="DBE5F1"/>
            <w:hideMark/>
          </w:tcPr>
          <w:p w14:paraId="3AA382B8" w14:textId="77777777" w:rsidR="00303ED6" w:rsidRPr="006203EF" w:rsidRDefault="00303ED6" w:rsidP="00E2318F">
            <w:pPr>
              <w:jc w:val="center"/>
              <w:rPr>
                <w:rFonts w:asciiTheme="minorHAnsi" w:hAnsiTheme="minorHAnsi" w:cstheme="minorHAnsi"/>
                <w:b/>
                <w:bCs/>
                <w:color w:val="0E1B8D"/>
                <w:szCs w:val="24"/>
                <w:lang w:eastAsia="en-GB"/>
              </w:rPr>
            </w:pPr>
            <w:r w:rsidRPr="006203EF">
              <w:rPr>
                <w:rFonts w:asciiTheme="minorHAnsi" w:hAnsiTheme="minorHAnsi" w:cstheme="minorHAnsi"/>
                <w:b/>
                <w:bCs/>
                <w:color w:val="0E1B8D"/>
                <w:szCs w:val="24"/>
                <w:lang w:eastAsia="en-GB"/>
              </w:rPr>
              <w:t xml:space="preserve">Preferential Goal Requirements </w:t>
            </w:r>
          </w:p>
          <w:p w14:paraId="2DDA95E6" w14:textId="77777777" w:rsidR="00303ED6" w:rsidRPr="006203EF" w:rsidRDefault="00303ED6" w:rsidP="00E2318F">
            <w:pPr>
              <w:jc w:val="center"/>
              <w:rPr>
                <w:rFonts w:asciiTheme="minorHAnsi" w:hAnsiTheme="minorHAnsi" w:cstheme="minorHAnsi"/>
                <w:b/>
                <w:bCs/>
                <w:color w:val="0E1B8D"/>
                <w:szCs w:val="24"/>
                <w:lang w:eastAsia="en-GB"/>
              </w:rPr>
            </w:pPr>
            <w:r w:rsidRPr="006203EF">
              <w:rPr>
                <w:rFonts w:asciiTheme="minorHAnsi" w:eastAsia="Times New Roman" w:hAnsiTheme="minorHAnsi" w:cstheme="minorHAnsi"/>
                <w:b/>
                <w:bCs/>
                <w:color w:val="0E1B8D"/>
              </w:rPr>
              <w:t>(Specific Goals)</w:t>
            </w:r>
          </w:p>
        </w:tc>
      </w:tr>
      <w:tr w:rsidR="00303ED6" w:rsidRPr="006203EF" w14:paraId="285E5CBD" w14:textId="77777777" w:rsidTr="00303ED6">
        <w:trPr>
          <w:trHeight w:val="1683"/>
          <w:tblHeader/>
        </w:trPr>
        <w:tc>
          <w:tcPr>
            <w:tcW w:w="1422" w:type="dxa"/>
            <w:tcBorders>
              <w:top w:val="nil"/>
              <w:left w:val="single" w:sz="8" w:space="0" w:color="4F81BD"/>
              <w:bottom w:val="single" w:sz="8" w:space="0" w:color="4F81BD"/>
              <w:right w:val="single" w:sz="8" w:space="0" w:color="4F81BD"/>
            </w:tcBorders>
            <w:shd w:val="clear" w:color="000000" w:fill="DBE5F1"/>
          </w:tcPr>
          <w:p w14:paraId="0D84F7C5" w14:textId="77777777" w:rsidR="00303ED6" w:rsidRPr="006203EF" w:rsidRDefault="00303ED6" w:rsidP="00E2318F">
            <w:pPr>
              <w:rPr>
                <w:rFonts w:asciiTheme="minorHAnsi" w:hAnsiTheme="minorHAnsi" w:cstheme="minorHAnsi"/>
                <w:b/>
                <w:bCs/>
                <w:color w:val="0E1B8D"/>
                <w:szCs w:val="24"/>
                <w:lang w:eastAsia="en-GB"/>
              </w:rPr>
            </w:pPr>
          </w:p>
        </w:tc>
        <w:tc>
          <w:tcPr>
            <w:tcW w:w="3033" w:type="dxa"/>
            <w:tcBorders>
              <w:top w:val="nil"/>
              <w:left w:val="single" w:sz="8" w:space="0" w:color="4F81BD"/>
              <w:bottom w:val="single" w:sz="8" w:space="0" w:color="4F81BD"/>
              <w:right w:val="single" w:sz="8" w:space="0" w:color="4F81BD"/>
            </w:tcBorders>
            <w:shd w:val="clear" w:color="000000" w:fill="DBE5F1"/>
            <w:hideMark/>
          </w:tcPr>
          <w:p w14:paraId="41220799" w14:textId="77777777" w:rsidR="00303ED6" w:rsidRPr="006203EF" w:rsidRDefault="00303ED6" w:rsidP="00E2318F">
            <w:pPr>
              <w:jc w:val="left"/>
              <w:rPr>
                <w:rFonts w:asciiTheme="minorHAnsi" w:hAnsiTheme="minorHAnsi" w:cstheme="minorHAnsi"/>
                <w:b/>
                <w:bCs/>
                <w:color w:val="0E1B8D"/>
                <w:szCs w:val="24"/>
                <w:lang w:eastAsia="en-GB"/>
              </w:rPr>
            </w:pPr>
            <w:r w:rsidRPr="006203EF">
              <w:rPr>
                <w:rFonts w:asciiTheme="minorHAnsi" w:hAnsiTheme="minorHAnsi" w:cstheme="minorHAnsi"/>
                <w:b/>
                <w:bCs/>
                <w:color w:val="0E1B8D"/>
                <w:szCs w:val="24"/>
                <w:lang w:eastAsia="en-GB"/>
              </w:rPr>
              <w:t>Preferential Goal Requirements allocated for this tender</w:t>
            </w:r>
          </w:p>
        </w:tc>
        <w:tc>
          <w:tcPr>
            <w:tcW w:w="6602" w:type="dxa"/>
            <w:tcBorders>
              <w:top w:val="nil"/>
              <w:left w:val="nil"/>
              <w:bottom w:val="single" w:sz="8" w:space="0" w:color="4F81BD"/>
              <w:right w:val="single" w:sz="8" w:space="0" w:color="4F81BD"/>
            </w:tcBorders>
            <w:shd w:val="clear" w:color="000000" w:fill="DBE5F1"/>
            <w:hideMark/>
          </w:tcPr>
          <w:p w14:paraId="518A59EA" w14:textId="77777777" w:rsidR="00303ED6" w:rsidRPr="006203EF" w:rsidRDefault="00303ED6" w:rsidP="00E2318F">
            <w:pPr>
              <w:jc w:val="left"/>
              <w:rPr>
                <w:rFonts w:asciiTheme="minorHAnsi" w:hAnsiTheme="minorHAnsi" w:cstheme="minorHAnsi"/>
                <w:b/>
                <w:bCs/>
                <w:color w:val="0E1B8D"/>
                <w:szCs w:val="24"/>
                <w:lang w:eastAsia="en-GB"/>
              </w:rPr>
            </w:pPr>
            <w:r w:rsidRPr="006203EF">
              <w:rPr>
                <w:rFonts w:asciiTheme="minorHAnsi" w:hAnsiTheme="minorHAnsi" w:cstheme="minorHAnsi"/>
                <w:b/>
                <w:bCs/>
                <w:color w:val="0E1B8D"/>
                <w:szCs w:val="24"/>
                <w:lang w:eastAsia="en-GB"/>
              </w:rPr>
              <w:t xml:space="preserve">Substantiating evidence and evidence reference to be completed by bidder. </w:t>
            </w:r>
            <w:r w:rsidRPr="006203EF">
              <w:rPr>
                <w:rFonts w:asciiTheme="minorHAnsi" w:hAnsiTheme="minorHAnsi" w:cstheme="minorHAnsi"/>
                <w:b/>
                <w:bCs/>
                <w:color w:val="0E1B8D"/>
                <w:szCs w:val="24"/>
                <w:lang w:eastAsia="en-GB"/>
              </w:rPr>
              <w:br/>
              <w:t xml:space="preserve">Evaluation per requirement: Each requirement indicated in the table below must be completed and points will be allocated based on the evidence required below: </w:t>
            </w:r>
          </w:p>
        </w:tc>
        <w:tc>
          <w:tcPr>
            <w:tcW w:w="3402" w:type="dxa"/>
            <w:tcBorders>
              <w:top w:val="nil"/>
              <w:left w:val="nil"/>
              <w:bottom w:val="single" w:sz="8" w:space="0" w:color="4F81BD"/>
              <w:right w:val="single" w:sz="8" w:space="0" w:color="4F81BD"/>
            </w:tcBorders>
            <w:shd w:val="clear" w:color="000000" w:fill="DBE5F1"/>
            <w:hideMark/>
          </w:tcPr>
          <w:p w14:paraId="43A83DF9" w14:textId="77777777" w:rsidR="00303ED6" w:rsidRPr="006203EF" w:rsidRDefault="00303ED6" w:rsidP="00E2318F">
            <w:pPr>
              <w:jc w:val="left"/>
              <w:rPr>
                <w:rFonts w:asciiTheme="minorHAnsi" w:hAnsiTheme="minorHAnsi" w:cstheme="minorHAnsi"/>
                <w:b/>
                <w:bCs/>
                <w:color w:val="0E1B8D"/>
                <w:szCs w:val="24"/>
                <w:lang w:eastAsia="en-GB"/>
              </w:rPr>
            </w:pPr>
            <w:r w:rsidRPr="006203EF">
              <w:rPr>
                <w:rFonts w:asciiTheme="minorHAnsi" w:hAnsiTheme="minorHAnsi" w:cstheme="minorHAnsi"/>
                <w:b/>
                <w:bCs/>
                <w:color w:val="0E1B8D"/>
                <w:szCs w:val="24"/>
                <w:lang w:eastAsia="en-GB"/>
              </w:rPr>
              <w:t xml:space="preserve">Evidence reference for the </w:t>
            </w:r>
            <w:r w:rsidRPr="006203EF">
              <w:rPr>
                <w:rFonts w:asciiTheme="minorHAnsi" w:hAnsiTheme="minorHAnsi" w:cstheme="minorHAnsi"/>
                <w:b/>
                <w:bCs/>
                <w:color w:val="0E1B8D"/>
                <w:szCs w:val="24"/>
                <w:lang w:eastAsia="en-GB"/>
              </w:rPr>
              <w:br/>
            </w:r>
          </w:p>
        </w:tc>
      </w:tr>
      <w:tr w:rsidR="00303ED6" w:rsidRPr="006203EF" w14:paraId="7B83E43C" w14:textId="77777777" w:rsidTr="00303ED6">
        <w:trPr>
          <w:trHeight w:val="621"/>
        </w:trPr>
        <w:tc>
          <w:tcPr>
            <w:tcW w:w="1422" w:type="dxa"/>
            <w:tcBorders>
              <w:top w:val="nil"/>
              <w:left w:val="single" w:sz="8" w:space="0" w:color="4F81BD"/>
              <w:bottom w:val="single" w:sz="8" w:space="0" w:color="4F81BD"/>
              <w:right w:val="single" w:sz="8" w:space="0" w:color="4F81BD"/>
            </w:tcBorders>
            <w:shd w:val="clear" w:color="000000" w:fill="DBE5F1"/>
          </w:tcPr>
          <w:p w14:paraId="47188BFC" w14:textId="77777777" w:rsidR="00303ED6" w:rsidRPr="006203EF" w:rsidRDefault="00303ED6" w:rsidP="00E2318F">
            <w:pPr>
              <w:rPr>
                <w:rFonts w:asciiTheme="minorHAnsi" w:hAnsiTheme="minorHAnsi" w:cstheme="minorHAnsi"/>
                <w:b/>
                <w:bCs/>
                <w:color w:val="305496"/>
                <w:szCs w:val="24"/>
                <w:lang w:eastAsia="en-GB"/>
              </w:rPr>
            </w:pPr>
          </w:p>
        </w:tc>
        <w:tc>
          <w:tcPr>
            <w:tcW w:w="3033" w:type="dxa"/>
            <w:tcBorders>
              <w:top w:val="nil"/>
              <w:left w:val="single" w:sz="8" w:space="0" w:color="4F81BD"/>
              <w:bottom w:val="single" w:sz="8" w:space="0" w:color="4F81BD"/>
              <w:right w:val="single" w:sz="8" w:space="0" w:color="4F81BD"/>
            </w:tcBorders>
            <w:shd w:val="clear" w:color="000000" w:fill="DBE5F1"/>
            <w:hideMark/>
          </w:tcPr>
          <w:p w14:paraId="13BF2DC6" w14:textId="77777777" w:rsidR="00303ED6" w:rsidRPr="006203EF" w:rsidRDefault="00303ED6" w:rsidP="00E2318F">
            <w:pPr>
              <w:rPr>
                <w:rFonts w:asciiTheme="minorHAnsi" w:hAnsiTheme="minorHAnsi" w:cstheme="minorHAnsi"/>
                <w:b/>
                <w:bCs/>
                <w:color w:val="305496"/>
                <w:szCs w:val="24"/>
                <w:lang w:eastAsia="en-GB"/>
              </w:rPr>
            </w:pPr>
            <w:r w:rsidRPr="006203EF">
              <w:rPr>
                <w:rFonts w:asciiTheme="minorHAnsi" w:hAnsiTheme="minorHAnsi" w:cstheme="minorHAnsi"/>
                <w:b/>
                <w:bCs/>
                <w:color w:val="305496"/>
                <w:szCs w:val="24"/>
                <w:lang w:eastAsia="en-GB"/>
              </w:rPr>
              <w:t>B-BBEE Requirements</w:t>
            </w:r>
          </w:p>
        </w:tc>
        <w:tc>
          <w:tcPr>
            <w:tcW w:w="10004" w:type="dxa"/>
            <w:gridSpan w:val="2"/>
            <w:tcBorders>
              <w:top w:val="nil"/>
              <w:left w:val="nil"/>
              <w:bottom w:val="single" w:sz="8" w:space="0" w:color="4F81BD"/>
              <w:right w:val="single" w:sz="8" w:space="0" w:color="4F81BD"/>
            </w:tcBorders>
            <w:shd w:val="clear" w:color="000000" w:fill="DBE5F1"/>
            <w:vAlign w:val="center"/>
            <w:hideMark/>
          </w:tcPr>
          <w:p w14:paraId="284BB5A3" w14:textId="77777777" w:rsidR="00303ED6" w:rsidRPr="00BA52D2" w:rsidRDefault="00303ED6" w:rsidP="00E2318F">
            <w:pPr>
              <w:rPr>
                <w:rFonts w:asciiTheme="minorHAnsi" w:hAnsiTheme="minorHAnsi" w:cstheme="minorHAnsi"/>
                <w:b/>
                <w:bCs/>
                <w:color w:val="0E1B8D"/>
                <w:lang w:eastAsia="en-GB"/>
              </w:rPr>
            </w:pPr>
            <w:r w:rsidRPr="00BA52D2">
              <w:rPr>
                <w:rFonts w:asciiTheme="minorHAnsi" w:hAnsiTheme="minorHAnsi" w:cstheme="minorHAnsi"/>
                <w:b/>
                <w:bCs/>
                <w:color w:val="0E1B8D"/>
                <w:lang w:eastAsia="en-GB"/>
              </w:rPr>
              <w:t> </w:t>
            </w:r>
          </w:p>
        </w:tc>
      </w:tr>
      <w:tr w:rsidR="00303ED6" w:rsidRPr="00C15F04" w14:paraId="3622CAEE" w14:textId="77777777" w:rsidTr="00303ED6">
        <w:trPr>
          <w:trHeight w:val="2144"/>
        </w:trPr>
        <w:tc>
          <w:tcPr>
            <w:tcW w:w="1422" w:type="dxa"/>
            <w:tcBorders>
              <w:top w:val="nil"/>
              <w:left w:val="single" w:sz="8" w:space="0" w:color="4F81BD"/>
              <w:bottom w:val="single" w:sz="8" w:space="0" w:color="4F81BD"/>
              <w:right w:val="single" w:sz="8" w:space="0" w:color="4F81BD"/>
            </w:tcBorders>
          </w:tcPr>
          <w:p w14:paraId="0DD7D094" w14:textId="77777777" w:rsidR="00303ED6" w:rsidRPr="00C15F04" w:rsidRDefault="00303ED6" w:rsidP="00E2318F">
            <w:pPr>
              <w:jc w:val="left"/>
              <w:rPr>
                <w:rFonts w:asciiTheme="minorHAnsi" w:hAnsiTheme="minorHAnsi" w:cstheme="minorHAnsi"/>
                <w:szCs w:val="24"/>
                <w:lang w:eastAsia="en-GB"/>
              </w:rPr>
            </w:pPr>
            <w:r w:rsidRPr="00C15F04">
              <w:rPr>
                <w:rFonts w:asciiTheme="minorHAnsi" w:hAnsiTheme="minorHAnsi" w:cstheme="minorHAnsi"/>
                <w:szCs w:val="24"/>
                <w:lang w:eastAsia="en-GB"/>
              </w:rPr>
              <w:t>1)</w:t>
            </w:r>
          </w:p>
        </w:tc>
        <w:tc>
          <w:tcPr>
            <w:tcW w:w="3033" w:type="dxa"/>
            <w:tcBorders>
              <w:top w:val="nil"/>
              <w:left w:val="single" w:sz="8" w:space="0" w:color="4F81BD"/>
              <w:bottom w:val="single" w:sz="8" w:space="0" w:color="4F81BD"/>
              <w:right w:val="single" w:sz="8" w:space="0" w:color="4F81BD"/>
            </w:tcBorders>
            <w:hideMark/>
          </w:tcPr>
          <w:p w14:paraId="2B697E21" w14:textId="77777777" w:rsidR="00303ED6" w:rsidRPr="00C15F04" w:rsidRDefault="00303ED6" w:rsidP="00E2318F">
            <w:pPr>
              <w:jc w:val="left"/>
              <w:rPr>
                <w:rFonts w:asciiTheme="minorHAnsi" w:hAnsiTheme="minorHAnsi" w:cstheme="minorHAnsi"/>
                <w:szCs w:val="24"/>
                <w:lang w:eastAsia="en-GB"/>
              </w:rPr>
            </w:pPr>
            <w:r w:rsidRPr="00C15F04">
              <w:rPr>
                <w:rFonts w:asciiTheme="minorHAnsi" w:hAnsiTheme="minorHAnsi" w:cstheme="minorHAnsi"/>
                <w:b/>
                <w:bCs/>
                <w:szCs w:val="24"/>
                <w:lang w:eastAsia="en-GB"/>
              </w:rPr>
              <w:t>B-BBEE Requirements</w:t>
            </w:r>
          </w:p>
          <w:p w14:paraId="091892F4" w14:textId="77777777" w:rsidR="00303ED6" w:rsidRPr="00C15F04" w:rsidRDefault="00303ED6" w:rsidP="00E2318F">
            <w:pPr>
              <w:jc w:val="left"/>
              <w:rPr>
                <w:rFonts w:asciiTheme="minorHAnsi" w:hAnsiTheme="minorHAnsi" w:cstheme="minorHAnsi"/>
                <w:szCs w:val="24"/>
                <w:lang w:eastAsia="en-GB"/>
              </w:rPr>
            </w:pPr>
            <w:r w:rsidRPr="00C15F04">
              <w:rPr>
                <w:rFonts w:asciiTheme="minorHAnsi" w:hAnsiTheme="minorHAnsi" w:cstheme="minorHAnsi"/>
                <w:szCs w:val="24"/>
                <w:lang w:eastAsia="en-GB"/>
              </w:rPr>
              <w:t>Promotion of Transformational Objectives.</w:t>
            </w:r>
          </w:p>
        </w:tc>
        <w:tc>
          <w:tcPr>
            <w:tcW w:w="6602" w:type="dxa"/>
            <w:tcBorders>
              <w:top w:val="nil"/>
              <w:left w:val="nil"/>
              <w:bottom w:val="single" w:sz="8" w:space="0" w:color="4F81BD"/>
              <w:right w:val="single" w:sz="8" w:space="0" w:color="4F81BD"/>
            </w:tcBorders>
            <w:vAlign w:val="center"/>
            <w:hideMark/>
          </w:tcPr>
          <w:p w14:paraId="0439BE9B" w14:textId="77777777" w:rsidR="006C59A7" w:rsidRPr="00A41FFB" w:rsidRDefault="006C59A7" w:rsidP="006C59A7">
            <w:pPr>
              <w:rPr>
                <w:rFonts w:cs="Calibri"/>
                <w:szCs w:val="24"/>
                <w:lang w:eastAsia="en-GB"/>
              </w:rPr>
            </w:pPr>
            <w:r w:rsidRPr="00A41FFB">
              <w:rPr>
                <w:rFonts w:cs="Calibri"/>
                <w:b/>
                <w:bCs/>
              </w:rPr>
              <w:t>Evidence:</w:t>
            </w:r>
            <w:r w:rsidRPr="00A41FFB">
              <w:rPr>
                <w:rFonts w:cs="Calibri"/>
              </w:rPr>
              <w:br/>
            </w:r>
            <w:r w:rsidRPr="00A41FFB">
              <w:rPr>
                <w:rFonts w:cs="Calibri"/>
                <w:szCs w:val="24"/>
                <w:lang w:eastAsia="en-GB"/>
              </w:rPr>
              <w:t>The Bidder must provide a copy of the following relevant evidence for the Preferential Goal points which the Bidder qualifies for:</w:t>
            </w:r>
          </w:p>
          <w:p w14:paraId="3651FD14" w14:textId="3B83D51F" w:rsidR="006C59A7" w:rsidRPr="00A41FFB" w:rsidRDefault="006C59A7">
            <w:pPr>
              <w:numPr>
                <w:ilvl w:val="0"/>
                <w:numId w:val="86"/>
              </w:numPr>
              <w:spacing w:after="0"/>
              <w:ind w:left="460" w:hanging="460"/>
              <w:jc w:val="left"/>
              <w:outlineLvl w:val="0"/>
              <w:rPr>
                <w:rFonts w:cs="Calibri"/>
                <w:color w:val="000000"/>
                <w:szCs w:val="24"/>
              </w:rPr>
            </w:pPr>
            <w:r w:rsidRPr="00A41FFB">
              <w:rPr>
                <w:rFonts w:cs="Calibri"/>
                <w:b/>
                <w:bCs/>
                <w:color w:val="000000"/>
                <w:szCs w:val="24"/>
              </w:rPr>
              <w:t xml:space="preserve">Columns A, B, C and D in tables </w:t>
            </w:r>
            <w:r>
              <w:rPr>
                <w:rFonts w:cs="Calibri"/>
                <w:b/>
                <w:bCs/>
                <w:color w:val="000000"/>
                <w:szCs w:val="24"/>
              </w:rPr>
              <w:t>15</w:t>
            </w:r>
            <w:r w:rsidRPr="00A41FFB">
              <w:rPr>
                <w:rFonts w:cs="Calibri"/>
                <w:b/>
                <w:bCs/>
                <w:color w:val="000000"/>
                <w:szCs w:val="24"/>
              </w:rPr>
              <w:t xml:space="preserve">A or </w:t>
            </w:r>
            <w:r>
              <w:rPr>
                <w:rFonts w:cs="Calibri"/>
                <w:b/>
                <w:bCs/>
                <w:color w:val="000000"/>
                <w:szCs w:val="24"/>
              </w:rPr>
              <w:t>15</w:t>
            </w:r>
            <w:r w:rsidRPr="00A41FFB">
              <w:rPr>
                <w:rFonts w:cs="Calibri"/>
                <w:b/>
                <w:bCs/>
                <w:color w:val="000000"/>
                <w:szCs w:val="24"/>
              </w:rPr>
              <w:t>B</w:t>
            </w:r>
          </w:p>
          <w:p w14:paraId="0266A7A9" w14:textId="77777777" w:rsidR="006C59A7" w:rsidRPr="00A41FFB" w:rsidRDefault="006C59A7" w:rsidP="006C59A7">
            <w:pPr>
              <w:spacing w:after="0"/>
              <w:ind w:left="460"/>
              <w:jc w:val="left"/>
              <w:outlineLvl w:val="0"/>
              <w:rPr>
                <w:rFonts w:cs="Calibri"/>
                <w:color w:val="000000"/>
                <w:szCs w:val="24"/>
              </w:rPr>
            </w:pPr>
            <w:r w:rsidRPr="00A41FFB">
              <w:rPr>
                <w:bCs/>
                <w:color w:val="000000"/>
                <w:szCs w:val="24"/>
              </w:rPr>
              <w:t xml:space="preserve">Copy of relevant proof of the following to confirm the B-BBEE status of the contributor </w:t>
            </w:r>
            <w:r w:rsidRPr="00A41FFB">
              <w:rPr>
                <w:rFonts w:cs="Calibri"/>
                <w:color w:val="000000"/>
                <w:szCs w:val="24"/>
              </w:rPr>
              <w:t xml:space="preserve">as defined in </w:t>
            </w:r>
            <w:r w:rsidRPr="00A41FFB">
              <w:rPr>
                <w:bCs/>
                <w:color w:val="000000"/>
                <w:szCs w:val="24"/>
              </w:rPr>
              <w:t>the</w:t>
            </w:r>
            <w:r w:rsidRPr="00A41FFB">
              <w:rPr>
                <w:rFonts w:cs="Calibri"/>
                <w:color w:val="000000"/>
                <w:szCs w:val="24"/>
              </w:rPr>
              <w:t xml:space="preserve"> Broad-Based Black Economic Empowerment Act:</w:t>
            </w:r>
          </w:p>
          <w:p w14:paraId="373AA522" w14:textId="77777777" w:rsidR="006C59A7" w:rsidRPr="00A41FFB" w:rsidRDefault="006C59A7">
            <w:pPr>
              <w:numPr>
                <w:ilvl w:val="4"/>
                <w:numId w:val="110"/>
              </w:numPr>
              <w:spacing w:after="0"/>
              <w:ind w:left="746" w:hanging="284"/>
              <w:jc w:val="left"/>
              <w:outlineLvl w:val="0"/>
              <w:rPr>
                <w:bCs/>
                <w:i/>
                <w:iCs/>
                <w:color w:val="000000"/>
                <w:szCs w:val="24"/>
              </w:rPr>
            </w:pPr>
            <w:r w:rsidRPr="00A41FFB">
              <w:rPr>
                <w:b/>
                <w:i/>
                <w:iCs/>
                <w:color w:val="000000"/>
                <w:szCs w:val="24"/>
              </w:rPr>
              <w:t>B-BBEE certificate</w:t>
            </w:r>
            <w:r w:rsidRPr="00A41FFB">
              <w:rPr>
                <w:bCs/>
                <w:i/>
                <w:iCs/>
                <w:color w:val="000000"/>
                <w:szCs w:val="24"/>
              </w:rPr>
              <w:t xml:space="preserve"> (from a SANAS Accredited Agency);</w:t>
            </w:r>
          </w:p>
          <w:p w14:paraId="5FDDDFAB" w14:textId="77777777" w:rsidR="006C59A7" w:rsidRPr="00A41FFB" w:rsidRDefault="006C59A7" w:rsidP="006C59A7">
            <w:pPr>
              <w:spacing w:after="0"/>
              <w:ind w:left="746"/>
              <w:jc w:val="left"/>
              <w:outlineLvl w:val="0"/>
              <w:rPr>
                <w:b/>
                <w:color w:val="000000"/>
                <w:szCs w:val="24"/>
              </w:rPr>
            </w:pPr>
            <w:r w:rsidRPr="00A41FFB">
              <w:rPr>
                <w:b/>
                <w:color w:val="000000"/>
                <w:szCs w:val="24"/>
              </w:rPr>
              <w:t xml:space="preserve">or </w:t>
            </w:r>
          </w:p>
          <w:p w14:paraId="5DDA9D8D" w14:textId="77777777" w:rsidR="006C59A7" w:rsidRPr="00A41FFB" w:rsidRDefault="006C59A7" w:rsidP="006C59A7">
            <w:pPr>
              <w:spacing w:after="0"/>
              <w:ind w:left="746"/>
              <w:jc w:val="left"/>
              <w:outlineLvl w:val="0"/>
              <w:rPr>
                <w:rFonts w:cs="Calibri"/>
                <w:bCs/>
                <w:color w:val="000000"/>
                <w:szCs w:val="24"/>
              </w:rPr>
            </w:pPr>
            <w:proofErr w:type="gramStart"/>
            <w:r w:rsidRPr="00A41FFB">
              <w:rPr>
                <w:b/>
                <w:i/>
                <w:iCs/>
                <w:color w:val="000000"/>
                <w:szCs w:val="24"/>
              </w:rPr>
              <w:t>Sworn affidavit</w:t>
            </w:r>
            <w:proofErr w:type="gramEnd"/>
            <w:r w:rsidRPr="00A41FFB">
              <w:rPr>
                <w:b/>
                <w:i/>
                <w:iCs/>
                <w:color w:val="000000"/>
                <w:szCs w:val="24"/>
              </w:rPr>
              <w:t xml:space="preserve"> </w:t>
            </w:r>
            <w:r w:rsidRPr="00A41FFB">
              <w:rPr>
                <w:bCs/>
                <w:color w:val="000000"/>
                <w:szCs w:val="24"/>
              </w:rPr>
              <w:t>in the format provided by CIPC -</w:t>
            </w:r>
            <w:r w:rsidRPr="00A41FFB">
              <w:rPr>
                <w:b/>
                <w:i/>
                <w:iCs/>
                <w:color w:val="000000"/>
                <w:szCs w:val="24"/>
              </w:rPr>
              <w:t xml:space="preserve"> Applicable to EMEs and QSEs only;</w:t>
            </w:r>
          </w:p>
          <w:p w14:paraId="26DB22C9" w14:textId="77777777" w:rsidR="006C59A7" w:rsidRPr="00A41FFB" w:rsidRDefault="006C59A7" w:rsidP="006C59A7">
            <w:pPr>
              <w:spacing w:after="0"/>
              <w:ind w:left="460"/>
              <w:jc w:val="left"/>
              <w:outlineLvl w:val="0"/>
              <w:rPr>
                <w:rFonts w:cs="Calibri"/>
                <w:color w:val="000000"/>
                <w:szCs w:val="24"/>
              </w:rPr>
            </w:pPr>
            <w:r w:rsidRPr="00A41FFB">
              <w:rPr>
                <w:rFonts w:cs="Calibri"/>
                <w:b/>
                <w:bCs/>
                <w:color w:val="000000"/>
                <w:szCs w:val="24"/>
              </w:rPr>
              <w:t>and/ or</w:t>
            </w:r>
          </w:p>
          <w:p w14:paraId="3FD23676" w14:textId="6703A64A" w:rsidR="006C59A7" w:rsidRPr="00A41FFB" w:rsidRDefault="006C59A7">
            <w:pPr>
              <w:numPr>
                <w:ilvl w:val="0"/>
                <w:numId w:val="86"/>
              </w:numPr>
              <w:spacing w:after="0"/>
              <w:ind w:left="460" w:hanging="460"/>
              <w:jc w:val="left"/>
              <w:outlineLvl w:val="0"/>
              <w:rPr>
                <w:rFonts w:cs="Calibri"/>
                <w:b/>
                <w:bCs/>
                <w:color w:val="000000"/>
                <w:szCs w:val="24"/>
              </w:rPr>
            </w:pPr>
            <w:r w:rsidRPr="00A41FFB">
              <w:rPr>
                <w:rFonts w:cs="Calibri"/>
                <w:b/>
                <w:bCs/>
                <w:color w:val="000000"/>
                <w:szCs w:val="24"/>
              </w:rPr>
              <w:t xml:space="preserve">Column D in tables </w:t>
            </w:r>
            <w:r>
              <w:rPr>
                <w:rFonts w:cs="Calibri"/>
                <w:b/>
                <w:bCs/>
                <w:color w:val="000000"/>
                <w:szCs w:val="24"/>
              </w:rPr>
              <w:t>15</w:t>
            </w:r>
            <w:r w:rsidRPr="00A41FFB">
              <w:rPr>
                <w:rFonts w:cs="Calibri"/>
                <w:b/>
                <w:bCs/>
                <w:color w:val="000000"/>
                <w:szCs w:val="24"/>
              </w:rPr>
              <w:t xml:space="preserve">A or </w:t>
            </w:r>
            <w:r>
              <w:rPr>
                <w:rFonts w:cs="Calibri"/>
                <w:b/>
                <w:bCs/>
                <w:color w:val="000000"/>
                <w:szCs w:val="24"/>
              </w:rPr>
              <w:t>15</w:t>
            </w:r>
            <w:r w:rsidRPr="00A41FFB">
              <w:rPr>
                <w:rFonts w:cs="Calibri"/>
                <w:b/>
                <w:bCs/>
                <w:color w:val="000000"/>
                <w:szCs w:val="24"/>
              </w:rPr>
              <w:t>B</w:t>
            </w:r>
          </w:p>
          <w:p w14:paraId="7E80249B" w14:textId="77777777" w:rsidR="006C59A7" w:rsidRPr="00A41FFB" w:rsidRDefault="006C59A7" w:rsidP="006C59A7">
            <w:pPr>
              <w:spacing w:after="0"/>
              <w:ind w:left="460"/>
              <w:jc w:val="left"/>
              <w:outlineLvl w:val="0"/>
              <w:rPr>
                <w:bCs/>
                <w:color w:val="000000"/>
                <w:szCs w:val="24"/>
              </w:rPr>
            </w:pPr>
            <w:r w:rsidRPr="00A41FFB">
              <w:rPr>
                <w:bCs/>
                <w:color w:val="000000"/>
                <w:szCs w:val="24"/>
              </w:rPr>
              <w:lastRenderedPageBreak/>
              <w:t xml:space="preserve">Copy of </w:t>
            </w:r>
            <w:r w:rsidRPr="00A41FFB">
              <w:rPr>
                <w:b/>
                <w:i/>
                <w:iCs/>
                <w:color w:val="000000"/>
                <w:szCs w:val="24"/>
              </w:rPr>
              <w:t>South African Identification Document (ID)</w:t>
            </w:r>
            <w:r w:rsidRPr="00A41FFB">
              <w:rPr>
                <w:bCs/>
                <w:color w:val="000000"/>
                <w:szCs w:val="24"/>
              </w:rPr>
              <w:t xml:space="preserve">; </w:t>
            </w:r>
            <w:r w:rsidRPr="00A41FFB">
              <w:rPr>
                <w:b/>
                <w:color w:val="000000"/>
                <w:szCs w:val="24"/>
              </w:rPr>
              <w:t>and/ or</w:t>
            </w:r>
          </w:p>
          <w:p w14:paraId="1509430D" w14:textId="22214653" w:rsidR="006C59A7" w:rsidRPr="00A41FFB" w:rsidRDefault="006C59A7">
            <w:pPr>
              <w:numPr>
                <w:ilvl w:val="0"/>
                <w:numId w:val="86"/>
              </w:numPr>
              <w:spacing w:after="0"/>
              <w:ind w:left="460" w:hanging="460"/>
              <w:jc w:val="left"/>
              <w:outlineLvl w:val="0"/>
              <w:rPr>
                <w:rFonts w:cs="Calibri"/>
                <w:b/>
                <w:bCs/>
                <w:color w:val="000000"/>
                <w:szCs w:val="24"/>
              </w:rPr>
            </w:pPr>
            <w:r w:rsidRPr="00A41FFB">
              <w:rPr>
                <w:rFonts w:cs="Calibri"/>
                <w:b/>
                <w:bCs/>
                <w:color w:val="000000"/>
                <w:szCs w:val="24"/>
              </w:rPr>
              <w:t xml:space="preserve">Column E in tables </w:t>
            </w:r>
            <w:r>
              <w:rPr>
                <w:rFonts w:cs="Calibri"/>
                <w:b/>
                <w:bCs/>
                <w:color w:val="000000"/>
                <w:szCs w:val="24"/>
              </w:rPr>
              <w:t>15</w:t>
            </w:r>
            <w:r w:rsidRPr="00A41FFB">
              <w:rPr>
                <w:rFonts w:cs="Calibri"/>
                <w:b/>
                <w:bCs/>
                <w:color w:val="000000"/>
                <w:szCs w:val="24"/>
              </w:rPr>
              <w:t xml:space="preserve">A or </w:t>
            </w:r>
            <w:r>
              <w:rPr>
                <w:rFonts w:cs="Calibri"/>
                <w:b/>
                <w:bCs/>
                <w:color w:val="000000"/>
                <w:szCs w:val="24"/>
              </w:rPr>
              <w:t>15</w:t>
            </w:r>
            <w:r w:rsidRPr="00A41FFB">
              <w:rPr>
                <w:rFonts w:cs="Calibri"/>
                <w:b/>
                <w:bCs/>
                <w:color w:val="000000"/>
                <w:szCs w:val="24"/>
              </w:rPr>
              <w:t>B</w:t>
            </w:r>
          </w:p>
          <w:p w14:paraId="1F5DFD33" w14:textId="77777777" w:rsidR="006C59A7" w:rsidRPr="00A41FFB" w:rsidRDefault="006C59A7" w:rsidP="006C59A7">
            <w:pPr>
              <w:spacing w:after="0"/>
              <w:ind w:left="460"/>
              <w:jc w:val="left"/>
              <w:outlineLvl w:val="0"/>
              <w:rPr>
                <w:rFonts w:cs="Calibri"/>
                <w:color w:val="000000"/>
                <w:szCs w:val="24"/>
              </w:rPr>
            </w:pPr>
            <w:r w:rsidRPr="00A41FFB">
              <w:rPr>
                <w:bCs/>
                <w:color w:val="000000"/>
                <w:szCs w:val="24"/>
              </w:rPr>
              <w:t xml:space="preserve">Copy of </w:t>
            </w:r>
            <w:r w:rsidRPr="00A41FFB">
              <w:rPr>
                <w:b/>
                <w:i/>
                <w:iCs/>
                <w:color w:val="000000"/>
                <w:szCs w:val="24"/>
              </w:rPr>
              <w:t>Medical Certificate</w:t>
            </w:r>
            <w:r w:rsidRPr="00A41FFB">
              <w:rPr>
                <w:bCs/>
                <w:color w:val="000000"/>
                <w:szCs w:val="24"/>
              </w:rPr>
              <w:t xml:space="preserve"> </w:t>
            </w:r>
            <w:r w:rsidRPr="00A41FFB">
              <w:rPr>
                <w:b/>
                <w:i/>
                <w:iCs/>
                <w:color w:val="000000"/>
                <w:szCs w:val="24"/>
              </w:rPr>
              <w:t xml:space="preserve">clearly indicating the disability in line with the B-BBEE status claimed </w:t>
            </w:r>
            <w:r w:rsidRPr="00A41FFB">
              <w:rPr>
                <w:rFonts w:cs="Calibri"/>
                <w:b/>
                <w:i/>
                <w:iCs/>
                <w:color w:val="000000"/>
                <w:szCs w:val="24"/>
              </w:rPr>
              <w:t xml:space="preserve">as defined in </w:t>
            </w:r>
            <w:r w:rsidRPr="00A41FFB">
              <w:rPr>
                <w:b/>
                <w:i/>
                <w:iCs/>
                <w:color w:val="000000"/>
                <w:szCs w:val="24"/>
              </w:rPr>
              <w:t>the</w:t>
            </w:r>
            <w:r w:rsidRPr="00A41FFB">
              <w:rPr>
                <w:rFonts w:cs="Calibri"/>
                <w:b/>
                <w:i/>
                <w:iCs/>
                <w:color w:val="000000"/>
                <w:szCs w:val="24"/>
              </w:rPr>
              <w:t xml:space="preserve"> Broad-Based Black Economic Empowerment Act</w:t>
            </w:r>
            <w:r w:rsidRPr="00A41FFB">
              <w:rPr>
                <w:rFonts w:cs="Calibri"/>
                <w:color w:val="000000"/>
                <w:szCs w:val="24"/>
              </w:rPr>
              <w:t>.</w:t>
            </w:r>
          </w:p>
          <w:p w14:paraId="73C75F32" w14:textId="77777777" w:rsidR="006C59A7" w:rsidRPr="00A41FFB" w:rsidRDefault="006C59A7" w:rsidP="006C59A7">
            <w:pPr>
              <w:spacing w:after="0"/>
              <w:ind w:left="460"/>
              <w:jc w:val="left"/>
              <w:outlineLvl w:val="0"/>
              <w:rPr>
                <w:rFonts w:cs="Calibri"/>
                <w:color w:val="000000"/>
                <w:szCs w:val="24"/>
              </w:rPr>
            </w:pPr>
          </w:p>
          <w:p w14:paraId="429C00EB" w14:textId="77777777" w:rsidR="006C59A7" w:rsidRPr="00A41FFB" w:rsidRDefault="006C59A7" w:rsidP="006C59A7">
            <w:pPr>
              <w:jc w:val="left"/>
              <w:rPr>
                <w:rFonts w:cs="Calibri"/>
                <w:b/>
                <w:bCs/>
                <w:color w:val="000000"/>
              </w:rPr>
            </w:pPr>
            <w:r w:rsidRPr="00A41FFB">
              <w:rPr>
                <w:rFonts w:cs="Calibri"/>
                <w:b/>
                <w:bCs/>
                <w:color w:val="000000"/>
              </w:rPr>
              <w:t>Note:</w:t>
            </w:r>
          </w:p>
          <w:p w14:paraId="75DC05AB" w14:textId="77777777" w:rsidR="006C59A7" w:rsidRPr="00A41FFB" w:rsidRDefault="006C59A7" w:rsidP="006C59A7">
            <w:pPr>
              <w:jc w:val="left"/>
              <w:rPr>
                <w:bCs/>
                <w:szCs w:val="24"/>
              </w:rPr>
            </w:pPr>
            <w:r w:rsidRPr="00A41FFB">
              <w:rPr>
                <w:bCs/>
                <w:szCs w:val="24"/>
              </w:rPr>
              <w:t>The CIPC (Companies and Intellectual Property Commission) registration documents will also be used as evidence to confirm compliance to the Preferential procurement requirements as part of the evaluation process.</w:t>
            </w:r>
          </w:p>
          <w:p w14:paraId="14D26A35" w14:textId="31FDA0D9" w:rsidR="006C59A7" w:rsidRPr="00A41FFB" w:rsidRDefault="006C59A7" w:rsidP="006C59A7">
            <w:pPr>
              <w:jc w:val="left"/>
              <w:rPr>
                <w:rFonts w:cs="Calibri"/>
              </w:rPr>
            </w:pPr>
            <w:r w:rsidRPr="00A41FFB">
              <w:rPr>
                <w:rFonts w:cs="Calibri"/>
              </w:rPr>
              <w:br/>
            </w:r>
            <w:r w:rsidRPr="00A41FFB">
              <w:rPr>
                <w:rFonts w:cs="Calibri"/>
                <w:b/>
                <w:bCs/>
              </w:rPr>
              <w:t>Points allocation:</w:t>
            </w:r>
            <w:r w:rsidRPr="00A41FFB">
              <w:rPr>
                <w:rFonts w:cs="Calibri"/>
              </w:rPr>
              <w:br/>
              <w:t xml:space="preserve">Points will be allocated for bidders that meets the requirements as indicated in either </w:t>
            </w:r>
            <w:r w:rsidRPr="00A41FFB" w:rsidDel="00FC1EAF">
              <w:rPr>
                <w:rFonts w:cs="Calibri"/>
                <w:b/>
                <w:bCs/>
              </w:rPr>
              <w:t>table</w:t>
            </w:r>
            <w:r w:rsidRPr="00A41FFB">
              <w:rPr>
                <w:rFonts w:cs="Calibri"/>
                <w:b/>
                <w:bCs/>
              </w:rPr>
              <w:t xml:space="preserve"> </w:t>
            </w:r>
            <w:r>
              <w:rPr>
                <w:rFonts w:cs="Calibri"/>
                <w:b/>
                <w:bCs/>
              </w:rPr>
              <w:t>15</w:t>
            </w:r>
            <w:r w:rsidRPr="00A41FFB">
              <w:rPr>
                <w:rFonts w:cs="Calibri"/>
                <w:b/>
                <w:bCs/>
              </w:rPr>
              <w:t xml:space="preserve">A, or </w:t>
            </w:r>
            <w:r>
              <w:rPr>
                <w:rFonts w:cs="Calibri"/>
                <w:b/>
                <w:bCs/>
              </w:rPr>
              <w:t>15</w:t>
            </w:r>
            <w:r w:rsidRPr="00A41FFB">
              <w:rPr>
                <w:rFonts w:cs="Calibri"/>
                <w:b/>
                <w:bCs/>
              </w:rPr>
              <w:t>B in section 4.</w:t>
            </w:r>
            <w:r>
              <w:rPr>
                <w:rFonts w:cs="Calibri"/>
                <w:b/>
                <w:bCs/>
              </w:rPr>
              <w:t>8.1</w:t>
            </w:r>
          </w:p>
          <w:p w14:paraId="0CF16455" w14:textId="77777777" w:rsidR="00303ED6" w:rsidRPr="00C15F04" w:rsidRDefault="00303ED6" w:rsidP="00E2318F">
            <w:pPr>
              <w:jc w:val="left"/>
              <w:rPr>
                <w:rFonts w:asciiTheme="minorHAnsi" w:hAnsiTheme="minorHAnsi" w:cstheme="minorHAnsi"/>
                <w:b/>
                <w:bCs/>
                <w:szCs w:val="24"/>
                <w:lang w:eastAsia="en-GB"/>
              </w:rPr>
            </w:pPr>
            <w:r w:rsidRPr="00C15F04">
              <w:rPr>
                <w:rFonts w:asciiTheme="minorHAnsi" w:hAnsiTheme="minorHAnsi" w:cstheme="minorHAnsi"/>
                <w:b/>
                <w:bCs/>
                <w:szCs w:val="24"/>
                <w:lang w:eastAsia="en-GB"/>
              </w:rPr>
              <w:br/>
            </w:r>
          </w:p>
        </w:tc>
        <w:tc>
          <w:tcPr>
            <w:tcW w:w="3402" w:type="dxa"/>
            <w:tcBorders>
              <w:top w:val="nil"/>
              <w:left w:val="nil"/>
              <w:bottom w:val="single" w:sz="8" w:space="0" w:color="4F81BD"/>
              <w:right w:val="single" w:sz="8" w:space="0" w:color="4F81BD"/>
            </w:tcBorders>
            <w:hideMark/>
          </w:tcPr>
          <w:p w14:paraId="23A2C315" w14:textId="441E723E" w:rsidR="00303ED6" w:rsidRPr="00BA52D2" w:rsidRDefault="00303ED6" w:rsidP="00E2318F">
            <w:pPr>
              <w:jc w:val="left"/>
              <w:rPr>
                <w:rFonts w:asciiTheme="minorHAnsi" w:hAnsiTheme="minorHAnsi" w:cstheme="minorHAnsi"/>
                <w:color w:val="FF0000"/>
                <w:szCs w:val="24"/>
                <w:lang w:eastAsia="en-GB"/>
              </w:rPr>
            </w:pPr>
            <w:r w:rsidRPr="00BA52D2">
              <w:rPr>
                <w:rFonts w:asciiTheme="minorHAnsi" w:hAnsiTheme="minorHAnsi" w:cstheme="minorHAnsi"/>
                <w:color w:val="FF0000"/>
                <w:szCs w:val="24"/>
                <w:lang w:eastAsia="en-GB"/>
              </w:rPr>
              <w:lastRenderedPageBreak/>
              <w:t xml:space="preserve">&lt;provide unique reference to locate substantiating evidence in the bid response – </w:t>
            </w:r>
            <w:r w:rsidRPr="00BA52D2">
              <w:rPr>
                <w:rFonts w:asciiTheme="minorHAnsi" w:hAnsiTheme="minorHAnsi" w:cstheme="minorHAnsi"/>
                <w:b/>
                <w:bCs/>
                <w:color w:val="FF0000"/>
                <w:szCs w:val="24"/>
                <w:lang w:eastAsia="en-GB"/>
              </w:rPr>
              <w:t xml:space="preserve">Annex A, section </w:t>
            </w:r>
            <w:r w:rsidR="0014520F">
              <w:rPr>
                <w:rFonts w:asciiTheme="minorHAnsi" w:hAnsiTheme="minorHAnsi" w:cstheme="minorHAnsi"/>
                <w:b/>
                <w:bCs/>
                <w:color w:val="FF0000"/>
                <w:szCs w:val="24"/>
                <w:lang w:eastAsia="en-GB"/>
              </w:rPr>
              <w:t>5</w:t>
            </w:r>
            <w:r w:rsidRPr="00BA52D2">
              <w:rPr>
                <w:rFonts w:asciiTheme="minorHAnsi" w:hAnsiTheme="minorHAnsi" w:cstheme="minorHAnsi"/>
                <w:b/>
                <w:bCs/>
                <w:color w:val="FF0000"/>
                <w:szCs w:val="24"/>
                <w:lang w:eastAsia="en-GB"/>
              </w:rPr>
              <w:t>.</w:t>
            </w:r>
            <w:r w:rsidR="0014520F">
              <w:rPr>
                <w:rFonts w:asciiTheme="minorHAnsi" w:hAnsiTheme="minorHAnsi" w:cstheme="minorHAnsi"/>
                <w:b/>
                <w:bCs/>
                <w:color w:val="FF0000"/>
                <w:szCs w:val="24"/>
                <w:lang w:eastAsia="en-GB"/>
              </w:rPr>
              <w:t>9</w:t>
            </w:r>
            <w:r w:rsidRPr="00BA52D2">
              <w:rPr>
                <w:rFonts w:asciiTheme="minorHAnsi" w:hAnsiTheme="minorHAnsi" w:cstheme="minorHAnsi"/>
                <w:color w:val="FF0000"/>
                <w:szCs w:val="24"/>
                <w:lang w:eastAsia="en-GB"/>
              </w:rPr>
              <w:t>&gt;</w:t>
            </w:r>
          </w:p>
        </w:tc>
      </w:tr>
      <w:bookmarkEnd w:id="86"/>
    </w:tbl>
    <w:p w14:paraId="65430A4F" w14:textId="77777777" w:rsidR="004D6195" w:rsidRDefault="004D6195" w:rsidP="004D6195">
      <w:pPr>
        <w:rPr>
          <w:rFonts w:cs="Calibri"/>
          <w:b/>
          <w:bCs/>
        </w:rPr>
      </w:pPr>
    </w:p>
    <w:p w14:paraId="158F7D6C" w14:textId="7C3C5A60" w:rsidR="007167E9" w:rsidRDefault="007167E9" w:rsidP="004D6195">
      <w:pPr>
        <w:rPr>
          <w:rFonts w:cs="Calibri"/>
          <w:b/>
          <w:bCs/>
          <w:sz w:val="20"/>
          <w:szCs w:val="20"/>
          <w:lang w:eastAsia="en-GB"/>
        </w:rPr>
      </w:pPr>
      <w:r>
        <w:rPr>
          <w:rFonts w:cs="Calibri"/>
          <w:b/>
          <w:bCs/>
          <w:sz w:val="20"/>
          <w:szCs w:val="20"/>
          <w:lang w:eastAsia="en-GB"/>
        </w:rPr>
        <w:t xml:space="preserve">      </w:t>
      </w:r>
    </w:p>
    <w:p w14:paraId="718CA25A" w14:textId="77777777" w:rsidR="0014520F" w:rsidRDefault="0014520F" w:rsidP="004D6195">
      <w:pPr>
        <w:rPr>
          <w:rFonts w:cs="Calibri"/>
          <w:b/>
          <w:bCs/>
          <w:sz w:val="20"/>
          <w:szCs w:val="20"/>
          <w:lang w:eastAsia="en-GB"/>
        </w:rPr>
      </w:pPr>
    </w:p>
    <w:p w14:paraId="68CC4ECC" w14:textId="77777777" w:rsidR="0014520F" w:rsidRDefault="0014520F" w:rsidP="004D6195">
      <w:pPr>
        <w:rPr>
          <w:rFonts w:cs="Calibri"/>
          <w:b/>
          <w:bCs/>
          <w:sz w:val="20"/>
          <w:szCs w:val="20"/>
          <w:lang w:eastAsia="en-GB"/>
        </w:rPr>
      </w:pPr>
    </w:p>
    <w:p w14:paraId="57EF6592" w14:textId="649A24CD" w:rsidR="004D6195" w:rsidRPr="00293275" w:rsidRDefault="007167E9" w:rsidP="004D6195">
      <w:pPr>
        <w:rPr>
          <w:rFonts w:cs="Calibri"/>
          <w:b/>
          <w:bCs/>
          <w:sz w:val="20"/>
          <w:szCs w:val="20"/>
          <w:lang w:eastAsia="en-GB"/>
        </w:rPr>
      </w:pPr>
      <w:r>
        <w:rPr>
          <w:rFonts w:cs="Calibri"/>
          <w:b/>
          <w:bCs/>
          <w:sz w:val="20"/>
          <w:szCs w:val="20"/>
          <w:lang w:eastAsia="en-GB"/>
        </w:rPr>
        <w:lastRenderedPageBreak/>
        <w:t xml:space="preserve">          </w:t>
      </w:r>
      <w:r w:rsidR="004D6195" w:rsidRPr="00293275">
        <w:rPr>
          <w:rFonts w:cs="Calibri"/>
          <w:b/>
          <w:bCs/>
          <w:sz w:val="20"/>
          <w:szCs w:val="20"/>
          <w:lang w:eastAsia="en-GB"/>
        </w:rPr>
        <w:t xml:space="preserve">Table </w:t>
      </w:r>
      <w:r w:rsidR="00777C85">
        <w:rPr>
          <w:rFonts w:cs="Calibri"/>
          <w:b/>
          <w:bCs/>
          <w:sz w:val="20"/>
          <w:szCs w:val="20"/>
          <w:lang w:eastAsia="en-GB"/>
        </w:rPr>
        <w:t>15</w:t>
      </w:r>
      <w:r w:rsidR="004133D4">
        <w:rPr>
          <w:rFonts w:cs="Calibri"/>
          <w:b/>
          <w:bCs/>
          <w:sz w:val="20"/>
          <w:szCs w:val="20"/>
          <w:lang w:eastAsia="en-GB"/>
        </w:rPr>
        <w:t>A</w:t>
      </w:r>
      <w:r w:rsidR="004D6195" w:rsidRPr="00293275">
        <w:rPr>
          <w:rFonts w:cs="Calibri"/>
          <w:b/>
          <w:bCs/>
          <w:sz w:val="20"/>
          <w:szCs w:val="20"/>
          <w:lang w:eastAsia="en-GB"/>
        </w:rPr>
        <w:t>: B-BBEE Points as part of the Preference Goal requirements</w:t>
      </w:r>
      <w:r w:rsidR="004D6195" w:rsidRPr="00293275">
        <w:rPr>
          <w:rFonts w:cs="Calibri"/>
          <w:b/>
          <w:bCs/>
          <w:color w:val="0E1B8D"/>
          <w:sz w:val="20"/>
          <w:szCs w:val="20"/>
          <w:lang w:eastAsia="en-GB"/>
        </w:rPr>
        <w:t xml:space="preserve"> </w:t>
      </w:r>
      <w:r w:rsidR="004D6195" w:rsidRPr="00293275">
        <w:rPr>
          <w:rFonts w:cs="Calibri"/>
          <w:b/>
          <w:bCs/>
          <w:sz w:val="20"/>
          <w:szCs w:val="20"/>
          <w:lang w:eastAsia="en-GB"/>
        </w:rPr>
        <w:t>(</w:t>
      </w:r>
      <w:r w:rsidRPr="00293275">
        <w:rPr>
          <w:rFonts w:cs="Calibri"/>
          <w:b/>
          <w:bCs/>
          <w:sz w:val="20"/>
          <w:szCs w:val="20"/>
          <w:lang w:eastAsia="en-GB"/>
        </w:rPr>
        <w:t>Preferential Goal</w:t>
      </w:r>
      <w:r w:rsidR="004D6195" w:rsidRPr="00293275">
        <w:rPr>
          <w:rFonts w:cs="Calibri"/>
          <w:b/>
          <w:bCs/>
          <w:sz w:val="20"/>
          <w:szCs w:val="20"/>
          <w:lang w:eastAsia="en-GB"/>
        </w:rPr>
        <w:t xml:space="preserve"> Requirements for (80/20) system)</w:t>
      </w:r>
    </w:p>
    <w:p w14:paraId="161868F5" w14:textId="1502F9F5" w:rsidR="004D6195" w:rsidRPr="00067A19" w:rsidRDefault="007167E9" w:rsidP="004D6195">
      <w:pPr>
        <w:rPr>
          <w:rFonts w:cs="Calibri"/>
          <w:b/>
          <w:color w:val="FF0000"/>
          <w:kern w:val="24"/>
          <w:sz w:val="20"/>
          <w:szCs w:val="20"/>
          <w:lang w:eastAsia="en-GB"/>
        </w:rPr>
      </w:pPr>
      <w:r>
        <w:rPr>
          <w:rFonts w:cs="Calibri"/>
          <w:b/>
          <w:color w:val="FF0000"/>
          <w:kern w:val="24"/>
          <w:sz w:val="20"/>
          <w:szCs w:val="20"/>
          <w:lang w:eastAsia="en-GB"/>
        </w:rPr>
        <w:t xml:space="preserve">         </w:t>
      </w:r>
      <w:r w:rsidR="004D6195" w:rsidRPr="00293275">
        <w:rPr>
          <w:rFonts w:cs="Calibri"/>
          <w:b/>
          <w:color w:val="FF0000"/>
          <w:kern w:val="24"/>
          <w:sz w:val="20"/>
          <w:szCs w:val="20"/>
          <w:lang w:eastAsia="en-GB"/>
        </w:rPr>
        <w:t>Note: Bidder to select the section for points they wish to claim (Mark as Y=Yes) in the table below.</w:t>
      </w:r>
    </w:p>
    <w:tbl>
      <w:tblPr>
        <w:tblW w:w="16811" w:type="dxa"/>
        <w:tblInd w:w="220" w:type="dxa"/>
        <w:tblLayout w:type="fixed"/>
        <w:tblLook w:val="04A0" w:firstRow="1" w:lastRow="0" w:firstColumn="1" w:lastColumn="0" w:noHBand="0" w:noVBand="1"/>
      </w:tblPr>
      <w:tblGrid>
        <w:gridCol w:w="236"/>
        <w:gridCol w:w="1387"/>
        <w:gridCol w:w="1985"/>
        <w:gridCol w:w="1275"/>
        <w:gridCol w:w="2277"/>
        <w:gridCol w:w="1976"/>
        <w:gridCol w:w="1526"/>
        <w:gridCol w:w="1592"/>
        <w:gridCol w:w="993"/>
        <w:gridCol w:w="1701"/>
        <w:gridCol w:w="1863"/>
      </w:tblGrid>
      <w:tr w:rsidR="004D6195" w:rsidRPr="00067A19" w14:paraId="2953C334" w14:textId="77777777" w:rsidTr="008946F9">
        <w:trPr>
          <w:trHeight w:val="340"/>
        </w:trPr>
        <w:tc>
          <w:tcPr>
            <w:tcW w:w="236" w:type="dxa"/>
            <w:tcBorders>
              <w:top w:val="nil"/>
              <w:left w:val="nil"/>
              <w:bottom w:val="nil"/>
              <w:right w:val="nil"/>
            </w:tcBorders>
            <w:noWrap/>
            <w:vAlign w:val="bottom"/>
            <w:hideMark/>
          </w:tcPr>
          <w:p w14:paraId="417F4D74" w14:textId="77777777" w:rsidR="004D6195" w:rsidRPr="00067A19" w:rsidRDefault="004D6195" w:rsidP="008946F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nil"/>
              <w:bottom w:val="nil"/>
              <w:right w:val="nil"/>
            </w:tcBorders>
            <w:noWrap/>
            <w:vAlign w:val="bottom"/>
            <w:hideMark/>
          </w:tcPr>
          <w:p w14:paraId="4BCB3BCC" w14:textId="77777777" w:rsidR="004D6195" w:rsidRPr="00067A19" w:rsidRDefault="004D6195" w:rsidP="008946F9">
            <w:pPr>
              <w:spacing w:after="0" w:line="240" w:lineRule="auto"/>
              <w:jc w:val="left"/>
              <w:rPr>
                <w:rFonts w:ascii="Times New Roman" w:eastAsia="Times New Roman" w:hAnsi="Times New Roman" w:cs="Times New Roman"/>
                <w:sz w:val="20"/>
                <w:szCs w:val="20"/>
                <w:lang w:eastAsia="en-GB"/>
              </w:rPr>
            </w:pPr>
          </w:p>
        </w:tc>
        <w:tc>
          <w:tcPr>
            <w:tcW w:w="1985" w:type="dxa"/>
            <w:tcBorders>
              <w:top w:val="nil"/>
              <w:left w:val="nil"/>
              <w:bottom w:val="nil"/>
              <w:right w:val="nil"/>
            </w:tcBorders>
            <w:noWrap/>
            <w:vAlign w:val="bottom"/>
            <w:hideMark/>
          </w:tcPr>
          <w:p w14:paraId="4EC1E716" w14:textId="77777777" w:rsidR="004D6195" w:rsidRPr="00067A19" w:rsidRDefault="004D6195" w:rsidP="008946F9">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nil"/>
              <w:bottom w:val="nil"/>
              <w:right w:val="nil"/>
            </w:tcBorders>
            <w:noWrap/>
            <w:vAlign w:val="bottom"/>
            <w:hideMark/>
          </w:tcPr>
          <w:p w14:paraId="7FCB18FF" w14:textId="77777777" w:rsidR="004D6195" w:rsidRPr="00067A19" w:rsidRDefault="004D6195" w:rsidP="008946F9">
            <w:pPr>
              <w:spacing w:after="0" w:line="240" w:lineRule="auto"/>
              <w:jc w:val="left"/>
              <w:rPr>
                <w:rFonts w:ascii="Times New Roman" w:eastAsia="Times New Roman" w:hAnsi="Times New Roman" w:cs="Times New Roman"/>
                <w:sz w:val="20"/>
                <w:szCs w:val="20"/>
                <w:lang w:eastAsia="en-GB"/>
              </w:rPr>
            </w:pPr>
          </w:p>
        </w:tc>
        <w:tc>
          <w:tcPr>
            <w:tcW w:w="7371" w:type="dxa"/>
            <w:gridSpan w:val="4"/>
            <w:tcBorders>
              <w:top w:val="single" w:sz="8" w:space="0" w:color="auto"/>
              <w:left w:val="single" w:sz="8" w:space="0" w:color="auto"/>
              <w:bottom w:val="single" w:sz="8" w:space="0" w:color="auto"/>
              <w:right w:val="single" w:sz="8" w:space="0" w:color="000000"/>
            </w:tcBorders>
            <w:vAlign w:val="center"/>
            <w:hideMark/>
          </w:tcPr>
          <w:p w14:paraId="2D8ADEF5"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xml:space="preserve">Ownership </w:t>
            </w:r>
          </w:p>
        </w:tc>
        <w:tc>
          <w:tcPr>
            <w:tcW w:w="993" w:type="dxa"/>
            <w:tcBorders>
              <w:top w:val="nil"/>
              <w:left w:val="nil"/>
              <w:bottom w:val="nil"/>
              <w:right w:val="nil"/>
            </w:tcBorders>
            <w:noWrap/>
            <w:vAlign w:val="bottom"/>
            <w:hideMark/>
          </w:tcPr>
          <w:p w14:paraId="43981B45"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p>
        </w:tc>
        <w:tc>
          <w:tcPr>
            <w:tcW w:w="1701" w:type="dxa"/>
            <w:tcBorders>
              <w:top w:val="nil"/>
              <w:left w:val="nil"/>
              <w:bottom w:val="nil"/>
              <w:right w:val="nil"/>
            </w:tcBorders>
            <w:noWrap/>
            <w:vAlign w:val="bottom"/>
            <w:hideMark/>
          </w:tcPr>
          <w:p w14:paraId="3D5AFDBC" w14:textId="77777777" w:rsidR="004D6195" w:rsidRPr="00067A19" w:rsidRDefault="004D6195" w:rsidP="008946F9">
            <w:pPr>
              <w:spacing w:after="0" w:line="240" w:lineRule="auto"/>
              <w:jc w:val="left"/>
              <w:rPr>
                <w:rFonts w:ascii="Times New Roman" w:eastAsia="Times New Roman" w:hAnsi="Times New Roman" w:cs="Times New Roman"/>
                <w:sz w:val="20"/>
                <w:szCs w:val="20"/>
                <w:lang w:eastAsia="en-GB"/>
              </w:rPr>
            </w:pPr>
          </w:p>
        </w:tc>
        <w:tc>
          <w:tcPr>
            <w:tcW w:w="1863" w:type="dxa"/>
            <w:tcBorders>
              <w:top w:val="nil"/>
              <w:left w:val="nil"/>
              <w:bottom w:val="nil"/>
              <w:right w:val="nil"/>
            </w:tcBorders>
            <w:noWrap/>
            <w:vAlign w:val="bottom"/>
            <w:hideMark/>
          </w:tcPr>
          <w:p w14:paraId="66C4DCB4" w14:textId="77777777" w:rsidR="004D6195" w:rsidRPr="00067A19" w:rsidRDefault="004D6195" w:rsidP="008946F9">
            <w:pPr>
              <w:spacing w:after="0" w:line="240" w:lineRule="auto"/>
              <w:jc w:val="left"/>
              <w:rPr>
                <w:rFonts w:ascii="Times New Roman" w:eastAsia="Times New Roman" w:hAnsi="Times New Roman" w:cs="Times New Roman"/>
                <w:sz w:val="20"/>
                <w:szCs w:val="20"/>
                <w:lang w:eastAsia="en-GB"/>
              </w:rPr>
            </w:pPr>
          </w:p>
        </w:tc>
      </w:tr>
      <w:tr w:rsidR="004D6195" w:rsidRPr="00067A19" w14:paraId="00385B5B" w14:textId="77777777" w:rsidTr="008946F9">
        <w:trPr>
          <w:trHeight w:val="320"/>
        </w:trPr>
        <w:tc>
          <w:tcPr>
            <w:tcW w:w="236" w:type="dxa"/>
            <w:tcBorders>
              <w:top w:val="nil"/>
              <w:left w:val="nil"/>
              <w:bottom w:val="nil"/>
              <w:right w:val="nil"/>
            </w:tcBorders>
            <w:noWrap/>
            <w:vAlign w:val="bottom"/>
            <w:hideMark/>
          </w:tcPr>
          <w:p w14:paraId="0D746541" w14:textId="77777777" w:rsidR="004D6195" w:rsidRPr="00067A19" w:rsidRDefault="004D6195" w:rsidP="008946F9">
            <w:pPr>
              <w:spacing w:after="0" w:line="240" w:lineRule="auto"/>
              <w:jc w:val="left"/>
              <w:rPr>
                <w:rFonts w:ascii="Times New Roman" w:eastAsia="Times New Roman" w:hAnsi="Times New Roman" w:cs="Times New Roman"/>
                <w:sz w:val="20"/>
                <w:szCs w:val="20"/>
                <w:lang w:eastAsia="en-GB"/>
              </w:rPr>
            </w:pPr>
          </w:p>
        </w:tc>
        <w:tc>
          <w:tcPr>
            <w:tcW w:w="1387" w:type="dxa"/>
            <w:vMerge w:val="restart"/>
            <w:tcBorders>
              <w:top w:val="single" w:sz="8" w:space="0" w:color="auto"/>
              <w:left w:val="single" w:sz="8" w:space="0" w:color="auto"/>
              <w:bottom w:val="single" w:sz="8" w:space="0" w:color="000000"/>
              <w:right w:val="single" w:sz="8" w:space="0" w:color="auto"/>
            </w:tcBorders>
            <w:noWrap/>
            <w:vAlign w:val="center"/>
            <w:hideMark/>
          </w:tcPr>
          <w:p w14:paraId="455D2D67" w14:textId="77777777" w:rsidR="004D6195" w:rsidRPr="00067A19" w:rsidRDefault="004D6195" w:rsidP="008946F9">
            <w:pPr>
              <w:spacing w:after="0" w:line="240" w:lineRule="auto"/>
              <w:ind w:firstLine="3"/>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Reference #</w:t>
            </w:r>
          </w:p>
        </w:tc>
        <w:tc>
          <w:tcPr>
            <w:tcW w:w="1985" w:type="dxa"/>
            <w:vMerge w:val="restart"/>
            <w:tcBorders>
              <w:top w:val="single" w:sz="8" w:space="0" w:color="auto"/>
              <w:left w:val="single" w:sz="8" w:space="0" w:color="auto"/>
              <w:bottom w:val="single" w:sz="8" w:space="0" w:color="000000"/>
              <w:right w:val="single" w:sz="8" w:space="0" w:color="auto"/>
            </w:tcBorders>
            <w:vAlign w:val="center"/>
            <w:hideMark/>
          </w:tcPr>
          <w:p w14:paraId="22A3AA80"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Contributor Level as defined in the Broad-Based Black Economic Empowerment Act</w:t>
            </w:r>
          </w:p>
        </w:tc>
        <w:tc>
          <w:tcPr>
            <w:tcW w:w="1275" w:type="dxa"/>
            <w:vMerge w:val="restart"/>
            <w:tcBorders>
              <w:top w:val="single" w:sz="8" w:space="0" w:color="auto"/>
              <w:left w:val="single" w:sz="8" w:space="0" w:color="auto"/>
              <w:bottom w:val="single" w:sz="8" w:space="0" w:color="000000"/>
              <w:right w:val="single" w:sz="8" w:space="0" w:color="auto"/>
            </w:tcBorders>
            <w:vAlign w:val="center"/>
            <w:hideMark/>
          </w:tcPr>
          <w:p w14:paraId="7BD0C16B"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EME/QSEs</w:t>
            </w:r>
          </w:p>
        </w:tc>
        <w:tc>
          <w:tcPr>
            <w:tcW w:w="2277" w:type="dxa"/>
            <w:vMerge w:val="restart"/>
            <w:tcBorders>
              <w:top w:val="nil"/>
              <w:left w:val="single" w:sz="8" w:space="0" w:color="auto"/>
              <w:bottom w:val="single" w:sz="8" w:space="0" w:color="000000"/>
              <w:right w:val="single" w:sz="8" w:space="0" w:color="auto"/>
            </w:tcBorders>
            <w:vAlign w:val="center"/>
            <w:hideMark/>
          </w:tcPr>
          <w:p w14:paraId="12992CAC" w14:textId="77777777" w:rsidR="004D6195" w:rsidRPr="00067A19" w:rsidRDefault="004D6195" w:rsidP="008946F9">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Black Owned</w:t>
            </w:r>
            <w:r w:rsidRPr="00067A19">
              <w:rPr>
                <w:rFonts w:eastAsia="Times New Roman" w:cs="Calibri Light"/>
                <w:b/>
                <w:bCs/>
                <w:sz w:val="20"/>
                <w:szCs w:val="20"/>
                <w:lang w:eastAsia="en-GB"/>
              </w:rPr>
              <w:br/>
              <w:t>(BO)</w:t>
            </w:r>
            <w:r w:rsidRPr="00067A19">
              <w:rPr>
                <w:rFonts w:eastAsia="Times New Roman" w:cs="Calibri Light"/>
                <w:b/>
                <w:bCs/>
                <w:sz w:val="20"/>
                <w:szCs w:val="20"/>
                <w:lang w:eastAsia="en-GB"/>
              </w:rPr>
              <w:br/>
              <w:t>(51% or more)</w:t>
            </w:r>
          </w:p>
        </w:tc>
        <w:tc>
          <w:tcPr>
            <w:tcW w:w="1976" w:type="dxa"/>
            <w:vMerge w:val="restart"/>
            <w:tcBorders>
              <w:top w:val="nil"/>
              <w:left w:val="single" w:sz="8" w:space="0" w:color="auto"/>
              <w:bottom w:val="single" w:sz="8" w:space="0" w:color="000000"/>
              <w:right w:val="single" w:sz="8" w:space="0" w:color="auto"/>
            </w:tcBorders>
            <w:vAlign w:val="center"/>
            <w:hideMark/>
          </w:tcPr>
          <w:p w14:paraId="19536D45" w14:textId="77777777" w:rsidR="004D6195" w:rsidRPr="00067A19" w:rsidRDefault="004D6195" w:rsidP="008946F9">
            <w:pPr>
              <w:spacing w:after="240" w:line="240" w:lineRule="auto"/>
              <w:jc w:val="center"/>
              <w:rPr>
                <w:rFonts w:eastAsia="Times New Roman" w:cs="Calibri Light"/>
                <w:b/>
                <w:bCs/>
                <w:sz w:val="20"/>
                <w:szCs w:val="20"/>
                <w:lang w:eastAsia="en-GB"/>
              </w:rPr>
            </w:pPr>
            <w:r>
              <w:rPr>
                <w:rFonts w:eastAsia="Times New Roman" w:cs="Calibri Light"/>
                <w:b/>
                <w:bCs/>
                <w:sz w:val="20"/>
                <w:szCs w:val="20"/>
                <w:lang w:eastAsia="en-GB"/>
              </w:rPr>
              <w:t xml:space="preserve">Black </w:t>
            </w:r>
            <w:r w:rsidRPr="00067A19">
              <w:rPr>
                <w:rFonts w:eastAsia="Times New Roman" w:cs="Calibri Light"/>
                <w:b/>
                <w:bCs/>
                <w:sz w:val="20"/>
                <w:szCs w:val="20"/>
                <w:lang w:eastAsia="en-GB"/>
              </w:rPr>
              <w:t>Woman Owned</w:t>
            </w:r>
            <w:r w:rsidRPr="00067A19">
              <w:rPr>
                <w:rFonts w:eastAsia="Times New Roman" w:cs="Calibri Light"/>
                <w:b/>
                <w:bCs/>
                <w:sz w:val="20"/>
                <w:szCs w:val="20"/>
                <w:lang w:eastAsia="en-GB"/>
              </w:rPr>
              <w:br/>
              <w:t>(BWO)</w:t>
            </w:r>
            <w:r w:rsidRPr="00067A19">
              <w:rPr>
                <w:rFonts w:eastAsia="Times New Roman" w:cs="Calibri Light"/>
                <w:b/>
                <w:bCs/>
                <w:sz w:val="20"/>
                <w:szCs w:val="20"/>
                <w:lang w:eastAsia="en-GB"/>
              </w:rPr>
              <w:br/>
              <w:t>(More than 30%)</w:t>
            </w:r>
          </w:p>
        </w:tc>
        <w:tc>
          <w:tcPr>
            <w:tcW w:w="1526" w:type="dxa"/>
            <w:vMerge w:val="restart"/>
            <w:tcBorders>
              <w:top w:val="nil"/>
              <w:left w:val="single" w:sz="8" w:space="0" w:color="auto"/>
              <w:bottom w:val="single" w:sz="8" w:space="0" w:color="000000"/>
              <w:right w:val="single" w:sz="8" w:space="0" w:color="auto"/>
            </w:tcBorders>
            <w:vAlign w:val="center"/>
            <w:hideMark/>
          </w:tcPr>
          <w:p w14:paraId="3093BF0B"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proofErr w:type="gramStart"/>
            <w:r w:rsidRPr="00067A19">
              <w:rPr>
                <w:rFonts w:eastAsia="Times New Roman" w:cs="Calibri Light"/>
                <w:b/>
                <w:bCs/>
                <w:color w:val="000000"/>
                <w:sz w:val="20"/>
                <w:szCs w:val="20"/>
                <w:lang w:eastAsia="en-GB"/>
              </w:rPr>
              <w:t>Youth  Owned</w:t>
            </w:r>
            <w:proofErr w:type="gramEnd"/>
          </w:p>
        </w:tc>
        <w:tc>
          <w:tcPr>
            <w:tcW w:w="1592" w:type="dxa"/>
            <w:vMerge w:val="restart"/>
            <w:tcBorders>
              <w:top w:val="nil"/>
              <w:left w:val="single" w:sz="8" w:space="0" w:color="auto"/>
              <w:bottom w:val="single" w:sz="8" w:space="0" w:color="000000"/>
              <w:right w:val="single" w:sz="8" w:space="0" w:color="auto"/>
            </w:tcBorders>
            <w:vAlign w:val="center"/>
            <w:hideMark/>
          </w:tcPr>
          <w:p w14:paraId="2F14CDB5"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xml:space="preserve">Owned by People living </w:t>
            </w:r>
            <w:proofErr w:type="gramStart"/>
            <w:r w:rsidRPr="00067A19">
              <w:rPr>
                <w:rFonts w:eastAsia="Times New Roman" w:cs="Calibri Light"/>
                <w:b/>
                <w:bCs/>
                <w:color w:val="000000"/>
                <w:sz w:val="20"/>
                <w:szCs w:val="20"/>
                <w:lang w:eastAsia="en-GB"/>
              </w:rPr>
              <w:t>with  disabilities</w:t>
            </w:r>
            <w:proofErr w:type="gramEnd"/>
          </w:p>
        </w:tc>
        <w:tc>
          <w:tcPr>
            <w:tcW w:w="993" w:type="dxa"/>
            <w:vMerge w:val="restart"/>
            <w:tcBorders>
              <w:top w:val="single" w:sz="8" w:space="0" w:color="auto"/>
              <w:left w:val="single" w:sz="8" w:space="0" w:color="auto"/>
              <w:bottom w:val="single" w:sz="8" w:space="0" w:color="000000"/>
              <w:right w:val="single" w:sz="8" w:space="0" w:color="auto"/>
            </w:tcBorders>
            <w:vAlign w:val="center"/>
            <w:hideMark/>
          </w:tcPr>
          <w:p w14:paraId="4C2461E2"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Score</w:t>
            </w:r>
          </w:p>
        </w:tc>
        <w:tc>
          <w:tcPr>
            <w:tcW w:w="1701" w:type="dxa"/>
            <w:vMerge w:val="restart"/>
            <w:tcBorders>
              <w:top w:val="single" w:sz="8" w:space="0" w:color="auto"/>
              <w:left w:val="single" w:sz="8" w:space="0" w:color="auto"/>
              <w:bottom w:val="single" w:sz="8" w:space="0" w:color="000000"/>
              <w:right w:val="single" w:sz="8" w:space="0" w:color="auto"/>
            </w:tcBorders>
            <w:vAlign w:val="center"/>
            <w:hideMark/>
          </w:tcPr>
          <w:p w14:paraId="2ACBFFBB" w14:textId="77777777" w:rsidR="004D6195" w:rsidRPr="00067A19" w:rsidRDefault="004D6195" w:rsidP="008946F9">
            <w:pPr>
              <w:spacing w:after="0" w:line="240" w:lineRule="auto"/>
              <w:jc w:val="center"/>
              <w:rPr>
                <w:rFonts w:eastAsia="Times New Roman" w:cs="Calibri Light"/>
                <w:b/>
                <w:bCs/>
                <w:color w:val="FF0000"/>
                <w:sz w:val="20"/>
                <w:szCs w:val="20"/>
                <w:lang w:eastAsia="en-GB"/>
              </w:rPr>
            </w:pPr>
            <w:r w:rsidRPr="00067A19">
              <w:rPr>
                <w:rFonts w:eastAsia="Times New Roman" w:cs="Calibri Light"/>
                <w:b/>
                <w:bCs/>
                <w:color w:val="FF0000"/>
                <w:sz w:val="20"/>
                <w:szCs w:val="20"/>
                <w:lang w:eastAsia="en-GB"/>
              </w:rPr>
              <w:t>Bidder to select the section for points they wish to claim</w:t>
            </w:r>
            <w:r w:rsidRPr="00067A19">
              <w:rPr>
                <w:rFonts w:eastAsia="Times New Roman" w:cs="Calibri Light"/>
                <w:b/>
                <w:bCs/>
                <w:color w:val="FF0000"/>
                <w:sz w:val="20"/>
                <w:szCs w:val="20"/>
                <w:lang w:eastAsia="en-GB"/>
              </w:rPr>
              <w:br/>
              <w:t>(Mark as Y= Yes)</w:t>
            </w:r>
          </w:p>
        </w:tc>
        <w:tc>
          <w:tcPr>
            <w:tcW w:w="1863" w:type="dxa"/>
            <w:tcBorders>
              <w:top w:val="nil"/>
              <w:left w:val="nil"/>
              <w:bottom w:val="nil"/>
              <w:right w:val="nil"/>
            </w:tcBorders>
            <w:noWrap/>
            <w:vAlign w:val="bottom"/>
            <w:hideMark/>
          </w:tcPr>
          <w:p w14:paraId="6F1E8099" w14:textId="77777777" w:rsidR="004D6195" w:rsidRPr="00067A19" w:rsidRDefault="004D6195" w:rsidP="008946F9">
            <w:pPr>
              <w:spacing w:after="0" w:line="240" w:lineRule="auto"/>
              <w:jc w:val="center"/>
              <w:rPr>
                <w:rFonts w:eastAsia="Times New Roman" w:cs="Calibri Light"/>
                <w:b/>
                <w:bCs/>
                <w:color w:val="FF0000"/>
                <w:sz w:val="20"/>
                <w:szCs w:val="20"/>
                <w:lang w:eastAsia="en-GB"/>
              </w:rPr>
            </w:pPr>
          </w:p>
        </w:tc>
      </w:tr>
      <w:tr w:rsidR="004D6195" w:rsidRPr="00067A19" w14:paraId="60C3485B" w14:textId="77777777" w:rsidTr="008946F9">
        <w:trPr>
          <w:trHeight w:val="803"/>
        </w:trPr>
        <w:tc>
          <w:tcPr>
            <w:tcW w:w="236" w:type="dxa"/>
            <w:tcBorders>
              <w:top w:val="nil"/>
              <w:left w:val="nil"/>
              <w:bottom w:val="nil"/>
              <w:right w:val="nil"/>
            </w:tcBorders>
            <w:noWrap/>
            <w:vAlign w:val="bottom"/>
            <w:hideMark/>
          </w:tcPr>
          <w:p w14:paraId="0D156995" w14:textId="77777777" w:rsidR="004D6195" w:rsidRPr="00067A19" w:rsidRDefault="004D6195" w:rsidP="008946F9">
            <w:pPr>
              <w:spacing w:after="0" w:line="240" w:lineRule="auto"/>
              <w:jc w:val="left"/>
              <w:rPr>
                <w:rFonts w:ascii="Times New Roman" w:eastAsia="Times New Roman" w:hAnsi="Times New Roman" w:cs="Times New Roman"/>
                <w:sz w:val="20"/>
                <w:szCs w:val="20"/>
                <w:lang w:eastAsia="en-GB"/>
              </w:rPr>
            </w:pPr>
          </w:p>
        </w:tc>
        <w:tc>
          <w:tcPr>
            <w:tcW w:w="1387" w:type="dxa"/>
            <w:vMerge/>
            <w:tcBorders>
              <w:top w:val="single" w:sz="8" w:space="0" w:color="auto"/>
              <w:left w:val="single" w:sz="8" w:space="0" w:color="auto"/>
              <w:bottom w:val="single" w:sz="8" w:space="0" w:color="000000"/>
              <w:right w:val="single" w:sz="8" w:space="0" w:color="auto"/>
            </w:tcBorders>
            <w:vAlign w:val="center"/>
            <w:hideMark/>
          </w:tcPr>
          <w:p w14:paraId="09804376" w14:textId="77777777" w:rsidR="004D6195" w:rsidRPr="00067A19" w:rsidRDefault="004D6195" w:rsidP="008946F9">
            <w:pPr>
              <w:spacing w:after="0" w:line="240" w:lineRule="auto"/>
              <w:jc w:val="left"/>
              <w:rPr>
                <w:rFonts w:eastAsia="Times New Roman" w:cs="Calibri Light"/>
                <w:b/>
                <w:bCs/>
                <w:color w:val="000000"/>
                <w:sz w:val="20"/>
                <w:szCs w:val="20"/>
                <w:lang w:eastAsia="en-GB"/>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14:paraId="18A8CEEA" w14:textId="77777777" w:rsidR="004D6195" w:rsidRPr="00067A19" w:rsidRDefault="004D6195" w:rsidP="008946F9">
            <w:pPr>
              <w:spacing w:after="0" w:line="240" w:lineRule="auto"/>
              <w:jc w:val="left"/>
              <w:rPr>
                <w:rFonts w:eastAsia="Times New Roman" w:cs="Calibri Light"/>
                <w:b/>
                <w:bCs/>
                <w:color w:val="000000"/>
                <w:sz w:val="20"/>
                <w:szCs w:val="20"/>
                <w:lang w:eastAsia="en-GB"/>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1F16B56A" w14:textId="77777777" w:rsidR="004D6195" w:rsidRPr="00067A19" w:rsidRDefault="004D6195" w:rsidP="008946F9">
            <w:pPr>
              <w:spacing w:after="0" w:line="240" w:lineRule="auto"/>
              <w:jc w:val="left"/>
              <w:rPr>
                <w:rFonts w:eastAsia="Times New Roman" w:cs="Calibri Light"/>
                <w:b/>
                <w:bCs/>
                <w:color w:val="000000"/>
                <w:sz w:val="20"/>
                <w:szCs w:val="20"/>
                <w:lang w:eastAsia="en-GB"/>
              </w:rPr>
            </w:pPr>
          </w:p>
        </w:tc>
        <w:tc>
          <w:tcPr>
            <w:tcW w:w="2277" w:type="dxa"/>
            <w:vMerge/>
            <w:tcBorders>
              <w:top w:val="nil"/>
              <w:left w:val="single" w:sz="8" w:space="0" w:color="auto"/>
              <w:bottom w:val="single" w:sz="8" w:space="0" w:color="000000"/>
              <w:right w:val="single" w:sz="8" w:space="0" w:color="auto"/>
            </w:tcBorders>
            <w:vAlign w:val="center"/>
            <w:hideMark/>
          </w:tcPr>
          <w:p w14:paraId="453A5E40" w14:textId="77777777" w:rsidR="004D6195" w:rsidRPr="00067A19" w:rsidRDefault="004D6195" w:rsidP="008946F9">
            <w:pPr>
              <w:spacing w:after="0" w:line="240" w:lineRule="auto"/>
              <w:jc w:val="left"/>
              <w:rPr>
                <w:rFonts w:eastAsia="Times New Roman" w:cs="Calibri Light"/>
                <w:b/>
                <w:bCs/>
                <w:sz w:val="20"/>
                <w:szCs w:val="20"/>
                <w:lang w:eastAsia="en-GB"/>
              </w:rPr>
            </w:pPr>
          </w:p>
        </w:tc>
        <w:tc>
          <w:tcPr>
            <w:tcW w:w="1976" w:type="dxa"/>
            <w:vMerge/>
            <w:tcBorders>
              <w:top w:val="nil"/>
              <w:left w:val="single" w:sz="8" w:space="0" w:color="auto"/>
              <w:bottom w:val="single" w:sz="8" w:space="0" w:color="000000"/>
              <w:right w:val="single" w:sz="8" w:space="0" w:color="auto"/>
            </w:tcBorders>
            <w:vAlign w:val="center"/>
            <w:hideMark/>
          </w:tcPr>
          <w:p w14:paraId="6B3EA6AC" w14:textId="77777777" w:rsidR="004D6195" w:rsidRPr="00067A19" w:rsidRDefault="004D6195" w:rsidP="008946F9">
            <w:pPr>
              <w:spacing w:after="0" w:line="240" w:lineRule="auto"/>
              <w:jc w:val="left"/>
              <w:rPr>
                <w:rFonts w:eastAsia="Times New Roman" w:cs="Calibri Light"/>
                <w:b/>
                <w:bCs/>
                <w:sz w:val="20"/>
                <w:szCs w:val="20"/>
                <w:lang w:eastAsia="en-GB"/>
              </w:rPr>
            </w:pPr>
          </w:p>
        </w:tc>
        <w:tc>
          <w:tcPr>
            <w:tcW w:w="1526" w:type="dxa"/>
            <w:vMerge/>
            <w:tcBorders>
              <w:top w:val="nil"/>
              <w:left w:val="single" w:sz="8" w:space="0" w:color="auto"/>
              <w:bottom w:val="single" w:sz="8" w:space="0" w:color="000000"/>
              <w:right w:val="single" w:sz="8" w:space="0" w:color="auto"/>
            </w:tcBorders>
            <w:vAlign w:val="center"/>
            <w:hideMark/>
          </w:tcPr>
          <w:p w14:paraId="5D8D0420" w14:textId="77777777" w:rsidR="004D6195" w:rsidRPr="00067A19" w:rsidRDefault="004D6195" w:rsidP="008946F9">
            <w:pPr>
              <w:spacing w:after="0" w:line="240" w:lineRule="auto"/>
              <w:jc w:val="left"/>
              <w:rPr>
                <w:rFonts w:eastAsia="Times New Roman" w:cs="Calibri Light"/>
                <w:b/>
                <w:bCs/>
                <w:color w:val="000000"/>
                <w:sz w:val="20"/>
                <w:szCs w:val="20"/>
                <w:lang w:eastAsia="en-GB"/>
              </w:rPr>
            </w:pPr>
          </w:p>
        </w:tc>
        <w:tc>
          <w:tcPr>
            <w:tcW w:w="1592" w:type="dxa"/>
            <w:vMerge/>
            <w:tcBorders>
              <w:top w:val="nil"/>
              <w:left w:val="single" w:sz="8" w:space="0" w:color="auto"/>
              <w:bottom w:val="single" w:sz="8" w:space="0" w:color="000000"/>
              <w:right w:val="single" w:sz="8" w:space="0" w:color="auto"/>
            </w:tcBorders>
            <w:vAlign w:val="center"/>
            <w:hideMark/>
          </w:tcPr>
          <w:p w14:paraId="05E43258" w14:textId="77777777" w:rsidR="004D6195" w:rsidRPr="00067A19" w:rsidRDefault="004D6195" w:rsidP="008946F9">
            <w:pPr>
              <w:spacing w:after="0" w:line="240" w:lineRule="auto"/>
              <w:jc w:val="left"/>
              <w:rPr>
                <w:rFonts w:eastAsia="Times New Roman" w:cs="Calibri Light"/>
                <w:b/>
                <w:bCs/>
                <w:color w:val="000000"/>
                <w:sz w:val="20"/>
                <w:szCs w:val="20"/>
                <w:lang w:eastAsia="en-GB"/>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1E6C10F8" w14:textId="77777777" w:rsidR="004D6195" w:rsidRPr="00067A19" w:rsidRDefault="004D6195" w:rsidP="008946F9">
            <w:pPr>
              <w:spacing w:after="0" w:line="240" w:lineRule="auto"/>
              <w:jc w:val="left"/>
              <w:rPr>
                <w:rFonts w:eastAsia="Times New Roman" w:cs="Calibri Light"/>
                <w:b/>
                <w:bCs/>
                <w:color w:val="000000"/>
                <w:sz w:val="20"/>
                <w:szCs w:val="20"/>
                <w:lang w:eastAsia="en-GB"/>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32D3BA02" w14:textId="77777777" w:rsidR="004D6195" w:rsidRPr="00067A19" w:rsidRDefault="004D6195" w:rsidP="008946F9">
            <w:pPr>
              <w:spacing w:after="0" w:line="240" w:lineRule="auto"/>
              <w:jc w:val="left"/>
              <w:rPr>
                <w:rFonts w:eastAsia="Times New Roman" w:cs="Calibri Light"/>
                <w:b/>
                <w:bCs/>
                <w:color w:val="FF0000"/>
                <w:sz w:val="20"/>
                <w:szCs w:val="20"/>
                <w:lang w:eastAsia="en-GB"/>
              </w:rPr>
            </w:pPr>
          </w:p>
        </w:tc>
        <w:tc>
          <w:tcPr>
            <w:tcW w:w="1863" w:type="dxa"/>
            <w:tcBorders>
              <w:top w:val="nil"/>
              <w:left w:val="nil"/>
              <w:bottom w:val="nil"/>
              <w:right w:val="nil"/>
            </w:tcBorders>
            <w:noWrap/>
            <w:vAlign w:val="bottom"/>
            <w:hideMark/>
          </w:tcPr>
          <w:p w14:paraId="7F93B63D" w14:textId="77777777" w:rsidR="004D6195" w:rsidRPr="00067A19" w:rsidRDefault="004D6195" w:rsidP="008946F9">
            <w:pPr>
              <w:spacing w:after="0" w:line="240" w:lineRule="auto"/>
              <w:jc w:val="left"/>
              <w:rPr>
                <w:rFonts w:ascii="Times New Roman" w:eastAsia="Times New Roman" w:hAnsi="Times New Roman" w:cs="Times New Roman"/>
                <w:sz w:val="20"/>
                <w:szCs w:val="20"/>
                <w:lang w:eastAsia="en-GB"/>
              </w:rPr>
            </w:pPr>
          </w:p>
        </w:tc>
      </w:tr>
      <w:tr w:rsidR="004D6195" w:rsidRPr="00067A19" w14:paraId="087A49C9" w14:textId="77777777" w:rsidTr="008946F9">
        <w:trPr>
          <w:trHeight w:val="340"/>
        </w:trPr>
        <w:tc>
          <w:tcPr>
            <w:tcW w:w="236" w:type="dxa"/>
            <w:tcBorders>
              <w:top w:val="nil"/>
              <w:left w:val="nil"/>
              <w:bottom w:val="nil"/>
              <w:right w:val="nil"/>
            </w:tcBorders>
            <w:noWrap/>
            <w:vAlign w:val="bottom"/>
            <w:hideMark/>
          </w:tcPr>
          <w:p w14:paraId="3EBBB130" w14:textId="77777777" w:rsidR="004D6195" w:rsidRPr="00067A19" w:rsidRDefault="004D6195" w:rsidP="008946F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1894804" w14:textId="77777777" w:rsidR="004D6195" w:rsidRPr="00067A19" w:rsidRDefault="004D6195" w:rsidP="008946F9">
            <w:pPr>
              <w:spacing w:after="0" w:line="240" w:lineRule="auto"/>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85" w:type="dxa"/>
            <w:tcBorders>
              <w:top w:val="nil"/>
              <w:left w:val="nil"/>
              <w:bottom w:val="single" w:sz="8" w:space="0" w:color="auto"/>
              <w:right w:val="single" w:sz="8" w:space="0" w:color="auto"/>
            </w:tcBorders>
            <w:vAlign w:val="center"/>
            <w:hideMark/>
          </w:tcPr>
          <w:p w14:paraId="4A9CA987" w14:textId="77777777" w:rsidR="004D6195" w:rsidRPr="00067A19" w:rsidRDefault="004D6195" w:rsidP="008946F9">
            <w:pPr>
              <w:spacing w:after="0" w:line="240" w:lineRule="auto"/>
              <w:jc w:val="left"/>
              <w:rPr>
                <w:rFonts w:eastAsia="Times New Roman" w:cs="Calibri Light"/>
                <w:color w:val="000000"/>
                <w:lang w:eastAsia="en-GB"/>
              </w:rPr>
            </w:pPr>
            <w:r w:rsidRPr="00067A19">
              <w:rPr>
                <w:rFonts w:eastAsia="Times New Roman" w:cs="Calibri Light"/>
                <w:color w:val="000000"/>
                <w:lang w:eastAsia="en-GB"/>
              </w:rPr>
              <w:t> </w:t>
            </w:r>
          </w:p>
        </w:tc>
        <w:tc>
          <w:tcPr>
            <w:tcW w:w="1275" w:type="dxa"/>
            <w:tcBorders>
              <w:top w:val="nil"/>
              <w:left w:val="nil"/>
              <w:bottom w:val="single" w:sz="8" w:space="0" w:color="auto"/>
              <w:right w:val="single" w:sz="8" w:space="0" w:color="auto"/>
            </w:tcBorders>
            <w:vAlign w:val="center"/>
            <w:hideMark/>
          </w:tcPr>
          <w:p w14:paraId="77208558"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(A)</w:t>
            </w:r>
          </w:p>
        </w:tc>
        <w:tc>
          <w:tcPr>
            <w:tcW w:w="2277" w:type="dxa"/>
            <w:tcBorders>
              <w:top w:val="nil"/>
              <w:left w:val="nil"/>
              <w:bottom w:val="single" w:sz="8" w:space="0" w:color="auto"/>
              <w:right w:val="single" w:sz="8" w:space="0" w:color="auto"/>
            </w:tcBorders>
            <w:vAlign w:val="center"/>
            <w:hideMark/>
          </w:tcPr>
          <w:p w14:paraId="35A870FD"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(B)</w:t>
            </w:r>
          </w:p>
        </w:tc>
        <w:tc>
          <w:tcPr>
            <w:tcW w:w="1976" w:type="dxa"/>
            <w:tcBorders>
              <w:top w:val="nil"/>
              <w:left w:val="nil"/>
              <w:bottom w:val="single" w:sz="8" w:space="0" w:color="auto"/>
              <w:right w:val="single" w:sz="8" w:space="0" w:color="auto"/>
            </w:tcBorders>
            <w:vAlign w:val="center"/>
            <w:hideMark/>
          </w:tcPr>
          <w:p w14:paraId="1A0362AB"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(C)</w:t>
            </w:r>
          </w:p>
        </w:tc>
        <w:tc>
          <w:tcPr>
            <w:tcW w:w="1526" w:type="dxa"/>
            <w:tcBorders>
              <w:top w:val="nil"/>
              <w:left w:val="nil"/>
              <w:bottom w:val="single" w:sz="8" w:space="0" w:color="auto"/>
              <w:right w:val="single" w:sz="8" w:space="0" w:color="auto"/>
            </w:tcBorders>
            <w:vAlign w:val="center"/>
            <w:hideMark/>
          </w:tcPr>
          <w:p w14:paraId="0EECFBE9"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(D)</w:t>
            </w:r>
          </w:p>
        </w:tc>
        <w:tc>
          <w:tcPr>
            <w:tcW w:w="1592" w:type="dxa"/>
            <w:tcBorders>
              <w:top w:val="nil"/>
              <w:left w:val="nil"/>
              <w:bottom w:val="single" w:sz="8" w:space="0" w:color="auto"/>
              <w:right w:val="single" w:sz="8" w:space="0" w:color="auto"/>
            </w:tcBorders>
            <w:vAlign w:val="center"/>
            <w:hideMark/>
          </w:tcPr>
          <w:p w14:paraId="3488DF8E"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(E)</w:t>
            </w:r>
          </w:p>
        </w:tc>
        <w:tc>
          <w:tcPr>
            <w:tcW w:w="993" w:type="dxa"/>
            <w:tcBorders>
              <w:top w:val="nil"/>
              <w:left w:val="nil"/>
              <w:bottom w:val="single" w:sz="8" w:space="0" w:color="auto"/>
              <w:right w:val="single" w:sz="8" w:space="0" w:color="auto"/>
            </w:tcBorders>
            <w:vAlign w:val="center"/>
            <w:hideMark/>
          </w:tcPr>
          <w:p w14:paraId="01F51020"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(F)</w:t>
            </w:r>
          </w:p>
        </w:tc>
        <w:tc>
          <w:tcPr>
            <w:tcW w:w="1701" w:type="dxa"/>
            <w:tcBorders>
              <w:top w:val="nil"/>
              <w:left w:val="nil"/>
              <w:bottom w:val="single" w:sz="8" w:space="0" w:color="auto"/>
              <w:right w:val="single" w:sz="8" w:space="0" w:color="auto"/>
            </w:tcBorders>
            <w:vAlign w:val="center"/>
            <w:hideMark/>
          </w:tcPr>
          <w:p w14:paraId="31783E51"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6CFB8716"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p>
        </w:tc>
      </w:tr>
      <w:tr w:rsidR="004D6195" w:rsidRPr="00067A19" w14:paraId="08B595B3" w14:textId="77777777" w:rsidTr="008946F9">
        <w:trPr>
          <w:trHeight w:val="340"/>
        </w:trPr>
        <w:tc>
          <w:tcPr>
            <w:tcW w:w="236" w:type="dxa"/>
            <w:tcBorders>
              <w:top w:val="nil"/>
              <w:left w:val="nil"/>
              <w:bottom w:val="nil"/>
              <w:right w:val="nil"/>
            </w:tcBorders>
            <w:noWrap/>
            <w:vAlign w:val="bottom"/>
            <w:hideMark/>
          </w:tcPr>
          <w:p w14:paraId="566D61FC" w14:textId="77777777" w:rsidR="004D6195" w:rsidRPr="00067A19" w:rsidRDefault="004D6195" w:rsidP="008946F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D54E2B4"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985" w:type="dxa"/>
            <w:tcBorders>
              <w:top w:val="nil"/>
              <w:left w:val="nil"/>
              <w:bottom w:val="single" w:sz="8" w:space="0" w:color="auto"/>
              <w:right w:val="single" w:sz="8" w:space="0" w:color="auto"/>
            </w:tcBorders>
            <w:vAlign w:val="center"/>
            <w:hideMark/>
          </w:tcPr>
          <w:p w14:paraId="7C89EB47" w14:textId="77777777" w:rsidR="004D6195" w:rsidRPr="00067A19" w:rsidRDefault="004D6195" w:rsidP="008946F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52140578" w14:textId="77777777" w:rsidR="004D6195" w:rsidRPr="00067A19" w:rsidRDefault="004D6195" w:rsidP="008946F9">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6</w:t>
            </w:r>
          </w:p>
        </w:tc>
        <w:tc>
          <w:tcPr>
            <w:tcW w:w="2277" w:type="dxa"/>
            <w:tcBorders>
              <w:top w:val="nil"/>
              <w:left w:val="nil"/>
              <w:bottom w:val="single" w:sz="8" w:space="0" w:color="auto"/>
              <w:right w:val="single" w:sz="8" w:space="0" w:color="auto"/>
            </w:tcBorders>
            <w:vAlign w:val="center"/>
            <w:hideMark/>
          </w:tcPr>
          <w:p w14:paraId="65229E0A" w14:textId="77777777" w:rsidR="004D6195" w:rsidRPr="00067A19" w:rsidRDefault="004D6195" w:rsidP="008946F9">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4</w:t>
            </w:r>
          </w:p>
        </w:tc>
        <w:tc>
          <w:tcPr>
            <w:tcW w:w="1976" w:type="dxa"/>
            <w:tcBorders>
              <w:top w:val="nil"/>
              <w:left w:val="nil"/>
              <w:bottom w:val="single" w:sz="8" w:space="0" w:color="auto"/>
              <w:right w:val="single" w:sz="8" w:space="0" w:color="auto"/>
            </w:tcBorders>
            <w:vAlign w:val="center"/>
            <w:hideMark/>
          </w:tcPr>
          <w:p w14:paraId="7C15D07A" w14:textId="77777777" w:rsidR="004D6195" w:rsidRPr="00067A19" w:rsidRDefault="004D6195" w:rsidP="008946F9">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4</w:t>
            </w:r>
          </w:p>
        </w:tc>
        <w:tc>
          <w:tcPr>
            <w:tcW w:w="1526" w:type="dxa"/>
            <w:tcBorders>
              <w:top w:val="nil"/>
              <w:left w:val="nil"/>
              <w:bottom w:val="single" w:sz="8" w:space="0" w:color="auto"/>
              <w:right w:val="single" w:sz="8" w:space="0" w:color="auto"/>
            </w:tcBorders>
            <w:vAlign w:val="center"/>
            <w:hideMark/>
          </w:tcPr>
          <w:p w14:paraId="6BEBD945" w14:textId="77777777" w:rsidR="004D6195" w:rsidRPr="00067A19" w:rsidRDefault="004D6195" w:rsidP="008946F9">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4</w:t>
            </w:r>
          </w:p>
        </w:tc>
        <w:tc>
          <w:tcPr>
            <w:tcW w:w="1592" w:type="dxa"/>
            <w:tcBorders>
              <w:top w:val="nil"/>
              <w:left w:val="nil"/>
              <w:bottom w:val="single" w:sz="8" w:space="0" w:color="auto"/>
              <w:right w:val="single" w:sz="8" w:space="0" w:color="auto"/>
            </w:tcBorders>
            <w:vAlign w:val="center"/>
            <w:hideMark/>
          </w:tcPr>
          <w:p w14:paraId="51FB1D22"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993" w:type="dxa"/>
            <w:tcBorders>
              <w:top w:val="nil"/>
              <w:left w:val="nil"/>
              <w:bottom w:val="single" w:sz="8" w:space="0" w:color="auto"/>
              <w:right w:val="single" w:sz="8" w:space="0" w:color="auto"/>
            </w:tcBorders>
            <w:vAlign w:val="center"/>
            <w:hideMark/>
          </w:tcPr>
          <w:p w14:paraId="29997EF0"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20</w:t>
            </w:r>
          </w:p>
        </w:tc>
        <w:tc>
          <w:tcPr>
            <w:tcW w:w="1701" w:type="dxa"/>
            <w:tcBorders>
              <w:top w:val="nil"/>
              <w:left w:val="nil"/>
              <w:bottom w:val="single" w:sz="8" w:space="0" w:color="auto"/>
              <w:right w:val="single" w:sz="8" w:space="0" w:color="auto"/>
            </w:tcBorders>
            <w:vAlign w:val="center"/>
            <w:hideMark/>
          </w:tcPr>
          <w:p w14:paraId="00A79203"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379921E1"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p>
        </w:tc>
      </w:tr>
      <w:tr w:rsidR="004D6195" w:rsidRPr="00067A19" w14:paraId="2B829E2F" w14:textId="77777777" w:rsidTr="008946F9">
        <w:trPr>
          <w:trHeight w:val="340"/>
        </w:trPr>
        <w:tc>
          <w:tcPr>
            <w:tcW w:w="236" w:type="dxa"/>
            <w:tcBorders>
              <w:top w:val="nil"/>
              <w:left w:val="nil"/>
              <w:bottom w:val="nil"/>
              <w:right w:val="nil"/>
            </w:tcBorders>
            <w:noWrap/>
            <w:vAlign w:val="bottom"/>
            <w:hideMark/>
          </w:tcPr>
          <w:p w14:paraId="393CB49E" w14:textId="77777777" w:rsidR="004D6195" w:rsidRPr="00067A19" w:rsidRDefault="004D6195" w:rsidP="008946F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8E9DAE7"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85" w:type="dxa"/>
            <w:tcBorders>
              <w:top w:val="nil"/>
              <w:left w:val="nil"/>
              <w:bottom w:val="single" w:sz="8" w:space="0" w:color="auto"/>
              <w:right w:val="single" w:sz="8" w:space="0" w:color="auto"/>
            </w:tcBorders>
            <w:vAlign w:val="center"/>
            <w:hideMark/>
          </w:tcPr>
          <w:p w14:paraId="6E7FB106" w14:textId="77777777" w:rsidR="004D6195" w:rsidRPr="00067A19" w:rsidRDefault="004D6195" w:rsidP="008946F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33B71C9B"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12D12FAB"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7E1E5FED"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526" w:type="dxa"/>
            <w:tcBorders>
              <w:top w:val="nil"/>
              <w:left w:val="nil"/>
              <w:bottom w:val="single" w:sz="8" w:space="0" w:color="auto"/>
              <w:right w:val="single" w:sz="8" w:space="0" w:color="auto"/>
            </w:tcBorders>
            <w:vAlign w:val="center"/>
            <w:hideMark/>
          </w:tcPr>
          <w:p w14:paraId="6E52F8C3"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592" w:type="dxa"/>
            <w:tcBorders>
              <w:top w:val="nil"/>
              <w:left w:val="nil"/>
              <w:bottom w:val="single" w:sz="8" w:space="0" w:color="auto"/>
              <w:right w:val="single" w:sz="8" w:space="0" w:color="auto"/>
            </w:tcBorders>
            <w:shd w:val="clear" w:color="000000" w:fill="A6A6A6"/>
            <w:vAlign w:val="center"/>
            <w:hideMark/>
          </w:tcPr>
          <w:p w14:paraId="001E3FD0" w14:textId="77777777" w:rsidR="004D6195" w:rsidRPr="00067A19" w:rsidRDefault="004D6195" w:rsidP="008946F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2382C27D"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14</w:t>
            </w:r>
          </w:p>
        </w:tc>
        <w:tc>
          <w:tcPr>
            <w:tcW w:w="1701" w:type="dxa"/>
            <w:tcBorders>
              <w:top w:val="nil"/>
              <w:left w:val="nil"/>
              <w:bottom w:val="single" w:sz="8" w:space="0" w:color="auto"/>
              <w:right w:val="single" w:sz="8" w:space="0" w:color="auto"/>
            </w:tcBorders>
            <w:vAlign w:val="center"/>
            <w:hideMark/>
          </w:tcPr>
          <w:p w14:paraId="6A6C0A87"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DDCD275"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p>
        </w:tc>
      </w:tr>
      <w:tr w:rsidR="004D6195" w:rsidRPr="00067A19" w14:paraId="0BC596F9" w14:textId="77777777" w:rsidTr="008946F9">
        <w:trPr>
          <w:trHeight w:val="340"/>
        </w:trPr>
        <w:tc>
          <w:tcPr>
            <w:tcW w:w="236" w:type="dxa"/>
            <w:tcBorders>
              <w:top w:val="nil"/>
              <w:left w:val="nil"/>
              <w:bottom w:val="nil"/>
              <w:right w:val="nil"/>
            </w:tcBorders>
            <w:noWrap/>
            <w:vAlign w:val="bottom"/>
            <w:hideMark/>
          </w:tcPr>
          <w:p w14:paraId="4CFB3615" w14:textId="77777777" w:rsidR="004D6195" w:rsidRPr="00067A19" w:rsidRDefault="004D6195" w:rsidP="008946F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C56A8A1"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3</w:t>
            </w:r>
          </w:p>
        </w:tc>
        <w:tc>
          <w:tcPr>
            <w:tcW w:w="1985" w:type="dxa"/>
            <w:tcBorders>
              <w:top w:val="nil"/>
              <w:left w:val="nil"/>
              <w:bottom w:val="single" w:sz="8" w:space="0" w:color="auto"/>
              <w:right w:val="single" w:sz="8" w:space="0" w:color="auto"/>
            </w:tcBorders>
            <w:vAlign w:val="center"/>
            <w:hideMark/>
          </w:tcPr>
          <w:p w14:paraId="03902300" w14:textId="77777777" w:rsidR="004D6195" w:rsidRPr="00067A19" w:rsidRDefault="004D6195" w:rsidP="008946F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4B9B69CD"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2436BD28"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63037FA5"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526" w:type="dxa"/>
            <w:tcBorders>
              <w:top w:val="nil"/>
              <w:left w:val="nil"/>
              <w:bottom w:val="single" w:sz="8" w:space="0" w:color="auto"/>
              <w:right w:val="single" w:sz="8" w:space="0" w:color="auto"/>
            </w:tcBorders>
            <w:shd w:val="clear" w:color="000000" w:fill="A6A6A6"/>
            <w:vAlign w:val="center"/>
            <w:hideMark/>
          </w:tcPr>
          <w:p w14:paraId="1844CE29" w14:textId="77777777" w:rsidR="004D6195" w:rsidRPr="00067A19" w:rsidRDefault="004D6195" w:rsidP="008946F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22A5BFFB" w14:textId="77777777" w:rsidR="004D6195" w:rsidRPr="00067A19" w:rsidRDefault="004D6195" w:rsidP="008946F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4BC2C5CB"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12</w:t>
            </w:r>
          </w:p>
        </w:tc>
        <w:tc>
          <w:tcPr>
            <w:tcW w:w="1701" w:type="dxa"/>
            <w:tcBorders>
              <w:top w:val="nil"/>
              <w:left w:val="nil"/>
              <w:bottom w:val="single" w:sz="8" w:space="0" w:color="auto"/>
              <w:right w:val="single" w:sz="8" w:space="0" w:color="auto"/>
            </w:tcBorders>
            <w:vAlign w:val="center"/>
            <w:hideMark/>
          </w:tcPr>
          <w:p w14:paraId="0A2ACCC6"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26FE7B1C"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p>
        </w:tc>
      </w:tr>
      <w:tr w:rsidR="004D6195" w:rsidRPr="00067A19" w14:paraId="1FC4C446" w14:textId="77777777" w:rsidTr="008946F9">
        <w:trPr>
          <w:trHeight w:val="340"/>
        </w:trPr>
        <w:tc>
          <w:tcPr>
            <w:tcW w:w="236" w:type="dxa"/>
            <w:tcBorders>
              <w:top w:val="nil"/>
              <w:left w:val="nil"/>
              <w:bottom w:val="nil"/>
              <w:right w:val="nil"/>
            </w:tcBorders>
            <w:noWrap/>
            <w:vAlign w:val="bottom"/>
            <w:hideMark/>
          </w:tcPr>
          <w:p w14:paraId="363D91F8" w14:textId="77777777" w:rsidR="004D6195" w:rsidRPr="00067A19" w:rsidRDefault="004D6195" w:rsidP="008946F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315A3D1"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985" w:type="dxa"/>
            <w:tcBorders>
              <w:top w:val="nil"/>
              <w:left w:val="nil"/>
              <w:bottom w:val="single" w:sz="8" w:space="0" w:color="auto"/>
              <w:right w:val="single" w:sz="8" w:space="0" w:color="auto"/>
            </w:tcBorders>
            <w:vAlign w:val="center"/>
            <w:hideMark/>
          </w:tcPr>
          <w:p w14:paraId="203A8921" w14:textId="77777777" w:rsidR="004D6195" w:rsidRPr="00067A19" w:rsidRDefault="004D6195" w:rsidP="008946F9">
            <w:pPr>
              <w:spacing w:after="0" w:line="240" w:lineRule="auto"/>
              <w:rPr>
                <w:rFonts w:eastAsia="Times New Roman" w:cs="Calibri Light"/>
                <w:b/>
                <w:bCs/>
                <w:sz w:val="20"/>
                <w:szCs w:val="20"/>
                <w:lang w:eastAsia="en-GB"/>
              </w:rPr>
            </w:pPr>
            <w:r w:rsidRPr="00067A19">
              <w:rPr>
                <w:rFonts w:eastAsia="Times New Roman" w:cs="Calibri Light"/>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00AB88BD"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4FA974A7"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shd w:val="clear" w:color="000000" w:fill="A6A6A6"/>
            <w:vAlign w:val="center"/>
            <w:hideMark/>
          </w:tcPr>
          <w:p w14:paraId="32ED1B23" w14:textId="77777777" w:rsidR="004D6195" w:rsidRPr="00067A19" w:rsidRDefault="004D6195" w:rsidP="008946F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4D36E54E" w14:textId="77777777" w:rsidR="004D6195" w:rsidRPr="00067A19" w:rsidRDefault="004D6195" w:rsidP="008946F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4E07C823" w14:textId="77777777" w:rsidR="004D6195" w:rsidRPr="00067A19" w:rsidRDefault="004D6195" w:rsidP="008946F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1B95C8A6"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10</w:t>
            </w:r>
          </w:p>
        </w:tc>
        <w:tc>
          <w:tcPr>
            <w:tcW w:w="1701" w:type="dxa"/>
            <w:tcBorders>
              <w:top w:val="nil"/>
              <w:left w:val="nil"/>
              <w:bottom w:val="single" w:sz="8" w:space="0" w:color="auto"/>
              <w:right w:val="single" w:sz="8" w:space="0" w:color="auto"/>
            </w:tcBorders>
            <w:vAlign w:val="center"/>
            <w:hideMark/>
          </w:tcPr>
          <w:p w14:paraId="5C3F4B4A"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3383E90"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p>
        </w:tc>
      </w:tr>
      <w:tr w:rsidR="004D6195" w:rsidRPr="00067A19" w14:paraId="30733138" w14:textId="77777777" w:rsidTr="008946F9">
        <w:trPr>
          <w:trHeight w:val="340"/>
        </w:trPr>
        <w:tc>
          <w:tcPr>
            <w:tcW w:w="236" w:type="dxa"/>
            <w:tcBorders>
              <w:top w:val="nil"/>
              <w:left w:val="nil"/>
              <w:bottom w:val="nil"/>
              <w:right w:val="nil"/>
            </w:tcBorders>
            <w:noWrap/>
            <w:vAlign w:val="bottom"/>
            <w:hideMark/>
          </w:tcPr>
          <w:p w14:paraId="5AAA807B" w14:textId="77777777" w:rsidR="004D6195" w:rsidRPr="00067A19" w:rsidRDefault="004D6195" w:rsidP="008946F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A0FD15D"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5</w:t>
            </w:r>
          </w:p>
        </w:tc>
        <w:tc>
          <w:tcPr>
            <w:tcW w:w="1985" w:type="dxa"/>
            <w:tcBorders>
              <w:top w:val="nil"/>
              <w:left w:val="nil"/>
              <w:bottom w:val="single" w:sz="8" w:space="0" w:color="auto"/>
              <w:right w:val="single" w:sz="8" w:space="0" w:color="auto"/>
            </w:tcBorders>
            <w:vAlign w:val="center"/>
            <w:hideMark/>
          </w:tcPr>
          <w:p w14:paraId="2BDFBF18" w14:textId="77777777" w:rsidR="004D6195" w:rsidRPr="00067A19" w:rsidRDefault="004D6195" w:rsidP="008946F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41B2BB2F"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00C3CE26"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72C833A3"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0571D806"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92" w:type="dxa"/>
            <w:tcBorders>
              <w:top w:val="nil"/>
              <w:left w:val="nil"/>
              <w:bottom w:val="single" w:sz="8" w:space="0" w:color="auto"/>
              <w:right w:val="single" w:sz="8" w:space="0" w:color="auto"/>
            </w:tcBorders>
            <w:vAlign w:val="center"/>
            <w:hideMark/>
          </w:tcPr>
          <w:p w14:paraId="7B791B18"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993" w:type="dxa"/>
            <w:tcBorders>
              <w:top w:val="nil"/>
              <w:left w:val="nil"/>
              <w:bottom w:val="single" w:sz="8" w:space="0" w:color="auto"/>
              <w:right w:val="single" w:sz="8" w:space="0" w:color="auto"/>
            </w:tcBorders>
            <w:vAlign w:val="center"/>
            <w:hideMark/>
          </w:tcPr>
          <w:p w14:paraId="70115B68"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9</w:t>
            </w:r>
          </w:p>
        </w:tc>
        <w:tc>
          <w:tcPr>
            <w:tcW w:w="1701" w:type="dxa"/>
            <w:tcBorders>
              <w:top w:val="nil"/>
              <w:left w:val="nil"/>
              <w:bottom w:val="single" w:sz="8" w:space="0" w:color="auto"/>
              <w:right w:val="single" w:sz="8" w:space="0" w:color="auto"/>
            </w:tcBorders>
            <w:vAlign w:val="center"/>
            <w:hideMark/>
          </w:tcPr>
          <w:p w14:paraId="64EC9000"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625D4D81"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p>
        </w:tc>
      </w:tr>
      <w:tr w:rsidR="004D6195" w:rsidRPr="00067A19" w14:paraId="0CD8BCD3" w14:textId="77777777" w:rsidTr="008946F9">
        <w:trPr>
          <w:trHeight w:val="340"/>
        </w:trPr>
        <w:tc>
          <w:tcPr>
            <w:tcW w:w="236" w:type="dxa"/>
            <w:tcBorders>
              <w:top w:val="nil"/>
              <w:left w:val="nil"/>
              <w:bottom w:val="nil"/>
              <w:right w:val="nil"/>
            </w:tcBorders>
            <w:noWrap/>
            <w:vAlign w:val="bottom"/>
            <w:hideMark/>
          </w:tcPr>
          <w:p w14:paraId="4E3405A3" w14:textId="77777777" w:rsidR="004D6195" w:rsidRPr="00067A19" w:rsidRDefault="004D6195" w:rsidP="008946F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CC92551"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1985" w:type="dxa"/>
            <w:tcBorders>
              <w:top w:val="nil"/>
              <w:left w:val="nil"/>
              <w:bottom w:val="single" w:sz="8" w:space="0" w:color="auto"/>
              <w:right w:val="single" w:sz="8" w:space="0" w:color="auto"/>
            </w:tcBorders>
            <w:vAlign w:val="center"/>
            <w:hideMark/>
          </w:tcPr>
          <w:p w14:paraId="0BA96BDF" w14:textId="77777777" w:rsidR="004D6195" w:rsidRPr="00067A19" w:rsidRDefault="004D6195" w:rsidP="008946F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7D9BFC83"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643317C3"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17237C84"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476CA447"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92" w:type="dxa"/>
            <w:tcBorders>
              <w:top w:val="nil"/>
              <w:left w:val="nil"/>
              <w:bottom w:val="single" w:sz="8" w:space="0" w:color="auto"/>
              <w:right w:val="single" w:sz="8" w:space="0" w:color="auto"/>
            </w:tcBorders>
            <w:shd w:val="clear" w:color="000000" w:fill="A6A6A6"/>
            <w:vAlign w:val="center"/>
            <w:hideMark/>
          </w:tcPr>
          <w:p w14:paraId="2DE706D8" w14:textId="77777777" w:rsidR="004D6195" w:rsidRPr="00067A19" w:rsidRDefault="004D6195" w:rsidP="008946F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12FE5826"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8</w:t>
            </w:r>
          </w:p>
        </w:tc>
        <w:tc>
          <w:tcPr>
            <w:tcW w:w="1701" w:type="dxa"/>
            <w:tcBorders>
              <w:top w:val="nil"/>
              <w:left w:val="nil"/>
              <w:bottom w:val="single" w:sz="8" w:space="0" w:color="auto"/>
              <w:right w:val="single" w:sz="8" w:space="0" w:color="auto"/>
            </w:tcBorders>
            <w:vAlign w:val="center"/>
            <w:hideMark/>
          </w:tcPr>
          <w:p w14:paraId="42886ED0"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7100692"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p>
        </w:tc>
      </w:tr>
      <w:tr w:rsidR="004D6195" w:rsidRPr="00067A19" w14:paraId="40EC5476" w14:textId="77777777" w:rsidTr="008946F9">
        <w:trPr>
          <w:trHeight w:val="340"/>
        </w:trPr>
        <w:tc>
          <w:tcPr>
            <w:tcW w:w="236" w:type="dxa"/>
            <w:tcBorders>
              <w:top w:val="nil"/>
              <w:left w:val="nil"/>
              <w:bottom w:val="nil"/>
              <w:right w:val="nil"/>
            </w:tcBorders>
            <w:noWrap/>
            <w:vAlign w:val="bottom"/>
            <w:hideMark/>
          </w:tcPr>
          <w:p w14:paraId="71D09D73" w14:textId="77777777" w:rsidR="004D6195" w:rsidRPr="00067A19" w:rsidRDefault="004D6195" w:rsidP="008946F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B354AD2"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7</w:t>
            </w:r>
          </w:p>
        </w:tc>
        <w:tc>
          <w:tcPr>
            <w:tcW w:w="1985" w:type="dxa"/>
            <w:tcBorders>
              <w:top w:val="nil"/>
              <w:left w:val="nil"/>
              <w:bottom w:val="single" w:sz="8" w:space="0" w:color="auto"/>
              <w:right w:val="single" w:sz="8" w:space="0" w:color="auto"/>
            </w:tcBorders>
            <w:vAlign w:val="center"/>
            <w:hideMark/>
          </w:tcPr>
          <w:p w14:paraId="768458D7" w14:textId="77777777" w:rsidR="004D6195" w:rsidRPr="00067A19" w:rsidRDefault="004D6195" w:rsidP="008946F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4E51285D"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1A866628"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3109D55D"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shd w:val="clear" w:color="000000" w:fill="A6A6A6"/>
            <w:vAlign w:val="center"/>
            <w:hideMark/>
          </w:tcPr>
          <w:p w14:paraId="614B198A" w14:textId="77777777" w:rsidR="004D6195" w:rsidRPr="00067A19" w:rsidRDefault="004D6195" w:rsidP="008946F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191FAB49" w14:textId="77777777" w:rsidR="004D6195" w:rsidRPr="00067A19" w:rsidRDefault="004D6195" w:rsidP="008946F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6EFAD56D"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7</w:t>
            </w:r>
          </w:p>
        </w:tc>
        <w:tc>
          <w:tcPr>
            <w:tcW w:w="1701" w:type="dxa"/>
            <w:tcBorders>
              <w:top w:val="nil"/>
              <w:left w:val="nil"/>
              <w:bottom w:val="single" w:sz="8" w:space="0" w:color="auto"/>
              <w:right w:val="single" w:sz="8" w:space="0" w:color="auto"/>
            </w:tcBorders>
            <w:vAlign w:val="center"/>
            <w:hideMark/>
          </w:tcPr>
          <w:p w14:paraId="27DAA27F"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998AB32"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p>
        </w:tc>
      </w:tr>
      <w:tr w:rsidR="004D6195" w:rsidRPr="00067A19" w14:paraId="3E528AC3" w14:textId="77777777" w:rsidTr="008946F9">
        <w:trPr>
          <w:trHeight w:val="340"/>
        </w:trPr>
        <w:tc>
          <w:tcPr>
            <w:tcW w:w="236" w:type="dxa"/>
            <w:tcBorders>
              <w:top w:val="nil"/>
              <w:left w:val="nil"/>
              <w:bottom w:val="nil"/>
              <w:right w:val="nil"/>
            </w:tcBorders>
            <w:noWrap/>
            <w:vAlign w:val="bottom"/>
            <w:hideMark/>
          </w:tcPr>
          <w:p w14:paraId="45710EA8" w14:textId="77777777" w:rsidR="004D6195" w:rsidRPr="00067A19" w:rsidRDefault="004D6195" w:rsidP="008946F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D4C0A11"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8</w:t>
            </w:r>
          </w:p>
        </w:tc>
        <w:tc>
          <w:tcPr>
            <w:tcW w:w="1985" w:type="dxa"/>
            <w:tcBorders>
              <w:top w:val="nil"/>
              <w:left w:val="nil"/>
              <w:bottom w:val="single" w:sz="8" w:space="0" w:color="auto"/>
              <w:right w:val="single" w:sz="8" w:space="0" w:color="auto"/>
            </w:tcBorders>
            <w:vAlign w:val="center"/>
            <w:hideMark/>
          </w:tcPr>
          <w:p w14:paraId="092AE926" w14:textId="77777777" w:rsidR="004D6195" w:rsidRPr="00067A19" w:rsidRDefault="004D6195" w:rsidP="008946F9">
            <w:pPr>
              <w:spacing w:after="0" w:line="240" w:lineRule="auto"/>
              <w:rPr>
                <w:rFonts w:eastAsia="Times New Roman" w:cs="Calibri Light"/>
                <w:b/>
                <w:bCs/>
                <w:sz w:val="20"/>
                <w:szCs w:val="20"/>
                <w:lang w:eastAsia="en-GB"/>
              </w:rPr>
            </w:pPr>
            <w:r w:rsidRPr="00067A19">
              <w:rPr>
                <w:rFonts w:eastAsia="Times New Roman" w:cs="Calibri Light"/>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4E3F0868"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6332610F"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shd w:val="clear" w:color="000000" w:fill="A6A6A6"/>
            <w:vAlign w:val="center"/>
            <w:hideMark/>
          </w:tcPr>
          <w:p w14:paraId="1EC27024" w14:textId="77777777" w:rsidR="004D6195" w:rsidRPr="00067A19" w:rsidRDefault="004D6195" w:rsidP="008946F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2454D9F0" w14:textId="77777777" w:rsidR="004D6195" w:rsidRPr="00067A19" w:rsidRDefault="004D6195" w:rsidP="008946F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6639A341" w14:textId="77777777" w:rsidR="004D6195" w:rsidRPr="00067A19" w:rsidRDefault="004D6195" w:rsidP="008946F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4C38D100"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1701" w:type="dxa"/>
            <w:tcBorders>
              <w:top w:val="nil"/>
              <w:left w:val="nil"/>
              <w:bottom w:val="single" w:sz="8" w:space="0" w:color="auto"/>
              <w:right w:val="single" w:sz="8" w:space="0" w:color="auto"/>
            </w:tcBorders>
            <w:vAlign w:val="center"/>
            <w:hideMark/>
          </w:tcPr>
          <w:p w14:paraId="3AB6C56B"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10C05A3D"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p>
        </w:tc>
      </w:tr>
      <w:tr w:rsidR="004D6195" w:rsidRPr="00067A19" w14:paraId="23C7688E" w14:textId="77777777" w:rsidTr="008946F9">
        <w:trPr>
          <w:trHeight w:val="340"/>
        </w:trPr>
        <w:tc>
          <w:tcPr>
            <w:tcW w:w="236" w:type="dxa"/>
            <w:tcBorders>
              <w:top w:val="nil"/>
              <w:left w:val="nil"/>
              <w:bottom w:val="nil"/>
              <w:right w:val="nil"/>
            </w:tcBorders>
            <w:noWrap/>
            <w:vAlign w:val="bottom"/>
            <w:hideMark/>
          </w:tcPr>
          <w:p w14:paraId="7FA221F1" w14:textId="77777777" w:rsidR="004D6195" w:rsidRPr="00067A19" w:rsidRDefault="004D6195" w:rsidP="008946F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9FD2938"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9</w:t>
            </w:r>
          </w:p>
        </w:tc>
        <w:tc>
          <w:tcPr>
            <w:tcW w:w="1985" w:type="dxa"/>
            <w:tcBorders>
              <w:top w:val="nil"/>
              <w:left w:val="nil"/>
              <w:bottom w:val="single" w:sz="8" w:space="0" w:color="auto"/>
              <w:right w:val="single" w:sz="8" w:space="0" w:color="auto"/>
            </w:tcBorders>
            <w:vAlign w:val="center"/>
            <w:hideMark/>
          </w:tcPr>
          <w:p w14:paraId="5022F6D3" w14:textId="77777777" w:rsidR="004D6195" w:rsidRPr="00067A19" w:rsidRDefault="004D6195" w:rsidP="008946F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6863E04E"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5AA10081"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976" w:type="dxa"/>
            <w:tcBorders>
              <w:top w:val="nil"/>
              <w:left w:val="nil"/>
              <w:bottom w:val="single" w:sz="8" w:space="0" w:color="auto"/>
              <w:right w:val="single" w:sz="8" w:space="0" w:color="auto"/>
            </w:tcBorders>
            <w:vAlign w:val="center"/>
            <w:hideMark/>
          </w:tcPr>
          <w:p w14:paraId="6D9D2B7A"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4199E6A0"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92" w:type="dxa"/>
            <w:tcBorders>
              <w:top w:val="nil"/>
              <w:left w:val="nil"/>
              <w:bottom w:val="single" w:sz="8" w:space="0" w:color="auto"/>
              <w:right w:val="single" w:sz="8" w:space="0" w:color="auto"/>
            </w:tcBorders>
            <w:vAlign w:val="center"/>
            <w:hideMark/>
          </w:tcPr>
          <w:p w14:paraId="483152FA"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993" w:type="dxa"/>
            <w:tcBorders>
              <w:top w:val="nil"/>
              <w:left w:val="nil"/>
              <w:bottom w:val="single" w:sz="8" w:space="0" w:color="auto"/>
              <w:right w:val="single" w:sz="8" w:space="0" w:color="auto"/>
            </w:tcBorders>
            <w:vAlign w:val="center"/>
            <w:hideMark/>
          </w:tcPr>
          <w:p w14:paraId="27492C45"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4,5</w:t>
            </w:r>
          </w:p>
        </w:tc>
        <w:tc>
          <w:tcPr>
            <w:tcW w:w="1701" w:type="dxa"/>
            <w:tcBorders>
              <w:top w:val="nil"/>
              <w:left w:val="nil"/>
              <w:bottom w:val="single" w:sz="8" w:space="0" w:color="auto"/>
              <w:right w:val="single" w:sz="8" w:space="0" w:color="auto"/>
            </w:tcBorders>
            <w:vAlign w:val="center"/>
            <w:hideMark/>
          </w:tcPr>
          <w:p w14:paraId="3D3418AD"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12A374E0"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p>
        </w:tc>
      </w:tr>
      <w:tr w:rsidR="004D6195" w:rsidRPr="00067A19" w14:paraId="52D64CBF" w14:textId="77777777" w:rsidTr="008946F9">
        <w:trPr>
          <w:trHeight w:val="340"/>
        </w:trPr>
        <w:tc>
          <w:tcPr>
            <w:tcW w:w="236" w:type="dxa"/>
            <w:tcBorders>
              <w:top w:val="nil"/>
              <w:left w:val="nil"/>
              <w:bottom w:val="nil"/>
              <w:right w:val="nil"/>
            </w:tcBorders>
            <w:noWrap/>
            <w:vAlign w:val="bottom"/>
            <w:hideMark/>
          </w:tcPr>
          <w:p w14:paraId="3402C563" w14:textId="77777777" w:rsidR="004D6195" w:rsidRPr="00067A19" w:rsidRDefault="004D6195" w:rsidP="008946F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95B2A79"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10</w:t>
            </w:r>
          </w:p>
        </w:tc>
        <w:tc>
          <w:tcPr>
            <w:tcW w:w="1985" w:type="dxa"/>
            <w:tcBorders>
              <w:top w:val="nil"/>
              <w:left w:val="nil"/>
              <w:bottom w:val="single" w:sz="8" w:space="0" w:color="auto"/>
              <w:right w:val="single" w:sz="8" w:space="0" w:color="auto"/>
            </w:tcBorders>
            <w:vAlign w:val="center"/>
            <w:hideMark/>
          </w:tcPr>
          <w:p w14:paraId="6979570B" w14:textId="77777777" w:rsidR="004D6195" w:rsidRPr="00067A19" w:rsidRDefault="004D6195" w:rsidP="008946F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6F0D4132"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6A8B1332"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746C6510"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7D6E1956"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92" w:type="dxa"/>
            <w:tcBorders>
              <w:top w:val="nil"/>
              <w:left w:val="nil"/>
              <w:bottom w:val="single" w:sz="8" w:space="0" w:color="auto"/>
              <w:right w:val="single" w:sz="8" w:space="0" w:color="auto"/>
            </w:tcBorders>
            <w:shd w:val="clear" w:color="000000" w:fill="A6A6A6"/>
            <w:vAlign w:val="center"/>
            <w:hideMark/>
          </w:tcPr>
          <w:p w14:paraId="03CEE245" w14:textId="77777777" w:rsidR="004D6195" w:rsidRPr="00067A19" w:rsidRDefault="004D6195" w:rsidP="008946F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32CB2571"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3,5</w:t>
            </w:r>
          </w:p>
        </w:tc>
        <w:tc>
          <w:tcPr>
            <w:tcW w:w="1701" w:type="dxa"/>
            <w:tcBorders>
              <w:top w:val="nil"/>
              <w:left w:val="nil"/>
              <w:bottom w:val="single" w:sz="8" w:space="0" w:color="auto"/>
              <w:right w:val="single" w:sz="8" w:space="0" w:color="auto"/>
            </w:tcBorders>
            <w:vAlign w:val="center"/>
            <w:hideMark/>
          </w:tcPr>
          <w:p w14:paraId="3668389E"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5750D3B3"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p>
        </w:tc>
      </w:tr>
      <w:tr w:rsidR="004D6195" w:rsidRPr="00067A19" w14:paraId="45C1A73D" w14:textId="77777777" w:rsidTr="008946F9">
        <w:trPr>
          <w:trHeight w:val="340"/>
        </w:trPr>
        <w:tc>
          <w:tcPr>
            <w:tcW w:w="236" w:type="dxa"/>
            <w:tcBorders>
              <w:top w:val="nil"/>
              <w:left w:val="nil"/>
              <w:bottom w:val="nil"/>
              <w:right w:val="nil"/>
            </w:tcBorders>
            <w:noWrap/>
            <w:vAlign w:val="bottom"/>
            <w:hideMark/>
          </w:tcPr>
          <w:p w14:paraId="024B299C" w14:textId="77777777" w:rsidR="004D6195" w:rsidRPr="00067A19" w:rsidRDefault="004D6195" w:rsidP="008946F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8880091"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11</w:t>
            </w:r>
          </w:p>
        </w:tc>
        <w:tc>
          <w:tcPr>
            <w:tcW w:w="1985" w:type="dxa"/>
            <w:tcBorders>
              <w:top w:val="nil"/>
              <w:left w:val="nil"/>
              <w:bottom w:val="single" w:sz="8" w:space="0" w:color="auto"/>
              <w:right w:val="single" w:sz="8" w:space="0" w:color="auto"/>
            </w:tcBorders>
            <w:vAlign w:val="center"/>
            <w:hideMark/>
          </w:tcPr>
          <w:p w14:paraId="348A8BAD" w14:textId="77777777" w:rsidR="004D6195" w:rsidRPr="00067A19" w:rsidRDefault="004D6195" w:rsidP="008946F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421D43E3"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77C245B6"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72F946AF"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shd w:val="clear" w:color="000000" w:fill="A6A6A6"/>
            <w:vAlign w:val="center"/>
            <w:hideMark/>
          </w:tcPr>
          <w:p w14:paraId="6019933F" w14:textId="77777777" w:rsidR="004D6195" w:rsidRPr="00067A19" w:rsidRDefault="004D6195" w:rsidP="008946F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5032B279" w14:textId="77777777" w:rsidR="004D6195" w:rsidRPr="00067A19" w:rsidRDefault="004D6195" w:rsidP="008946F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43F5BCF3"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3</w:t>
            </w:r>
          </w:p>
        </w:tc>
        <w:tc>
          <w:tcPr>
            <w:tcW w:w="1701" w:type="dxa"/>
            <w:tcBorders>
              <w:top w:val="nil"/>
              <w:left w:val="nil"/>
              <w:bottom w:val="single" w:sz="8" w:space="0" w:color="auto"/>
              <w:right w:val="single" w:sz="8" w:space="0" w:color="auto"/>
            </w:tcBorders>
            <w:vAlign w:val="center"/>
            <w:hideMark/>
          </w:tcPr>
          <w:p w14:paraId="455E8CD2"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574D2642"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p>
        </w:tc>
      </w:tr>
      <w:tr w:rsidR="004D6195" w:rsidRPr="00067A19" w14:paraId="01AA5506" w14:textId="77777777" w:rsidTr="008946F9">
        <w:trPr>
          <w:trHeight w:val="340"/>
        </w:trPr>
        <w:tc>
          <w:tcPr>
            <w:tcW w:w="236" w:type="dxa"/>
            <w:tcBorders>
              <w:top w:val="nil"/>
              <w:left w:val="nil"/>
              <w:bottom w:val="nil"/>
              <w:right w:val="nil"/>
            </w:tcBorders>
            <w:noWrap/>
            <w:vAlign w:val="bottom"/>
            <w:hideMark/>
          </w:tcPr>
          <w:p w14:paraId="3139B344" w14:textId="77777777" w:rsidR="004D6195" w:rsidRPr="00067A19" w:rsidRDefault="004D6195" w:rsidP="008946F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D9F04F5"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12</w:t>
            </w:r>
          </w:p>
        </w:tc>
        <w:tc>
          <w:tcPr>
            <w:tcW w:w="1985" w:type="dxa"/>
            <w:tcBorders>
              <w:top w:val="nil"/>
              <w:left w:val="nil"/>
              <w:bottom w:val="single" w:sz="8" w:space="0" w:color="auto"/>
              <w:right w:val="single" w:sz="8" w:space="0" w:color="auto"/>
            </w:tcBorders>
            <w:vAlign w:val="center"/>
            <w:hideMark/>
          </w:tcPr>
          <w:p w14:paraId="288DE8E5" w14:textId="77777777" w:rsidR="004D6195" w:rsidRPr="00067A19" w:rsidRDefault="004D6195" w:rsidP="008946F9">
            <w:pPr>
              <w:spacing w:after="0" w:line="240" w:lineRule="auto"/>
              <w:rPr>
                <w:rFonts w:eastAsia="Times New Roman" w:cs="Calibri Light"/>
                <w:b/>
                <w:bCs/>
                <w:sz w:val="20"/>
                <w:szCs w:val="20"/>
                <w:lang w:eastAsia="en-GB"/>
              </w:rPr>
            </w:pPr>
            <w:r w:rsidRPr="00067A19">
              <w:rPr>
                <w:rFonts w:eastAsia="Times New Roman" w:cs="Calibri Light"/>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672C7461"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2F798940"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shd w:val="clear" w:color="000000" w:fill="A6A6A6"/>
            <w:vAlign w:val="center"/>
            <w:hideMark/>
          </w:tcPr>
          <w:p w14:paraId="6493382F" w14:textId="77777777" w:rsidR="004D6195" w:rsidRPr="00067A19" w:rsidRDefault="004D6195" w:rsidP="008946F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7EDF5E67" w14:textId="77777777" w:rsidR="004D6195" w:rsidRPr="00067A19" w:rsidRDefault="004D6195" w:rsidP="008946F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5A3594DF" w14:textId="77777777" w:rsidR="004D6195" w:rsidRPr="00067A19" w:rsidRDefault="004D6195" w:rsidP="008946F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549D07CD"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2,5</w:t>
            </w:r>
          </w:p>
        </w:tc>
        <w:tc>
          <w:tcPr>
            <w:tcW w:w="1701" w:type="dxa"/>
            <w:tcBorders>
              <w:top w:val="nil"/>
              <w:left w:val="nil"/>
              <w:bottom w:val="single" w:sz="8" w:space="0" w:color="auto"/>
              <w:right w:val="single" w:sz="8" w:space="0" w:color="auto"/>
            </w:tcBorders>
            <w:vAlign w:val="center"/>
            <w:hideMark/>
          </w:tcPr>
          <w:p w14:paraId="274126AE"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975A792"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p>
        </w:tc>
      </w:tr>
      <w:tr w:rsidR="004D6195" w:rsidRPr="00067A19" w14:paraId="16449552" w14:textId="77777777" w:rsidTr="008946F9">
        <w:trPr>
          <w:trHeight w:val="340"/>
        </w:trPr>
        <w:tc>
          <w:tcPr>
            <w:tcW w:w="236" w:type="dxa"/>
            <w:tcBorders>
              <w:top w:val="nil"/>
              <w:left w:val="nil"/>
              <w:bottom w:val="nil"/>
              <w:right w:val="nil"/>
            </w:tcBorders>
            <w:noWrap/>
            <w:vAlign w:val="bottom"/>
            <w:hideMark/>
          </w:tcPr>
          <w:p w14:paraId="7E8C7781" w14:textId="77777777" w:rsidR="004D6195" w:rsidRPr="00067A19" w:rsidRDefault="004D6195" w:rsidP="008946F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DD19622"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13</w:t>
            </w:r>
          </w:p>
        </w:tc>
        <w:tc>
          <w:tcPr>
            <w:tcW w:w="1985" w:type="dxa"/>
            <w:tcBorders>
              <w:top w:val="nil"/>
              <w:left w:val="nil"/>
              <w:bottom w:val="single" w:sz="8" w:space="0" w:color="auto"/>
              <w:right w:val="single" w:sz="8" w:space="0" w:color="auto"/>
            </w:tcBorders>
            <w:vAlign w:val="center"/>
            <w:hideMark/>
          </w:tcPr>
          <w:p w14:paraId="1C798EEA" w14:textId="77777777" w:rsidR="004D6195" w:rsidRPr="00067A19" w:rsidRDefault="004D6195" w:rsidP="008946F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6</w:t>
            </w:r>
          </w:p>
        </w:tc>
        <w:tc>
          <w:tcPr>
            <w:tcW w:w="1275" w:type="dxa"/>
            <w:tcBorders>
              <w:top w:val="nil"/>
              <w:left w:val="nil"/>
              <w:bottom w:val="single" w:sz="8" w:space="0" w:color="auto"/>
              <w:right w:val="single" w:sz="8" w:space="0" w:color="auto"/>
            </w:tcBorders>
            <w:vAlign w:val="center"/>
            <w:hideMark/>
          </w:tcPr>
          <w:p w14:paraId="7E6C6485" w14:textId="77777777" w:rsidR="004D6195" w:rsidRPr="00067A19" w:rsidRDefault="004D6195" w:rsidP="008946F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1F594764" w14:textId="77777777" w:rsidR="004D6195" w:rsidRPr="00067A19" w:rsidRDefault="004D6195" w:rsidP="008946F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3F149195" w14:textId="77777777" w:rsidR="004D6195" w:rsidRPr="00067A19" w:rsidRDefault="004D6195" w:rsidP="008946F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1321DB32" w14:textId="77777777" w:rsidR="004D6195" w:rsidRPr="00067A19" w:rsidRDefault="004D6195" w:rsidP="008946F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14E2CD61" w14:textId="77777777" w:rsidR="004D6195" w:rsidRPr="00067A19" w:rsidRDefault="004D6195" w:rsidP="008946F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5BEDCF43"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4D35330D"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CF46147"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p>
        </w:tc>
      </w:tr>
      <w:tr w:rsidR="004D6195" w:rsidRPr="00067A19" w14:paraId="34F56651" w14:textId="77777777" w:rsidTr="008946F9">
        <w:trPr>
          <w:trHeight w:val="340"/>
        </w:trPr>
        <w:tc>
          <w:tcPr>
            <w:tcW w:w="236" w:type="dxa"/>
            <w:tcBorders>
              <w:top w:val="nil"/>
              <w:left w:val="nil"/>
              <w:bottom w:val="nil"/>
              <w:right w:val="nil"/>
            </w:tcBorders>
            <w:noWrap/>
            <w:vAlign w:val="bottom"/>
            <w:hideMark/>
          </w:tcPr>
          <w:p w14:paraId="60212AED" w14:textId="77777777" w:rsidR="004D6195" w:rsidRPr="00067A19" w:rsidRDefault="004D6195" w:rsidP="008946F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378B284"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14</w:t>
            </w:r>
          </w:p>
        </w:tc>
        <w:tc>
          <w:tcPr>
            <w:tcW w:w="1985" w:type="dxa"/>
            <w:tcBorders>
              <w:top w:val="nil"/>
              <w:left w:val="nil"/>
              <w:bottom w:val="single" w:sz="8" w:space="0" w:color="auto"/>
              <w:right w:val="single" w:sz="8" w:space="0" w:color="auto"/>
            </w:tcBorders>
            <w:vAlign w:val="center"/>
            <w:hideMark/>
          </w:tcPr>
          <w:p w14:paraId="78656BC9" w14:textId="77777777" w:rsidR="004D6195" w:rsidRPr="00067A19" w:rsidRDefault="004D6195" w:rsidP="008946F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7</w:t>
            </w:r>
          </w:p>
        </w:tc>
        <w:tc>
          <w:tcPr>
            <w:tcW w:w="1275" w:type="dxa"/>
            <w:tcBorders>
              <w:top w:val="nil"/>
              <w:left w:val="nil"/>
              <w:bottom w:val="single" w:sz="8" w:space="0" w:color="auto"/>
              <w:right w:val="single" w:sz="8" w:space="0" w:color="auto"/>
            </w:tcBorders>
            <w:vAlign w:val="center"/>
            <w:hideMark/>
          </w:tcPr>
          <w:p w14:paraId="65E4E558" w14:textId="77777777" w:rsidR="004D6195" w:rsidRPr="00067A19" w:rsidRDefault="004D6195" w:rsidP="008946F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193F4D65" w14:textId="77777777" w:rsidR="004D6195" w:rsidRPr="00067A19" w:rsidRDefault="004D6195" w:rsidP="008946F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2C88C8CD" w14:textId="77777777" w:rsidR="004D6195" w:rsidRPr="00067A19" w:rsidRDefault="004D6195" w:rsidP="008946F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168C214A" w14:textId="77777777" w:rsidR="004D6195" w:rsidRPr="00067A19" w:rsidRDefault="004D6195" w:rsidP="008946F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18E5CBEF" w14:textId="77777777" w:rsidR="004D6195" w:rsidRPr="00067A19" w:rsidRDefault="004D6195" w:rsidP="008946F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42CD3E34"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56D83B70"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06D1CC4"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p>
        </w:tc>
      </w:tr>
      <w:tr w:rsidR="004D6195" w:rsidRPr="00067A19" w14:paraId="6CE99B77" w14:textId="77777777" w:rsidTr="008946F9">
        <w:trPr>
          <w:trHeight w:val="340"/>
        </w:trPr>
        <w:tc>
          <w:tcPr>
            <w:tcW w:w="236" w:type="dxa"/>
            <w:tcBorders>
              <w:top w:val="nil"/>
              <w:left w:val="nil"/>
              <w:bottom w:val="nil"/>
              <w:right w:val="nil"/>
            </w:tcBorders>
            <w:noWrap/>
            <w:vAlign w:val="bottom"/>
            <w:hideMark/>
          </w:tcPr>
          <w:p w14:paraId="45630678" w14:textId="77777777" w:rsidR="004D6195" w:rsidRPr="00067A19" w:rsidRDefault="004D6195" w:rsidP="008946F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2FC09A8"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15</w:t>
            </w:r>
          </w:p>
        </w:tc>
        <w:tc>
          <w:tcPr>
            <w:tcW w:w="1985" w:type="dxa"/>
            <w:tcBorders>
              <w:top w:val="nil"/>
              <w:left w:val="nil"/>
              <w:bottom w:val="single" w:sz="8" w:space="0" w:color="auto"/>
              <w:right w:val="single" w:sz="8" w:space="0" w:color="auto"/>
            </w:tcBorders>
            <w:vAlign w:val="center"/>
            <w:hideMark/>
          </w:tcPr>
          <w:p w14:paraId="1A0B2044" w14:textId="77777777" w:rsidR="004D6195" w:rsidRPr="00067A19" w:rsidRDefault="004D6195" w:rsidP="008946F9">
            <w:pPr>
              <w:spacing w:after="0" w:line="240" w:lineRule="auto"/>
              <w:rPr>
                <w:rFonts w:eastAsia="Times New Roman" w:cs="Calibri Light"/>
                <w:b/>
                <w:bCs/>
                <w:color w:val="000000"/>
                <w:sz w:val="20"/>
                <w:szCs w:val="20"/>
                <w:lang w:eastAsia="en-GB"/>
              </w:rPr>
            </w:pPr>
            <w:proofErr w:type="gramStart"/>
            <w:r w:rsidRPr="00067A19">
              <w:rPr>
                <w:rFonts w:eastAsia="Times New Roman" w:cs="Calibri Light"/>
                <w:b/>
                <w:bCs/>
                <w:color w:val="000000"/>
                <w:sz w:val="20"/>
                <w:szCs w:val="20"/>
                <w:lang w:eastAsia="en-GB"/>
              </w:rPr>
              <w:t>Level  8</w:t>
            </w:r>
            <w:proofErr w:type="gramEnd"/>
          </w:p>
        </w:tc>
        <w:tc>
          <w:tcPr>
            <w:tcW w:w="1275" w:type="dxa"/>
            <w:tcBorders>
              <w:top w:val="nil"/>
              <w:left w:val="nil"/>
              <w:bottom w:val="single" w:sz="8" w:space="0" w:color="auto"/>
              <w:right w:val="single" w:sz="8" w:space="0" w:color="auto"/>
            </w:tcBorders>
            <w:vAlign w:val="center"/>
            <w:hideMark/>
          </w:tcPr>
          <w:p w14:paraId="37E186F4" w14:textId="77777777" w:rsidR="004D6195" w:rsidRPr="00067A19" w:rsidRDefault="004D6195" w:rsidP="008946F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62031C99" w14:textId="77777777" w:rsidR="004D6195" w:rsidRPr="00067A19" w:rsidRDefault="004D6195" w:rsidP="008946F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2C6D113E" w14:textId="77777777" w:rsidR="004D6195" w:rsidRPr="00067A19" w:rsidRDefault="004D6195" w:rsidP="008946F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6F3B546F" w14:textId="77777777" w:rsidR="004D6195" w:rsidRPr="00067A19" w:rsidRDefault="004D6195" w:rsidP="008946F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52230927" w14:textId="77777777" w:rsidR="004D6195" w:rsidRPr="00067A19" w:rsidRDefault="004D6195" w:rsidP="008946F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25230D7D"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4CC9329A"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5DA70EA4"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p>
        </w:tc>
      </w:tr>
      <w:tr w:rsidR="004D6195" w:rsidRPr="00067A19" w14:paraId="459716E7" w14:textId="77777777" w:rsidTr="008946F9">
        <w:trPr>
          <w:trHeight w:val="340"/>
        </w:trPr>
        <w:tc>
          <w:tcPr>
            <w:tcW w:w="236" w:type="dxa"/>
            <w:tcBorders>
              <w:top w:val="nil"/>
              <w:left w:val="nil"/>
              <w:bottom w:val="nil"/>
              <w:right w:val="nil"/>
            </w:tcBorders>
            <w:noWrap/>
            <w:vAlign w:val="bottom"/>
            <w:hideMark/>
          </w:tcPr>
          <w:p w14:paraId="58FE2807" w14:textId="77777777" w:rsidR="004D6195" w:rsidRPr="00067A19" w:rsidRDefault="004D6195" w:rsidP="008946F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95281DD"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16</w:t>
            </w:r>
          </w:p>
        </w:tc>
        <w:tc>
          <w:tcPr>
            <w:tcW w:w="1985" w:type="dxa"/>
            <w:tcBorders>
              <w:top w:val="nil"/>
              <w:left w:val="nil"/>
              <w:bottom w:val="single" w:sz="8" w:space="0" w:color="auto"/>
              <w:right w:val="single" w:sz="8" w:space="0" w:color="auto"/>
            </w:tcBorders>
            <w:vAlign w:val="center"/>
            <w:hideMark/>
          </w:tcPr>
          <w:p w14:paraId="5D4CD5A6" w14:textId="77777777" w:rsidR="004D6195" w:rsidRPr="00067A19" w:rsidRDefault="004D6195" w:rsidP="008946F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Non-Contributor</w:t>
            </w:r>
          </w:p>
        </w:tc>
        <w:tc>
          <w:tcPr>
            <w:tcW w:w="1275" w:type="dxa"/>
            <w:tcBorders>
              <w:top w:val="nil"/>
              <w:left w:val="nil"/>
              <w:bottom w:val="single" w:sz="8" w:space="0" w:color="auto"/>
              <w:right w:val="single" w:sz="8" w:space="0" w:color="auto"/>
            </w:tcBorders>
            <w:vAlign w:val="center"/>
            <w:hideMark/>
          </w:tcPr>
          <w:p w14:paraId="67AD1D64" w14:textId="77777777" w:rsidR="004D6195" w:rsidRPr="00067A19" w:rsidRDefault="004D6195" w:rsidP="008946F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774D683B" w14:textId="77777777" w:rsidR="004D6195" w:rsidRPr="00067A19" w:rsidRDefault="004D6195" w:rsidP="008946F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6FA496A4" w14:textId="77777777" w:rsidR="004D6195" w:rsidRPr="00067A19" w:rsidRDefault="004D6195" w:rsidP="008946F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1834117C" w14:textId="77777777" w:rsidR="004D6195" w:rsidRPr="00067A19" w:rsidRDefault="004D6195" w:rsidP="008946F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208F77EC" w14:textId="77777777" w:rsidR="004D6195" w:rsidRPr="00067A19" w:rsidRDefault="004D6195" w:rsidP="008946F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3AF86337"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6602FD96"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1BC73DB5"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p>
        </w:tc>
      </w:tr>
      <w:tr w:rsidR="004D6195" w:rsidRPr="00067A19" w14:paraId="5A660DD3" w14:textId="77777777" w:rsidTr="008946F9">
        <w:trPr>
          <w:trHeight w:val="340"/>
        </w:trPr>
        <w:tc>
          <w:tcPr>
            <w:tcW w:w="236" w:type="dxa"/>
            <w:tcBorders>
              <w:top w:val="nil"/>
              <w:left w:val="nil"/>
              <w:bottom w:val="nil"/>
              <w:right w:val="nil"/>
            </w:tcBorders>
            <w:noWrap/>
            <w:vAlign w:val="bottom"/>
            <w:hideMark/>
          </w:tcPr>
          <w:p w14:paraId="50568711" w14:textId="77777777" w:rsidR="004D6195" w:rsidRPr="00067A19" w:rsidRDefault="004D6195" w:rsidP="008946F9">
            <w:pPr>
              <w:spacing w:after="0" w:line="240" w:lineRule="auto"/>
              <w:jc w:val="left"/>
              <w:rPr>
                <w:rFonts w:ascii="Times New Roman" w:eastAsia="Times New Roman" w:hAnsi="Times New Roman" w:cs="Times New Roman"/>
                <w:sz w:val="20"/>
                <w:szCs w:val="20"/>
                <w:lang w:eastAsia="en-GB"/>
              </w:rPr>
            </w:pPr>
          </w:p>
        </w:tc>
        <w:tc>
          <w:tcPr>
            <w:tcW w:w="3372" w:type="dxa"/>
            <w:gridSpan w:val="2"/>
            <w:tcBorders>
              <w:top w:val="single" w:sz="8" w:space="0" w:color="auto"/>
              <w:left w:val="nil"/>
              <w:bottom w:val="nil"/>
              <w:right w:val="nil"/>
            </w:tcBorders>
            <w:noWrap/>
            <w:vAlign w:val="center"/>
            <w:hideMark/>
          </w:tcPr>
          <w:p w14:paraId="22886747" w14:textId="77777777" w:rsidR="004D6195" w:rsidRPr="00067A19" w:rsidRDefault="004D6195" w:rsidP="008946F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Total Maximum Score Allocation:</w:t>
            </w:r>
          </w:p>
        </w:tc>
        <w:tc>
          <w:tcPr>
            <w:tcW w:w="1275" w:type="dxa"/>
            <w:tcBorders>
              <w:top w:val="nil"/>
              <w:left w:val="single" w:sz="8" w:space="0" w:color="auto"/>
              <w:bottom w:val="single" w:sz="8" w:space="0" w:color="auto"/>
              <w:right w:val="single" w:sz="8" w:space="0" w:color="auto"/>
            </w:tcBorders>
            <w:noWrap/>
            <w:vAlign w:val="center"/>
            <w:hideMark/>
          </w:tcPr>
          <w:p w14:paraId="65EEC8EF"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20</w:t>
            </w:r>
          </w:p>
        </w:tc>
        <w:tc>
          <w:tcPr>
            <w:tcW w:w="2277" w:type="dxa"/>
            <w:tcBorders>
              <w:top w:val="nil"/>
              <w:left w:val="nil"/>
              <w:bottom w:val="nil"/>
              <w:right w:val="nil"/>
            </w:tcBorders>
            <w:noWrap/>
            <w:vAlign w:val="center"/>
            <w:hideMark/>
          </w:tcPr>
          <w:p w14:paraId="149F773B" w14:textId="77777777" w:rsidR="004D6195" w:rsidRPr="00067A19" w:rsidRDefault="004D6195" w:rsidP="008946F9">
            <w:pPr>
              <w:spacing w:after="0" w:line="240" w:lineRule="auto"/>
              <w:jc w:val="center"/>
              <w:rPr>
                <w:rFonts w:eastAsia="Times New Roman" w:cs="Calibri Light"/>
                <w:b/>
                <w:bCs/>
                <w:color w:val="000000"/>
                <w:sz w:val="20"/>
                <w:szCs w:val="20"/>
                <w:lang w:eastAsia="en-GB"/>
              </w:rPr>
            </w:pPr>
          </w:p>
        </w:tc>
        <w:tc>
          <w:tcPr>
            <w:tcW w:w="1976" w:type="dxa"/>
            <w:tcBorders>
              <w:top w:val="nil"/>
              <w:left w:val="nil"/>
              <w:bottom w:val="nil"/>
              <w:right w:val="nil"/>
            </w:tcBorders>
            <w:noWrap/>
            <w:vAlign w:val="bottom"/>
            <w:hideMark/>
          </w:tcPr>
          <w:p w14:paraId="44ADD652" w14:textId="77777777" w:rsidR="004D6195" w:rsidRPr="00067A19" w:rsidRDefault="004D6195" w:rsidP="008946F9">
            <w:pPr>
              <w:spacing w:after="0" w:line="240" w:lineRule="auto"/>
              <w:jc w:val="center"/>
              <w:rPr>
                <w:rFonts w:ascii="Times New Roman" w:eastAsia="Times New Roman" w:hAnsi="Times New Roman" w:cs="Times New Roman"/>
                <w:sz w:val="20"/>
                <w:szCs w:val="20"/>
                <w:lang w:eastAsia="en-GB"/>
              </w:rPr>
            </w:pPr>
          </w:p>
        </w:tc>
        <w:tc>
          <w:tcPr>
            <w:tcW w:w="1526" w:type="dxa"/>
            <w:tcBorders>
              <w:top w:val="nil"/>
              <w:left w:val="nil"/>
              <w:bottom w:val="nil"/>
              <w:right w:val="nil"/>
            </w:tcBorders>
            <w:noWrap/>
            <w:vAlign w:val="bottom"/>
            <w:hideMark/>
          </w:tcPr>
          <w:p w14:paraId="5C03D0FE" w14:textId="77777777" w:rsidR="004D6195" w:rsidRPr="00067A19" w:rsidRDefault="004D6195" w:rsidP="008946F9">
            <w:pPr>
              <w:spacing w:after="0" w:line="240" w:lineRule="auto"/>
              <w:jc w:val="left"/>
              <w:rPr>
                <w:rFonts w:ascii="Times New Roman" w:eastAsia="Times New Roman" w:hAnsi="Times New Roman" w:cs="Times New Roman"/>
                <w:sz w:val="20"/>
                <w:szCs w:val="20"/>
                <w:lang w:eastAsia="en-GB"/>
              </w:rPr>
            </w:pPr>
          </w:p>
        </w:tc>
        <w:tc>
          <w:tcPr>
            <w:tcW w:w="1592" w:type="dxa"/>
            <w:tcBorders>
              <w:top w:val="nil"/>
              <w:left w:val="nil"/>
              <w:bottom w:val="nil"/>
              <w:right w:val="nil"/>
            </w:tcBorders>
            <w:noWrap/>
            <w:vAlign w:val="bottom"/>
            <w:hideMark/>
          </w:tcPr>
          <w:p w14:paraId="19758BE0" w14:textId="77777777" w:rsidR="004D6195" w:rsidRPr="00067A19" w:rsidRDefault="004D6195" w:rsidP="008946F9">
            <w:pPr>
              <w:spacing w:after="0" w:line="240" w:lineRule="auto"/>
              <w:jc w:val="left"/>
              <w:rPr>
                <w:rFonts w:ascii="Times New Roman" w:eastAsia="Times New Roman" w:hAnsi="Times New Roman" w:cs="Times New Roman"/>
                <w:sz w:val="20"/>
                <w:szCs w:val="20"/>
                <w:lang w:eastAsia="en-GB"/>
              </w:rPr>
            </w:pPr>
          </w:p>
        </w:tc>
        <w:tc>
          <w:tcPr>
            <w:tcW w:w="993" w:type="dxa"/>
            <w:tcBorders>
              <w:top w:val="nil"/>
              <w:left w:val="nil"/>
              <w:bottom w:val="nil"/>
              <w:right w:val="nil"/>
            </w:tcBorders>
            <w:noWrap/>
            <w:vAlign w:val="bottom"/>
            <w:hideMark/>
          </w:tcPr>
          <w:p w14:paraId="4D83BD8E" w14:textId="77777777" w:rsidR="004D6195" w:rsidRPr="00067A19" w:rsidRDefault="004D6195" w:rsidP="008946F9">
            <w:pPr>
              <w:spacing w:after="0" w:line="240" w:lineRule="auto"/>
              <w:jc w:val="left"/>
              <w:rPr>
                <w:rFonts w:ascii="Times New Roman" w:eastAsia="Times New Roman" w:hAnsi="Times New Roman" w:cs="Times New Roman"/>
                <w:sz w:val="20"/>
                <w:szCs w:val="20"/>
                <w:lang w:eastAsia="en-GB"/>
              </w:rPr>
            </w:pPr>
          </w:p>
        </w:tc>
        <w:tc>
          <w:tcPr>
            <w:tcW w:w="1701" w:type="dxa"/>
            <w:tcBorders>
              <w:top w:val="nil"/>
              <w:left w:val="nil"/>
              <w:bottom w:val="nil"/>
              <w:right w:val="nil"/>
            </w:tcBorders>
            <w:vAlign w:val="center"/>
            <w:hideMark/>
          </w:tcPr>
          <w:p w14:paraId="520BDEBB" w14:textId="77777777" w:rsidR="004D6195" w:rsidRPr="00067A19" w:rsidRDefault="004D6195" w:rsidP="008946F9">
            <w:pPr>
              <w:spacing w:after="0" w:line="240" w:lineRule="auto"/>
              <w:jc w:val="left"/>
              <w:rPr>
                <w:rFonts w:ascii="Times New Roman" w:eastAsia="Times New Roman" w:hAnsi="Times New Roman" w:cs="Times New Roman"/>
                <w:sz w:val="20"/>
                <w:szCs w:val="20"/>
                <w:lang w:eastAsia="en-GB"/>
              </w:rPr>
            </w:pPr>
          </w:p>
        </w:tc>
        <w:tc>
          <w:tcPr>
            <w:tcW w:w="1863" w:type="dxa"/>
            <w:tcBorders>
              <w:top w:val="nil"/>
              <w:left w:val="nil"/>
              <w:bottom w:val="nil"/>
              <w:right w:val="nil"/>
            </w:tcBorders>
            <w:noWrap/>
            <w:vAlign w:val="bottom"/>
            <w:hideMark/>
          </w:tcPr>
          <w:p w14:paraId="2C6C8639" w14:textId="77777777" w:rsidR="004D6195" w:rsidRPr="00067A19" w:rsidRDefault="004D6195" w:rsidP="008946F9">
            <w:pPr>
              <w:spacing w:after="0" w:line="240" w:lineRule="auto"/>
              <w:rPr>
                <w:rFonts w:ascii="Times New Roman" w:eastAsia="Times New Roman" w:hAnsi="Times New Roman" w:cs="Times New Roman"/>
                <w:sz w:val="20"/>
                <w:szCs w:val="20"/>
                <w:lang w:eastAsia="en-GB"/>
              </w:rPr>
            </w:pPr>
          </w:p>
        </w:tc>
      </w:tr>
    </w:tbl>
    <w:p w14:paraId="09E8FF81" w14:textId="77777777" w:rsidR="00F32A63" w:rsidRDefault="004D6195" w:rsidP="004D6195">
      <w:pPr>
        <w:spacing w:after="0" w:line="240" w:lineRule="auto"/>
        <w:ind w:firstLine="567"/>
        <w:rPr>
          <w:rFonts w:eastAsia="Times New Roman" w:cs="Calibri Light"/>
          <w:color w:val="000000"/>
          <w:sz w:val="20"/>
          <w:szCs w:val="20"/>
          <w:lang w:eastAsia="en-GB"/>
        </w:rPr>
      </w:pPr>
      <w:r w:rsidRPr="00067A19">
        <w:rPr>
          <w:rFonts w:eastAsia="Times New Roman" w:cs="Calibri Light"/>
          <w:color w:val="000000"/>
          <w:sz w:val="20"/>
          <w:szCs w:val="20"/>
          <w:lang w:eastAsia="en-GB"/>
        </w:rPr>
        <w:t>F= A+B+C+D+E</w:t>
      </w:r>
    </w:p>
    <w:p w14:paraId="723AA7CA" w14:textId="77777777" w:rsidR="004133D4" w:rsidRDefault="004133D4" w:rsidP="004D6195">
      <w:pPr>
        <w:spacing w:after="0" w:line="240" w:lineRule="auto"/>
        <w:ind w:firstLine="567"/>
        <w:rPr>
          <w:rFonts w:eastAsia="Times New Roman" w:cs="Calibri Light"/>
          <w:color w:val="000000"/>
          <w:sz w:val="20"/>
          <w:szCs w:val="20"/>
          <w:lang w:eastAsia="en-GB"/>
        </w:rPr>
      </w:pPr>
    </w:p>
    <w:p w14:paraId="6911AD5F" w14:textId="283A70F4" w:rsidR="004133D4" w:rsidRPr="00A41FFB" w:rsidRDefault="004133D4" w:rsidP="004133D4">
      <w:pPr>
        <w:ind w:left="-142"/>
        <w:rPr>
          <w:rFonts w:cs="Calibri"/>
          <w:sz w:val="21"/>
          <w:szCs w:val="21"/>
          <w:lang w:eastAsia="en-GB"/>
        </w:rPr>
      </w:pPr>
      <w:r w:rsidRPr="00A41FFB">
        <w:rPr>
          <w:rFonts w:cs="Calibri"/>
          <w:b/>
          <w:bCs/>
          <w:sz w:val="21"/>
          <w:szCs w:val="21"/>
          <w:lang w:eastAsia="en-GB"/>
        </w:rPr>
        <w:lastRenderedPageBreak/>
        <w:t xml:space="preserve">Table </w:t>
      </w:r>
      <w:r>
        <w:rPr>
          <w:rFonts w:cs="Calibri"/>
          <w:b/>
          <w:bCs/>
          <w:sz w:val="21"/>
          <w:szCs w:val="21"/>
          <w:lang w:eastAsia="en-GB"/>
        </w:rPr>
        <w:t>15</w:t>
      </w:r>
      <w:r w:rsidRPr="00A41FFB">
        <w:rPr>
          <w:rFonts w:cs="Calibri"/>
          <w:b/>
          <w:bCs/>
          <w:sz w:val="21"/>
          <w:szCs w:val="21"/>
          <w:lang w:eastAsia="en-GB"/>
        </w:rPr>
        <w:t xml:space="preserve">B: </w:t>
      </w:r>
      <w:r w:rsidRPr="00A41FFB">
        <w:rPr>
          <w:rFonts w:cs="Calibri"/>
          <w:sz w:val="21"/>
          <w:szCs w:val="21"/>
          <w:lang w:eastAsia="en-GB"/>
        </w:rPr>
        <w:t>B-BBEE Points as part of the Preference Goal requirements</w:t>
      </w:r>
      <w:r w:rsidRPr="00A41FFB">
        <w:rPr>
          <w:rFonts w:cs="Calibri"/>
          <w:color w:val="0E1B8D"/>
          <w:sz w:val="21"/>
          <w:szCs w:val="21"/>
          <w:lang w:eastAsia="en-GB"/>
        </w:rPr>
        <w:t xml:space="preserve"> </w:t>
      </w:r>
      <w:r w:rsidRPr="00A41FFB">
        <w:rPr>
          <w:rFonts w:cs="Calibri"/>
          <w:sz w:val="21"/>
          <w:szCs w:val="21"/>
          <w:lang w:eastAsia="en-GB"/>
        </w:rPr>
        <w:t>(Preferential Goal Requirements for (</w:t>
      </w:r>
      <w:r w:rsidRPr="00A41FFB">
        <w:rPr>
          <w:rFonts w:cs="Calibri"/>
          <w:b/>
          <w:bCs/>
          <w:sz w:val="21"/>
          <w:szCs w:val="21"/>
          <w:lang w:eastAsia="en-GB"/>
        </w:rPr>
        <w:t>90/10) system</w:t>
      </w:r>
      <w:r w:rsidRPr="00A41FFB">
        <w:rPr>
          <w:rFonts w:cs="Calibri"/>
          <w:sz w:val="21"/>
          <w:szCs w:val="21"/>
          <w:lang w:eastAsia="en-GB"/>
        </w:rPr>
        <w:t>)</w:t>
      </w:r>
    </w:p>
    <w:p w14:paraId="66350AD9" w14:textId="77777777" w:rsidR="004133D4" w:rsidRPr="00A41FFB" w:rsidRDefault="004133D4" w:rsidP="004133D4">
      <w:pPr>
        <w:ind w:left="-142"/>
        <w:rPr>
          <w:rFonts w:cs="Calibri"/>
          <w:b/>
          <w:color w:val="FF0000"/>
          <w:kern w:val="24"/>
          <w:sz w:val="20"/>
          <w:szCs w:val="20"/>
          <w:lang w:eastAsia="en-GB"/>
        </w:rPr>
      </w:pPr>
      <w:r w:rsidRPr="00A41FFB">
        <w:rPr>
          <w:rFonts w:cs="Calibri"/>
          <w:b/>
          <w:color w:val="FF0000"/>
          <w:kern w:val="24"/>
          <w:sz w:val="20"/>
          <w:szCs w:val="20"/>
          <w:lang w:eastAsia="en-GB"/>
        </w:rPr>
        <w:t>Note: Bidder to select the section for points they wish to claim (Mark as Y=Yes) in the table below.</w:t>
      </w:r>
    </w:p>
    <w:tbl>
      <w:tblPr>
        <w:tblW w:w="15168" w:type="dxa"/>
        <w:tblInd w:w="-426" w:type="dxa"/>
        <w:tblLook w:val="04A0" w:firstRow="1" w:lastRow="0" w:firstColumn="1" w:lastColumn="0" w:noHBand="0" w:noVBand="1"/>
      </w:tblPr>
      <w:tblGrid>
        <w:gridCol w:w="284"/>
        <w:gridCol w:w="1276"/>
        <w:gridCol w:w="1842"/>
        <w:gridCol w:w="1084"/>
        <w:gridCol w:w="1751"/>
        <w:gridCol w:w="1701"/>
        <w:gridCol w:w="1511"/>
        <w:gridCol w:w="1891"/>
        <w:gridCol w:w="1276"/>
        <w:gridCol w:w="2552"/>
      </w:tblGrid>
      <w:tr w:rsidR="004133D4" w:rsidRPr="00A41FFB" w14:paraId="68C0ABD4" w14:textId="77777777" w:rsidTr="00D67084">
        <w:trPr>
          <w:trHeight w:val="118"/>
        </w:trPr>
        <w:tc>
          <w:tcPr>
            <w:tcW w:w="284" w:type="dxa"/>
            <w:tcBorders>
              <w:top w:val="nil"/>
              <w:left w:val="nil"/>
              <w:bottom w:val="nil"/>
              <w:right w:val="nil"/>
            </w:tcBorders>
            <w:noWrap/>
            <w:vAlign w:val="bottom"/>
            <w:hideMark/>
          </w:tcPr>
          <w:p w14:paraId="1BEE11E8" w14:textId="77777777" w:rsidR="004133D4" w:rsidRPr="00A41FFB" w:rsidRDefault="004133D4" w:rsidP="00D67084">
            <w:pPr>
              <w:spacing w:after="0" w:line="240" w:lineRule="auto"/>
              <w:jc w:val="left"/>
              <w:rPr>
                <w:rFonts w:ascii="Times New Roman" w:eastAsia="Times New Roman" w:hAnsi="Times New Roman"/>
                <w:sz w:val="20"/>
                <w:szCs w:val="20"/>
                <w:lang w:eastAsia="en-GB"/>
              </w:rPr>
            </w:pPr>
          </w:p>
        </w:tc>
        <w:tc>
          <w:tcPr>
            <w:tcW w:w="1276" w:type="dxa"/>
            <w:tcBorders>
              <w:top w:val="nil"/>
              <w:left w:val="nil"/>
              <w:bottom w:val="nil"/>
              <w:right w:val="nil"/>
            </w:tcBorders>
            <w:noWrap/>
            <w:vAlign w:val="bottom"/>
            <w:hideMark/>
          </w:tcPr>
          <w:p w14:paraId="1731BA6A" w14:textId="77777777" w:rsidR="004133D4" w:rsidRPr="00A41FFB" w:rsidRDefault="004133D4" w:rsidP="00D67084">
            <w:pPr>
              <w:spacing w:after="0" w:line="240" w:lineRule="auto"/>
              <w:jc w:val="left"/>
              <w:rPr>
                <w:rFonts w:ascii="Times New Roman" w:eastAsia="Times New Roman" w:hAnsi="Times New Roman"/>
                <w:sz w:val="20"/>
                <w:szCs w:val="20"/>
                <w:lang w:eastAsia="en-GB"/>
              </w:rPr>
            </w:pPr>
          </w:p>
        </w:tc>
        <w:tc>
          <w:tcPr>
            <w:tcW w:w="1842" w:type="dxa"/>
            <w:tcBorders>
              <w:top w:val="nil"/>
              <w:left w:val="nil"/>
              <w:bottom w:val="nil"/>
              <w:right w:val="nil"/>
            </w:tcBorders>
            <w:noWrap/>
            <w:vAlign w:val="bottom"/>
            <w:hideMark/>
          </w:tcPr>
          <w:p w14:paraId="69C932C5" w14:textId="77777777" w:rsidR="004133D4" w:rsidRPr="00A41FFB" w:rsidRDefault="004133D4" w:rsidP="00D67084">
            <w:pPr>
              <w:spacing w:after="0" w:line="240" w:lineRule="auto"/>
              <w:jc w:val="left"/>
              <w:rPr>
                <w:rFonts w:ascii="Times New Roman" w:eastAsia="Times New Roman" w:hAnsi="Times New Roman"/>
                <w:sz w:val="20"/>
                <w:szCs w:val="20"/>
                <w:lang w:eastAsia="en-GB"/>
              </w:rPr>
            </w:pPr>
          </w:p>
        </w:tc>
        <w:tc>
          <w:tcPr>
            <w:tcW w:w="1084" w:type="dxa"/>
            <w:tcBorders>
              <w:top w:val="nil"/>
              <w:left w:val="nil"/>
              <w:bottom w:val="nil"/>
              <w:right w:val="nil"/>
            </w:tcBorders>
            <w:noWrap/>
            <w:vAlign w:val="bottom"/>
            <w:hideMark/>
          </w:tcPr>
          <w:p w14:paraId="66ADAD98" w14:textId="77777777" w:rsidR="004133D4" w:rsidRPr="00A41FFB" w:rsidRDefault="004133D4" w:rsidP="00D67084">
            <w:pPr>
              <w:spacing w:after="0" w:line="240" w:lineRule="auto"/>
              <w:jc w:val="left"/>
              <w:rPr>
                <w:rFonts w:ascii="Times New Roman" w:eastAsia="Times New Roman" w:hAnsi="Times New Roman"/>
                <w:sz w:val="20"/>
                <w:szCs w:val="20"/>
                <w:lang w:eastAsia="en-GB"/>
              </w:rPr>
            </w:pPr>
          </w:p>
        </w:tc>
        <w:tc>
          <w:tcPr>
            <w:tcW w:w="6854" w:type="dxa"/>
            <w:gridSpan w:val="4"/>
            <w:tcBorders>
              <w:top w:val="single" w:sz="8" w:space="0" w:color="auto"/>
              <w:left w:val="single" w:sz="8" w:space="0" w:color="auto"/>
              <w:bottom w:val="single" w:sz="8" w:space="0" w:color="auto"/>
              <w:right w:val="single" w:sz="8" w:space="0" w:color="000000"/>
            </w:tcBorders>
            <w:vAlign w:val="center"/>
            <w:hideMark/>
          </w:tcPr>
          <w:p w14:paraId="2FE98DFD"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xml:space="preserve">Ownership </w:t>
            </w:r>
          </w:p>
        </w:tc>
        <w:tc>
          <w:tcPr>
            <w:tcW w:w="1276" w:type="dxa"/>
            <w:tcBorders>
              <w:top w:val="nil"/>
              <w:left w:val="nil"/>
              <w:bottom w:val="nil"/>
              <w:right w:val="nil"/>
            </w:tcBorders>
            <w:noWrap/>
            <w:vAlign w:val="bottom"/>
            <w:hideMark/>
          </w:tcPr>
          <w:p w14:paraId="2DF900B9"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p>
        </w:tc>
        <w:tc>
          <w:tcPr>
            <w:tcW w:w="2552" w:type="dxa"/>
            <w:tcBorders>
              <w:top w:val="nil"/>
              <w:left w:val="nil"/>
              <w:bottom w:val="nil"/>
              <w:right w:val="nil"/>
            </w:tcBorders>
            <w:noWrap/>
            <w:vAlign w:val="bottom"/>
            <w:hideMark/>
          </w:tcPr>
          <w:p w14:paraId="449D7C91" w14:textId="77777777" w:rsidR="004133D4" w:rsidRPr="00A41FFB" w:rsidRDefault="004133D4" w:rsidP="00D67084">
            <w:pPr>
              <w:spacing w:after="0" w:line="240" w:lineRule="auto"/>
              <w:jc w:val="left"/>
              <w:rPr>
                <w:rFonts w:ascii="Times New Roman" w:eastAsia="Times New Roman" w:hAnsi="Times New Roman"/>
                <w:sz w:val="20"/>
                <w:szCs w:val="20"/>
                <w:lang w:eastAsia="en-GB"/>
              </w:rPr>
            </w:pPr>
          </w:p>
        </w:tc>
      </w:tr>
      <w:tr w:rsidR="004133D4" w:rsidRPr="00A41FFB" w14:paraId="5FAF2935" w14:textId="77777777" w:rsidTr="00D67084">
        <w:trPr>
          <w:trHeight w:val="453"/>
        </w:trPr>
        <w:tc>
          <w:tcPr>
            <w:tcW w:w="284" w:type="dxa"/>
            <w:tcBorders>
              <w:top w:val="nil"/>
              <w:left w:val="nil"/>
              <w:bottom w:val="nil"/>
              <w:right w:val="nil"/>
            </w:tcBorders>
            <w:noWrap/>
            <w:vAlign w:val="bottom"/>
            <w:hideMark/>
          </w:tcPr>
          <w:p w14:paraId="428CC619" w14:textId="77777777" w:rsidR="004133D4" w:rsidRPr="00A41FFB" w:rsidRDefault="004133D4" w:rsidP="00D67084">
            <w:pPr>
              <w:spacing w:after="0" w:line="240" w:lineRule="auto"/>
              <w:jc w:val="left"/>
              <w:rPr>
                <w:rFonts w:ascii="Times New Roman" w:eastAsia="Times New Roman" w:hAnsi="Times New Roman"/>
                <w:sz w:val="20"/>
                <w:szCs w:val="20"/>
                <w:lang w:eastAsia="en-GB"/>
              </w:rPr>
            </w:pPr>
          </w:p>
        </w:tc>
        <w:tc>
          <w:tcPr>
            <w:tcW w:w="1276" w:type="dxa"/>
            <w:vMerge w:val="restart"/>
            <w:tcBorders>
              <w:top w:val="single" w:sz="8" w:space="0" w:color="auto"/>
              <w:left w:val="single" w:sz="8" w:space="0" w:color="auto"/>
              <w:bottom w:val="single" w:sz="8" w:space="0" w:color="000000"/>
              <w:right w:val="single" w:sz="8" w:space="0" w:color="auto"/>
            </w:tcBorders>
            <w:noWrap/>
            <w:vAlign w:val="center"/>
            <w:hideMark/>
          </w:tcPr>
          <w:p w14:paraId="2D987E02" w14:textId="77777777" w:rsidR="004133D4" w:rsidRPr="00A41FFB" w:rsidRDefault="004133D4" w:rsidP="00D67084">
            <w:pPr>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Reference #</w:t>
            </w:r>
          </w:p>
        </w:tc>
        <w:tc>
          <w:tcPr>
            <w:tcW w:w="1842" w:type="dxa"/>
            <w:vMerge w:val="restart"/>
            <w:tcBorders>
              <w:top w:val="single" w:sz="8" w:space="0" w:color="auto"/>
              <w:left w:val="single" w:sz="8" w:space="0" w:color="auto"/>
              <w:bottom w:val="single" w:sz="8" w:space="0" w:color="000000"/>
              <w:right w:val="single" w:sz="8" w:space="0" w:color="auto"/>
            </w:tcBorders>
            <w:vAlign w:val="center"/>
            <w:hideMark/>
          </w:tcPr>
          <w:p w14:paraId="4E26CCCC"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Contributor Level as defined in the Broad-Based Black Economic Empowerment Act</w:t>
            </w:r>
          </w:p>
        </w:tc>
        <w:tc>
          <w:tcPr>
            <w:tcW w:w="1084" w:type="dxa"/>
            <w:vMerge w:val="restart"/>
            <w:tcBorders>
              <w:top w:val="single" w:sz="8" w:space="0" w:color="auto"/>
              <w:left w:val="single" w:sz="8" w:space="0" w:color="auto"/>
              <w:bottom w:val="single" w:sz="8" w:space="0" w:color="000000"/>
              <w:right w:val="single" w:sz="8" w:space="0" w:color="auto"/>
            </w:tcBorders>
            <w:vAlign w:val="center"/>
            <w:hideMark/>
          </w:tcPr>
          <w:p w14:paraId="418B7F2F"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EME/QSEs</w:t>
            </w:r>
          </w:p>
        </w:tc>
        <w:tc>
          <w:tcPr>
            <w:tcW w:w="1751" w:type="dxa"/>
            <w:tcBorders>
              <w:top w:val="nil"/>
              <w:left w:val="nil"/>
              <w:bottom w:val="nil"/>
              <w:right w:val="single" w:sz="8" w:space="0" w:color="auto"/>
            </w:tcBorders>
            <w:vAlign w:val="center"/>
            <w:hideMark/>
          </w:tcPr>
          <w:p w14:paraId="1F9AF615"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Black Owned</w:t>
            </w:r>
          </w:p>
        </w:tc>
        <w:tc>
          <w:tcPr>
            <w:tcW w:w="1701" w:type="dxa"/>
            <w:tcBorders>
              <w:top w:val="nil"/>
              <w:left w:val="nil"/>
              <w:bottom w:val="nil"/>
              <w:right w:val="single" w:sz="8" w:space="0" w:color="auto"/>
            </w:tcBorders>
            <w:vAlign w:val="center"/>
            <w:hideMark/>
          </w:tcPr>
          <w:p w14:paraId="16DF4C76"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Black Woman Owned</w:t>
            </w:r>
          </w:p>
        </w:tc>
        <w:tc>
          <w:tcPr>
            <w:tcW w:w="1511" w:type="dxa"/>
            <w:vMerge w:val="restart"/>
            <w:tcBorders>
              <w:top w:val="nil"/>
              <w:left w:val="single" w:sz="8" w:space="0" w:color="auto"/>
              <w:bottom w:val="single" w:sz="8" w:space="0" w:color="000000"/>
              <w:right w:val="single" w:sz="8" w:space="0" w:color="auto"/>
            </w:tcBorders>
            <w:vAlign w:val="center"/>
            <w:hideMark/>
          </w:tcPr>
          <w:p w14:paraId="0F8513A0"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Youth Owned</w:t>
            </w:r>
          </w:p>
        </w:tc>
        <w:tc>
          <w:tcPr>
            <w:tcW w:w="1891" w:type="dxa"/>
            <w:vMerge w:val="restart"/>
            <w:tcBorders>
              <w:top w:val="nil"/>
              <w:left w:val="single" w:sz="8" w:space="0" w:color="auto"/>
              <w:bottom w:val="single" w:sz="8" w:space="0" w:color="000000"/>
              <w:right w:val="single" w:sz="8" w:space="0" w:color="auto"/>
            </w:tcBorders>
            <w:vAlign w:val="center"/>
            <w:hideMark/>
          </w:tcPr>
          <w:p w14:paraId="7F4EA2E9"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Owned by People living with disabilities</w:t>
            </w:r>
          </w:p>
        </w:tc>
        <w:tc>
          <w:tcPr>
            <w:tcW w:w="1276" w:type="dxa"/>
            <w:vMerge w:val="restart"/>
            <w:tcBorders>
              <w:top w:val="single" w:sz="8" w:space="0" w:color="auto"/>
              <w:left w:val="single" w:sz="8" w:space="0" w:color="auto"/>
              <w:bottom w:val="single" w:sz="8" w:space="0" w:color="000000"/>
              <w:right w:val="single" w:sz="8" w:space="0" w:color="auto"/>
            </w:tcBorders>
            <w:vAlign w:val="center"/>
            <w:hideMark/>
          </w:tcPr>
          <w:p w14:paraId="06CCB0EB"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Score</w:t>
            </w:r>
          </w:p>
        </w:tc>
        <w:tc>
          <w:tcPr>
            <w:tcW w:w="2552" w:type="dxa"/>
            <w:tcBorders>
              <w:top w:val="single" w:sz="8" w:space="0" w:color="auto"/>
              <w:left w:val="nil"/>
              <w:bottom w:val="nil"/>
              <w:right w:val="single" w:sz="8" w:space="0" w:color="auto"/>
            </w:tcBorders>
            <w:vAlign w:val="center"/>
            <w:hideMark/>
          </w:tcPr>
          <w:p w14:paraId="75ABECFA" w14:textId="77777777" w:rsidR="004133D4" w:rsidRPr="00A41FFB" w:rsidRDefault="004133D4" w:rsidP="00D67084">
            <w:pPr>
              <w:spacing w:after="0" w:line="240" w:lineRule="auto"/>
              <w:jc w:val="center"/>
              <w:rPr>
                <w:rFonts w:eastAsia="Times New Roman" w:cs="Calibri Light"/>
                <w:b/>
                <w:bCs/>
                <w:color w:val="FF0000"/>
                <w:sz w:val="20"/>
                <w:szCs w:val="20"/>
                <w:lang w:eastAsia="en-GB"/>
              </w:rPr>
            </w:pPr>
            <w:r w:rsidRPr="00A41FFB">
              <w:rPr>
                <w:rFonts w:eastAsia="Times New Roman" w:cs="Calibri Light"/>
                <w:b/>
                <w:bCs/>
                <w:color w:val="FF0000"/>
                <w:sz w:val="20"/>
                <w:szCs w:val="20"/>
                <w:lang w:eastAsia="en-GB"/>
              </w:rPr>
              <w:t>Bidder to select the section for points they wish to claim</w:t>
            </w:r>
          </w:p>
        </w:tc>
      </w:tr>
      <w:tr w:rsidR="004133D4" w:rsidRPr="00A41FFB" w14:paraId="3A33C887" w14:textId="77777777" w:rsidTr="00D67084">
        <w:trPr>
          <w:trHeight w:val="600"/>
        </w:trPr>
        <w:tc>
          <w:tcPr>
            <w:tcW w:w="284" w:type="dxa"/>
            <w:tcBorders>
              <w:top w:val="nil"/>
              <w:left w:val="nil"/>
              <w:bottom w:val="nil"/>
              <w:right w:val="nil"/>
            </w:tcBorders>
            <w:noWrap/>
            <w:vAlign w:val="bottom"/>
            <w:hideMark/>
          </w:tcPr>
          <w:p w14:paraId="5DCCAFCB" w14:textId="77777777" w:rsidR="004133D4" w:rsidRPr="00A41FFB" w:rsidRDefault="004133D4" w:rsidP="00D67084">
            <w:pPr>
              <w:spacing w:after="0" w:line="240" w:lineRule="auto"/>
              <w:jc w:val="center"/>
              <w:rPr>
                <w:rFonts w:eastAsia="Times New Roman" w:cs="Calibri Light"/>
                <w:b/>
                <w:bCs/>
                <w:color w:val="FF0000"/>
                <w:sz w:val="20"/>
                <w:szCs w:val="20"/>
                <w:lang w:eastAsia="en-GB"/>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1080DAE9" w14:textId="77777777" w:rsidR="004133D4" w:rsidRPr="00A41FFB" w:rsidRDefault="004133D4" w:rsidP="00D67084">
            <w:pPr>
              <w:spacing w:after="0" w:line="240" w:lineRule="auto"/>
              <w:jc w:val="left"/>
              <w:rPr>
                <w:rFonts w:eastAsia="Times New Roman" w:cs="Calibri Light"/>
                <w:b/>
                <w:bCs/>
                <w:color w:val="000000"/>
                <w:sz w:val="20"/>
                <w:szCs w:val="20"/>
                <w:lang w:eastAsia="en-GB"/>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3A5AE028" w14:textId="77777777" w:rsidR="004133D4" w:rsidRPr="00A41FFB" w:rsidRDefault="004133D4" w:rsidP="00D67084">
            <w:pPr>
              <w:spacing w:after="0" w:line="240" w:lineRule="auto"/>
              <w:jc w:val="left"/>
              <w:rPr>
                <w:rFonts w:eastAsia="Times New Roman" w:cs="Calibri Light"/>
                <w:b/>
                <w:bCs/>
                <w:color w:val="000000"/>
                <w:sz w:val="20"/>
                <w:szCs w:val="20"/>
                <w:lang w:eastAsia="en-GB"/>
              </w:rPr>
            </w:pPr>
          </w:p>
        </w:tc>
        <w:tc>
          <w:tcPr>
            <w:tcW w:w="1084" w:type="dxa"/>
            <w:vMerge/>
            <w:tcBorders>
              <w:top w:val="single" w:sz="8" w:space="0" w:color="auto"/>
              <w:left w:val="single" w:sz="8" w:space="0" w:color="auto"/>
              <w:bottom w:val="single" w:sz="8" w:space="0" w:color="000000"/>
              <w:right w:val="single" w:sz="8" w:space="0" w:color="auto"/>
            </w:tcBorders>
            <w:vAlign w:val="center"/>
            <w:hideMark/>
          </w:tcPr>
          <w:p w14:paraId="4B562B42" w14:textId="77777777" w:rsidR="004133D4" w:rsidRPr="00A41FFB" w:rsidRDefault="004133D4" w:rsidP="00D67084">
            <w:pPr>
              <w:spacing w:after="0" w:line="240" w:lineRule="auto"/>
              <w:jc w:val="left"/>
              <w:rPr>
                <w:rFonts w:eastAsia="Times New Roman" w:cs="Calibri Light"/>
                <w:b/>
                <w:bCs/>
                <w:color w:val="000000"/>
                <w:sz w:val="20"/>
                <w:szCs w:val="20"/>
                <w:lang w:eastAsia="en-GB"/>
              </w:rPr>
            </w:pPr>
          </w:p>
        </w:tc>
        <w:tc>
          <w:tcPr>
            <w:tcW w:w="1751" w:type="dxa"/>
            <w:tcBorders>
              <w:top w:val="nil"/>
              <w:left w:val="nil"/>
              <w:bottom w:val="nil"/>
              <w:right w:val="single" w:sz="8" w:space="0" w:color="auto"/>
            </w:tcBorders>
            <w:vAlign w:val="center"/>
            <w:hideMark/>
          </w:tcPr>
          <w:p w14:paraId="43C65CD1"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(BO)</w:t>
            </w:r>
          </w:p>
        </w:tc>
        <w:tc>
          <w:tcPr>
            <w:tcW w:w="1701" w:type="dxa"/>
            <w:tcBorders>
              <w:top w:val="nil"/>
              <w:left w:val="nil"/>
              <w:bottom w:val="nil"/>
              <w:right w:val="single" w:sz="8" w:space="0" w:color="auto"/>
            </w:tcBorders>
            <w:vAlign w:val="center"/>
            <w:hideMark/>
          </w:tcPr>
          <w:p w14:paraId="2BE38F99"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(BWO)</w:t>
            </w:r>
          </w:p>
        </w:tc>
        <w:tc>
          <w:tcPr>
            <w:tcW w:w="1511" w:type="dxa"/>
            <w:vMerge/>
            <w:tcBorders>
              <w:top w:val="nil"/>
              <w:left w:val="single" w:sz="8" w:space="0" w:color="auto"/>
              <w:bottom w:val="single" w:sz="8" w:space="0" w:color="000000"/>
              <w:right w:val="single" w:sz="8" w:space="0" w:color="auto"/>
            </w:tcBorders>
            <w:vAlign w:val="center"/>
            <w:hideMark/>
          </w:tcPr>
          <w:p w14:paraId="5408B9F8" w14:textId="77777777" w:rsidR="004133D4" w:rsidRPr="00A41FFB" w:rsidRDefault="004133D4" w:rsidP="00D67084">
            <w:pPr>
              <w:spacing w:after="0" w:line="240" w:lineRule="auto"/>
              <w:jc w:val="left"/>
              <w:rPr>
                <w:rFonts w:eastAsia="Times New Roman" w:cs="Calibri Light"/>
                <w:b/>
                <w:bCs/>
                <w:color w:val="000000"/>
                <w:sz w:val="20"/>
                <w:szCs w:val="20"/>
                <w:lang w:eastAsia="en-GB"/>
              </w:rPr>
            </w:pPr>
          </w:p>
        </w:tc>
        <w:tc>
          <w:tcPr>
            <w:tcW w:w="1891" w:type="dxa"/>
            <w:vMerge/>
            <w:tcBorders>
              <w:top w:val="nil"/>
              <w:left w:val="single" w:sz="8" w:space="0" w:color="auto"/>
              <w:bottom w:val="single" w:sz="8" w:space="0" w:color="000000"/>
              <w:right w:val="single" w:sz="8" w:space="0" w:color="auto"/>
            </w:tcBorders>
            <w:vAlign w:val="center"/>
            <w:hideMark/>
          </w:tcPr>
          <w:p w14:paraId="6DD353AE" w14:textId="77777777" w:rsidR="004133D4" w:rsidRPr="00A41FFB" w:rsidRDefault="004133D4" w:rsidP="00D67084">
            <w:pPr>
              <w:spacing w:after="0" w:line="240" w:lineRule="auto"/>
              <w:jc w:val="left"/>
              <w:rPr>
                <w:rFonts w:eastAsia="Times New Roman" w:cs="Calibri Light"/>
                <w:b/>
                <w:bCs/>
                <w:color w:val="000000"/>
                <w:sz w:val="20"/>
                <w:szCs w:val="20"/>
                <w:lang w:eastAsia="en-GB"/>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5F3E2C53" w14:textId="77777777" w:rsidR="004133D4" w:rsidRPr="00A41FFB" w:rsidRDefault="004133D4" w:rsidP="00D67084">
            <w:pPr>
              <w:spacing w:after="0" w:line="240" w:lineRule="auto"/>
              <w:jc w:val="left"/>
              <w:rPr>
                <w:rFonts w:eastAsia="Times New Roman" w:cs="Calibri Light"/>
                <w:b/>
                <w:bCs/>
                <w:color w:val="000000"/>
                <w:sz w:val="20"/>
                <w:szCs w:val="20"/>
                <w:lang w:eastAsia="en-GB"/>
              </w:rPr>
            </w:pPr>
          </w:p>
        </w:tc>
        <w:tc>
          <w:tcPr>
            <w:tcW w:w="2552" w:type="dxa"/>
            <w:tcBorders>
              <w:top w:val="nil"/>
              <w:left w:val="nil"/>
              <w:bottom w:val="nil"/>
              <w:right w:val="single" w:sz="8" w:space="0" w:color="auto"/>
            </w:tcBorders>
            <w:vAlign w:val="center"/>
            <w:hideMark/>
          </w:tcPr>
          <w:p w14:paraId="6F375E91" w14:textId="77777777" w:rsidR="004133D4" w:rsidRPr="00A41FFB" w:rsidRDefault="004133D4" w:rsidP="00D67084">
            <w:pPr>
              <w:spacing w:after="0" w:line="240" w:lineRule="auto"/>
              <w:jc w:val="center"/>
              <w:rPr>
                <w:rFonts w:eastAsia="Times New Roman" w:cs="Calibri Light"/>
                <w:b/>
                <w:bCs/>
                <w:color w:val="FF0000"/>
                <w:sz w:val="20"/>
                <w:szCs w:val="20"/>
                <w:lang w:eastAsia="en-GB"/>
              </w:rPr>
            </w:pPr>
            <w:r w:rsidRPr="00A41FFB">
              <w:rPr>
                <w:rFonts w:eastAsia="Times New Roman" w:cs="Calibri Light"/>
                <w:b/>
                <w:bCs/>
                <w:color w:val="FF0000"/>
                <w:sz w:val="20"/>
                <w:szCs w:val="20"/>
                <w:lang w:eastAsia="en-GB"/>
              </w:rPr>
              <w:t>(Mark as Y= Yes)</w:t>
            </w:r>
          </w:p>
        </w:tc>
      </w:tr>
      <w:tr w:rsidR="004133D4" w:rsidRPr="00A41FFB" w14:paraId="41610831" w14:textId="77777777" w:rsidTr="00D67084">
        <w:trPr>
          <w:trHeight w:val="49"/>
        </w:trPr>
        <w:tc>
          <w:tcPr>
            <w:tcW w:w="284" w:type="dxa"/>
            <w:tcBorders>
              <w:top w:val="nil"/>
              <w:left w:val="nil"/>
              <w:bottom w:val="nil"/>
              <w:right w:val="nil"/>
            </w:tcBorders>
            <w:noWrap/>
            <w:vAlign w:val="bottom"/>
            <w:hideMark/>
          </w:tcPr>
          <w:p w14:paraId="6FA0B397" w14:textId="77777777" w:rsidR="004133D4" w:rsidRPr="00A41FFB" w:rsidRDefault="004133D4" w:rsidP="00D67084">
            <w:pPr>
              <w:spacing w:after="0" w:line="240" w:lineRule="auto"/>
              <w:jc w:val="center"/>
              <w:rPr>
                <w:rFonts w:eastAsia="Times New Roman" w:cs="Calibri Light"/>
                <w:b/>
                <w:bCs/>
                <w:color w:val="FF0000"/>
                <w:sz w:val="20"/>
                <w:szCs w:val="20"/>
                <w:lang w:eastAsia="en-GB"/>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03168BD0" w14:textId="77777777" w:rsidR="004133D4" w:rsidRPr="00A41FFB" w:rsidRDefault="004133D4" w:rsidP="00D67084">
            <w:pPr>
              <w:spacing w:after="0" w:line="240" w:lineRule="auto"/>
              <w:jc w:val="left"/>
              <w:rPr>
                <w:rFonts w:eastAsia="Times New Roman" w:cs="Calibri Light"/>
                <w:b/>
                <w:bCs/>
                <w:color w:val="000000"/>
                <w:sz w:val="20"/>
                <w:szCs w:val="20"/>
                <w:lang w:eastAsia="en-GB"/>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12FE6A08" w14:textId="77777777" w:rsidR="004133D4" w:rsidRPr="00A41FFB" w:rsidRDefault="004133D4" w:rsidP="00D67084">
            <w:pPr>
              <w:spacing w:after="0" w:line="240" w:lineRule="auto"/>
              <w:jc w:val="left"/>
              <w:rPr>
                <w:rFonts w:eastAsia="Times New Roman" w:cs="Calibri Light"/>
                <w:b/>
                <w:bCs/>
                <w:color w:val="000000"/>
                <w:sz w:val="20"/>
                <w:szCs w:val="20"/>
                <w:lang w:eastAsia="en-GB"/>
              </w:rPr>
            </w:pPr>
          </w:p>
        </w:tc>
        <w:tc>
          <w:tcPr>
            <w:tcW w:w="1084" w:type="dxa"/>
            <w:vMerge/>
            <w:tcBorders>
              <w:top w:val="single" w:sz="8" w:space="0" w:color="auto"/>
              <w:left w:val="single" w:sz="8" w:space="0" w:color="auto"/>
              <w:bottom w:val="single" w:sz="8" w:space="0" w:color="000000"/>
              <w:right w:val="single" w:sz="8" w:space="0" w:color="auto"/>
            </w:tcBorders>
            <w:vAlign w:val="center"/>
            <w:hideMark/>
          </w:tcPr>
          <w:p w14:paraId="4536629D" w14:textId="77777777" w:rsidR="004133D4" w:rsidRPr="00A41FFB" w:rsidRDefault="004133D4" w:rsidP="00D67084">
            <w:pPr>
              <w:spacing w:after="0" w:line="240" w:lineRule="auto"/>
              <w:jc w:val="left"/>
              <w:rPr>
                <w:rFonts w:eastAsia="Times New Roman" w:cs="Calibri Light"/>
                <w:b/>
                <w:bCs/>
                <w:color w:val="000000"/>
                <w:sz w:val="20"/>
                <w:szCs w:val="20"/>
                <w:lang w:eastAsia="en-GB"/>
              </w:rPr>
            </w:pPr>
          </w:p>
        </w:tc>
        <w:tc>
          <w:tcPr>
            <w:tcW w:w="1751" w:type="dxa"/>
            <w:tcBorders>
              <w:top w:val="nil"/>
              <w:left w:val="nil"/>
              <w:bottom w:val="single" w:sz="8" w:space="0" w:color="000000"/>
              <w:right w:val="single" w:sz="8" w:space="0" w:color="auto"/>
            </w:tcBorders>
            <w:vAlign w:val="center"/>
            <w:hideMark/>
          </w:tcPr>
          <w:p w14:paraId="52720A3C"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(51% or more)</w:t>
            </w:r>
          </w:p>
        </w:tc>
        <w:tc>
          <w:tcPr>
            <w:tcW w:w="1701" w:type="dxa"/>
            <w:tcBorders>
              <w:top w:val="nil"/>
              <w:left w:val="nil"/>
              <w:bottom w:val="single" w:sz="8" w:space="0" w:color="000000"/>
              <w:right w:val="single" w:sz="8" w:space="0" w:color="auto"/>
            </w:tcBorders>
            <w:vAlign w:val="center"/>
            <w:hideMark/>
          </w:tcPr>
          <w:p w14:paraId="7BFF7A88"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(More than 30%)</w:t>
            </w:r>
          </w:p>
        </w:tc>
        <w:tc>
          <w:tcPr>
            <w:tcW w:w="1511" w:type="dxa"/>
            <w:vMerge/>
            <w:tcBorders>
              <w:top w:val="nil"/>
              <w:left w:val="single" w:sz="8" w:space="0" w:color="auto"/>
              <w:bottom w:val="single" w:sz="8" w:space="0" w:color="000000"/>
              <w:right w:val="single" w:sz="8" w:space="0" w:color="auto"/>
            </w:tcBorders>
            <w:vAlign w:val="center"/>
            <w:hideMark/>
          </w:tcPr>
          <w:p w14:paraId="130CB256" w14:textId="77777777" w:rsidR="004133D4" w:rsidRPr="00A41FFB" w:rsidRDefault="004133D4" w:rsidP="00D67084">
            <w:pPr>
              <w:spacing w:after="0" w:line="240" w:lineRule="auto"/>
              <w:jc w:val="left"/>
              <w:rPr>
                <w:rFonts w:eastAsia="Times New Roman" w:cs="Calibri Light"/>
                <w:b/>
                <w:bCs/>
                <w:color w:val="000000"/>
                <w:sz w:val="20"/>
                <w:szCs w:val="20"/>
                <w:lang w:eastAsia="en-GB"/>
              </w:rPr>
            </w:pPr>
          </w:p>
        </w:tc>
        <w:tc>
          <w:tcPr>
            <w:tcW w:w="1891" w:type="dxa"/>
            <w:vMerge/>
            <w:tcBorders>
              <w:top w:val="nil"/>
              <w:left w:val="single" w:sz="8" w:space="0" w:color="auto"/>
              <w:bottom w:val="single" w:sz="8" w:space="0" w:color="000000"/>
              <w:right w:val="single" w:sz="8" w:space="0" w:color="auto"/>
            </w:tcBorders>
            <w:vAlign w:val="center"/>
            <w:hideMark/>
          </w:tcPr>
          <w:p w14:paraId="69225BB1" w14:textId="77777777" w:rsidR="004133D4" w:rsidRPr="00A41FFB" w:rsidRDefault="004133D4" w:rsidP="00D67084">
            <w:pPr>
              <w:spacing w:after="0" w:line="240" w:lineRule="auto"/>
              <w:jc w:val="left"/>
              <w:rPr>
                <w:rFonts w:eastAsia="Times New Roman" w:cs="Calibri Light"/>
                <w:b/>
                <w:bCs/>
                <w:color w:val="000000"/>
                <w:sz w:val="20"/>
                <w:szCs w:val="20"/>
                <w:lang w:eastAsia="en-GB"/>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662475F5" w14:textId="77777777" w:rsidR="004133D4" w:rsidRPr="00A41FFB" w:rsidRDefault="004133D4" w:rsidP="00D67084">
            <w:pPr>
              <w:spacing w:after="0" w:line="240" w:lineRule="auto"/>
              <w:jc w:val="left"/>
              <w:rPr>
                <w:rFonts w:eastAsia="Times New Roman" w:cs="Calibri Light"/>
                <w:b/>
                <w:bCs/>
                <w:color w:val="000000"/>
                <w:sz w:val="20"/>
                <w:szCs w:val="20"/>
                <w:lang w:eastAsia="en-GB"/>
              </w:rPr>
            </w:pPr>
          </w:p>
        </w:tc>
        <w:tc>
          <w:tcPr>
            <w:tcW w:w="2552" w:type="dxa"/>
            <w:tcBorders>
              <w:top w:val="nil"/>
              <w:left w:val="nil"/>
              <w:bottom w:val="single" w:sz="8" w:space="0" w:color="000000"/>
              <w:right w:val="single" w:sz="8" w:space="0" w:color="auto"/>
            </w:tcBorders>
            <w:vAlign w:val="center"/>
            <w:hideMark/>
          </w:tcPr>
          <w:p w14:paraId="1FCE1DFC" w14:textId="77777777" w:rsidR="004133D4" w:rsidRPr="00A41FFB" w:rsidRDefault="004133D4" w:rsidP="00D67084">
            <w:pPr>
              <w:spacing w:after="0" w:line="240" w:lineRule="auto"/>
              <w:jc w:val="left"/>
              <w:rPr>
                <w:rFonts w:ascii="Calibri" w:eastAsia="Times New Roman" w:hAnsi="Calibri" w:cs="Calibri"/>
                <w:color w:val="000000"/>
                <w:lang w:eastAsia="en-GB"/>
              </w:rPr>
            </w:pPr>
            <w:r w:rsidRPr="00A41FFB">
              <w:rPr>
                <w:rFonts w:ascii="Calibri" w:eastAsia="Times New Roman" w:hAnsi="Calibri" w:cs="Calibri"/>
                <w:color w:val="000000"/>
                <w:lang w:eastAsia="en-GB"/>
              </w:rPr>
              <w:t> </w:t>
            </w:r>
          </w:p>
        </w:tc>
      </w:tr>
      <w:tr w:rsidR="004133D4" w:rsidRPr="00A41FFB" w14:paraId="570CBFF2" w14:textId="77777777" w:rsidTr="00D67084">
        <w:trPr>
          <w:trHeight w:val="320"/>
        </w:trPr>
        <w:tc>
          <w:tcPr>
            <w:tcW w:w="284" w:type="dxa"/>
            <w:tcBorders>
              <w:top w:val="nil"/>
              <w:left w:val="nil"/>
              <w:bottom w:val="nil"/>
              <w:right w:val="nil"/>
            </w:tcBorders>
            <w:noWrap/>
            <w:vAlign w:val="bottom"/>
            <w:hideMark/>
          </w:tcPr>
          <w:p w14:paraId="428409C1" w14:textId="77777777" w:rsidR="004133D4" w:rsidRPr="00A41FFB" w:rsidRDefault="004133D4" w:rsidP="00D67084">
            <w:pPr>
              <w:spacing w:after="0" w:line="240" w:lineRule="auto"/>
              <w:jc w:val="left"/>
              <w:rPr>
                <w:rFonts w:ascii="Calibri" w:eastAsia="Times New Roman" w:hAnsi="Calibri" w:cs="Calibri"/>
                <w:color w:val="000000"/>
                <w:lang w:eastAsia="en-GB"/>
              </w:rPr>
            </w:pPr>
          </w:p>
        </w:tc>
        <w:tc>
          <w:tcPr>
            <w:tcW w:w="1276" w:type="dxa"/>
            <w:tcBorders>
              <w:top w:val="nil"/>
              <w:left w:val="single" w:sz="8" w:space="0" w:color="auto"/>
              <w:bottom w:val="single" w:sz="8" w:space="0" w:color="auto"/>
              <w:right w:val="single" w:sz="8" w:space="0" w:color="auto"/>
            </w:tcBorders>
            <w:noWrap/>
            <w:vAlign w:val="center"/>
            <w:hideMark/>
          </w:tcPr>
          <w:p w14:paraId="5E7715AA" w14:textId="77777777" w:rsidR="004133D4" w:rsidRPr="00A41FFB" w:rsidRDefault="004133D4" w:rsidP="00D67084">
            <w:pPr>
              <w:spacing w:after="0" w:line="240" w:lineRule="auto"/>
              <w:rPr>
                <w:rFonts w:eastAsia="Times New Roman" w:cs="Calibri Light"/>
                <w:color w:val="000000"/>
                <w:sz w:val="20"/>
                <w:szCs w:val="20"/>
                <w:lang w:eastAsia="en-GB"/>
              </w:rPr>
            </w:pPr>
            <w:r w:rsidRPr="00A41FFB">
              <w:rPr>
                <w:rFonts w:eastAsia="Times New Roman" w:cs="Calibri Light"/>
                <w:color w:val="000000"/>
                <w:sz w:val="20"/>
                <w:szCs w:val="20"/>
                <w:lang w:eastAsia="en-GB"/>
              </w:rPr>
              <w:t> </w:t>
            </w:r>
          </w:p>
        </w:tc>
        <w:tc>
          <w:tcPr>
            <w:tcW w:w="1842" w:type="dxa"/>
            <w:tcBorders>
              <w:top w:val="nil"/>
              <w:left w:val="nil"/>
              <w:bottom w:val="single" w:sz="8" w:space="0" w:color="auto"/>
              <w:right w:val="single" w:sz="8" w:space="0" w:color="auto"/>
            </w:tcBorders>
            <w:vAlign w:val="center"/>
            <w:hideMark/>
          </w:tcPr>
          <w:p w14:paraId="198711D2" w14:textId="77777777" w:rsidR="004133D4" w:rsidRPr="00A41FFB" w:rsidRDefault="004133D4" w:rsidP="00D67084">
            <w:pPr>
              <w:spacing w:after="0" w:line="240" w:lineRule="auto"/>
              <w:jc w:val="left"/>
              <w:rPr>
                <w:rFonts w:eastAsia="Times New Roman" w:cs="Calibri Light"/>
                <w:color w:val="000000"/>
                <w:lang w:eastAsia="en-GB"/>
              </w:rPr>
            </w:pPr>
            <w:r w:rsidRPr="00A41FFB">
              <w:rPr>
                <w:rFonts w:eastAsia="Times New Roman" w:cs="Calibri Light"/>
                <w:color w:val="000000"/>
                <w:lang w:eastAsia="en-GB"/>
              </w:rPr>
              <w:t> </w:t>
            </w:r>
          </w:p>
        </w:tc>
        <w:tc>
          <w:tcPr>
            <w:tcW w:w="1084" w:type="dxa"/>
            <w:tcBorders>
              <w:top w:val="nil"/>
              <w:left w:val="nil"/>
              <w:bottom w:val="single" w:sz="8" w:space="0" w:color="auto"/>
              <w:right w:val="single" w:sz="8" w:space="0" w:color="auto"/>
            </w:tcBorders>
            <w:vAlign w:val="center"/>
            <w:hideMark/>
          </w:tcPr>
          <w:p w14:paraId="6DC370D0"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(A)</w:t>
            </w:r>
          </w:p>
        </w:tc>
        <w:tc>
          <w:tcPr>
            <w:tcW w:w="1751" w:type="dxa"/>
            <w:tcBorders>
              <w:top w:val="nil"/>
              <w:left w:val="nil"/>
              <w:bottom w:val="single" w:sz="8" w:space="0" w:color="auto"/>
              <w:right w:val="single" w:sz="8" w:space="0" w:color="auto"/>
            </w:tcBorders>
            <w:vAlign w:val="center"/>
            <w:hideMark/>
          </w:tcPr>
          <w:p w14:paraId="7DCBDF5C"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(B)</w:t>
            </w:r>
          </w:p>
        </w:tc>
        <w:tc>
          <w:tcPr>
            <w:tcW w:w="1701" w:type="dxa"/>
            <w:tcBorders>
              <w:top w:val="nil"/>
              <w:left w:val="nil"/>
              <w:bottom w:val="single" w:sz="8" w:space="0" w:color="auto"/>
              <w:right w:val="single" w:sz="8" w:space="0" w:color="auto"/>
            </w:tcBorders>
            <w:vAlign w:val="center"/>
            <w:hideMark/>
          </w:tcPr>
          <w:p w14:paraId="1144B9BF"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(C)</w:t>
            </w:r>
          </w:p>
        </w:tc>
        <w:tc>
          <w:tcPr>
            <w:tcW w:w="1511" w:type="dxa"/>
            <w:tcBorders>
              <w:top w:val="nil"/>
              <w:left w:val="nil"/>
              <w:bottom w:val="single" w:sz="8" w:space="0" w:color="auto"/>
              <w:right w:val="single" w:sz="8" w:space="0" w:color="auto"/>
            </w:tcBorders>
            <w:vAlign w:val="center"/>
            <w:hideMark/>
          </w:tcPr>
          <w:p w14:paraId="14968877"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(D)</w:t>
            </w:r>
          </w:p>
        </w:tc>
        <w:tc>
          <w:tcPr>
            <w:tcW w:w="1891" w:type="dxa"/>
            <w:tcBorders>
              <w:top w:val="nil"/>
              <w:left w:val="nil"/>
              <w:bottom w:val="single" w:sz="8" w:space="0" w:color="auto"/>
              <w:right w:val="single" w:sz="8" w:space="0" w:color="auto"/>
            </w:tcBorders>
            <w:vAlign w:val="center"/>
            <w:hideMark/>
          </w:tcPr>
          <w:p w14:paraId="6DFDF9EB"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(E)</w:t>
            </w:r>
          </w:p>
        </w:tc>
        <w:tc>
          <w:tcPr>
            <w:tcW w:w="1276" w:type="dxa"/>
            <w:tcBorders>
              <w:top w:val="nil"/>
              <w:left w:val="nil"/>
              <w:bottom w:val="single" w:sz="8" w:space="0" w:color="auto"/>
              <w:right w:val="single" w:sz="8" w:space="0" w:color="auto"/>
            </w:tcBorders>
            <w:vAlign w:val="center"/>
            <w:hideMark/>
          </w:tcPr>
          <w:p w14:paraId="4369B185"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(F)</w:t>
            </w:r>
          </w:p>
        </w:tc>
        <w:tc>
          <w:tcPr>
            <w:tcW w:w="2552" w:type="dxa"/>
            <w:tcBorders>
              <w:top w:val="nil"/>
              <w:left w:val="nil"/>
              <w:bottom w:val="single" w:sz="8" w:space="0" w:color="auto"/>
              <w:right w:val="single" w:sz="8" w:space="0" w:color="auto"/>
            </w:tcBorders>
            <w:vAlign w:val="center"/>
            <w:hideMark/>
          </w:tcPr>
          <w:p w14:paraId="48CC0C9D"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r>
      <w:tr w:rsidR="004133D4" w:rsidRPr="00A41FFB" w14:paraId="762B48A3" w14:textId="77777777" w:rsidTr="00D67084">
        <w:trPr>
          <w:trHeight w:val="320"/>
        </w:trPr>
        <w:tc>
          <w:tcPr>
            <w:tcW w:w="284" w:type="dxa"/>
            <w:tcBorders>
              <w:top w:val="nil"/>
              <w:left w:val="nil"/>
              <w:bottom w:val="nil"/>
              <w:right w:val="nil"/>
            </w:tcBorders>
            <w:noWrap/>
            <w:vAlign w:val="bottom"/>
            <w:hideMark/>
          </w:tcPr>
          <w:p w14:paraId="1F2C89BF"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p>
        </w:tc>
        <w:tc>
          <w:tcPr>
            <w:tcW w:w="1276" w:type="dxa"/>
            <w:tcBorders>
              <w:top w:val="nil"/>
              <w:left w:val="single" w:sz="8" w:space="0" w:color="auto"/>
              <w:bottom w:val="single" w:sz="8" w:space="0" w:color="auto"/>
              <w:right w:val="single" w:sz="8" w:space="0" w:color="auto"/>
            </w:tcBorders>
            <w:noWrap/>
            <w:vAlign w:val="center"/>
            <w:hideMark/>
          </w:tcPr>
          <w:p w14:paraId="0AAD2E45"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w:t>
            </w:r>
          </w:p>
        </w:tc>
        <w:tc>
          <w:tcPr>
            <w:tcW w:w="1842" w:type="dxa"/>
            <w:tcBorders>
              <w:top w:val="nil"/>
              <w:left w:val="nil"/>
              <w:bottom w:val="single" w:sz="8" w:space="0" w:color="auto"/>
              <w:right w:val="single" w:sz="8" w:space="0" w:color="auto"/>
            </w:tcBorders>
            <w:vAlign w:val="center"/>
            <w:hideMark/>
          </w:tcPr>
          <w:p w14:paraId="30D4C44A" w14:textId="77777777" w:rsidR="004133D4" w:rsidRPr="00A41FFB" w:rsidRDefault="004133D4" w:rsidP="00D67084">
            <w:pPr>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Level 1</w:t>
            </w:r>
          </w:p>
        </w:tc>
        <w:tc>
          <w:tcPr>
            <w:tcW w:w="1084" w:type="dxa"/>
            <w:tcBorders>
              <w:top w:val="nil"/>
              <w:left w:val="nil"/>
              <w:bottom w:val="single" w:sz="8" w:space="0" w:color="auto"/>
              <w:right w:val="single" w:sz="8" w:space="0" w:color="auto"/>
            </w:tcBorders>
            <w:vAlign w:val="center"/>
            <w:hideMark/>
          </w:tcPr>
          <w:p w14:paraId="6D7B1FB3"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1,5</w:t>
            </w:r>
          </w:p>
        </w:tc>
        <w:tc>
          <w:tcPr>
            <w:tcW w:w="1751" w:type="dxa"/>
            <w:tcBorders>
              <w:top w:val="nil"/>
              <w:left w:val="nil"/>
              <w:bottom w:val="single" w:sz="8" w:space="0" w:color="auto"/>
              <w:right w:val="single" w:sz="8" w:space="0" w:color="auto"/>
            </w:tcBorders>
            <w:vAlign w:val="center"/>
            <w:hideMark/>
          </w:tcPr>
          <w:p w14:paraId="277C078C"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3</w:t>
            </w:r>
          </w:p>
        </w:tc>
        <w:tc>
          <w:tcPr>
            <w:tcW w:w="1701" w:type="dxa"/>
            <w:tcBorders>
              <w:top w:val="nil"/>
              <w:left w:val="nil"/>
              <w:bottom w:val="single" w:sz="8" w:space="0" w:color="auto"/>
              <w:right w:val="single" w:sz="8" w:space="0" w:color="auto"/>
            </w:tcBorders>
            <w:vAlign w:val="center"/>
            <w:hideMark/>
          </w:tcPr>
          <w:p w14:paraId="5C3A4087"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2,5</w:t>
            </w:r>
          </w:p>
        </w:tc>
        <w:tc>
          <w:tcPr>
            <w:tcW w:w="1511" w:type="dxa"/>
            <w:tcBorders>
              <w:top w:val="nil"/>
              <w:left w:val="nil"/>
              <w:bottom w:val="single" w:sz="8" w:space="0" w:color="auto"/>
              <w:right w:val="single" w:sz="8" w:space="0" w:color="auto"/>
            </w:tcBorders>
            <w:vAlign w:val="center"/>
            <w:hideMark/>
          </w:tcPr>
          <w:p w14:paraId="41CA5D80"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2</w:t>
            </w:r>
          </w:p>
        </w:tc>
        <w:tc>
          <w:tcPr>
            <w:tcW w:w="1891" w:type="dxa"/>
            <w:tcBorders>
              <w:top w:val="nil"/>
              <w:left w:val="nil"/>
              <w:bottom w:val="single" w:sz="8" w:space="0" w:color="auto"/>
              <w:right w:val="single" w:sz="8" w:space="0" w:color="auto"/>
            </w:tcBorders>
            <w:vAlign w:val="center"/>
            <w:hideMark/>
          </w:tcPr>
          <w:p w14:paraId="0B71C4E8"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w:t>
            </w:r>
          </w:p>
        </w:tc>
        <w:tc>
          <w:tcPr>
            <w:tcW w:w="1276" w:type="dxa"/>
            <w:tcBorders>
              <w:top w:val="nil"/>
              <w:left w:val="nil"/>
              <w:bottom w:val="single" w:sz="8" w:space="0" w:color="auto"/>
              <w:right w:val="single" w:sz="8" w:space="0" w:color="auto"/>
            </w:tcBorders>
            <w:vAlign w:val="center"/>
            <w:hideMark/>
          </w:tcPr>
          <w:p w14:paraId="269B9DBF"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10</w:t>
            </w:r>
          </w:p>
        </w:tc>
        <w:tc>
          <w:tcPr>
            <w:tcW w:w="2552" w:type="dxa"/>
            <w:tcBorders>
              <w:top w:val="nil"/>
              <w:left w:val="nil"/>
              <w:bottom w:val="single" w:sz="8" w:space="0" w:color="auto"/>
              <w:right w:val="single" w:sz="8" w:space="0" w:color="auto"/>
            </w:tcBorders>
            <w:vAlign w:val="center"/>
            <w:hideMark/>
          </w:tcPr>
          <w:p w14:paraId="3AFF7B55"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r>
      <w:tr w:rsidR="004133D4" w:rsidRPr="00A41FFB" w14:paraId="01659BD1" w14:textId="77777777" w:rsidTr="00D67084">
        <w:trPr>
          <w:trHeight w:val="320"/>
        </w:trPr>
        <w:tc>
          <w:tcPr>
            <w:tcW w:w="284" w:type="dxa"/>
            <w:tcBorders>
              <w:top w:val="nil"/>
              <w:left w:val="nil"/>
              <w:bottom w:val="nil"/>
              <w:right w:val="nil"/>
            </w:tcBorders>
            <w:noWrap/>
            <w:vAlign w:val="bottom"/>
            <w:hideMark/>
          </w:tcPr>
          <w:p w14:paraId="758E9078"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p>
        </w:tc>
        <w:tc>
          <w:tcPr>
            <w:tcW w:w="1276" w:type="dxa"/>
            <w:tcBorders>
              <w:top w:val="nil"/>
              <w:left w:val="single" w:sz="8" w:space="0" w:color="auto"/>
              <w:bottom w:val="single" w:sz="8" w:space="0" w:color="auto"/>
              <w:right w:val="single" w:sz="8" w:space="0" w:color="auto"/>
            </w:tcBorders>
            <w:noWrap/>
            <w:vAlign w:val="center"/>
            <w:hideMark/>
          </w:tcPr>
          <w:p w14:paraId="79494426"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2</w:t>
            </w:r>
          </w:p>
        </w:tc>
        <w:tc>
          <w:tcPr>
            <w:tcW w:w="1842" w:type="dxa"/>
            <w:tcBorders>
              <w:top w:val="nil"/>
              <w:left w:val="nil"/>
              <w:bottom w:val="single" w:sz="8" w:space="0" w:color="auto"/>
              <w:right w:val="single" w:sz="8" w:space="0" w:color="auto"/>
            </w:tcBorders>
            <w:vAlign w:val="center"/>
            <w:hideMark/>
          </w:tcPr>
          <w:p w14:paraId="0AC8700D" w14:textId="77777777" w:rsidR="004133D4" w:rsidRPr="00A41FFB" w:rsidRDefault="004133D4" w:rsidP="00D67084">
            <w:pPr>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Level 1</w:t>
            </w:r>
          </w:p>
        </w:tc>
        <w:tc>
          <w:tcPr>
            <w:tcW w:w="1084" w:type="dxa"/>
            <w:tcBorders>
              <w:top w:val="nil"/>
              <w:left w:val="nil"/>
              <w:bottom w:val="single" w:sz="8" w:space="0" w:color="auto"/>
              <w:right w:val="single" w:sz="8" w:space="0" w:color="auto"/>
            </w:tcBorders>
            <w:vAlign w:val="center"/>
            <w:hideMark/>
          </w:tcPr>
          <w:p w14:paraId="467F5B25"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1,5</w:t>
            </w:r>
          </w:p>
        </w:tc>
        <w:tc>
          <w:tcPr>
            <w:tcW w:w="1751" w:type="dxa"/>
            <w:tcBorders>
              <w:top w:val="nil"/>
              <w:left w:val="nil"/>
              <w:bottom w:val="single" w:sz="8" w:space="0" w:color="auto"/>
              <w:right w:val="single" w:sz="8" w:space="0" w:color="auto"/>
            </w:tcBorders>
            <w:vAlign w:val="center"/>
            <w:hideMark/>
          </w:tcPr>
          <w:p w14:paraId="1ED86BAB"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3</w:t>
            </w:r>
          </w:p>
        </w:tc>
        <w:tc>
          <w:tcPr>
            <w:tcW w:w="1701" w:type="dxa"/>
            <w:tcBorders>
              <w:top w:val="nil"/>
              <w:left w:val="nil"/>
              <w:bottom w:val="single" w:sz="8" w:space="0" w:color="auto"/>
              <w:right w:val="single" w:sz="8" w:space="0" w:color="auto"/>
            </w:tcBorders>
            <w:vAlign w:val="center"/>
            <w:hideMark/>
          </w:tcPr>
          <w:p w14:paraId="6FA72EB3"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2,5</w:t>
            </w:r>
          </w:p>
        </w:tc>
        <w:tc>
          <w:tcPr>
            <w:tcW w:w="1511" w:type="dxa"/>
            <w:tcBorders>
              <w:top w:val="nil"/>
              <w:left w:val="nil"/>
              <w:bottom w:val="single" w:sz="8" w:space="0" w:color="auto"/>
              <w:right w:val="single" w:sz="8" w:space="0" w:color="auto"/>
            </w:tcBorders>
            <w:vAlign w:val="center"/>
            <w:hideMark/>
          </w:tcPr>
          <w:p w14:paraId="7BB76FFA"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2</w:t>
            </w:r>
          </w:p>
        </w:tc>
        <w:tc>
          <w:tcPr>
            <w:tcW w:w="1891" w:type="dxa"/>
            <w:tcBorders>
              <w:top w:val="nil"/>
              <w:left w:val="nil"/>
              <w:bottom w:val="single" w:sz="8" w:space="0" w:color="auto"/>
              <w:right w:val="single" w:sz="8" w:space="0" w:color="auto"/>
            </w:tcBorders>
            <w:shd w:val="clear" w:color="000000" w:fill="A6A6A6"/>
            <w:vAlign w:val="center"/>
            <w:hideMark/>
          </w:tcPr>
          <w:p w14:paraId="474FB9D7" w14:textId="77777777" w:rsidR="004133D4" w:rsidRPr="00A41FFB" w:rsidRDefault="004133D4" w:rsidP="00D67084">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276" w:type="dxa"/>
            <w:tcBorders>
              <w:top w:val="nil"/>
              <w:left w:val="nil"/>
              <w:bottom w:val="single" w:sz="8" w:space="0" w:color="auto"/>
              <w:right w:val="single" w:sz="8" w:space="0" w:color="auto"/>
            </w:tcBorders>
            <w:vAlign w:val="center"/>
            <w:hideMark/>
          </w:tcPr>
          <w:p w14:paraId="589935DC"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9</w:t>
            </w:r>
          </w:p>
        </w:tc>
        <w:tc>
          <w:tcPr>
            <w:tcW w:w="2552" w:type="dxa"/>
            <w:tcBorders>
              <w:top w:val="nil"/>
              <w:left w:val="nil"/>
              <w:bottom w:val="single" w:sz="8" w:space="0" w:color="auto"/>
              <w:right w:val="single" w:sz="8" w:space="0" w:color="auto"/>
            </w:tcBorders>
            <w:vAlign w:val="center"/>
            <w:hideMark/>
          </w:tcPr>
          <w:p w14:paraId="08B42113"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r>
      <w:tr w:rsidR="004133D4" w:rsidRPr="00A41FFB" w14:paraId="51528333" w14:textId="77777777" w:rsidTr="00D67084">
        <w:trPr>
          <w:trHeight w:val="320"/>
        </w:trPr>
        <w:tc>
          <w:tcPr>
            <w:tcW w:w="284" w:type="dxa"/>
            <w:tcBorders>
              <w:top w:val="nil"/>
              <w:left w:val="nil"/>
              <w:bottom w:val="nil"/>
              <w:right w:val="nil"/>
            </w:tcBorders>
            <w:noWrap/>
            <w:vAlign w:val="bottom"/>
            <w:hideMark/>
          </w:tcPr>
          <w:p w14:paraId="32174019"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p>
        </w:tc>
        <w:tc>
          <w:tcPr>
            <w:tcW w:w="1276" w:type="dxa"/>
            <w:tcBorders>
              <w:top w:val="nil"/>
              <w:left w:val="single" w:sz="8" w:space="0" w:color="auto"/>
              <w:bottom w:val="single" w:sz="8" w:space="0" w:color="auto"/>
              <w:right w:val="single" w:sz="8" w:space="0" w:color="auto"/>
            </w:tcBorders>
            <w:noWrap/>
            <w:vAlign w:val="center"/>
            <w:hideMark/>
          </w:tcPr>
          <w:p w14:paraId="4102C823"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3</w:t>
            </w:r>
          </w:p>
        </w:tc>
        <w:tc>
          <w:tcPr>
            <w:tcW w:w="1842" w:type="dxa"/>
            <w:tcBorders>
              <w:top w:val="nil"/>
              <w:left w:val="nil"/>
              <w:bottom w:val="single" w:sz="8" w:space="0" w:color="auto"/>
              <w:right w:val="single" w:sz="8" w:space="0" w:color="auto"/>
            </w:tcBorders>
            <w:vAlign w:val="center"/>
            <w:hideMark/>
          </w:tcPr>
          <w:p w14:paraId="22C4CFE1" w14:textId="77777777" w:rsidR="004133D4" w:rsidRPr="00A41FFB" w:rsidRDefault="004133D4" w:rsidP="00D67084">
            <w:pPr>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Level 1</w:t>
            </w:r>
          </w:p>
        </w:tc>
        <w:tc>
          <w:tcPr>
            <w:tcW w:w="1084" w:type="dxa"/>
            <w:tcBorders>
              <w:top w:val="nil"/>
              <w:left w:val="nil"/>
              <w:bottom w:val="single" w:sz="8" w:space="0" w:color="auto"/>
              <w:right w:val="single" w:sz="8" w:space="0" w:color="auto"/>
            </w:tcBorders>
            <w:vAlign w:val="center"/>
            <w:hideMark/>
          </w:tcPr>
          <w:p w14:paraId="7367AEC5"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1,5</w:t>
            </w:r>
          </w:p>
        </w:tc>
        <w:tc>
          <w:tcPr>
            <w:tcW w:w="1751" w:type="dxa"/>
            <w:tcBorders>
              <w:top w:val="nil"/>
              <w:left w:val="nil"/>
              <w:bottom w:val="single" w:sz="8" w:space="0" w:color="auto"/>
              <w:right w:val="single" w:sz="8" w:space="0" w:color="auto"/>
            </w:tcBorders>
            <w:vAlign w:val="center"/>
            <w:hideMark/>
          </w:tcPr>
          <w:p w14:paraId="6BA8B912"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3</w:t>
            </w:r>
          </w:p>
        </w:tc>
        <w:tc>
          <w:tcPr>
            <w:tcW w:w="1701" w:type="dxa"/>
            <w:tcBorders>
              <w:top w:val="nil"/>
              <w:left w:val="nil"/>
              <w:bottom w:val="single" w:sz="8" w:space="0" w:color="auto"/>
              <w:right w:val="single" w:sz="8" w:space="0" w:color="auto"/>
            </w:tcBorders>
            <w:vAlign w:val="center"/>
            <w:hideMark/>
          </w:tcPr>
          <w:p w14:paraId="42D0CAF8"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2,5</w:t>
            </w:r>
          </w:p>
        </w:tc>
        <w:tc>
          <w:tcPr>
            <w:tcW w:w="1511" w:type="dxa"/>
            <w:tcBorders>
              <w:top w:val="nil"/>
              <w:left w:val="nil"/>
              <w:bottom w:val="single" w:sz="8" w:space="0" w:color="auto"/>
              <w:right w:val="single" w:sz="8" w:space="0" w:color="auto"/>
            </w:tcBorders>
            <w:shd w:val="clear" w:color="000000" w:fill="A6A6A6"/>
            <w:vAlign w:val="center"/>
            <w:hideMark/>
          </w:tcPr>
          <w:p w14:paraId="5F07676E" w14:textId="77777777" w:rsidR="004133D4" w:rsidRPr="00A41FFB" w:rsidRDefault="004133D4" w:rsidP="00D67084">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891" w:type="dxa"/>
            <w:tcBorders>
              <w:top w:val="nil"/>
              <w:left w:val="nil"/>
              <w:bottom w:val="single" w:sz="8" w:space="0" w:color="auto"/>
              <w:right w:val="single" w:sz="8" w:space="0" w:color="auto"/>
            </w:tcBorders>
            <w:shd w:val="clear" w:color="000000" w:fill="A6A6A6"/>
            <w:vAlign w:val="center"/>
            <w:hideMark/>
          </w:tcPr>
          <w:p w14:paraId="3A17D0E9" w14:textId="77777777" w:rsidR="004133D4" w:rsidRPr="00A41FFB" w:rsidRDefault="004133D4" w:rsidP="00D67084">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276" w:type="dxa"/>
            <w:tcBorders>
              <w:top w:val="nil"/>
              <w:left w:val="nil"/>
              <w:bottom w:val="single" w:sz="8" w:space="0" w:color="auto"/>
              <w:right w:val="single" w:sz="8" w:space="0" w:color="auto"/>
            </w:tcBorders>
            <w:vAlign w:val="center"/>
            <w:hideMark/>
          </w:tcPr>
          <w:p w14:paraId="3EB64E57"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7</w:t>
            </w:r>
          </w:p>
        </w:tc>
        <w:tc>
          <w:tcPr>
            <w:tcW w:w="2552" w:type="dxa"/>
            <w:tcBorders>
              <w:top w:val="nil"/>
              <w:left w:val="nil"/>
              <w:bottom w:val="single" w:sz="8" w:space="0" w:color="auto"/>
              <w:right w:val="single" w:sz="8" w:space="0" w:color="auto"/>
            </w:tcBorders>
            <w:vAlign w:val="center"/>
            <w:hideMark/>
          </w:tcPr>
          <w:p w14:paraId="72E83552"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r>
      <w:tr w:rsidR="004133D4" w:rsidRPr="00A41FFB" w14:paraId="026B9D97" w14:textId="77777777" w:rsidTr="00D67084">
        <w:trPr>
          <w:trHeight w:val="320"/>
        </w:trPr>
        <w:tc>
          <w:tcPr>
            <w:tcW w:w="284" w:type="dxa"/>
            <w:tcBorders>
              <w:top w:val="nil"/>
              <w:left w:val="nil"/>
              <w:bottom w:val="nil"/>
              <w:right w:val="nil"/>
            </w:tcBorders>
            <w:noWrap/>
            <w:vAlign w:val="bottom"/>
            <w:hideMark/>
          </w:tcPr>
          <w:p w14:paraId="65801178"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p>
        </w:tc>
        <w:tc>
          <w:tcPr>
            <w:tcW w:w="1276" w:type="dxa"/>
            <w:tcBorders>
              <w:top w:val="nil"/>
              <w:left w:val="single" w:sz="8" w:space="0" w:color="auto"/>
              <w:bottom w:val="single" w:sz="8" w:space="0" w:color="auto"/>
              <w:right w:val="single" w:sz="8" w:space="0" w:color="auto"/>
            </w:tcBorders>
            <w:noWrap/>
            <w:vAlign w:val="center"/>
            <w:hideMark/>
          </w:tcPr>
          <w:p w14:paraId="7D2B0F8B"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4</w:t>
            </w:r>
          </w:p>
        </w:tc>
        <w:tc>
          <w:tcPr>
            <w:tcW w:w="1842" w:type="dxa"/>
            <w:tcBorders>
              <w:top w:val="nil"/>
              <w:left w:val="nil"/>
              <w:bottom w:val="single" w:sz="8" w:space="0" w:color="auto"/>
              <w:right w:val="single" w:sz="8" w:space="0" w:color="auto"/>
            </w:tcBorders>
            <w:vAlign w:val="center"/>
            <w:hideMark/>
          </w:tcPr>
          <w:p w14:paraId="7800375C" w14:textId="77777777" w:rsidR="004133D4" w:rsidRPr="00A41FFB" w:rsidRDefault="004133D4" w:rsidP="00D67084">
            <w:pPr>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Level 1</w:t>
            </w:r>
          </w:p>
        </w:tc>
        <w:tc>
          <w:tcPr>
            <w:tcW w:w="1084" w:type="dxa"/>
            <w:tcBorders>
              <w:top w:val="nil"/>
              <w:left w:val="nil"/>
              <w:bottom w:val="single" w:sz="8" w:space="0" w:color="auto"/>
              <w:right w:val="single" w:sz="8" w:space="0" w:color="auto"/>
            </w:tcBorders>
            <w:vAlign w:val="center"/>
            <w:hideMark/>
          </w:tcPr>
          <w:p w14:paraId="3B58CBF8"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1,5</w:t>
            </w:r>
          </w:p>
        </w:tc>
        <w:tc>
          <w:tcPr>
            <w:tcW w:w="1751" w:type="dxa"/>
            <w:tcBorders>
              <w:top w:val="nil"/>
              <w:left w:val="nil"/>
              <w:bottom w:val="single" w:sz="8" w:space="0" w:color="auto"/>
              <w:right w:val="single" w:sz="8" w:space="0" w:color="auto"/>
            </w:tcBorders>
            <w:vAlign w:val="center"/>
            <w:hideMark/>
          </w:tcPr>
          <w:p w14:paraId="5895B332"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3</w:t>
            </w:r>
          </w:p>
        </w:tc>
        <w:tc>
          <w:tcPr>
            <w:tcW w:w="1701" w:type="dxa"/>
            <w:tcBorders>
              <w:top w:val="nil"/>
              <w:left w:val="nil"/>
              <w:bottom w:val="single" w:sz="8" w:space="0" w:color="auto"/>
              <w:right w:val="single" w:sz="8" w:space="0" w:color="auto"/>
            </w:tcBorders>
            <w:shd w:val="clear" w:color="000000" w:fill="A6A6A6"/>
            <w:vAlign w:val="center"/>
            <w:hideMark/>
          </w:tcPr>
          <w:p w14:paraId="020877A9" w14:textId="77777777" w:rsidR="004133D4" w:rsidRPr="00A41FFB" w:rsidRDefault="004133D4" w:rsidP="00D67084">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511" w:type="dxa"/>
            <w:tcBorders>
              <w:top w:val="nil"/>
              <w:left w:val="nil"/>
              <w:bottom w:val="single" w:sz="8" w:space="0" w:color="auto"/>
              <w:right w:val="single" w:sz="8" w:space="0" w:color="auto"/>
            </w:tcBorders>
            <w:shd w:val="clear" w:color="000000" w:fill="A6A6A6"/>
            <w:vAlign w:val="center"/>
            <w:hideMark/>
          </w:tcPr>
          <w:p w14:paraId="19E3307D" w14:textId="77777777" w:rsidR="004133D4" w:rsidRPr="00A41FFB" w:rsidRDefault="004133D4" w:rsidP="00D67084">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891" w:type="dxa"/>
            <w:tcBorders>
              <w:top w:val="nil"/>
              <w:left w:val="nil"/>
              <w:bottom w:val="single" w:sz="8" w:space="0" w:color="auto"/>
              <w:right w:val="single" w:sz="8" w:space="0" w:color="auto"/>
            </w:tcBorders>
            <w:shd w:val="clear" w:color="000000" w:fill="A6A6A6"/>
            <w:vAlign w:val="center"/>
            <w:hideMark/>
          </w:tcPr>
          <w:p w14:paraId="3BC7F7B1" w14:textId="77777777" w:rsidR="004133D4" w:rsidRPr="00A41FFB" w:rsidRDefault="004133D4" w:rsidP="00D67084">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276" w:type="dxa"/>
            <w:tcBorders>
              <w:top w:val="nil"/>
              <w:left w:val="nil"/>
              <w:bottom w:val="single" w:sz="8" w:space="0" w:color="auto"/>
              <w:right w:val="single" w:sz="8" w:space="0" w:color="auto"/>
            </w:tcBorders>
            <w:vAlign w:val="center"/>
            <w:hideMark/>
          </w:tcPr>
          <w:p w14:paraId="01760856"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4,5</w:t>
            </w:r>
          </w:p>
        </w:tc>
        <w:tc>
          <w:tcPr>
            <w:tcW w:w="2552" w:type="dxa"/>
            <w:tcBorders>
              <w:top w:val="nil"/>
              <w:left w:val="nil"/>
              <w:bottom w:val="single" w:sz="8" w:space="0" w:color="auto"/>
              <w:right w:val="single" w:sz="8" w:space="0" w:color="auto"/>
            </w:tcBorders>
            <w:vAlign w:val="center"/>
            <w:hideMark/>
          </w:tcPr>
          <w:p w14:paraId="282A8636"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r>
      <w:tr w:rsidR="004133D4" w:rsidRPr="00A41FFB" w14:paraId="64DDB845" w14:textId="77777777" w:rsidTr="00D67084">
        <w:trPr>
          <w:trHeight w:val="320"/>
        </w:trPr>
        <w:tc>
          <w:tcPr>
            <w:tcW w:w="284" w:type="dxa"/>
            <w:tcBorders>
              <w:top w:val="nil"/>
              <w:left w:val="nil"/>
              <w:bottom w:val="nil"/>
              <w:right w:val="nil"/>
            </w:tcBorders>
            <w:noWrap/>
            <w:vAlign w:val="bottom"/>
            <w:hideMark/>
          </w:tcPr>
          <w:p w14:paraId="75894BE8"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p>
        </w:tc>
        <w:tc>
          <w:tcPr>
            <w:tcW w:w="1276" w:type="dxa"/>
            <w:tcBorders>
              <w:top w:val="nil"/>
              <w:left w:val="single" w:sz="8" w:space="0" w:color="auto"/>
              <w:bottom w:val="single" w:sz="8" w:space="0" w:color="auto"/>
              <w:right w:val="single" w:sz="8" w:space="0" w:color="auto"/>
            </w:tcBorders>
            <w:noWrap/>
            <w:vAlign w:val="center"/>
            <w:hideMark/>
          </w:tcPr>
          <w:p w14:paraId="2F32059F"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5</w:t>
            </w:r>
          </w:p>
        </w:tc>
        <w:tc>
          <w:tcPr>
            <w:tcW w:w="1842" w:type="dxa"/>
            <w:tcBorders>
              <w:top w:val="nil"/>
              <w:left w:val="nil"/>
              <w:bottom w:val="single" w:sz="8" w:space="0" w:color="auto"/>
              <w:right w:val="single" w:sz="8" w:space="0" w:color="auto"/>
            </w:tcBorders>
            <w:vAlign w:val="center"/>
            <w:hideMark/>
          </w:tcPr>
          <w:p w14:paraId="2D0E8126" w14:textId="77777777" w:rsidR="004133D4" w:rsidRPr="00A41FFB" w:rsidRDefault="004133D4" w:rsidP="00D67084">
            <w:pPr>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Level 2 and 3</w:t>
            </w:r>
          </w:p>
        </w:tc>
        <w:tc>
          <w:tcPr>
            <w:tcW w:w="1084" w:type="dxa"/>
            <w:tcBorders>
              <w:top w:val="nil"/>
              <w:left w:val="nil"/>
              <w:bottom w:val="single" w:sz="8" w:space="0" w:color="auto"/>
              <w:right w:val="single" w:sz="8" w:space="0" w:color="auto"/>
            </w:tcBorders>
            <w:vAlign w:val="center"/>
            <w:hideMark/>
          </w:tcPr>
          <w:p w14:paraId="207D6739"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w:t>
            </w:r>
          </w:p>
        </w:tc>
        <w:tc>
          <w:tcPr>
            <w:tcW w:w="1751" w:type="dxa"/>
            <w:tcBorders>
              <w:top w:val="nil"/>
              <w:left w:val="nil"/>
              <w:bottom w:val="single" w:sz="8" w:space="0" w:color="auto"/>
              <w:right w:val="single" w:sz="8" w:space="0" w:color="auto"/>
            </w:tcBorders>
            <w:vAlign w:val="center"/>
            <w:hideMark/>
          </w:tcPr>
          <w:p w14:paraId="05EDB613"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2</w:t>
            </w:r>
          </w:p>
        </w:tc>
        <w:tc>
          <w:tcPr>
            <w:tcW w:w="1701" w:type="dxa"/>
            <w:tcBorders>
              <w:top w:val="nil"/>
              <w:left w:val="nil"/>
              <w:bottom w:val="single" w:sz="8" w:space="0" w:color="auto"/>
              <w:right w:val="single" w:sz="8" w:space="0" w:color="auto"/>
            </w:tcBorders>
            <w:vAlign w:val="center"/>
            <w:hideMark/>
          </w:tcPr>
          <w:p w14:paraId="0B6EAB81"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w:t>
            </w:r>
          </w:p>
        </w:tc>
        <w:tc>
          <w:tcPr>
            <w:tcW w:w="1511" w:type="dxa"/>
            <w:tcBorders>
              <w:top w:val="nil"/>
              <w:left w:val="nil"/>
              <w:bottom w:val="single" w:sz="8" w:space="0" w:color="auto"/>
              <w:right w:val="single" w:sz="8" w:space="0" w:color="auto"/>
            </w:tcBorders>
            <w:vAlign w:val="center"/>
            <w:hideMark/>
          </w:tcPr>
          <w:p w14:paraId="2FB63AF9"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0,5</w:t>
            </w:r>
          </w:p>
        </w:tc>
        <w:tc>
          <w:tcPr>
            <w:tcW w:w="1891" w:type="dxa"/>
            <w:tcBorders>
              <w:top w:val="nil"/>
              <w:left w:val="nil"/>
              <w:bottom w:val="single" w:sz="8" w:space="0" w:color="auto"/>
              <w:right w:val="single" w:sz="8" w:space="0" w:color="auto"/>
            </w:tcBorders>
            <w:vAlign w:val="center"/>
            <w:hideMark/>
          </w:tcPr>
          <w:p w14:paraId="7D012464"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0,5</w:t>
            </w:r>
          </w:p>
        </w:tc>
        <w:tc>
          <w:tcPr>
            <w:tcW w:w="1276" w:type="dxa"/>
            <w:tcBorders>
              <w:top w:val="nil"/>
              <w:left w:val="nil"/>
              <w:bottom w:val="single" w:sz="8" w:space="0" w:color="auto"/>
              <w:right w:val="single" w:sz="8" w:space="0" w:color="auto"/>
            </w:tcBorders>
            <w:vAlign w:val="center"/>
            <w:hideMark/>
          </w:tcPr>
          <w:p w14:paraId="2FDE0A8A"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5</w:t>
            </w:r>
          </w:p>
        </w:tc>
        <w:tc>
          <w:tcPr>
            <w:tcW w:w="2552" w:type="dxa"/>
            <w:tcBorders>
              <w:top w:val="nil"/>
              <w:left w:val="nil"/>
              <w:bottom w:val="single" w:sz="8" w:space="0" w:color="auto"/>
              <w:right w:val="single" w:sz="8" w:space="0" w:color="auto"/>
            </w:tcBorders>
            <w:vAlign w:val="center"/>
            <w:hideMark/>
          </w:tcPr>
          <w:p w14:paraId="74470D7F"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r>
      <w:tr w:rsidR="004133D4" w:rsidRPr="00A41FFB" w14:paraId="3C387B49" w14:textId="77777777" w:rsidTr="00D67084">
        <w:trPr>
          <w:trHeight w:val="320"/>
        </w:trPr>
        <w:tc>
          <w:tcPr>
            <w:tcW w:w="284" w:type="dxa"/>
            <w:tcBorders>
              <w:top w:val="nil"/>
              <w:left w:val="nil"/>
              <w:bottom w:val="nil"/>
              <w:right w:val="nil"/>
            </w:tcBorders>
            <w:noWrap/>
            <w:vAlign w:val="bottom"/>
            <w:hideMark/>
          </w:tcPr>
          <w:p w14:paraId="28F32814"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p>
        </w:tc>
        <w:tc>
          <w:tcPr>
            <w:tcW w:w="1276" w:type="dxa"/>
            <w:tcBorders>
              <w:top w:val="nil"/>
              <w:left w:val="single" w:sz="8" w:space="0" w:color="auto"/>
              <w:bottom w:val="single" w:sz="8" w:space="0" w:color="auto"/>
              <w:right w:val="single" w:sz="8" w:space="0" w:color="auto"/>
            </w:tcBorders>
            <w:noWrap/>
            <w:vAlign w:val="center"/>
            <w:hideMark/>
          </w:tcPr>
          <w:p w14:paraId="13554828"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6</w:t>
            </w:r>
          </w:p>
        </w:tc>
        <w:tc>
          <w:tcPr>
            <w:tcW w:w="1842" w:type="dxa"/>
            <w:tcBorders>
              <w:top w:val="nil"/>
              <w:left w:val="nil"/>
              <w:bottom w:val="single" w:sz="8" w:space="0" w:color="auto"/>
              <w:right w:val="single" w:sz="8" w:space="0" w:color="auto"/>
            </w:tcBorders>
            <w:vAlign w:val="center"/>
            <w:hideMark/>
          </w:tcPr>
          <w:p w14:paraId="49BDE58C" w14:textId="77777777" w:rsidR="004133D4" w:rsidRPr="00A41FFB" w:rsidRDefault="004133D4" w:rsidP="00D67084">
            <w:pPr>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Level 2 and 3</w:t>
            </w:r>
          </w:p>
        </w:tc>
        <w:tc>
          <w:tcPr>
            <w:tcW w:w="1084" w:type="dxa"/>
            <w:tcBorders>
              <w:top w:val="nil"/>
              <w:left w:val="nil"/>
              <w:bottom w:val="single" w:sz="8" w:space="0" w:color="auto"/>
              <w:right w:val="single" w:sz="8" w:space="0" w:color="auto"/>
            </w:tcBorders>
            <w:vAlign w:val="center"/>
            <w:hideMark/>
          </w:tcPr>
          <w:p w14:paraId="151BFC7C"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w:t>
            </w:r>
          </w:p>
        </w:tc>
        <w:tc>
          <w:tcPr>
            <w:tcW w:w="1751" w:type="dxa"/>
            <w:tcBorders>
              <w:top w:val="nil"/>
              <w:left w:val="nil"/>
              <w:bottom w:val="single" w:sz="8" w:space="0" w:color="auto"/>
              <w:right w:val="single" w:sz="8" w:space="0" w:color="auto"/>
            </w:tcBorders>
            <w:vAlign w:val="center"/>
            <w:hideMark/>
          </w:tcPr>
          <w:p w14:paraId="6DB1E59B"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2</w:t>
            </w:r>
          </w:p>
        </w:tc>
        <w:tc>
          <w:tcPr>
            <w:tcW w:w="1701" w:type="dxa"/>
            <w:tcBorders>
              <w:top w:val="nil"/>
              <w:left w:val="nil"/>
              <w:bottom w:val="single" w:sz="8" w:space="0" w:color="auto"/>
              <w:right w:val="single" w:sz="8" w:space="0" w:color="auto"/>
            </w:tcBorders>
            <w:vAlign w:val="center"/>
            <w:hideMark/>
          </w:tcPr>
          <w:p w14:paraId="5CC24CDD"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w:t>
            </w:r>
          </w:p>
        </w:tc>
        <w:tc>
          <w:tcPr>
            <w:tcW w:w="1511" w:type="dxa"/>
            <w:tcBorders>
              <w:top w:val="nil"/>
              <w:left w:val="nil"/>
              <w:bottom w:val="single" w:sz="8" w:space="0" w:color="auto"/>
              <w:right w:val="single" w:sz="8" w:space="0" w:color="auto"/>
            </w:tcBorders>
            <w:vAlign w:val="center"/>
            <w:hideMark/>
          </w:tcPr>
          <w:p w14:paraId="250BA74F"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0,5</w:t>
            </w:r>
          </w:p>
        </w:tc>
        <w:tc>
          <w:tcPr>
            <w:tcW w:w="1891" w:type="dxa"/>
            <w:tcBorders>
              <w:top w:val="nil"/>
              <w:left w:val="nil"/>
              <w:bottom w:val="single" w:sz="8" w:space="0" w:color="auto"/>
              <w:right w:val="single" w:sz="8" w:space="0" w:color="auto"/>
            </w:tcBorders>
            <w:shd w:val="clear" w:color="000000" w:fill="A6A6A6"/>
            <w:vAlign w:val="center"/>
            <w:hideMark/>
          </w:tcPr>
          <w:p w14:paraId="4B1E4030" w14:textId="77777777" w:rsidR="004133D4" w:rsidRPr="00A41FFB" w:rsidRDefault="004133D4" w:rsidP="00D67084">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276" w:type="dxa"/>
            <w:tcBorders>
              <w:top w:val="nil"/>
              <w:left w:val="nil"/>
              <w:bottom w:val="single" w:sz="8" w:space="0" w:color="auto"/>
              <w:right w:val="single" w:sz="8" w:space="0" w:color="auto"/>
            </w:tcBorders>
            <w:vAlign w:val="center"/>
            <w:hideMark/>
          </w:tcPr>
          <w:p w14:paraId="62915E02"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4,5</w:t>
            </w:r>
          </w:p>
        </w:tc>
        <w:tc>
          <w:tcPr>
            <w:tcW w:w="2552" w:type="dxa"/>
            <w:tcBorders>
              <w:top w:val="nil"/>
              <w:left w:val="nil"/>
              <w:bottom w:val="single" w:sz="8" w:space="0" w:color="auto"/>
              <w:right w:val="single" w:sz="8" w:space="0" w:color="auto"/>
            </w:tcBorders>
            <w:vAlign w:val="center"/>
            <w:hideMark/>
          </w:tcPr>
          <w:p w14:paraId="7DD05421"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r>
      <w:tr w:rsidR="004133D4" w:rsidRPr="00A41FFB" w14:paraId="63266E03" w14:textId="77777777" w:rsidTr="00D67084">
        <w:trPr>
          <w:trHeight w:val="320"/>
        </w:trPr>
        <w:tc>
          <w:tcPr>
            <w:tcW w:w="284" w:type="dxa"/>
            <w:tcBorders>
              <w:top w:val="nil"/>
              <w:left w:val="nil"/>
              <w:bottom w:val="nil"/>
              <w:right w:val="nil"/>
            </w:tcBorders>
            <w:noWrap/>
            <w:vAlign w:val="bottom"/>
            <w:hideMark/>
          </w:tcPr>
          <w:p w14:paraId="5DDE7EC0"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p>
        </w:tc>
        <w:tc>
          <w:tcPr>
            <w:tcW w:w="1276" w:type="dxa"/>
            <w:tcBorders>
              <w:top w:val="nil"/>
              <w:left w:val="single" w:sz="8" w:space="0" w:color="auto"/>
              <w:bottom w:val="single" w:sz="8" w:space="0" w:color="auto"/>
              <w:right w:val="single" w:sz="8" w:space="0" w:color="auto"/>
            </w:tcBorders>
            <w:noWrap/>
            <w:vAlign w:val="center"/>
            <w:hideMark/>
          </w:tcPr>
          <w:p w14:paraId="3BB186C8"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7</w:t>
            </w:r>
          </w:p>
        </w:tc>
        <w:tc>
          <w:tcPr>
            <w:tcW w:w="1842" w:type="dxa"/>
            <w:tcBorders>
              <w:top w:val="nil"/>
              <w:left w:val="nil"/>
              <w:bottom w:val="single" w:sz="8" w:space="0" w:color="auto"/>
              <w:right w:val="single" w:sz="8" w:space="0" w:color="auto"/>
            </w:tcBorders>
            <w:vAlign w:val="center"/>
            <w:hideMark/>
          </w:tcPr>
          <w:p w14:paraId="248C8A3D" w14:textId="77777777" w:rsidR="004133D4" w:rsidRPr="00A41FFB" w:rsidRDefault="004133D4" w:rsidP="00D67084">
            <w:pPr>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Level 2 and 3</w:t>
            </w:r>
          </w:p>
        </w:tc>
        <w:tc>
          <w:tcPr>
            <w:tcW w:w="1084" w:type="dxa"/>
            <w:tcBorders>
              <w:top w:val="nil"/>
              <w:left w:val="nil"/>
              <w:bottom w:val="single" w:sz="8" w:space="0" w:color="auto"/>
              <w:right w:val="single" w:sz="8" w:space="0" w:color="auto"/>
            </w:tcBorders>
            <w:vAlign w:val="center"/>
            <w:hideMark/>
          </w:tcPr>
          <w:p w14:paraId="3EA008FF"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w:t>
            </w:r>
          </w:p>
        </w:tc>
        <w:tc>
          <w:tcPr>
            <w:tcW w:w="1751" w:type="dxa"/>
            <w:tcBorders>
              <w:top w:val="nil"/>
              <w:left w:val="nil"/>
              <w:bottom w:val="single" w:sz="8" w:space="0" w:color="auto"/>
              <w:right w:val="single" w:sz="8" w:space="0" w:color="auto"/>
            </w:tcBorders>
            <w:vAlign w:val="center"/>
            <w:hideMark/>
          </w:tcPr>
          <w:p w14:paraId="1C85F961"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2</w:t>
            </w:r>
          </w:p>
        </w:tc>
        <w:tc>
          <w:tcPr>
            <w:tcW w:w="1701" w:type="dxa"/>
            <w:tcBorders>
              <w:top w:val="nil"/>
              <w:left w:val="nil"/>
              <w:bottom w:val="single" w:sz="8" w:space="0" w:color="auto"/>
              <w:right w:val="single" w:sz="8" w:space="0" w:color="auto"/>
            </w:tcBorders>
            <w:vAlign w:val="center"/>
            <w:hideMark/>
          </w:tcPr>
          <w:p w14:paraId="5ABCB070"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w:t>
            </w:r>
          </w:p>
        </w:tc>
        <w:tc>
          <w:tcPr>
            <w:tcW w:w="1511" w:type="dxa"/>
            <w:tcBorders>
              <w:top w:val="nil"/>
              <w:left w:val="nil"/>
              <w:bottom w:val="single" w:sz="8" w:space="0" w:color="auto"/>
              <w:right w:val="single" w:sz="8" w:space="0" w:color="auto"/>
            </w:tcBorders>
            <w:shd w:val="clear" w:color="000000" w:fill="A6A6A6"/>
            <w:vAlign w:val="center"/>
            <w:hideMark/>
          </w:tcPr>
          <w:p w14:paraId="13C9AD5B" w14:textId="77777777" w:rsidR="004133D4" w:rsidRPr="00A41FFB" w:rsidRDefault="004133D4" w:rsidP="00D67084">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891" w:type="dxa"/>
            <w:tcBorders>
              <w:top w:val="nil"/>
              <w:left w:val="nil"/>
              <w:bottom w:val="single" w:sz="8" w:space="0" w:color="auto"/>
              <w:right w:val="single" w:sz="8" w:space="0" w:color="auto"/>
            </w:tcBorders>
            <w:shd w:val="clear" w:color="000000" w:fill="A6A6A6"/>
            <w:vAlign w:val="center"/>
            <w:hideMark/>
          </w:tcPr>
          <w:p w14:paraId="3B0C286B" w14:textId="77777777" w:rsidR="004133D4" w:rsidRPr="00A41FFB" w:rsidRDefault="004133D4" w:rsidP="00D67084">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276" w:type="dxa"/>
            <w:tcBorders>
              <w:top w:val="nil"/>
              <w:left w:val="nil"/>
              <w:bottom w:val="single" w:sz="8" w:space="0" w:color="auto"/>
              <w:right w:val="single" w:sz="8" w:space="0" w:color="auto"/>
            </w:tcBorders>
            <w:vAlign w:val="center"/>
            <w:hideMark/>
          </w:tcPr>
          <w:p w14:paraId="5C7758BA"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4</w:t>
            </w:r>
          </w:p>
        </w:tc>
        <w:tc>
          <w:tcPr>
            <w:tcW w:w="2552" w:type="dxa"/>
            <w:tcBorders>
              <w:top w:val="nil"/>
              <w:left w:val="nil"/>
              <w:bottom w:val="single" w:sz="8" w:space="0" w:color="auto"/>
              <w:right w:val="single" w:sz="8" w:space="0" w:color="auto"/>
            </w:tcBorders>
            <w:vAlign w:val="center"/>
            <w:hideMark/>
          </w:tcPr>
          <w:p w14:paraId="6993B8D3"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r>
      <w:tr w:rsidR="004133D4" w:rsidRPr="00A41FFB" w14:paraId="66346DEF" w14:textId="77777777" w:rsidTr="00D67084">
        <w:trPr>
          <w:trHeight w:val="320"/>
        </w:trPr>
        <w:tc>
          <w:tcPr>
            <w:tcW w:w="284" w:type="dxa"/>
            <w:tcBorders>
              <w:top w:val="nil"/>
              <w:left w:val="nil"/>
              <w:bottom w:val="nil"/>
              <w:right w:val="nil"/>
            </w:tcBorders>
            <w:noWrap/>
            <w:vAlign w:val="bottom"/>
            <w:hideMark/>
          </w:tcPr>
          <w:p w14:paraId="5457507D"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p>
        </w:tc>
        <w:tc>
          <w:tcPr>
            <w:tcW w:w="1276" w:type="dxa"/>
            <w:tcBorders>
              <w:top w:val="nil"/>
              <w:left w:val="single" w:sz="8" w:space="0" w:color="auto"/>
              <w:bottom w:val="single" w:sz="8" w:space="0" w:color="auto"/>
              <w:right w:val="single" w:sz="8" w:space="0" w:color="auto"/>
            </w:tcBorders>
            <w:noWrap/>
            <w:vAlign w:val="center"/>
            <w:hideMark/>
          </w:tcPr>
          <w:p w14:paraId="34B7BEBA"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8</w:t>
            </w:r>
          </w:p>
        </w:tc>
        <w:tc>
          <w:tcPr>
            <w:tcW w:w="1842" w:type="dxa"/>
            <w:tcBorders>
              <w:top w:val="nil"/>
              <w:left w:val="nil"/>
              <w:bottom w:val="single" w:sz="8" w:space="0" w:color="auto"/>
              <w:right w:val="single" w:sz="8" w:space="0" w:color="auto"/>
            </w:tcBorders>
            <w:vAlign w:val="center"/>
            <w:hideMark/>
          </w:tcPr>
          <w:p w14:paraId="081CADF4" w14:textId="77777777" w:rsidR="004133D4" w:rsidRPr="00A41FFB" w:rsidRDefault="004133D4" w:rsidP="00D67084">
            <w:pPr>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Level 2 and 3</w:t>
            </w:r>
          </w:p>
        </w:tc>
        <w:tc>
          <w:tcPr>
            <w:tcW w:w="1084" w:type="dxa"/>
            <w:tcBorders>
              <w:top w:val="nil"/>
              <w:left w:val="nil"/>
              <w:bottom w:val="single" w:sz="8" w:space="0" w:color="auto"/>
              <w:right w:val="single" w:sz="8" w:space="0" w:color="auto"/>
            </w:tcBorders>
            <w:vAlign w:val="center"/>
            <w:hideMark/>
          </w:tcPr>
          <w:p w14:paraId="4F4A2EF3"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w:t>
            </w:r>
          </w:p>
        </w:tc>
        <w:tc>
          <w:tcPr>
            <w:tcW w:w="1751" w:type="dxa"/>
            <w:tcBorders>
              <w:top w:val="nil"/>
              <w:left w:val="nil"/>
              <w:bottom w:val="single" w:sz="8" w:space="0" w:color="auto"/>
              <w:right w:val="single" w:sz="8" w:space="0" w:color="auto"/>
            </w:tcBorders>
            <w:vAlign w:val="center"/>
            <w:hideMark/>
          </w:tcPr>
          <w:p w14:paraId="6BF7FACA"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2</w:t>
            </w:r>
          </w:p>
        </w:tc>
        <w:tc>
          <w:tcPr>
            <w:tcW w:w="1701" w:type="dxa"/>
            <w:tcBorders>
              <w:top w:val="nil"/>
              <w:left w:val="nil"/>
              <w:bottom w:val="single" w:sz="8" w:space="0" w:color="auto"/>
              <w:right w:val="single" w:sz="8" w:space="0" w:color="auto"/>
            </w:tcBorders>
            <w:shd w:val="clear" w:color="000000" w:fill="A6A6A6"/>
            <w:vAlign w:val="center"/>
            <w:hideMark/>
          </w:tcPr>
          <w:p w14:paraId="235D0169" w14:textId="77777777" w:rsidR="004133D4" w:rsidRPr="00A41FFB" w:rsidRDefault="004133D4" w:rsidP="00D67084">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511" w:type="dxa"/>
            <w:tcBorders>
              <w:top w:val="nil"/>
              <w:left w:val="nil"/>
              <w:bottom w:val="single" w:sz="8" w:space="0" w:color="auto"/>
              <w:right w:val="single" w:sz="8" w:space="0" w:color="auto"/>
            </w:tcBorders>
            <w:shd w:val="clear" w:color="000000" w:fill="A6A6A6"/>
            <w:vAlign w:val="center"/>
            <w:hideMark/>
          </w:tcPr>
          <w:p w14:paraId="420BCD85" w14:textId="77777777" w:rsidR="004133D4" w:rsidRPr="00A41FFB" w:rsidRDefault="004133D4" w:rsidP="00D67084">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891" w:type="dxa"/>
            <w:tcBorders>
              <w:top w:val="nil"/>
              <w:left w:val="nil"/>
              <w:bottom w:val="single" w:sz="8" w:space="0" w:color="auto"/>
              <w:right w:val="single" w:sz="8" w:space="0" w:color="auto"/>
            </w:tcBorders>
            <w:shd w:val="clear" w:color="000000" w:fill="A6A6A6"/>
            <w:vAlign w:val="center"/>
            <w:hideMark/>
          </w:tcPr>
          <w:p w14:paraId="59D83FE1" w14:textId="77777777" w:rsidR="004133D4" w:rsidRPr="00A41FFB" w:rsidRDefault="004133D4" w:rsidP="00D67084">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276" w:type="dxa"/>
            <w:tcBorders>
              <w:top w:val="nil"/>
              <w:left w:val="nil"/>
              <w:bottom w:val="single" w:sz="8" w:space="0" w:color="auto"/>
              <w:right w:val="single" w:sz="8" w:space="0" w:color="auto"/>
            </w:tcBorders>
            <w:vAlign w:val="center"/>
            <w:hideMark/>
          </w:tcPr>
          <w:p w14:paraId="58178F67"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3</w:t>
            </w:r>
          </w:p>
        </w:tc>
        <w:tc>
          <w:tcPr>
            <w:tcW w:w="2552" w:type="dxa"/>
            <w:tcBorders>
              <w:top w:val="nil"/>
              <w:left w:val="nil"/>
              <w:bottom w:val="single" w:sz="8" w:space="0" w:color="auto"/>
              <w:right w:val="single" w:sz="8" w:space="0" w:color="auto"/>
            </w:tcBorders>
            <w:vAlign w:val="center"/>
            <w:hideMark/>
          </w:tcPr>
          <w:p w14:paraId="1AE53524"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r>
      <w:tr w:rsidR="004133D4" w:rsidRPr="00A41FFB" w14:paraId="770B5B0E" w14:textId="77777777" w:rsidTr="00D67084">
        <w:trPr>
          <w:trHeight w:val="320"/>
        </w:trPr>
        <w:tc>
          <w:tcPr>
            <w:tcW w:w="284" w:type="dxa"/>
            <w:tcBorders>
              <w:top w:val="nil"/>
              <w:left w:val="nil"/>
              <w:bottom w:val="nil"/>
              <w:right w:val="nil"/>
            </w:tcBorders>
            <w:noWrap/>
            <w:vAlign w:val="bottom"/>
            <w:hideMark/>
          </w:tcPr>
          <w:p w14:paraId="046A4B16"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p>
        </w:tc>
        <w:tc>
          <w:tcPr>
            <w:tcW w:w="1276" w:type="dxa"/>
            <w:tcBorders>
              <w:top w:val="nil"/>
              <w:left w:val="single" w:sz="8" w:space="0" w:color="auto"/>
              <w:bottom w:val="single" w:sz="8" w:space="0" w:color="auto"/>
              <w:right w:val="single" w:sz="8" w:space="0" w:color="auto"/>
            </w:tcBorders>
            <w:noWrap/>
            <w:vAlign w:val="center"/>
            <w:hideMark/>
          </w:tcPr>
          <w:p w14:paraId="7CCF359F"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9</w:t>
            </w:r>
          </w:p>
        </w:tc>
        <w:tc>
          <w:tcPr>
            <w:tcW w:w="1842" w:type="dxa"/>
            <w:tcBorders>
              <w:top w:val="nil"/>
              <w:left w:val="nil"/>
              <w:bottom w:val="single" w:sz="8" w:space="0" w:color="auto"/>
              <w:right w:val="single" w:sz="8" w:space="0" w:color="auto"/>
            </w:tcBorders>
            <w:vAlign w:val="center"/>
            <w:hideMark/>
          </w:tcPr>
          <w:p w14:paraId="34492287" w14:textId="77777777" w:rsidR="004133D4" w:rsidRPr="00A41FFB" w:rsidRDefault="004133D4" w:rsidP="00D67084">
            <w:pPr>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Level 4 and 5</w:t>
            </w:r>
          </w:p>
        </w:tc>
        <w:tc>
          <w:tcPr>
            <w:tcW w:w="1084" w:type="dxa"/>
            <w:tcBorders>
              <w:top w:val="nil"/>
              <w:left w:val="nil"/>
              <w:bottom w:val="single" w:sz="8" w:space="0" w:color="auto"/>
              <w:right w:val="single" w:sz="8" w:space="0" w:color="auto"/>
            </w:tcBorders>
            <w:vAlign w:val="center"/>
            <w:hideMark/>
          </w:tcPr>
          <w:p w14:paraId="74BE61FE"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0,5</w:t>
            </w:r>
          </w:p>
        </w:tc>
        <w:tc>
          <w:tcPr>
            <w:tcW w:w="1751" w:type="dxa"/>
            <w:tcBorders>
              <w:top w:val="nil"/>
              <w:left w:val="nil"/>
              <w:bottom w:val="single" w:sz="8" w:space="0" w:color="auto"/>
              <w:right w:val="single" w:sz="8" w:space="0" w:color="auto"/>
            </w:tcBorders>
            <w:vAlign w:val="center"/>
            <w:hideMark/>
          </w:tcPr>
          <w:p w14:paraId="46C23C04"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w:t>
            </w:r>
          </w:p>
        </w:tc>
        <w:tc>
          <w:tcPr>
            <w:tcW w:w="1701" w:type="dxa"/>
            <w:tcBorders>
              <w:top w:val="nil"/>
              <w:left w:val="nil"/>
              <w:bottom w:val="single" w:sz="8" w:space="0" w:color="auto"/>
              <w:right w:val="single" w:sz="8" w:space="0" w:color="auto"/>
            </w:tcBorders>
            <w:vAlign w:val="center"/>
            <w:hideMark/>
          </w:tcPr>
          <w:p w14:paraId="24855147"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0,5</w:t>
            </w:r>
          </w:p>
        </w:tc>
        <w:tc>
          <w:tcPr>
            <w:tcW w:w="1511" w:type="dxa"/>
            <w:tcBorders>
              <w:top w:val="nil"/>
              <w:left w:val="nil"/>
              <w:bottom w:val="single" w:sz="8" w:space="0" w:color="auto"/>
              <w:right w:val="single" w:sz="8" w:space="0" w:color="auto"/>
            </w:tcBorders>
            <w:vAlign w:val="center"/>
            <w:hideMark/>
          </w:tcPr>
          <w:p w14:paraId="298BD2E2"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0,25</w:t>
            </w:r>
          </w:p>
        </w:tc>
        <w:tc>
          <w:tcPr>
            <w:tcW w:w="1891" w:type="dxa"/>
            <w:tcBorders>
              <w:top w:val="nil"/>
              <w:left w:val="nil"/>
              <w:bottom w:val="single" w:sz="8" w:space="0" w:color="auto"/>
              <w:right w:val="single" w:sz="8" w:space="0" w:color="auto"/>
            </w:tcBorders>
            <w:vAlign w:val="center"/>
            <w:hideMark/>
          </w:tcPr>
          <w:p w14:paraId="7425E384"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0,25</w:t>
            </w:r>
          </w:p>
        </w:tc>
        <w:tc>
          <w:tcPr>
            <w:tcW w:w="1276" w:type="dxa"/>
            <w:tcBorders>
              <w:top w:val="nil"/>
              <w:left w:val="nil"/>
              <w:bottom w:val="single" w:sz="8" w:space="0" w:color="auto"/>
              <w:right w:val="single" w:sz="8" w:space="0" w:color="auto"/>
            </w:tcBorders>
            <w:vAlign w:val="center"/>
            <w:hideMark/>
          </w:tcPr>
          <w:p w14:paraId="6C9640BA"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2,5</w:t>
            </w:r>
          </w:p>
        </w:tc>
        <w:tc>
          <w:tcPr>
            <w:tcW w:w="2552" w:type="dxa"/>
            <w:tcBorders>
              <w:top w:val="nil"/>
              <w:left w:val="nil"/>
              <w:bottom w:val="single" w:sz="8" w:space="0" w:color="auto"/>
              <w:right w:val="single" w:sz="8" w:space="0" w:color="auto"/>
            </w:tcBorders>
            <w:vAlign w:val="center"/>
            <w:hideMark/>
          </w:tcPr>
          <w:p w14:paraId="5B3E107C"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r>
      <w:tr w:rsidR="004133D4" w:rsidRPr="00A41FFB" w14:paraId="44F7B4FE" w14:textId="77777777" w:rsidTr="00D67084">
        <w:trPr>
          <w:trHeight w:val="320"/>
        </w:trPr>
        <w:tc>
          <w:tcPr>
            <w:tcW w:w="284" w:type="dxa"/>
            <w:tcBorders>
              <w:top w:val="nil"/>
              <w:left w:val="nil"/>
              <w:bottom w:val="nil"/>
              <w:right w:val="nil"/>
            </w:tcBorders>
            <w:noWrap/>
            <w:vAlign w:val="bottom"/>
            <w:hideMark/>
          </w:tcPr>
          <w:p w14:paraId="09B12B84"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p>
        </w:tc>
        <w:tc>
          <w:tcPr>
            <w:tcW w:w="1276" w:type="dxa"/>
            <w:tcBorders>
              <w:top w:val="nil"/>
              <w:left w:val="single" w:sz="8" w:space="0" w:color="auto"/>
              <w:bottom w:val="single" w:sz="8" w:space="0" w:color="auto"/>
              <w:right w:val="single" w:sz="8" w:space="0" w:color="auto"/>
            </w:tcBorders>
            <w:noWrap/>
            <w:vAlign w:val="center"/>
            <w:hideMark/>
          </w:tcPr>
          <w:p w14:paraId="6CDF0B24"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10</w:t>
            </w:r>
          </w:p>
        </w:tc>
        <w:tc>
          <w:tcPr>
            <w:tcW w:w="1842" w:type="dxa"/>
            <w:tcBorders>
              <w:top w:val="nil"/>
              <w:left w:val="nil"/>
              <w:bottom w:val="single" w:sz="8" w:space="0" w:color="auto"/>
              <w:right w:val="single" w:sz="8" w:space="0" w:color="auto"/>
            </w:tcBorders>
            <w:vAlign w:val="center"/>
            <w:hideMark/>
          </w:tcPr>
          <w:p w14:paraId="43BB5A04" w14:textId="77777777" w:rsidR="004133D4" w:rsidRPr="00A41FFB" w:rsidRDefault="004133D4" w:rsidP="00D67084">
            <w:pPr>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Level 4 and 5</w:t>
            </w:r>
          </w:p>
        </w:tc>
        <w:tc>
          <w:tcPr>
            <w:tcW w:w="1084" w:type="dxa"/>
            <w:tcBorders>
              <w:top w:val="nil"/>
              <w:left w:val="nil"/>
              <w:bottom w:val="single" w:sz="8" w:space="0" w:color="auto"/>
              <w:right w:val="single" w:sz="8" w:space="0" w:color="auto"/>
            </w:tcBorders>
            <w:vAlign w:val="center"/>
            <w:hideMark/>
          </w:tcPr>
          <w:p w14:paraId="057921B3"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0,5</w:t>
            </w:r>
          </w:p>
        </w:tc>
        <w:tc>
          <w:tcPr>
            <w:tcW w:w="1751" w:type="dxa"/>
            <w:tcBorders>
              <w:top w:val="nil"/>
              <w:left w:val="nil"/>
              <w:bottom w:val="single" w:sz="8" w:space="0" w:color="auto"/>
              <w:right w:val="single" w:sz="8" w:space="0" w:color="auto"/>
            </w:tcBorders>
            <w:vAlign w:val="center"/>
            <w:hideMark/>
          </w:tcPr>
          <w:p w14:paraId="130E8621"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w:t>
            </w:r>
          </w:p>
        </w:tc>
        <w:tc>
          <w:tcPr>
            <w:tcW w:w="1701" w:type="dxa"/>
            <w:tcBorders>
              <w:top w:val="nil"/>
              <w:left w:val="nil"/>
              <w:bottom w:val="single" w:sz="8" w:space="0" w:color="auto"/>
              <w:right w:val="single" w:sz="8" w:space="0" w:color="auto"/>
            </w:tcBorders>
            <w:vAlign w:val="center"/>
            <w:hideMark/>
          </w:tcPr>
          <w:p w14:paraId="2F3C5903"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0,5</w:t>
            </w:r>
          </w:p>
        </w:tc>
        <w:tc>
          <w:tcPr>
            <w:tcW w:w="1511" w:type="dxa"/>
            <w:tcBorders>
              <w:top w:val="nil"/>
              <w:left w:val="nil"/>
              <w:bottom w:val="single" w:sz="8" w:space="0" w:color="auto"/>
              <w:right w:val="single" w:sz="8" w:space="0" w:color="auto"/>
            </w:tcBorders>
            <w:vAlign w:val="center"/>
            <w:hideMark/>
          </w:tcPr>
          <w:p w14:paraId="392F8455"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0,25</w:t>
            </w:r>
          </w:p>
        </w:tc>
        <w:tc>
          <w:tcPr>
            <w:tcW w:w="1891" w:type="dxa"/>
            <w:tcBorders>
              <w:top w:val="nil"/>
              <w:left w:val="nil"/>
              <w:bottom w:val="single" w:sz="8" w:space="0" w:color="auto"/>
              <w:right w:val="single" w:sz="8" w:space="0" w:color="auto"/>
            </w:tcBorders>
            <w:shd w:val="clear" w:color="000000" w:fill="A6A6A6"/>
            <w:vAlign w:val="center"/>
            <w:hideMark/>
          </w:tcPr>
          <w:p w14:paraId="6EF48C37" w14:textId="77777777" w:rsidR="004133D4" w:rsidRPr="00A41FFB" w:rsidRDefault="004133D4" w:rsidP="00D67084">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276" w:type="dxa"/>
            <w:tcBorders>
              <w:top w:val="nil"/>
              <w:left w:val="nil"/>
              <w:bottom w:val="single" w:sz="8" w:space="0" w:color="auto"/>
              <w:right w:val="single" w:sz="8" w:space="0" w:color="auto"/>
            </w:tcBorders>
            <w:vAlign w:val="center"/>
            <w:hideMark/>
          </w:tcPr>
          <w:p w14:paraId="36B403EE"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2,25</w:t>
            </w:r>
          </w:p>
        </w:tc>
        <w:tc>
          <w:tcPr>
            <w:tcW w:w="2552" w:type="dxa"/>
            <w:tcBorders>
              <w:top w:val="nil"/>
              <w:left w:val="nil"/>
              <w:bottom w:val="single" w:sz="8" w:space="0" w:color="auto"/>
              <w:right w:val="single" w:sz="8" w:space="0" w:color="auto"/>
            </w:tcBorders>
            <w:vAlign w:val="center"/>
            <w:hideMark/>
          </w:tcPr>
          <w:p w14:paraId="3307954F"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r>
      <w:tr w:rsidR="004133D4" w:rsidRPr="00A41FFB" w14:paraId="56F3746A" w14:textId="77777777" w:rsidTr="00D67084">
        <w:trPr>
          <w:trHeight w:val="320"/>
        </w:trPr>
        <w:tc>
          <w:tcPr>
            <w:tcW w:w="284" w:type="dxa"/>
            <w:tcBorders>
              <w:top w:val="nil"/>
              <w:left w:val="nil"/>
              <w:bottom w:val="nil"/>
              <w:right w:val="nil"/>
            </w:tcBorders>
            <w:noWrap/>
            <w:vAlign w:val="bottom"/>
            <w:hideMark/>
          </w:tcPr>
          <w:p w14:paraId="6DE73E13"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p>
        </w:tc>
        <w:tc>
          <w:tcPr>
            <w:tcW w:w="1276" w:type="dxa"/>
            <w:tcBorders>
              <w:top w:val="nil"/>
              <w:left w:val="single" w:sz="8" w:space="0" w:color="auto"/>
              <w:bottom w:val="single" w:sz="8" w:space="0" w:color="auto"/>
              <w:right w:val="single" w:sz="8" w:space="0" w:color="auto"/>
            </w:tcBorders>
            <w:noWrap/>
            <w:vAlign w:val="center"/>
            <w:hideMark/>
          </w:tcPr>
          <w:p w14:paraId="5B455BE2"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11</w:t>
            </w:r>
          </w:p>
        </w:tc>
        <w:tc>
          <w:tcPr>
            <w:tcW w:w="1842" w:type="dxa"/>
            <w:tcBorders>
              <w:top w:val="nil"/>
              <w:left w:val="nil"/>
              <w:bottom w:val="single" w:sz="8" w:space="0" w:color="auto"/>
              <w:right w:val="single" w:sz="8" w:space="0" w:color="auto"/>
            </w:tcBorders>
            <w:vAlign w:val="center"/>
            <w:hideMark/>
          </w:tcPr>
          <w:p w14:paraId="0EE2C60B" w14:textId="77777777" w:rsidR="004133D4" w:rsidRPr="00A41FFB" w:rsidRDefault="004133D4" w:rsidP="00D67084">
            <w:pPr>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Level 4 and 5</w:t>
            </w:r>
          </w:p>
        </w:tc>
        <w:tc>
          <w:tcPr>
            <w:tcW w:w="1084" w:type="dxa"/>
            <w:tcBorders>
              <w:top w:val="nil"/>
              <w:left w:val="nil"/>
              <w:bottom w:val="single" w:sz="8" w:space="0" w:color="auto"/>
              <w:right w:val="single" w:sz="8" w:space="0" w:color="auto"/>
            </w:tcBorders>
            <w:vAlign w:val="center"/>
            <w:hideMark/>
          </w:tcPr>
          <w:p w14:paraId="2CD45EC7"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0,5</w:t>
            </w:r>
          </w:p>
        </w:tc>
        <w:tc>
          <w:tcPr>
            <w:tcW w:w="1751" w:type="dxa"/>
            <w:tcBorders>
              <w:top w:val="nil"/>
              <w:left w:val="nil"/>
              <w:bottom w:val="single" w:sz="8" w:space="0" w:color="auto"/>
              <w:right w:val="single" w:sz="8" w:space="0" w:color="auto"/>
            </w:tcBorders>
            <w:vAlign w:val="center"/>
            <w:hideMark/>
          </w:tcPr>
          <w:p w14:paraId="6A44B668"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w:t>
            </w:r>
          </w:p>
        </w:tc>
        <w:tc>
          <w:tcPr>
            <w:tcW w:w="1701" w:type="dxa"/>
            <w:tcBorders>
              <w:top w:val="nil"/>
              <w:left w:val="nil"/>
              <w:bottom w:val="single" w:sz="8" w:space="0" w:color="auto"/>
              <w:right w:val="single" w:sz="8" w:space="0" w:color="auto"/>
            </w:tcBorders>
            <w:vAlign w:val="center"/>
            <w:hideMark/>
          </w:tcPr>
          <w:p w14:paraId="6916A3DF"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0,5</w:t>
            </w:r>
          </w:p>
        </w:tc>
        <w:tc>
          <w:tcPr>
            <w:tcW w:w="1511" w:type="dxa"/>
            <w:tcBorders>
              <w:top w:val="nil"/>
              <w:left w:val="nil"/>
              <w:bottom w:val="single" w:sz="8" w:space="0" w:color="auto"/>
              <w:right w:val="single" w:sz="8" w:space="0" w:color="auto"/>
            </w:tcBorders>
            <w:shd w:val="clear" w:color="000000" w:fill="A6A6A6"/>
            <w:vAlign w:val="center"/>
            <w:hideMark/>
          </w:tcPr>
          <w:p w14:paraId="24999807" w14:textId="77777777" w:rsidR="004133D4" w:rsidRPr="00A41FFB" w:rsidRDefault="004133D4" w:rsidP="00D67084">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891" w:type="dxa"/>
            <w:tcBorders>
              <w:top w:val="nil"/>
              <w:left w:val="nil"/>
              <w:bottom w:val="single" w:sz="8" w:space="0" w:color="auto"/>
              <w:right w:val="single" w:sz="8" w:space="0" w:color="auto"/>
            </w:tcBorders>
            <w:shd w:val="clear" w:color="000000" w:fill="A6A6A6"/>
            <w:vAlign w:val="center"/>
            <w:hideMark/>
          </w:tcPr>
          <w:p w14:paraId="3369FB3E" w14:textId="77777777" w:rsidR="004133D4" w:rsidRPr="00A41FFB" w:rsidRDefault="004133D4" w:rsidP="00D67084">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276" w:type="dxa"/>
            <w:tcBorders>
              <w:top w:val="nil"/>
              <w:left w:val="nil"/>
              <w:bottom w:val="single" w:sz="8" w:space="0" w:color="auto"/>
              <w:right w:val="single" w:sz="8" w:space="0" w:color="auto"/>
            </w:tcBorders>
            <w:vAlign w:val="center"/>
            <w:hideMark/>
          </w:tcPr>
          <w:p w14:paraId="03D843EE"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2</w:t>
            </w:r>
          </w:p>
        </w:tc>
        <w:tc>
          <w:tcPr>
            <w:tcW w:w="2552" w:type="dxa"/>
            <w:tcBorders>
              <w:top w:val="nil"/>
              <w:left w:val="nil"/>
              <w:bottom w:val="single" w:sz="8" w:space="0" w:color="auto"/>
              <w:right w:val="single" w:sz="8" w:space="0" w:color="auto"/>
            </w:tcBorders>
            <w:vAlign w:val="center"/>
            <w:hideMark/>
          </w:tcPr>
          <w:p w14:paraId="1AB2C31A"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r>
      <w:tr w:rsidR="004133D4" w:rsidRPr="00A41FFB" w14:paraId="4770CFEE" w14:textId="77777777" w:rsidTr="00D67084">
        <w:trPr>
          <w:trHeight w:val="320"/>
        </w:trPr>
        <w:tc>
          <w:tcPr>
            <w:tcW w:w="284" w:type="dxa"/>
            <w:tcBorders>
              <w:top w:val="nil"/>
              <w:left w:val="nil"/>
              <w:bottom w:val="nil"/>
              <w:right w:val="nil"/>
            </w:tcBorders>
            <w:noWrap/>
            <w:vAlign w:val="bottom"/>
            <w:hideMark/>
          </w:tcPr>
          <w:p w14:paraId="54C5FAA5"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p>
        </w:tc>
        <w:tc>
          <w:tcPr>
            <w:tcW w:w="1276" w:type="dxa"/>
            <w:tcBorders>
              <w:top w:val="nil"/>
              <w:left w:val="single" w:sz="8" w:space="0" w:color="auto"/>
              <w:bottom w:val="single" w:sz="8" w:space="0" w:color="auto"/>
              <w:right w:val="single" w:sz="8" w:space="0" w:color="auto"/>
            </w:tcBorders>
            <w:noWrap/>
            <w:vAlign w:val="center"/>
            <w:hideMark/>
          </w:tcPr>
          <w:p w14:paraId="4A2D7A9C"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12</w:t>
            </w:r>
          </w:p>
        </w:tc>
        <w:tc>
          <w:tcPr>
            <w:tcW w:w="1842" w:type="dxa"/>
            <w:tcBorders>
              <w:top w:val="nil"/>
              <w:left w:val="nil"/>
              <w:bottom w:val="single" w:sz="8" w:space="0" w:color="auto"/>
              <w:right w:val="single" w:sz="8" w:space="0" w:color="auto"/>
            </w:tcBorders>
            <w:vAlign w:val="center"/>
            <w:hideMark/>
          </w:tcPr>
          <w:p w14:paraId="4DC59760" w14:textId="77777777" w:rsidR="004133D4" w:rsidRPr="00A41FFB" w:rsidRDefault="004133D4" w:rsidP="00D67084">
            <w:pPr>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Level 4 and 5</w:t>
            </w:r>
          </w:p>
        </w:tc>
        <w:tc>
          <w:tcPr>
            <w:tcW w:w="1084" w:type="dxa"/>
            <w:tcBorders>
              <w:top w:val="nil"/>
              <w:left w:val="nil"/>
              <w:bottom w:val="single" w:sz="8" w:space="0" w:color="auto"/>
              <w:right w:val="single" w:sz="8" w:space="0" w:color="auto"/>
            </w:tcBorders>
            <w:vAlign w:val="center"/>
            <w:hideMark/>
          </w:tcPr>
          <w:p w14:paraId="304D1C83"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0,5</w:t>
            </w:r>
          </w:p>
        </w:tc>
        <w:tc>
          <w:tcPr>
            <w:tcW w:w="1751" w:type="dxa"/>
            <w:tcBorders>
              <w:top w:val="nil"/>
              <w:left w:val="nil"/>
              <w:bottom w:val="single" w:sz="8" w:space="0" w:color="auto"/>
              <w:right w:val="single" w:sz="8" w:space="0" w:color="auto"/>
            </w:tcBorders>
            <w:vAlign w:val="center"/>
            <w:hideMark/>
          </w:tcPr>
          <w:p w14:paraId="194B90E1"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w:t>
            </w:r>
          </w:p>
        </w:tc>
        <w:tc>
          <w:tcPr>
            <w:tcW w:w="1701" w:type="dxa"/>
            <w:tcBorders>
              <w:top w:val="nil"/>
              <w:left w:val="nil"/>
              <w:bottom w:val="single" w:sz="8" w:space="0" w:color="auto"/>
              <w:right w:val="single" w:sz="8" w:space="0" w:color="auto"/>
            </w:tcBorders>
            <w:shd w:val="clear" w:color="000000" w:fill="A6A6A6"/>
            <w:vAlign w:val="center"/>
            <w:hideMark/>
          </w:tcPr>
          <w:p w14:paraId="0301BF90" w14:textId="77777777" w:rsidR="004133D4" w:rsidRPr="00A41FFB" w:rsidRDefault="004133D4" w:rsidP="00D67084">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511" w:type="dxa"/>
            <w:tcBorders>
              <w:top w:val="nil"/>
              <w:left w:val="nil"/>
              <w:bottom w:val="single" w:sz="8" w:space="0" w:color="auto"/>
              <w:right w:val="single" w:sz="8" w:space="0" w:color="auto"/>
            </w:tcBorders>
            <w:shd w:val="clear" w:color="000000" w:fill="A6A6A6"/>
            <w:vAlign w:val="center"/>
            <w:hideMark/>
          </w:tcPr>
          <w:p w14:paraId="751EB726" w14:textId="77777777" w:rsidR="004133D4" w:rsidRPr="00A41FFB" w:rsidRDefault="004133D4" w:rsidP="00D67084">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891" w:type="dxa"/>
            <w:tcBorders>
              <w:top w:val="nil"/>
              <w:left w:val="nil"/>
              <w:bottom w:val="single" w:sz="8" w:space="0" w:color="auto"/>
              <w:right w:val="single" w:sz="8" w:space="0" w:color="auto"/>
            </w:tcBorders>
            <w:shd w:val="clear" w:color="000000" w:fill="A6A6A6"/>
            <w:vAlign w:val="center"/>
            <w:hideMark/>
          </w:tcPr>
          <w:p w14:paraId="366523B8" w14:textId="77777777" w:rsidR="004133D4" w:rsidRPr="00A41FFB" w:rsidRDefault="004133D4" w:rsidP="00D67084">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276" w:type="dxa"/>
            <w:tcBorders>
              <w:top w:val="nil"/>
              <w:left w:val="nil"/>
              <w:bottom w:val="single" w:sz="8" w:space="0" w:color="auto"/>
              <w:right w:val="single" w:sz="8" w:space="0" w:color="auto"/>
            </w:tcBorders>
            <w:vAlign w:val="center"/>
            <w:hideMark/>
          </w:tcPr>
          <w:p w14:paraId="61181E70"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1,5</w:t>
            </w:r>
          </w:p>
        </w:tc>
        <w:tc>
          <w:tcPr>
            <w:tcW w:w="2552" w:type="dxa"/>
            <w:tcBorders>
              <w:top w:val="nil"/>
              <w:left w:val="nil"/>
              <w:bottom w:val="single" w:sz="8" w:space="0" w:color="auto"/>
              <w:right w:val="single" w:sz="8" w:space="0" w:color="auto"/>
            </w:tcBorders>
            <w:vAlign w:val="center"/>
            <w:hideMark/>
          </w:tcPr>
          <w:p w14:paraId="75548B4C"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r>
      <w:tr w:rsidR="004133D4" w:rsidRPr="00A41FFB" w14:paraId="0693301A" w14:textId="77777777" w:rsidTr="00D67084">
        <w:trPr>
          <w:trHeight w:val="320"/>
        </w:trPr>
        <w:tc>
          <w:tcPr>
            <w:tcW w:w="284" w:type="dxa"/>
            <w:tcBorders>
              <w:top w:val="nil"/>
              <w:left w:val="nil"/>
              <w:bottom w:val="nil"/>
              <w:right w:val="nil"/>
            </w:tcBorders>
            <w:noWrap/>
            <w:vAlign w:val="bottom"/>
            <w:hideMark/>
          </w:tcPr>
          <w:p w14:paraId="4DE5B7E6"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p>
        </w:tc>
        <w:tc>
          <w:tcPr>
            <w:tcW w:w="1276" w:type="dxa"/>
            <w:tcBorders>
              <w:top w:val="nil"/>
              <w:left w:val="single" w:sz="8" w:space="0" w:color="auto"/>
              <w:bottom w:val="single" w:sz="8" w:space="0" w:color="auto"/>
              <w:right w:val="single" w:sz="8" w:space="0" w:color="auto"/>
            </w:tcBorders>
            <w:noWrap/>
            <w:vAlign w:val="center"/>
            <w:hideMark/>
          </w:tcPr>
          <w:p w14:paraId="00CCD59D"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13</w:t>
            </w:r>
          </w:p>
        </w:tc>
        <w:tc>
          <w:tcPr>
            <w:tcW w:w="1842" w:type="dxa"/>
            <w:tcBorders>
              <w:top w:val="nil"/>
              <w:left w:val="nil"/>
              <w:bottom w:val="single" w:sz="8" w:space="0" w:color="auto"/>
              <w:right w:val="single" w:sz="8" w:space="0" w:color="auto"/>
            </w:tcBorders>
            <w:vAlign w:val="center"/>
            <w:hideMark/>
          </w:tcPr>
          <w:p w14:paraId="4D2BA075" w14:textId="77777777" w:rsidR="004133D4" w:rsidRPr="00A41FFB" w:rsidRDefault="004133D4" w:rsidP="00D67084">
            <w:pPr>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Level 6</w:t>
            </w:r>
          </w:p>
        </w:tc>
        <w:tc>
          <w:tcPr>
            <w:tcW w:w="1084" w:type="dxa"/>
            <w:tcBorders>
              <w:top w:val="nil"/>
              <w:left w:val="nil"/>
              <w:bottom w:val="single" w:sz="8" w:space="0" w:color="auto"/>
              <w:right w:val="single" w:sz="8" w:space="0" w:color="auto"/>
            </w:tcBorders>
            <w:vAlign w:val="center"/>
            <w:hideMark/>
          </w:tcPr>
          <w:p w14:paraId="1DB779BB" w14:textId="77777777" w:rsidR="004133D4" w:rsidRPr="00A41FFB" w:rsidRDefault="004133D4" w:rsidP="00D67084">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751" w:type="dxa"/>
            <w:tcBorders>
              <w:top w:val="nil"/>
              <w:left w:val="nil"/>
              <w:bottom w:val="single" w:sz="8" w:space="0" w:color="auto"/>
              <w:right w:val="single" w:sz="8" w:space="0" w:color="auto"/>
            </w:tcBorders>
            <w:vAlign w:val="center"/>
            <w:hideMark/>
          </w:tcPr>
          <w:p w14:paraId="22C5B5FB" w14:textId="77777777" w:rsidR="004133D4" w:rsidRPr="00A41FFB" w:rsidRDefault="004133D4" w:rsidP="00D67084">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 </w:t>
            </w:r>
          </w:p>
        </w:tc>
        <w:tc>
          <w:tcPr>
            <w:tcW w:w="1701" w:type="dxa"/>
            <w:tcBorders>
              <w:top w:val="nil"/>
              <w:left w:val="nil"/>
              <w:bottom w:val="single" w:sz="8" w:space="0" w:color="auto"/>
              <w:right w:val="single" w:sz="8" w:space="0" w:color="auto"/>
            </w:tcBorders>
            <w:vAlign w:val="center"/>
            <w:hideMark/>
          </w:tcPr>
          <w:p w14:paraId="15E316C2" w14:textId="77777777" w:rsidR="004133D4" w:rsidRPr="00A41FFB" w:rsidRDefault="004133D4" w:rsidP="00D67084">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511" w:type="dxa"/>
            <w:tcBorders>
              <w:top w:val="nil"/>
              <w:left w:val="nil"/>
              <w:bottom w:val="single" w:sz="8" w:space="0" w:color="auto"/>
              <w:right w:val="single" w:sz="8" w:space="0" w:color="auto"/>
            </w:tcBorders>
            <w:vAlign w:val="center"/>
            <w:hideMark/>
          </w:tcPr>
          <w:p w14:paraId="43ECC946" w14:textId="77777777" w:rsidR="004133D4" w:rsidRPr="00A41FFB" w:rsidRDefault="004133D4" w:rsidP="00D67084">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891" w:type="dxa"/>
            <w:tcBorders>
              <w:top w:val="nil"/>
              <w:left w:val="nil"/>
              <w:bottom w:val="single" w:sz="8" w:space="0" w:color="auto"/>
              <w:right w:val="single" w:sz="8" w:space="0" w:color="auto"/>
            </w:tcBorders>
            <w:vAlign w:val="center"/>
            <w:hideMark/>
          </w:tcPr>
          <w:p w14:paraId="6DF25021" w14:textId="77777777" w:rsidR="004133D4" w:rsidRPr="00A41FFB" w:rsidRDefault="004133D4" w:rsidP="00D67084">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276" w:type="dxa"/>
            <w:tcBorders>
              <w:top w:val="nil"/>
              <w:left w:val="nil"/>
              <w:bottom w:val="single" w:sz="8" w:space="0" w:color="auto"/>
              <w:right w:val="single" w:sz="8" w:space="0" w:color="auto"/>
            </w:tcBorders>
            <w:vAlign w:val="center"/>
            <w:hideMark/>
          </w:tcPr>
          <w:p w14:paraId="03F8E9B1"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0</w:t>
            </w:r>
          </w:p>
        </w:tc>
        <w:tc>
          <w:tcPr>
            <w:tcW w:w="2552" w:type="dxa"/>
            <w:tcBorders>
              <w:top w:val="nil"/>
              <w:left w:val="nil"/>
              <w:bottom w:val="single" w:sz="8" w:space="0" w:color="auto"/>
              <w:right w:val="single" w:sz="8" w:space="0" w:color="auto"/>
            </w:tcBorders>
            <w:vAlign w:val="center"/>
            <w:hideMark/>
          </w:tcPr>
          <w:p w14:paraId="7F29EDC2"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r>
      <w:tr w:rsidR="004133D4" w:rsidRPr="00A41FFB" w14:paraId="14B65D3C" w14:textId="77777777" w:rsidTr="00D67084">
        <w:trPr>
          <w:trHeight w:val="320"/>
        </w:trPr>
        <w:tc>
          <w:tcPr>
            <w:tcW w:w="284" w:type="dxa"/>
            <w:tcBorders>
              <w:top w:val="nil"/>
              <w:left w:val="nil"/>
              <w:bottom w:val="nil"/>
              <w:right w:val="nil"/>
            </w:tcBorders>
            <w:noWrap/>
            <w:vAlign w:val="bottom"/>
            <w:hideMark/>
          </w:tcPr>
          <w:p w14:paraId="57A91C67"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p>
        </w:tc>
        <w:tc>
          <w:tcPr>
            <w:tcW w:w="1276" w:type="dxa"/>
            <w:tcBorders>
              <w:top w:val="nil"/>
              <w:left w:val="single" w:sz="8" w:space="0" w:color="auto"/>
              <w:bottom w:val="single" w:sz="8" w:space="0" w:color="auto"/>
              <w:right w:val="single" w:sz="8" w:space="0" w:color="auto"/>
            </w:tcBorders>
            <w:noWrap/>
            <w:vAlign w:val="center"/>
            <w:hideMark/>
          </w:tcPr>
          <w:p w14:paraId="0DB375C9"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14</w:t>
            </w:r>
          </w:p>
        </w:tc>
        <w:tc>
          <w:tcPr>
            <w:tcW w:w="1842" w:type="dxa"/>
            <w:tcBorders>
              <w:top w:val="nil"/>
              <w:left w:val="nil"/>
              <w:bottom w:val="single" w:sz="8" w:space="0" w:color="auto"/>
              <w:right w:val="single" w:sz="8" w:space="0" w:color="auto"/>
            </w:tcBorders>
            <w:vAlign w:val="center"/>
            <w:hideMark/>
          </w:tcPr>
          <w:p w14:paraId="38BA55BE" w14:textId="77777777" w:rsidR="004133D4" w:rsidRPr="00A41FFB" w:rsidRDefault="004133D4" w:rsidP="00D67084">
            <w:pPr>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Level 7</w:t>
            </w:r>
          </w:p>
        </w:tc>
        <w:tc>
          <w:tcPr>
            <w:tcW w:w="1084" w:type="dxa"/>
            <w:tcBorders>
              <w:top w:val="nil"/>
              <w:left w:val="nil"/>
              <w:bottom w:val="single" w:sz="8" w:space="0" w:color="auto"/>
              <w:right w:val="single" w:sz="8" w:space="0" w:color="auto"/>
            </w:tcBorders>
            <w:vAlign w:val="center"/>
            <w:hideMark/>
          </w:tcPr>
          <w:p w14:paraId="5F783CED" w14:textId="77777777" w:rsidR="004133D4" w:rsidRPr="00A41FFB" w:rsidRDefault="004133D4" w:rsidP="00D67084">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751" w:type="dxa"/>
            <w:tcBorders>
              <w:top w:val="nil"/>
              <w:left w:val="nil"/>
              <w:bottom w:val="single" w:sz="8" w:space="0" w:color="auto"/>
              <w:right w:val="single" w:sz="8" w:space="0" w:color="auto"/>
            </w:tcBorders>
            <w:vAlign w:val="center"/>
            <w:hideMark/>
          </w:tcPr>
          <w:p w14:paraId="22C64750" w14:textId="77777777" w:rsidR="004133D4" w:rsidRPr="00A41FFB" w:rsidRDefault="004133D4" w:rsidP="00D67084">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 </w:t>
            </w:r>
          </w:p>
        </w:tc>
        <w:tc>
          <w:tcPr>
            <w:tcW w:w="1701" w:type="dxa"/>
            <w:tcBorders>
              <w:top w:val="nil"/>
              <w:left w:val="nil"/>
              <w:bottom w:val="single" w:sz="8" w:space="0" w:color="auto"/>
              <w:right w:val="single" w:sz="8" w:space="0" w:color="auto"/>
            </w:tcBorders>
            <w:vAlign w:val="center"/>
            <w:hideMark/>
          </w:tcPr>
          <w:p w14:paraId="2BAA7B2A" w14:textId="77777777" w:rsidR="004133D4" w:rsidRPr="00A41FFB" w:rsidRDefault="004133D4" w:rsidP="00D67084">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511" w:type="dxa"/>
            <w:tcBorders>
              <w:top w:val="nil"/>
              <w:left w:val="nil"/>
              <w:bottom w:val="single" w:sz="8" w:space="0" w:color="auto"/>
              <w:right w:val="single" w:sz="8" w:space="0" w:color="auto"/>
            </w:tcBorders>
            <w:vAlign w:val="center"/>
            <w:hideMark/>
          </w:tcPr>
          <w:p w14:paraId="4643CF74" w14:textId="77777777" w:rsidR="004133D4" w:rsidRPr="00A41FFB" w:rsidRDefault="004133D4" w:rsidP="00D67084">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891" w:type="dxa"/>
            <w:tcBorders>
              <w:top w:val="nil"/>
              <w:left w:val="nil"/>
              <w:bottom w:val="single" w:sz="8" w:space="0" w:color="auto"/>
              <w:right w:val="single" w:sz="8" w:space="0" w:color="auto"/>
            </w:tcBorders>
            <w:vAlign w:val="center"/>
            <w:hideMark/>
          </w:tcPr>
          <w:p w14:paraId="327A5CC6" w14:textId="77777777" w:rsidR="004133D4" w:rsidRPr="00A41FFB" w:rsidRDefault="004133D4" w:rsidP="00D67084">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276" w:type="dxa"/>
            <w:tcBorders>
              <w:top w:val="nil"/>
              <w:left w:val="nil"/>
              <w:bottom w:val="single" w:sz="8" w:space="0" w:color="auto"/>
              <w:right w:val="single" w:sz="8" w:space="0" w:color="auto"/>
            </w:tcBorders>
            <w:vAlign w:val="center"/>
            <w:hideMark/>
          </w:tcPr>
          <w:p w14:paraId="1B45E449"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0</w:t>
            </w:r>
          </w:p>
        </w:tc>
        <w:tc>
          <w:tcPr>
            <w:tcW w:w="2552" w:type="dxa"/>
            <w:tcBorders>
              <w:top w:val="nil"/>
              <w:left w:val="nil"/>
              <w:bottom w:val="single" w:sz="8" w:space="0" w:color="auto"/>
              <w:right w:val="single" w:sz="8" w:space="0" w:color="auto"/>
            </w:tcBorders>
            <w:vAlign w:val="center"/>
            <w:hideMark/>
          </w:tcPr>
          <w:p w14:paraId="63537B84"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r>
      <w:tr w:rsidR="004133D4" w:rsidRPr="00A41FFB" w14:paraId="78CD365B" w14:textId="77777777" w:rsidTr="00D67084">
        <w:trPr>
          <w:trHeight w:val="320"/>
        </w:trPr>
        <w:tc>
          <w:tcPr>
            <w:tcW w:w="284" w:type="dxa"/>
            <w:tcBorders>
              <w:top w:val="nil"/>
              <w:left w:val="nil"/>
              <w:bottom w:val="nil"/>
              <w:right w:val="nil"/>
            </w:tcBorders>
            <w:noWrap/>
            <w:vAlign w:val="bottom"/>
            <w:hideMark/>
          </w:tcPr>
          <w:p w14:paraId="332377F3"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p>
        </w:tc>
        <w:tc>
          <w:tcPr>
            <w:tcW w:w="1276" w:type="dxa"/>
            <w:tcBorders>
              <w:top w:val="nil"/>
              <w:left w:val="single" w:sz="8" w:space="0" w:color="auto"/>
              <w:bottom w:val="single" w:sz="8" w:space="0" w:color="auto"/>
              <w:right w:val="single" w:sz="8" w:space="0" w:color="auto"/>
            </w:tcBorders>
            <w:noWrap/>
            <w:vAlign w:val="center"/>
            <w:hideMark/>
          </w:tcPr>
          <w:p w14:paraId="72BD851C"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15</w:t>
            </w:r>
          </w:p>
        </w:tc>
        <w:tc>
          <w:tcPr>
            <w:tcW w:w="1842" w:type="dxa"/>
            <w:tcBorders>
              <w:top w:val="nil"/>
              <w:left w:val="nil"/>
              <w:bottom w:val="single" w:sz="8" w:space="0" w:color="auto"/>
              <w:right w:val="single" w:sz="8" w:space="0" w:color="auto"/>
            </w:tcBorders>
            <w:vAlign w:val="center"/>
            <w:hideMark/>
          </w:tcPr>
          <w:p w14:paraId="6BA86939" w14:textId="77777777" w:rsidR="004133D4" w:rsidRPr="00A41FFB" w:rsidRDefault="004133D4" w:rsidP="00D67084">
            <w:pPr>
              <w:spacing w:after="0" w:line="240" w:lineRule="auto"/>
              <w:rPr>
                <w:rFonts w:eastAsia="Times New Roman" w:cs="Calibri Light"/>
                <w:b/>
                <w:bCs/>
                <w:color w:val="000000"/>
                <w:sz w:val="20"/>
                <w:szCs w:val="20"/>
                <w:lang w:eastAsia="en-GB"/>
              </w:rPr>
            </w:pPr>
            <w:proofErr w:type="gramStart"/>
            <w:r w:rsidRPr="00A41FFB">
              <w:rPr>
                <w:rFonts w:eastAsia="Times New Roman" w:cs="Calibri Light"/>
                <w:b/>
                <w:bCs/>
                <w:color w:val="000000"/>
                <w:sz w:val="20"/>
                <w:szCs w:val="20"/>
                <w:lang w:eastAsia="en-GB"/>
              </w:rPr>
              <w:t>Level  8</w:t>
            </w:r>
            <w:proofErr w:type="gramEnd"/>
          </w:p>
        </w:tc>
        <w:tc>
          <w:tcPr>
            <w:tcW w:w="1084" w:type="dxa"/>
            <w:tcBorders>
              <w:top w:val="nil"/>
              <w:left w:val="nil"/>
              <w:bottom w:val="single" w:sz="8" w:space="0" w:color="auto"/>
              <w:right w:val="single" w:sz="8" w:space="0" w:color="auto"/>
            </w:tcBorders>
            <w:vAlign w:val="center"/>
            <w:hideMark/>
          </w:tcPr>
          <w:p w14:paraId="36D998D5" w14:textId="77777777" w:rsidR="004133D4" w:rsidRPr="00A41FFB" w:rsidRDefault="004133D4" w:rsidP="00D67084">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751" w:type="dxa"/>
            <w:tcBorders>
              <w:top w:val="nil"/>
              <w:left w:val="nil"/>
              <w:bottom w:val="single" w:sz="8" w:space="0" w:color="auto"/>
              <w:right w:val="single" w:sz="8" w:space="0" w:color="auto"/>
            </w:tcBorders>
            <w:vAlign w:val="center"/>
            <w:hideMark/>
          </w:tcPr>
          <w:p w14:paraId="54C8F739" w14:textId="77777777" w:rsidR="004133D4" w:rsidRPr="00A41FFB" w:rsidRDefault="004133D4" w:rsidP="00D67084">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 </w:t>
            </w:r>
          </w:p>
        </w:tc>
        <w:tc>
          <w:tcPr>
            <w:tcW w:w="1701" w:type="dxa"/>
            <w:tcBorders>
              <w:top w:val="nil"/>
              <w:left w:val="nil"/>
              <w:bottom w:val="single" w:sz="8" w:space="0" w:color="auto"/>
              <w:right w:val="single" w:sz="8" w:space="0" w:color="auto"/>
            </w:tcBorders>
            <w:vAlign w:val="center"/>
            <w:hideMark/>
          </w:tcPr>
          <w:p w14:paraId="3CC1295D" w14:textId="77777777" w:rsidR="004133D4" w:rsidRPr="00A41FFB" w:rsidRDefault="004133D4" w:rsidP="00D67084">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511" w:type="dxa"/>
            <w:tcBorders>
              <w:top w:val="nil"/>
              <w:left w:val="nil"/>
              <w:bottom w:val="single" w:sz="8" w:space="0" w:color="auto"/>
              <w:right w:val="single" w:sz="8" w:space="0" w:color="auto"/>
            </w:tcBorders>
            <w:vAlign w:val="center"/>
            <w:hideMark/>
          </w:tcPr>
          <w:p w14:paraId="595C9E97" w14:textId="77777777" w:rsidR="004133D4" w:rsidRPr="00A41FFB" w:rsidRDefault="004133D4" w:rsidP="00D67084">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891" w:type="dxa"/>
            <w:tcBorders>
              <w:top w:val="nil"/>
              <w:left w:val="nil"/>
              <w:bottom w:val="single" w:sz="8" w:space="0" w:color="auto"/>
              <w:right w:val="single" w:sz="8" w:space="0" w:color="auto"/>
            </w:tcBorders>
            <w:vAlign w:val="center"/>
            <w:hideMark/>
          </w:tcPr>
          <w:p w14:paraId="513CDD79" w14:textId="77777777" w:rsidR="004133D4" w:rsidRPr="00A41FFB" w:rsidRDefault="004133D4" w:rsidP="00D67084">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276" w:type="dxa"/>
            <w:tcBorders>
              <w:top w:val="nil"/>
              <w:left w:val="nil"/>
              <w:bottom w:val="single" w:sz="8" w:space="0" w:color="auto"/>
              <w:right w:val="single" w:sz="8" w:space="0" w:color="auto"/>
            </w:tcBorders>
            <w:vAlign w:val="center"/>
            <w:hideMark/>
          </w:tcPr>
          <w:p w14:paraId="270943E6"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0</w:t>
            </w:r>
          </w:p>
        </w:tc>
        <w:tc>
          <w:tcPr>
            <w:tcW w:w="2552" w:type="dxa"/>
            <w:tcBorders>
              <w:top w:val="nil"/>
              <w:left w:val="nil"/>
              <w:bottom w:val="single" w:sz="8" w:space="0" w:color="auto"/>
              <w:right w:val="single" w:sz="8" w:space="0" w:color="auto"/>
            </w:tcBorders>
            <w:vAlign w:val="center"/>
            <w:hideMark/>
          </w:tcPr>
          <w:p w14:paraId="297E9956"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r>
      <w:tr w:rsidR="004133D4" w:rsidRPr="00A41FFB" w14:paraId="24024E1B" w14:textId="77777777" w:rsidTr="00D67084">
        <w:trPr>
          <w:trHeight w:val="342"/>
        </w:trPr>
        <w:tc>
          <w:tcPr>
            <w:tcW w:w="284" w:type="dxa"/>
            <w:tcBorders>
              <w:top w:val="nil"/>
              <w:left w:val="nil"/>
              <w:bottom w:val="nil"/>
              <w:right w:val="nil"/>
            </w:tcBorders>
            <w:noWrap/>
            <w:vAlign w:val="bottom"/>
            <w:hideMark/>
          </w:tcPr>
          <w:p w14:paraId="73AB3126"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p>
        </w:tc>
        <w:tc>
          <w:tcPr>
            <w:tcW w:w="1276" w:type="dxa"/>
            <w:tcBorders>
              <w:top w:val="nil"/>
              <w:left w:val="single" w:sz="8" w:space="0" w:color="auto"/>
              <w:bottom w:val="single" w:sz="8" w:space="0" w:color="auto"/>
              <w:right w:val="single" w:sz="8" w:space="0" w:color="auto"/>
            </w:tcBorders>
            <w:noWrap/>
            <w:vAlign w:val="center"/>
            <w:hideMark/>
          </w:tcPr>
          <w:p w14:paraId="098974D2"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16</w:t>
            </w:r>
          </w:p>
        </w:tc>
        <w:tc>
          <w:tcPr>
            <w:tcW w:w="1842" w:type="dxa"/>
            <w:tcBorders>
              <w:top w:val="nil"/>
              <w:left w:val="nil"/>
              <w:bottom w:val="single" w:sz="8" w:space="0" w:color="auto"/>
              <w:right w:val="single" w:sz="8" w:space="0" w:color="auto"/>
            </w:tcBorders>
            <w:vAlign w:val="center"/>
            <w:hideMark/>
          </w:tcPr>
          <w:p w14:paraId="7953530F" w14:textId="77777777" w:rsidR="004133D4" w:rsidRPr="00A41FFB" w:rsidRDefault="004133D4" w:rsidP="00D67084">
            <w:pPr>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Non-Contributor</w:t>
            </w:r>
          </w:p>
        </w:tc>
        <w:tc>
          <w:tcPr>
            <w:tcW w:w="1084" w:type="dxa"/>
            <w:tcBorders>
              <w:top w:val="nil"/>
              <w:left w:val="nil"/>
              <w:bottom w:val="single" w:sz="8" w:space="0" w:color="auto"/>
              <w:right w:val="single" w:sz="8" w:space="0" w:color="auto"/>
            </w:tcBorders>
            <w:vAlign w:val="center"/>
            <w:hideMark/>
          </w:tcPr>
          <w:p w14:paraId="0CA65E30" w14:textId="77777777" w:rsidR="004133D4" w:rsidRPr="00A41FFB" w:rsidRDefault="004133D4" w:rsidP="00D67084">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751" w:type="dxa"/>
            <w:tcBorders>
              <w:top w:val="nil"/>
              <w:left w:val="nil"/>
              <w:bottom w:val="single" w:sz="8" w:space="0" w:color="auto"/>
              <w:right w:val="single" w:sz="8" w:space="0" w:color="auto"/>
            </w:tcBorders>
            <w:vAlign w:val="center"/>
            <w:hideMark/>
          </w:tcPr>
          <w:p w14:paraId="6578151A" w14:textId="77777777" w:rsidR="004133D4" w:rsidRPr="00A41FFB" w:rsidRDefault="004133D4" w:rsidP="00D67084">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 </w:t>
            </w:r>
          </w:p>
        </w:tc>
        <w:tc>
          <w:tcPr>
            <w:tcW w:w="1701" w:type="dxa"/>
            <w:tcBorders>
              <w:top w:val="nil"/>
              <w:left w:val="nil"/>
              <w:bottom w:val="single" w:sz="8" w:space="0" w:color="auto"/>
              <w:right w:val="single" w:sz="8" w:space="0" w:color="auto"/>
            </w:tcBorders>
            <w:vAlign w:val="center"/>
            <w:hideMark/>
          </w:tcPr>
          <w:p w14:paraId="4ACE7317" w14:textId="77777777" w:rsidR="004133D4" w:rsidRPr="00A41FFB" w:rsidRDefault="004133D4" w:rsidP="00D67084">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511" w:type="dxa"/>
            <w:tcBorders>
              <w:top w:val="nil"/>
              <w:left w:val="nil"/>
              <w:bottom w:val="single" w:sz="8" w:space="0" w:color="auto"/>
              <w:right w:val="single" w:sz="8" w:space="0" w:color="auto"/>
            </w:tcBorders>
            <w:vAlign w:val="center"/>
            <w:hideMark/>
          </w:tcPr>
          <w:p w14:paraId="6D2221BA" w14:textId="77777777" w:rsidR="004133D4" w:rsidRPr="00A41FFB" w:rsidRDefault="004133D4" w:rsidP="00D67084">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891" w:type="dxa"/>
            <w:tcBorders>
              <w:top w:val="nil"/>
              <w:left w:val="nil"/>
              <w:bottom w:val="single" w:sz="8" w:space="0" w:color="auto"/>
              <w:right w:val="single" w:sz="8" w:space="0" w:color="auto"/>
            </w:tcBorders>
            <w:vAlign w:val="center"/>
            <w:hideMark/>
          </w:tcPr>
          <w:p w14:paraId="5174DDBF" w14:textId="77777777" w:rsidR="004133D4" w:rsidRPr="00A41FFB" w:rsidRDefault="004133D4" w:rsidP="00D67084">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276" w:type="dxa"/>
            <w:tcBorders>
              <w:top w:val="nil"/>
              <w:left w:val="nil"/>
              <w:bottom w:val="single" w:sz="8" w:space="0" w:color="auto"/>
              <w:right w:val="single" w:sz="8" w:space="0" w:color="auto"/>
            </w:tcBorders>
            <w:vAlign w:val="center"/>
            <w:hideMark/>
          </w:tcPr>
          <w:p w14:paraId="0B6BC7EC"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0</w:t>
            </w:r>
          </w:p>
        </w:tc>
        <w:tc>
          <w:tcPr>
            <w:tcW w:w="2552" w:type="dxa"/>
            <w:tcBorders>
              <w:top w:val="nil"/>
              <w:left w:val="nil"/>
              <w:bottom w:val="single" w:sz="8" w:space="0" w:color="auto"/>
              <w:right w:val="single" w:sz="8" w:space="0" w:color="auto"/>
            </w:tcBorders>
            <w:vAlign w:val="center"/>
            <w:hideMark/>
          </w:tcPr>
          <w:p w14:paraId="40E172EA"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r>
      <w:tr w:rsidR="004133D4" w:rsidRPr="00A41FFB" w14:paraId="0888B751" w14:textId="77777777" w:rsidTr="00D67084">
        <w:trPr>
          <w:trHeight w:val="86"/>
        </w:trPr>
        <w:tc>
          <w:tcPr>
            <w:tcW w:w="284" w:type="dxa"/>
            <w:tcBorders>
              <w:top w:val="nil"/>
              <w:left w:val="nil"/>
              <w:bottom w:val="nil"/>
              <w:right w:val="nil"/>
            </w:tcBorders>
            <w:noWrap/>
            <w:vAlign w:val="bottom"/>
            <w:hideMark/>
          </w:tcPr>
          <w:p w14:paraId="077B2626"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p>
        </w:tc>
        <w:tc>
          <w:tcPr>
            <w:tcW w:w="3118" w:type="dxa"/>
            <w:gridSpan w:val="2"/>
            <w:tcBorders>
              <w:top w:val="single" w:sz="8" w:space="0" w:color="auto"/>
              <w:left w:val="nil"/>
              <w:bottom w:val="nil"/>
              <w:right w:val="single" w:sz="8" w:space="0" w:color="000000"/>
            </w:tcBorders>
            <w:noWrap/>
            <w:vAlign w:val="center"/>
            <w:hideMark/>
          </w:tcPr>
          <w:p w14:paraId="1A732618" w14:textId="77777777" w:rsidR="004133D4" w:rsidRPr="00A41FFB" w:rsidRDefault="004133D4" w:rsidP="00D67084">
            <w:pPr>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Total Maximum Score Allocation:</w:t>
            </w:r>
          </w:p>
        </w:tc>
        <w:tc>
          <w:tcPr>
            <w:tcW w:w="1084" w:type="dxa"/>
            <w:tcBorders>
              <w:top w:val="nil"/>
              <w:left w:val="nil"/>
              <w:bottom w:val="single" w:sz="8" w:space="0" w:color="auto"/>
              <w:right w:val="single" w:sz="8" w:space="0" w:color="auto"/>
            </w:tcBorders>
            <w:noWrap/>
            <w:vAlign w:val="center"/>
            <w:hideMark/>
          </w:tcPr>
          <w:p w14:paraId="4E893997"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10</w:t>
            </w:r>
          </w:p>
        </w:tc>
        <w:tc>
          <w:tcPr>
            <w:tcW w:w="1751" w:type="dxa"/>
            <w:tcBorders>
              <w:top w:val="nil"/>
              <w:left w:val="nil"/>
              <w:bottom w:val="nil"/>
              <w:right w:val="nil"/>
            </w:tcBorders>
            <w:noWrap/>
            <w:vAlign w:val="center"/>
            <w:hideMark/>
          </w:tcPr>
          <w:p w14:paraId="01732BA7" w14:textId="77777777" w:rsidR="004133D4" w:rsidRPr="00A41FFB" w:rsidRDefault="004133D4" w:rsidP="00D67084">
            <w:pPr>
              <w:spacing w:after="0" w:line="240" w:lineRule="auto"/>
              <w:jc w:val="center"/>
              <w:rPr>
                <w:rFonts w:eastAsia="Times New Roman" w:cs="Calibri Light"/>
                <w:b/>
                <w:bCs/>
                <w:color w:val="000000"/>
                <w:sz w:val="20"/>
                <w:szCs w:val="20"/>
                <w:lang w:eastAsia="en-GB"/>
              </w:rPr>
            </w:pPr>
          </w:p>
        </w:tc>
        <w:tc>
          <w:tcPr>
            <w:tcW w:w="1701" w:type="dxa"/>
            <w:tcBorders>
              <w:top w:val="nil"/>
              <w:left w:val="nil"/>
              <w:bottom w:val="nil"/>
              <w:right w:val="nil"/>
            </w:tcBorders>
            <w:noWrap/>
            <w:vAlign w:val="bottom"/>
            <w:hideMark/>
          </w:tcPr>
          <w:p w14:paraId="3A5E5852" w14:textId="77777777" w:rsidR="004133D4" w:rsidRPr="00A41FFB" w:rsidRDefault="004133D4" w:rsidP="00D67084">
            <w:pPr>
              <w:spacing w:after="0" w:line="240" w:lineRule="auto"/>
              <w:jc w:val="left"/>
              <w:rPr>
                <w:rFonts w:ascii="Times New Roman" w:eastAsia="Times New Roman" w:hAnsi="Times New Roman"/>
                <w:sz w:val="20"/>
                <w:szCs w:val="20"/>
                <w:lang w:eastAsia="en-GB"/>
              </w:rPr>
            </w:pPr>
          </w:p>
        </w:tc>
        <w:tc>
          <w:tcPr>
            <w:tcW w:w="1511" w:type="dxa"/>
            <w:tcBorders>
              <w:top w:val="nil"/>
              <w:left w:val="nil"/>
              <w:bottom w:val="nil"/>
              <w:right w:val="nil"/>
            </w:tcBorders>
            <w:noWrap/>
            <w:vAlign w:val="bottom"/>
            <w:hideMark/>
          </w:tcPr>
          <w:p w14:paraId="506F1389" w14:textId="77777777" w:rsidR="004133D4" w:rsidRPr="00A41FFB" w:rsidRDefault="004133D4" w:rsidP="00D67084">
            <w:pPr>
              <w:spacing w:after="0" w:line="240" w:lineRule="auto"/>
              <w:jc w:val="left"/>
              <w:rPr>
                <w:rFonts w:ascii="Times New Roman" w:eastAsia="Times New Roman" w:hAnsi="Times New Roman"/>
                <w:sz w:val="20"/>
                <w:szCs w:val="20"/>
                <w:lang w:eastAsia="en-GB"/>
              </w:rPr>
            </w:pPr>
          </w:p>
        </w:tc>
        <w:tc>
          <w:tcPr>
            <w:tcW w:w="1891" w:type="dxa"/>
            <w:tcBorders>
              <w:top w:val="nil"/>
              <w:left w:val="nil"/>
              <w:bottom w:val="nil"/>
              <w:right w:val="nil"/>
            </w:tcBorders>
            <w:noWrap/>
            <w:vAlign w:val="bottom"/>
            <w:hideMark/>
          </w:tcPr>
          <w:p w14:paraId="504D5A97" w14:textId="77777777" w:rsidR="004133D4" w:rsidRPr="00A41FFB" w:rsidRDefault="004133D4" w:rsidP="00D67084">
            <w:pPr>
              <w:spacing w:after="0" w:line="240" w:lineRule="auto"/>
              <w:jc w:val="left"/>
              <w:rPr>
                <w:rFonts w:ascii="Times New Roman" w:eastAsia="Times New Roman" w:hAnsi="Times New Roman"/>
                <w:sz w:val="20"/>
                <w:szCs w:val="20"/>
                <w:lang w:eastAsia="en-GB"/>
              </w:rPr>
            </w:pPr>
          </w:p>
        </w:tc>
        <w:tc>
          <w:tcPr>
            <w:tcW w:w="1276" w:type="dxa"/>
            <w:tcBorders>
              <w:top w:val="nil"/>
              <w:left w:val="nil"/>
              <w:bottom w:val="nil"/>
              <w:right w:val="nil"/>
            </w:tcBorders>
            <w:noWrap/>
            <w:vAlign w:val="bottom"/>
            <w:hideMark/>
          </w:tcPr>
          <w:p w14:paraId="42993B4E" w14:textId="77777777" w:rsidR="004133D4" w:rsidRPr="00A41FFB" w:rsidRDefault="004133D4" w:rsidP="00D67084">
            <w:pPr>
              <w:spacing w:after="0" w:line="240" w:lineRule="auto"/>
              <w:jc w:val="left"/>
              <w:rPr>
                <w:rFonts w:ascii="Times New Roman" w:eastAsia="Times New Roman" w:hAnsi="Times New Roman"/>
                <w:sz w:val="20"/>
                <w:szCs w:val="20"/>
                <w:lang w:eastAsia="en-GB"/>
              </w:rPr>
            </w:pPr>
          </w:p>
        </w:tc>
        <w:tc>
          <w:tcPr>
            <w:tcW w:w="2552" w:type="dxa"/>
            <w:tcBorders>
              <w:top w:val="nil"/>
              <w:left w:val="nil"/>
              <w:bottom w:val="nil"/>
              <w:right w:val="nil"/>
            </w:tcBorders>
            <w:vAlign w:val="center"/>
            <w:hideMark/>
          </w:tcPr>
          <w:p w14:paraId="0B85011F" w14:textId="77777777" w:rsidR="004133D4" w:rsidRPr="00A41FFB" w:rsidRDefault="004133D4" w:rsidP="00D67084">
            <w:pPr>
              <w:spacing w:after="0" w:line="240" w:lineRule="auto"/>
              <w:jc w:val="left"/>
              <w:rPr>
                <w:rFonts w:ascii="Times New Roman" w:eastAsia="Times New Roman" w:hAnsi="Times New Roman"/>
                <w:sz w:val="20"/>
                <w:szCs w:val="20"/>
                <w:lang w:eastAsia="en-GB"/>
              </w:rPr>
            </w:pPr>
          </w:p>
        </w:tc>
      </w:tr>
    </w:tbl>
    <w:p w14:paraId="7FED429D" w14:textId="77777777" w:rsidR="004133D4" w:rsidRDefault="004133D4" w:rsidP="004133D4">
      <w:pPr>
        <w:spacing w:after="0"/>
        <w:rPr>
          <w:vanish/>
        </w:rPr>
      </w:pPr>
    </w:p>
    <w:tbl>
      <w:tblPr>
        <w:tblW w:w="17784" w:type="dxa"/>
        <w:tblInd w:w="108" w:type="dxa"/>
        <w:tblLayout w:type="fixed"/>
        <w:tblLook w:val="04A0" w:firstRow="1" w:lastRow="0" w:firstColumn="1" w:lastColumn="0" w:noHBand="0" w:noVBand="1"/>
      </w:tblPr>
      <w:tblGrid>
        <w:gridCol w:w="237"/>
        <w:gridCol w:w="12980"/>
        <w:gridCol w:w="1843"/>
        <w:gridCol w:w="2724"/>
      </w:tblGrid>
      <w:tr w:rsidR="004133D4" w:rsidRPr="00A41FFB" w14:paraId="3B53BB6D" w14:textId="77777777" w:rsidTr="00D67084">
        <w:trPr>
          <w:trHeight w:val="70"/>
        </w:trPr>
        <w:tc>
          <w:tcPr>
            <w:tcW w:w="237" w:type="dxa"/>
            <w:tcBorders>
              <w:top w:val="nil"/>
              <w:left w:val="nil"/>
              <w:bottom w:val="nil"/>
              <w:right w:val="nil"/>
            </w:tcBorders>
            <w:noWrap/>
            <w:vAlign w:val="bottom"/>
            <w:hideMark/>
          </w:tcPr>
          <w:p w14:paraId="4C2176F9" w14:textId="77777777" w:rsidR="004133D4" w:rsidRPr="00A41FFB" w:rsidRDefault="004133D4" w:rsidP="00D67084">
            <w:pPr>
              <w:spacing w:after="0" w:line="240" w:lineRule="auto"/>
              <w:jc w:val="left"/>
              <w:rPr>
                <w:rFonts w:ascii="Times New Roman" w:eastAsia="Times New Roman" w:hAnsi="Times New Roman"/>
                <w:sz w:val="20"/>
                <w:szCs w:val="20"/>
                <w:lang w:eastAsia="en-GB"/>
              </w:rPr>
            </w:pPr>
          </w:p>
        </w:tc>
        <w:tc>
          <w:tcPr>
            <w:tcW w:w="12980" w:type="dxa"/>
            <w:tcBorders>
              <w:top w:val="nil"/>
              <w:left w:val="nil"/>
              <w:bottom w:val="nil"/>
              <w:right w:val="nil"/>
            </w:tcBorders>
            <w:noWrap/>
            <w:vAlign w:val="center"/>
            <w:hideMark/>
          </w:tcPr>
          <w:p w14:paraId="3ADE04B3" w14:textId="77777777" w:rsidR="004133D4" w:rsidRPr="00A41FFB" w:rsidRDefault="004133D4" w:rsidP="00D67084">
            <w:pPr>
              <w:spacing w:after="0" w:line="240" w:lineRule="auto"/>
              <w:rPr>
                <w:rFonts w:eastAsia="Times New Roman" w:cs="Calibri Light"/>
                <w:color w:val="000000"/>
                <w:sz w:val="20"/>
                <w:szCs w:val="20"/>
                <w:lang w:eastAsia="en-GB"/>
              </w:rPr>
            </w:pPr>
            <w:r w:rsidRPr="00A41FFB">
              <w:rPr>
                <w:rFonts w:eastAsia="Times New Roman" w:cs="Calibri Light"/>
                <w:color w:val="000000"/>
                <w:sz w:val="20"/>
                <w:szCs w:val="20"/>
                <w:lang w:eastAsia="en-GB"/>
              </w:rPr>
              <w:t>F= A+B+C+D+E</w:t>
            </w:r>
          </w:p>
        </w:tc>
        <w:tc>
          <w:tcPr>
            <w:tcW w:w="1843" w:type="dxa"/>
            <w:tcBorders>
              <w:top w:val="nil"/>
              <w:left w:val="nil"/>
              <w:bottom w:val="nil"/>
              <w:right w:val="nil"/>
            </w:tcBorders>
            <w:vAlign w:val="center"/>
            <w:hideMark/>
          </w:tcPr>
          <w:p w14:paraId="7267237C" w14:textId="77777777" w:rsidR="004133D4" w:rsidRPr="00A41FFB" w:rsidRDefault="004133D4" w:rsidP="00D67084">
            <w:pPr>
              <w:spacing w:after="0" w:line="240" w:lineRule="auto"/>
              <w:rPr>
                <w:rFonts w:eastAsia="Times New Roman" w:cs="Calibri Light"/>
                <w:color w:val="000000"/>
                <w:sz w:val="20"/>
                <w:szCs w:val="20"/>
                <w:lang w:eastAsia="en-GB"/>
              </w:rPr>
            </w:pPr>
          </w:p>
        </w:tc>
        <w:tc>
          <w:tcPr>
            <w:tcW w:w="2724" w:type="dxa"/>
            <w:tcBorders>
              <w:top w:val="nil"/>
              <w:left w:val="nil"/>
              <w:bottom w:val="nil"/>
              <w:right w:val="nil"/>
            </w:tcBorders>
            <w:noWrap/>
            <w:vAlign w:val="bottom"/>
            <w:hideMark/>
          </w:tcPr>
          <w:p w14:paraId="79C951CA" w14:textId="77777777" w:rsidR="004133D4" w:rsidRPr="00A41FFB" w:rsidRDefault="004133D4" w:rsidP="00D67084">
            <w:pPr>
              <w:spacing w:after="0" w:line="240" w:lineRule="auto"/>
              <w:rPr>
                <w:rFonts w:ascii="Times New Roman" w:eastAsia="Times New Roman" w:hAnsi="Times New Roman"/>
                <w:sz w:val="20"/>
                <w:szCs w:val="20"/>
                <w:lang w:eastAsia="en-GB"/>
              </w:rPr>
            </w:pPr>
          </w:p>
        </w:tc>
      </w:tr>
    </w:tbl>
    <w:p w14:paraId="609B2910" w14:textId="77777777" w:rsidR="004133D4" w:rsidRDefault="004133D4" w:rsidP="004D6195">
      <w:pPr>
        <w:spacing w:after="0" w:line="240" w:lineRule="auto"/>
        <w:ind w:firstLine="567"/>
        <w:rPr>
          <w:rFonts w:eastAsia="Times New Roman" w:cs="Calibri Light"/>
          <w:color w:val="000000"/>
          <w:sz w:val="20"/>
          <w:szCs w:val="20"/>
          <w:lang w:eastAsia="en-GB"/>
        </w:rPr>
        <w:sectPr w:rsidR="004133D4" w:rsidSect="00CB0873">
          <w:pgSz w:w="16838" w:h="11906" w:orient="landscape" w:code="9"/>
          <w:pgMar w:top="1134" w:right="1276" w:bottom="1134" w:left="993" w:header="567" w:footer="584" w:gutter="0"/>
          <w:cols w:space="708"/>
          <w:docGrid w:linePitch="360"/>
        </w:sectPr>
      </w:pPr>
    </w:p>
    <w:p w14:paraId="7368A02B" w14:textId="77777777" w:rsidR="005E2437" w:rsidRPr="00970875" w:rsidRDefault="007D7386" w:rsidP="005E2437">
      <w:pPr>
        <w:pStyle w:val="AnnexH1"/>
      </w:pPr>
      <w:bookmarkStart w:id="87" w:name="_Toc239429586"/>
      <w:r w:rsidRPr="00970875">
        <w:lastRenderedPageBreak/>
        <w:t>Bidder substantiating evidence</w:t>
      </w:r>
      <w:bookmarkEnd w:id="87"/>
    </w:p>
    <w:p w14:paraId="0FD57727" w14:textId="77777777" w:rsidR="007D7386" w:rsidRDefault="007D7386" w:rsidP="007D7386">
      <w:pPr>
        <w:pStyle w:val="Heading1"/>
      </w:pPr>
      <w:bookmarkStart w:id="88" w:name="_Toc239429587"/>
      <w:r>
        <w:t>Technical Mandatory Requirement Evidence</w:t>
      </w:r>
      <w:bookmarkEnd w:id="88"/>
    </w:p>
    <w:p w14:paraId="0B48CB71" w14:textId="77777777" w:rsidR="007D7386" w:rsidRPr="006D342A" w:rsidRDefault="007D7386" w:rsidP="007D7386">
      <w:pPr>
        <w:pStyle w:val="Heading2"/>
      </w:pPr>
      <w:bookmarkStart w:id="89" w:name="_Toc239429588"/>
      <w:r w:rsidRPr="006D342A">
        <w:t>Bidder Certification / Affiliation Requirements</w:t>
      </w:r>
      <w:bookmarkEnd w:id="89"/>
    </w:p>
    <w:p w14:paraId="7E27BB5A" w14:textId="048871A1" w:rsidR="00502DAC" w:rsidRPr="003C3BC1" w:rsidRDefault="00502DAC" w:rsidP="0015593A">
      <w:pPr>
        <w:ind w:left="567"/>
        <w:rPr>
          <w:rFonts w:cs="Calibri Light"/>
          <w:lang w:val="en-GB"/>
        </w:rPr>
      </w:pPr>
      <w:r w:rsidRPr="0015593A">
        <w:rPr>
          <w:rFonts w:cs="Calibri Light"/>
          <w:b/>
          <w:bCs/>
          <w:lang w:val="en-GB"/>
        </w:rPr>
        <w:t>Attach</w:t>
      </w:r>
      <w:r w:rsidRPr="002E13D1">
        <w:rPr>
          <w:rFonts w:cs="Calibri Light"/>
          <w:lang w:val="en-GB"/>
        </w:rPr>
        <w:t xml:space="preserve"> a copy of valid documentation (letter/certificate/license) as proof that the Bidder is </w:t>
      </w:r>
      <w:proofErr w:type="gramStart"/>
      <w:r w:rsidRPr="002E13D1">
        <w:rPr>
          <w:rFonts w:cs="Calibri Light"/>
          <w:lang w:val="en-GB"/>
        </w:rPr>
        <w:t>an</w:t>
      </w:r>
      <w:r w:rsidR="006442F8">
        <w:rPr>
          <w:rFonts w:cs="Calibri Light"/>
          <w:lang w:val="en-GB"/>
        </w:rPr>
        <w:t xml:space="preserve"> </w:t>
      </w:r>
      <w:r w:rsidRPr="002E13D1">
        <w:rPr>
          <w:rFonts w:cs="Calibri Light"/>
          <w:lang w:val="en-GB"/>
        </w:rPr>
        <w:t xml:space="preserve"> </w:t>
      </w:r>
      <w:r w:rsidR="006442F8" w:rsidRPr="006442F8">
        <w:rPr>
          <w:rFonts w:cs="Calibri Light"/>
          <w:lang w:val="en-GB"/>
        </w:rPr>
        <w:t>Original</w:t>
      </w:r>
      <w:proofErr w:type="gramEnd"/>
      <w:r w:rsidR="006442F8" w:rsidRPr="006442F8">
        <w:rPr>
          <w:rFonts w:cs="Calibri Light"/>
          <w:lang w:val="en-GB"/>
        </w:rPr>
        <w:t xml:space="preserve"> Equipment Manufacturers (OEM)/Original Software Manufacturers (OSM) </w:t>
      </w:r>
      <w:r w:rsidR="000773FB" w:rsidRPr="003C3BC1">
        <w:rPr>
          <w:rFonts w:cs="Calibri Light"/>
          <w:lang w:val="en-GB"/>
        </w:rPr>
        <w:t xml:space="preserve">or an Accredited Reseller/ Partner/Distributor for the </w:t>
      </w:r>
      <w:r w:rsidR="000773FB" w:rsidRPr="00F0155B">
        <w:rPr>
          <w:rFonts w:cs="Calibri Light"/>
          <w:lang w:val="en-GB"/>
        </w:rPr>
        <w:t>provision of</w:t>
      </w:r>
      <w:r w:rsidR="000773FB" w:rsidRPr="00E70275">
        <w:rPr>
          <w:rFonts w:cs="Calibri Light"/>
          <w:lang w:val="en-GB"/>
        </w:rPr>
        <w:t xml:space="preserve"> an</w:t>
      </w:r>
      <w:r w:rsidR="000773FB" w:rsidRPr="002E204A">
        <w:rPr>
          <w:rFonts w:cs="Calibri Light"/>
          <w:lang w:val="en-GB"/>
        </w:rPr>
        <w:t xml:space="preserve"> </w:t>
      </w:r>
      <w:r w:rsidR="000773FB" w:rsidRPr="00435C36">
        <w:rPr>
          <w:rFonts w:cs="Calibri Light"/>
          <w:b/>
          <w:lang w:val="en-GB"/>
        </w:rPr>
        <w:t>Incident Management Solution</w:t>
      </w:r>
      <w:r w:rsidR="000773FB">
        <w:rPr>
          <w:rFonts w:cs="Calibri Light"/>
          <w:b/>
          <w:lang w:val="en-GB"/>
        </w:rPr>
        <w:t xml:space="preserve"> here</w:t>
      </w:r>
      <w:r w:rsidR="000773FB" w:rsidRPr="00435C36">
        <w:rPr>
          <w:rFonts w:cs="Calibri Light"/>
          <w:b/>
          <w:lang w:val="en-GB"/>
        </w:rPr>
        <w:t>.</w:t>
      </w:r>
    </w:p>
    <w:p w14:paraId="554B5D83" w14:textId="77777777" w:rsidR="00502DAC" w:rsidRPr="00E70275" w:rsidRDefault="00502DAC" w:rsidP="0015593A">
      <w:pPr>
        <w:ind w:left="567"/>
        <w:rPr>
          <w:rFonts w:cs="Calibri Light"/>
          <w:b/>
          <w:bCs/>
          <w:lang w:val="en-GB"/>
        </w:rPr>
      </w:pPr>
      <w:r w:rsidRPr="00F0155B">
        <w:rPr>
          <w:rFonts w:cs="Calibri Light"/>
          <w:b/>
          <w:bCs/>
          <w:lang w:val="en-GB"/>
        </w:rPr>
        <w:t xml:space="preserve">NOTE (1): </w:t>
      </w:r>
    </w:p>
    <w:p w14:paraId="5861E0DE" w14:textId="77777777" w:rsidR="0047037C" w:rsidRPr="00BC2744" w:rsidRDefault="0047037C" w:rsidP="0047037C">
      <w:pPr>
        <w:spacing w:after="0"/>
        <w:ind w:left="567"/>
        <w:jc w:val="left"/>
        <w:rPr>
          <w:color w:val="000000" w:themeColor="text1"/>
          <w:lang w:val="en-GB"/>
        </w:rPr>
      </w:pPr>
      <w:r w:rsidRPr="00BC2744">
        <w:rPr>
          <w:color w:val="000000" w:themeColor="text1"/>
          <w:lang w:val="en-GB"/>
        </w:rPr>
        <w:t>Original Equipment Manufacturer</w:t>
      </w:r>
      <w:r>
        <w:rPr>
          <w:color w:val="000000" w:themeColor="text1"/>
          <w:lang w:val="en-GB"/>
        </w:rPr>
        <w:t>s</w:t>
      </w:r>
      <w:r w:rsidRPr="00BC2744">
        <w:rPr>
          <w:color w:val="000000" w:themeColor="text1"/>
          <w:lang w:val="en-GB"/>
        </w:rPr>
        <w:t xml:space="preserve"> (OEM)/Original Software Manufacturer</w:t>
      </w:r>
      <w:r>
        <w:rPr>
          <w:color w:val="000000" w:themeColor="text1"/>
          <w:lang w:val="en-GB"/>
        </w:rPr>
        <w:t>s</w:t>
      </w:r>
      <w:r w:rsidRPr="00BC2744">
        <w:rPr>
          <w:color w:val="000000" w:themeColor="text1"/>
          <w:lang w:val="en-GB"/>
        </w:rPr>
        <w:t xml:space="preserve"> (OSM) using reseller model are not eligible to participate for this bid</w:t>
      </w:r>
    </w:p>
    <w:p w14:paraId="5871D534" w14:textId="77777777" w:rsidR="0047037C" w:rsidRDefault="0047037C" w:rsidP="00DE1DF7">
      <w:pPr>
        <w:rPr>
          <w:b/>
          <w:bCs/>
          <w:lang w:val="en-GB"/>
        </w:rPr>
      </w:pPr>
    </w:p>
    <w:p w14:paraId="733E6D58" w14:textId="6D0AF54F" w:rsidR="00D12701" w:rsidRPr="00B541B5" w:rsidRDefault="00D12701" w:rsidP="00D12701">
      <w:pPr>
        <w:ind w:left="567"/>
        <w:rPr>
          <w:b/>
          <w:bCs/>
          <w:lang w:val="en-GB"/>
        </w:rPr>
      </w:pPr>
      <w:r w:rsidRPr="00B541B5">
        <w:rPr>
          <w:b/>
          <w:bCs/>
          <w:lang w:val="en-GB"/>
        </w:rPr>
        <w:t>NOTE (</w:t>
      </w:r>
      <w:r w:rsidR="0015593A">
        <w:rPr>
          <w:b/>
          <w:bCs/>
          <w:lang w:val="en-GB"/>
        </w:rPr>
        <w:t>2</w:t>
      </w:r>
      <w:r w:rsidRPr="00B541B5">
        <w:rPr>
          <w:b/>
          <w:bCs/>
          <w:lang w:val="en-GB"/>
        </w:rPr>
        <w:t xml:space="preserve">): </w:t>
      </w:r>
    </w:p>
    <w:p w14:paraId="3CF5B936" w14:textId="77777777" w:rsidR="00D12701" w:rsidRDefault="00D12701" w:rsidP="00D12701">
      <w:pPr>
        <w:ind w:left="567"/>
        <w:rPr>
          <w:bCs/>
          <w:lang w:val="en-GB"/>
        </w:rPr>
      </w:pPr>
      <w:r w:rsidRPr="00B541B5">
        <w:rPr>
          <w:bCs/>
          <w:lang w:val="en-GB"/>
        </w:rPr>
        <w:t>SITA reserves the right to verify the information provided.</w:t>
      </w:r>
    </w:p>
    <w:p w14:paraId="4CAADCD8" w14:textId="77777777" w:rsidR="0014520F" w:rsidRPr="0014520F" w:rsidRDefault="0014520F" w:rsidP="0014520F">
      <w:pPr>
        <w:keepNext/>
        <w:numPr>
          <w:ilvl w:val="1"/>
          <w:numId w:val="2"/>
        </w:numPr>
        <w:spacing w:before="120" w:line="240" w:lineRule="auto"/>
        <w:ind w:left="142" w:hanging="142"/>
        <w:jc w:val="left"/>
        <w:outlineLvl w:val="1"/>
        <w:rPr>
          <w:rFonts w:asciiTheme="majorHAnsi" w:eastAsiaTheme="majorEastAsia" w:hAnsiTheme="majorHAnsi" w:cs="Calibri Light"/>
          <w:b/>
          <w:bCs/>
          <w:color w:val="0E1B8D"/>
          <w:sz w:val="28"/>
          <w:szCs w:val="26"/>
        </w:rPr>
      </w:pPr>
      <w:bookmarkStart w:id="90" w:name="_Toc171070411"/>
      <w:bookmarkStart w:id="91" w:name="_Toc203031584"/>
      <w:bookmarkStart w:id="92" w:name="_Toc208506596"/>
      <w:r w:rsidRPr="0014520F">
        <w:rPr>
          <w:rFonts w:asciiTheme="majorHAnsi" w:eastAsiaTheme="majorEastAsia" w:hAnsiTheme="majorHAnsi" w:cs="Calibri Light"/>
          <w:b/>
          <w:bCs/>
          <w:color w:val="0E1B8D"/>
          <w:sz w:val="28"/>
          <w:szCs w:val="26"/>
        </w:rPr>
        <w:t>SITA Certification Requirement</w:t>
      </w:r>
      <w:bookmarkEnd w:id="90"/>
      <w:r w:rsidRPr="0014520F">
        <w:rPr>
          <w:rFonts w:asciiTheme="majorHAnsi" w:eastAsiaTheme="majorEastAsia" w:hAnsiTheme="majorHAnsi" w:cs="Calibri Light"/>
          <w:b/>
          <w:bCs/>
          <w:color w:val="0E1B8D"/>
          <w:sz w:val="28"/>
          <w:szCs w:val="26"/>
        </w:rPr>
        <w:t>s</w:t>
      </w:r>
      <w:bookmarkEnd w:id="91"/>
      <w:bookmarkEnd w:id="92"/>
    </w:p>
    <w:p w14:paraId="51E73371" w14:textId="77777777" w:rsidR="0014520F" w:rsidRPr="0014520F" w:rsidRDefault="0014520F" w:rsidP="0014520F">
      <w:pPr>
        <w:ind w:left="567"/>
        <w:rPr>
          <w:lang w:val="en-GB"/>
        </w:rPr>
      </w:pPr>
      <w:bookmarkStart w:id="93" w:name="_Hlk208242231"/>
      <w:r w:rsidRPr="0014520F">
        <w:rPr>
          <w:lang w:val="en-GB"/>
        </w:rPr>
        <w:t xml:space="preserve">The bidder must fully complete and submit the MIOS Certification Requirements in </w:t>
      </w:r>
      <w:r w:rsidRPr="0014520F">
        <w:rPr>
          <w:b/>
          <w:bCs/>
          <w:lang w:val="en-GB"/>
        </w:rPr>
        <w:t>Annex B.</w:t>
      </w:r>
      <w:r w:rsidRPr="0014520F">
        <w:rPr>
          <w:lang w:val="en-GB"/>
        </w:rPr>
        <w:t xml:space="preserve"> Further to this, the Bidder is required to submit additional information as per below:</w:t>
      </w:r>
    </w:p>
    <w:p w14:paraId="2DAD6240" w14:textId="77777777" w:rsidR="0014520F" w:rsidRPr="0014520F" w:rsidRDefault="0014520F" w:rsidP="0014520F">
      <w:pPr>
        <w:ind w:left="567"/>
        <w:rPr>
          <w:bCs/>
        </w:rPr>
      </w:pPr>
      <w:r w:rsidRPr="0014520F">
        <w:rPr>
          <w:bCs/>
        </w:rPr>
        <w:t xml:space="preserve">a) In the case of a “YES” answer in </w:t>
      </w:r>
      <w:r w:rsidRPr="0014520F">
        <w:rPr>
          <w:b/>
        </w:rPr>
        <w:t>Annex B</w:t>
      </w:r>
      <w:r w:rsidRPr="0014520F">
        <w:rPr>
          <w:bCs/>
        </w:rPr>
        <w:t xml:space="preserve">, the independent certificate(s) to substantiate the declaration.  </w:t>
      </w:r>
    </w:p>
    <w:p w14:paraId="6F9EEFD0" w14:textId="77777777" w:rsidR="0014520F" w:rsidRPr="0014520F" w:rsidRDefault="0014520F" w:rsidP="0014520F">
      <w:pPr>
        <w:ind w:left="567"/>
        <w:rPr>
          <w:b/>
          <w:bCs/>
          <w:lang w:val="en-GB"/>
        </w:rPr>
      </w:pPr>
      <w:r w:rsidRPr="0014520F">
        <w:rPr>
          <w:b/>
          <w:bCs/>
          <w:lang w:val="en-GB"/>
        </w:rPr>
        <w:t xml:space="preserve">Or </w:t>
      </w:r>
    </w:p>
    <w:p w14:paraId="3F62F21A" w14:textId="77777777" w:rsidR="0014520F" w:rsidRPr="0014520F" w:rsidRDefault="0014520F" w:rsidP="0014520F">
      <w:pPr>
        <w:ind w:left="567"/>
        <w:rPr>
          <w:lang w:val="en-GB"/>
        </w:rPr>
      </w:pPr>
      <w:r w:rsidRPr="0014520F">
        <w:rPr>
          <w:lang w:val="en-GB"/>
        </w:rPr>
        <w:t xml:space="preserve">b) In the case of a “N/A” answer in </w:t>
      </w:r>
      <w:r w:rsidRPr="0014520F">
        <w:rPr>
          <w:b/>
          <w:bCs/>
          <w:lang w:val="en-GB"/>
        </w:rPr>
        <w:t>Annex B</w:t>
      </w:r>
      <w:r w:rsidRPr="0014520F">
        <w:rPr>
          <w:lang w:val="en-GB"/>
        </w:rPr>
        <w:t>, sufficient motivation as to why the standard is not deemed applicable.</w:t>
      </w:r>
    </w:p>
    <w:p w14:paraId="51EEACE1" w14:textId="77777777" w:rsidR="0014520F" w:rsidRPr="0014520F" w:rsidRDefault="0014520F" w:rsidP="0014520F">
      <w:pPr>
        <w:ind w:left="567"/>
        <w:rPr>
          <w:b/>
          <w:bCs/>
          <w:lang w:val="en-GB"/>
        </w:rPr>
      </w:pPr>
      <w:r w:rsidRPr="0014520F">
        <w:rPr>
          <w:b/>
          <w:bCs/>
          <w:lang w:val="en-GB"/>
        </w:rPr>
        <w:t>NOTE (1):</w:t>
      </w:r>
    </w:p>
    <w:p w14:paraId="4C6B20FC" w14:textId="77777777" w:rsidR="0014520F" w:rsidRPr="0014520F" w:rsidRDefault="0014520F" w:rsidP="0014520F">
      <w:pPr>
        <w:ind w:left="567"/>
        <w:rPr>
          <w:lang w:val="en-GB"/>
        </w:rPr>
      </w:pPr>
      <w:r w:rsidRPr="0014520F">
        <w:rPr>
          <w:lang w:val="en-GB"/>
        </w:rPr>
        <w:t>An empty declaration (no answer provided), or a "N/A" answer without sufficient motivation, will be regarded as a “NO” answer, and will be considered as non-compliant.</w:t>
      </w:r>
    </w:p>
    <w:p w14:paraId="44DD36F1" w14:textId="77777777" w:rsidR="0014520F" w:rsidRPr="0014520F" w:rsidRDefault="0014520F" w:rsidP="0014520F">
      <w:pPr>
        <w:ind w:left="567"/>
        <w:rPr>
          <w:b/>
          <w:lang w:val="en-GB"/>
        </w:rPr>
      </w:pPr>
      <w:r w:rsidRPr="0014520F">
        <w:rPr>
          <w:b/>
          <w:lang w:val="en-GB"/>
        </w:rPr>
        <w:t xml:space="preserve">NOTE (2): </w:t>
      </w:r>
    </w:p>
    <w:p w14:paraId="75919BC1" w14:textId="77777777" w:rsidR="0014520F" w:rsidRPr="0014520F" w:rsidRDefault="0014520F" w:rsidP="0014520F">
      <w:pPr>
        <w:ind w:left="567"/>
        <w:rPr>
          <w:lang w:val="en-GB"/>
        </w:rPr>
      </w:pPr>
      <w:r w:rsidRPr="0014520F">
        <w:rPr>
          <w:lang w:val="en-GB"/>
        </w:rPr>
        <w:t>SITA reserves the right to verify the information provided.</w:t>
      </w:r>
    </w:p>
    <w:p w14:paraId="47C919F0" w14:textId="77777777" w:rsidR="007D7386" w:rsidRDefault="007D7386" w:rsidP="007D7386">
      <w:pPr>
        <w:pStyle w:val="Heading2"/>
      </w:pPr>
      <w:bookmarkStart w:id="94" w:name="_Toc165206457"/>
      <w:bookmarkStart w:id="95" w:name="_Toc165206458"/>
      <w:bookmarkStart w:id="96" w:name="_Toc239429589"/>
      <w:bookmarkEnd w:id="93"/>
      <w:bookmarkEnd w:id="94"/>
      <w:bookmarkEnd w:id="95"/>
      <w:r w:rsidRPr="006D342A">
        <w:t>Bidder Experience and Capability Requirements</w:t>
      </w:r>
      <w:bookmarkEnd w:id="96"/>
    </w:p>
    <w:p w14:paraId="5A2F8038" w14:textId="77777777" w:rsidR="002E13D1" w:rsidRDefault="002E13D1" w:rsidP="002E13D1">
      <w:pPr>
        <w:ind w:firstLine="567"/>
        <w:rPr>
          <w:rFonts w:cs="Calibri Light"/>
        </w:rPr>
      </w:pPr>
      <w:r w:rsidRPr="00466185">
        <w:rPr>
          <w:rFonts w:cs="Calibri Light"/>
        </w:rPr>
        <w:t>Complete table below, noting that:</w:t>
      </w:r>
    </w:p>
    <w:p w14:paraId="6B56D3D6" w14:textId="0B04D61E" w:rsidR="002E13D1" w:rsidRPr="00466185" w:rsidRDefault="00FC13A5">
      <w:pPr>
        <w:pStyle w:val="ListParagraph"/>
        <w:numPr>
          <w:ilvl w:val="3"/>
          <w:numId w:val="82"/>
        </w:numPr>
        <w:tabs>
          <w:tab w:val="clear" w:pos="2268"/>
        </w:tabs>
        <w:ind w:left="1134"/>
        <w:rPr>
          <w:rFonts w:ascii="Calibri Light" w:hAnsi="Calibri Light" w:cs="Calibri Light"/>
        </w:rPr>
      </w:pPr>
      <w:r w:rsidRPr="00E70E7A">
        <w:rPr>
          <w:rFonts w:eastAsia="Times New Roman" w:cs="Calibri Light"/>
          <w:lang w:val="en-US"/>
        </w:rPr>
        <w:t xml:space="preserve">The bidder must complete </w:t>
      </w:r>
      <w:r w:rsidRPr="00E70E7A">
        <w:rPr>
          <w:rFonts w:eastAsia="Times New Roman" w:cs="Calibri Light"/>
          <w:b/>
          <w:bCs/>
          <w:lang w:val="en-US"/>
        </w:rPr>
        <w:t xml:space="preserve">Table </w:t>
      </w:r>
      <w:r>
        <w:rPr>
          <w:rFonts w:eastAsia="Times New Roman" w:cs="Calibri Light"/>
          <w:b/>
          <w:bCs/>
          <w:lang w:val="en-US"/>
        </w:rPr>
        <w:t>1</w:t>
      </w:r>
      <w:r w:rsidR="00201A1E">
        <w:rPr>
          <w:rFonts w:eastAsia="Times New Roman" w:cs="Calibri Light"/>
          <w:b/>
          <w:bCs/>
          <w:lang w:val="en-US"/>
        </w:rPr>
        <w:t>6</w:t>
      </w:r>
      <w:r w:rsidRPr="00E70E7A">
        <w:rPr>
          <w:rFonts w:eastAsia="Times New Roman" w:cs="Calibri Light"/>
          <w:lang w:val="en-US"/>
        </w:rPr>
        <w:t xml:space="preserve"> by providing reference details and/or provide a reference letter/s from </w:t>
      </w:r>
      <w:r w:rsidRPr="00E70E7A">
        <w:rPr>
          <w:rFonts w:eastAsia="Times New Roman" w:cs="Calibri Light"/>
          <w:b/>
          <w:bCs/>
          <w:lang w:val="en-US"/>
        </w:rPr>
        <w:t>a minimum of</w:t>
      </w:r>
      <w:r w:rsidR="00201A1E">
        <w:rPr>
          <w:rFonts w:eastAsia="Times New Roman" w:cs="Calibri Light"/>
          <w:b/>
          <w:bCs/>
          <w:lang w:val="en-US"/>
        </w:rPr>
        <w:t xml:space="preserve"> one</w:t>
      </w:r>
      <w:r w:rsidRPr="00E70E7A">
        <w:rPr>
          <w:rFonts w:eastAsia="Times New Roman" w:cs="Calibri Light"/>
          <w:b/>
          <w:bCs/>
          <w:lang w:val="en-US"/>
        </w:rPr>
        <w:t xml:space="preserve"> (</w:t>
      </w:r>
      <w:r w:rsidR="00201A1E">
        <w:rPr>
          <w:rFonts w:eastAsia="Times New Roman" w:cs="Calibri Light"/>
          <w:b/>
          <w:bCs/>
          <w:lang w:val="en-US"/>
        </w:rPr>
        <w:t>1</w:t>
      </w:r>
      <w:r w:rsidRPr="00E70E7A">
        <w:rPr>
          <w:rFonts w:eastAsia="Times New Roman" w:cs="Calibri Light"/>
          <w:b/>
          <w:bCs/>
          <w:lang w:val="en-US"/>
        </w:rPr>
        <w:t xml:space="preserve">) </w:t>
      </w:r>
      <w:r w:rsidRPr="004D4EF2">
        <w:rPr>
          <w:rFonts w:cstheme="minorHAnsi"/>
          <w:b/>
          <w:szCs w:val="24"/>
        </w:rPr>
        <w:t xml:space="preserve">customer </w:t>
      </w:r>
      <w:r w:rsidRPr="00116B18">
        <w:rPr>
          <w:rFonts w:cstheme="minorHAnsi"/>
          <w:szCs w:val="24"/>
        </w:rPr>
        <w:t xml:space="preserve">to whom </w:t>
      </w:r>
      <w:r w:rsidR="00A77D24" w:rsidRPr="00A77D24">
        <w:rPr>
          <w:rFonts w:ascii="Calibri Light" w:hAnsi="Calibri Light" w:cs="Calibri Light"/>
        </w:rPr>
        <w:t xml:space="preserve">an Incident Management Solution was provided </w:t>
      </w:r>
      <w:r w:rsidR="002E13D1" w:rsidRPr="00466185">
        <w:rPr>
          <w:rFonts w:ascii="Calibri Light" w:hAnsi="Calibri Light" w:cs="Calibri Light"/>
        </w:rPr>
        <w:t>which includes the following:</w:t>
      </w:r>
    </w:p>
    <w:p w14:paraId="7D099D5E" w14:textId="77777777" w:rsidR="002E13D1" w:rsidRPr="00B541B5" w:rsidRDefault="002E13D1">
      <w:pPr>
        <w:pStyle w:val="ListParagraph"/>
        <w:numPr>
          <w:ilvl w:val="5"/>
          <w:numId w:val="82"/>
        </w:numPr>
        <w:spacing w:line="360" w:lineRule="auto"/>
        <w:ind w:left="1701"/>
        <w:jc w:val="left"/>
        <w:rPr>
          <w:lang w:val="en-GB"/>
        </w:rPr>
      </w:pPr>
      <w:r w:rsidRPr="00B541B5">
        <w:rPr>
          <w:lang w:val="en-GB"/>
        </w:rPr>
        <w:t xml:space="preserve">Installation; </w:t>
      </w:r>
      <w:r w:rsidRPr="002A1375">
        <w:rPr>
          <w:b/>
          <w:bCs/>
          <w:lang w:val="en-GB"/>
        </w:rPr>
        <w:t>and</w:t>
      </w:r>
    </w:p>
    <w:p w14:paraId="74E71D40" w14:textId="77777777" w:rsidR="002E13D1" w:rsidRPr="00B541B5" w:rsidRDefault="002E13D1">
      <w:pPr>
        <w:pStyle w:val="ListParagraph"/>
        <w:numPr>
          <w:ilvl w:val="5"/>
          <w:numId w:val="82"/>
        </w:numPr>
        <w:spacing w:line="360" w:lineRule="auto"/>
        <w:ind w:left="1701"/>
        <w:jc w:val="left"/>
        <w:rPr>
          <w:lang w:val="en-GB"/>
        </w:rPr>
      </w:pPr>
      <w:r w:rsidRPr="00B541B5">
        <w:rPr>
          <w:lang w:val="en-GB"/>
        </w:rPr>
        <w:t xml:space="preserve">Maintenance; </w:t>
      </w:r>
      <w:r w:rsidRPr="002A1375">
        <w:rPr>
          <w:b/>
          <w:bCs/>
          <w:lang w:val="en-GB"/>
        </w:rPr>
        <w:t>and</w:t>
      </w:r>
    </w:p>
    <w:p w14:paraId="615A1510" w14:textId="77777777" w:rsidR="002E13D1" w:rsidRDefault="002E13D1">
      <w:pPr>
        <w:pStyle w:val="ListParagraph"/>
        <w:numPr>
          <w:ilvl w:val="5"/>
          <w:numId w:val="82"/>
        </w:numPr>
        <w:spacing w:line="360" w:lineRule="auto"/>
        <w:ind w:left="1701"/>
        <w:jc w:val="left"/>
        <w:rPr>
          <w:lang w:val="en-GB"/>
        </w:rPr>
      </w:pPr>
      <w:r w:rsidRPr="00B541B5">
        <w:rPr>
          <w:lang w:val="en-GB"/>
        </w:rPr>
        <w:t>Support.</w:t>
      </w:r>
    </w:p>
    <w:p w14:paraId="2DB397BC" w14:textId="77777777" w:rsidR="00201A1E" w:rsidRDefault="00201A1E" w:rsidP="00201A1E">
      <w:pPr>
        <w:spacing w:line="360" w:lineRule="auto"/>
        <w:jc w:val="left"/>
        <w:rPr>
          <w:lang w:val="en-GB"/>
        </w:rPr>
      </w:pPr>
    </w:p>
    <w:p w14:paraId="2074703D" w14:textId="77777777" w:rsidR="00201A1E" w:rsidRPr="00201A1E" w:rsidRDefault="00201A1E" w:rsidP="00CF45B9">
      <w:pPr>
        <w:spacing w:line="360" w:lineRule="auto"/>
        <w:jc w:val="left"/>
        <w:rPr>
          <w:lang w:val="en-GB"/>
        </w:rPr>
      </w:pPr>
    </w:p>
    <w:p w14:paraId="57E6E78B" w14:textId="77777777" w:rsidR="002E13D1" w:rsidRPr="00466185" w:rsidRDefault="002E13D1">
      <w:pPr>
        <w:pStyle w:val="ListParagraph"/>
        <w:numPr>
          <w:ilvl w:val="3"/>
          <w:numId w:val="82"/>
        </w:numPr>
        <w:tabs>
          <w:tab w:val="clear" w:pos="2268"/>
        </w:tabs>
        <w:ind w:left="1134"/>
        <w:rPr>
          <w:rFonts w:ascii="Calibri Light" w:hAnsi="Calibri Light" w:cs="Calibri Light"/>
        </w:rPr>
      </w:pPr>
      <w:r w:rsidRPr="00B541B5">
        <w:rPr>
          <w:rFonts w:ascii="Calibri Light" w:hAnsi="Calibri Light" w:cs="Calibri Light"/>
        </w:rPr>
        <w:lastRenderedPageBreak/>
        <w:t>Scope of work must be related.</w:t>
      </w:r>
    </w:p>
    <w:p w14:paraId="504DAC71" w14:textId="77777777" w:rsidR="002E13D1" w:rsidRPr="00B541B5" w:rsidRDefault="002E13D1" w:rsidP="002E13D1">
      <w:pPr>
        <w:rPr>
          <w:rFonts w:asciiTheme="minorHAnsi" w:hAnsiTheme="minorHAnsi" w:cstheme="minorHAnsi"/>
          <w:szCs w:val="24"/>
        </w:rPr>
      </w:pPr>
    </w:p>
    <w:p w14:paraId="4EDD48EF" w14:textId="3403B9A1" w:rsidR="002E13D1" w:rsidRPr="00B541B5" w:rsidRDefault="0021494E" w:rsidP="002E13D1">
      <w:pPr>
        <w:ind w:left="567" w:firstLine="567"/>
        <w:rPr>
          <w:rFonts w:asciiTheme="minorHAnsi" w:hAnsiTheme="minorHAnsi"/>
          <w:b/>
          <w:bCs/>
          <w:lang w:val="en-GB"/>
        </w:rPr>
      </w:pPr>
      <w:r w:rsidRPr="00B541B5">
        <w:rPr>
          <w:rFonts w:asciiTheme="minorHAnsi" w:hAnsiTheme="minorHAnsi"/>
          <w:b/>
          <w:bCs/>
          <w:lang w:val="en-GB"/>
        </w:rPr>
        <w:t>NOTE (1)</w:t>
      </w:r>
    </w:p>
    <w:p w14:paraId="1A43E985" w14:textId="0AC81A82" w:rsidR="002E13D1" w:rsidRPr="00B541B5" w:rsidRDefault="002E13D1" w:rsidP="002E13D1">
      <w:pPr>
        <w:ind w:left="963" w:firstLine="171"/>
        <w:rPr>
          <w:rFonts w:asciiTheme="minorHAnsi" w:hAnsiTheme="minorHAnsi"/>
          <w:lang w:val="en-GB"/>
        </w:rPr>
      </w:pPr>
      <w:r w:rsidRPr="00B541B5">
        <w:rPr>
          <w:rFonts w:asciiTheme="minorHAnsi" w:hAnsiTheme="minorHAnsi"/>
          <w:lang w:val="en-GB"/>
        </w:rPr>
        <w:t xml:space="preserve">The Bidder </w:t>
      </w:r>
      <w:r w:rsidRPr="00B541B5">
        <w:rPr>
          <w:rFonts w:asciiTheme="minorHAnsi" w:hAnsiTheme="minorHAnsi"/>
          <w:b/>
          <w:bCs/>
          <w:lang w:val="en-GB"/>
        </w:rPr>
        <w:t xml:space="preserve">must </w:t>
      </w:r>
      <w:r w:rsidR="000773FB" w:rsidRPr="00B541B5">
        <w:rPr>
          <w:rFonts w:asciiTheme="minorHAnsi" w:hAnsiTheme="minorHAnsi"/>
          <w:b/>
          <w:bCs/>
          <w:lang w:val="en-GB"/>
        </w:rPr>
        <w:t xml:space="preserve">provide </w:t>
      </w:r>
      <w:r w:rsidR="000773FB" w:rsidRPr="00B541B5">
        <w:rPr>
          <w:rFonts w:asciiTheme="minorHAnsi" w:hAnsiTheme="minorHAnsi"/>
          <w:lang w:val="en-GB"/>
        </w:rPr>
        <w:t>the</w:t>
      </w:r>
      <w:r w:rsidRPr="00B541B5">
        <w:rPr>
          <w:rFonts w:asciiTheme="minorHAnsi" w:hAnsiTheme="minorHAnsi"/>
          <w:lang w:val="en-GB"/>
        </w:rPr>
        <w:t xml:space="preserve"> following information when </w:t>
      </w:r>
      <w:r w:rsidRPr="00502DAC">
        <w:rPr>
          <w:rFonts w:asciiTheme="minorHAnsi" w:hAnsiTheme="minorHAnsi"/>
          <w:lang w:val="en-GB"/>
        </w:rPr>
        <w:t xml:space="preserve">completing </w:t>
      </w:r>
      <w:r w:rsidRPr="0015593A">
        <w:rPr>
          <w:rFonts w:asciiTheme="minorHAnsi" w:hAnsiTheme="minorHAnsi"/>
          <w:b/>
          <w:bCs/>
          <w:lang w:val="en-GB"/>
        </w:rPr>
        <w:t>table 1</w:t>
      </w:r>
      <w:r w:rsidR="00A67C2E" w:rsidRPr="0015593A">
        <w:rPr>
          <w:rFonts w:asciiTheme="minorHAnsi" w:hAnsiTheme="minorHAnsi"/>
          <w:b/>
          <w:bCs/>
          <w:lang w:val="en-GB"/>
        </w:rPr>
        <w:t>6</w:t>
      </w:r>
      <w:r w:rsidRPr="0015593A">
        <w:rPr>
          <w:rFonts w:asciiTheme="minorHAnsi" w:hAnsiTheme="minorHAnsi"/>
          <w:b/>
          <w:lang w:val="en-GB"/>
        </w:rPr>
        <w:t>:</w:t>
      </w:r>
    </w:p>
    <w:p w14:paraId="3A624DFC" w14:textId="77777777" w:rsidR="002E13D1" w:rsidRPr="00B541B5" w:rsidRDefault="002E13D1">
      <w:pPr>
        <w:numPr>
          <w:ilvl w:val="1"/>
          <w:numId w:val="91"/>
        </w:numPr>
        <w:tabs>
          <w:tab w:val="clear" w:pos="1134"/>
        </w:tabs>
        <w:ind w:firstLine="0"/>
        <w:outlineLvl w:val="0"/>
        <w:rPr>
          <w:rFonts w:asciiTheme="minorHAnsi" w:hAnsiTheme="minorHAnsi"/>
          <w:lang w:val="en-GB"/>
        </w:rPr>
      </w:pPr>
      <w:r w:rsidRPr="00B541B5">
        <w:rPr>
          <w:rFonts w:asciiTheme="minorHAnsi" w:hAnsiTheme="minorHAnsi"/>
          <w:lang w:val="en-GB"/>
        </w:rPr>
        <w:t>Company name; and</w:t>
      </w:r>
    </w:p>
    <w:p w14:paraId="68569F00" w14:textId="77777777" w:rsidR="002E13D1" w:rsidRPr="00B541B5" w:rsidRDefault="002E13D1">
      <w:pPr>
        <w:numPr>
          <w:ilvl w:val="1"/>
          <w:numId w:val="91"/>
        </w:numPr>
        <w:tabs>
          <w:tab w:val="clear" w:pos="1134"/>
        </w:tabs>
        <w:ind w:left="1701"/>
        <w:rPr>
          <w:lang w:val="en-GB"/>
        </w:rPr>
      </w:pPr>
      <w:r w:rsidRPr="00B541B5">
        <w:rPr>
          <w:lang w:val="en-GB"/>
        </w:rPr>
        <w:t xml:space="preserve">Contact person, telephone </w:t>
      </w:r>
      <w:r w:rsidRPr="00B541B5">
        <w:rPr>
          <w:b/>
          <w:bCs/>
          <w:lang w:val="en-GB"/>
        </w:rPr>
        <w:t>and/or</w:t>
      </w:r>
      <w:r w:rsidRPr="00B541B5">
        <w:rPr>
          <w:lang w:val="en-GB"/>
        </w:rPr>
        <w:t xml:space="preserve"> e-mail address; </w:t>
      </w:r>
      <w:r w:rsidRPr="00B541B5">
        <w:rPr>
          <w:b/>
          <w:bCs/>
          <w:lang w:val="en-GB"/>
        </w:rPr>
        <w:t xml:space="preserve">and </w:t>
      </w:r>
    </w:p>
    <w:p w14:paraId="5E1EB6C3" w14:textId="77777777" w:rsidR="002E13D1" w:rsidRPr="00B541B5" w:rsidRDefault="002E13D1">
      <w:pPr>
        <w:numPr>
          <w:ilvl w:val="1"/>
          <w:numId w:val="91"/>
        </w:numPr>
        <w:tabs>
          <w:tab w:val="clear" w:pos="1134"/>
        </w:tabs>
        <w:ind w:left="1701"/>
        <w:rPr>
          <w:lang w:val="en-GB"/>
        </w:rPr>
      </w:pPr>
      <w:r w:rsidRPr="00B541B5">
        <w:rPr>
          <w:lang w:val="en-GB"/>
        </w:rPr>
        <w:t xml:space="preserve">Project scope of Work; </w:t>
      </w:r>
      <w:r w:rsidRPr="00B541B5">
        <w:rPr>
          <w:b/>
          <w:bCs/>
          <w:lang w:val="en-GB"/>
        </w:rPr>
        <w:t>and</w:t>
      </w:r>
    </w:p>
    <w:p w14:paraId="183C8ADB" w14:textId="70EBF070" w:rsidR="002E13D1" w:rsidRDefault="002E13D1">
      <w:pPr>
        <w:numPr>
          <w:ilvl w:val="1"/>
          <w:numId w:val="91"/>
        </w:numPr>
        <w:tabs>
          <w:tab w:val="clear" w:pos="1134"/>
        </w:tabs>
        <w:ind w:left="1701"/>
        <w:rPr>
          <w:lang w:val="en-GB"/>
        </w:rPr>
      </w:pPr>
      <w:r w:rsidRPr="00B541B5">
        <w:rPr>
          <w:lang w:val="en-GB"/>
        </w:rPr>
        <w:t xml:space="preserve">Project start and End date. </w:t>
      </w:r>
    </w:p>
    <w:p w14:paraId="01E2EB29" w14:textId="77777777" w:rsidR="00201A1E" w:rsidRPr="00E70E7A" w:rsidRDefault="00201A1E" w:rsidP="00CF45B9">
      <w:pPr>
        <w:spacing w:before="100" w:beforeAutospacing="1" w:after="100" w:afterAutospacing="1"/>
        <w:ind w:left="1134"/>
        <w:jc w:val="left"/>
        <w:rPr>
          <w:rFonts w:eastAsia="Times New Roman" w:cs="Calibri Light"/>
          <w:lang w:val="en-US"/>
        </w:rPr>
      </w:pPr>
      <w:r w:rsidRPr="00E70E7A">
        <w:rPr>
          <w:rFonts w:eastAsia="Times New Roman" w:cs="Calibri Light"/>
          <w:b/>
          <w:bCs/>
          <w:lang w:val="en-US"/>
        </w:rPr>
        <w:t xml:space="preserve">NOTE </w:t>
      </w:r>
      <w:r>
        <w:rPr>
          <w:rFonts w:eastAsia="Times New Roman" w:cs="Calibri Light"/>
          <w:b/>
          <w:bCs/>
          <w:lang w:val="en-US"/>
        </w:rPr>
        <w:t>2</w:t>
      </w:r>
      <w:r w:rsidRPr="00E70E7A">
        <w:rPr>
          <w:rFonts w:eastAsia="Times New Roman" w:cs="Calibri Light"/>
          <w:b/>
          <w:bCs/>
          <w:lang w:val="en-US"/>
        </w:rPr>
        <w:t>:</w:t>
      </w:r>
      <w:r w:rsidRPr="00E70E7A">
        <w:rPr>
          <w:rFonts w:eastAsia="Times New Roman" w:cs="Calibri Light"/>
          <w:lang w:val="en-US"/>
        </w:rPr>
        <w:t xml:space="preserve"> </w:t>
      </w:r>
    </w:p>
    <w:p w14:paraId="79642AEE" w14:textId="77777777" w:rsidR="00201A1E" w:rsidRPr="00E70E7A" w:rsidRDefault="00201A1E" w:rsidP="00CF45B9">
      <w:pPr>
        <w:ind w:left="1134"/>
        <w:jc w:val="left"/>
        <w:rPr>
          <w:rFonts w:eastAsia="Aptos" w:cs="Calibri Light"/>
          <w:lang w:val="en-GB" w:eastAsia="en-ZA"/>
        </w:rPr>
      </w:pPr>
      <w:r w:rsidRPr="00E70E7A">
        <w:rPr>
          <w:rFonts w:eastAsia="Aptos" w:cs="Calibri Light"/>
          <w:lang w:val="en-GB" w:eastAsia="en-ZA"/>
        </w:rPr>
        <w:t xml:space="preserve">The reference letter/s should be on the referees’ company letterhead and include </w:t>
      </w:r>
      <w:proofErr w:type="gramStart"/>
      <w:r w:rsidRPr="00E70E7A">
        <w:rPr>
          <w:rFonts w:eastAsia="Aptos" w:cs="Calibri Light"/>
          <w:lang w:val="en-GB" w:eastAsia="en-ZA"/>
        </w:rPr>
        <w:t>all of</w:t>
      </w:r>
      <w:proofErr w:type="gramEnd"/>
      <w:r w:rsidRPr="00E70E7A">
        <w:rPr>
          <w:rFonts w:eastAsia="Aptos" w:cs="Calibri Light"/>
          <w:lang w:val="en-GB" w:eastAsia="en-ZA"/>
        </w:rPr>
        <w:t xml:space="preserve"> the following information: </w:t>
      </w:r>
    </w:p>
    <w:p w14:paraId="12CFDEA8" w14:textId="77777777" w:rsidR="00201A1E" w:rsidRPr="00E70E7A" w:rsidRDefault="00201A1E">
      <w:pPr>
        <w:pStyle w:val="ListParagraph"/>
        <w:numPr>
          <w:ilvl w:val="1"/>
          <w:numId w:val="148"/>
        </w:numPr>
        <w:spacing w:after="120"/>
        <w:ind w:firstLine="0"/>
        <w:outlineLvl w:val="9"/>
        <w:rPr>
          <w:rFonts w:asciiTheme="majorHAnsi" w:hAnsiTheme="majorHAnsi" w:cstheme="majorHAnsi"/>
        </w:rPr>
      </w:pPr>
      <w:r w:rsidRPr="00E70E7A">
        <w:rPr>
          <w:rFonts w:asciiTheme="majorHAnsi" w:hAnsiTheme="majorHAnsi" w:cstheme="majorHAnsi"/>
        </w:rPr>
        <w:t xml:space="preserve">Company name; </w:t>
      </w:r>
      <w:r w:rsidRPr="00E70E7A">
        <w:rPr>
          <w:rFonts w:asciiTheme="majorHAnsi" w:hAnsiTheme="majorHAnsi" w:cstheme="majorHAnsi"/>
          <w:b/>
          <w:bCs/>
        </w:rPr>
        <w:t>and</w:t>
      </w:r>
    </w:p>
    <w:p w14:paraId="4B9D96B1" w14:textId="77777777" w:rsidR="00201A1E" w:rsidRPr="00E70E7A" w:rsidRDefault="00201A1E">
      <w:pPr>
        <w:pStyle w:val="ListParagraph"/>
        <w:numPr>
          <w:ilvl w:val="1"/>
          <w:numId w:val="148"/>
        </w:numPr>
        <w:spacing w:after="120"/>
        <w:ind w:firstLine="0"/>
        <w:outlineLvl w:val="9"/>
        <w:rPr>
          <w:rFonts w:asciiTheme="majorHAnsi" w:hAnsiTheme="majorHAnsi" w:cstheme="majorHAnsi"/>
        </w:rPr>
      </w:pPr>
      <w:r w:rsidRPr="00E70E7A">
        <w:rPr>
          <w:rFonts w:asciiTheme="majorHAnsi" w:hAnsiTheme="majorHAnsi" w:cstheme="majorHAnsi"/>
        </w:rPr>
        <w:t xml:space="preserve">Reference Person Name, Tel </w:t>
      </w:r>
      <w:r w:rsidRPr="00E70E7A">
        <w:rPr>
          <w:rFonts w:asciiTheme="majorHAnsi" w:hAnsiTheme="majorHAnsi" w:cstheme="majorHAnsi"/>
          <w:b/>
          <w:bCs/>
        </w:rPr>
        <w:t>and/or</w:t>
      </w:r>
      <w:r w:rsidRPr="00E70E7A">
        <w:rPr>
          <w:rFonts w:asciiTheme="majorHAnsi" w:hAnsiTheme="majorHAnsi" w:cstheme="majorHAnsi"/>
        </w:rPr>
        <w:t xml:space="preserve"> email; </w:t>
      </w:r>
      <w:r w:rsidRPr="00E70E7A">
        <w:rPr>
          <w:rFonts w:asciiTheme="majorHAnsi" w:hAnsiTheme="majorHAnsi" w:cstheme="majorHAnsi"/>
          <w:b/>
          <w:bCs/>
        </w:rPr>
        <w:t>and</w:t>
      </w:r>
    </w:p>
    <w:p w14:paraId="77AADEF6" w14:textId="77777777" w:rsidR="00201A1E" w:rsidRPr="00E70E7A" w:rsidRDefault="00201A1E">
      <w:pPr>
        <w:pStyle w:val="ListParagraph"/>
        <w:numPr>
          <w:ilvl w:val="1"/>
          <w:numId w:val="148"/>
        </w:numPr>
        <w:spacing w:after="120"/>
        <w:ind w:firstLine="0"/>
        <w:outlineLvl w:val="9"/>
        <w:rPr>
          <w:rFonts w:asciiTheme="majorHAnsi" w:hAnsiTheme="majorHAnsi" w:cstheme="majorHAnsi"/>
        </w:rPr>
      </w:pPr>
      <w:r w:rsidRPr="00E70E7A">
        <w:rPr>
          <w:rFonts w:asciiTheme="majorHAnsi" w:hAnsiTheme="majorHAnsi" w:cstheme="majorHAnsi"/>
        </w:rPr>
        <w:t xml:space="preserve">Project Scope of Work; </w:t>
      </w:r>
      <w:r w:rsidRPr="00E70E7A">
        <w:rPr>
          <w:rFonts w:asciiTheme="majorHAnsi" w:hAnsiTheme="majorHAnsi" w:cstheme="majorHAnsi"/>
          <w:b/>
          <w:bCs/>
        </w:rPr>
        <w:t>and</w:t>
      </w:r>
    </w:p>
    <w:p w14:paraId="71387B53" w14:textId="77777777" w:rsidR="00201A1E" w:rsidRPr="00A80BE2" w:rsidRDefault="00201A1E">
      <w:pPr>
        <w:pStyle w:val="ListParagraph"/>
        <w:numPr>
          <w:ilvl w:val="1"/>
          <w:numId w:val="148"/>
        </w:numPr>
        <w:spacing w:after="120"/>
        <w:ind w:firstLine="0"/>
        <w:outlineLvl w:val="9"/>
        <w:rPr>
          <w:rFonts w:asciiTheme="majorHAnsi" w:hAnsiTheme="majorHAnsi" w:cstheme="majorHAnsi"/>
        </w:rPr>
      </w:pPr>
      <w:r w:rsidRPr="00E70E7A">
        <w:rPr>
          <w:rFonts w:asciiTheme="majorHAnsi" w:hAnsiTheme="majorHAnsi" w:cstheme="majorHAnsi"/>
        </w:rPr>
        <w:t>Project Start and End-date.</w:t>
      </w:r>
    </w:p>
    <w:p w14:paraId="3F8BD871" w14:textId="77777777" w:rsidR="00201A1E" w:rsidRDefault="00201A1E" w:rsidP="00CF45B9">
      <w:pPr>
        <w:ind w:left="1134"/>
        <w:rPr>
          <w:lang w:val="en-GB"/>
        </w:rPr>
      </w:pPr>
    </w:p>
    <w:p w14:paraId="2E8DB185" w14:textId="77777777" w:rsidR="00201A1E" w:rsidRPr="00856C21" w:rsidRDefault="00201A1E" w:rsidP="00CF45B9">
      <w:pPr>
        <w:spacing w:before="100" w:beforeAutospacing="1" w:after="100" w:afterAutospacing="1"/>
        <w:ind w:left="1134"/>
        <w:jc w:val="left"/>
        <w:rPr>
          <w:rFonts w:eastAsia="Times New Roman" w:cs="Calibri Light"/>
          <w:lang w:val="en-US"/>
        </w:rPr>
      </w:pPr>
      <w:r w:rsidRPr="00856C21">
        <w:rPr>
          <w:rFonts w:eastAsia="Times New Roman" w:cs="Calibri Light"/>
          <w:b/>
          <w:bCs/>
          <w:lang w:val="en-US"/>
        </w:rPr>
        <w:t>NOTE 3:</w:t>
      </w:r>
      <w:r w:rsidRPr="00856C21">
        <w:rPr>
          <w:rFonts w:eastAsia="Times New Roman" w:cs="Calibri Light"/>
          <w:lang w:val="en-US"/>
        </w:rPr>
        <w:t xml:space="preserve"> </w:t>
      </w:r>
    </w:p>
    <w:p w14:paraId="0CDFFBFC" w14:textId="727C66A5" w:rsidR="00201A1E" w:rsidRPr="004C307E" w:rsidRDefault="00201A1E" w:rsidP="00CF45B9">
      <w:pPr>
        <w:pStyle w:val="ListParagraph"/>
        <w:spacing w:before="100" w:beforeAutospacing="1" w:after="100" w:afterAutospacing="1"/>
        <w:ind w:left="1134"/>
        <w:jc w:val="left"/>
        <w:rPr>
          <w:rFonts w:cs="Calibri"/>
          <w:bCs/>
        </w:rPr>
      </w:pPr>
      <w:r w:rsidRPr="004C307E">
        <w:rPr>
          <w:rFonts w:cs="Calibri"/>
          <w:bCs/>
        </w:rPr>
        <w:t xml:space="preserve">Failure to submit reference letter/s and/or to complete </w:t>
      </w:r>
      <w:r w:rsidRPr="004C307E">
        <w:rPr>
          <w:rFonts w:cs="Calibri"/>
          <w:b/>
          <w:bCs/>
        </w:rPr>
        <w:t>Table 1</w:t>
      </w:r>
      <w:r>
        <w:rPr>
          <w:rFonts w:cs="Calibri"/>
          <w:b/>
          <w:bCs/>
        </w:rPr>
        <w:t>6</w:t>
      </w:r>
      <w:r w:rsidRPr="004C307E">
        <w:rPr>
          <w:rFonts w:cs="Calibri"/>
          <w:bCs/>
        </w:rPr>
        <w:t xml:space="preserve"> fully as indicated above will result in disqualification.</w:t>
      </w:r>
    </w:p>
    <w:p w14:paraId="07D29CA9" w14:textId="77777777" w:rsidR="00201A1E" w:rsidRPr="004C307E" w:rsidRDefault="00201A1E" w:rsidP="00CF45B9">
      <w:pPr>
        <w:pStyle w:val="ListParagraph"/>
        <w:ind w:left="1134"/>
        <w:rPr>
          <w:rFonts w:cstheme="minorHAnsi"/>
          <w:b/>
          <w:bCs/>
        </w:rPr>
      </w:pPr>
      <w:r w:rsidRPr="004C307E">
        <w:rPr>
          <w:rFonts w:cstheme="minorHAnsi"/>
          <w:b/>
          <w:bCs/>
        </w:rPr>
        <w:t xml:space="preserve">NOTE (4): </w:t>
      </w:r>
    </w:p>
    <w:p w14:paraId="35D0B605" w14:textId="77777777" w:rsidR="00201A1E" w:rsidRPr="004C307E" w:rsidRDefault="00201A1E" w:rsidP="00CF45B9">
      <w:pPr>
        <w:pStyle w:val="ListParagraph"/>
        <w:ind w:left="1134"/>
        <w:rPr>
          <w:rFonts w:cstheme="minorHAnsi"/>
        </w:rPr>
      </w:pPr>
      <w:r w:rsidRPr="004C307E">
        <w:rPr>
          <w:rFonts w:cstheme="minorHAnsi"/>
        </w:rPr>
        <w:t>SITA reserves the right to verify information provided.</w:t>
      </w:r>
    </w:p>
    <w:p w14:paraId="1F003214" w14:textId="77777777" w:rsidR="00201A1E" w:rsidRPr="00BA5238" w:rsidRDefault="00201A1E" w:rsidP="00CF45B9">
      <w:pPr>
        <w:rPr>
          <w:lang w:val="en-GB"/>
        </w:rPr>
      </w:pPr>
    </w:p>
    <w:p w14:paraId="52891B6F" w14:textId="77777777" w:rsidR="002E13D1" w:rsidRDefault="002E13D1" w:rsidP="002E13D1">
      <w:pPr>
        <w:ind w:left="567" w:firstLine="567"/>
        <w:rPr>
          <w:rFonts w:cs="Calibri Light"/>
        </w:rPr>
      </w:pPr>
    </w:p>
    <w:p w14:paraId="70EE65AF" w14:textId="77777777" w:rsidR="002E13D1" w:rsidRDefault="002E13D1" w:rsidP="002E13D1">
      <w:pPr>
        <w:ind w:left="567" w:firstLine="567"/>
        <w:rPr>
          <w:rFonts w:cs="Calibri Light"/>
        </w:rPr>
      </w:pPr>
    </w:p>
    <w:p w14:paraId="471EE7C4" w14:textId="3364778A" w:rsidR="002E13D1" w:rsidRPr="00466185" w:rsidRDefault="002E13D1" w:rsidP="002E13D1">
      <w:pPr>
        <w:pStyle w:val="Caption"/>
      </w:pPr>
      <w:bookmarkStart w:id="97" w:name="_Toc138834603"/>
      <w:r w:rsidRPr="0015593A">
        <w:t>Table 1</w:t>
      </w:r>
      <w:r w:rsidR="00725932" w:rsidRPr="0015593A">
        <w:t>6</w:t>
      </w:r>
      <w:r w:rsidRPr="0015593A">
        <w:t>:</w:t>
      </w:r>
      <w:r w:rsidRPr="00502DAC">
        <w:rPr>
          <w:b w:val="0"/>
        </w:rPr>
        <w:t xml:space="preserve"> References</w:t>
      </w:r>
      <w:bookmarkEnd w:id="97"/>
    </w:p>
    <w:tbl>
      <w:tblPr>
        <w:tblStyle w:val="TableGrid3"/>
        <w:tblW w:w="9214" w:type="dxa"/>
        <w:tblInd w:w="846"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701"/>
        <w:gridCol w:w="1681"/>
        <w:gridCol w:w="2249"/>
        <w:gridCol w:w="2280"/>
        <w:gridCol w:w="1303"/>
      </w:tblGrid>
      <w:tr w:rsidR="002E13D1" w:rsidRPr="003527CD" w14:paraId="066420BD" w14:textId="77777777" w:rsidTr="00C713D1">
        <w:trPr>
          <w:tblHeader/>
        </w:trPr>
        <w:tc>
          <w:tcPr>
            <w:tcW w:w="1701" w:type="dxa"/>
            <w:shd w:val="solid" w:color="DBE5F1" w:themeColor="accent1" w:themeTint="33" w:fill="DBE5F1" w:themeFill="accent1" w:themeFillTint="33"/>
          </w:tcPr>
          <w:p w14:paraId="07AE3607" w14:textId="77777777" w:rsidR="002E13D1" w:rsidRPr="00466185" w:rsidRDefault="002E13D1" w:rsidP="00C713D1">
            <w:pPr>
              <w:pStyle w:val="ListParagraph"/>
              <w:spacing w:line="276" w:lineRule="auto"/>
              <w:jc w:val="left"/>
              <w:rPr>
                <w:rFonts w:ascii="Calibri Light" w:eastAsiaTheme="majorEastAsia" w:hAnsi="Calibri Light" w:cs="Calibri Light"/>
                <w:b/>
                <w:color w:val="0E1B8D"/>
              </w:rPr>
            </w:pPr>
            <w:r w:rsidRPr="00466185">
              <w:rPr>
                <w:rFonts w:ascii="Calibri Light" w:eastAsiaTheme="majorEastAsia" w:hAnsi="Calibri Light" w:cs="Calibri Light"/>
                <w:b/>
                <w:color w:val="0E1B8D"/>
              </w:rPr>
              <w:t>No</w:t>
            </w:r>
          </w:p>
        </w:tc>
        <w:tc>
          <w:tcPr>
            <w:tcW w:w="1681" w:type="dxa"/>
            <w:shd w:val="solid" w:color="DBE5F1" w:themeColor="accent1" w:themeTint="33" w:fill="DBE5F1" w:themeFill="accent1" w:themeFillTint="33"/>
          </w:tcPr>
          <w:p w14:paraId="415B6CA1" w14:textId="77777777" w:rsidR="002E13D1" w:rsidRPr="00466185" w:rsidRDefault="002E13D1" w:rsidP="00C713D1">
            <w:pPr>
              <w:pStyle w:val="ListParagraph"/>
              <w:spacing w:line="276" w:lineRule="auto"/>
              <w:jc w:val="left"/>
              <w:rPr>
                <w:rFonts w:ascii="Calibri Light" w:eastAsiaTheme="majorEastAsia" w:hAnsi="Calibri Light" w:cs="Calibri Light"/>
                <w:b/>
                <w:color w:val="0E1B8D"/>
              </w:rPr>
            </w:pPr>
            <w:r w:rsidRPr="00466185">
              <w:rPr>
                <w:rFonts w:ascii="Calibri Light" w:eastAsiaTheme="majorEastAsia" w:hAnsi="Calibri Light" w:cs="Calibri Light"/>
                <w:b/>
                <w:color w:val="0E1B8D"/>
              </w:rPr>
              <w:t>Company Name</w:t>
            </w:r>
          </w:p>
        </w:tc>
        <w:tc>
          <w:tcPr>
            <w:tcW w:w="2249" w:type="dxa"/>
            <w:shd w:val="solid" w:color="DBE5F1" w:themeColor="accent1" w:themeTint="33" w:fill="DBE5F1" w:themeFill="accent1" w:themeFillTint="33"/>
          </w:tcPr>
          <w:p w14:paraId="6B633E44" w14:textId="77777777" w:rsidR="002E13D1" w:rsidRPr="00466185" w:rsidRDefault="002E13D1" w:rsidP="00C713D1">
            <w:pPr>
              <w:pStyle w:val="ListParagraph"/>
              <w:spacing w:line="276" w:lineRule="auto"/>
              <w:jc w:val="left"/>
              <w:rPr>
                <w:rFonts w:ascii="Calibri Light" w:eastAsiaTheme="majorEastAsia" w:hAnsi="Calibri Light" w:cs="Calibri Light"/>
                <w:color w:val="0E1B8D"/>
              </w:rPr>
            </w:pPr>
            <w:r w:rsidRPr="00466185">
              <w:rPr>
                <w:rFonts w:ascii="Calibri Light" w:eastAsiaTheme="majorEastAsia" w:hAnsi="Calibri Light" w:cs="Calibri Light"/>
                <w:b/>
                <w:color w:val="0E1B8D"/>
              </w:rPr>
              <w:t xml:space="preserve">Reference Person Name, Tel </w:t>
            </w:r>
            <w:r w:rsidRPr="00466185">
              <w:rPr>
                <w:rFonts w:ascii="Calibri Light" w:eastAsiaTheme="majorEastAsia" w:hAnsi="Calibri Light" w:cs="Calibri Light"/>
                <w:b/>
                <w:color w:val="FF0000"/>
              </w:rPr>
              <w:t xml:space="preserve">and/or </w:t>
            </w:r>
            <w:r w:rsidRPr="00466185">
              <w:rPr>
                <w:rFonts w:ascii="Calibri Light" w:eastAsiaTheme="majorEastAsia" w:hAnsi="Calibri Light" w:cs="Calibri Light"/>
                <w:b/>
                <w:color w:val="0E1B8D"/>
              </w:rPr>
              <w:t>email</w:t>
            </w:r>
          </w:p>
        </w:tc>
        <w:tc>
          <w:tcPr>
            <w:tcW w:w="2280" w:type="dxa"/>
            <w:shd w:val="solid" w:color="DBE5F1" w:themeColor="accent1" w:themeTint="33" w:fill="DBE5F1" w:themeFill="accent1" w:themeFillTint="33"/>
          </w:tcPr>
          <w:p w14:paraId="5958B87A" w14:textId="77777777" w:rsidR="002E13D1" w:rsidRPr="00466185" w:rsidRDefault="002E13D1" w:rsidP="00C713D1">
            <w:pPr>
              <w:pStyle w:val="ListParagraph"/>
              <w:spacing w:line="276" w:lineRule="auto"/>
              <w:jc w:val="left"/>
              <w:rPr>
                <w:rFonts w:ascii="Calibri Light" w:eastAsiaTheme="majorEastAsia" w:hAnsi="Calibri Light" w:cs="Calibri Light"/>
                <w:b/>
                <w:color w:val="0E1B8D"/>
              </w:rPr>
            </w:pPr>
            <w:r w:rsidRPr="00466185">
              <w:rPr>
                <w:rFonts w:ascii="Calibri Light" w:eastAsiaTheme="majorEastAsia" w:hAnsi="Calibri Light" w:cs="Calibri Light"/>
                <w:b/>
                <w:color w:val="0E1B8D"/>
              </w:rPr>
              <w:t>Project Scope of Work</w:t>
            </w:r>
          </w:p>
        </w:tc>
        <w:tc>
          <w:tcPr>
            <w:tcW w:w="1303" w:type="dxa"/>
            <w:shd w:val="solid" w:color="DBE5F1" w:themeColor="accent1" w:themeTint="33" w:fill="DBE5F1" w:themeFill="accent1" w:themeFillTint="33"/>
          </w:tcPr>
          <w:p w14:paraId="3BAA113D" w14:textId="77777777" w:rsidR="002E13D1" w:rsidRPr="00466185" w:rsidRDefault="002E13D1" w:rsidP="00C713D1">
            <w:pPr>
              <w:pStyle w:val="ListParagraph"/>
              <w:spacing w:line="276" w:lineRule="auto"/>
              <w:jc w:val="left"/>
              <w:rPr>
                <w:rFonts w:ascii="Calibri Light" w:eastAsiaTheme="majorEastAsia" w:hAnsi="Calibri Light" w:cs="Calibri Light"/>
                <w:b/>
                <w:color w:val="0E1B8D"/>
              </w:rPr>
            </w:pPr>
            <w:r w:rsidRPr="00466185">
              <w:rPr>
                <w:rFonts w:ascii="Calibri Light" w:eastAsiaTheme="majorEastAsia" w:hAnsi="Calibri Light" w:cs="Calibri Light"/>
                <w:b/>
                <w:color w:val="0E1B8D"/>
              </w:rPr>
              <w:t>Project start and end date</w:t>
            </w:r>
          </w:p>
        </w:tc>
      </w:tr>
      <w:tr w:rsidR="002E13D1" w:rsidRPr="003527CD" w14:paraId="144988CB" w14:textId="77777777" w:rsidTr="00C713D1">
        <w:tc>
          <w:tcPr>
            <w:tcW w:w="1701" w:type="dxa"/>
          </w:tcPr>
          <w:p w14:paraId="4A48A264" w14:textId="77777777" w:rsidR="002E13D1" w:rsidRPr="00CB0873" w:rsidRDefault="002E13D1" w:rsidP="00C713D1">
            <w:pPr>
              <w:pStyle w:val="ListParagraph"/>
              <w:spacing w:line="276" w:lineRule="auto"/>
              <w:rPr>
                <w:rFonts w:ascii="Calibri Light" w:hAnsi="Calibri Light" w:cs="Calibri Light"/>
              </w:rPr>
            </w:pPr>
            <w:r w:rsidRPr="00CB0873">
              <w:rPr>
                <w:rFonts w:ascii="Calibri Light" w:hAnsi="Calibri Light" w:cs="Calibri Light"/>
              </w:rPr>
              <w:t>Reference 1:</w:t>
            </w:r>
          </w:p>
        </w:tc>
        <w:tc>
          <w:tcPr>
            <w:tcW w:w="1681" w:type="dxa"/>
          </w:tcPr>
          <w:p w14:paraId="5F8AA4DA" w14:textId="77777777" w:rsidR="002E13D1" w:rsidRPr="00CB0873" w:rsidRDefault="002E13D1" w:rsidP="00C713D1">
            <w:pPr>
              <w:pStyle w:val="ListParagraph"/>
              <w:spacing w:line="276" w:lineRule="auto"/>
              <w:rPr>
                <w:rFonts w:ascii="Calibri Light" w:hAnsi="Calibri Light" w:cs="Calibri Light"/>
              </w:rPr>
            </w:pPr>
            <w:r w:rsidRPr="00CB0873">
              <w:rPr>
                <w:rFonts w:ascii="Calibri Light" w:hAnsi="Calibri Light" w:cs="Calibri Light"/>
              </w:rPr>
              <w:t>&lt;Company name&gt;</w:t>
            </w:r>
          </w:p>
          <w:p w14:paraId="64E326D2" w14:textId="77777777" w:rsidR="002E13D1" w:rsidRPr="00CB0873" w:rsidRDefault="002E13D1" w:rsidP="00C713D1">
            <w:pPr>
              <w:pStyle w:val="ListParagraph"/>
              <w:spacing w:line="276" w:lineRule="auto"/>
              <w:rPr>
                <w:rFonts w:ascii="Calibri Light" w:hAnsi="Calibri Light" w:cs="Calibri Light"/>
              </w:rPr>
            </w:pPr>
            <w:r w:rsidRPr="00CB0873">
              <w:rPr>
                <w:rFonts w:ascii="Calibri Light" w:hAnsi="Calibri Light" w:cs="Calibri Light"/>
              </w:rPr>
              <w:tab/>
            </w:r>
            <w:r w:rsidRPr="00CB0873">
              <w:rPr>
                <w:rFonts w:ascii="Calibri Light" w:hAnsi="Calibri Light" w:cs="Calibri Light"/>
              </w:rPr>
              <w:tab/>
            </w:r>
          </w:p>
          <w:p w14:paraId="79552824" w14:textId="77777777" w:rsidR="002E13D1" w:rsidRPr="00CB0873" w:rsidRDefault="002E13D1" w:rsidP="00C713D1">
            <w:pPr>
              <w:pStyle w:val="ListParagraph"/>
              <w:spacing w:line="276" w:lineRule="auto"/>
              <w:rPr>
                <w:rFonts w:ascii="Calibri Light" w:hAnsi="Calibri Light" w:cs="Calibri Light"/>
              </w:rPr>
            </w:pPr>
          </w:p>
        </w:tc>
        <w:tc>
          <w:tcPr>
            <w:tcW w:w="2249" w:type="dxa"/>
          </w:tcPr>
          <w:p w14:paraId="52F1F5D2" w14:textId="77777777" w:rsidR="002E13D1" w:rsidRPr="00CB0873" w:rsidRDefault="002E13D1" w:rsidP="00C713D1">
            <w:pPr>
              <w:pStyle w:val="ListParagraph"/>
              <w:spacing w:line="276" w:lineRule="auto"/>
              <w:rPr>
                <w:rFonts w:ascii="Calibri Light" w:hAnsi="Calibri Light" w:cs="Calibri Light"/>
              </w:rPr>
            </w:pPr>
            <w:r w:rsidRPr="00CB0873">
              <w:rPr>
                <w:rFonts w:ascii="Calibri Light" w:hAnsi="Calibri Light" w:cs="Calibri Light"/>
              </w:rPr>
              <w:t>&lt;Person Name&gt;</w:t>
            </w:r>
          </w:p>
          <w:p w14:paraId="27706629" w14:textId="77777777" w:rsidR="002E13D1" w:rsidRPr="00CB0873" w:rsidRDefault="002E13D1" w:rsidP="00C713D1">
            <w:pPr>
              <w:pStyle w:val="ListParagraph"/>
              <w:spacing w:line="276" w:lineRule="auto"/>
              <w:rPr>
                <w:rFonts w:ascii="Calibri Light" w:hAnsi="Calibri Light" w:cs="Calibri Light"/>
              </w:rPr>
            </w:pPr>
            <w:r w:rsidRPr="00CB0873">
              <w:rPr>
                <w:rFonts w:ascii="Calibri Light" w:hAnsi="Calibri Light" w:cs="Calibri Light"/>
              </w:rPr>
              <w:t xml:space="preserve">&lt;Tel&gt; </w:t>
            </w:r>
            <w:r w:rsidRPr="00CB0873">
              <w:rPr>
                <w:rFonts w:ascii="Calibri Light" w:hAnsi="Calibri Light" w:cs="Calibri Light"/>
                <w:b/>
                <w:bCs/>
              </w:rPr>
              <w:t>or</w:t>
            </w:r>
          </w:p>
          <w:p w14:paraId="1E0C09D0" w14:textId="77777777" w:rsidR="002E13D1" w:rsidRPr="00CB0873" w:rsidRDefault="002E13D1" w:rsidP="00C713D1">
            <w:pPr>
              <w:pStyle w:val="ListParagraph"/>
              <w:spacing w:line="276" w:lineRule="auto"/>
              <w:rPr>
                <w:rFonts w:ascii="Calibri Light" w:hAnsi="Calibri Light" w:cs="Calibri Light"/>
              </w:rPr>
            </w:pPr>
            <w:r w:rsidRPr="00CB0873">
              <w:rPr>
                <w:rFonts w:ascii="Calibri Light" w:hAnsi="Calibri Light" w:cs="Calibri Light"/>
              </w:rPr>
              <w:t>&lt;email&gt;</w:t>
            </w:r>
          </w:p>
        </w:tc>
        <w:tc>
          <w:tcPr>
            <w:tcW w:w="2280" w:type="dxa"/>
          </w:tcPr>
          <w:p w14:paraId="4EE13F03" w14:textId="3B87847F" w:rsidR="002E13D1" w:rsidRPr="003527CD" w:rsidRDefault="002E13D1" w:rsidP="00C713D1">
            <w:pPr>
              <w:pStyle w:val="ListParagraph"/>
              <w:spacing w:line="276" w:lineRule="auto"/>
              <w:jc w:val="left"/>
              <w:rPr>
                <w:rFonts w:ascii="Calibri Light" w:hAnsi="Calibri Light" w:cs="Calibri Light"/>
                <w:color w:val="FF0000"/>
                <w:highlight w:val="lightGray"/>
              </w:rPr>
            </w:pPr>
            <w:r w:rsidRPr="00466185">
              <w:rPr>
                <w:rFonts w:ascii="Calibri Light" w:hAnsi="Calibri Light" w:cs="Calibri Light"/>
                <w:color w:val="FF0000"/>
              </w:rPr>
              <w:t xml:space="preserve">&lt; Provide scope details </w:t>
            </w:r>
            <w:r w:rsidRPr="002E13D1">
              <w:rPr>
                <w:rFonts w:ascii="Calibri Light" w:hAnsi="Calibri Light" w:cs="Calibri Light"/>
                <w:color w:val="FF0000"/>
              </w:rPr>
              <w:t xml:space="preserve">from at least one (1) customer in the past </w:t>
            </w:r>
            <w:r w:rsidR="00FC2882">
              <w:rPr>
                <w:rFonts w:ascii="Calibri Light" w:hAnsi="Calibri Light" w:cs="Calibri Light"/>
                <w:color w:val="FF0000"/>
              </w:rPr>
              <w:t>five</w:t>
            </w:r>
            <w:r w:rsidRPr="002E13D1">
              <w:rPr>
                <w:rFonts w:ascii="Calibri Light" w:hAnsi="Calibri Light" w:cs="Calibri Light"/>
                <w:color w:val="FF0000"/>
              </w:rPr>
              <w:t xml:space="preserve"> (</w:t>
            </w:r>
            <w:r w:rsidR="00FC2882">
              <w:rPr>
                <w:rFonts w:ascii="Calibri Light" w:hAnsi="Calibri Light" w:cs="Calibri Light"/>
                <w:color w:val="FF0000"/>
              </w:rPr>
              <w:t>05</w:t>
            </w:r>
            <w:r w:rsidRPr="002E13D1">
              <w:rPr>
                <w:rFonts w:ascii="Calibri Light" w:hAnsi="Calibri Light" w:cs="Calibri Light"/>
                <w:color w:val="FF0000"/>
              </w:rPr>
              <w:t xml:space="preserve">) years from the publication date of this bid to whom an </w:t>
            </w:r>
            <w:r w:rsidRPr="0015593A">
              <w:rPr>
                <w:rFonts w:ascii="Calibri Light" w:hAnsi="Calibri Light" w:cs="Calibri Light"/>
                <w:b/>
                <w:bCs/>
                <w:color w:val="FF0000"/>
              </w:rPr>
              <w:t xml:space="preserve">Incident Management Solution including </w:t>
            </w:r>
            <w:r w:rsidRPr="0015593A">
              <w:rPr>
                <w:rFonts w:ascii="Calibri Light" w:hAnsi="Calibri Light" w:cs="Calibri Light"/>
                <w:b/>
                <w:bCs/>
                <w:color w:val="FF0000"/>
              </w:rPr>
              <w:lastRenderedPageBreak/>
              <w:t>Installation, maintenance</w:t>
            </w:r>
            <w:r>
              <w:rPr>
                <w:rFonts w:ascii="Calibri Light" w:hAnsi="Calibri Light" w:cs="Calibri Light"/>
                <w:color w:val="FF0000"/>
              </w:rPr>
              <w:t xml:space="preserve"> </w:t>
            </w:r>
            <w:r w:rsidRPr="0021494E">
              <w:rPr>
                <w:rFonts w:ascii="Calibri Light" w:hAnsi="Calibri Light" w:cs="Calibri Light"/>
                <w:b/>
                <w:bCs/>
                <w:color w:val="FF0000"/>
              </w:rPr>
              <w:t xml:space="preserve">and support </w:t>
            </w:r>
            <w:r w:rsidRPr="002E13D1">
              <w:rPr>
                <w:rFonts w:ascii="Calibri Light" w:hAnsi="Calibri Light" w:cs="Calibri Light"/>
                <w:color w:val="FF0000"/>
              </w:rPr>
              <w:t>was provided</w:t>
            </w:r>
            <w:r w:rsidRPr="00466185">
              <w:rPr>
                <w:rFonts w:ascii="Calibri Light" w:hAnsi="Calibri Light" w:cs="Calibri Light"/>
                <w:color w:val="FF0000"/>
              </w:rPr>
              <w:t>&gt;</w:t>
            </w:r>
          </w:p>
        </w:tc>
        <w:tc>
          <w:tcPr>
            <w:tcW w:w="1303" w:type="dxa"/>
          </w:tcPr>
          <w:p w14:paraId="323B36C0" w14:textId="77777777" w:rsidR="002E13D1" w:rsidRPr="00CB0873" w:rsidRDefault="002E13D1" w:rsidP="00C713D1">
            <w:pPr>
              <w:pStyle w:val="ListParagraph"/>
              <w:spacing w:line="276" w:lineRule="auto"/>
              <w:rPr>
                <w:rFonts w:ascii="Calibri Light" w:hAnsi="Calibri Light" w:cs="Calibri Light"/>
              </w:rPr>
            </w:pPr>
            <w:r w:rsidRPr="00CB0873">
              <w:rPr>
                <w:rFonts w:ascii="Calibri Light" w:hAnsi="Calibri Light" w:cs="Calibri Light"/>
              </w:rPr>
              <w:lastRenderedPageBreak/>
              <w:t>Start Date:</w:t>
            </w:r>
          </w:p>
          <w:p w14:paraId="24B0235E" w14:textId="77777777" w:rsidR="002E13D1" w:rsidRPr="00466185" w:rsidRDefault="002E13D1" w:rsidP="00C713D1">
            <w:pPr>
              <w:pStyle w:val="ListParagraph"/>
              <w:spacing w:line="276" w:lineRule="auto"/>
              <w:rPr>
                <w:rFonts w:ascii="Calibri Light" w:hAnsi="Calibri Light" w:cs="Calibri Light"/>
                <w:color w:val="FF0000"/>
              </w:rPr>
            </w:pPr>
            <w:r w:rsidRPr="00CB0873">
              <w:rPr>
                <w:rFonts w:ascii="Calibri Light" w:hAnsi="Calibri Light" w:cs="Calibri Light"/>
              </w:rPr>
              <w:t>End Date</w:t>
            </w:r>
            <w:r w:rsidRPr="00466185">
              <w:rPr>
                <w:rFonts w:ascii="Calibri Light" w:hAnsi="Calibri Light" w:cs="Calibri Light"/>
                <w:color w:val="FF0000"/>
              </w:rPr>
              <w:t>:</w:t>
            </w:r>
          </w:p>
        </w:tc>
      </w:tr>
    </w:tbl>
    <w:p w14:paraId="002805F0" w14:textId="312C366B" w:rsidR="002E13D1" w:rsidRPr="003527CD" w:rsidRDefault="002E13D1" w:rsidP="0015593A">
      <w:pPr>
        <w:spacing w:after="0"/>
        <w:rPr>
          <w:rFonts w:cs="Calibri Light"/>
          <w:b/>
          <w:highlight w:val="lightGray"/>
        </w:rPr>
      </w:pPr>
    </w:p>
    <w:p w14:paraId="0FB0001C" w14:textId="77777777" w:rsidR="00CE5A72" w:rsidRPr="00466185" w:rsidRDefault="00CE5A72" w:rsidP="00CE5A72">
      <w:pPr>
        <w:pStyle w:val="Heading2"/>
      </w:pPr>
      <w:bookmarkStart w:id="98" w:name="_Toc160370081"/>
      <w:bookmarkStart w:id="99" w:name="_Toc239429590"/>
      <w:r w:rsidRPr="00466185">
        <w:t>Special Conditions of Contract</w:t>
      </w:r>
      <w:bookmarkEnd w:id="98"/>
      <w:bookmarkEnd w:id="99"/>
    </w:p>
    <w:p w14:paraId="6E00FBC0" w14:textId="778B96DF" w:rsidR="00CE5A72" w:rsidRPr="00466185" w:rsidRDefault="00CE5A72" w:rsidP="00CE5A72">
      <w:pPr>
        <w:spacing w:line="240" w:lineRule="auto"/>
        <w:ind w:left="567"/>
        <w:rPr>
          <w:rFonts w:asciiTheme="minorHAnsi" w:eastAsia="Times New Roman" w:hAnsiTheme="minorHAnsi" w:cs="Calibri"/>
        </w:rPr>
      </w:pPr>
      <w:r w:rsidRPr="00466185">
        <w:rPr>
          <w:rFonts w:asciiTheme="minorHAnsi" w:eastAsia="Times New Roman" w:hAnsiTheme="minorHAnsi" w:cs="Calibri"/>
        </w:rPr>
        <w:t xml:space="preserve">The Bidder </w:t>
      </w:r>
      <w:r w:rsidRPr="00466185">
        <w:rPr>
          <w:rFonts w:asciiTheme="minorHAnsi" w:eastAsia="Times New Roman" w:hAnsiTheme="minorHAnsi" w:cs="Calibri"/>
          <w:b/>
          <w:bCs/>
        </w:rPr>
        <w:t xml:space="preserve">must accept </w:t>
      </w:r>
      <w:r w:rsidRPr="00466185">
        <w:rPr>
          <w:rFonts w:asciiTheme="minorHAnsi" w:eastAsia="Times New Roman" w:hAnsiTheme="minorHAnsi" w:cs="Calibri"/>
          <w:b/>
          <w:bCs/>
          <w:u w:val="single"/>
        </w:rPr>
        <w:t>ALL</w:t>
      </w:r>
      <w:r w:rsidRPr="00466185">
        <w:rPr>
          <w:rFonts w:asciiTheme="minorHAnsi" w:eastAsia="Times New Roman" w:hAnsiTheme="minorHAnsi" w:cs="Calibri"/>
        </w:rPr>
        <w:t xml:space="preserve"> the Special Conditions of Contract by completing and signing the declaration of Acceptance in Declaration of compliance and acceptance under the Special Conditions </w:t>
      </w:r>
      <w:r w:rsidRPr="00466185">
        <w:rPr>
          <w:rFonts w:asciiTheme="minorHAnsi" w:eastAsia="Times New Roman" w:hAnsiTheme="minorHAnsi" w:cs="Calibri"/>
          <w:b/>
          <w:bCs/>
        </w:rPr>
        <w:t>(Section 4.</w:t>
      </w:r>
      <w:r w:rsidR="001C578C">
        <w:rPr>
          <w:rFonts w:asciiTheme="minorHAnsi" w:eastAsia="Times New Roman" w:hAnsiTheme="minorHAnsi" w:cs="Calibri"/>
          <w:b/>
          <w:bCs/>
        </w:rPr>
        <w:t>5.1</w:t>
      </w:r>
      <w:r w:rsidRPr="00466185">
        <w:rPr>
          <w:rFonts w:asciiTheme="minorHAnsi" w:eastAsia="Times New Roman" w:hAnsiTheme="minorHAnsi" w:cs="Calibri"/>
          <w:b/>
          <w:bCs/>
        </w:rPr>
        <w:t>)</w:t>
      </w:r>
      <w:r w:rsidRPr="00466185">
        <w:rPr>
          <w:rFonts w:asciiTheme="minorHAnsi" w:eastAsia="Times New Roman" w:hAnsiTheme="minorHAnsi" w:cs="Calibri"/>
        </w:rPr>
        <w:t>.</w:t>
      </w:r>
    </w:p>
    <w:p w14:paraId="36C6DCD4" w14:textId="6E63AA1D" w:rsidR="00CE5A72" w:rsidRPr="00466185" w:rsidRDefault="00CE5A72" w:rsidP="00CE5A72">
      <w:pPr>
        <w:spacing w:line="240" w:lineRule="auto"/>
        <w:ind w:left="567"/>
        <w:rPr>
          <w:rFonts w:asciiTheme="minorHAnsi" w:eastAsia="Times New Roman" w:hAnsiTheme="minorHAnsi" w:cs="Calibri"/>
          <w:b/>
          <w:bCs/>
        </w:rPr>
      </w:pPr>
      <w:r w:rsidRPr="00466185">
        <w:rPr>
          <w:rFonts w:asciiTheme="minorHAnsi" w:eastAsia="Times New Roman" w:hAnsiTheme="minorHAnsi" w:cs="Calibri"/>
          <w:b/>
          <w:bCs/>
        </w:rPr>
        <w:t>N</w:t>
      </w:r>
      <w:r w:rsidR="00D92B4C">
        <w:rPr>
          <w:rFonts w:asciiTheme="minorHAnsi" w:eastAsia="Times New Roman" w:hAnsiTheme="minorHAnsi" w:cs="Calibri"/>
          <w:b/>
          <w:bCs/>
        </w:rPr>
        <w:t>OTE</w:t>
      </w:r>
      <w:r w:rsidRPr="00466185">
        <w:rPr>
          <w:rFonts w:asciiTheme="minorHAnsi" w:eastAsia="Times New Roman" w:hAnsiTheme="minorHAnsi" w:cs="Calibri"/>
          <w:b/>
          <w:bCs/>
        </w:rPr>
        <w:t xml:space="preserve"> (1): </w:t>
      </w:r>
    </w:p>
    <w:p w14:paraId="06127009" w14:textId="77777777" w:rsidR="00CE5A72" w:rsidRDefault="00CE5A72" w:rsidP="00CE5A72">
      <w:pPr>
        <w:spacing w:after="0"/>
        <w:rPr>
          <w:rFonts w:asciiTheme="minorHAnsi" w:hAnsiTheme="minorHAnsi" w:cs="Calibri"/>
        </w:rPr>
      </w:pPr>
      <w:r w:rsidRPr="00466185">
        <w:rPr>
          <w:rFonts w:asciiTheme="minorHAnsi" w:hAnsiTheme="minorHAnsi" w:cs="Calibri"/>
        </w:rPr>
        <w:t xml:space="preserve">            Failure to </w:t>
      </w:r>
      <w:r w:rsidRPr="00466185">
        <w:rPr>
          <w:rFonts w:asciiTheme="minorHAnsi" w:hAnsiTheme="minorHAnsi" w:cs="Calibri"/>
          <w:b/>
          <w:bCs/>
        </w:rPr>
        <w:t xml:space="preserve">accept </w:t>
      </w:r>
      <w:r w:rsidRPr="00466185">
        <w:rPr>
          <w:rFonts w:asciiTheme="minorHAnsi" w:hAnsiTheme="minorHAnsi" w:cs="Calibri"/>
          <w:b/>
          <w:bCs/>
          <w:u w:val="single"/>
        </w:rPr>
        <w:t>ALL</w:t>
      </w:r>
      <w:r w:rsidRPr="00466185">
        <w:rPr>
          <w:rFonts w:asciiTheme="minorHAnsi" w:hAnsiTheme="minorHAnsi" w:cs="Calibri"/>
        </w:rPr>
        <w:t xml:space="preserve"> the Special Conditions of Contract will result in disqualification.</w:t>
      </w:r>
    </w:p>
    <w:p w14:paraId="18C126C8" w14:textId="77777777" w:rsidR="0014520F" w:rsidRPr="00466185" w:rsidRDefault="0014520F" w:rsidP="00CE5A72">
      <w:pPr>
        <w:spacing w:after="0"/>
        <w:rPr>
          <w:rFonts w:cs="Calibri Light"/>
          <w:b/>
        </w:rPr>
      </w:pPr>
    </w:p>
    <w:p w14:paraId="487EEF6C" w14:textId="77777777" w:rsidR="0014520F" w:rsidRPr="000F56B4" w:rsidRDefault="0014520F" w:rsidP="0014520F">
      <w:pPr>
        <w:ind w:left="567"/>
      </w:pPr>
      <w:bookmarkStart w:id="100" w:name="_Toc132658925"/>
      <w:bookmarkStart w:id="101" w:name="_Toc147674687"/>
      <w:bookmarkStart w:id="102" w:name="_Toc160370082"/>
      <w:r w:rsidRPr="000F56B4">
        <w:t xml:space="preserve">The Bidder </w:t>
      </w:r>
      <w:r w:rsidRPr="000F56B4">
        <w:rPr>
          <w:b/>
          <w:bCs/>
        </w:rPr>
        <w:t>must comply</w:t>
      </w:r>
      <w:r w:rsidRPr="000F56B4">
        <w:t xml:space="preserve"> with the Third-Party Risk Management Assessment requirement </w:t>
      </w:r>
      <w:r w:rsidRPr="000F56B4">
        <w:rPr>
          <w:b/>
          <w:bCs/>
        </w:rPr>
        <w:t>by completing All</w:t>
      </w:r>
      <w:r w:rsidRPr="000F56B4">
        <w:t xml:space="preserve"> the questions in </w:t>
      </w:r>
      <w:r w:rsidRPr="000F56B4">
        <w:rPr>
          <w:b/>
          <w:bCs/>
        </w:rPr>
        <w:t xml:space="preserve">ANNEX </w:t>
      </w:r>
      <w:r>
        <w:rPr>
          <w:b/>
          <w:bCs/>
        </w:rPr>
        <w:t>C</w:t>
      </w:r>
      <w:r w:rsidRPr="000F56B4">
        <w:t xml:space="preserve"> and </w:t>
      </w:r>
      <w:r w:rsidRPr="000F56B4">
        <w:rPr>
          <w:b/>
          <w:bCs/>
        </w:rPr>
        <w:t>attach it here</w:t>
      </w:r>
      <w:r w:rsidRPr="000F56B4">
        <w:t>.</w:t>
      </w:r>
    </w:p>
    <w:p w14:paraId="48B3DD32" w14:textId="77777777" w:rsidR="0014520F" w:rsidRPr="000F56B4" w:rsidRDefault="0014520F" w:rsidP="0014520F">
      <w:pPr>
        <w:spacing w:line="240" w:lineRule="auto"/>
        <w:ind w:left="567"/>
        <w:jc w:val="left"/>
        <w:rPr>
          <w:rFonts w:asciiTheme="minorHAnsi" w:hAnsiTheme="minorHAnsi" w:cstheme="minorHAnsi"/>
          <w:b/>
          <w:bCs/>
        </w:rPr>
      </w:pPr>
    </w:p>
    <w:p w14:paraId="3739B4A3" w14:textId="77777777" w:rsidR="0014520F" w:rsidRPr="000F56B4" w:rsidRDefault="0014520F" w:rsidP="0014520F">
      <w:pPr>
        <w:spacing w:line="240" w:lineRule="auto"/>
        <w:ind w:left="567"/>
        <w:jc w:val="left"/>
        <w:rPr>
          <w:rFonts w:asciiTheme="minorHAnsi" w:hAnsiTheme="minorHAnsi" w:cstheme="minorHAnsi"/>
          <w:b/>
          <w:bCs/>
        </w:rPr>
      </w:pPr>
      <w:r w:rsidRPr="000F56B4">
        <w:rPr>
          <w:rFonts w:asciiTheme="minorHAnsi" w:hAnsiTheme="minorHAnsi" w:cstheme="minorHAnsi"/>
          <w:b/>
          <w:bCs/>
        </w:rPr>
        <w:t xml:space="preserve">NOTE (1): </w:t>
      </w:r>
    </w:p>
    <w:p w14:paraId="3BD39327" w14:textId="77777777" w:rsidR="0014520F" w:rsidRPr="000F56B4" w:rsidRDefault="0014520F" w:rsidP="0014520F">
      <w:pPr>
        <w:spacing w:line="240" w:lineRule="auto"/>
        <w:ind w:left="567"/>
        <w:jc w:val="left"/>
        <w:rPr>
          <w:rFonts w:asciiTheme="minorHAnsi" w:hAnsiTheme="minorHAnsi" w:cstheme="minorHAnsi"/>
        </w:rPr>
      </w:pPr>
      <w:r w:rsidRPr="000F56B4">
        <w:rPr>
          <w:rFonts w:asciiTheme="minorHAnsi" w:hAnsiTheme="minorHAnsi" w:cstheme="minorHAnsi"/>
        </w:rPr>
        <w:t>SITA reserves the right to verify information provided.</w:t>
      </w:r>
    </w:p>
    <w:p w14:paraId="3EC11303" w14:textId="77777777" w:rsidR="0014520F" w:rsidRPr="000F56B4" w:rsidRDefault="0014520F" w:rsidP="0014520F">
      <w:pPr>
        <w:spacing w:line="240" w:lineRule="auto"/>
        <w:ind w:firstLine="567"/>
        <w:jc w:val="left"/>
        <w:rPr>
          <w:rFonts w:asciiTheme="minorHAnsi" w:hAnsiTheme="minorHAnsi" w:cstheme="minorHAnsi"/>
          <w:b/>
          <w:bCs/>
        </w:rPr>
      </w:pPr>
    </w:p>
    <w:p w14:paraId="10033DBF" w14:textId="77777777" w:rsidR="0014520F" w:rsidRPr="000F56B4" w:rsidRDefault="0014520F" w:rsidP="0014520F">
      <w:pPr>
        <w:spacing w:line="240" w:lineRule="auto"/>
        <w:ind w:firstLine="567"/>
        <w:jc w:val="left"/>
        <w:rPr>
          <w:rFonts w:asciiTheme="minorHAnsi" w:hAnsiTheme="minorHAnsi" w:cstheme="minorHAnsi"/>
          <w:b/>
          <w:bCs/>
        </w:rPr>
      </w:pPr>
      <w:r w:rsidRPr="000F56B4">
        <w:rPr>
          <w:rFonts w:asciiTheme="minorHAnsi" w:hAnsiTheme="minorHAnsi" w:cstheme="minorHAnsi"/>
          <w:b/>
          <w:bCs/>
        </w:rPr>
        <w:t>NOTE (2):</w:t>
      </w:r>
    </w:p>
    <w:p w14:paraId="67649230" w14:textId="77777777" w:rsidR="0014520F" w:rsidRDefault="0014520F" w:rsidP="0014520F">
      <w:pPr>
        <w:ind w:left="567"/>
        <w:rPr>
          <w:rFonts w:cstheme="minorHAnsi"/>
        </w:rPr>
      </w:pPr>
      <w:r w:rsidRPr="000F56B4">
        <w:rPr>
          <w:rFonts w:cstheme="minorHAnsi"/>
        </w:rPr>
        <w:t>Failing to complete all the questions or not Accepting the Declaration of Acceptance below will result in disqualification.</w:t>
      </w:r>
    </w:p>
    <w:p w14:paraId="5A5E9C98" w14:textId="77777777" w:rsidR="0014520F" w:rsidRPr="0014520F" w:rsidRDefault="0014520F" w:rsidP="0014520F">
      <w:pPr>
        <w:keepNext/>
        <w:numPr>
          <w:ilvl w:val="1"/>
          <w:numId w:val="2"/>
        </w:numPr>
        <w:spacing w:before="120" w:line="240" w:lineRule="auto"/>
        <w:ind w:left="576" w:hanging="576"/>
        <w:jc w:val="left"/>
        <w:outlineLvl w:val="1"/>
        <w:rPr>
          <w:rFonts w:asciiTheme="majorHAnsi" w:eastAsiaTheme="majorEastAsia" w:hAnsiTheme="majorHAnsi" w:cstheme="minorBidi"/>
          <w:b/>
          <w:color w:val="0E1B8D"/>
          <w:sz w:val="28"/>
          <w:szCs w:val="26"/>
        </w:rPr>
      </w:pPr>
      <w:bookmarkStart w:id="103" w:name="_Toc207308457"/>
      <w:bookmarkStart w:id="104" w:name="_Toc208506598"/>
      <w:r w:rsidRPr="0014520F">
        <w:rPr>
          <w:rFonts w:asciiTheme="majorHAnsi" w:eastAsiaTheme="majorEastAsia" w:hAnsiTheme="majorHAnsi" w:cstheme="minorBidi"/>
          <w:b/>
          <w:color w:val="0E1B8D"/>
          <w:sz w:val="28"/>
          <w:szCs w:val="26"/>
        </w:rPr>
        <w:t>Third Party Risk Management Assessment</w:t>
      </w:r>
      <w:bookmarkEnd w:id="103"/>
      <w:bookmarkEnd w:id="104"/>
    </w:p>
    <w:p w14:paraId="7AAA4A95" w14:textId="77777777" w:rsidR="0014520F" w:rsidRPr="0014520F" w:rsidRDefault="0014520F" w:rsidP="0014520F">
      <w:pPr>
        <w:ind w:left="567"/>
      </w:pPr>
      <w:r w:rsidRPr="0014520F">
        <w:t xml:space="preserve">The Bidder </w:t>
      </w:r>
      <w:r w:rsidRPr="0014520F">
        <w:rPr>
          <w:b/>
          <w:bCs/>
        </w:rPr>
        <w:t>must comply</w:t>
      </w:r>
      <w:r w:rsidRPr="0014520F">
        <w:t xml:space="preserve"> with the Third-Party Risk Management Assessment requirement </w:t>
      </w:r>
      <w:r w:rsidRPr="0014520F">
        <w:rPr>
          <w:b/>
          <w:bCs/>
        </w:rPr>
        <w:t>by completing All</w:t>
      </w:r>
      <w:r w:rsidRPr="0014520F">
        <w:t xml:space="preserve"> the questions in </w:t>
      </w:r>
      <w:r w:rsidRPr="0014520F">
        <w:rPr>
          <w:b/>
          <w:bCs/>
        </w:rPr>
        <w:t>ANNEX C</w:t>
      </w:r>
      <w:r w:rsidRPr="0014520F">
        <w:t xml:space="preserve"> and </w:t>
      </w:r>
      <w:r w:rsidRPr="0014520F">
        <w:rPr>
          <w:b/>
          <w:bCs/>
        </w:rPr>
        <w:t>attach it here</w:t>
      </w:r>
      <w:r w:rsidRPr="0014520F">
        <w:t>.</w:t>
      </w:r>
    </w:p>
    <w:p w14:paraId="71FC2E63" w14:textId="77777777" w:rsidR="0014520F" w:rsidRPr="0014520F" w:rsidRDefault="0014520F" w:rsidP="0014520F">
      <w:pPr>
        <w:spacing w:line="240" w:lineRule="auto"/>
        <w:ind w:left="567"/>
        <w:jc w:val="left"/>
        <w:rPr>
          <w:rFonts w:asciiTheme="minorHAnsi" w:hAnsiTheme="minorHAnsi" w:cstheme="minorHAnsi"/>
          <w:b/>
          <w:bCs/>
        </w:rPr>
      </w:pPr>
    </w:p>
    <w:p w14:paraId="728C7A55" w14:textId="77777777" w:rsidR="0014520F" w:rsidRPr="0014520F" w:rsidRDefault="0014520F" w:rsidP="0014520F">
      <w:pPr>
        <w:spacing w:line="240" w:lineRule="auto"/>
        <w:ind w:left="567"/>
        <w:jc w:val="left"/>
        <w:rPr>
          <w:rFonts w:asciiTheme="minorHAnsi" w:hAnsiTheme="minorHAnsi" w:cstheme="minorHAnsi"/>
          <w:b/>
          <w:bCs/>
        </w:rPr>
      </w:pPr>
      <w:r w:rsidRPr="0014520F">
        <w:rPr>
          <w:rFonts w:asciiTheme="minorHAnsi" w:hAnsiTheme="minorHAnsi" w:cstheme="minorHAnsi"/>
          <w:b/>
          <w:bCs/>
        </w:rPr>
        <w:t xml:space="preserve">NOTE (1): </w:t>
      </w:r>
    </w:p>
    <w:p w14:paraId="123DFE27" w14:textId="77777777" w:rsidR="0014520F" w:rsidRPr="0014520F" w:rsidRDefault="0014520F" w:rsidP="0014520F">
      <w:pPr>
        <w:spacing w:line="240" w:lineRule="auto"/>
        <w:ind w:left="567"/>
        <w:jc w:val="left"/>
        <w:rPr>
          <w:rFonts w:asciiTheme="minorHAnsi" w:hAnsiTheme="minorHAnsi" w:cstheme="minorHAnsi"/>
        </w:rPr>
      </w:pPr>
      <w:r w:rsidRPr="0014520F">
        <w:rPr>
          <w:rFonts w:asciiTheme="minorHAnsi" w:hAnsiTheme="minorHAnsi" w:cstheme="minorHAnsi"/>
        </w:rPr>
        <w:t>SITA reserves the right to verify information provided.</w:t>
      </w:r>
    </w:p>
    <w:p w14:paraId="6F4BC79A" w14:textId="77777777" w:rsidR="0014520F" w:rsidRPr="0014520F" w:rsidRDefault="0014520F" w:rsidP="0014520F">
      <w:pPr>
        <w:spacing w:line="240" w:lineRule="auto"/>
        <w:ind w:firstLine="567"/>
        <w:jc w:val="left"/>
        <w:rPr>
          <w:rFonts w:asciiTheme="minorHAnsi" w:hAnsiTheme="minorHAnsi" w:cstheme="minorHAnsi"/>
          <w:b/>
          <w:bCs/>
        </w:rPr>
      </w:pPr>
    </w:p>
    <w:p w14:paraId="493549F1" w14:textId="77777777" w:rsidR="0014520F" w:rsidRPr="0014520F" w:rsidRDefault="0014520F" w:rsidP="0014520F">
      <w:pPr>
        <w:spacing w:line="240" w:lineRule="auto"/>
        <w:ind w:firstLine="567"/>
        <w:jc w:val="left"/>
        <w:rPr>
          <w:rFonts w:asciiTheme="minorHAnsi" w:hAnsiTheme="minorHAnsi" w:cstheme="minorHAnsi"/>
          <w:b/>
          <w:bCs/>
        </w:rPr>
      </w:pPr>
      <w:r w:rsidRPr="0014520F">
        <w:rPr>
          <w:rFonts w:asciiTheme="minorHAnsi" w:hAnsiTheme="minorHAnsi" w:cstheme="minorHAnsi"/>
          <w:b/>
          <w:bCs/>
        </w:rPr>
        <w:t>NOTE (2):</w:t>
      </w:r>
    </w:p>
    <w:p w14:paraId="1C628B14" w14:textId="77777777" w:rsidR="0014520F" w:rsidRPr="0014520F" w:rsidRDefault="0014520F" w:rsidP="0014520F">
      <w:pPr>
        <w:ind w:left="567"/>
        <w:rPr>
          <w:rFonts w:cstheme="minorHAnsi"/>
        </w:rPr>
      </w:pPr>
      <w:r w:rsidRPr="0014520F">
        <w:rPr>
          <w:rFonts w:cstheme="minorHAnsi"/>
        </w:rPr>
        <w:t>Failing to complete all the questions or not Accepting the Declaration of Acceptance below will result in disqualification.</w:t>
      </w:r>
    </w:p>
    <w:p w14:paraId="5933038F" w14:textId="77777777" w:rsidR="0014520F" w:rsidRPr="00CF45B9" w:rsidRDefault="0014520F" w:rsidP="00CF45B9">
      <w:pPr>
        <w:pStyle w:val="Heading2"/>
        <w:numPr>
          <w:ilvl w:val="0"/>
          <w:numId w:val="0"/>
        </w:numPr>
        <w:ind w:left="567"/>
        <w:rPr>
          <w:b w:val="0"/>
        </w:rPr>
      </w:pPr>
    </w:p>
    <w:p w14:paraId="0C60B388" w14:textId="6A5EFD94" w:rsidR="00CE5A72" w:rsidRPr="00466185" w:rsidRDefault="00BA5238" w:rsidP="00CE5A72">
      <w:pPr>
        <w:pStyle w:val="Heading2"/>
        <w:rPr>
          <w:b w:val="0"/>
        </w:rPr>
      </w:pPr>
      <w:bookmarkStart w:id="105" w:name="_Toc239429591"/>
      <w:r>
        <w:t xml:space="preserve">Technical </w:t>
      </w:r>
      <w:r w:rsidR="00CE5A72" w:rsidRPr="00466185">
        <w:t>Product / Service Functional Requirement</w:t>
      </w:r>
      <w:bookmarkEnd w:id="100"/>
      <w:bookmarkEnd w:id="101"/>
      <w:bookmarkEnd w:id="102"/>
      <w:r>
        <w:t>s</w:t>
      </w:r>
      <w:bookmarkEnd w:id="105"/>
    </w:p>
    <w:p w14:paraId="74D42CF6" w14:textId="77777777" w:rsidR="00CE5A72" w:rsidRPr="00466185" w:rsidRDefault="00CE5A72" w:rsidP="00CE5A72">
      <w:pPr>
        <w:spacing w:after="0"/>
        <w:ind w:left="567"/>
        <w:outlineLvl w:val="0"/>
        <w:rPr>
          <w:rFonts w:cs="Calibri Light"/>
          <w:bCs/>
        </w:rPr>
      </w:pPr>
      <w:r w:rsidRPr="00466185">
        <w:rPr>
          <w:rFonts w:cs="Calibri Light"/>
          <w:bCs/>
        </w:rPr>
        <w:t xml:space="preserve">The Bidder must confirm that they comply with the </w:t>
      </w:r>
      <w:r w:rsidRPr="00466185">
        <w:rPr>
          <w:rFonts w:cs="Calibri Light"/>
          <w:b/>
        </w:rPr>
        <w:t>Product / Service Functional Requirements</w:t>
      </w:r>
      <w:r w:rsidRPr="00466185">
        <w:rPr>
          <w:rFonts w:cs="Calibri Light"/>
          <w:bCs/>
        </w:rPr>
        <w:t xml:space="preserve"> </w:t>
      </w:r>
      <w:r w:rsidRPr="00466185">
        <w:rPr>
          <w:rFonts w:cs="Calibri Light"/>
          <w:b/>
        </w:rPr>
        <w:t>by completing and signing</w:t>
      </w:r>
      <w:r w:rsidRPr="00466185">
        <w:rPr>
          <w:rFonts w:cs="Calibri Light"/>
          <w:bCs/>
        </w:rPr>
        <w:t xml:space="preserve"> </w:t>
      </w:r>
      <w:r w:rsidRPr="00466185">
        <w:rPr>
          <w:rFonts w:cs="Calibri Light"/>
          <w:b/>
        </w:rPr>
        <w:t>Annex B: Addendum 1</w:t>
      </w:r>
      <w:r w:rsidRPr="00466185">
        <w:rPr>
          <w:rFonts w:cs="Calibri Light"/>
          <w:bCs/>
        </w:rPr>
        <w:t xml:space="preserve"> and </w:t>
      </w:r>
      <w:r w:rsidRPr="00466185">
        <w:rPr>
          <w:rFonts w:cs="Calibri Light"/>
          <w:b/>
        </w:rPr>
        <w:t>attach it here</w:t>
      </w:r>
      <w:r w:rsidRPr="00466185">
        <w:rPr>
          <w:rFonts w:cs="Calibri Light"/>
          <w:bCs/>
        </w:rPr>
        <w:t>.</w:t>
      </w:r>
    </w:p>
    <w:p w14:paraId="0ACDE14A" w14:textId="04DA29B3" w:rsidR="00CE5A72" w:rsidRPr="00466185" w:rsidRDefault="00CE5A72" w:rsidP="00CE5A72">
      <w:pPr>
        <w:ind w:left="567"/>
        <w:jc w:val="left"/>
        <w:rPr>
          <w:rFonts w:cs="Calibri Light"/>
          <w:b/>
        </w:rPr>
      </w:pPr>
      <w:r w:rsidRPr="00466185">
        <w:rPr>
          <w:rFonts w:cs="Calibri Light"/>
          <w:b/>
        </w:rPr>
        <w:t>N</w:t>
      </w:r>
      <w:r w:rsidR="00D92B4C">
        <w:rPr>
          <w:rFonts w:cs="Calibri Light"/>
          <w:b/>
        </w:rPr>
        <w:t>OTE</w:t>
      </w:r>
      <w:r w:rsidRPr="00466185">
        <w:rPr>
          <w:rFonts w:cs="Calibri Light"/>
          <w:b/>
        </w:rPr>
        <w:t xml:space="preserve"> (1): </w:t>
      </w:r>
    </w:p>
    <w:p w14:paraId="17489A8B" w14:textId="77777777" w:rsidR="00CE5A72" w:rsidRPr="00466185" w:rsidRDefault="00CE5A72" w:rsidP="00CE5A72">
      <w:pPr>
        <w:ind w:left="567"/>
        <w:jc w:val="left"/>
        <w:rPr>
          <w:rFonts w:cs="Calibri Light"/>
          <w:bCs/>
        </w:rPr>
      </w:pPr>
      <w:r w:rsidRPr="00466185">
        <w:rPr>
          <w:rFonts w:cs="Calibri Light"/>
          <w:bCs/>
        </w:rPr>
        <w:t>Failure to comply fully to the requirements as indicated above will result in disqualification.</w:t>
      </w:r>
    </w:p>
    <w:p w14:paraId="575D84FC" w14:textId="7EF08C5B" w:rsidR="00CE5A72" w:rsidRPr="00466185" w:rsidRDefault="00CE5A72" w:rsidP="00CE5A72">
      <w:pPr>
        <w:ind w:firstLine="567"/>
        <w:rPr>
          <w:rFonts w:cs="Calibri Light"/>
          <w:b/>
        </w:rPr>
      </w:pPr>
      <w:r w:rsidRPr="00466185">
        <w:rPr>
          <w:rFonts w:cs="Calibri Light"/>
          <w:b/>
        </w:rPr>
        <w:lastRenderedPageBreak/>
        <w:t>N</w:t>
      </w:r>
      <w:r w:rsidR="00D92B4C">
        <w:rPr>
          <w:rFonts w:cs="Calibri Light"/>
          <w:b/>
        </w:rPr>
        <w:t>OTE</w:t>
      </w:r>
      <w:r w:rsidRPr="00466185">
        <w:rPr>
          <w:rFonts w:cs="Calibri Light"/>
          <w:b/>
        </w:rPr>
        <w:t xml:space="preserve"> (2): </w:t>
      </w:r>
    </w:p>
    <w:p w14:paraId="39C3A41E" w14:textId="77777777" w:rsidR="00CE5A72" w:rsidRPr="00466185" w:rsidRDefault="00CE5A72" w:rsidP="00CE5A72">
      <w:pPr>
        <w:ind w:left="567"/>
        <w:rPr>
          <w:rFonts w:cs="Calibri Light"/>
          <w:color w:val="000000" w:themeColor="text1"/>
        </w:rPr>
      </w:pPr>
      <w:r w:rsidRPr="00466185">
        <w:rPr>
          <w:rFonts w:cs="Calibri Light"/>
          <w:bCs/>
        </w:rPr>
        <w:t>SITA reserves the right to verify information provided.</w:t>
      </w:r>
    </w:p>
    <w:p w14:paraId="217BF44F" w14:textId="77777777" w:rsidR="00CE5A72" w:rsidRPr="00466185" w:rsidRDefault="00CE5A72" w:rsidP="00CE5A72">
      <w:pPr>
        <w:pStyle w:val="Heading2"/>
        <w:rPr>
          <w:b w:val="0"/>
        </w:rPr>
      </w:pPr>
      <w:bookmarkStart w:id="106" w:name="_Toc130555590"/>
      <w:bookmarkStart w:id="107" w:name="_Toc160370083"/>
      <w:bookmarkStart w:id="108" w:name="_Toc239429592"/>
      <w:r w:rsidRPr="00466185">
        <w:t>Technical Functionality Requirements</w:t>
      </w:r>
      <w:bookmarkEnd w:id="106"/>
      <w:bookmarkEnd w:id="107"/>
      <w:bookmarkEnd w:id="108"/>
    </w:p>
    <w:p w14:paraId="2B583346" w14:textId="140BB687" w:rsidR="00CE5A72" w:rsidRPr="00466185" w:rsidRDefault="00CE5A72" w:rsidP="00CE5A72">
      <w:pPr>
        <w:ind w:left="567"/>
        <w:rPr>
          <w:rFonts w:cs="Calibri Light"/>
        </w:rPr>
      </w:pPr>
      <w:bookmarkStart w:id="109" w:name="_Hlk136974051"/>
      <w:r w:rsidRPr="00466185">
        <w:rPr>
          <w:rFonts w:cs="Calibri Light"/>
        </w:rPr>
        <w:t xml:space="preserve">The Bidder needs to </w:t>
      </w:r>
      <w:r w:rsidRPr="00466185">
        <w:rPr>
          <w:rFonts w:cs="Calibri Light"/>
          <w:b/>
          <w:bCs/>
        </w:rPr>
        <w:t>attach</w:t>
      </w:r>
      <w:r w:rsidRPr="00466185">
        <w:rPr>
          <w:rFonts w:cs="Calibri Light"/>
        </w:rPr>
        <w:t xml:space="preserve"> the required Evidence for the Technical Functional Requirements as indicted in </w:t>
      </w:r>
      <w:r w:rsidRPr="00466185">
        <w:rPr>
          <w:rFonts w:cs="Calibri Light"/>
          <w:b/>
          <w:bCs/>
        </w:rPr>
        <w:t>section 4.</w:t>
      </w:r>
      <w:r w:rsidR="00502DAC">
        <w:rPr>
          <w:rFonts w:cs="Calibri Light"/>
          <w:b/>
          <w:bCs/>
        </w:rPr>
        <w:t>3</w:t>
      </w:r>
      <w:r w:rsidRPr="00466185">
        <w:rPr>
          <w:rFonts w:cs="Calibri Light"/>
          <w:b/>
          <w:bCs/>
        </w:rPr>
        <w:t xml:space="preserve"> here.</w:t>
      </w:r>
    </w:p>
    <w:p w14:paraId="71B3BD39" w14:textId="4A377758" w:rsidR="00CE5A72" w:rsidRPr="00466185" w:rsidRDefault="00CE5A72" w:rsidP="00CF45B9">
      <w:pPr>
        <w:pStyle w:val="Heading2"/>
        <w:rPr>
          <w:rFonts w:cs="Calibri Light"/>
        </w:rPr>
      </w:pPr>
      <w:bookmarkStart w:id="110" w:name="_Toc239429593"/>
      <w:bookmarkEnd w:id="109"/>
      <w:r w:rsidRPr="00466185">
        <w:t>Demonstration / Presentation /Proof of Concept Requirements</w:t>
      </w:r>
      <w:bookmarkEnd w:id="110"/>
      <w:r w:rsidRPr="00466185">
        <w:rPr>
          <w:rFonts w:cs="Calibri Light"/>
        </w:rPr>
        <w:t xml:space="preserve"> </w:t>
      </w:r>
    </w:p>
    <w:p w14:paraId="176F27C6" w14:textId="51F0923F" w:rsidR="00CE5A72" w:rsidRPr="00D92B4C" w:rsidRDefault="00CE5A72" w:rsidP="00CE5A72">
      <w:pPr>
        <w:spacing w:after="0"/>
        <w:ind w:left="567"/>
        <w:outlineLvl w:val="0"/>
        <w:rPr>
          <w:rFonts w:cs="Calibri Light"/>
        </w:rPr>
      </w:pPr>
      <w:r w:rsidRPr="00D92B4C">
        <w:rPr>
          <w:rFonts w:cs="Calibri Light"/>
        </w:rPr>
        <w:t xml:space="preserve">Presentation and Demonstration information will be provided by the Bidder at the Presentation and Live Proof of Concept Demonstration session as indicted in </w:t>
      </w:r>
      <w:r w:rsidRPr="00D92B4C">
        <w:rPr>
          <w:rFonts w:cs="Calibri Light"/>
          <w:b/>
          <w:bCs/>
        </w:rPr>
        <w:t>section 4.</w:t>
      </w:r>
      <w:r w:rsidR="000C0A77" w:rsidRPr="00D92B4C">
        <w:rPr>
          <w:rFonts w:cs="Calibri Light"/>
          <w:b/>
          <w:bCs/>
        </w:rPr>
        <w:t>4</w:t>
      </w:r>
      <w:r w:rsidRPr="00D92B4C">
        <w:rPr>
          <w:rFonts w:cs="Calibri Light"/>
        </w:rPr>
        <w:t>.</w:t>
      </w:r>
    </w:p>
    <w:p w14:paraId="1E559858" w14:textId="5216AE1A" w:rsidR="00CE5A72" w:rsidRPr="00D92B4C" w:rsidRDefault="00CE5A72" w:rsidP="00CF45B9">
      <w:pPr>
        <w:pStyle w:val="Heading2"/>
        <w:rPr>
          <w:rFonts w:cs="Calibri Light"/>
        </w:rPr>
      </w:pPr>
      <w:bookmarkStart w:id="111" w:name="_Toc239429594"/>
      <w:r w:rsidRPr="00D92B4C">
        <w:t>Preference Points Preferential Goals Evidence</w:t>
      </w:r>
      <w:bookmarkEnd w:id="111"/>
    </w:p>
    <w:p w14:paraId="774F4D1F" w14:textId="77777777" w:rsidR="004133D4" w:rsidRPr="004133D4" w:rsidRDefault="004133D4" w:rsidP="004133D4">
      <w:pPr>
        <w:ind w:firstLine="504"/>
        <w:rPr>
          <w:rFonts w:eastAsia="Calibri Light" w:cs="Calibri Light"/>
          <w:bCs/>
        </w:rPr>
      </w:pPr>
      <w:r w:rsidRPr="004133D4">
        <w:rPr>
          <w:rFonts w:eastAsia="Calibri Light" w:cs="Calibri Light"/>
          <w:bCs/>
        </w:rPr>
        <w:t xml:space="preserve">The Bidder </w:t>
      </w:r>
      <w:r w:rsidRPr="004133D4">
        <w:rPr>
          <w:rFonts w:eastAsia="Calibri Light" w:cs="Calibri Light"/>
          <w:b/>
        </w:rPr>
        <w:t>must</w:t>
      </w:r>
      <w:r w:rsidRPr="004133D4">
        <w:rPr>
          <w:rFonts w:eastAsia="Calibri Light" w:cs="Calibri Light"/>
          <w:bCs/>
        </w:rPr>
        <w:t>:</w:t>
      </w:r>
    </w:p>
    <w:p w14:paraId="384E8597" w14:textId="77777777" w:rsidR="004133D4" w:rsidRPr="004133D4" w:rsidRDefault="004133D4">
      <w:pPr>
        <w:numPr>
          <w:ilvl w:val="2"/>
          <w:numId w:val="145"/>
        </w:numPr>
        <w:spacing w:after="0"/>
        <w:ind w:left="1134"/>
        <w:outlineLvl w:val="0"/>
        <w:rPr>
          <w:rFonts w:eastAsia="Calibri Light" w:cs="Times New Roman"/>
          <w:b/>
          <w:szCs w:val="24"/>
        </w:rPr>
      </w:pPr>
      <w:r w:rsidRPr="004133D4">
        <w:rPr>
          <w:rFonts w:eastAsia="Calibri Light" w:cs="Times New Roman"/>
          <w:b/>
          <w:szCs w:val="24"/>
        </w:rPr>
        <w:t xml:space="preserve">Preference Goal Requirements: </w:t>
      </w:r>
    </w:p>
    <w:p w14:paraId="3767B7EA" w14:textId="53C9F751" w:rsidR="004133D4" w:rsidRPr="004133D4" w:rsidRDefault="004133D4">
      <w:pPr>
        <w:numPr>
          <w:ilvl w:val="5"/>
          <w:numId w:val="92"/>
        </w:numPr>
        <w:spacing w:after="0"/>
        <w:ind w:left="1701"/>
        <w:outlineLvl w:val="0"/>
        <w:rPr>
          <w:rFonts w:eastAsia="Calibri Light" w:cs="Calibri"/>
          <w:szCs w:val="24"/>
        </w:rPr>
      </w:pPr>
      <w:r w:rsidRPr="004133D4">
        <w:rPr>
          <w:rFonts w:eastAsia="Calibri Light" w:cs="Calibri"/>
          <w:szCs w:val="24"/>
        </w:rPr>
        <w:t xml:space="preserve">Bidder to select the section for points they wish to claim (Mark as Y=Yes) in </w:t>
      </w:r>
      <w:r w:rsidRPr="004133D4">
        <w:rPr>
          <w:rFonts w:eastAsia="Calibri Light" w:cs="Calibri"/>
          <w:b/>
          <w:bCs/>
          <w:szCs w:val="24"/>
        </w:rPr>
        <w:t xml:space="preserve">either tables </w:t>
      </w:r>
      <w:r w:rsidR="006C59A7">
        <w:rPr>
          <w:rFonts w:eastAsia="Calibri Light" w:cs="Calibri"/>
          <w:b/>
          <w:bCs/>
          <w:szCs w:val="24"/>
        </w:rPr>
        <w:t>1</w:t>
      </w:r>
      <w:r w:rsidRPr="004133D4">
        <w:rPr>
          <w:rFonts w:eastAsia="Calibri Light" w:cs="Calibri"/>
          <w:b/>
          <w:bCs/>
          <w:szCs w:val="24"/>
        </w:rPr>
        <w:t xml:space="preserve">5A or </w:t>
      </w:r>
      <w:r w:rsidR="006C59A7">
        <w:rPr>
          <w:rFonts w:eastAsia="Calibri Light" w:cs="Calibri"/>
          <w:b/>
          <w:bCs/>
          <w:szCs w:val="24"/>
        </w:rPr>
        <w:t>1</w:t>
      </w:r>
      <w:r w:rsidRPr="004133D4">
        <w:rPr>
          <w:rFonts w:eastAsia="Calibri Light" w:cs="Calibri"/>
          <w:b/>
          <w:bCs/>
          <w:szCs w:val="24"/>
        </w:rPr>
        <w:t>5B in section 4.</w:t>
      </w:r>
      <w:r w:rsidR="006C59A7">
        <w:rPr>
          <w:rFonts w:eastAsia="Calibri Light" w:cs="Calibri"/>
          <w:b/>
          <w:bCs/>
          <w:szCs w:val="24"/>
        </w:rPr>
        <w:t>8.1</w:t>
      </w:r>
      <w:r w:rsidRPr="004133D4">
        <w:rPr>
          <w:rFonts w:eastAsia="Calibri Light" w:cs="Calibri"/>
          <w:szCs w:val="24"/>
        </w:rPr>
        <w:t xml:space="preserve">, dependant on which preference system the Bidder selects in line with </w:t>
      </w:r>
      <w:r w:rsidRPr="004133D4">
        <w:rPr>
          <w:rFonts w:eastAsia="Calibri Light" w:cs="Calibri"/>
          <w:b/>
          <w:bCs/>
          <w:szCs w:val="24"/>
          <w:lang w:eastAsia="en-GB"/>
        </w:rPr>
        <w:t>section 4.</w:t>
      </w:r>
      <w:r w:rsidR="006C59A7">
        <w:rPr>
          <w:rFonts w:eastAsia="Calibri Light" w:cs="Calibri"/>
          <w:b/>
          <w:bCs/>
          <w:szCs w:val="24"/>
          <w:lang w:eastAsia="en-GB"/>
        </w:rPr>
        <w:t>8.1</w:t>
      </w:r>
      <w:r w:rsidRPr="004133D4">
        <w:rPr>
          <w:rFonts w:eastAsia="Calibri Light" w:cs="Calibri"/>
          <w:b/>
          <w:bCs/>
          <w:szCs w:val="24"/>
          <w:lang w:eastAsia="en-GB"/>
        </w:rPr>
        <w:t>; and</w:t>
      </w:r>
    </w:p>
    <w:p w14:paraId="21075F7B" w14:textId="25B5C425" w:rsidR="004133D4" w:rsidRPr="004133D4" w:rsidRDefault="004133D4">
      <w:pPr>
        <w:numPr>
          <w:ilvl w:val="5"/>
          <w:numId w:val="92"/>
        </w:numPr>
        <w:spacing w:after="0" w:line="240" w:lineRule="auto"/>
        <w:ind w:left="1701"/>
        <w:outlineLvl w:val="0"/>
        <w:rPr>
          <w:rFonts w:eastAsia="Calibri Light" w:cs="Calibri"/>
          <w:szCs w:val="24"/>
        </w:rPr>
      </w:pPr>
      <w:r w:rsidRPr="004133D4">
        <w:rPr>
          <w:rFonts w:eastAsia="Calibri Light" w:cs="Times New Roman"/>
          <w:bCs/>
          <w:szCs w:val="24"/>
        </w:rPr>
        <w:t xml:space="preserve">Provide a copy of the following relevant evidence </w:t>
      </w:r>
      <w:r w:rsidRPr="004133D4">
        <w:rPr>
          <w:rFonts w:eastAsia="Calibri Light" w:cs="Calibri"/>
          <w:szCs w:val="24"/>
          <w:lang w:eastAsia="en-GB"/>
        </w:rPr>
        <w:t>for the Preferential Goal points which the Bidder qualifies for</w:t>
      </w:r>
      <w:r w:rsidRPr="004133D4">
        <w:rPr>
          <w:rFonts w:eastAsia="Calibri Light" w:cs="Calibri"/>
          <w:szCs w:val="24"/>
        </w:rPr>
        <w:t xml:space="preserve"> as set out in </w:t>
      </w:r>
      <w:r w:rsidRPr="004133D4">
        <w:rPr>
          <w:rFonts w:eastAsia="Calibri Light" w:cs="Calibri"/>
          <w:b/>
          <w:bCs/>
          <w:szCs w:val="24"/>
        </w:rPr>
        <w:t xml:space="preserve">table </w:t>
      </w:r>
      <w:r w:rsidR="006C59A7">
        <w:rPr>
          <w:rFonts w:eastAsia="Calibri Light" w:cs="Calibri"/>
          <w:b/>
          <w:bCs/>
          <w:szCs w:val="24"/>
        </w:rPr>
        <w:t>1</w:t>
      </w:r>
      <w:r w:rsidRPr="004133D4">
        <w:rPr>
          <w:rFonts w:eastAsia="Calibri Light" w:cs="Calibri"/>
          <w:b/>
          <w:bCs/>
          <w:szCs w:val="24"/>
        </w:rPr>
        <w:t xml:space="preserve">4 </w:t>
      </w:r>
      <w:r w:rsidRPr="004133D4">
        <w:rPr>
          <w:rFonts w:eastAsia="Calibri Light" w:cs="Calibri"/>
          <w:szCs w:val="24"/>
        </w:rPr>
        <w:t xml:space="preserve">in </w:t>
      </w:r>
      <w:r w:rsidRPr="004133D4">
        <w:rPr>
          <w:rFonts w:eastAsia="Calibri Light" w:cs="Calibri"/>
          <w:b/>
          <w:bCs/>
          <w:szCs w:val="24"/>
        </w:rPr>
        <w:t>section 4.</w:t>
      </w:r>
      <w:r w:rsidR="006C59A7">
        <w:rPr>
          <w:rFonts w:eastAsia="Calibri Light" w:cs="Calibri"/>
          <w:b/>
          <w:bCs/>
          <w:szCs w:val="24"/>
        </w:rPr>
        <w:t>8.1</w:t>
      </w:r>
      <w:r w:rsidRPr="004133D4">
        <w:rPr>
          <w:rFonts w:eastAsia="Calibri Light" w:cs="Calibri"/>
          <w:szCs w:val="24"/>
        </w:rPr>
        <w:t xml:space="preserve"> and </w:t>
      </w:r>
      <w:r w:rsidRPr="004133D4">
        <w:rPr>
          <w:rFonts w:eastAsia="Calibri Light" w:cs="Calibri"/>
          <w:b/>
          <w:bCs/>
          <w:szCs w:val="24"/>
        </w:rPr>
        <w:t>attach it here</w:t>
      </w:r>
      <w:r w:rsidRPr="004133D4">
        <w:rPr>
          <w:rFonts w:eastAsia="Calibri Light" w:cs="Calibri"/>
          <w:szCs w:val="24"/>
        </w:rPr>
        <w:t>:</w:t>
      </w:r>
    </w:p>
    <w:p w14:paraId="32E6B27F" w14:textId="53271CF9" w:rsidR="004133D4" w:rsidRPr="004133D4" w:rsidRDefault="004133D4">
      <w:pPr>
        <w:numPr>
          <w:ilvl w:val="2"/>
          <w:numId w:val="147"/>
        </w:numPr>
        <w:spacing w:after="0"/>
        <w:ind w:firstLine="0"/>
        <w:outlineLvl w:val="0"/>
        <w:rPr>
          <w:rFonts w:eastAsia="Calibri Light" w:cs="Calibri"/>
          <w:b/>
          <w:bCs/>
          <w:szCs w:val="24"/>
        </w:rPr>
      </w:pPr>
      <w:r w:rsidRPr="004133D4">
        <w:rPr>
          <w:rFonts w:eastAsia="Calibri Light" w:cs="Calibri"/>
          <w:b/>
          <w:bCs/>
          <w:szCs w:val="24"/>
        </w:rPr>
        <w:t xml:space="preserve">Columns A, B, </w:t>
      </w:r>
      <w:proofErr w:type="gramStart"/>
      <w:r w:rsidRPr="004133D4">
        <w:rPr>
          <w:rFonts w:eastAsia="Calibri Light" w:cs="Calibri"/>
          <w:b/>
          <w:bCs/>
          <w:szCs w:val="24"/>
        </w:rPr>
        <w:t>C  and</w:t>
      </w:r>
      <w:proofErr w:type="gramEnd"/>
      <w:r w:rsidRPr="004133D4">
        <w:rPr>
          <w:rFonts w:eastAsia="Calibri Light" w:cs="Calibri"/>
          <w:b/>
          <w:bCs/>
          <w:szCs w:val="24"/>
        </w:rPr>
        <w:t xml:space="preserve"> D in tables </w:t>
      </w:r>
      <w:r w:rsidR="006C59A7">
        <w:rPr>
          <w:rFonts w:eastAsia="Calibri Light" w:cs="Calibri"/>
          <w:b/>
          <w:bCs/>
          <w:szCs w:val="24"/>
        </w:rPr>
        <w:t>1</w:t>
      </w:r>
      <w:r w:rsidRPr="004133D4">
        <w:rPr>
          <w:rFonts w:eastAsia="Calibri Light" w:cs="Calibri"/>
          <w:b/>
          <w:bCs/>
          <w:szCs w:val="24"/>
        </w:rPr>
        <w:t xml:space="preserve">5A or </w:t>
      </w:r>
      <w:r w:rsidR="006C59A7">
        <w:rPr>
          <w:rFonts w:eastAsia="Calibri Light" w:cs="Calibri"/>
          <w:b/>
          <w:bCs/>
          <w:szCs w:val="24"/>
        </w:rPr>
        <w:t>1</w:t>
      </w:r>
      <w:r w:rsidRPr="004133D4">
        <w:rPr>
          <w:rFonts w:eastAsia="Calibri Light" w:cs="Calibri"/>
          <w:b/>
          <w:bCs/>
          <w:szCs w:val="24"/>
        </w:rPr>
        <w:t>5B</w:t>
      </w:r>
    </w:p>
    <w:p w14:paraId="575A908C" w14:textId="77777777" w:rsidR="004133D4" w:rsidRPr="004133D4" w:rsidRDefault="004133D4" w:rsidP="004133D4">
      <w:pPr>
        <w:spacing w:after="0"/>
        <w:ind w:left="2268"/>
        <w:jc w:val="left"/>
        <w:outlineLvl w:val="0"/>
        <w:rPr>
          <w:rFonts w:eastAsia="Calibri Light" w:cs="Calibri"/>
          <w:szCs w:val="24"/>
        </w:rPr>
      </w:pPr>
      <w:r w:rsidRPr="004133D4">
        <w:rPr>
          <w:rFonts w:eastAsia="Calibri Light" w:cs="Times New Roman"/>
          <w:bCs/>
          <w:szCs w:val="24"/>
        </w:rPr>
        <w:t xml:space="preserve">Copy of relevant proof of the following to confirm the B-BBEE status of the contributor </w:t>
      </w:r>
      <w:r w:rsidRPr="004133D4">
        <w:rPr>
          <w:rFonts w:eastAsia="Calibri Light" w:cs="Calibri"/>
          <w:szCs w:val="24"/>
        </w:rPr>
        <w:t xml:space="preserve">as defined in </w:t>
      </w:r>
      <w:r w:rsidRPr="004133D4">
        <w:rPr>
          <w:rFonts w:eastAsia="Calibri Light" w:cs="Times New Roman"/>
          <w:bCs/>
          <w:szCs w:val="24"/>
        </w:rPr>
        <w:t>the</w:t>
      </w:r>
      <w:r w:rsidRPr="004133D4">
        <w:rPr>
          <w:rFonts w:eastAsia="Calibri Light" w:cs="Calibri"/>
          <w:szCs w:val="24"/>
        </w:rPr>
        <w:t xml:space="preserve"> Broad-Based Black Economic Empowerment Act:</w:t>
      </w:r>
    </w:p>
    <w:p w14:paraId="48681F9A" w14:textId="77777777" w:rsidR="004133D4" w:rsidRPr="004133D4" w:rsidRDefault="004133D4">
      <w:pPr>
        <w:numPr>
          <w:ilvl w:val="0"/>
          <w:numId w:val="146"/>
        </w:numPr>
        <w:spacing w:after="0"/>
        <w:ind w:left="2835"/>
        <w:outlineLvl w:val="0"/>
        <w:rPr>
          <w:rFonts w:eastAsia="Calibri Light" w:cs="Calibri"/>
          <w:b/>
          <w:bCs/>
          <w:szCs w:val="24"/>
        </w:rPr>
      </w:pPr>
      <w:r w:rsidRPr="004133D4">
        <w:rPr>
          <w:rFonts w:eastAsia="Calibri Light" w:cs="Calibri"/>
          <w:b/>
          <w:bCs/>
          <w:szCs w:val="24"/>
        </w:rPr>
        <w:t>B-BBEE certificate (from a SANAS Accredited Agency);</w:t>
      </w:r>
    </w:p>
    <w:p w14:paraId="5D91417E" w14:textId="77777777" w:rsidR="004133D4" w:rsidRPr="004133D4" w:rsidRDefault="004133D4" w:rsidP="004133D4">
      <w:pPr>
        <w:spacing w:after="0"/>
        <w:ind w:left="1880" w:firstLine="388"/>
        <w:jc w:val="left"/>
        <w:outlineLvl w:val="0"/>
        <w:rPr>
          <w:rFonts w:eastAsia="Calibri Light" w:cs="Times New Roman"/>
          <w:b/>
          <w:szCs w:val="24"/>
        </w:rPr>
      </w:pPr>
      <w:r w:rsidRPr="004133D4">
        <w:rPr>
          <w:rFonts w:eastAsia="Calibri Light" w:cs="Times New Roman"/>
          <w:b/>
          <w:szCs w:val="24"/>
        </w:rPr>
        <w:t xml:space="preserve">or </w:t>
      </w:r>
    </w:p>
    <w:p w14:paraId="288A63DA" w14:textId="77777777" w:rsidR="004133D4" w:rsidRPr="004133D4" w:rsidRDefault="004133D4" w:rsidP="004133D4">
      <w:pPr>
        <w:spacing w:after="0"/>
        <w:ind w:left="1880" w:firstLine="388"/>
        <w:jc w:val="left"/>
        <w:outlineLvl w:val="0"/>
        <w:rPr>
          <w:rFonts w:eastAsia="Calibri Light" w:cs="Times New Roman"/>
          <w:b/>
          <w:szCs w:val="24"/>
        </w:rPr>
      </w:pPr>
    </w:p>
    <w:p w14:paraId="60257D4E" w14:textId="77777777" w:rsidR="004133D4" w:rsidRPr="004133D4" w:rsidRDefault="004133D4">
      <w:pPr>
        <w:numPr>
          <w:ilvl w:val="0"/>
          <w:numId w:val="146"/>
        </w:numPr>
        <w:spacing w:after="0"/>
        <w:ind w:left="2835"/>
        <w:outlineLvl w:val="0"/>
        <w:rPr>
          <w:rFonts w:eastAsia="Calibri Light" w:cs="Calibri"/>
          <w:b/>
          <w:bCs/>
          <w:szCs w:val="24"/>
        </w:rPr>
      </w:pPr>
      <w:proofErr w:type="gramStart"/>
      <w:r w:rsidRPr="004133D4">
        <w:rPr>
          <w:rFonts w:eastAsia="Calibri Light" w:cs="Calibri"/>
          <w:b/>
          <w:bCs/>
          <w:szCs w:val="24"/>
        </w:rPr>
        <w:t>Sworn affidavit</w:t>
      </w:r>
      <w:proofErr w:type="gramEnd"/>
      <w:r w:rsidRPr="004133D4">
        <w:rPr>
          <w:rFonts w:eastAsia="Calibri Light" w:cs="Calibri"/>
          <w:b/>
          <w:bCs/>
          <w:szCs w:val="24"/>
        </w:rPr>
        <w:t xml:space="preserve"> in the format provided by CIPC - Applicable to EMEs and QSEs only;</w:t>
      </w:r>
    </w:p>
    <w:p w14:paraId="194514BF" w14:textId="77777777" w:rsidR="004133D4" w:rsidRPr="004133D4" w:rsidRDefault="004133D4" w:rsidP="004133D4">
      <w:pPr>
        <w:spacing w:after="0"/>
        <w:ind w:left="1773" w:firstLine="495"/>
        <w:outlineLvl w:val="0"/>
        <w:rPr>
          <w:rFonts w:eastAsia="Calibri Light" w:cs="Calibri"/>
          <w:b/>
          <w:bCs/>
          <w:szCs w:val="24"/>
        </w:rPr>
      </w:pPr>
      <w:r w:rsidRPr="004133D4">
        <w:rPr>
          <w:rFonts w:eastAsia="Calibri Light" w:cs="Calibri"/>
          <w:b/>
          <w:bCs/>
          <w:szCs w:val="24"/>
        </w:rPr>
        <w:t>and/ or</w:t>
      </w:r>
    </w:p>
    <w:p w14:paraId="0A399D16" w14:textId="77777777" w:rsidR="004133D4" w:rsidRPr="004133D4" w:rsidRDefault="004133D4" w:rsidP="004133D4">
      <w:pPr>
        <w:spacing w:after="0"/>
        <w:ind w:left="1773" w:firstLine="495"/>
        <w:outlineLvl w:val="0"/>
        <w:rPr>
          <w:rFonts w:eastAsia="Calibri Light" w:cs="Calibri"/>
          <w:szCs w:val="24"/>
        </w:rPr>
      </w:pPr>
    </w:p>
    <w:p w14:paraId="5F4C0339" w14:textId="2F8C7C9C" w:rsidR="004133D4" w:rsidRPr="004133D4" w:rsidRDefault="004133D4">
      <w:pPr>
        <w:numPr>
          <w:ilvl w:val="2"/>
          <w:numId w:val="147"/>
        </w:numPr>
        <w:spacing w:after="0"/>
        <w:ind w:firstLine="0"/>
        <w:outlineLvl w:val="0"/>
        <w:rPr>
          <w:rFonts w:eastAsia="Calibri Light" w:cs="Calibri"/>
          <w:b/>
          <w:bCs/>
          <w:szCs w:val="24"/>
        </w:rPr>
      </w:pPr>
      <w:r w:rsidRPr="004133D4">
        <w:rPr>
          <w:rFonts w:eastAsia="Calibri Light" w:cs="Calibri"/>
          <w:b/>
          <w:bCs/>
          <w:szCs w:val="24"/>
        </w:rPr>
        <w:t xml:space="preserve">Column D in tables </w:t>
      </w:r>
      <w:r w:rsidR="006C59A7">
        <w:rPr>
          <w:rFonts w:eastAsia="Calibri Light" w:cs="Calibri"/>
          <w:b/>
          <w:bCs/>
          <w:szCs w:val="24"/>
        </w:rPr>
        <w:t>1</w:t>
      </w:r>
      <w:r w:rsidRPr="004133D4">
        <w:rPr>
          <w:rFonts w:eastAsia="Calibri Light" w:cs="Calibri"/>
          <w:b/>
          <w:bCs/>
          <w:szCs w:val="24"/>
        </w:rPr>
        <w:t xml:space="preserve">5A or </w:t>
      </w:r>
      <w:r w:rsidR="006C59A7">
        <w:rPr>
          <w:rFonts w:eastAsia="Calibri Light" w:cs="Calibri"/>
          <w:b/>
          <w:bCs/>
          <w:szCs w:val="24"/>
        </w:rPr>
        <w:t>1</w:t>
      </w:r>
      <w:r w:rsidRPr="004133D4">
        <w:rPr>
          <w:rFonts w:eastAsia="Calibri Light" w:cs="Calibri"/>
          <w:b/>
          <w:bCs/>
          <w:szCs w:val="24"/>
        </w:rPr>
        <w:t>5B</w:t>
      </w:r>
    </w:p>
    <w:p w14:paraId="02247E53" w14:textId="77777777" w:rsidR="004133D4" w:rsidRPr="004133D4" w:rsidRDefault="004133D4" w:rsidP="004133D4">
      <w:pPr>
        <w:spacing w:after="0"/>
        <w:ind w:left="2161" w:firstLine="107"/>
        <w:outlineLvl w:val="0"/>
        <w:rPr>
          <w:rFonts w:eastAsia="Calibri Light" w:cs="Times New Roman"/>
          <w:bCs/>
          <w:szCs w:val="24"/>
        </w:rPr>
      </w:pPr>
      <w:r w:rsidRPr="004133D4">
        <w:rPr>
          <w:rFonts w:eastAsia="Calibri Light" w:cs="Times New Roman"/>
          <w:bCs/>
          <w:szCs w:val="24"/>
        </w:rPr>
        <w:t xml:space="preserve">Copy of </w:t>
      </w:r>
      <w:r w:rsidRPr="004133D4">
        <w:rPr>
          <w:rFonts w:eastAsia="Calibri Light" w:cs="Times New Roman"/>
          <w:b/>
          <w:i/>
          <w:iCs/>
          <w:szCs w:val="24"/>
        </w:rPr>
        <w:t>South African Identification Document (ID)</w:t>
      </w:r>
      <w:r w:rsidRPr="004133D4">
        <w:rPr>
          <w:rFonts w:eastAsia="Calibri Light" w:cs="Times New Roman"/>
          <w:bCs/>
          <w:szCs w:val="24"/>
        </w:rPr>
        <w:t xml:space="preserve">; </w:t>
      </w:r>
    </w:p>
    <w:p w14:paraId="4D0ED6BF" w14:textId="77777777" w:rsidR="004133D4" w:rsidRPr="004133D4" w:rsidRDefault="004133D4" w:rsidP="004133D4">
      <w:pPr>
        <w:spacing w:after="0"/>
        <w:ind w:left="2161" w:firstLine="107"/>
        <w:outlineLvl w:val="0"/>
        <w:rPr>
          <w:rFonts w:eastAsia="Calibri Light" w:cs="Times New Roman"/>
          <w:bCs/>
          <w:szCs w:val="24"/>
        </w:rPr>
      </w:pPr>
    </w:p>
    <w:p w14:paraId="4D5137C1" w14:textId="77777777" w:rsidR="004133D4" w:rsidRPr="004133D4" w:rsidRDefault="004133D4" w:rsidP="004133D4">
      <w:pPr>
        <w:spacing w:after="0"/>
        <w:ind w:left="2161" w:firstLine="107"/>
        <w:outlineLvl w:val="0"/>
        <w:rPr>
          <w:rFonts w:eastAsia="Calibri Light" w:cs="Times New Roman"/>
          <w:b/>
          <w:szCs w:val="24"/>
        </w:rPr>
      </w:pPr>
      <w:r w:rsidRPr="004133D4">
        <w:rPr>
          <w:rFonts w:eastAsia="Calibri Light" w:cs="Times New Roman"/>
          <w:b/>
          <w:szCs w:val="24"/>
        </w:rPr>
        <w:t>and/ or</w:t>
      </w:r>
    </w:p>
    <w:p w14:paraId="3FD4B3D7" w14:textId="77777777" w:rsidR="004133D4" w:rsidRPr="004133D4" w:rsidRDefault="004133D4" w:rsidP="004133D4">
      <w:pPr>
        <w:spacing w:after="0"/>
        <w:ind w:left="2161" w:firstLine="107"/>
        <w:outlineLvl w:val="0"/>
        <w:rPr>
          <w:rFonts w:eastAsia="Calibri Light" w:cs="Times New Roman"/>
          <w:bCs/>
          <w:szCs w:val="24"/>
        </w:rPr>
      </w:pPr>
    </w:p>
    <w:p w14:paraId="5E0418F1" w14:textId="168C78C6" w:rsidR="004133D4" w:rsidRPr="004133D4" w:rsidRDefault="004133D4">
      <w:pPr>
        <w:numPr>
          <w:ilvl w:val="2"/>
          <w:numId w:val="147"/>
        </w:numPr>
        <w:spacing w:after="0"/>
        <w:ind w:firstLine="0"/>
        <w:outlineLvl w:val="0"/>
        <w:rPr>
          <w:rFonts w:eastAsia="Calibri Light" w:cs="Calibri"/>
          <w:b/>
          <w:bCs/>
          <w:szCs w:val="24"/>
        </w:rPr>
      </w:pPr>
      <w:r w:rsidRPr="004133D4">
        <w:rPr>
          <w:rFonts w:eastAsia="Calibri Light" w:cs="Calibri"/>
          <w:b/>
          <w:bCs/>
          <w:szCs w:val="24"/>
        </w:rPr>
        <w:t xml:space="preserve">Column E in tables </w:t>
      </w:r>
      <w:r w:rsidR="006C59A7">
        <w:rPr>
          <w:rFonts w:eastAsia="Calibri Light" w:cs="Calibri"/>
          <w:b/>
          <w:bCs/>
          <w:szCs w:val="24"/>
        </w:rPr>
        <w:t>1</w:t>
      </w:r>
      <w:r w:rsidRPr="004133D4">
        <w:rPr>
          <w:rFonts w:eastAsia="Calibri Light" w:cs="Calibri"/>
          <w:b/>
          <w:bCs/>
          <w:szCs w:val="24"/>
        </w:rPr>
        <w:t xml:space="preserve">5A or </w:t>
      </w:r>
      <w:r w:rsidR="006C59A7">
        <w:rPr>
          <w:rFonts w:eastAsia="Calibri Light" w:cs="Calibri"/>
          <w:b/>
          <w:bCs/>
          <w:szCs w:val="24"/>
        </w:rPr>
        <w:t>1</w:t>
      </w:r>
      <w:r w:rsidRPr="004133D4">
        <w:rPr>
          <w:rFonts w:eastAsia="Calibri Light" w:cs="Calibri"/>
          <w:b/>
          <w:bCs/>
          <w:szCs w:val="24"/>
        </w:rPr>
        <w:t>5B</w:t>
      </w:r>
    </w:p>
    <w:p w14:paraId="5E3DCD96" w14:textId="77777777" w:rsidR="004133D4" w:rsidRPr="004133D4" w:rsidRDefault="004133D4" w:rsidP="004133D4">
      <w:pPr>
        <w:spacing w:after="0"/>
        <w:ind w:left="2268"/>
        <w:outlineLvl w:val="0"/>
        <w:rPr>
          <w:rFonts w:eastAsia="Calibri Light" w:cs="Calibri"/>
          <w:szCs w:val="24"/>
        </w:rPr>
      </w:pPr>
      <w:r w:rsidRPr="004133D4">
        <w:rPr>
          <w:rFonts w:eastAsia="Calibri Light" w:cs="Times New Roman"/>
          <w:bCs/>
          <w:szCs w:val="24"/>
        </w:rPr>
        <w:t xml:space="preserve">Copy of </w:t>
      </w:r>
      <w:r w:rsidRPr="004133D4">
        <w:rPr>
          <w:rFonts w:eastAsia="Calibri Light" w:cs="Times New Roman"/>
          <w:b/>
          <w:i/>
          <w:iCs/>
          <w:szCs w:val="24"/>
        </w:rPr>
        <w:t>Medical Certificate</w:t>
      </w:r>
      <w:r w:rsidRPr="004133D4">
        <w:rPr>
          <w:rFonts w:eastAsia="Calibri Light" w:cs="Times New Roman"/>
          <w:bCs/>
          <w:szCs w:val="24"/>
        </w:rPr>
        <w:t xml:space="preserve"> </w:t>
      </w:r>
      <w:r w:rsidRPr="004133D4">
        <w:rPr>
          <w:rFonts w:eastAsia="Calibri Light" w:cs="Times New Roman"/>
          <w:b/>
          <w:i/>
          <w:iCs/>
          <w:szCs w:val="24"/>
        </w:rPr>
        <w:t xml:space="preserve">clearly indicating the disability in line with the B-BBEE status claimed </w:t>
      </w:r>
      <w:r w:rsidRPr="004133D4">
        <w:rPr>
          <w:rFonts w:eastAsia="Calibri Light" w:cs="Calibri"/>
          <w:b/>
          <w:i/>
          <w:iCs/>
          <w:szCs w:val="24"/>
        </w:rPr>
        <w:t xml:space="preserve">as defined in </w:t>
      </w:r>
      <w:r w:rsidRPr="004133D4">
        <w:rPr>
          <w:rFonts w:eastAsia="Calibri Light" w:cs="Times New Roman"/>
          <w:b/>
          <w:i/>
          <w:iCs/>
          <w:szCs w:val="24"/>
        </w:rPr>
        <w:t>the</w:t>
      </w:r>
      <w:r w:rsidRPr="004133D4">
        <w:rPr>
          <w:rFonts w:eastAsia="Calibri Light" w:cs="Calibri"/>
          <w:b/>
          <w:i/>
          <w:iCs/>
          <w:szCs w:val="24"/>
        </w:rPr>
        <w:t xml:space="preserve"> Broad-Based Black Economic Empowerment Act</w:t>
      </w:r>
      <w:r w:rsidRPr="004133D4">
        <w:rPr>
          <w:rFonts w:eastAsia="Calibri Light" w:cs="Calibri"/>
          <w:szCs w:val="24"/>
        </w:rPr>
        <w:t>.</w:t>
      </w:r>
    </w:p>
    <w:p w14:paraId="0404CCE3" w14:textId="77777777" w:rsidR="004133D4" w:rsidRPr="004133D4" w:rsidRDefault="004133D4" w:rsidP="004133D4">
      <w:pPr>
        <w:spacing w:after="0"/>
        <w:ind w:left="2268"/>
        <w:outlineLvl w:val="0"/>
        <w:rPr>
          <w:rFonts w:eastAsia="Calibri Light" w:cs="Calibri"/>
          <w:b/>
          <w:bCs/>
          <w:szCs w:val="24"/>
          <w:lang w:eastAsia="en-GB"/>
        </w:rPr>
      </w:pPr>
    </w:p>
    <w:p w14:paraId="4734C854" w14:textId="77777777" w:rsidR="004133D4" w:rsidRPr="004133D4" w:rsidRDefault="004133D4" w:rsidP="004133D4">
      <w:pPr>
        <w:ind w:left="1701"/>
        <w:jc w:val="left"/>
        <w:rPr>
          <w:rFonts w:eastAsia="Calibri Light" w:cs="Calibri"/>
          <w:b/>
          <w:bCs/>
        </w:rPr>
      </w:pPr>
      <w:r w:rsidRPr="004133D4">
        <w:rPr>
          <w:rFonts w:eastAsia="Calibri Light" w:cs="Calibri"/>
          <w:b/>
          <w:bCs/>
        </w:rPr>
        <w:t>Note:</w:t>
      </w:r>
    </w:p>
    <w:p w14:paraId="4EF60A44" w14:textId="77777777" w:rsidR="004133D4" w:rsidRPr="004133D4" w:rsidRDefault="004133D4" w:rsidP="004133D4">
      <w:pPr>
        <w:ind w:left="1701"/>
        <w:jc w:val="left"/>
        <w:rPr>
          <w:rFonts w:eastAsia="Calibri Light" w:cs="Times New Roman"/>
          <w:bCs/>
          <w:szCs w:val="24"/>
        </w:rPr>
      </w:pPr>
      <w:r w:rsidRPr="004133D4">
        <w:rPr>
          <w:rFonts w:eastAsia="Calibri Light" w:cs="Times New Roman"/>
          <w:bCs/>
          <w:szCs w:val="24"/>
        </w:rPr>
        <w:t>The CIPC (Companies and Intellectual Property Commission) registration documents will also be used as evidence to confirm compliance to the Preferential procurement requirements as part of the evaluation process.</w:t>
      </w:r>
    </w:p>
    <w:p w14:paraId="4FF4C50B" w14:textId="3F436F75" w:rsidR="004133D4" w:rsidRPr="004133D4" w:rsidRDefault="004133D4">
      <w:pPr>
        <w:numPr>
          <w:ilvl w:val="2"/>
          <w:numId w:val="145"/>
        </w:numPr>
        <w:spacing w:after="0"/>
        <w:ind w:left="1134"/>
        <w:outlineLvl w:val="0"/>
        <w:rPr>
          <w:rFonts w:eastAsia="Calibri Light" w:cs="Times New Roman"/>
          <w:b/>
          <w:szCs w:val="24"/>
        </w:rPr>
      </w:pPr>
      <w:r w:rsidRPr="004133D4">
        <w:rPr>
          <w:rFonts w:eastAsia="Calibri Light" w:cs="Times New Roman"/>
          <w:b/>
          <w:szCs w:val="24"/>
        </w:rPr>
        <w:t xml:space="preserve">Indicate their commitment to claim points for each of the preference points by signing </w:t>
      </w:r>
      <w:r w:rsidR="006C59A7">
        <w:rPr>
          <w:rFonts w:eastAsia="Calibri Light" w:cs="Times New Roman"/>
          <w:b/>
          <w:szCs w:val="24"/>
        </w:rPr>
        <w:t xml:space="preserve">relevant section </w:t>
      </w:r>
      <w:r w:rsidRPr="004133D4">
        <w:rPr>
          <w:rFonts w:eastAsia="Calibri Light" w:cs="Times New Roman"/>
          <w:b/>
          <w:szCs w:val="24"/>
        </w:rPr>
        <w:t>in the Invitation to Bid document.</w:t>
      </w:r>
    </w:p>
    <w:p w14:paraId="7C3817E0" w14:textId="77777777" w:rsidR="004133D4" w:rsidRPr="004133D4" w:rsidRDefault="004133D4" w:rsidP="004133D4">
      <w:pPr>
        <w:spacing w:after="0"/>
        <w:ind w:left="1134"/>
        <w:outlineLvl w:val="0"/>
        <w:rPr>
          <w:rFonts w:eastAsia="Calibri Light" w:cs="Times New Roman"/>
          <w:b/>
          <w:szCs w:val="24"/>
        </w:rPr>
      </w:pPr>
    </w:p>
    <w:p w14:paraId="0EF8E743" w14:textId="77777777" w:rsidR="004133D4" w:rsidRPr="004133D4" w:rsidRDefault="004133D4" w:rsidP="004133D4">
      <w:pPr>
        <w:ind w:left="567" w:firstLine="567"/>
        <w:rPr>
          <w:rFonts w:eastAsia="Calibri Light" w:cs="Calibri"/>
          <w:b/>
        </w:rPr>
      </w:pPr>
      <w:r w:rsidRPr="004133D4">
        <w:rPr>
          <w:rFonts w:eastAsia="Calibri Light" w:cs="Calibri"/>
          <w:b/>
        </w:rPr>
        <w:lastRenderedPageBreak/>
        <w:t>NOTE (1):</w:t>
      </w:r>
    </w:p>
    <w:p w14:paraId="7DCCA49E" w14:textId="77777777" w:rsidR="004133D4" w:rsidRPr="004133D4" w:rsidRDefault="004133D4" w:rsidP="004133D4">
      <w:pPr>
        <w:ind w:left="1134"/>
        <w:rPr>
          <w:rFonts w:eastAsia="Calibri Light" w:cs="Calibri"/>
          <w:bCs/>
        </w:rPr>
      </w:pPr>
      <w:r w:rsidRPr="004133D4">
        <w:rPr>
          <w:rFonts w:eastAsia="Calibri Light" w:cs="Calibri"/>
          <w:bCs/>
        </w:rPr>
        <w:t>Failure on the part of a bidder to comply to paragraphs (a) and (b) above, will be interpreted to mean that preference points are not claimed.</w:t>
      </w:r>
    </w:p>
    <w:p w14:paraId="2ED432D7" w14:textId="77777777" w:rsidR="004133D4" w:rsidRPr="004133D4" w:rsidRDefault="004133D4" w:rsidP="004133D4">
      <w:pPr>
        <w:keepNext/>
        <w:spacing w:before="120" w:line="240" w:lineRule="auto"/>
        <w:ind w:left="567"/>
        <w:jc w:val="left"/>
        <w:outlineLvl w:val="0"/>
        <w:rPr>
          <w:rFonts w:eastAsia="Calibri Light" w:cs="Times New Roman"/>
        </w:rPr>
      </w:pPr>
    </w:p>
    <w:p w14:paraId="1DAF3C3F" w14:textId="77777777" w:rsidR="004133D4" w:rsidRPr="004133D4" w:rsidRDefault="004133D4" w:rsidP="004133D4">
      <w:pPr>
        <w:keepNext/>
        <w:spacing w:before="120" w:line="240" w:lineRule="auto"/>
        <w:ind w:left="567"/>
        <w:jc w:val="left"/>
        <w:outlineLvl w:val="0"/>
        <w:rPr>
          <w:rFonts w:eastAsia="Calibri Light" w:cs="Times New Roman"/>
        </w:rPr>
      </w:pPr>
    </w:p>
    <w:p w14:paraId="66A70411" w14:textId="77777777" w:rsidR="004133D4" w:rsidRPr="004133D4" w:rsidRDefault="004133D4" w:rsidP="004133D4">
      <w:pPr>
        <w:keepNext/>
        <w:spacing w:before="120" w:line="240" w:lineRule="auto"/>
        <w:ind w:left="567"/>
        <w:jc w:val="left"/>
        <w:outlineLvl w:val="0"/>
        <w:rPr>
          <w:rFonts w:eastAsia="Calibri Light" w:cs="Times New Roman"/>
        </w:rPr>
      </w:pPr>
    </w:p>
    <w:p w14:paraId="3053EF72" w14:textId="77777777" w:rsidR="004133D4" w:rsidRPr="004133D4" w:rsidRDefault="004133D4" w:rsidP="004133D4">
      <w:pPr>
        <w:keepNext/>
        <w:spacing w:before="120" w:line="240" w:lineRule="auto"/>
        <w:ind w:left="567"/>
        <w:jc w:val="left"/>
        <w:outlineLvl w:val="0"/>
        <w:rPr>
          <w:rFonts w:eastAsia="Calibri Light" w:cs="Times New Roman"/>
        </w:rPr>
      </w:pPr>
    </w:p>
    <w:p w14:paraId="1F15B824" w14:textId="77777777" w:rsidR="004133D4" w:rsidRPr="004133D4" w:rsidRDefault="004133D4" w:rsidP="004133D4">
      <w:pPr>
        <w:keepNext/>
        <w:spacing w:before="120" w:line="240" w:lineRule="auto"/>
        <w:ind w:left="567"/>
        <w:jc w:val="left"/>
        <w:outlineLvl w:val="0"/>
        <w:rPr>
          <w:rFonts w:eastAsia="Calibri Light" w:cs="Times New Roman"/>
        </w:rPr>
      </w:pPr>
    </w:p>
    <w:p w14:paraId="51919A77" w14:textId="59DFADA8" w:rsidR="004636B1" w:rsidRDefault="004636B1" w:rsidP="001A50CD">
      <w:pPr>
        <w:rPr>
          <w:b/>
        </w:rPr>
      </w:pPr>
    </w:p>
    <w:p w14:paraId="7515F9DE" w14:textId="671FB2CE" w:rsidR="004636B1" w:rsidRDefault="004636B1" w:rsidP="001A50CD">
      <w:pPr>
        <w:rPr>
          <w:b/>
        </w:rPr>
      </w:pPr>
    </w:p>
    <w:p w14:paraId="461B7E19" w14:textId="27C16930" w:rsidR="004636B1" w:rsidRDefault="004636B1" w:rsidP="001A50CD">
      <w:pPr>
        <w:rPr>
          <w:b/>
        </w:rPr>
      </w:pPr>
    </w:p>
    <w:p w14:paraId="2D7F9A3B" w14:textId="77777777" w:rsidR="009753E8" w:rsidRPr="005E394A" w:rsidRDefault="009753E8" w:rsidP="009753E8">
      <w:pPr>
        <w:pStyle w:val="AnnexH1"/>
        <w:rPr>
          <w:b w:val="0"/>
          <w14:scene3d>
            <w14:camera w14:prst="orthographicFront"/>
            <w14:lightRig w14:rig="threePt" w14:dir="t">
              <w14:rot w14:lat="0" w14:lon="0" w14:rev="0"/>
            </w14:lightRig>
          </w14:scene3d>
        </w:rPr>
      </w:pPr>
      <w:bookmarkStart w:id="112" w:name="_Toc239429595"/>
      <w:bookmarkStart w:id="113" w:name="_Toc160370084"/>
      <w:r w:rsidRPr="005E394A">
        <w:rPr>
          <w14:scene3d>
            <w14:camera w14:prst="orthographicFront"/>
            <w14:lightRig w14:rig="threePt" w14:dir="t">
              <w14:rot w14:lat="0" w14:lon="0" w14:rev="0"/>
            </w14:lightRig>
          </w14:scene3d>
        </w:rPr>
        <w:lastRenderedPageBreak/>
        <w:t>MIOS Certification Requirements</w:t>
      </w:r>
      <w:bookmarkEnd w:id="112"/>
    </w:p>
    <w:p w14:paraId="00E95472" w14:textId="77777777" w:rsidR="009753E8" w:rsidRPr="00530C3F" w:rsidRDefault="009753E8" w:rsidP="009753E8">
      <w:pPr>
        <w:keepNext/>
        <w:spacing w:before="120" w:line="240" w:lineRule="auto"/>
        <w:jc w:val="left"/>
        <w:outlineLvl w:val="3"/>
        <w:rPr>
          <w:rFonts w:asciiTheme="majorHAnsi" w:eastAsiaTheme="majorEastAsia" w:hAnsiTheme="majorHAnsi" w:cstheme="minorBidi"/>
          <w:b/>
          <w:color w:val="0E1B8D"/>
          <w:sz w:val="24"/>
        </w:rPr>
      </w:pPr>
      <w:r>
        <w:rPr>
          <w:rFonts w:asciiTheme="majorHAnsi" w:eastAsiaTheme="majorEastAsia" w:hAnsiTheme="majorHAnsi" w:cstheme="minorBidi"/>
          <w:b/>
          <w:color w:val="0E1B8D"/>
          <w:sz w:val="24"/>
        </w:rPr>
        <w:t xml:space="preserve">  </w:t>
      </w:r>
      <w:r w:rsidRPr="00530C3F">
        <w:rPr>
          <w:rFonts w:asciiTheme="majorHAnsi" w:eastAsiaTheme="majorEastAsia" w:hAnsiTheme="majorHAnsi" w:cstheme="minorBidi"/>
          <w:b/>
          <w:color w:val="0E1B8D"/>
          <w:sz w:val="24"/>
        </w:rPr>
        <w:t>Regulatory, Quality and Standards</w:t>
      </w:r>
    </w:p>
    <w:p w14:paraId="125959C8" w14:textId="77777777" w:rsidR="009753E8" w:rsidRDefault="009753E8">
      <w:pPr>
        <w:pStyle w:val="ListParagraph"/>
        <w:numPr>
          <w:ilvl w:val="0"/>
          <w:numId w:val="136"/>
        </w:numPr>
        <w:ind w:left="680"/>
        <w:rPr>
          <w:rFonts w:cs="Calibri Light"/>
        </w:rPr>
      </w:pPr>
      <w:r w:rsidRPr="00346C3B">
        <w:rPr>
          <w:rFonts w:cs="Calibri Light"/>
        </w:rPr>
        <w:t>In terms of the State Information Technology Agency Act (as amended), the Agency (SITA) must certify that all ICT goods and services comply with approved interoperability (MIOS 6) and related security standards. These standards are available on the SITA website (http://www.sita.co.za under procurement | Standards menu selection).</w:t>
      </w:r>
      <w:r>
        <w:rPr>
          <w:rFonts w:cs="Calibri Light"/>
        </w:rPr>
        <w:t xml:space="preserve"> </w:t>
      </w:r>
    </w:p>
    <w:p w14:paraId="08D60243" w14:textId="77777777" w:rsidR="009753E8" w:rsidRPr="009F18B8" w:rsidRDefault="009753E8">
      <w:pPr>
        <w:pStyle w:val="ListParagraph"/>
        <w:numPr>
          <w:ilvl w:val="0"/>
          <w:numId w:val="136"/>
        </w:numPr>
        <w:ind w:left="680"/>
      </w:pPr>
      <w:r w:rsidRPr="009F18B8">
        <w:t>In accordance with the SITA Act and applicable regulations, SITA hereby declares that the relevant approved standards are applicable.</w:t>
      </w:r>
    </w:p>
    <w:p w14:paraId="15217097" w14:textId="77777777" w:rsidR="009753E8" w:rsidRPr="009F18B8" w:rsidRDefault="009753E8">
      <w:pPr>
        <w:pStyle w:val="ListParagraph"/>
        <w:numPr>
          <w:ilvl w:val="0"/>
          <w:numId w:val="136"/>
        </w:numPr>
        <w:ind w:left="680"/>
        <w:rPr>
          <w:rFonts w:cs="Calibri Light"/>
        </w:rPr>
      </w:pPr>
      <w:r w:rsidRPr="009F18B8">
        <w:t>The set of interoperability standards are extracted from MIOS and listed in the table below, are applicable to this tender/request and</w:t>
      </w:r>
      <w:r>
        <w:t xml:space="preserve"> </w:t>
      </w:r>
      <w:r w:rsidRPr="009F18B8">
        <w:rPr>
          <w:rFonts w:cs="Calibri Light"/>
        </w:rPr>
        <w:t>will be subject to the SITA Certification process. The bidder is required to ensure the following:</w:t>
      </w:r>
    </w:p>
    <w:p w14:paraId="3EE8FB14" w14:textId="77777777" w:rsidR="009753E8" w:rsidRPr="009F18B8" w:rsidRDefault="009753E8">
      <w:pPr>
        <w:pStyle w:val="ListParagraph"/>
        <w:numPr>
          <w:ilvl w:val="0"/>
          <w:numId w:val="137"/>
        </w:numPr>
        <w:ind w:left="1134"/>
        <w:rPr>
          <w:rFonts w:cs="Calibri Light"/>
        </w:rPr>
      </w:pPr>
      <w:r w:rsidRPr="009F18B8">
        <w:rPr>
          <w:rFonts w:cs="Calibri Light"/>
        </w:rPr>
        <w:t>Declare, by a "YES", "NO", or "N/A" (Not Applicable) answer, the level of compliance with each standard as listed in the table; and</w:t>
      </w:r>
    </w:p>
    <w:p w14:paraId="0AF50287" w14:textId="77777777" w:rsidR="009753E8" w:rsidRPr="009F18B8" w:rsidRDefault="009753E8">
      <w:pPr>
        <w:pStyle w:val="ListParagraph"/>
        <w:numPr>
          <w:ilvl w:val="0"/>
          <w:numId w:val="137"/>
        </w:numPr>
        <w:ind w:left="1134"/>
        <w:rPr>
          <w:rFonts w:cs="Calibri Light"/>
        </w:rPr>
      </w:pPr>
      <w:r w:rsidRPr="009F18B8">
        <w:rPr>
          <w:rFonts w:cs="Calibri Light"/>
        </w:rPr>
        <w:t>In the case of a YES answer, attach, if any, the independent certificate(s) to substantiate the declaration; and in the case of a N/A answer, provide sufficient motivation as to why the standard is not deemed applicable.</w:t>
      </w:r>
    </w:p>
    <w:p w14:paraId="746E9F26" w14:textId="77777777" w:rsidR="009753E8" w:rsidRPr="009F18B8" w:rsidRDefault="009753E8">
      <w:pPr>
        <w:pStyle w:val="ListParagraph"/>
        <w:numPr>
          <w:ilvl w:val="0"/>
          <w:numId w:val="136"/>
        </w:numPr>
        <w:ind w:left="680"/>
      </w:pPr>
      <w:r w:rsidRPr="009F18B8">
        <w:t>An empty declaration (no answer provided), or a "N/A" answer without sufficient motivation, will be regarded as a "NO" answer, and</w:t>
      </w:r>
      <w:r>
        <w:t xml:space="preserve"> </w:t>
      </w:r>
      <w:r w:rsidRPr="009F18B8">
        <w:t>could be considered as non-compliant.</w:t>
      </w:r>
    </w:p>
    <w:p w14:paraId="52DC7827" w14:textId="77777777" w:rsidR="009753E8" w:rsidRPr="009F18B8" w:rsidRDefault="009753E8">
      <w:pPr>
        <w:pStyle w:val="ListParagraph"/>
        <w:numPr>
          <w:ilvl w:val="0"/>
          <w:numId w:val="136"/>
        </w:numPr>
        <w:ind w:left="680"/>
      </w:pPr>
      <w:r w:rsidRPr="009F18B8">
        <w:t>SITA Certification will assess the level of compliance and issue a certificate to that effect. Non-compliance to any of the listed standards</w:t>
      </w:r>
      <w:r>
        <w:t xml:space="preserve"> </w:t>
      </w:r>
      <w:r w:rsidRPr="009F18B8">
        <w:t>will be regarded as NOT meeting the relevant requirements of the bid.</w:t>
      </w:r>
    </w:p>
    <w:p w14:paraId="6EFA5A0A" w14:textId="77777777" w:rsidR="009753E8" w:rsidRPr="009F18B8" w:rsidRDefault="009753E8">
      <w:pPr>
        <w:pStyle w:val="ListParagraph"/>
        <w:numPr>
          <w:ilvl w:val="0"/>
          <w:numId w:val="136"/>
        </w:numPr>
        <w:ind w:left="680"/>
      </w:pPr>
      <w:r w:rsidRPr="009F18B8">
        <w:t>This list is only valid for the latest approved request documentation as received and held by the SITA Certification unit.</w:t>
      </w:r>
    </w:p>
    <w:p w14:paraId="155D24BA" w14:textId="77777777" w:rsidR="009753E8" w:rsidRPr="009F18B8" w:rsidRDefault="009753E8">
      <w:pPr>
        <w:pStyle w:val="ListParagraph"/>
        <w:numPr>
          <w:ilvl w:val="0"/>
          <w:numId w:val="136"/>
        </w:numPr>
        <w:ind w:left="680"/>
      </w:pPr>
      <w:r w:rsidRPr="009F18B8">
        <w:t>This list does NOT constitute a Compliance Certificate and ONLY indicates the relevant standards applicable to the system/solution</w:t>
      </w:r>
      <w:r>
        <w:t>.</w:t>
      </w:r>
    </w:p>
    <w:p w14:paraId="3156A70C" w14:textId="77777777" w:rsidR="009753E8" w:rsidRPr="009F18B8" w:rsidRDefault="009753E8">
      <w:pPr>
        <w:pStyle w:val="ListParagraph"/>
        <w:numPr>
          <w:ilvl w:val="0"/>
          <w:numId w:val="136"/>
        </w:numPr>
        <w:ind w:left="680"/>
      </w:pPr>
      <w:r w:rsidRPr="009F18B8">
        <w:t>Once implementation of the awarded solution is complete, please contact the ICT Certification unit at certification@sita.co.za to complete the ICT Certification process.</w:t>
      </w:r>
    </w:p>
    <w:p w14:paraId="64534908" w14:textId="77777777" w:rsidR="009753E8" w:rsidRDefault="009753E8" w:rsidP="009753E8">
      <w:pPr>
        <w:ind w:left="567"/>
        <w:jc w:val="center"/>
        <w:rPr>
          <w:rFonts w:cs="Calibri Light"/>
        </w:rPr>
      </w:pPr>
    </w:p>
    <w:p w14:paraId="6A25914B" w14:textId="77777777" w:rsidR="009753E8" w:rsidRPr="009D5F80" w:rsidRDefault="009753E8" w:rsidP="009753E8">
      <w:pPr>
        <w:spacing w:after="0" w:line="240" w:lineRule="auto"/>
        <w:ind w:left="567"/>
        <w:contextualSpacing/>
        <w:jc w:val="center"/>
        <w:rPr>
          <w:rFonts w:asciiTheme="minorHAnsi" w:hAnsiTheme="minorHAnsi" w:cstheme="minorHAnsi"/>
          <w:b/>
          <w:bCs/>
        </w:rPr>
      </w:pPr>
      <w:r w:rsidRPr="009D5F80">
        <w:rPr>
          <w:rFonts w:asciiTheme="minorHAnsi" w:hAnsiTheme="minorHAnsi" w:cstheme="minorHAnsi"/>
          <w:b/>
          <w:bCs/>
        </w:rPr>
        <w:t>Interoperability Standard:</w:t>
      </w:r>
    </w:p>
    <w:p w14:paraId="40805A28" w14:textId="77777777" w:rsidR="009753E8" w:rsidRPr="009C3BF4" w:rsidRDefault="009753E8" w:rsidP="009753E8">
      <w:pPr>
        <w:tabs>
          <w:tab w:val="center" w:pos="2791"/>
          <w:tab w:val="center" w:pos="8912"/>
        </w:tabs>
        <w:spacing w:after="58"/>
        <w:rPr>
          <w:b/>
          <w:bCs/>
        </w:rPr>
      </w:pPr>
      <w:r>
        <w:rPr>
          <w:sz w:val="20"/>
        </w:rPr>
        <w:t xml:space="preserve">      </w:t>
      </w:r>
      <w:r>
        <w:tab/>
      </w:r>
    </w:p>
    <w:tbl>
      <w:tblPr>
        <w:tblStyle w:val="TableGrid10"/>
        <w:tblW w:w="9222" w:type="dxa"/>
        <w:tblInd w:w="47" w:type="dxa"/>
        <w:tblCellMar>
          <w:top w:w="66" w:type="dxa"/>
          <w:right w:w="40" w:type="dxa"/>
        </w:tblCellMar>
        <w:tblLook w:val="04A0" w:firstRow="1" w:lastRow="0" w:firstColumn="1" w:lastColumn="0" w:noHBand="0" w:noVBand="1"/>
      </w:tblPr>
      <w:tblGrid>
        <w:gridCol w:w="6613"/>
        <w:gridCol w:w="1398"/>
        <w:gridCol w:w="1211"/>
      </w:tblGrid>
      <w:tr w:rsidR="009753E8" w:rsidRPr="009753E8" w14:paraId="2E22FC74" w14:textId="77777777" w:rsidTr="00CF45B9">
        <w:trPr>
          <w:trHeight w:val="377"/>
        </w:trPr>
        <w:tc>
          <w:tcPr>
            <w:tcW w:w="6613" w:type="dxa"/>
            <w:tcBorders>
              <w:top w:val="single" w:sz="2" w:space="0" w:color="000000"/>
              <w:left w:val="single" w:sz="2" w:space="0" w:color="000000"/>
              <w:bottom w:val="single" w:sz="2" w:space="0" w:color="000000"/>
              <w:right w:val="nil"/>
            </w:tcBorders>
          </w:tcPr>
          <w:p w14:paraId="170F7492" w14:textId="77777777" w:rsidR="009753E8" w:rsidRPr="009753E8" w:rsidRDefault="009753E8" w:rsidP="009753E8">
            <w:pPr>
              <w:spacing w:line="259" w:lineRule="auto"/>
              <w:ind w:left="71"/>
              <w:rPr>
                <w:rFonts w:cstheme="minorHAnsi"/>
                <w:b/>
                <w:bCs/>
                <w:sz w:val="22"/>
                <w:szCs w:val="22"/>
              </w:rPr>
            </w:pPr>
            <w:r w:rsidRPr="009753E8">
              <w:rPr>
                <w:rFonts w:cstheme="minorHAnsi"/>
                <w:b/>
                <w:bCs/>
              </w:rPr>
              <w:t>The solution must comply with the following minimum interoperability standards:</w:t>
            </w:r>
          </w:p>
        </w:tc>
        <w:tc>
          <w:tcPr>
            <w:tcW w:w="1398" w:type="dxa"/>
            <w:tcBorders>
              <w:top w:val="single" w:sz="2" w:space="0" w:color="000000"/>
              <w:left w:val="nil"/>
              <w:bottom w:val="single" w:sz="2" w:space="0" w:color="000000"/>
              <w:right w:val="single" w:sz="2" w:space="0" w:color="000000"/>
            </w:tcBorders>
          </w:tcPr>
          <w:p w14:paraId="46F7B5D1" w14:textId="77777777" w:rsidR="009753E8" w:rsidRPr="009753E8" w:rsidRDefault="009753E8" w:rsidP="009753E8">
            <w:pPr>
              <w:spacing w:after="160" w:line="259" w:lineRule="auto"/>
              <w:rPr>
                <w:rFonts w:cstheme="minorHAnsi"/>
              </w:rPr>
            </w:pPr>
          </w:p>
        </w:tc>
        <w:tc>
          <w:tcPr>
            <w:tcW w:w="1211" w:type="dxa"/>
            <w:tcBorders>
              <w:top w:val="single" w:sz="2" w:space="0" w:color="000000"/>
              <w:left w:val="single" w:sz="2" w:space="0" w:color="000000"/>
              <w:bottom w:val="single" w:sz="2" w:space="0" w:color="000000"/>
              <w:right w:val="single" w:sz="2" w:space="0" w:color="000000"/>
            </w:tcBorders>
            <w:shd w:val="clear" w:color="auto" w:fill="ADC0D9"/>
          </w:tcPr>
          <w:p w14:paraId="2806F648" w14:textId="77777777" w:rsidR="009753E8" w:rsidRPr="009753E8" w:rsidRDefault="009753E8" w:rsidP="009753E8">
            <w:pPr>
              <w:spacing w:line="259" w:lineRule="auto"/>
              <w:ind w:left="24"/>
              <w:jc w:val="center"/>
              <w:rPr>
                <w:rFonts w:cstheme="minorHAnsi"/>
              </w:rPr>
            </w:pPr>
            <w:r w:rsidRPr="009753E8">
              <w:rPr>
                <w:rFonts w:cs="Calibri Light"/>
                <w:b/>
                <w:bCs/>
                <w:spacing w:val="-2"/>
                <w:sz w:val="20"/>
              </w:rPr>
              <w:t>Indicate YES/NO/NOT APPLICABLE (N/A)</w:t>
            </w:r>
          </w:p>
        </w:tc>
      </w:tr>
      <w:tr w:rsidR="009753E8" w:rsidRPr="009753E8" w14:paraId="1D9847BA" w14:textId="77777777" w:rsidTr="00CF45B9">
        <w:trPr>
          <w:trHeight w:val="521"/>
        </w:trPr>
        <w:tc>
          <w:tcPr>
            <w:tcW w:w="6613" w:type="dxa"/>
            <w:tcBorders>
              <w:top w:val="single" w:sz="2" w:space="0" w:color="000000"/>
              <w:left w:val="single" w:sz="2" w:space="0" w:color="000000"/>
              <w:bottom w:val="single" w:sz="2" w:space="0" w:color="000000"/>
              <w:right w:val="nil"/>
            </w:tcBorders>
          </w:tcPr>
          <w:p w14:paraId="10C2A8C6" w14:textId="77777777" w:rsidR="00BF6FFA" w:rsidRPr="00CF45B9" w:rsidRDefault="00BF6FFA" w:rsidP="00CF45B9">
            <w:pPr>
              <w:autoSpaceDE w:val="0"/>
              <w:autoSpaceDN w:val="0"/>
              <w:adjustRightInd w:val="0"/>
              <w:ind w:left="94"/>
              <w:jc w:val="left"/>
              <w:rPr>
                <w:rFonts w:cstheme="minorHAnsi"/>
                <w:sz w:val="22"/>
                <w:szCs w:val="22"/>
              </w:rPr>
            </w:pPr>
            <w:r w:rsidRPr="00CF45B9">
              <w:rPr>
                <w:rFonts w:cstheme="minorHAnsi"/>
                <w:sz w:val="22"/>
                <w:szCs w:val="22"/>
              </w:rPr>
              <w:t>Support of Advanced Encryption Standards (AES)</w:t>
            </w:r>
          </w:p>
          <w:p w14:paraId="16D16024" w14:textId="668D2AA5" w:rsidR="00BF6FFA" w:rsidRPr="00CF45B9" w:rsidRDefault="00BF6FFA" w:rsidP="00CF45B9">
            <w:pPr>
              <w:autoSpaceDE w:val="0"/>
              <w:autoSpaceDN w:val="0"/>
              <w:adjustRightInd w:val="0"/>
              <w:ind w:left="94"/>
              <w:jc w:val="left"/>
              <w:rPr>
                <w:rFonts w:cstheme="minorHAnsi"/>
                <w:sz w:val="22"/>
                <w:szCs w:val="22"/>
              </w:rPr>
            </w:pPr>
            <w:r w:rsidRPr="00CF45B9">
              <w:rPr>
                <w:rFonts w:cstheme="minorHAnsi"/>
                <w:sz w:val="22"/>
                <w:szCs w:val="22"/>
              </w:rPr>
              <w:t>(Information Technology - Security</w:t>
            </w:r>
          </w:p>
          <w:p w14:paraId="7961FEFF" w14:textId="77777777" w:rsidR="00BF6FFA" w:rsidRPr="00CF45B9" w:rsidRDefault="00BF6FFA" w:rsidP="00CF45B9">
            <w:pPr>
              <w:autoSpaceDE w:val="0"/>
              <w:autoSpaceDN w:val="0"/>
              <w:adjustRightInd w:val="0"/>
              <w:ind w:left="94"/>
              <w:jc w:val="left"/>
              <w:rPr>
                <w:rFonts w:cstheme="minorHAnsi"/>
                <w:sz w:val="22"/>
                <w:szCs w:val="22"/>
              </w:rPr>
            </w:pPr>
            <w:r w:rsidRPr="00CF45B9">
              <w:rPr>
                <w:rFonts w:cstheme="minorHAnsi"/>
                <w:sz w:val="22"/>
                <w:szCs w:val="22"/>
              </w:rPr>
              <w:t>Techniques - Encryption Algorithms Part 3: Block</w:t>
            </w:r>
          </w:p>
          <w:p w14:paraId="0F3BAEE2" w14:textId="3F806623" w:rsidR="009753E8" w:rsidRPr="009753E8" w:rsidRDefault="00BF6FFA" w:rsidP="00CF45B9">
            <w:pPr>
              <w:spacing w:line="259" w:lineRule="auto"/>
              <w:ind w:left="94"/>
              <w:rPr>
                <w:rFonts w:cstheme="minorHAnsi"/>
                <w:sz w:val="22"/>
                <w:szCs w:val="22"/>
              </w:rPr>
            </w:pPr>
            <w:r w:rsidRPr="00CF45B9">
              <w:rPr>
                <w:rFonts w:cstheme="minorHAnsi"/>
                <w:sz w:val="22"/>
                <w:szCs w:val="22"/>
              </w:rPr>
              <w:t>Cyphers (SANS 18033-3) OR</w:t>
            </w:r>
          </w:p>
        </w:tc>
        <w:tc>
          <w:tcPr>
            <w:tcW w:w="1398" w:type="dxa"/>
            <w:tcBorders>
              <w:top w:val="single" w:sz="2" w:space="0" w:color="000000"/>
              <w:left w:val="nil"/>
              <w:bottom w:val="single" w:sz="2" w:space="0" w:color="000000"/>
              <w:right w:val="single" w:sz="2" w:space="0" w:color="000000"/>
            </w:tcBorders>
          </w:tcPr>
          <w:p w14:paraId="7FB0C52D" w14:textId="13162520" w:rsidR="009753E8" w:rsidRPr="009753E8" w:rsidRDefault="009753E8" w:rsidP="009753E8">
            <w:pPr>
              <w:spacing w:line="259" w:lineRule="auto"/>
              <w:rPr>
                <w:rFonts w:cstheme="minorHAnsi"/>
                <w:sz w:val="22"/>
                <w:szCs w:val="22"/>
              </w:rPr>
            </w:pPr>
            <w:r>
              <w:rPr>
                <w:rFonts w:cstheme="minorHAnsi"/>
                <w:sz w:val="22"/>
                <w:szCs w:val="22"/>
              </w:rPr>
              <w:t>C100501</w:t>
            </w:r>
          </w:p>
        </w:tc>
        <w:tc>
          <w:tcPr>
            <w:tcW w:w="1211" w:type="dxa"/>
            <w:tcBorders>
              <w:top w:val="single" w:sz="2" w:space="0" w:color="000000"/>
              <w:left w:val="single" w:sz="2" w:space="0" w:color="000000"/>
              <w:bottom w:val="single" w:sz="2" w:space="0" w:color="000000"/>
              <w:right w:val="single" w:sz="2" w:space="0" w:color="000000"/>
            </w:tcBorders>
          </w:tcPr>
          <w:p w14:paraId="3B894E94" w14:textId="77777777" w:rsidR="009753E8" w:rsidRPr="009753E8" w:rsidRDefault="009753E8" w:rsidP="009753E8">
            <w:pPr>
              <w:spacing w:after="160" w:line="259" w:lineRule="auto"/>
              <w:rPr>
                <w:rFonts w:cstheme="minorHAnsi"/>
              </w:rPr>
            </w:pPr>
          </w:p>
        </w:tc>
      </w:tr>
      <w:tr w:rsidR="009753E8" w:rsidRPr="009753E8" w14:paraId="10CF4F5E" w14:textId="77777777" w:rsidTr="00CF45B9">
        <w:trPr>
          <w:trHeight w:val="522"/>
        </w:trPr>
        <w:tc>
          <w:tcPr>
            <w:tcW w:w="6613" w:type="dxa"/>
            <w:tcBorders>
              <w:top w:val="single" w:sz="2" w:space="0" w:color="000000"/>
              <w:left w:val="single" w:sz="2" w:space="0" w:color="000000"/>
              <w:bottom w:val="single" w:sz="2" w:space="0" w:color="000000"/>
              <w:right w:val="nil"/>
            </w:tcBorders>
          </w:tcPr>
          <w:p w14:paraId="76047ABE" w14:textId="5C9DEA40" w:rsidR="009753E8" w:rsidRPr="00BF6FFA" w:rsidRDefault="00BF6FFA" w:rsidP="009753E8">
            <w:pPr>
              <w:spacing w:line="259" w:lineRule="auto"/>
              <w:ind w:left="119"/>
              <w:rPr>
                <w:rFonts w:cstheme="minorHAnsi"/>
                <w:sz w:val="22"/>
                <w:szCs w:val="22"/>
              </w:rPr>
            </w:pPr>
            <w:r w:rsidRPr="00CF45B9">
              <w:rPr>
                <w:rFonts w:eastAsia="Calibri" w:cstheme="minorHAnsi"/>
                <w:sz w:val="22"/>
              </w:rPr>
              <w:t>Support of Advanced Encryption Standards (FIPS PUB 197)</w:t>
            </w:r>
          </w:p>
        </w:tc>
        <w:tc>
          <w:tcPr>
            <w:tcW w:w="1398" w:type="dxa"/>
            <w:tcBorders>
              <w:top w:val="single" w:sz="2" w:space="0" w:color="000000"/>
              <w:left w:val="nil"/>
              <w:bottom w:val="single" w:sz="2" w:space="0" w:color="000000"/>
              <w:right w:val="single" w:sz="2" w:space="0" w:color="000000"/>
            </w:tcBorders>
          </w:tcPr>
          <w:p w14:paraId="24E5B280" w14:textId="1B887F97" w:rsidR="009753E8" w:rsidRPr="009753E8" w:rsidRDefault="00BF6FFA" w:rsidP="009753E8">
            <w:pPr>
              <w:spacing w:line="259" w:lineRule="auto"/>
              <w:rPr>
                <w:rFonts w:cstheme="minorHAnsi"/>
                <w:sz w:val="22"/>
                <w:szCs w:val="22"/>
              </w:rPr>
            </w:pPr>
            <w:r>
              <w:rPr>
                <w:rFonts w:cstheme="minorHAnsi"/>
                <w:sz w:val="22"/>
                <w:szCs w:val="22"/>
              </w:rPr>
              <w:t>C100502</w:t>
            </w:r>
          </w:p>
        </w:tc>
        <w:tc>
          <w:tcPr>
            <w:tcW w:w="1211" w:type="dxa"/>
            <w:tcBorders>
              <w:top w:val="single" w:sz="2" w:space="0" w:color="000000"/>
              <w:left w:val="single" w:sz="2" w:space="0" w:color="000000"/>
              <w:bottom w:val="single" w:sz="2" w:space="0" w:color="000000"/>
              <w:right w:val="single" w:sz="2" w:space="0" w:color="000000"/>
            </w:tcBorders>
          </w:tcPr>
          <w:p w14:paraId="1AFDAC7F" w14:textId="77777777" w:rsidR="009753E8" w:rsidRPr="009753E8" w:rsidRDefault="009753E8" w:rsidP="009753E8">
            <w:pPr>
              <w:spacing w:after="160" w:line="259" w:lineRule="auto"/>
              <w:rPr>
                <w:rFonts w:cstheme="minorHAnsi"/>
              </w:rPr>
            </w:pPr>
          </w:p>
        </w:tc>
      </w:tr>
      <w:tr w:rsidR="00BF6FFA" w:rsidRPr="009753E8" w14:paraId="68315096" w14:textId="77777777" w:rsidTr="00CF45B9">
        <w:trPr>
          <w:trHeight w:val="522"/>
        </w:trPr>
        <w:tc>
          <w:tcPr>
            <w:tcW w:w="6613" w:type="dxa"/>
            <w:tcBorders>
              <w:top w:val="single" w:sz="2" w:space="0" w:color="000000"/>
              <w:left w:val="single" w:sz="2" w:space="0" w:color="000000"/>
              <w:bottom w:val="single" w:sz="2" w:space="0" w:color="000000"/>
              <w:right w:val="nil"/>
            </w:tcBorders>
          </w:tcPr>
          <w:p w14:paraId="7C248AB5" w14:textId="76B2ECEC" w:rsidR="00BF6FFA" w:rsidRPr="00BF6FFA" w:rsidRDefault="00BF6FFA" w:rsidP="00BF6FFA">
            <w:pPr>
              <w:spacing w:line="259" w:lineRule="auto"/>
              <w:ind w:left="119"/>
              <w:rPr>
                <w:rFonts w:cstheme="minorHAnsi"/>
                <w:sz w:val="22"/>
                <w:szCs w:val="22"/>
              </w:rPr>
            </w:pPr>
            <w:r w:rsidRPr="00CF45B9">
              <w:rPr>
                <w:rFonts w:eastAsia="Calibri" w:cstheme="minorHAnsi"/>
                <w:sz w:val="22"/>
              </w:rPr>
              <w:t>Support of Comma-Separated Value (CSV) (RFC 4180)</w:t>
            </w:r>
          </w:p>
        </w:tc>
        <w:tc>
          <w:tcPr>
            <w:tcW w:w="1398" w:type="dxa"/>
            <w:tcBorders>
              <w:top w:val="single" w:sz="2" w:space="0" w:color="000000"/>
              <w:left w:val="nil"/>
              <w:bottom w:val="single" w:sz="2" w:space="0" w:color="000000"/>
              <w:right w:val="single" w:sz="2" w:space="0" w:color="000000"/>
            </w:tcBorders>
          </w:tcPr>
          <w:p w14:paraId="20EA3F7C" w14:textId="4B773E7B" w:rsidR="00BF6FFA" w:rsidRPr="009753E8" w:rsidRDefault="00BF6FFA" w:rsidP="00BF6FFA">
            <w:pPr>
              <w:spacing w:line="259" w:lineRule="auto"/>
              <w:rPr>
                <w:rFonts w:cstheme="minorHAnsi"/>
                <w:sz w:val="22"/>
                <w:szCs w:val="22"/>
              </w:rPr>
            </w:pPr>
            <w:r>
              <w:rPr>
                <w:rFonts w:cstheme="minorHAnsi"/>
                <w:sz w:val="22"/>
                <w:szCs w:val="22"/>
              </w:rPr>
              <w:t>C</w:t>
            </w:r>
            <w:r w:rsidR="00EA606D">
              <w:rPr>
                <w:rFonts w:cstheme="minorHAnsi"/>
                <w:sz w:val="22"/>
                <w:szCs w:val="22"/>
              </w:rPr>
              <w:t>05</w:t>
            </w:r>
            <w:r>
              <w:rPr>
                <w:rFonts w:cstheme="minorHAnsi"/>
                <w:sz w:val="22"/>
                <w:szCs w:val="22"/>
              </w:rPr>
              <w:t>0</w:t>
            </w:r>
            <w:r w:rsidR="00EA606D">
              <w:rPr>
                <w:rFonts w:cstheme="minorHAnsi"/>
                <w:sz w:val="22"/>
                <w:szCs w:val="22"/>
              </w:rPr>
              <w:t>2</w:t>
            </w:r>
            <w:r>
              <w:rPr>
                <w:rFonts w:cstheme="minorHAnsi"/>
                <w:sz w:val="22"/>
                <w:szCs w:val="22"/>
              </w:rPr>
              <w:t>03</w:t>
            </w:r>
          </w:p>
        </w:tc>
        <w:tc>
          <w:tcPr>
            <w:tcW w:w="1211" w:type="dxa"/>
            <w:tcBorders>
              <w:top w:val="single" w:sz="2" w:space="0" w:color="000000"/>
              <w:left w:val="single" w:sz="2" w:space="0" w:color="000000"/>
              <w:bottom w:val="single" w:sz="2" w:space="0" w:color="000000"/>
              <w:right w:val="single" w:sz="2" w:space="0" w:color="000000"/>
            </w:tcBorders>
          </w:tcPr>
          <w:p w14:paraId="55924A18" w14:textId="77777777" w:rsidR="00BF6FFA" w:rsidRPr="009753E8" w:rsidRDefault="00BF6FFA" w:rsidP="00BF6FFA">
            <w:pPr>
              <w:spacing w:after="160" w:line="259" w:lineRule="auto"/>
              <w:rPr>
                <w:rFonts w:cstheme="minorHAnsi"/>
              </w:rPr>
            </w:pPr>
          </w:p>
        </w:tc>
      </w:tr>
      <w:tr w:rsidR="00BF6FFA" w:rsidRPr="009753E8" w14:paraId="6BB349E3" w14:textId="77777777" w:rsidTr="00CF45B9">
        <w:trPr>
          <w:trHeight w:val="522"/>
        </w:trPr>
        <w:tc>
          <w:tcPr>
            <w:tcW w:w="6613" w:type="dxa"/>
            <w:tcBorders>
              <w:top w:val="single" w:sz="2" w:space="0" w:color="000000"/>
              <w:left w:val="single" w:sz="2" w:space="0" w:color="000000"/>
              <w:bottom w:val="single" w:sz="2" w:space="0" w:color="000000"/>
              <w:right w:val="nil"/>
            </w:tcBorders>
          </w:tcPr>
          <w:p w14:paraId="46ED6A7A" w14:textId="44F51948" w:rsidR="00BF6FFA" w:rsidRPr="00BF6FFA" w:rsidRDefault="00BF6FFA" w:rsidP="00BF6FFA">
            <w:pPr>
              <w:spacing w:line="259" w:lineRule="auto"/>
              <w:ind w:left="119"/>
              <w:rPr>
                <w:rFonts w:cstheme="minorHAnsi"/>
                <w:sz w:val="22"/>
                <w:szCs w:val="22"/>
              </w:rPr>
            </w:pPr>
            <w:r w:rsidRPr="00CF45B9">
              <w:rPr>
                <w:rFonts w:eastAsia="Calibri" w:cstheme="minorHAnsi"/>
                <w:sz w:val="22"/>
              </w:rPr>
              <w:t>Support of ECC 256 bit (Elliptic Curve Cryptography) (Security Techniques - Cryptographic Techniques based on Elliptic Curves) (ISO 15946</w:t>
            </w:r>
          </w:p>
        </w:tc>
        <w:tc>
          <w:tcPr>
            <w:tcW w:w="1398" w:type="dxa"/>
            <w:tcBorders>
              <w:top w:val="single" w:sz="2" w:space="0" w:color="000000"/>
              <w:left w:val="nil"/>
              <w:bottom w:val="single" w:sz="2" w:space="0" w:color="000000"/>
              <w:right w:val="single" w:sz="2" w:space="0" w:color="000000"/>
            </w:tcBorders>
          </w:tcPr>
          <w:p w14:paraId="1D1A97F3" w14:textId="41E02798" w:rsidR="00BF6FFA" w:rsidRPr="009753E8" w:rsidRDefault="00BF6FFA" w:rsidP="00BF6FFA">
            <w:pPr>
              <w:spacing w:line="259" w:lineRule="auto"/>
              <w:rPr>
                <w:rFonts w:cstheme="minorHAnsi"/>
                <w:sz w:val="22"/>
                <w:szCs w:val="22"/>
              </w:rPr>
            </w:pPr>
            <w:r>
              <w:rPr>
                <w:rFonts w:cstheme="minorHAnsi"/>
                <w:sz w:val="22"/>
                <w:szCs w:val="22"/>
              </w:rPr>
              <w:t>C</w:t>
            </w:r>
            <w:r w:rsidR="00EA606D">
              <w:rPr>
                <w:rFonts w:cstheme="minorHAnsi"/>
                <w:sz w:val="22"/>
                <w:szCs w:val="22"/>
              </w:rPr>
              <w:t>100505</w:t>
            </w:r>
          </w:p>
        </w:tc>
        <w:tc>
          <w:tcPr>
            <w:tcW w:w="1211" w:type="dxa"/>
            <w:tcBorders>
              <w:top w:val="single" w:sz="2" w:space="0" w:color="000000"/>
              <w:left w:val="single" w:sz="2" w:space="0" w:color="000000"/>
              <w:bottom w:val="single" w:sz="2" w:space="0" w:color="000000"/>
              <w:right w:val="single" w:sz="2" w:space="0" w:color="000000"/>
            </w:tcBorders>
          </w:tcPr>
          <w:p w14:paraId="2043FFA6" w14:textId="77777777" w:rsidR="00BF6FFA" w:rsidRPr="009753E8" w:rsidRDefault="00BF6FFA" w:rsidP="00BF6FFA">
            <w:pPr>
              <w:spacing w:after="160" w:line="259" w:lineRule="auto"/>
              <w:rPr>
                <w:rFonts w:cstheme="minorHAnsi"/>
              </w:rPr>
            </w:pPr>
          </w:p>
        </w:tc>
      </w:tr>
      <w:tr w:rsidR="00BF6FFA" w:rsidRPr="009753E8" w14:paraId="2E2B70F7" w14:textId="77777777" w:rsidTr="00CF45B9">
        <w:trPr>
          <w:trHeight w:val="519"/>
        </w:trPr>
        <w:tc>
          <w:tcPr>
            <w:tcW w:w="6613" w:type="dxa"/>
            <w:tcBorders>
              <w:top w:val="single" w:sz="2" w:space="0" w:color="000000"/>
              <w:left w:val="single" w:sz="2" w:space="0" w:color="000000"/>
              <w:bottom w:val="single" w:sz="2" w:space="0" w:color="000000"/>
              <w:right w:val="nil"/>
            </w:tcBorders>
          </w:tcPr>
          <w:p w14:paraId="6A4C4A35" w14:textId="77777777" w:rsidR="00BF6FFA" w:rsidRPr="00CF45B9" w:rsidRDefault="00BF6FFA" w:rsidP="00CF45B9">
            <w:pPr>
              <w:ind w:left="94"/>
              <w:rPr>
                <w:rFonts w:cstheme="minorHAnsi"/>
                <w:sz w:val="22"/>
                <w:szCs w:val="22"/>
              </w:rPr>
            </w:pPr>
            <w:r w:rsidRPr="00CF45B9">
              <w:rPr>
                <w:rFonts w:eastAsia="Calibri" w:cstheme="minorHAnsi"/>
                <w:sz w:val="22"/>
                <w:szCs w:val="22"/>
              </w:rPr>
              <w:lastRenderedPageBreak/>
              <w:t xml:space="preserve">Support of Geographic Information - Address </w:t>
            </w:r>
          </w:p>
          <w:p w14:paraId="58266759" w14:textId="0BC7D628" w:rsidR="00BF6FFA" w:rsidRPr="009753E8" w:rsidRDefault="00BF6FFA" w:rsidP="00CF45B9">
            <w:pPr>
              <w:spacing w:line="259" w:lineRule="auto"/>
              <w:ind w:left="94"/>
              <w:rPr>
                <w:rFonts w:cstheme="minorHAnsi"/>
                <w:sz w:val="22"/>
                <w:szCs w:val="22"/>
              </w:rPr>
            </w:pPr>
            <w:r w:rsidRPr="00CF45B9">
              <w:rPr>
                <w:rFonts w:eastAsia="Calibri" w:cstheme="minorHAnsi"/>
                <w:sz w:val="22"/>
                <w:szCs w:val="22"/>
              </w:rPr>
              <w:t>Standard, Part 1: Data Format of Addresses (SANS 1883-1)</w:t>
            </w:r>
          </w:p>
        </w:tc>
        <w:tc>
          <w:tcPr>
            <w:tcW w:w="1398" w:type="dxa"/>
            <w:tcBorders>
              <w:top w:val="single" w:sz="2" w:space="0" w:color="000000"/>
              <w:left w:val="nil"/>
              <w:bottom w:val="single" w:sz="2" w:space="0" w:color="000000"/>
              <w:right w:val="single" w:sz="2" w:space="0" w:color="000000"/>
            </w:tcBorders>
          </w:tcPr>
          <w:p w14:paraId="5457B219" w14:textId="7FA715BB" w:rsidR="00BF6FFA" w:rsidRPr="009753E8" w:rsidRDefault="00BF6FFA" w:rsidP="00BF6FFA">
            <w:pPr>
              <w:spacing w:line="259" w:lineRule="auto"/>
              <w:rPr>
                <w:rFonts w:cstheme="minorHAnsi"/>
                <w:sz w:val="22"/>
                <w:szCs w:val="22"/>
              </w:rPr>
            </w:pPr>
            <w:r>
              <w:rPr>
                <w:rFonts w:cstheme="minorHAnsi"/>
                <w:sz w:val="22"/>
                <w:szCs w:val="22"/>
              </w:rPr>
              <w:t>CO31601</w:t>
            </w:r>
          </w:p>
        </w:tc>
        <w:tc>
          <w:tcPr>
            <w:tcW w:w="1211" w:type="dxa"/>
            <w:tcBorders>
              <w:top w:val="single" w:sz="2" w:space="0" w:color="000000"/>
              <w:left w:val="single" w:sz="2" w:space="0" w:color="000000"/>
              <w:bottom w:val="single" w:sz="2" w:space="0" w:color="000000"/>
              <w:right w:val="single" w:sz="2" w:space="0" w:color="000000"/>
            </w:tcBorders>
          </w:tcPr>
          <w:p w14:paraId="43585115" w14:textId="77777777" w:rsidR="00BF6FFA" w:rsidRPr="009753E8" w:rsidRDefault="00BF6FFA" w:rsidP="00BF6FFA">
            <w:pPr>
              <w:spacing w:after="160" w:line="259" w:lineRule="auto"/>
              <w:rPr>
                <w:rFonts w:cstheme="minorHAnsi"/>
              </w:rPr>
            </w:pPr>
          </w:p>
        </w:tc>
      </w:tr>
      <w:tr w:rsidR="00BF6FFA" w:rsidRPr="009753E8" w14:paraId="631E9ECE" w14:textId="77777777" w:rsidTr="00CF45B9">
        <w:trPr>
          <w:trHeight w:val="522"/>
        </w:trPr>
        <w:tc>
          <w:tcPr>
            <w:tcW w:w="6613" w:type="dxa"/>
            <w:tcBorders>
              <w:top w:val="single" w:sz="2" w:space="0" w:color="000000"/>
              <w:left w:val="single" w:sz="2" w:space="0" w:color="000000"/>
              <w:bottom w:val="single" w:sz="2" w:space="0" w:color="000000"/>
              <w:right w:val="nil"/>
            </w:tcBorders>
          </w:tcPr>
          <w:p w14:paraId="08DFB693" w14:textId="77777777" w:rsidR="00BF6FFA" w:rsidRPr="00CF45B9" w:rsidRDefault="00BF6FFA" w:rsidP="00CF45B9">
            <w:pPr>
              <w:autoSpaceDE w:val="0"/>
              <w:autoSpaceDN w:val="0"/>
              <w:adjustRightInd w:val="0"/>
              <w:ind w:left="236" w:hanging="142"/>
              <w:jc w:val="left"/>
              <w:rPr>
                <w:rFonts w:cstheme="minorHAnsi"/>
                <w:sz w:val="22"/>
                <w:szCs w:val="22"/>
              </w:rPr>
            </w:pPr>
            <w:r w:rsidRPr="00CF45B9">
              <w:rPr>
                <w:rFonts w:cstheme="minorHAnsi"/>
                <w:sz w:val="22"/>
                <w:szCs w:val="22"/>
              </w:rPr>
              <w:t>Support of Geographic Information - Address</w:t>
            </w:r>
          </w:p>
          <w:p w14:paraId="096BD7C2" w14:textId="77777777" w:rsidR="00BF6FFA" w:rsidRPr="00CF45B9" w:rsidRDefault="00BF6FFA" w:rsidP="00CF45B9">
            <w:pPr>
              <w:autoSpaceDE w:val="0"/>
              <w:autoSpaceDN w:val="0"/>
              <w:adjustRightInd w:val="0"/>
              <w:ind w:left="236" w:hanging="142"/>
              <w:jc w:val="left"/>
              <w:rPr>
                <w:rFonts w:cstheme="minorHAnsi"/>
                <w:sz w:val="22"/>
                <w:szCs w:val="22"/>
              </w:rPr>
            </w:pPr>
            <w:r w:rsidRPr="00CF45B9">
              <w:rPr>
                <w:rFonts w:cstheme="minorHAnsi"/>
                <w:sz w:val="22"/>
                <w:szCs w:val="22"/>
              </w:rPr>
              <w:t>Standard, Part 3: Guidelines for address allocation and</w:t>
            </w:r>
          </w:p>
          <w:p w14:paraId="53998181" w14:textId="0940E35B" w:rsidR="00BF6FFA" w:rsidRPr="009753E8" w:rsidRDefault="00BF6FFA" w:rsidP="00CF45B9">
            <w:pPr>
              <w:spacing w:line="259" w:lineRule="auto"/>
              <w:ind w:left="236" w:hanging="142"/>
              <w:rPr>
                <w:rFonts w:cstheme="minorHAnsi"/>
                <w:sz w:val="22"/>
                <w:szCs w:val="22"/>
              </w:rPr>
            </w:pPr>
            <w:r w:rsidRPr="00CF45B9">
              <w:rPr>
                <w:rFonts w:cstheme="minorHAnsi"/>
                <w:sz w:val="22"/>
                <w:szCs w:val="22"/>
              </w:rPr>
              <w:t>updates (SANS 1883-3)</w:t>
            </w:r>
          </w:p>
        </w:tc>
        <w:tc>
          <w:tcPr>
            <w:tcW w:w="1398" w:type="dxa"/>
            <w:tcBorders>
              <w:top w:val="single" w:sz="2" w:space="0" w:color="000000"/>
              <w:left w:val="nil"/>
              <w:bottom w:val="single" w:sz="2" w:space="0" w:color="000000"/>
              <w:right w:val="single" w:sz="2" w:space="0" w:color="000000"/>
            </w:tcBorders>
          </w:tcPr>
          <w:p w14:paraId="430A2088" w14:textId="0CE9F0F1" w:rsidR="00BF6FFA" w:rsidRPr="009753E8" w:rsidRDefault="00EA606D" w:rsidP="00BF6FFA">
            <w:pPr>
              <w:spacing w:line="259" w:lineRule="auto"/>
              <w:rPr>
                <w:rFonts w:cstheme="minorHAnsi"/>
                <w:sz w:val="22"/>
                <w:szCs w:val="22"/>
              </w:rPr>
            </w:pPr>
            <w:r>
              <w:rPr>
                <w:rFonts w:cstheme="minorHAnsi"/>
                <w:sz w:val="22"/>
                <w:szCs w:val="22"/>
              </w:rPr>
              <w:t>CO31602</w:t>
            </w:r>
          </w:p>
        </w:tc>
        <w:tc>
          <w:tcPr>
            <w:tcW w:w="1211" w:type="dxa"/>
            <w:tcBorders>
              <w:top w:val="single" w:sz="2" w:space="0" w:color="000000"/>
              <w:left w:val="single" w:sz="2" w:space="0" w:color="000000"/>
              <w:bottom w:val="single" w:sz="2" w:space="0" w:color="000000"/>
              <w:right w:val="single" w:sz="2" w:space="0" w:color="000000"/>
            </w:tcBorders>
          </w:tcPr>
          <w:p w14:paraId="768EE61B" w14:textId="77777777" w:rsidR="00BF6FFA" w:rsidRPr="009753E8" w:rsidRDefault="00BF6FFA" w:rsidP="00BF6FFA">
            <w:pPr>
              <w:spacing w:after="160" w:line="259" w:lineRule="auto"/>
              <w:rPr>
                <w:rFonts w:cstheme="minorHAnsi"/>
              </w:rPr>
            </w:pPr>
          </w:p>
        </w:tc>
      </w:tr>
      <w:tr w:rsidR="00BF6FFA" w:rsidRPr="009753E8" w14:paraId="11A967F8" w14:textId="77777777" w:rsidTr="00CF45B9">
        <w:trPr>
          <w:trHeight w:val="522"/>
        </w:trPr>
        <w:tc>
          <w:tcPr>
            <w:tcW w:w="6613" w:type="dxa"/>
            <w:tcBorders>
              <w:top w:val="single" w:sz="2" w:space="0" w:color="000000"/>
              <w:left w:val="single" w:sz="2" w:space="0" w:color="000000"/>
              <w:bottom w:val="single" w:sz="2" w:space="0" w:color="000000"/>
              <w:right w:val="nil"/>
            </w:tcBorders>
          </w:tcPr>
          <w:p w14:paraId="4D4BBC80" w14:textId="5D576B4B" w:rsidR="00EA606D" w:rsidRPr="00CF45B9" w:rsidRDefault="00EA606D" w:rsidP="00EA606D">
            <w:pPr>
              <w:autoSpaceDE w:val="0"/>
              <w:autoSpaceDN w:val="0"/>
              <w:adjustRightInd w:val="0"/>
              <w:jc w:val="left"/>
              <w:rPr>
                <w:rFonts w:cstheme="minorHAnsi"/>
                <w:sz w:val="22"/>
                <w:szCs w:val="22"/>
              </w:rPr>
            </w:pPr>
            <w:r w:rsidRPr="00CF45B9">
              <w:rPr>
                <w:rFonts w:cstheme="minorHAnsi"/>
                <w:sz w:val="22"/>
                <w:szCs w:val="22"/>
              </w:rPr>
              <w:t xml:space="preserve">  Support of Geospatial Markup Language (GML) (ISO</w:t>
            </w:r>
          </w:p>
          <w:p w14:paraId="28BF2E90" w14:textId="6D8B5EFA" w:rsidR="00BF6FFA" w:rsidRPr="00EA606D" w:rsidRDefault="00EA606D" w:rsidP="00EA606D">
            <w:pPr>
              <w:spacing w:line="259" w:lineRule="auto"/>
              <w:ind w:left="119"/>
              <w:rPr>
                <w:rFonts w:cstheme="minorHAnsi"/>
                <w:sz w:val="22"/>
                <w:szCs w:val="22"/>
              </w:rPr>
            </w:pPr>
            <w:r w:rsidRPr="00CF45B9">
              <w:rPr>
                <w:rFonts w:cstheme="minorHAnsi"/>
                <w:sz w:val="22"/>
                <w:szCs w:val="22"/>
              </w:rPr>
              <w:t>19136)</w:t>
            </w:r>
          </w:p>
        </w:tc>
        <w:tc>
          <w:tcPr>
            <w:tcW w:w="1398" w:type="dxa"/>
            <w:tcBorders>
              <w:top w:val="single" w:sz="2" w:space="0" w:color="000000"/>
              <w:left w:val="nil"/>
              <w:bottom w:val="single" w:sz="2" w:space="0" w:color="000000"/>
              <w:right w:val="single" w:sz="2" w:space="0" w:color="000000"/>
            </w:tcBorders>
          </w:tcPr>
          <w:p w14:paraId="496A091A" w14:textId="655A7085" w:rsidR="00BF6FFA" w:rsidRPr="009753E8" w:rsidRDefault="00EA606D" w:rsidP="00BF6FFA">
            <w:pPr>
              <w:spacing w:line="259" w:lineRule="auto"/>
              <w:rPr>
                <w:rFonts w:cstheme="minorHAnsi"/>
                <w:sz w:val="22"/>
                <w:szCs w:val="22"/>
              </w:rPr>
            </w:pPr>
            <w:r>
              <w:rPr>
                <w:rFonts w:cstheme="minorHAnsi"/>
                <w:sz w:val="22"/>
                <w:szCs w:val="22"/>
              </w:rPr>
              <w:t>CO3150</w:t>
            </w:r>
            <w:r w:rsidR="00054081">
              <w:rPr>
                <w:rFonts w:cstheme="minorHAnsi"/>
                <w:sz w:val="22"/>
                <w:szCs w:val="22"/>
              </w:rPr>
              <w:t>2</w:t>
            </w:r>
          </w:p>
        </w:tc>
        <w:tc>
          <w:tcPr>
            <w:tcW w:w="1211" w:type="dxa"/>
            <w:tcBorders>
              <w:top w:val="single" w:sz="2" w:space="0" w:color="000000"/>
              <w:left w:val="single" w:sz="2" w:space="0" w:color="000000"/>
              <w:bottom w:val="single" w:sz="2" w:space="0" w:color="000000"/>
              <w:right w:val="single" w:sz="2" w:space="0" w:color="000000"/>
            </w:tcBorders>
          </w:tcPr>
          <w:p w14:paraId="03EC0C88" w14:textId="77777777" w:rsidR="00BF6FFA" w:rsidRPr="009753E8" w:rsidRDefault="00BF6FFA" w:rsidP="00BF6FFA">
            <w:pPr>
              <w:spacing w:after="160" w:line="259" w:lineRule="auto"/>
              <w:rPr>
                <w:rFonts w:cstheme="minorHAnsi"/>
              </w:rPr>
            </w:pPr>
          </w:p>
        </w:tc>
      </w:tr>
      <w:tr w:rsidR="00BF6FFA" w:rsidRPr="009753E8" w14:paraId="6090484B" w14:textId="77777777" w:rsidTr="00CF45B9">
        <w:trPr>
          <w:trHeight w:val="522"/>
        </w:trPr>
        <w:tc>
          <w:tcPr>
            <w:tcW w:w="6613" w:type="dxa"/>
            <w:tcBorders>
              <w:top w:val="single" w:sz="2" w:space="0" w:color="000000"/>
              <w:left w:val="single" w:sz="2" w:space="0" w:color="000000"/>
              <w:bottom w:val="single" w:sz="2" w:space="0" w:color="000000"/>
              <w:right w:val="nil"/>
            </w:tcBorders>
          </w:tcPr>
          <w:p w14:paraId="29FAFC91" w14:textId="47BC1429" w:rsidR="00EA606D" w:rsidRPr="00CF45B9" w:rsidRDefault="00EA606D" w:rsidP="00EA606D">
            <w:pPr>
              <w:autoSpaceDE w:val="0"/>
              <w:autoSpaceDN w:val="0"/>
              <w:adjustRightInd w:val="0"/>
              <w:jc w:val="left"/>
              <w:rPr>
                <w:rFonts w:cstheme="minorHAnsi"/>
                <w:sz w:val="22"/>
                <w:szCs w:val="22"/>
              </w:rPr>
            </w:pPr>
            <w:r w:rsidRPr="00CF45B9">
              <w:rPr>
                <w:rFonts w:cstheme="minorHAnsi"/>
                <w:sz w:val="22"/>
                <w:szCs w:val="22"/>
              </w:rPr>
              <w:t xml:space="preserve">  Support of Geospatial Markup Language (GML) as</w:t>
            </w:r>
          </w:p>
          <w:p w14:paraId="2B064F2A" w14:textId="1CB819EC" w:rsidR="00BF6FFA" w:rsidRPr="00EA606D" w:rsidRDefault="00EA606D" w:rsidP="00EA606D">
            <w:pPr>
              <w:spacing w:line="259" w:lineRule="auto"/>
              <w:ind w:left="119"/>
              <w:rPr>
                <w:rFonts w:cstheme="minorHAnsi"/>
                <w:sz w:val="22"/>
                <w:szCs w:val="22"/>
              </w:rPr>
            </w:pPr>
            <w:r w:rsidRPr="00CF45B9">
              <w:rPr>
                <w:rFonts w:cstheme="minorHAnsi"/>
                <w:sz w:val="22"/>
                <w:szCs w:val="22"/>
              </w:rPr>
              <w:t>defined by Open Geographic Council</w:t>
            </w:r>
          </w:p>
        </w:tc>
        <w:tc>
          <w:tcPr>
            <w:tcW w:w="1398" w:type="dxa"/>
            <w:tcBorders>
              <w:top w:val="single" w:sz="2" w:space="0" w:color="000000"/>
              <w:left w:val="nil"/>
              <w:bottom w:val="single" w:sz="2" w:space="0" w:color="000000"/>
              <w:right w:val="single" w:sz="2" w:space="0" w:color="000000"/>
            </w:tcBorders>
          </w:tcPr>
          <w:p w14:paraId="2C17CF55" w14:textId="0D0093ED" w:rsidR="00BF6FFA" w:rsidRPr="009753E8" w:rsidRDefault="00054081" w:rsidP="00BF6FFA">
            <w:pPr>
              <w:spacing w:line="259" w:lineRule="auto"/>
              <w:rPr>
                <w:rFonts w:cstheme="minorHAnsi"/>
                <w:sz w:val="22"/>
                <w:szCs w:val="22"/>
              </w:rPr>
            </w:pPr>
            <w:r>
              <w:rPr>
                <w:rFonts w:cstheme="minorHAnsi"/>
                <w:sz w:val="22"/>
                <w:szCs w:val="22"/>
              </w:rPr>
              <w:t>CO31501</w:t>
            </w:r>
          </w:p>
        </w:tc>
        <w:tc>
          <w:tcPr>
            <w:tcW w:w="1211" w:type="dxa"/>
            <w:tcBorders>
              <w:top w:val="single" w:sz="2" w:space="0" w:color="000000"/>
              <w:left w:val="single" w:sz="2" w:space="0" w:color="000000"/>
              <w:bottom w:val="single" w:sz="2" w:space="0" w:color="000000"/>
              <w:right w:val="single" w:sz="2" w:space="0" w:color="000000"/>
            </w:tcBorders>
          </w:tcPr>
          <w:p w14:paraId="2879B7E3" w14:textId="77777777" w:rsidR="00BF6FFA" w:rsidRPr="009753E8" w:rsidRDefault="00BF6FFA" w:rsidP="00BF6FFA">
            <w:pPr>
              <w:spacing w:after="160" w:line="259" w:lineRule="auto"/>
              <w:rPr>
                <w:rFonts w:cstheme="minorHAnsi"/>
              </w:rPr>
            </w:pPr>
          </w:p>
        </w:tc>
      </w:tr>
      <w:tr w:rsidR="00BF6FFA" w:rsidRPr="009753E8" w14:paraId="4A3CA09D" w14:textId="77777777" w:rsidTr="00CF45B9">
        <w:trPr>
          <w:trHeight w:val="519"/>
        </w:trPr>
        <w:tc>
          <w:tcPr>
            <w:tcW w:w="6613" w:type="dxa"/>
            <w:tcBorders>
              <w:top w:val="single" w:sz="2" w:space="0" w:color="000000"/>
              <w:left w:val="single" w:sz="2" w:space="0" w:color="000000"/>
              <w:bottom w:val="single" w:sz="2" w:space="0" w:color="000000"/>
              <w:right w:val="nil"/>
            </w:tcBorders>
          </w:tcPr>
          <w:p w14:paraId="1A32545E" w14:textId="30B11FAE" w:rsidR="00BF6FFA" w:rsidRPr="00EA606D" w:rsidRDefault="00EA606D" w:rsidP="00BF6FFA">
            <w:pPr>
              <w:spacing w:line="259" w:lineRule="auto"/>
              <w:ind w:left="119"/>
              <w:rPr>
                <w:rFonts w:cstheme="minorHAnsi"/>
                <w:sz w:val="22"/>
                <w:szCs w:val="22"/>
              </w:rPr>
            </w:pPr>
            <w:r w:rsidRPr="00CF45B9">
              <w:rPr>
                <w:rFonts w:cstheme="minorHAnsi"/>
                <w:sz w:val="22"/>
                <w:szCs w:val="22"/>
              </w:rPr>
              <w:t>Support of Hypertext Markup Language 5 (HTML v5)</w:t>
            </w:r>
          </w:p>
        </w:tc>
        <w:tc>
          <w:tcPr>
            <w:tcW w:w="1398" w:type="dxa"/>
            <w:tcBorders>
              <w:top w:val="single" w:sz="2" w:space="0" w:color="000000"/>
              <w:left w:val="nil"/>
              <w:bottom w:val="single" w:sz="2" w:space="0" w:color="000000"/>
              <w:right w:val="single" w:sz="2" w:space="0" w:color="000000"/>
            </w:tcBorders>
          </w:tcPr>
          <w:p w14:paraId="17DB5BF0" w14:textId="4DE277DB" w:rsidR="00BF6FFA" w:rsidRPr="009753E8" w:rsidRDefault="00054081" w:rsidP="00BF6FFA">
            <w:pPr>
              <w:spacing w:line="259" w:lineRule="auto"/>
              <w:rPr>
                <w:rFonts w:cstheme="minorHAnsi"/>
                <w:sz w:val="22"/>
                <w:szCs w:val="22"/>
              </w:rPr>
            </w:pPr>
            <w:r>
              <w:rPr>
                <w:rFonts w:cstheme="minorHAnsi"/>
                <w:sz w:val="22"/>
                <w:szCs w:val="22"/>
              </w:rPr>
              <w:t>CO50101</w:t>
            </w:r>
          </w:p>
        </w:tc>
        <w:tc>
          <w:tcPr>
            <w:tcW w:w="1211" w:type="dxa"/>
            <w:tcBorders>
              <w:top w:val="single" w:sz="2" w:space="0" w:color="000000"/>
              <w:left w:val="single" w:sz="2" w:space="0" w:color="000000"/>
              <w:bottom w:val="single" w:sz="2" w:space="0" w:color="000000"/>
              <w:right w:val="single" w:sz="2" w:space="0" w:color="000000"/>
            </w:tcBorders>
          </w:tcPr>
          <w:p w14:paraId="5562CC18" w14:textId="77777777" w:rsidR="00BF6FFA" w:rsidRPr="009753E8" w:rsidRDefault="00BF6FFA" w:rsidP="00BF6FFA">
            <w:pPr>
              <w:spacing w:after="160" w:line="259" w:lineRule="auto"/>
              <w:rPr>
                <w:rFonts w:cstheme="minorHAnsi"/>
              </w:rPr>
            </w:pPr>
          </w:p>
        </w:tc>
      </w:tr>
      <w:tr w:rsidR="00BF6FFA" w:rsidRPr="009753E8" w14:paraId="57EAFA5F" w14:textId="77777777" w:rsidTr="00CF45B9">
        <w:trPr>
          <w:trHeight w:val="522"/>
        </w:trPr>
        <w:tc>
          <w:tcPr>
            <w:tcW w:w="6613" w:type="dxa"/>
            <w:tcBorders>
              <w:top w:val="single" w:sz="2" w:space="0" w:color="000000"/>
              <w:left w:val="single" w:sz="2" w:space="0" w:color="000000"/>
              <w:bottom w:val="single" w:sz="2" w:space="0" w:color="000000"/>
              <w:right w:val="nil"/>
            </w:tcBorders>
          </w:tcPr>
          <w:p w14:paraId="782243BD" w14:textId="77777777" w:rsidR="00EA606D" w:rsidRPr="00CF45B9" w:rsidRDefault="00EA606D" w:rsidP="00CF45B9">
            <w:pPr>
              <w:autoSpaceDE w:val="0"/>
              <w:autoSpaceDN w:val="0"/>
              <w:adjustRightInd w:val="0"/>
              <w:ind w:left="236" w:hanging="142"/>
              <w:jc w:val="left"/>
              <w:rPr>
                <w:rFonts w:cstheme="minorHAnsi"/>
                <w:sz w:val="22"/>
                <w:szCs w:val="22"/>
              </w:rPr>
            </w:pPr>
            <w:r w:rsidRPr="00CF45B9">
              <w:rPr>
                <w:rFonts w:cstheme="minorHAnsi"/>
                <w:sz w:val="22"/>
                <w:szCs w:val="22"/>
              </w:rPr>
              <w:t>Support of Hypertext Transfer Protocol (HTTP/1.1)</w:t>
            </w:r>
          </w:p>
          <w:p w14:paraId="12EA9675" w14:textId="558DABCF" w:rsidR="00BF6FFA" w:rsidRPr="00EA606D" w:rsidRDefault="00EA606D" w:rsidP="00EA606D">
            <w:pPr>
              <w:spacing w:line="259" w:lineRule="auto"/>
              <w:ind w:left="119"/>
              <w:rPr>
                <w:rFonts w:cstheme="minorHAnsi"/>
                <w:sz w:val="22"/>
                <w:szCs w:val="22"/>
              </w:rPr>
            </w:pPr>
            <w:r w:rsidRPr="00CF45B9">
              <w:rPr>
                <w:rFonts w:cstheme="minorHAnsi"/>
                <w:sz w:val="22"/>
                <w:szCs w:val="22"/>
              </w:rPr>
              <w:t>(RFC 7230 - RFC 7237</w:t>
            </w:r>
          </w:p>
        </w:tc>
        <w:tc>
          <w:tcPr>
            <w:tcW w:w="1398" w:type="dxa"/>
            <w:tcBorders>
              <w:top w:val="single" w:sz="2" w:space="0" w:color="000000"/>
              <w:left w:val="nil"/>
              <w:bottom w:val="single" w:sz="2" w:space="0" w:color="000000"/>
              <w:right w:val="single" w:sz="2" w:space="0" w:color="000000"/>
            </w:tcBorders>
          </w:tcPr>
          <w:p w14:paraId="4C9ABDCD" w14:textId="690193AF" w:rsidR="00BF6FFA" w:rsidRPr="009753E8" w:rsidRDefault="00054081" w:rsidP="00BF6FFA">
            <w:pPr>
              <w:spacing w:line="259" w:lineRule="auto"/>
              <w:rPr>
                <w:rFonts w:cstheme="minorHAnsi"/>
                <w:sz w:val="22"/>
                <w:szCs w:val="22"/>
              </w:rPr>
            </w:pPr>
            <w:r>
              <w:rPr>
                <w:rFonts w:cstheme="minorHAnsi"/>
                <w:sz w:val="22"/>
                <w:szCs w:val="22"/>
              </w:rPr>
              <w:t>CO20101</w:t>
            </w:r>
          </w:p>
        </w:tc>
        <w:tc>
          <w:tcPr>
            <w:tcW w:w="1211" w:type="dxa"/>
            <w:tcBorders>
              <w:top w:val="single" w:sz="2" w:space="0" w:color="000000"/>
              <w:left w:val="single" w:sz="2" w:space="0" w:color="000000"/>
              <w:bottom w:val="single" w:sz="2" w:space="0" w:color="000000"/>
              <w:right w:val="single" w:sz="2" w:space="0" w:color="000000"/>
            </w:tcBorders>
          </w:tcPr>
          <w:p w14:paraId="67703D42" w14:textId="77777777" w:rsidR="00BF6FFA" w:rsidRPr="009753E8" w:rsidRDefault="00BF6FFA" w:rsidP="00BF6FFA">
            <w:pPr>
              <w:spacing w:after="160" w:line="259" w:lineRule="auto"/>
              <w:rPr>
                <w:rFonts w:cstheme="minorHAnsi"/>
              </w:rPr>
            </w:pPr>
          </w:p>
        </w:tc>
      </w:tr>
      <w:tr w:rsidR="00BF6FFA" w:rsidRPr="009753E8" w14:paraId="069A2962" w14:textId="77777777" w:rsidTr="00CF45B9">
        <w:trPr>
          <w:trHeight w:val="522"/>
        </w:trPr>
        <w:tc>
          <w:tcPr>
            <w:tcW w:w="6613" w:type="dxa"/>
            <w:tcBorders>
              <w:top w:val="single" w:sz="2" w:space="0" w:color="000000"/>
              <w:left w:val="single" w:sz="2" w:space="0" w:color="000000"/>
              <w:bottom w:val="single" w:sz="2" w:space="0" w:color="000000"/>
              <w:right w:val="nil"/>
            </w:tcBorders>
          </w:tcPr>
          <w:p w14:paraId="0FA7F59C" w14:textId="77777777" w:rsidR="00EA606D" w:rsidRPr="00CF45B9" w:rsidRDefault="00EA606D" w:rsidP="00CF45B9">
            <w:pPr>
              <w:autoSpaceDE w:val="0"/>
              <w:autoSpaceDN w:val="0"/>
              <w:adjustRightInd w:val="0"/>
              <w:ind w:left="236" w:hanging="142"/>
              <w:jc w:val="left"/>
              <w:rPr>
                <w:rFonts w:cstheme="minorHAnsi"/>
                <w:sz w:val="22"/>
                <w:szCs w:val="22"/>
              </w:rPr>
            </w:pPr>
            <w:r w:rsidRPr="00CF45B9">
              <w:rPr>
                <w:rFonts w:cstheme="minorHAnsi"/>
                <w:sz w:val="22"/>
                <w:szCs w:val="22"/>
              </w:rPr>
              <w:t>Support of JavaScript (ECMAScript Language</w:t>
            </w:r>
          </w:p>
          <w:p w14:paraId="6C93EFD7" w14:textId="39861021" w:rsidR="00BF6FFA" w:rsidRPr="00EA606D" w:rsidRDefault="00EA606D" w:rsidP="00EA606D">
            <w:pPr>
              <w:spacing w:line="259" w:lineRule="auto"/>
              <w:ind w:left="119"/>
              <w:rPr>
                <w:rFonts w:cstheme="minorHAnsi"/>
                <w:sz w:val="22"/>
                <w:szCs w:val="22"/>
              </w:rPr>
            </w:pPr>
            <w:r w:rsidRPr="00CF45B9">
              <w:rPr>
                <w:rFonts w:cstheme="minorHAnsi"/>
                <w:sz w:val="22"/>
                <w:szCs w:val="22"/>
              </w:rPr>
              <w:t>Specification) (ECMA 262)</w:t>
            </w:r>
          </w:p>
        </w:tc>
        <w:tc>
          <w:tcPr>
            <w:tcW w:w="1398" w:type="dxa"/>
            <w:tcBorders>
              <w:top w:val="single" w:sz="2" w:space="0" w:color="000000"/>
              <w:left w:val="nil"/>
              <w:bottom w:val="single" w:sz="2" w:space="0" w:color="000000"/>
              <w:right w:val="single" w:sz="2" w:space="0" w:color="000000"/>
            </w:tcBorders>
          </w:tcPr>
          <w:p w14:paraId="02650970" w14:textId="292307B1" w:rsidR="00BF6FFA" w:rsidRPr="009753E8" w:rsidRDefault="00054081" w:rsidP="00BF6FFA">
            <w:pPr>
              <w:spacing w:line="259" w:lineRule="auto"/>
              <w:rPr>
                <w:rFonts w:cstheme="minorHAnsi"/>
                <w:sz w:val="22"/>
                <w:szCs w:val="22"/>
              </w:rPr>
            </w:pPr>
            <w:r>
              <w:rPr>
                <w:rFonts w:cstheme="minorHAnsi"/>
                <w:sz w:val="22"/>
                <w:szCs w:val="22"/>
              </w:rPr>
              <w:t>CO50801</w:t>
            </w:r>
          </w:p>
        </w:tc>
        <w:tc>
          <w:tcPr>
            <w:tcW w:w="1211" w:type="dxa"/>
            <w:tcBorders>
              <w:top w:val="single" w:sz="2" w:space="0" w:color="000000"/>
              <w:left w:val="single" w:sz="2" w:space="0" w:color="000000"/>
              <w:bottom w:val="single" w:sz="2" w:space="0" w:color="000000"/>
              <w:right w:val="single" w:sz="2" w:space="0" w:color="000000"/>
            </w:tcBorders>
          </w:tcPr>
          <w:p w14:paraId="7927CAC0" w14:textId="77777777" w:rsidR="00BF6FFA" w:rsidRPr="009753E8" w:rsidRDefault="00BF6FFA" w:rsidP="00BF6FFA">
            <w:pPr>
              <w:spacing w:after="160" w:line="259" w:lineRule="auto"/>
              <w:rPr>
                <w:rFonts w:cstheme="minorHAnsi"/>
              </w:rPr>
            </w:pPr>
          </w:p>
        </w:tc>
      </w:tr>
      <w:tr w:rsidR="00BF6FFA" w:rsidRPr="009753E8" w14:paraId="5882935D" w14:textId="77777777" w:rsidTr="00CF45B9">
        <w:trPr>
          <w:trHeight w:val="522"/>
        </w:trPr>
        <w:tc>
          <w:tcPr>
            <w:tcW w:w="6613" w:type="dxa"/>
            <w:tcBorders>
              <w:top w:val="single" w:sz="2" w:space="0" w:color="000000"/>
              <w:left w:val="single" w:sz="2" w:space="0" w:color="000000"/>
              <w:bottom w:val="single" w:sz="2" w:space="0" w:color="000000"/>
              <w:right w:val="nil"/>
            </w:tcBorders>
          </w:tcPr>
          <w:p w14:paraId="20D5DB06" w14:textId="77777777" w:rsidR="00EA606D" w:rsidRPr="00CF45B9" w:rsidRDefault="00EA606D" w:rsidP="00CF45B9">
            <w:pPr>
              <w:autoSpaceDE w:val="0"/>
              <w:autoSpaceDN w:val="0"/>
              <w:adjustRightInd w:val="0"/>
              <w:ind w:left="94"/>
              <w:jc w:val="left"/>
              <w:rPr>
                <w:rFonts w:cstheme="minorHAnsi"/>
                <w:sz w:val="22"/>
                <w:szCs w:val="22"/>
              </w:rPr>
            </w:pPr>
            <w:r w:rsidRPr="00CF45B9">
              <w:rPr>
                <w:rFonts w:cstheme="minorHAnsi"/>
                <w:sz w:val="22"/>
                <w:szCs w:val="22"/>
              </w:rPr>
              <w:t>Support of Lightweight Directory Access Protocol</w:t>
            </w:r>
          </w:p>
          <w:p w14:paraId="633241EE" w14:textId="474041E8" w:rsidR="00BF6FFA" w:rsidRPr="00EA606D" w:rsidRDefault="00EA606D" w:rsidP="00EA606D">
            <w:pPr>
              <w:spacing w:line="259" w:lineRule="auto"/>
              <w:ind w:left="119"/>
              <w:rPr>
                <w:rFonts w:cstheme="minorHAnsi"/>
                <w:sz w:val="22"/>
                <w:szCs w:val="22"/>
              </w:rPr>
            </w:pPr>
            <w:r w:rsidRPr="00CF45B9">
              <w:rPr>
                <w:rFonts w:cstheme="minorHAnsi"/>
                <w:sz w:val="22"/>
                <w:szCs w:val="22"/>
              </w:rPr>
              <w:t>(LDAP) (RFC 4510 - RFC 4519)</w:t>
            </w:r>
          </w:p>
        </w:tc>
        <w:tc>
          <w:tcPr>
            <w:tcW w:w="1398" w:type="dxa"/>
            <w:tcBorders>
              <w:top w:val="single" w:sz="2" w:space="0" w:color="000000"/>
              <w:left w:val="nil"/>
              <w:bottom w:val="single" w:sz="2" w:space="0" w:color="000000"/>
              <w:right w:val="single" w:sz="2" w:space="0" w:color="000000"/>
            </w:tcBorders>
          </w:tcPr>
          <w:p w14:paraId="1A18438B" w14:textId="2CF8CF04" w:rsidR="00BF6FFA" w:rsidRPr="009753E8" w:rsidRDefault="00054081" w:rsidP="00BF6FFA">
            <w:pPr>
              <w:spacing w:line="259" w:lineRule="auto"/>
              <w:rPr>
                <w:rFonts w:cstheme="minorHAnsi"/>
                <w:sz w:val="22"/>
                <w:szCs w:val="22"/>
              </w:rPr>
            </w:pPr>
            <w:r>
              <w:rPr>
                <w:rFonts w:cstheme="minorHAnsi"/>
                <w:sz w:val="22"/>
                <w:szCs w:val="22"/>
              </w:rPr>
              <w:t>CO20502</w:t>
            </w:r>
          </w:p>
        </w:tc>
        <w:tc>
          <w:tcPr>
            <w:tcW w:w="1211" w:type="dxa"/>
            <w:tcBorders>
              <w:top w:val="single" w:sz="2" w:space="0" w:color="000000"/>
              <w:left w:val="single" w:sz="2" w:space="0" w:color="000000"/>
              <w:bottom w:val="single" w:sz="2" w:space="0" w:color="000000"/>
              <w:right w:val="single" w:sz="2" w:space="0" w:color="000000"/>
            </w:tcBorders>
          </w:tcPr>
          <w:p w14:paraId="2FE3FD8B" w14:textId="77777777" w:rsidR="00BF6FFA" w:rsidRPr="009753E8" w:rsidRDefault="00BF6FFA" w:rsidP="00BF6FFA">
            <w:pPr>
              <w:spacing w:after="160" w:line="259" w:lineRule="auto"/>
              <w:rPr>
                <w:rFonts w:cstheme="minorHAnsi"/>
              </w:rPr>
            </w:pPr>
          </w:p>
        </w:tc>
      </w:tr>
      <w:tr w:rsidR="00BF6FFA" w:rsidRPr="009753E8" w14:paraId="3448DF5B" w14:textId="77777777" w:rsidTr="00CF45B9">
        <w:trPr>
          <w:trHeight w:val="519"/>
        </w:trPr>
        <w:tc>
          <w:tcPr>
            <w:tcW w:w="6613" w:type="dxa"/>
            <w:tcBorders>
              <w:top w:val="single" w:sz="2" w:space="0" w:color="000000"/>
              <w:left w:val="single" w:sz="2" w:space="0" w:color="000000"/>
              <w:bottom w:val="single" w:sz="2" w:space="0" w:color="000000"/>
              <w:right w:val="nil"/>
            </w:tcBorders>
          </w:tcPr>
          <w:p w14:paraId="245C36C5" w14:textId="337B17EA" w:rsidR="00BF6FFA" w:rsidRPr="00EA606D" w:rsidRDefault="00EA606D" w:rsidP="00BF6FFA">
            <w:pPr>
              <w:spacing w:line="259" w:lineRule="auto"/>
              <w:ind w:left="119"/>
              <w:rPr>
                <w:rFonts w:cstheme="minorHAnsi"/>
                <w:sz w:val="22"/>
                <w:szCs w:val="22"/>
              </w:rPr>
            </w:pPr>
            <w:r w:rsidRPr="00CF45B9">
              <w:rPr>
                <w:rFonts w:cstheme="minorHAnsi"/>
                <w:sz w:val="22"/>
                <w:szCs w:val="22"/>
              </w:rPr>
              <w:t>Support of OGG</w:t>
            </w:r>
          </w:p>
        </w:tc>
        <w:tc>
          <w:tcPr>
            <w:tcW w:w="1398" w:type="dxa"/>
            <w:tcBorders>
              <w:top w:val="single" w:sz="2" w:space="0" w:color="000000"/>
              <w:left w:val="nil"/>
              <w:bottom w:val="single" w:sz="2" w:space="0" w:color="000000"/>
              <w:right w:val="single" w:sz="2" w:space="0" w:color="000000"/>
            </w:tcBorders>
          </w:tcPr>
          <w:p w14:paraId="00ADF132" w14:textId="4C5EA5F8" w:rsidR="00BF6FFA" w:rsidRPr="009753E8" w:rsidRDefault="00054081" w:rsidP="00BF6FFA">
            <w:pPr>
              <w:spacing w:line="259" w:lineRule="auto"/>
              <w:rPr>
                <w:rFonts w:cstheme="minorHAnsi"/>
                <w:sz w:val="22"/>
                <w:szCs w:val="22"/>
              </w:rPr>
            </w:pPr>
            <w:r>
              <w:rPr>
                <w:rFonts w:cstheme="minorHAnsi"/>
                <w:sz w:val="22"/>
                <w:szCs w:val="22"/>
              </w:rPr>
              <w:t>CO50704</w:t>
            </w:r>
          </w:p>
        </w:tc>
        <w:tc>
          <w:tcPr>
            <w:tcW w:w="1211" w:type="dxa"/>
            <w:tcBorders>
              <w:top w:val="single" w:sz="2" w:space="0" w:color="000000"/>
              <w:left w:val="single" w:sz="2" w:space="0" w:color="000000"/>
              <w:bottom w:val="single" w:sz="2" w:space="0" w:color="000000"/>
              <w:right w:val="single" w:sz="2" w:space="0" w:color="000000"/>
            </w:tcBorders>
          </w:tcPr>
          <w:p w14:paraId="2C0AC589" w14:textId="77777777" w:rsidR="00BF6FFA" w:rsidRPr="009753E8" w:rsidRDefault="00BF6FFA" w:rsidP="00BF6FFA">
            <w:pPr>
              <w:spacing w:after="160" w:line="259" w:lineRule="auto"/>
              <w:rPr>
                <w:rFonts w:cstheme="minorHAnsi"/>
              </w:rPr>
            </w:pPr>
          </w:p>
        </w:tc>
      </w:tr>
      <w:tr w:rsidR="00BF6FFA" w:rsidRPr="009753E8" w14:paraId="7DC79569" w14:textId="77777777" w:rsidTr="00CF45B9">
        <w:trPr>
          <w:trHeight w:val="522"/>
        </w:trPr>
        <w:tc>
          <w:tcPr>
            <w:tcW w:w="6613" w:type="dxa"/>
            <w:tcBorders>
              <w:top w:val="single" w:sz="2" w:space="0" w:color="000000"/>
              <w:left w:val="single" w:sz="2" w:space="0" w:color="000000"/>
              <w:bottom w:val="single" w:sz="2" w:space="0" w:color="000000"/>
              <w:right w:val="nil"/>
            </w:tcBorders>
          </w:tcPr>
          <w:p w14:paraId="6AAD6914" w14:textId="1E8A61B3" w:rsidR="00BF6FFA" w:rsidRPr="00EA606D" w:rsidRDefault="00EA606D" w:rsidP="00BF6FFA">
            <w:pPr>
              <w:spacing w:line="259" w:lineRule="auto"/>
              <w:ind w:left="119"/>
              <w:rPr>
                <w:rFonts w:cstheme="minorHAnsi"/>
                <w:sz w:val="22"/>
                <w:szCs w:val="22"/>
              </w:rPr>
            </w:pPr>
            <w:r w:rsidRPr="00CF45B9">
              <w:rPr>
                <w:rFonts w:cstheme="minorHAnsi"/>
                <w:sz w:val="22"/>
                <w:szCs w:val="22"/>
              </w:rPr>
              <w:t>Support of OGG Media Types (RFC 5334)</w:t>
            </w:r>
          </w:p>
        </w:tc>
        <w:tc>
          <w:tcPr>
            <w:tcW w:w="1398" w:type="dxa"/>
            <w:tcBorders>
              <w:top w:val="single" w:sz="2" w:space="0" w:color="000000"/>
              <w:left w:val="nil"/>
              <w:bottom w:val="single" w:sz="2" w:space="0" w:color="000000"/>
              <w:right w:val="single" w:sz="2" w:space="0" w:color="000000"/>
            </w:tcBorders>
          </w:tcPr>
          <w:p w14:paraId="19A5239C" w14:textId="27A06A6F" w:rsidR="00BF6FFA" w:rsidRPr="009753E8" w:rsidRDefault="00054081" w:rsidP="00BF6FFA">
            <w:pPr>
              <w:spacing w:line="259" w:lineRule="auto"/>
              <w:rPr>
                <w:rFonts w:cstheme="minorHAnsi"/>
                <w:sz w:val="22"/>
                <w:szCs w:val="22"/>
              </w:rPr>
            </w:pPr>
            <w:r>
              <w:rPr>
                <w:rFonts w:cstheme="minorHAnsi"/>
                <w:sz w:val="22"/>
                <w:szCs w:val="22"/>
              </w:rPr>
              <w:t>CO50707</w:t>
            </w:r>
          </w:p>
        </w:tc>
        <w:tc>
          <w:tcPr>
            <w:tcW w:w="1211" w:type="dxa"/>
            <w:tcBorders>
              <w:top w:val="single" w:sz="2" w:space="0" w:color="000000"/>
              <w:left w:val="single" w:sz="2" w:space="0" w:color="000000"/>
              <w:bottom w:val="single" w:sz="2" w:space="0" w:color="000000"/>
              <w:right w:val="single" w:sz="2" w:space="0" w:color="000000"/>
            </w:tcBorders>
          </w:tcPr>
          <w:p w14:paraId="6F53D2B6" w14:textId="77777777" w:rsidR="00BF6FFA" w:rsidRPr="009753E8" w:rsidRDefault="00BF6FFA" w:rsidP="00BF6FFA">
            <w:pPr>
              <w:spacing w:after="160" w:line="259" w:lineRule="auto"/>
              <w:rPr>
                <w:rFonts w:cstheme="minorHAnsi"/>
              </w:rPr>
            </w:pPr>
          </w:p>
        </w:tc>
      </w:tr>
      <w:tr w:rsidR="00BF6FFA" w:rsidRPr="009753E8" w14:paraId="32E0EEC6" w14:textId="77777777" w:rsidTr="00CF45B9">
        <w:trPr>
          <w:trHeight w:val="522"/>
        </w:trPr>
        <w:tc>
          <w:tcPr>
            <w:tcW w:w="6613" w:type="dxa"/>
            <w:tcBorders>
              <w:top w:val="single" w:sz="2" w:space="0" w:color="000000"/>
              <w:left w:val="single" w:sz="2" w:space="0" w:color="000000"/>
              <w:bottom w:val="single" w:sz="2" w:space="0" w:color="000000"/>
              <w:right w:val="nil"/>
            </w:tcBorders>
          </w:tcPr>
          <w:p w14:paraId="468CCEEE" w14:textId="77777777" w:rsidR="00054081" w:rsidRPr="00CF45B9" w:rsidRDefault="00054081" w:rsidP="00CF45B9">
            <w:pPr>
              <w:autoSpaceDE w:val="0"/>
              <w:autoSpaceDN w:val="0"/>
              <w:adjustRightInd w:val="0"/>
              <w:ind w:left="94"/>
              <w:rPr>
                <w:rFonts w:cstheme="minorHAnsi"/>
                <w:sz w:val="22"/>
                <w:szCs w:val="22"/>
              </w:rPr>
            </w:pPr>
            <w:r w:rsidRPr="00CF45B9">
              <w:rPr>
                <w:rFonts w:cstheme="minorHAnsi"/>
                <w:sz w:val="22"/>
                <w:szCs w:val="22"/>
              </w:rPr>
              <w:t>Support of Portable Document Format (PDF v1.7) (ISO</w:t>
            </w:r>
          </w:p>
          <w:p w14:paraId="6CBBE2BD" w14:textId="22EB4985" w:rsidR="00BF6FFA" w:rsidRPr="00054081" w:rsidRDefault="00054081" w:rsidP="00054081">
            <w:pPr>
              <w:spacing w:line="259" w:lineRule="auto"/>
              <w:ind w:left="119"/>
              <w:rPr>
                <w:rFonts w:cstheme="minorHAnsi"/>
                <w:sz w:val="22"/>
                <w:szCs w:val="22"/>
              </w:rPr>
            </w:pPr>
            <w:r w:rsidRPr="00CF45B9">
              <w:rPr>
                <w:rFonts w:cstheme="minorHAnsi"/>
                <w:sz w:val="22"/>
                <w:szCs w:val="22"/>
              </w:rPr>
              <w:t>32000)</w:t>
            </w:r>
          </w:p>
        </w:tc>
        <w:tc>
          <w:tcPr>
            <w:tcW w:w="1398" w:type="dxa"/>
            <w:tcBorders>
              <w:top w:val="single" w:sz="2" w:space="0" w:color="000000"/>
              <w:left w:val="nil"/>
              <w:bottom w:val="single" w:sz="2" w:space="0" w:color="000000"/>
              <w:right w:val="single" w:sz="2" w:space="0" w:color="000000"/>
            </w:tcBorders>
          </w:tcPr>
          <w:p w14:paraId="7EF667C4" w14:textId="46AFB31A" w:rsidR="00BF6FFA" w:rsidRPr="009753E8" w:rsidRDefault="009372C3" w:rsidP="00BF6FFA">
            <w:pPr>
              <w:spacing w:line="259" w:lineRule="auto"/>
              <w:rPr>
                <w:rFonts w:cstheme="minorHAnsi"/>
                <w:sz w:val="22"/>
                <w:szCs w:val="22"/>
              </w:rPr>
            </w:pPr>
            <w:r>
              <w:rPr>
                <w:rFonts w:cstheme="minorHAnsi"/>
                <w:sz w:val="22"/>
                <w:szCs w:val="22"/>
              </w:rPr>
              <w:t>CO50302</w:t>
            </w:r>
          </w:p>
        </w:tc>
        <w:tc>
          <w:tcPr>
            <w:tcW w:w="1211" w:type="dxa"/>
            <w:tcBorders>
              <w:top w:val="single" w:sz="2" w:space="0" w:color="000000"/>
              <w:left w:val="single" w:sz="2" w:space="0" w:color="000000"/>
              <w:bottom w:val="single" w:sz="2" w:space="0" w:color="000000"/>
              <w:right w:val="single" w:sz="2" w:space="0" w:color="000000"/>
            </w:tcBorders>
          </w:tcPr>
          <w:p w14:paraId="4DF7B4D3" w14:textId="77777777" w:rsidR="00BF6FFA" w:rsidRPr="009753E8" w:rsidRDefault="00BF6FFA" w:rsidP="00BF6FFA">
            <w:pPr>
              <w:spacing w:after="160" w:line="259" w:lineRule="auto"/>
              <w:rPr>
                <w:rFonts w:cstheme="minorHAnsi"/>
              </w:rPr>
            </w:pPr>
          </w:p>
        </w:tc>
      </w:tr>
      <w:tr w:rsidR="00BF6FFA" w:rsidRPr="009753E8" w14:paraId="12AF2979" w14:textId="77777777" w:rsidTr="00CF45B9">
        <w:trPr>
          <w:trHeight w:val="522"/>
        </w:trPr>
        <w:tc>
          <w:tcPr>
            <w:tcW w:w="6613" w:type="dxa"/>
            <w:tcBorders>
              <w:top w:val="single" w:sz="2" w:space="0" w:color="000000"/>
              <w:left w:val="single" w:sz="2" w:space="0" w:color="000000"/>
              <w:bottom w:val="single" w:sz="2" w:space="0" w:color="000000"/>
              <w:right w:val="nil"/>
            </w:tcBorders>
          </w:tcPr>
          <w:p w14:paraId="7FB07A04" w14:textId="77777777" w:rsidR="00054081" w:rsidRPr="00CF45B9" w:rsidRDefault="00054081" w:rsidP="00CF45B9">
            <w:pPr>
              <w:autoSpaceDE w:val="0"/>
              <w:autoSpaceDN w:val="0"/>
              <w:adjustRightInd w:val="0"/>
              <w:ind w:left="94"/>
              <w:rPr>
                <w:rFonts w:cstheme="minorHAnsi"/>
                <w:sz w:val="22"/>
                <w:szCs w:val="22"/>
              </w:rPr>
            </w:pPr>
            <w:r w:rsidRPr="00CF45B9">
              <w:rPr>
                <w:rFonts w:cstheme="minorHAnsi"/>
                <w:sz w:val="22"/>
                <w:szCs w:val="22"/>
              </w:rPr>
              <w:t>Support of RSA 2048 bit (Rivest, Shamir and Adleman)</w:t>
            </w:r>
          </w:p>
          <w:p w14:paraId="3045DA5A" w14:textId="77777777" w:rsidR="00054081" w:rsidRPr="00CF45B9" w:rsidRDefault="00054081" w:rsidP="00CF45B9">
            <w:pPr>
              <w:autoSpaceDE w:val="0"/>
              <w:autoSpaceDN w:val="0"/>
              <w:adjustRightInd w:val="0"/>
              <w:ind w:left="94"/>
              <w:rPr>
                <w:rFonts w:cstheme="minorHAnsi"/>
                <w:sz w:val="22"/>
                <w:szCs w:val="22"/>
              </w:rPr>
            </w:pPr>
            <w:r w:rsidRPr="00CF45B9">
              <w:rPr>
                <w:rFonts w:cstheme="minorHAnsi"/>
                <w:sz w:val="22"/>
                <w:szCs w:val="22"/>
              </w:rPr>
              <w:t>(Security Techniques - Encryption Algorithms Part 2:</w:t>
            </w:r>
          </w:p>
          <w:p w14:paraId="7A34FFE3" w14:textId="02D672A9" w:rsidR="00BF6FFA" w:rsidRPr="00054081" w:rsidRDefault="00054081" w:rsidP="00CF45B9">
            <w:pPr>
              <w:spacing w:line="259" w:lineRule="auto"/>
              <w:ind w:left="94"/>
              <w:rPr>
                <w:rFonts w:cstheme="minorHAnsi"/>
                <w:sz w:val="22"/>
                <w:szCs w:val="22"/>
              </w:rPr>
            </w:pPr>
            <w:r w:rsidRPr="00CF45B9">
              <w:rPr>
                <w:rFonts w:cstheme="minorHAnsi"/>
                <w:sz w:val="22"/>
                <w:szCs w:val="22"/>
              </w:rPr>
              <w:t>Asymmetric Ciphers (ISO 18033-2) OR</w:t>
            </w:r>
          </w:p>
        </w:tc>
        <w:tc>
          <w:tcPr>
            <w:tcW w:w="1398" w:type="dxa"/>
            <w:tcBorders>
              <w:top w:val="single" w:sz="2" w:space="0" w:color="000000"/>
              <w:left w:val="nil"/>
              <w:bottom w:val="single" w:sz="2" w:space="0" w:color="000000"/>
              <w:right w:val="single" w:sz="2" w:space="0" w:color="000000"/>
            </w:tcBorders>
          </w:tcPr>
          <w:p w14:paraId="5E499F20" w14:textId="2A6562CE" w:rsidR="00BF6FFA" w:rsidRPr="009753E8" w:rsidRDefault="009372C3" w:rsidP="00BF6FFA">
            <w:pPr>
              <w:spacing w:line="259" w:lineRule="auto"/>
              <w:rPr>
                <w:rFonts w:cstheme="minorHAnsi"/>
                <w:sz w:val="22"/>
                <w:szCs w:val="22"/>
              </w:rPr>
            </w:pPr>
            <w:r>
              <w:rPr>
                <w:rFonts w:cstheme="minorHAnsi"/>
                <w:sz w:val="22"/>
                <w:szCs w:val="22"/>
              </w:rPr>
              <w:t>C100504</w:t>
            </w:r>
          </w:p>
        </w:tc>
        <w:tc>
          <w:tcPr>
            <w:tcW w:w="1211" w:type="dxa"/>
            <w:tcBorders>
              <w:top w:val="single" w:sz="2" w:space="0" w:color="000000"/>
              <w:left w:val="single" w:sz="2" w:space="0" w:color="000000"/>
              <w:bottom w:val="single" w:sz="2" w:space="0" w:color="000000"/>
              <w:right w:val="single" w:sz="2" w:space="0" w:color="000000"/>
            </w:tcBorders>
          </w:tcPr>
          <w:p w14:paraId="496A6B9C" w14:textId="77777777" w:rsidR="00BF6FFA" w:rsidRPr="009753E8" w:rsidRDefault="00BF6FFA" w:rsidP="00BF6FFA">
            <w:pPr>
              <w:spacing w:after="160" w:line="259" w:lineRule="auto"/>
              <w:rPr>
                <w:rFonts w:cstheme="minorHAnsi"/>
              </w:rPr>
            </w:pPr>
          </w:p>
        </w:tc>
      </w:tr>
      <w:tr w:rsidR="00BF6FFA" w:rsidRPr="009753E8" w14:paraId="123F093F" w14:textId="77777777" w:rsidTr="00CF45B9">
        <w:trPr>
          <w:trHeight w:val="519"/>
        </w:trPr>
        <w:tc>
          <w:tcPr>
            <w:tcW w:w="6613" w:type="dxa"/>
            <w:tcBorders>
              <w:top w:val="single" w:sz="2" w:space="0" w:color="000000"/>
              <w:left w:val="single" w:sz="2" w:space="0" w:color="000000"/>
              <w:bottom w:val="single" w:sz="2" w:space="0" w:color="000000"/>
              <w:right w:val="nil"/>
            </w:tcBorders>
          </w:tcPr>
          <w:p w14:paraId="582D5238" w14:textId="77777777" w:rsidR="00054081" w:rsidRPr="00CF45B9" w:rsidRDefault="00054081" w:rsidP="00CF45B9">
            <w:pPr>
              <w:autoSpaceDE w:val="0"/>
              <w:autoSpaceDN w:val="0"/>
              <w:adjustRightInd w:val="0"/>
              <w:ind w:left="94"/>
              <w:rPr>
                <w:rFonts w:cstheme="minorHAnsi"/>
                <w:sz w:val="22"/>
                <w:szCs w:val="22"/>
              </w:rPr>
            </w:pPr>
            <w:r w:rsidRPr="00CF45B9">
              <w:rPr>
                <w:rFonts w:cstheme="minorHAnsi"/>
                <w:sz w:val="22"/>
                <w:szCs w:val="22"/>
              </w:rPr>
              <w:t>Support of Simple Mail Transfer Protocol (SMTP) (RFC</w:t>
            </w:r>
          </w:p>
          <w:p w14:paraId="64D6CCB7" w14:textId="5DB8172B" w:rsidR="00BF6FFA" w:rsidRPr="00054081" w:rsidRDefault="00054081" w:rsidP="00054081">
            <w:pPr>
              <w:spacing w:line="259" w:lineRule="auto"/>
              <w:ind w:left="119"/>
              <w:rPr>
                <w:rFonts w:cstheme="minorHAnsi"/>
                <w:sz w:val="22"/>
                <w:szCs w:val="22"/>
              </w:rPr>
            </w:pPr>
            <w:r w:rsidRPr="00CF45B9">
              <w:rPr>
                <w:rFonts w:cstheme="minorHAnsi"/>
                <w:sz w:val="22"/>
                <w:szCs w:val="22"/>
              </w:rPr>
              <w:t>5321)</w:t>
            </w:r>
          </w:p>
        </w:tc>
        <w:tc>
          <w:tcPr>
            <w:tcW w:w="1398" w:type="dxa"/>
            <w:tcBorders>
              <w:top w:val="single" w:sz="2" w:space="0" w:color="000000"/>
              <w:left w:val="nil"/>
              <w:bottom w:val="single" w:sz="2" w:space="0" w:color="000000"/>
              <w:right w:val="single" w:sz="2" w:space="0" w:color="000000"/>
            </w:tcBorders>
          </w:tcPr>
          <w:p w14:paraId="1F786671" w14:textId="1E9F8978" w:rsidR="00BF6FFA" w:rsidRPr="009753E8" w:rsidRDefault="009372C3" w:rsidP="00BF6FFA">
            <w:pPr>
              <w:spacing w:line="259" w:lineRule="auto"/>
              <w:rPr>
                <w:rFonts w:cstheme="minorHAnsi"/>
                <w:sz w:val="22"/>
                <w:szCs w:val="22"/>
              </w:rPr>
            </w:pPr>
            <w:r>
              <w:rPr>
                <w:rFonts w:cstheme="minorHAnsi"/>
                <w:sz w:val="22"/>
                <w:szCs w:val="22"/>
              </w:rPr>
              <w:t>CO20201</w:t>
            </w:r>
          </w:p>
        </w:tc>
        <w:tc>
          <w:tcPr>
            <w:tcW w:w="1211" w:type="dxa"/>
            <w:tcBorders>
              <w:top w:val="single" w:sz="2" w:space="0" w:color="000000"/>
              <w:left w:val="single" w:sz="2" w:space="0" w:color="000000"/>
              <w:bottom w:val="single" w:sz="2" w:space="0" w:color="000000"/>
              <w:right w:val="single" w:sz="2" w:space="0" w:color="000000"/>
            </w:tcBorders>
          </w:tcPr>
          <w:p w14:paraId="68FECE59" w14:textId="77777777" w:rsidR="00BF6FFA" w:rsidRPr="009753E8" w:rsidRDefault="00BF6FFA" w:rsidP="00BF6FFA">
            <w:pPr>
              <w:spacing w:after="160" w:line="259" w:lineRule="auto"/>
              <w:rPr>
                <w:rFonts w:cstheme="minorHAnsi"/>
              </w:rPr>
            </w:pPr>
          </w:p>
        </w:tc>
      </w:tr>
      <w:tr w:rsidR="00BF6FFA" w:rsidRPr="009753E8" w14:paraId="6C868ABF" w14:textId="77777777" w:rsidTr="00CF45B9">
        <w:trPr>
          <w:trHeight w:val="522"/>
        </w:trPr>
        <w:tc>
          <w:tcPr>
            <w:tcW w:w="6613" w:type="dxa"/>
            <w:tcBorders>
              <w:top w:val="single" w:sz="2" w:space="0" w:color="000000"/>
              <w:left w:val="single" w:sz="2" w:space="0" w:color="000000"/>
              <w:bottom w:val="single" w:sz="2" w:space="0" w:color="000000"/>
              <w:right w:val="nil"/>
            </w:tcBorders>
          </w:tcPr>
          <w:p w14:paraId="722CE595" w14:textId="77777777" w:rsidR="00054081" w:rsidRPr="00CF45B9" w:rsidRDefault="00054081" w:rsidP="00CF45B9">
            <w:pPr>
              <w:autoSpaceDE w:val="0"/>
              <w:autoSpaceDN w:val="0"/>
              <w:adjustRightInd w:val="0"/>
              <w:ind w:left="94"/>
              <w:rPr>
                <w:rFonts w:cstheme="minorHAnsi"/>
                <w:sz w:val="22"/>
                <w:szCs w:val="22"/>
              </w:rPr>
            </w:pPr>
            <w:r w:rsidRPr="00CF45B9">
              <w:rPr>
                <w:rFonts w:cstheme="minorHAnsi"/>
                <w:sz w:val="22"/>
                <w:szCs w:val="22"/>
              </w:rPr>
              <w:t>Support of Structured Query Language (SQL) 2011</w:t>
            </w:r>
          </w:p>
          <w:p w14:paraId="1752725B" w14:textId="3F706EDA" w:rsidR="00BF6FFA" w:rsidRPr="00054081" w:rsidRDefault="00054081" w:rsidP="00054081">
            <w:pPr>
              <w:spacing w:line="259" w:lineRule="auto"/>
              <w:ind w:left="119"/>
              <w:rPr>
                <w:rFonts w:cstheme="minorHAnsi"/>
                <w:sz w:val="22"/>
                <w:szCs w:val="22"/>
              </w:rPr>
            </w:pPr>
            <w:r w:rsidRPr="00CF45B9">
              <w:rPr>
                <w:rFonts w:cstheme="minorHAnsi"/>
                <w:sz w:val="22"/>
                <w:szCs w:val="22"/>
              </w:rPr>
              <w:t>(ISO 9075)</w:t>
            </w:r>
          </w:p>
        </w:tc>
        <w:tc>
          <w:tcPr>
            <w:tcW w:w="1398" w:type="dxa"/>
            <w:tcBorders>
              <w:top w:val="single" w:sz="2" w:space="0" w:color="000000"/>
              <w:left w:val="nil"/>
              <w:bottom w:val="single" w:sz="2" w:space="0" w:color="000000"/>
              <w:right w:val="single" w:sz="2" w:space="0" w:color="000000"/>
            </w:tcBorders>
          </w:tcPr>
          <w:p w14:paraId="50F9D6F0" w14:textId="14214E81" w:rsidR="00BF6FFA" w:rsidRPr="009753E8" w:rsidRDefault="009372C3" w:rsidP="00BF6FFA">
            <w:pPr>
              <w:spacing w:line="259" w:lineRule="auto"/>
              <w:rPr>
                <w:rFonts w:cstheme="minorHAnsi"/>
                <w:sz w:val="22"/>
                <w:szCs w:val="22"/>
              </w:rPr>
            </w:pPr>
            <w:r>
              <w:rPr>
                <w:rFonts w:cstheme="minorHAnsi"/>
                <w:sz w:val="22"/>
                <w:szCs w:val="22"/>
              </w:rPr>
              <w:t>CO50401</w:t>
            </w:r>
          </w:p>
        </w:tc>
        <w:tc>
          <w:tcPr>
            <w:tcW w:w="1211" w:type="dxa"/>
            <w:tcBorders>
              <w:top w:val="single" w:sz="2" w:space="0" w:color="000000"/>
              <w:left w:val="single" w:sz="2" w:space="0" w:color="000000"/>
              <w:bottom w:val="single" w:sz="2" w:space="0" w:color="000000"/>
              <w:right w:val="single" w:sz="2" w:space="0" w:color="000000"/>
            </w:tcBorders>
          </w:tcPr>
          <w:p w14:paraId="1BB792C7" w14:textId="77777777" w:rsidR="00BF6FFA" w:rsidRPr="009753E8" w:rsidRDefault="00BF6FFA" w:rsidP="00BF6FFA">
            <w:pPr>
              <w:spacing w:after="160" w:line="259" w:lineRule="auto"/>
              <w:rPr>
                <w:rFonts w:cstheme="minorHAnsi"/>
              </w:rPr>
            </w:pPr>
          </w:p>
        </w:tc>
      </w:tr>
      <w:tr w:rsidR="00BF6FFA" w:rsidRPr="009753E8" w14:paraId="63560933" w14:textId="77777777" w:rsidTr="00CF45B9">
        <w:trPr>
          <w:trHeight w:val="522"/>
        </w:trPr>
        <w:tc>
          <w:tcPr>
            <w:tcW w:w="6613" w:type="dxa"/>
            <w:tcBorders>
              <w:top w:val="single" w:sz="2" w:space="0" w:color="000000"/>
              <w:left w:val="single" w:sz="2" w:space="0" w:color="000000"/>
              <w:bottom w:val="single" w:sz="2" w:space="0" w:color="000000"/>
              <w:right w:val="nil"/>
            </w:tcBorders>
          </w:tcPr>
          <w:p w14:paraId="7F28AF0C" w14:textId="77777777" w:rsidR="00054081" w:rsidRPr="00CF45B9" w:rsidRDefault="00054081" w:rsidP="00CF45B9">
            <w:pPr>
              <w:autoSpaceDE w:val="0"/>
              <w:autoSpaceDN w:val="0"/>
              <w:adjustRightInd w:val="0"/>
              <w:ind w:left="94"/>
              <w:rPr>
                <w:rFonts w:cstheme="minorHAnsi"/>
                <w:sz w:val="22"/>
                <w:szCs w:val="22"/>
              </w:rPr>
            </w:pPr>
            <w:r w:rsidRPr="00CF45B9">
              <w:rPr>
                <w:rFonts w:cstheme="minorHAnsi"/>
                <w:sz w:val="22"/>
                <w:szCs w:val="22"/>
              </w:rPr>
              <w:t>Support of the Short Message Service Specifications</w:t>
            </w:r>
          </w:p>
          <w:p w14:paraId="56D05A04" w14:textId="77777777" w:rsidR="00054081" w:rsidRPr="00CF45B9" w:rsidRDefault="00054081" w:rsidP="00CF45B9">
            <w:pPr>
              <w:autoSpaceDE w:val="0"/>
              <w:autoSpaceDN w:val="0"/>
              <w:adjustRightInd w:val="0"/>
              <w:ind w:left="94"/>
              <w:rPr>
                <w:rFonts w:cstheme="minorHAnsi"/>
                <w:sz w:val="22"/>
                <w:szCs w:val="22"/>
              </w:rPr>
            </w:pPr>
            <w:r w:rsidRPr="00CF45B9">
              <w:rPr>
                <w:rFonts w:cstheme="minorHAnsi"/>
                <w:sz w:val="22"/>
                <w:szCs w:val="22"/>
              </w:rPr>
              <w:t>for Mobile Stations (ETS 300 536, ETS 300 537, ETS</w:t>
            </w:r>
          </w:p>
          <w:p w14:paraId="0085B2E8" w14:textId="121A32A2" w:rsidR="00BF6FFA" w:rsidRPr="00054081" w:rsidRDefault="00054081" w:rsidP="00CF45B9">
            <w:pPr>
              <w:spacing w:line="259" w:lineRule="auto"/>
              <w:ind w:left="94"/>
              <w:rPr>
                <w:rFonts w:cstheme="minorHAnsi"/>
                <w:sz w:val="22"/>
                <w:szCs w:val="22"/>
              </w:rPr>
            </w:pPr>
            <w:r w:rsidRPr="00CF45B9">
              <w:rPr>
                <w:rFonts w:cstheme="minorHAnsi"/>
                <w:sz w:val="22"/>
                <w:szCs w:val="22"/>
              </w:rPr>
              <w:t>300 559, ETS 300 560)</w:t>
            </w:r>
          </w:p>
        </w:tc>
        <w:tc>
          <w:tcPr>
            <w:tcW w:w="1398" w:type="dxa"/>
            <w:tcBorders>
              <w:top w:val="single" w:sz="2" w:space="0" w:color="000000"/>
              <w:left w:val="nil"/>
              <w:bottom w:val="single" w:sz="2" w:space="0" w:color="000000"/>
              <w:right w:val="single" w:sz="2" w:space="0" w:color="000000"/>
            </w:tcBorders>
          </w:tcPr>
          <w:p w14:paraId="242D28F4" w14:textId="76A314C4" w:rsidR="00BF6FFA" w:rsidRPr="009753E8" w:rsidRDefault="009372C3" w:rsidP="00BF6FFA">
            <w:pPr>
              <w:spacing w:line="259" w:lineRule="auto"/>
              <w:rPr>
                <w:rFonts w:cstheme="minorHAnsi"/>
                <w:sz w:val="22"/>
                <w:szCs w:val="22"/>
              </w:rPr>
            </w:pPr>
            <w:r>
              <w:rPr>
                <w:rFonts w:cstheme="minorHAnsi"/>
                <w:sz w:val="22"/>
                <w:szCs w:val="22"/>
              </w:rPr>
              <w:t>CO80301</w:t>
            </w:r>
          </w:p>
        </w:tc>
        <w:tc>
          <w:tcPr>
            <w:tcW w:w="1211" w:type="dxa"/>
            <w:tcBorders>
              <w:top w:val="single" w:sz="2" w:space="0" w:color="000000"/>
              <w:left w:val="single" w:sz="2" w:space="0" w:color="000000"/>
              <w:bottom w:val="single" w:sz="2" w:space="0" w:color="000000"/>
              <w:right w:val="single" w:sz="2" w:space="0" w:color="000000"/>
            </w:tcBorders>
          </w:tcPr>
          <w:p w14:paraId="7388D4BB" w14:textId="77777777" w:rsidR="00BF6FFA" w:rsidRPr="009753E8" w:rsidRDefault="00BF6FFA" w:rsidP="00BF6FFA">
            <w:pPr>
              <w:spacing w:after="160" w:line="259" w:lineRule="auto"/>
              <w:rPr>
                <w:rFonts w:cstheme="minorHAnsi"/>
              </w:rPr>
            </w:pPr>
          </w:p>
        </w:tc>
      </w:tr>
      <w:tr w:rsidR="00BF6FFA" w:rsidRPr="009753E8" w14:paraId="679E9E76" w14:textId="77777777" w:rsidTr="00CF45B9">
        <w:trPr>
          <w:trHeight w:val="522"/>
        </w:trPr>
        <w:tc>
          <w:tcPr>
            <w:tcW w:w="6613" w:type="dxa"/>
            <w:tcBorders>
              <w:top w:val="single" w:sz="2" w:space="0" w:color="000000"/>
              <w:left w:val="single" w:sz="2" w:space="0" w:color="000000"/>
              <w:bottom w:val="single" w:sz="2" w:space="0" w:color="000000"/>
              <w:right w:val="nil"/>
            </w:tcBorders>
          </w:tcPr>
          <w:p w14:paraId="76ABC41D" w14:textId="3AF1C207" w:rsidR="00BF6FFA" w:rsidRPr="00054081" w:rsidRDefault="00054081" w:rsidP="00BF6FFA">
            <w:pPr>
              <w:spacing w:line="259" w:lineRule="auto"/>
              <w:ind w:left="119"/>
              <w:rPr>
                <w:rFonts w:cstheme="minorHAnsi"/>
                <w:sz w:val="22"/>
                <w:szCs w:val="22"/>
              </w:rPr>
            </w:pPr>
            <w:r w:rsidRPr="00CF45B9">
              <w:rPr>
                <w:rFonts w:cstheme="minorHAnsi"/>
                <w:sz w:val="22"/>
                <w:szCs w:val="22"/>
              </w:rPr>
              <w:t>Support of TWOFISH (RFC 4880)</w:t>
            </w:r>
          </w:p>
        </w:tc>
        <w:tc>
          <w:tcPr>
            <w:tcW w:w="1398" w:type="dxa"/>
            <w:tcBorders>
              <w:top w:val="single" w:sz="2" w:space="0" w:color="000000"/>
              <w:left w:val="nil"/>
              <w:bottom w:val="single" w:sz="2" w:space="0" w:color="000000"/>
              <w:right w:val="single" w:sz="2" w:space="0" w:color="000000"/>
            </w:tcBorders>
          </w:tcPr>
          <w:p w14:paraId="368F7D87" w14:textId="2E75FA95" w:rsidR="00BF6FFA" w:rsidRPr="009753E8" w:rsidRDefault="009372C3" w:rsidP="00BF6FFA">
            <w:pPr>
              <w:spacing w:line="259" w:lineRule="auto"/>
              <w:rPr>
                <w:rFonts w:cstheme="minorHAnsi"/>
                <w:sz w:val="22"/>
                <w:szCs w:val="22"/>
              </w:rPr>
            </w:pPr>
            <w:r>
              <w:rPr>
                <w:rFonts w:cstheme="minorHAnsi"/>
                <w:sz w:val="22"/>
                <w:szCs w:val="22"/>
              </w:rPr>
              <w:t>C100503</w:t>
            </w:r>
          </w:p>
        </w:tc>
        <w:tc>
          <w:tcPr>
            <w:tcW w:w="1211" w:type="dxa"/>
            <w:tcBorders>
              <w:top w:val="single" w:sz="2" w:space="0" w:color="000000"/>
              <w:left w:val="single" w:sz="2" w:space="0" w:color="000000"/>
              <w:bottom w:val="single" w:sz="2" w:space="0" w:color="000000"/>
              <w:right w:val="single" w:sz="2" w:space="0" w:color="000000"/>
            </w:tcBorders>
          </w:tcPr>
          <w:p w14:paraId="39CF7A96" w14:textId="77777777" w:rsidR="00BF6FFA" w:rsidRPr="009753E8" w:rsidRDefault="00BF6FFA" w:rsidP="00BF6FFA">
            <w:pPr>
              <w:spacing w:after="160" w:line="259" w:lineRule="auto"/>
              <w:rPr>
                <w:rFonts w:cstheme="minorHAnsi"/>
              </w:rPr>
            </w:pPr>
          </w:p>
        </w:tc>
      </w:tr>
      <w:tr w:rsidR="00BF6FFA" w:rsidRPr="009753E8" w14:paraId="42EDF759" w14:textId="77777777" w:rsidTr="00CF45B9">
        <w:trPr>
          <w:trHeight w:val="519"/>
        </w:trPr>
        <w:tc>
          <w:tcPr>
            <w:tcW w:w="6613" w:type="dxa"/>
            <w:tcBorders>
              <w:top w:val="single" w:sz="2" w:space="0" w:color="000000"/>
              <w:left w:val="single" w:sz="2" w:space="0" w:color="000000"/>
              <w:bottom w:val="single" w:sz="2" w:space="0" w:color="000000"/>
              <w:right w:val="nil"/>
            </w:tcBorders>
          </w:tcPr>
          <w:p w14:paraId="14EB0580" w14:textId="77777777" w:rsidR="00054081" w:rsidRPr="00CF45B9" w:rsidRDefault="00054081" w:rsidP="00CF45B9">
            <w:pPr>
              <w:autoSpaceDE w:val="0"/>
              <w:autoSpaceDN w:val="0"/>
              <w:adjustRightInd w:val="0"/>
              <w:ind w:left="94"/>
              <w:jc w:val="left"/>
              <w:rPr>
                <w:rFonts w:cstheme="minorHAnsi"/>
                <w:sz w:val="22"/>
                <w:szCs w:val="22"/>
              </w:rPr>
            </w:pPr>
            <w:r w:rsidRPr="00CF45B9">
              <w:rPr>
                <w:rFonts w:cstheme="minorHAnsi"/>
                <w:sz w:val="22"/>
                <w:szCs w:val="22"/>
              </w:rPr>
              <w:t>Support of Upgrading to TLS within HTTP/1.1 (HTTPS)</w:t>
            </w:r>
          </w:p>
          <w:p w14:paraId="4B320A21" w14:textId="173EBA19" w:rsidR="00BF6FFA" w:rsidRPr="00054081" w:rsidRDefault="00054081" w:rsidP="00054081">
            <w:pPr>
              <w:spacing w:line="259" w:lineRule="auto"/>
              <w:ind w:left="119"/>
              <w:rPr>
                <w:rFonts w:cstheme="minorHAnsi"/>
                <w:sz w:val="22"/>
                <w:szCs w:val="22"/>
              </w:rPr>
            </w:pPr>
            <w:r w:rsidRPr="00CF45B9">
              <w:rPr>
                <w:rFonts w:cstheme="minorHAnsi"/>
                <w:sz w:val="22"/>
                <w:szCs w:val="22"/>
              </w:rPr>
              <w:t>(RFC 2817)</w:t>
            </w:r>
          </w:p>
        </w:tc>
        <w:tc>
          <w:tcPr>
            <w:tcW w:w="1398" w:type="dxa"/>
            <w:tcBorders>
              <w:top w:val="single" w:sz="2" w:space="0" w:color="000000"/>
              <w:left w:val="nil"/>
              <w:bottom w:val="single" w:sz="2" w:space="0" w:color="000000"/>
              <w:right w:val="single" w:sz="2" w:space="0" w:color="000000"/>
            </w:tcBorders>
          </w:tcPr>
          <w:p w14:paraId="59BB7817" w14:textId="0C493B41" w:rsidR="00BF6FFA" w:rsidRPr="009372C3" w:rsidRDefault="009372C3" w:rsidP="00BF6FFA">
            <w:pPr>
              <w:spacing w:line="259" w:lineRule="auto"/>
              <w:rPr>
                <w:rFonts w:cstheme="minorHAnsi"/>
                <w:sz w:val="22"/>
                <w:szCs w:val="22"/>
              </w:rPr>
            </w:pPr>
            <w:r w:rsidRPr="00CF45B9">
              <w:rPr>
                <w:rFonts w:cstheme="minorHAnsi"/>
                <w:sz w:val="22"/>
                <w:szCs w:val="22"/>
              </w:rPr>
              <w:t>C020102</w:t>
            </w:r>
          </w:p>
        </w:tc>
        <w:tc>
          <w:tcPr>
            <w:tcW w:w="1211" w:type="dxa"/>
            <w:tcBorders>
              <w:top w:val="single" w:sz="2" w:space="0" w:color="000000"/>
              <w:left w:val="single" w:sz="2" w:space="0" w:color="000000"/>
              <w:bottom w:val="single" w:sz="2" w:space="0" w:color="000000"/>
              <w:right w:val="single" w:sz="2" w:space="0" w:color="000000"/>
            </w:tcBorders>
          </w:tcPr>
          <w:p w14:paraId="07FAFDF9" w14:textId="77777777" w:rsidR="00BF6FFA" w:rsidRPr="009753E8" w:rsidRDefault="00BF6FFA" w:rsidP="00BF6FFA">
            <w:pPr>
              <w:spacing w:after="160" w:line="259" w:lineRule="auto"/>
              <w:rPr>
                <w:rFonts w:cstheme="minorHAnsi"/>
              </w:rPr>
            </w:pPr>
          </w:p>
        </w:tc>
      </w:tr>
    </w:tbl>
    <w:p w14:paraId="09356571" w14:textId="77777777" w:rsidR="009753E8" w:rsidRPr="009753E8" w:rsidRDefault="009753E8" w:rsidP="009753E8">
      <w:pPr>
        <w:rPr>
          <w:rFonts w:cs="Calibri Light"/>
        </w:rPr>
      </w:pPr>
    </w:p>
    <w:p w14:paraId="60815EFD" w14:textId="77777777" w:rsidR="009753E8" w:rsidRPr="009753E8" w:rsidRDefault="009753E8" w:rsidP="009753E8">
      <w:pPr>
        <w:suppressAutoHyphens/>
        <w:spacing w:line="600" w:lineRule="auto"/>
        <w:rPr>
          <w:lang w:val="en-GB"/>
        </w:rPr>
      </w:pPr>
      <w:r w:rsidRPr="009753E8">
        <w:rPr>
          <w:lang w:val="en-GB"/>
        </w:rPr>
        <w:t>I</w:t>
      </w:r>
      <w:bookmarkStart w:id="114" w:name="_Hlk208239842"/>
      <w:r w:rsidRPr="009753E8">
        <w:rPr>
          <w:lang w:val="en-GB"/>
        </w:rPr>
        <w:t>, the bidder (Full names) …………………………………………………………. representing (company name) …………………………………………………………</w:t>
      </w:r>
      <w:proofErr w:type="gramStart"/>
      <w:r w:rsidRPr="009753E8">
        <w:rPr>
          <w:lang w:val="en-GB"/>
        </w:rPr>
        <w:t>…..</w:t>
      </w:r>
      <w:proofErr w:type="gramEnd"/>
      <w:r w:rsidRPr="009753E8">
        <w:rPr>
          <w:lang w:val="en-GB"/>
        </w:rPr>
        <w:t xml:space="preserve"> Hereby confirm that the information as completed is accurate and understand that it will form part of the contract and is legally binding.</w:t>
      </w:r>
    </w:p>
    <w:bookmarkEnd w:id="114"/>
    <w:p w14:paraId="5E25FFED" w14:textId="77777777" w:rsidR="009753E8" w:rsidRPr="009753E8" w:rsidRDefault="009753E8" w:rsidP="009753E8">
      <w:pPr>
        <w:spacing w:after="0" w:line="240" w:lineRule="auto"/>
        <w:ind w:left="567"/>
        <w:contextualSpacing/>
        <w:jc w:val="center"/>
        <w:rPr>
          <w:rFonts w:cs="Calibri Light"/>
          <w:b/>
          <w:bCs/>
        </w:rPr>
      </w:pPr>
    </w:p>
    <w:p w14:paraId="213875E1" w14:textId="2CD88716" w:rsidR="009753E8" w:rsidRPr="009753E8" w:rsidRDefault="009753E8" w:rsidP="009753E8">
      <w:pPr>
        <w:pageBreakBefore/>
        <w:numPr>
          <w:ilvl w:val="0"/>
          <w:numId w:val="1"/>
        </w:numPr>
        <w:pBdr>
          <w:bottom w:val="single" w:sz="4" w:space="1" w:color="0E1B8D"/>
        </w:pBdr>
        <w:spacing w:after="240" w:line="240" w:lineRule="auto"/>
        <w:ind w:left="3544" w:hanging="3828"/>
        <w:rPr>
          <w:rFonts w:asciiTheme="minorHAnsi" w:eastAsiaTheme="majorEastAsia" w:hAnsiTheme="minorHAnsi" w:cs="Times New Roman"/>
          <w:b/>
          <w:color w:val="0E1B8D"/>
          <w:sz w:val="36"/>
          <w:szCs w:val="40"/>
        </w:rPr>
      </w:pPr>
      <w:bookmarkStart w:id="115" w:name="_Toc208506603"/>
      <w:r w:rsidRPr="009753E8">
        <w:rPr>
          <w:rFonts w:asciiTheme="minorHAnsi" w:eastAsiaTheme="majorEastAsia" w:hAnsiTheme="minorHAnsi" w:cs="Times New Roman"/>
          <w:b/>
          <w:color w:val="0E1B8D"/>
          <w:sz w:val="36"/>
          <w:szCs w:val="40"/>
        </w:rPr>
        <w:lastRenderedPageBreak/>
        <w:t>THIRD-PARTY RISK MANAGEMENT (TPRM) ASSESSMENT</w:t>
      </w:r>
      <w:bookmarkEnd w:id="115"/>
    </w:p>
    <w:p w14:paraId="0E0EFD87" w14:textId="77777777" w:rsidR="009753E8" w:rsidRPr="009753E8" w:rsidRDefault="009753E8">
      <w:pPr>
        <w:keepNext/>
        <w:numPr>
          <w:ilvl w:val="0"/>
          <w:numId w:val="133"/>
        </w:numPr>
        <w:spacing w:before="120" w:after="0" w:line="240" w:lineRule="auto"/>
        <w:jc w:val="left"/>
        <w:outlineLvl w:val="0"/>
        <w:rPr>
          <w:rFonts w:asciiTheme="majorHAnsi" w:eastAsiaTheme="majorEastAsia" w:hAnsiTheme="majorHAnsi" w:cstheme="minorBidi"/>
          <w:b/>
          <w:iCs/>
          <w:color w:val="0E1B8D"/>
          <w:sz w:val="32"/>
          <w:lang w:val="en-GB"/>
        </w:rPr>
      </w:pPr>
      <w:bookmarkStart w:id="116" w:name="_Toc151325603"/>
      <w:r w:rsidRPr="009753E8">
        <w:rPr>
          <w:rFonts w:asciiTheme="majorHAnsi" w:eastAsiaTheme="majorEastAsia" w:hAnsiTheme="majorHAnsi" w:cstheme="minorBidi"/>
          <w:b/>
          <w:iCs/>
          <w:color w:val="0E1B8D"/>
          <w:sz w:val="32"/>
          <w:lang w:val="en-GB"/>
        </w:rPr>
        <w:t>Instructions</w:t>
      </w:r>
      <w:bookmarkEnd w:id="116"/>
    </w:p>
    <w:p w14:paraId="7020CDC7" w14:textId="77777777" w:rsidR="009753E8" w:rsidRPr="009753E8" w:rsidRDefault="009753E8">
      <w:pPr>
        <w:numPr>
          <w:ilvl w:val="0"/>
          <w:numId w:val="130"/>
        </w:numPr>
        <w:spacing w:after="0"/>
        <w:outlineLvl w:val="0"/>
        <w:rPr>
          <w:rFonts w:asciiTheme="minorHAnsi" w:hAnsiTheme="minorHAnsi"/>
        </w:rPr>
      </w:pPr>
      <w:r w:rsidRPr="009753E8">
        <w:rPr>
          <w:rFonts w:asciiTheme="minorHAnsi" w:hAnsiTheme="minorHAnsi"/>
        </w:rPr>
        <w:t xml:space="preserve">In terms of the approved SITA Third-Party Risk Management Framework, all Bidders responding to this bid must complete the following section by answering ALL the questions. </w:t>
      </w:r>
    </w:p>
    <w:p w14:paraId="35832BCD" w14:textId="77777777" w:rsidR="009753E8" w:rsidRPr="009753E8" w:rsidRDefault="009753E8">
      <w:pPr>
        <w:numPr>
          <w:ilvl w:val="0"/>
          <w:numId w:val="130"/>
        </w:numPr>
        <w:spacing w:after="0"/>
        <w:outlineLvl w:val="0"/>
        <w:rPr>
          <w:rFonts w:asciiTheme="minorHAnsi" w:hAnsiTheme="minorHAnsi"/>
        </w:rPr>
      </w:pPr>
      <w:r w:rsidRPr="009753E8">
        <w:rPr>
          <w:rFonts w:asciiTheme="minorHAnsi" w:hAnsiTheme="minorHAnsi"/>
        </w:rPr>
        <w:t>By completing the Third-Party Risk Management Assessment, the Bidder agrees to provide all reasonable supporting documentation when requested to do so, as well as during contract finalisation as this is a pre-award condition of this bid.</w:t>
      </w:r>
    </w:p>
    <w:p w14:paraId="04342F84" w14:textId="77777777" w:rsidR="009753E8" w:rsidRPr="009753E8" w:rsidRDefault="009753E8">
      <w:pPr>
        <w:numPr>
          <w:ilvl w:val="0"/>
          <w:numId w:val="130"/>
        </w:numPr>
        <w:spacing w:after="0"/>
        <w:outlineLvl w:val="0"/>
        <w:rPr>
          <w:rFonts w:asciiTheme="minorHAnsi" w:hAnsiTheme="minorHAnsi"/>
        </w:rPr>
      </w:pPr>
      <w:r w:rsidRPr="009753E8">
        <w:rPr>
          <w:rFonts w:asciiTheme="minorHAnsi" w:hAnsiTheme="minorHAnsi"/>
        </w:rPr>
        <w:t xml:space="preserve">Any risk identified during the assessment process will have to be mitigated and/or remediated before or during the contract finalisation phase. A detailed mitigation plan, that is acceptable to SITA, may also be required.   </w:t>
      </w:r>
    </w:p>
    <w:p w14:paraId="610F9ED6" w14:textId="77777777" w:rsidR="009753E8" w:rsidRPr="009753E8" w:rsidRDefault="009753E8">
      <w:pPr>
        <w:numPr>
          <w:ilvl w:val="0"/>
          <w:numId w:val="130"/>
        </w:numPr>
        <w:spacing w:after="0"/>
        <w:outlineLvl w:val="0"/>
        <w:rPr>
          <w:rFonts w:asciiTheme="minorHAnsi" w:hAnsiTheme="minorHAnsi"/>
        </w:rPr>
      </w:pPr>
      <w:r w:rsidRPr="009753E8">
        <w:rPr>
          <w:rFonts w:asciiTheme="minorHAnsi" w:hAnsiTheme="minorHAnsi"/>
        </w:rPr>
        <w:t xml:space="preserve">Supplier due diligence, as contained in the Special Conditions of Contract, is also applicable to this Third-Party Risk Management process. </w:t>
      </w:r>
    </w:p>
    <w:p w14:paraId="2F4D6750" w14:textId="77777777" w:rsidR="009753E8" w:rsidRPr="009753E8" w:rsidRDefault="009753E8">
      <w:pPr>
        <w:numPr>
          <w:ilvl w:val="0"/>
          <w:numId w:val="130"/>
        </w:numPr>
        <w:spacing w:after="0"/>
        <w:outlineLvl w:val="0"/>
        <w:rPr>
          <w:rFonts w:asciiTheme="minorHAnsi" w:hAnsiTheme="minorHAnsi"/>
        </w:rPr>
      </w:pPr>
      <w:r w:rsidRPr="009753E8">
        <w:rPr>
          <w:rFonts w:asciiTheme="minorHAnsi" w:hAnsiTheme="minorHAnsi"/>
        </w:rPr>
        <w:t>The following 6 (six) risk elements will be assessed:</w:t>
      </w:r>
    </w:p>
    <w:p w14:paraId="47812D4C" w14:textId="77777777" w:rsidR="009753E8" w:rsidRPr="009753E8" w:rsidRDefault="009753E8">
      <w:pPr>
        <w:numPr>
          <w:ilvl w:val="1"/>
          <w:numId w:val="135"/>
        </w:numPr>
        <w:spacing w:after="0"/>
        <w:ind w:left="1701" w:hanging="567"/>
        <w:outlineLvl w:val="0"/>
        <w:rPr>
          <w:rFonts w:asciiTheme="minorHAnsi" w:hAnsiTheme="minorHAnsi" w:cstheme="minorHAnsi"/>
        </w:rPr>
      </w:pPr>
      <w:r w:rsidRPr="009753E8">
        <w:rPr>
          <w:rFonts w:asciiTheme="minorHAnsi" w:hAnsiTheme="minorHAnsi" w:cstheme="minorHAnsi"/>
        </w:rPr>
        <w:t>Company risk: 10 questions;</w:t>
      </w:r>
    </w:p>
    <w:p w14:paraId="41B39028" w14:textId="77777777" w:rsidR="009753E8" w:rsidRPr="009753E8" w:rsidRDefault="009753E8">
      <w:pPr>
        <w:numPr>
          <w:ilvl w:val="1"/>
          <w:numId w:val="135"/>
        </w:numPr>
        <w:spacing w:after="0"/>
        <w:ind w:left="1701" w:hanging="567"/>
        <w:outlineLvl w:val="0"/>
        <w:rPr>
          <w:rFonts w:asciiTheme="minorHAnsi" w:hAnsiTheme="minorHAnsi" w:cstheme="minorHAnsi"/>
        </w:rPr>
      </w:pPr>
      <w:r w:rsidRPr="009753E8">
        <w:rPr>
          <w:rFonts w:asciiTheme="minorHAnsi" w:hAnsiTheme="minorHAnsi" w:cstheme="minorHAnsi"/>
        </w:rPr>
        <w:t>Financial risk: 6 questions;</w:t>
      </w:r>
    </w:p>
    <w:p w14:paraId="20AE1651" w14:textId="77777777" w:rsidR="009753E8" w:rsidRPr="009753E8" w:rsidRDefault="009753E8">
      <w:pPr>
        <w:numPr>
          <w:ilvl w:val="1"/>
          <w:numId w:val="135"/>
        </w:numPr>
        <w:spacing w:after="0"/>
        <w:ind w:left="1701" w:hanging="567"/>
        <w:outlineLvl w:val="0"/>
        <w:rPr>
          <w:rFonts w:asciiTheme="minorHAnsi" w:hAnsiTheme="minorHAnsi" w:cstheme="minorHAnsi"/>
        </w:rPr>
      </w:pPr>
      <w:r w:rsidRPr="009753E8">
        <w:rPr>
          <w:rFonts w:asciiTheme="minorHAnsi" w:hAnsiTheme="minorHAnsi" w:cstheme="minorHAnsi"/>
        </w:rPr>
        <w:t xml:space="preserve">Operational risk: 8 questions; </w:t>
      </w:r>
    </w:p>
    <w:p w14:paraId="519AD55A" w14:textId="77777777" w:rsidR="009753E8" w:rsidRPr="009753E8" w:rsidRDefault="009753E8">
      <w:pPr>
        <w:numPr>
          <w:ilvl w:val="1"/>
          <w:numId w:val="135"/>
        </w:numPr>
        <w:spacing w:after="0"/>
        <w:ind w:left="1701" w:hanging="567"/>
        <w:outlineLvl w:val="0"/>
        <w:rPr>
          <w:rFonts w:asciiTheme="minorHAnsi" w:hAnsiTheme="minorHAnsi" w:cstheme="minorHAnsi"/>
        </w:rPr>
      </w:pPr>
      <w:r w:rsidRPr="009753E8">
        <w:rPr>
          <w:rFonts w:asciiTheme="minorHAnsi" w:hAnsiTheme="minorHAnsi" w:cstheme="minorHAnsi"/>
        </w:rPr>
        <w:t xml:space="preserve">Governance and compliance risk: 6 questions; </w:t>
      </w:r>
    </w:p>
    <w:p w14:paraId="3BF7B2D0" w14:textId="77777777" w:rsidR="009753E8" w:rsidRPr="009753E8" w:rsidRDefault="009753E8">
      <w:pPr>
        <w:numPr>
          <w:ilvl w:val="1"/>
          <w:numId w:val="135"/>
        </w:numPr>
        <w:spacing w:after="0"/>
        <w:ind w:left="1701" w:hanging="567"/>
        <w:outlineLvl w:val="0"/>
        <w:rPr>
          <w:rFonts w:asciiTheme="minorHAnsi" w:hAnsiTheme="minorHAnsi" w:cstheme="minorHAnsi"/>
        </w:rPr>
      </w:pPr>
      <w:r w:rsidRPr="009753E8">
        <w:rPr>
          <w:rFonts w:asciiTheme="minorHAnsi" w:hAnsiTheme="minorHAnsi" w:cstheme="minorHAnsi"/>
        </w:rPr>
        <w:t>Information security and privacy risk: 7 questions;</w:t>
      </w:r>
    </w:p>
    <w:p w14:paraId="2893BC97" w14:textId="77777777" w:rsidR="009753E8" w:rsidRPr="009753E8" w:rsidRDefault="009753E8">
      <w:pPr>
        <w:numPr>
          <w:ilvl w:val="1"/>
          <w:numId w:val="135"/>
        </w:numPr>
        <w:spacing w:after="0"/>
        <w:ind w:left="1701" w:hanging="567"/>
        <w:outlineLvl w:val="0"/>
        <w:rPr>
          <w:rFonts w:asciiTheme="minorHAnsi" w:hAnsiTheme="minorHAnsi" w:cstheme="minorHAnsi"/>
        </w:rPr>
      </w:pPr>
      <w:r w:rsidRPr="009753E8">
        <w:rPr>
          <w:rFonts w:asciiTheme="minorHAnsi" w:hAnsiTheme="minorHAnsi" w:cstheme="minorHAnsi"/>
        </w:rPr>
        <w:t xml:space="preserve">Reputational risk: 6 questions. </w:t>
      </w:r>
    </w:p>
    <w:p w14:paraId="46B6BD54" w14:textId="77777777" w:rsidR="009753E8" w:rsidRPr="009753E8" w:rsidRDefault="009753E8">
      <w:pPr>
        <w:keepNext/>
        <w:numPr>
          <w:ilvl w:val="1"/>
          <w:numId w:val="134"/>
        </w:numPr>
        <w:spacing w:before="120" w:after="0" w:line="240" w:lineRule="auto"/>
        <w:jc w:val="left"/>
        <w:outlineLvl w:val="1"/>
        <w:rPr>
          <w:rFonts w:asciiTheme="majorHAnsi" w:eastAsiaTheme="majorEastAsia" w:hAnsiTheme="majorHAnsi" w:cstheme="minorBidi"/>
          <w:b/>
          <w:color w:val="0E1B8D"/>
          <w:sz w:val="28"/>
          <w:szCs w:val="26"/>
        </w:rPr>
      </w:pPr>
      <w:bookmarkStart w:id="117" w:name="_Toc151325604"/>
      <w:r w:rsidRPr="009753E8">
        <w:rPr>
          <w:rFonts w:asciiTheme="majorHAnsi" w:eastAsiaTheme="majorEastAsia" w:hAnsiTheme="majorHAnsi" w:cstheme="minorBidi"/>
          <w:b/>
          <w:color w:val="0E1B8D"/>
          <w:sz w:val="28"/>
          <w:szCs w:val="26"/>
        </w:rPr>
        <w:t xml:space="preserve">   Evaluation Criteria</w:t>
      </w:r>
      <w:bookmarkEnd w:id="117"/>
    </w:p>
    <w:p w14:paraId="6B8A1C80" w14:textId="77777777" w:rsidR="009753E8" w:rsidRPr="009753E8" w:rsidRDefault="009753E8">
      <w:pPr>
        <w:keepNext/>
        <w:numPr>
          <w:ilvl w:val="2"/>
          <w:numId w:val="134"/>
        </w:numPr>
        <w:spacing w:before="120" w:after="0" w:line="240" w:lineRule="auto"/>
        <w:ind w:left="426" w:hanging="426"/>
        <w:jc w:val="left"/>
        <w:outlineLvl w:val="2"/>
        <w:rPr>
          <w:rFonts w:asciiTheme="majorHAnsi" w:eastAsiaTheme="majorEastAsia" w:hAnsiTheme="majorHAnsi" w:cstheme="minorBidi"/>
          <w:b/>
          <w:iCs/>
          <w:color w:val="0E1B8D"/>
          <w:sz w:val="24"/>
          <w:szCs w:val="24"/>
          <w:lang w:val="en-GB"/>
        </w:rPr>
      </w:pPr>
      <w:bookmarkStart w:id="118" w:name="_Toc151325605"/>
      <w:r w:rsidRPr="009753E8">
        <w:rPr>
          <w:rFonts w:asciiTheme="majorHAnsi" w:eastAsiaTheme="majorEastAsia" w:hAnsiTheme="majorHAnsi" w:cstheme="minorBidi"/>
          <w:b/>
          <w:iCs/>
          <w:color w:val="0E1B8D"/>
          <w:sz w:val="24"/>
          <w:szCs w:val="24"/>
          <w:lang w:val="en-GB"/>
        </w:rPr>
        <w:t>Company risk</w:t>
      </w:r>
      <w:bookmarkEnd w:id="118"/>
    </w:p>
    <w:p w14:paraId="2C74444D" w14:textId="77777777" w:rsidR="009753E8" w:rsidRPr="009753E8" w:rsidRDefault="009753E8">
      <w:pPr>
        <w:numPr>
          <w:ilvl w:val="1"/>
          <w:numId w:val="129"/>
        </w:numPr>
        <w:spacing w:line="240" w:lineRule="auto"/>
        <w:rPr>
          <w:rFonts w:asciiTheme="minorHAnsi" w:hAnsiTheme="minorHAnsi" w:cstheme="minorHAnsi"/>
        </w:rPr>
      </w:pPr>
      <w:r w:rsidRPr="009753E8">
        <w:rPr>
          <w:rFonts w:asciiTheme="minorHAnsi" w:hAnsiTheme="minorHAnsi" w:cstheme="minorHAnsi"/>
        </w:rPr>
        <w:t xml:space="preserve">Questions 2, 3, 6, 8, 9, 10: </w:t>
      </w:r>
    </w:p>
    <w:tbl>
      <w:tblPr>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434"/>
        <w:gridCol w:w="1632"/>
      </w:tblGrid>
      <w:tr w:rsidR="009753E8" w:rsidRPr="009753E8" w14:paraId="7389F47C" w14:textId="77777777" w:rsidTr="00D67084">
        <w:trPr>
          <w:tblHeader/>
        </w:trPr>
        <w:tc>
          <w:tcPr>
            <w:tcW w:w="4100" w:type="pct"/>
            <w:shd w:val="clear" w:color="auto" w:fill="DBE5F1"/>
          </w:tcPr>
          <w:p w14:paraId="036D03BC" w14:textId="77777777" w:rsidR="009753E8" w:rsidRPr="009753E8" w:rsidRDefault="009753E8" w:rsidP="009753E8">
            <w:pPr>
              <w:rPr>
                <w:rFonts w:asciiTheme="majorHAnsi" w:eastAsiaTheme="majorEastAsia" w:hAnsiTheme="majorHAnsi" w:cstheme="minorBidi"/>
                <w:b/>
                <w:iCs/>
                <w:color w:val="0E1B8D"/>
                <w:sz w:val="24"/>
                <w:szCs w:val="24"/>
                <w:lang w:val="en-GB"/>
              </w:rPr>
            </w:pPr>
            <w:r w:rsidRPr="009753E8">
              <w:rPr>
                <w:rFonts w:asciiTheme="majorHAnsi" w:eastAsiaTheme="majorEastAsia" w:hAnsiTheme="majorHAnsi" w:cstheme="minorBidi"/>
                <w:b/>
                <w:iCs/>
                <w:color w:val="0E1B8D"/>
                <w:sz w:val="24"/>
                <w:szCs w:val="24"/>
                <w:lang w:val="en-GB"/>
              </w:rPr>
              <w:t xml:space="preserve">Evaluation criteria </w:t>
            </w:r>
          </w:p>
        </w:tc>
        <w:tc>
          <w:tcPr>
            <w:tcW w:w="900" w:type="pct"/>
            <w:shd w:val="clear" w:color="auto" w:fill="DBE5F1"/>
          </w:tcPr>
          <w:p w14:paraId="0834FAE6" w14:textId="77777777" w:rsidR="009753E8" w:rsidRPr="009753E8" w:rsidRDefault="009753E8" w:rsidP="009753E8">
            <w:pPr>
              <w:jc w:val="center"/>
              <w:rPr>
                <w:rFonts w:asciiTheme="majorHAnsi" w:eastAsiaTheme="majorEastAsia" w:hAnsiTheme="majorHAnsi" w:cstheme="minorBidi"/>
                <w:b/>
                <w:iCs/>
                <w:color w:val="0E1B8D"/>
                <w:sz w:val="24"/>
                <w:szCs w:val="24"/>
                <w:lang w:val="en-GB"/>
              </w:rPr>
            </w:pPr>
            <w:r w:rsidRPr="009753E8">
              <w:rPr>
                <w:rFonts w:asciiTheme="majorHAnsi" w:eastAsiaTheme="majorEastAsia" w:hAnsiTheme="majorHAnsi" w:cstheme="minorBidi"/>
                <w:b/>
                <w:iCs/>
                <w:color w:val="0E1B8D"/>
                <w:sz w:val="24"/>
                <w:szCs w:val="24"/>
                <w:lang w:val="en-GB"/>
              </w:rPr>
              <w:t>Score</w:t>
            </w:r>
          </w:p>
        </w:tc>
      </w:tr>
      <w:tr w:rsidR="009753E8" w:rsidRPr="009753E8" w14:paraId="5B29B5A4" w14:textId="77777777" w:rsidTr="00D67084">
        <w:tc>
          <w:tcPr>
            <w:tcW w:w="4100" w:type="pct"/>
          </w:tcPr>
          <w:p w14:paraId="0E753C53" w14:textId="77777777" w:rsidR="009753E8" w:rsidRPr="009753E8" w:rsidRDefault="009753E8" w:rsidP="009753E8">
            <w:pPr>
              <w:rPr>
                <w:rFonts w:asciiTheme="minorHAnsi" w:hAnsiTheme="minorHAnsi" w:cstheme="minorHAnsi"/>
              </w:rPr>
            </w:pPr>
            <w:r w:rsidRPr="009753E8">
              <w:rPr>
                <w:rFonts w:asciiTheme="minorHAnsi" w:hAnsiTheme="minorHAnsi" w:cstheme="minorHAnsi"/>
              </w:rPr>
              <w:t>Yes</w:t>
            </w:r>
          </w:p>
        </w:tc>
        <w:tc>
          <w:tcPr>
            <w:tcW w:w="900" w:type="pct"/>
          </w:tcPr>
          <w:p w14:paraId="4297F89F" w14:textId="77777777" w:rsidR="009753E8" w:rsidRPr="009753E8" w:rsidRDefault="009753E8" w:rsidP="009753E8">
            <w:pPr>
              <w:jc w:val="center"/>
              <w:rPr>
                <w:rFonts w:asciiTheme="minorHAnsi" w:hAnsiTheme="minorHAnsi" w:cstheme="minorHAnsi"/>
              </w:rPr>
            </w:pPr>
            <w:r w:rsidRPr="009753E8">
              <w:rPr>
                <w:rFonts w:asciiTheme="minorHAnsi" w:hAnsiTheme="minorHAnsi" w:cstheme="minorHAnsi"/>
              </w:rPr>
              <w:t>0</w:t>
            </w:r>
          </w:p>
        </w:tc>
      </w:tr>
      <w:tr w:rsidR="009753E8" w:rsidRPr="009753E8" w14:paraId="17CDAC6C" w14:textId="77777777" w:rsidTr="00D67084">
        <w:tc>
          <w:tcPr>
            <w:tcW w:w="4100" w:type="pct"/>
          </w:tcPr>
          <w:p w14:paraId="6A2A3229" w14:textId="77777777" w:rsidR="009753E8" w:rsidRPr="009753E8" w:rsidRDefault="009753E8" w:rsidP="009753E8">
            <w:pPr>
              <w:rPr>
                <w:rFonts w:asciiTheme="minorHAnsi" w:hAnsiTheme="minorHAnsi" w:cstheme="minorHAnsi"/>
              </w:rPr>
            </w:pPr>
            <w:r w:rsidRPr="009753E8">
              <w:rPr>
                <w:rFonts w:asciiTheme="minorHAnsi" w:hAnsiTheme="minorHAnsi" w:cstheme="minorHAnsi"/>
              </w:rPr>
              <w:t>Partially meet requirements</w:t>
            </w:r>
          </w:p>
        </w:tc>
        <w:tc>
          <w:tcPr>
            <w:tcW w:w="900" w:type="pct"/>
          </w:tcPr>
          <w:p w14:paraId="6FD34A13" w14:textId="77777777" w:rsidR="009753E8" w:rsidRPr="009753E8" w:rsidRDefault="009753E8" w:rsidP="009753E8">
            <w:pPr>
              <w:jc w:val="center"/>
              <w:rPr>
                <w:rFonts w:asciiTheme="minorHAnsi" w:hAnsiTheme="minorHAnsi" w:cstheme="minorHAnsi"/>
              </w:rPr>
            </w:pPr>
            <w:r w:rsidRPr="009753E8">
              <w:rPr>
                <w:rFonts w:asciiTheme="minorHAnsi" w:hAnsiTheme="minorHAnsi" w:cstheme="minorHAnsi"/>
              </w:rPr>
              <w:t>0.5</w:t>
            </w:r>
          </w:p>
        </w:tc>
      </w:tr>
      <w:tr w:rsidR="009753E8" w:rsidRPr="009753E8" w14:paraId="6A78FD46" w14:textId="77777777" w:rsidTr="00D67084">
        <w:tc>
          <w:tcPr>
            <w:tcW w:w="4100" w:type="pct"/>
          </w:tcPr>
          <w:p w14:paraId="485C65E7" w14:textId="77777777" w:rsidR="009753E8" w:rsidRPr="009753E8" w:rsidRDefault="009753E8" w:rsidP="009753E8">
            <w:pPr>
              <w:rPr>
                <w:rFonts w:asciiTheme="minorHAnsi" w:hAnsiTheme="minorHAnsi" w:cstheme="minorHAnsi"/>
              </w:rPr>
            </w:pPr>
            <w:r w:rsidRPr="009753E8">
              <w:rPr>
                <w:rFonts w:asciiTheme="minorHAnsi" w:hAnsiTheme="minorHAnsi" w:cstheme="minorHAnsi"/>
              </w:rPr>
              <w:t xml:space="preserve">No </w:t>
            </w:r>
          </w:p>
        </w:tc>
        <w:tc>
          <w:tcPr>
            <w:tcW w:w="900" w:type="pct"/>
          </w:tcPr>
          <w:p w14:paraId="1BBE3160" w14:textId="77777777" w:rsidR="009753E8" w:rsidRPr="009753E8" w:rsidRDefault="009753E8" w:rsidP="009753E8">
            <w:pPr>
              <w:jc w:val="center"/>
              <w:rPr>
                <w:rFonts w:asciiTheme="minorHAnsi" w:hAnsiTheme="minorHAnsi" w:cstheme="minorHAnsi"/>
              </w:rPr>
            </w:pPr>
            <w:r w:rsidRPr="009753E8">
              <w:rPr>
                <w:rFonts w:asciiTheme="minorHAnsi" w:hAnsiTheme="minorHAnsi" w:cstheme="minorHAnsi"/>
              </w:rPr>
              <w:t>1</w:t>
            </w:r>
          </w:p>
        </w:tc>
      </w:tr>
    </w:tbl>
    <w:p w14:paraId="3E99589F" w14:textId="77777777" w:rsidR="009753E8" w:rsidRPr="009753E8" w:rsidRDefault="009753E8" w:rsidP="009753E8">
      <w:pPr>
        <w:tabs>
          <w:tab w:val="num" w:pos="989"/>
        </w:tabs>
        <w:rPr>
          <w:rFonts w:ascii="Calibri" w:hAnsi="Calibri" w:cs="Calibri"/>
        </w:rPr>
      </w:pPr>
    </w:p>
    <w:p w14:paraId="1BE99EB6" w14:textId="77777777" w:rsidR="009753E8" w:rsidRPr="009753E8" w:rsidRDefault="009753E8">
      <w:pPr>
        <w:numPr>
          <w:ilvl w:val="1"/>
          <w:numId w:val="129"/>
        </w:numPr>
        <w:spacing w:line="240" w:lineRule="auto"/>
        <w:rPr>
          <w:rFonts w:asciiTheme="minorHAnsi" w:hAnsiTheme="minorHAnsi" w:cstheme="minorHAnsi"/>
        </w:rPr>
      </w:pPr>
      <w:r w:rsidRPr="009753E8">
        <w:rPr>
          <w:rFonts w:asciiTheme="minorHAnsi" w:hAnsiTheme="minorHAnsi" w:cstheme="minorHAnsi"/>
        </w:rPr>
        <w:t>Questions 1, 4, 5:</w:t>
      </w:r>
    </w:p>
    <w:tbl>
      <w:tblPr>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434"/>
        <w:gridCol w:w="1632"/>
      </w:tblGrid>
      <w:tr w:rsidR="009753E8" w:rsidRPr="009753E8" w14:paraId="719EF507" w14:textId="77777777" w:rsidTr="00D67084">
        <w:trPr>
          <w:tblHeader/>
        </w:trPr>
        <w:tc>
          <w:tcPr>
            <w:tcW w:w="4100" w:type="pct"/>
            <w:shd w:val="clear" w:color="auto" w:fill="DBE5F1"/>
          </w:tcPr>
          <w:p w14:paraId="6C7A6283" w14:textId="77777777" w:rsidR="009753E8" w:rsidRPr="009753E8" w:rsidRDefault="009753E8" w:rsidP="009753E8">
            <w:pPr>
              <w:rPr>
                <w:rFonts w:asciiTheme="majorHAnsi" w:eastAsiaTheme="majorEastAsia" w:hAnsiTheme="majorHAnsi" w:cstheme="minorBidi"/>
                <w:b/>
                <w:iCs/>
                <w:color w:val="0E1B8D"/>
                <w:sz w:val="24"/>
                <w:szCs w:val="24"/>
                <w:lang w:val="en-GB"/>
              </w:rPr>
            </w:pPr>
            <w:r w:rsidRPr="009753E8">
              <w:rPr>
                <w:rFonts w:asciiTheme="majorHAnsi" w:eastAsiaTheme="majorEastAsia" w:hAnsiTheme="majorHAnsi" w:cstheme="minorBidi"/>
                <w:b/>
                <w:iCs/>
                <w:color w:val="0E1B8D"/>
                <w:sz w:val="24"/>
                <w:szCs w:val="24"/>
                <w:lang w:val="en-GB"/>
              </w:rPr>
              <w:t xml:space="preserve">Evaluation criteria </w:t>
            </w:r>
          </w:p>
        </w:tc>
        <w:tc>
          <w:tcPr>
            <w:tcW w:w="900" w:type="pct"/>
            <w:shd w:val="clear" w:color="auto" w:fill="DBE5F1"/>
          </w:tcPr>
          <w:p w14:paraId="2E2236D9" w14:textId="77777777" w:rsidR="009753E8" w:rsidRPr="009753E8" w:rsidRDefault="009753E8" w:rsidP="009753E8">
            <w:pPr>
              <w:jc w:val="center"/>
              <w:rPr>
                <w:rFonts w:asciiTheme="majorHAnsi" w:eastAsiaTheme="majorEastAsia" w:hAnsiTheme="majorHAnsi" w:cstheme="minorBidi"/>
                <w:b/>
                <w:iCs/>
                <w:color w:val="0E1B8D"/>
                <w:sz w:val="24"/>
                <w:szCs w:val="24"/>
                <w:lang w:val="en-GB"/>
              </w:rPr>
            </w:pPr>
            <w:r w:rsidRPr="009753E8">
              <w:rPr>
                <w:rFonts w:asciiTheme="majorHAnsi" w:eastAsiaTheme="majorEastAsia" w:hAnsiTheme="majorHAnsi" w:cstheme="minorBidi"/>
                <w:b/>
                <w:iCs/>
                <w:color w:val="0E1B8D"/>
                <w:sz w:val="24"/>
                <w:szCs w:val="24"/>
                <w:lang w:val="en-GB"/>
              </w:rPr>
              <w:t>Score</w:t>
            </w:r>
          </w:p>
        </w:tc>
      </w:tr>
      <w:tr w:rsidR="009753E8" w:rsidRPr="009753E8" w14:paraId="450A965A" w14:textId="77777777" w:rsidTr="00D67084">
        <w:tc>
          <w:tcPr>
            <w:tcW w:w="4100" w:type="pct"/>
          </w:tcPr>
          <w:p w14:paraId="7A2AF158" w14:textId="77777777" w:rsidR="009753E8" w:rsidRPr="009753E8" w:rsidRDefault="009753E8" w:rsidP="009753E8">
            <w:pPr>
              <w:rPr>
                <w:rFonts w:asciiTheme="minorHAnsi" w:hAnsiTheme="minorHAnsi" w:cstheme="minorHAnsi"/>
              </w:rPr>
            </w:pPr>
            <w:r w:rsidRPr="009753E8">
              <w:rPr>
                <w:rFonts w:asciiTheme="minorHAnsi" w:hAnsiTheme="minorHAnsi" w:cstheme="minorHAnsi"/>
              </w:rPr>
              <w:t>Yes</w:t>
            </w:r>
          </w:p>
        </w:tc>
        <w:tc>
          <w:tcPr>
            <w:tcW w:w="900" w:type="pct"/>
          </w:tcPr>
          <w:p w14:paraId="5C79BB12" w14:textId="77777777" w:rsidR="009753E8" w:rsidRPr="009753E8" w:rsidRDefault="009753E8" w:rsidP="009753E8">
            <w:pPr>
              <w:jc w:val="center"/>
              <w:rPr>
                <w:rFonts w:asciiTheme="minorHAnsi" w:hAnsiTheme="minorHAnsi" w:cstheme="minorHAnsi"/>
              </w:rPr>
            </w:pPr>
            <w:r w:rsidRPr="009753E8">
              <w:rPr>
                <w:rFonts w:asciiTheme="minorHAnsi" w:hAnsiTheme="minorHAnsi" w:cstheme="minorHAnsi"/>
              </w:rPr>
              <w:t>1</w:t>
            </w:r>
          </w:p>
        </w:tc>
      </w:tr>
      <w:tr w:rsidR="009753E8" w:rsidRPr="009753E8" w14:paraId="4009357E" w14:textId="77777777" w:rsidTr="00D67084">
        <w:tc>
          <w:tcPr>
            <w:tcW w:w="4100" w:type="pct"/>
          </w:tcPr>
          <w:p w14:paraId="4236DB5A" w14:textId="77777777" w:rsidR="009753E8" w:rsidRPr="009753E8" w:rsidRDefault="009753E8" w:rsidP="009753E8">
            <w:pPr>
              <w:rPr>
                <w:rFonts w:asciiTheme="minorHAnsi" w:hAnsiTheme="minorHAnsi" w:cstheme="minorHAnsi"/>
              </w:rPr>
            </w:pPr>
            <w:r w:rsidRPr="009753E8">
              <w:rPr>
                <w:rFonts w:asciiTheme="minorHAnsi" w:hAnsiTheme="minorHAnsi" w:cstheme="minorHAnsi"/>
              </w:rPr>
              <w:t>Partially meet requirements</w:t>
            </w:r>
          </w:p>
        </w:tc>
        <w:tc>
          <w:tcPr>
            <w:tcW w:w="900" w:type="pct"/>
          </w:tcPr>
          <w:p w14:paraId="4D89F1AC" w14:textId="77777777" w:rsidR="009753E8" w:rsidRPr="009753E8" w:rsidRDefault="009753E8" w:rsidP="009753E8">
            <w:pPr>
              <w:jc w:val="center"/>
              <w:rPr>
                <w:rFonts w:asciiTheme="minorHAnsi" w:hAnsiTheme="minorHAnsi" w:cstheme="minorHAnsi"/>
              </w:rPr>
            </w:pPr>
            <w:r w:rsidRPr="009753E8">
              <w:rPr>
                <w:rFonts w:asciiTheme="minorHAnsi" w:hAnsiTheme="minorHAnsi" w:cstheme="minorHAnsi"/>
              </w:rPr>
              <w:t>0.5</w:t>
            </w:r>
          </w:p>
        </w:tc>
      </w:tr>
      <w:tr w:rsidR="009753E8" w:rsidRPr="009753E8" w14:paraId="68AB1C52" w14:textId="77777777" w:rsidTr="00D67084">
        <w:tc>
          <w:tcPr>
            <w:tcW w:w="4100" w:type="pct"/>
          </w:tcPr>
          <w:p w14:paraId="3C55ECBA" w14:textId="77777777" w:rsidR="009753E8" w:rsidRPr="009753E8" w:rsidRDefault="009753E8" w:rsidP="009753E8">
            <w:pPr>
              <w:rPr>
                <w:rFonts w:asciiTheme="minorHAnsi" w:hAnsiTheme="minorHAnsi" w:cstheme="minorHAnsi"/>
              </w:rPr>
            </w:pPr>
            <w:r w:rsidRPr="009753E8">
              <w:rPr>
                <w:rFonts w:asciiTheme="minorHAnsi" w:hAnsiTheme="minorHAnsi" w:cstheme="minorHAnsi"/>
              </w:rPr>
              <w:t>No</w:t>
            </w:r>
          </w:p>
        </w:tc>
        <w:tc>
          <w:tcPr>
            <w:tcW w:w="900" w:type="pct"/>
          </w:tcPr>
          <w:p w14:paraId="47678020" w14:textId="77777777" w:rsidR="009753E8" w:rsidRPr="009753E8" w:rsidRDefault="009753E8" w:rsidP="009753E8">
            <w:pPr>
              <w:jc w:val="center"/>
              <w:rPr>
                <w:rFonts w:asciiTheme="minorHAnsi" w:hAnsiTheme="minorHAnsi" w:cstheme="minorHAnsi"/>
              </w:rPr>
            </w:pPr>
            <w:r w:rsidRPr="009753E8">
              <w:rPr>
                <w:rFonts w:asciiTheme="minorHAnsi" w:hAnsiTheme="minorHAnsi" w:cstheme="minorHAnsi"/>
              </w:rPr>
              <w:t>0</w:t>
            </w:r>
          </w:p>
        </w:tc>
      </w:tr>
    </w:tbl>
    <w:p w14:paraId="076A67AF" w14:textId="77777777" w:rsidR="009753E8" w:rsidRPr="009753E8" w:rsidRDefault="009753E8" w:rsidP="009753E8">
      <w:pPr>
        <w:tabs>
          <w:tab w:val="num" w:pos="989"/>
        </w:tabs>
        <w:rPr>
          <w:rFonts w:ascii="Calibri" w:hAnsi="Calibri" w:cs="Calibri"/>
        </w:rPr>
      </w:pPr>
    </w:p>
    <w:p w14:paraId="18185BA6" w14:textId="77777777" w:rsidR="009753E8" w:rsidRPr="009753E8" w:rsidRDefault="009753E8">
      <w:pPr>
        <w:numPr>
          <w:ilvl w:val="1"/>
          <w:numId w:val="129"/>
        </w:numPr>
        <w:spacing w:line="240" w:lineRule="auto"/>
        <w:rPr>
          <w:rFonts w:asciiTheme="minorHAnsi" w:hAnsiTheme="minorHAnsi" w:cstheme="minorHAnsi"/>
        </w:rPr>
      </w:pPr>
      <w:r w:rsidRPr="009753E8">
        <w:rPr>
          <w:rFonts w:asciiTheme="minorHAnsi" w:hAnsiTheme="minorHAnsi" w:cstheme="minorHAnsi"/>
        </w:rPr>
        <w:t>Question 7:</w:t>
      </w:r>
    </w:p>
    <w:tbl>
      <w:tblPr>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434"/>
        <w:gridCol w:w="1632"/>
      </w:tblGrid>
      <w:tr w:rsidR="009753E8" w:rsidRPr="009753E8" w14:paraId="207725AA" w14:textId="77777777" w:rsidTr="00D67084">
        <w:trPr>
          <w:tblHeader/>
        </w:trPr>
        <w:tc>
          <w:tcPr>
            <w:tcW w:w="4100" w:type="pct"/>
            <w:shd w:val="clear" w:color="auto" w:fill="DBE5F1"/>
          </w:tcPr>
          <w:p w14:paraId="7980B62F" w14:textId="77777777" w:rsidR="009753E8" w:rsidRPr="009753E8" w:rsidRDefault="009753E8" w:rsidP="009753E8">
            <w:pPr>
              <w:rPr>
                <w:rFonts w:asciiTheme="majorHAnsi" w:eastAsiaTheme="majorEastAsia" w:hAnsiTheme="majorHAnsi" w:cstheme="minorBidi"/>
                <w:b/>
                <w:iCs/>
                <w:color w:val="0E1B8D"/>
                <w:sz w:val="24"/>
                <w:szCs w:val="24"/>
                <w:lang w:val="en-GB"/>
              </w:rPr>
            </w:pPr>
            <w:r w:rsidRPr="009753E8">
              <w:rPr>
                <w:rFonts w:asciiTheme="majorHAnsi" w:eastAsiaTheme="majorEastAsia" w:hAnsiTheme="majorHAnsi" w:cstheme="minorBidi"/>
                <w:b/>
                <w:iCs/>
                <w:color w:val="0E1B8D"/>
                <w:sz w:val="24"/>
                <w:szCs w:val="24"/>
                <w:lang w:val="en-GB"/>
              </w:rPr>
              <w:t xml:space="preserve">Evaluation criteria </w:t>
            </w:r>
          </w:p>
        </w:tc>
        <w:tc>
          <w:tcPr>
            <w:tcW w:w="900" w:type="pct"/>
            <w:shd w:val="clear" w:color="auto" w:fill="DBE5F1"/>
          </w:tcPr>
          <w:p w14:paraId="59DA22D5" w14:textId="77777777" w:rsidR="009753E8" w:rsidRPr="009753E8" w:rsidRDefault="009753E8" w:rsidP="009753E8">
            <w:pPr>
              <w:jc w:val="center"/>
              <w:rPr>
                <w:rFonts w:asciiTheme="majorHAnsi" w:eastAsiaTheme="majorEastAsia" w:hAnsiTheme="majorHAnsi" w:cstheme="minorBidi"/>
                <w:b/>
                <w:iCs/>
                <w:color w:val="0E1B8D"/>
                <w:sz w:val="24"/>
                <w:szCs w:val="24"/>
                <w:lang w:val="en-GB"/>
              </w:rPr>
            </w:pPr>
            <w:r w:rsidRPr="009753E8">
              <w:rPr>
                <w:rFonts w:asciiTheme="majorHAnsi" w:eastAsiaTheme="majorEastAsia" w:hAnsiTheme="majorHAnsi" w:cstheme="minorBidi"/>
                <w:b/>
                <w:iCs/>
                <w:color w:val="0E1B8D"/>
                <w:sz w:val="24"/>
                <w:szCs w:val="24"/>
                <w:lang w:val="en-GB"/>
              </w:rPr>
              <w:t>Score</w:t>
            </w:r>
          </w:p>
        </w:tc>
      </w:tr>
      <w:tr w:rsidR="009753E8" w:rsidRPr="009753E8" w14:paraId="7FAF8921" w14:textId="77777777" w:rsidTr="00D67084">
        <w:tc>
          <w:tcPr>
            <w:tcW w:w="4100" w:type="pct"/>
          </w:tcPr>
          <w:p w14:paraId="15ECADE5" w14:textId="77777777" w:rsidR="009753E8" w:rsidRPr="009753E8" w:rsidRDefault="009753E8" w:rsidP="009753E8">
            <w:pPr>
              <w:rPr>
                <w:rFonts w:asciiTheme="minorHAnsi" w:hAnsiTheme="minorHAnsi" w:cstheme="minorHAnsi"/>
              </w:rPr>
            </w:pPr>
            <w:r w:rsidRPr="009753E8">
              <w:rPr>
                <w:rFonts w:asciiTheme="minorHAnsi" w:hAnsiTheme="minorHAnsi" w:cstheme="minorHAnsi"/>
              </w:rPr>
              <w:t xml:space="preserve">Yes, actively operating for more than 5 years </w:t>
            </w:r>
          </w:p>
        </w:tc>
        <w:tc>
          <w:tcPr>
            <w:tcW w:w="900" w:type="pct"/>
          </w:tcPr>
          <w:p w14:paraId="33D7FA71" w14:textId="77777777" w:rsidR="009753E8" w:rsidRPr="009753E8" w:rsidRDefault="009753E8" w:rsidP="009753E8">
            <w:pPr>
              <w:jc w:val="center"/>
              <w:rPr>
                <w:rFonts w:asciiTheme="minorHAnsi" w:hAnsiTheme="minorHAnsi" w:cstheme="minorHAnsi"/>
              </w:rPr>
            </w:pPr>
            <w:r w:rsidRPr="009753E8">
              <w:rPr>
                <w:rFonts w:asciiTheme="minorHAnsi" w:hAnsiTheme="minorHAnsi" w:cstheme="minorHAnsi"/>
              </w:rPr>
              <w:t>1</w:t>
            </w:r>
          </w:p>
        </w:tc>
      </w:tr>
      <w:tr w:rsidR="009753E8" w:rsidRPr="009753E8" w14:paraId="51E601DE" w14:textId="77777777" w:rsidTr="00D67084">
        <w:tc>
          <w:tcPr>
            <w:tcW w:w="4100" w:type="pct"/>
          </w:tcPr>
          <w:p w14:paraId="0C2CAD27" w14:textId="77777777" w:rsidR="009753E8" w:rsidRPr="009753E8" w:rsidRDefault="009753E8" w:rsidP="009753E8">
            <w:pPr>
              <w:rPr>
                <w:rFonts w:asciiTheme="minorHAnsi" w:hAnsiTheme="minorHAnsi" w:cstheme="minorHAnsi"/>
              </w:rPr>
            </w:pPr>
            <w:r w:rsidRPr="009753E8">
              <w:rPr>
                <w:rFonts w:asciiTheme="minorHAnsi" w:hAnsiTheme="minorHAnsi" w:cstheme="minorHAnsi"/>
              </w:rPr>
              <w:t xml:space="preserve">2-5 Years actively operating </w:t>
            </w:r>
          </w:p>
        </w:tc>
        <w:tc>
          <w:tcPr>
            <w:tcW w:w="900" w:type="pct"/>
          </w:tcPr>
          <w:p w14:paraId="28FB75E1" w14:textId="77777777" w:rsidR="009753E8" w:rsidRPr="009753E8" w:rsidRDefault="009753E8" w:rsidP="009753E8">
            <w:pPr>
              <w:jc w:val="center"/>
              <w:rPr>
                <w:rFonts w:asciiTheme="minorHAnsi" w:hAnsiTheme="minorHAnsi" w:cstheme="minorHAnsi"/>
              </w:rPr>
            </w:pPr>
            <w:r w:rsidRPr="009753E8">
              <w:rPr>
                <w:rFonts w:asciiTheme="minorHAnsi" w:hAnsiTheme="minorHAnsi" w:cstheme="minorHAnsi"/>
              </w:rPr>
              <w:t>0.5</w:t>
            </w:r>
          </w:p>
        </w:tc>
      </w:tr>
      <w:tr w:rsidR="009753E8" w:rsidRPr="009753E8" w14:paraId="0EB15B6D" w14:textId="77777777" w:rsidTr="00D67084">
        <w:tc>
          <w:tcPr>
            <w:tcW w:w="4100" w:type="pct"/>
          </w:tcPr>
          <w:p w14:paraId="7FE28646" w14:textId="77777777" w:rsidR="009753E8" w:rsidRPr="009753E8" w:rsidRDefault="009753E8" w:rsidP="009753E8">
            <w:pPr>
              <w:rPr>
                <w:rFonts w:asciiTheme="minorHAnsi" w:hAnsiTheme="minorHAnsi" w:cstheme="minorHAnsi"/>
              </w:rPr>
            </w:pPr>
            <w:r w:rsidRPr="009753E8">
              <w:rPr>
                <w:rFonts w:asciiTheme="minorHAnsi" w:hAnsiTheme="minorHAnsi" w:cstheme="minorHAnsi"/>
              </w:rPr>
              <w:lastRenderedPageBreak/>
              <w:t xml:space="preserve">No, actively operating for less than 2 years </w:t>
            </w:r>
          </w:p>
        </w:tc>
        <w:tc>
          <w:tcPr>
            <w:tcW w:w="900" w:type="pct"/>
          </w:tcPr>
          <w:p w14:paraId="30462976" w14:textId="77777777" w:rsidR="009753E8" w:rsidRPr="009753E8" w:rsidRDefault="009753E8" w:rsidP="009753E8">
            <w:pPr>
              <w:jc w:val="center"/>
              <w:rPr>
                <w:rFonts w:asciiTheme="minorHAnsi" w:hAnsiTheme="minorHAnsi" w:cstheme="minorHAnsi"/>
              </w:rPr>
            </w:pPr>
            <w:r w:rsidRPr="009753E8">
              <w:rPr>
                <w:rFonts w:asciiTheme="minorHAnsi" w:hAnsiTheme="minorHAnsi" w:cstheme="minorHAnsi"/>
              </w:rPr>
              <w:t>0</w:t>
            </w:r>
          </w:p>
        </w:tc>
      </w:tr>
    </w:tbl>
    <w:p w14:paraId="450D29FB" w14:textId="77777777" w:rsidR="009753E8" w:rsidRPr="009753E8" w:rsidRDefault="009753E8" w:rsidP="009753E8">
      <w:pPr>
        <w:tabs>
          <w:tab w:val="num" w:pos="989"/>
        </w:tabs>
        <w:rPr>
          <w:rFonts w:ascii="Calibri" w:hAnsi="Calibri" w:cs="Calibri"/>
        </w:rPr>
      </w:pPr>
    </w:p>
    <w:p w14:paraId="251063AB" w14:textId="77777777" w:rsidR="009753E8" w:rsidRPr="009753E8" w:rsidRDefault="009753E8">
      <w:pPr>
        <w:keepNext/>
        <w:numPr>
          <w:ilvl w:val="2"/>
          <w:numId w:val="134"/>
        </w:numPr>
        <w:spacing w:before="120" w:line="240" w:lineRule="auto"/>
        <w:ind w:left="567"/>
        <w:jc w:val="left"/>
        <w:outlineLvl w:val="2"/>
        <w:rPr>
          <w:rFonts w:asciiTheme="majorHAnsi" w:eastAsiaTheme="majorEastAsia" w:hAnsiTheme="majorHAnsi" w:cstheme="minorBidi"/>
          <w:b/>
          <w:iCs/>
          <w:color w:val="0E1B8D"/>
          <w:sz w:val="24"/>
          <w:szCs w:val="24"/>
          <w:lang w:val="en-GB"/>
        </w:rPr>
      </w:pPr>
      <w:bookmarkStart w:id="119" w:name="_Toc151325606"/>
      <w:r w:rsidRPr="009753E8">
        <w:rPr>
          <w:rFonts w:asciiTheme="majorHAnsi" w:eastAsiaTheme="majorEastAsia" w:hAnsiTheme="majorHAnsi" w:cstheme="minorBidi"/>
          <w:b/>
          <w:iCs/>
          <w:color w:val="0E1B8D"/>
          <w:sz w:val="24"/>
          <w:szCs w:val="24"/>
          <w:lang w:val="en-GB"/>
        </w:rPr>
        <w:t>All questions for all other risk elements:</w:t>
      </w:r>
      <w:bookmarkEnd w:id="119"/>
      <w:r w:rsidRPr="009753E8">
        <w:rPr>
          <w:rFonts w:asciiTheme="majorHAnsi" w:eastAsiaTheme="majorEastAsia" w:hAnsiTheme="majorHAnsi" w:cstheme="minorBidi"/>
          <w:b/>
          <w:iCs/>
          <w:color w:val="0E1B8D"/>
          <w:sz w:val="24"/>
          <w:szCs w:val="24"/>
          <w:lang w:val="en-GB"/>
        </w:rPr>
        <w:t xml:space="preserve"> </w:t>
      </w:r>
    </w:p>
    <w:tbl>
      <w:tblPr>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434"/>
        <w:gridCol w:w="1632"/>
      </w:tblGrid>
      <w:tr w:rsidR="009753E8" w:rsidRPr="009753E8" w14:paraId="48BDAC67" w14:textId="77777777" w:rsidTr="00D67084">
        <w:trPr>
          <w:tblHeader/>
        </w:trPr>
        <w:tc>
          <w:tcPr>
            <w:tcW w:w="4100" w:type="pct"/>
            <w:shd w:val="clear" w:color="auto" w:fill="DBE5F1"/>
          </w:tcPr>
          <w:p w14:paraId="00CC56AA" w14:textId="77777777" w:rsidR="009753E8" w:rsidRPr="009753E8" w:rsidRDefault="009753E8" w:rsidP="009753E8">
            <w:pPr>
              <w:rPr>
                <w:rFonts w:asciiTheme="majorHAnsi" w:eastAsiaTheme="majorEastAsia" w:hAnsiTheme="majorHAnsi" w:cstheme="minorBidi"/>
                <w:b/>
                <w:iCs/>
                <w:color w:val="0E1B8D"/>
                <w:sz w:val="24"/>
                <w:szCs w:val="24"/>
                <w:lang w:val="en-GB"/>
              </w:rPr>
            </w:pPr>
            <w:r w:rsidRPr="009753E8">
              <w:rPr>
                <w:rFonts w:asciiTheme="majorHAnsi" w:eastAsiaTheme="majorEastAsia" w:hAnsiTheme="majorHAnsi" w:cstheme="minorBidi"/>
                <w:b/>
                <w:iCs/>
                <w:color w:val="0E1B8D"/>
                <w:sz w:val="24"/>
                <w:szCs w:val="24"/>
                <w:lang w:val="en-GB"/>
              </w:rPr>
              <w:t xml:space="preserve">Evaluation criteria </w:t>
            </w:r>
          </w:p>
        </w:tc>
        <w:tc>
          <w:tcPr>
            <w:tcW w:w="900" w:type="pct"/>
            <w:shd w:val="clear" w:color="auto" w:fill="DBE5F1"/>
          </w:tcPr>
          <w:p w14:paraId="3A256C6F" w14:textId="77777777" w:rsidR="009753E8" w:rsidRPr="009753E8" w:rsidRDefault="009753E8" w:rsidP="009753E8">
            <w:pPr>
              <w:jc w:val="center"/>
              <w:rPr>
                <w:rFonts w:asciiTheme="majorHAnsi" w:eastAsiaTheme="majorEastAsia" w:hAnsiTheme="majorHAnsi" w:cstheme="minorBidi"/>
                <w:b/>
                <w:iCs/>
                <w:color w:val="0E1B8D"/>
                <w:sz w:val="24"/>
                <w:szCs w:val="24"/>
                <w:lang w:val="en-GB"/>
              </w:rPr>
            </w:pPr>
            <w:r w:rsidRPr="009753E8">
              <w:rPr>
                <w:rFonts w:asciiTheme="majorHAnsi" w:eastAsiaTheme="majorEastAsia" w:hAnsiTheme="majorHAnsi" w:cstheme="minorBidi"/>
                <w:b/>
                <w:iCs/>
                <w:color w:val="0E1B8D"/>
                <w:sz w:val="24"/>
                <w:szCs w:val="24"/>
                <w:lang w:val="en-GB"/>
              </w:rPr>
              <w:t>Score</w:t>
            </w:r>
          </w:p>
        </w:tc>
      </w:tr>
      <w:tr w:rsidR="009753E8" w:rsidRPr="009753E8" w14:paraId="1EA8BDDC" w14:textId="77777777" w:rsidTr="00D67084">
        <w:tc>
          <w:tcPr>
            <w:tcW w:w="4100" w:type="pct"/>
          </w:tcPr>
          <w:p w14:paraId="2F8BB4B3" w14:textId="77777777" w:rsidR="009753E8" w:rsidRPr="009753E8" w:rsidRDefault="009753E8" w:rsidP="009753E8">
            <w:pPr>
              <w:rPr>
                <w:rFonts w:asciiTheme="minorHAnsi" w:hAnsiTheme="minorHAnsi" w:cstheme="minorHAnsi"/>
              </w:rPr>
            </w:pPr>
            <w:r w:rsidRPr="009753E8">
              <w:rPr>
                <w:rFonts w:asciiTheme="minorHAnsi" w:hAnsiTheme="minorHAnsi" w:cstheme="minorHAnsi"/>
              </w:rPr>
              <w:t>Yes</w:t>
            </w:r>
          </w:p>
        </w:tc>
        <w:tc>
          <w:tcPr>
            <w:tcW w:w="900" w:type="pct"/>
          </w:tcPr>
          <w:p w14:paraId="1DA0033B" w14:textId="77777777" w:rsidR="009753E8" w:rsidRPr="009753E8" w:rsidRDefault="009753E8" w:rsidP="009753E8">
            <w:pPr>
              <w:jc w:val="center"/>
              <w:rPr>
                <w:rFonts w:asciiTheme="minorHAnsi" w:hAnsiTheme="minorHAnsi" w:cstheme="minorHAnsi"/>
              </w:rPr>
            </w:pPr>
            <w:r w:rsidRPr="009753E8">
              <w:rPr>
                <w:rFonts w:asciiTheme="minorHAnsi" w:hAnsiTheme="minorHAnsi" w:cstheme="minorHAnsi"/>
              </w:rPr>
              <w:t>1</w:t>
            </w:r>
          </w:p>
        </w:tc>
      </w:tr>
      <w:tr w:rsidR="009753E8" w:rsidRPr="009753E8" w14:paraId="5B3248C8" w14:textId="77777777" w:rsidTr="00D67084">
        <w:tc>
          <w:tcPr>
            <w:tcW w:w="4100" w:type="pct"/>
          </w:tcPr>
          <w:p w14:paraId="4A886914" w14:textId="77777777" w:rsidR="009753E8" w:rsidRPr="009753E8" w:rsidRDefault="009753E8" w:rsidP="009753E8">
            <w:pPr>
              <w:rPr>
                <w:rFonts w:asciiTheme="minorHAnsi" w:hAnsiTheme="minorHAnsi" w:cstheme="minorHAnsi"/>
              </w:rPr>
            </w:pPr>
            <w:r w:rsidRPr="009753E8">
              <w:rPr>
                <w:rFonts w:asciiTheme="minorHAnsi" w:hAnsiTheme="minorHAnsi" w:cstheme="minorHAnsi"/>
              </w:rPr>
              <w:t>Partially meet requirements</w:t>
            </w:r>
          </w:p>
        </w:tc>
        <w:tc>
          <w:tcPr>
            <w:tcW w:w="900" w:type="pct"/>
          </w:tcPr>
          <w:p w14:paraId="6E33FB08" w14:textId="77777777" w:rsidR="009753E8" w:rsidRPr="009753E8" w:rsidRDefault="009753E8" w:rsidP="009753E8">
            <w:pPr>
              <w:jc w:val="center"/>
              <w:rPr>
                <w:rFonts w:asciiTheme="minorHAnsi" w:hAnsiTheme="minorHAnsi" w:cstheme="minorHAnsi"/>
              </w:rPr>
            </w:pPr>
            <w:r w:rsidRPr="009753E8">
              <w:rPr>
                <w:rFonts w:asciiTheme="minorHAnsi" w:hAnsiTheme="minorHAnsi" w:cstheme="minorHAnsi"/>
              </w:rPr>
              <w:t>0.5</w:t>
            </w:r>
          </w:p>
        </w:tc>
      </w:tr>
      <w:tr w:rsidR="009753E8" w:rsidRPr="009753E8" w14:paraId="3B678B81" w14:textId="77777777" w:rsidTr="00D67084">
        <w:tc>
          <w:tcPr>
            <w:tcW w:w="4100" w:type="pct"/>
          </w:tcPr>
          <w:p w14:paraId="331F09A2" w14:textId="77777777" w:rsidR="009753E8" w:rsidRPr="009753E8" w:rsidRDefault="009753E8" w:rsidP="009753E8">
            <w:pPr>
              <w:rPr>
                <w:rFonts w:asciiTheme="minorHAnsi" w:hAnsiTheme="minorHAnsi" w:cstheme="minorHAnsi"/>
              </w:rPr>
            </w:pPr>
            <w:r w:rsidRPr="009753E8">
              <w:rPr>
                <w:rFonts w:asciiTheme="minorHAnsi" w:hAnsiTheme="minorHAnsi" w:cstheme="minorHAnsi"/>
              </w:rPr>
              <w:t>No</w:t>
            </w:r>
          </w:p>
        </w:tc>
        <w:tc>
          <w:tcPr>
            <w:tcW w:w="900" w:type="pct"/>
          </w:tcPr>
          <w:p w14:paraId="48C151AF" w14:textId="77777777" w:rsidR="009753E8" w:rsidRPr="009753E8" w:rsidRDefault="009753E8" w:rsidP="009753E8">
            <w:pPr>
              <w:jc w:val="center"/>
              <w:rPr>
                <w:rFonts w:asciiTheme="minorHAnsi" w:hAnsiTheme="minorHAnsi" w:cstheme="minorHAnsi"/>
              </w:rPr>
            </w:pPr>
            <w:r w:rsidRPr="009753E8">
              <w:rPr>
                <w:rFonts w:asciiTheme="minorHAnsi" w:hAnsiTheme="minorHAnsi" w:cstheme="minorHAnsi"/>
              </w:rPr>
              <w:t>0</w:t>
            </w:r>
          </w:p>
        </w:tc>
      </w:tr>
    </w:tbl>
    <w:p w14:paraId="0E5FA10B" w14:textId="77777777" w:rsidR="009753E8" w:rsidRPr="009753E8" w:rsidRDefault="009753E8">
      <w:pPr>
        <w:keepNext/>
        <w:numPr>
          <w:ilvl w:val="1"/>
          <w:numId w:val="134"/>
        </w:numPr>
        <w:spacing w:before="120" w:line="240" w:lineRule="auto"/>
        <w:ind w:left="-284" w:firstLine="142"/>
        <w:jc w:val="left"/>
        <w:outlineLvl w:val="1"/>
        <w:rPr>
          <w:rFonts w:asciiTheme="majorHAnsi" w:eastAsiaTheme="majorEastAsia" w:hAnsiTheme="majorHAnsi" w:cstheme="minorBidi"/>
          <w:b/>
          <w:color w:val="0E1B8D"/>
          <w:sz w:val="28"/>
          <w:szCs w:val="26"/>
        </w:rPr>
      </w:pPr>
      <w:bookmarkStart w:id="120" w:name="_Toc151325607"/>
      <w:r w:rsidRPr="009753E8">
        <w:rPr>
          <w:rFonts w:asciiTheme="majorHAnsi" w:eastAsiaTheme="majorEastAsia" w:hAnsiTheme="majorHAnsi" w:cstheme="minorBidi"/>
          <w:b/>
          <w:color w:val="0E1B8D"/>
          <w:sz w:val="28"/>
          <w:szCs w:val="26"/>
        </w:rPr>
        <w:t>Third Party Risk Assessment</w:t>
      </w:r>
      <w:bookmarkEnd w:id="120"/>
    </w:p>
    <w:p w14:paraId="05B1D9EC" w14:textId="77777777" w:rsidR="009753E8" w:rsidRPr="009753E8" w:rsidRDefault="009753E8">
      <w:pPr>
        <w:numPr>
          <w:ilvl w:val="1"/>
          <w:numId w:val="131"/>
        </w:numPr>
        <w:spacing w:line="240" w:lineRule="auto"/>
        <w:rPr>
          <w:rFonts w:asciiTheme="minorHAnsi" w:hAnsiTheme="minorHAnsi" w:cstheme="minorHAnsi"/>
        </w:rPr>
      </w:pPr>
      <w:r w:rsidRPr="009753E8">
        <w:rPr>
          <w:rFonts w:asciiTheme="minorHAnsi" w:hAnsiTheme="minorHAnsi" w:cstheme="minorHAnsi"/>
        </w:rPr>
        <w:t>The assessment of bidders’ responses to the questions will be determined by the completeness (i.e. all questions answered), undertaking signed (where required) and accuracy of substantiating evidence, when requested. Please note that SITA reserves the right to verify the information provided.</w:t>
      </w:r>
    </w:p>
    <w:p w14:paraId="1301EBAF" w14:textId="77777777" w:rsidR="009753E8" w:rsidRPr="009753E8" w:rsidRDefault="009753E8" w:rsidP="009753E8">
      <w:pPr>
        <w:ind w:left="567"/>
        <w:rPr>
          <w:rFonts w:ascii="Calibri" w:hAnsi="Calibri" w:cs="Calibri"/>
        </w:rPr>
      </w:pPr>
    </w:p>
    <w:tbl>
      <w:tblPr>
        <w:tblW w:w="9497" w:type="dxa"/>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923"/>
        <w:gridCol w:w="983"/>
        <w:gridCol w:w="1205"/>
        <w:gridCol w:w="1386"/>
      </w:tblGrid>
      <w:tr w:rsidR="009753E8" w:rsidRPr="009753E8" w14:paraId="3E1E64CC" w14:textId="77777777" w:rsidTr="00D67084">
        <w:trPr>
          <w:tblHeader/>
          <w:jc w:val="center"/>
        </w:trPr>
        <w:tc>
          <w:tcPr>
            <w:tcW w:w="5923" w:type="dxa"/>
            <w:tcBorders>
              <w:bottom w:val="single" w:sz="4" w:space="0" w:color="4F81BD"/>
            </w:tcBorders>
            <w:shd w:val="clear" w:color="auto" w:fill="DBE5F1"/>
          </w:tcPr>
          <w:p w14:paraId="4BBB4DD9" w14:textId="77777777" w:rsidR="009753E8" w:rsidRPr="009753E8" w:rsidRDefault="009753E8" w:rsidP="009753E8">
            <w:pPr>
              <w:rPr>
                <w:rFonts w:asciiTheme="majorHAnsi" w:eastAsiaTheme="majorEastAsia" w:hAnsiTheme="majorHAnsi" w:cstheme="minorBidi"/>
                <w:b/>
                <w:iCs/>
                <w:color w:val="0E1B8D"/>
                <w:sz w:val="24"/>
                <w:szCs w:val="24"/>
                <w:lang w:val="en-GB"/>
              </w:rPr>
            </w:pPr>
            <w:r w:rsidRPr="009753E8">
              <w:rPr>
                <w:rFonts w:asciiTheme="majorHAnsi" w:eastAsiaTheme="majorEastAsia" w:hAnsiTheme="majorHAnsi" w:cstheme="minorBidi"/>
                <w:b/>
                <w:iCs/>
                <w:color w:val="0E1B8D"/>
                <w:sz w:val="24"/>
                <w:szCs w:val="24"/>
                <w:lang w:val="en-GB"/>
              </w:rPr>
              <w:t xml:space="preserve">Question to assess each risk element  </w:t>
            </w:r>
          </w:p>
        </w:tc>
        <w:tc>
          <w:tcPr>
            <w:tcW w:w="3574" w:type="dxa"/>
            <w:gridSpan w:val="3"/>
            <w:tcBorders>
              <w:bottom w:val="single" w:sz="4" w:space="0" w:color="4F81BD"/>
            </w:tcBorders>
            <w:shd w:val="clear" w:color="auto" w:fill="DBE5F1"/>
          </w:tcPr>
          <w:p w14:paraId="6BA65D4A" w14:textId="77777777" w:rsidR="009753E8" w:rsidRPr="009753E8" w:rsidRDefault="009753E8" w:rsidP="009753E8">
            <w:pPr>
              <w:rPr>
                <w:rFonts w:asciiTheme="majorHAnsi" w:eastAsiaTheme="majorEastAsia" w:hAnsiTheme="majorHAnsi" w:cstheme="minorBidi"/>
                <w:b/>
                <w:iCs/>
                <w:color w:val="0E1B8D"/>
                <w:sz w:val="24"/>
                <w:szCs w:val="24"/>
                <w:lang w:val="en-GB"/>
              </w:rPr>
            </w:pPr>
            <w:proofErr w:type="gramStart"/>
            <w:r w:rsidRPr="009753E8">
              <w:rPr>
                <w:rFonts w:asciiTheme="majorHAnsi" w:eastAsiaTheme="majorEastAsia" w:hAnsiTheme="majorHAnsi" w:cstheme="minorBidi"/>
                <w:b/>
                <w:iCs/>
                <w:color w:val="0E1B8D"/>
                <w:sz w:val="24"/>
                <w:szCs w:val="24"/>
                <w:lang w:val="en-GB"/>
              </w:rPr>
              <w:t>Bidders</w:t>
            </w:r>
            <w:proofErr w:type="gramEnd"/>
            <w:r w:rsidRPr="009753E8">
              <w:rPr>
                <w:rFonts w:asciiTheme="majorHAnsi" w:eastAsiaTheme="majorEastAsia" w:hAnsiTheme="majorHAnsi" w:cstheme="minorBidi"/>
                <w:b/>
                <w:iCs/>
                <w:color w:val="0E1B8D"/>
                <w:sz w:val="24"/>
                <w:szCs w:val="24"/>
                <w:lang w:val="en-GB"/>
              </w:rPr>
              <w:t xml:space="preserve"> response: </w:t>
            </w:r>
          </w:p>
          <w:p w14:paraId="6855C974" w14:textId="77777777" w:rsidR="009753E8" w:rsidRPr="009753E8" w:rsidRDefault="009753E8" w:rsidP="009753E8">
            <w:pPr>
              <w:rPr>
                <w:rFonts w:asciiTheme="majorHAnsi" w:eastAsiaTheme="majorEastAsia" w:hAnsiTheme="majorHAnsi" w:cstheme="minorBidi"/>
                <w:b/>
                <w:iCs/>
                <w:color w:val="0E1B8D"/>
                <w:sz w:val="24"/>
                <w:szCs w:val="24"/>
                <w:lang w:val="en-GB"/>
              </w:rPr>
            </w:pPr>
            <w:r w:rsidRPr="009753E8">
              <w:rPr>
                <w:rFonts w:asciiTheme="majorHAnsi" w:eastAsiaTheme="majorEastAsia" w:hAnsiTheme="majorHAnsi" w:cstheme="minorBidi"/>
                <w:b/>
                <w:iCs/>
                <w:color w:val="0E1B8D"/>
                <w:sz w:val="24"/>
                <w:szCs w:val="24"/>
                <w:lang w:val="en-GB"/>
              </w:rPr>
              <w:t>Mark relevant box with an “</w:t>
            </w:r>
            <w:proofErr w:type="gramStart"/>
            <w:r w:rsidRPr="009753E8">
              <w:rPr>
                <w:rFonts w:asciiTheme="majorHAnsi" w:eastAsiaTheme="majorEastAsia" w:hAnsiTheme="majorHAnsi" w:cstheme="minorBidi"/>
                <w:b/>
                <w:iCs/>
                <w:color w:val="0E1B8D"/>
                <w:sz w:val="24"/>
                <w:szCs w:val="24"/>
                <w:lang w:val="en-GB"/>
              </w:rPr>
              <w:t xml:space="preserve">X”   </w:t>
            </w:r>
            <w:proofErr w:type="gramEnd"/>
          </w:p>
        </w:tc>
      </w:tr>
      <w:tr w:rsidR="009753E8" w:rsidRPr="009753E8" w14:paraId="3B4D98B0" w14:textId="77777777" w:rsidTr="00D67084">
        <w:trPr>
          <w:cantSplit/>
          <w:jc w:val="center"/>
        </w:trPr>
        <w:tc>
          <w:tcPr>
            <w:tcW w:w="9497" w:type="dxa"/>
            <w:gridSpan w:val="4"/>
            <w:shd w:val="clear" w:color="auto" w:fill="DBE5F1"/>
          </w:tcPr>
          <w:p w14:paraId="2F0DB10A" w14:textId="77777777" w:rsidR="009753E8" w:rsidRPr="009753E8" w:rsidRDefault="009753E8" w:rsidP="009753E8">
            <w:pPr>
              <w:rPr>
                <w:rFonts w:ascii="Calibri" w:hAnsi="Calibri" w:cs="Calibri"/>
                <w:color w:val="FF0000"/>
              </w:rPr>
            </w:pPr>
            <w:r w:rsidRPr="009753E8">
              <w:rPr>
                <w:rFonts w:asciiTheme="majorHAnsi" w:eastAsiaTheme="majorEastAsia" w:hAnsiTheme="majorHAnsi" w:cstheme="minorBidi"/>
                <w:b/>
                <w:iCs/>
                <w:color w:val="0E1B8D"/>
                <w:sz w:val="24"/>
                <w:szCs w:val="24"/>
                <w:lang w:val="en-GB"/>
              </w:rPr>
              <w:t>Company Risk</w:t>
            </w:r>
            <w:r w:rsidRPr="009753E8">
              <w:rPr>
                <w:rFonts w:ascii="Calibri" w:hAnsi="Calibri" w:cs="Calibri"/>
                <w:b/>
                <w:bCs/>
                <w:color w:val="002060"/>
              </w:rPr>
              <w:t xml:space="preserve"> </w:t>
            </w:r>
          </w:p>
        </w:tc>
      </w:tr>
      <w:tr w:rsidR="009753E8" w:rsidRPr="009753E8" w14:paraId="203DD83E" w14:textId="77777777" w:rsidTr="00D67084">
        <w:trPr>
          <w:cantSplit/>
          <w:jc w:val="center"/>
        </w:trPr>
        <w:tc>
          <w:tcPr>
            <w:tcW w:w="5923" w:type="dxa"/>
            <w:tcBorders>
              <w:top w:val="single" w:sz="4" w:space="0" w:color="4F81BD"/>
              <w:left w:val="single" w:sz="4" w:space="0" w:color="4F81BD"/>
              <w:bottom w:val="single" w:sz="4" w:space="0" w:color="4F81BD"/>
              <w:right w:val="single" w:sz="4" w:space="0" w:color="4F81BD"/>
            </w:tcBorders>
            <w:vAlign w:val="bottom"/>
          </w:tcPr>
          <w:p w14:paraId="2AE7596D" w14:textId="77777777" w:rsidR="009753E8" w:rsidRPr="009753E8" w:rsidRDefault="009753E8">
            <w:pPr>
              <w:numPr>
                <w:ilvl w:val="0"/>
                <w:numId w:val="121"/>
              </w:numPr>
              <w:spacing w:line="240" w:lineRule="auto"/>
              <w:rPr>
                <w:rFonts w:asciiTheme="minorHAnsi" w:hAnsiTheme="minorHAnsi" w:cstheme="minorHAnsi"/>
              </w:rPr>
            </w:pPr>
            <w:r w:rsidRPr="009753E8">
              <w:rPr>
                <w:rFonts w:eastAsia="Calibri Light" w:cs="Calibri Light"/>
              </w:rPr>
              <w:t xml:space="preserve">Have you disclosed all interests and relationships as required in </w:t>
            </w:r>
            <w:r w:rsidRPr="009753E8">
              <w:rPr>
                <w:rFonts w:eastAsia="Calibri Light" w:cs="Calibri Light"/>
                <w:b/>
                <w:bCs/>
              </w:rPr>
              <w:t>SBD 4</w:t>
            </w:r>
            <w:r w:rsidRPr="009753E8">
              <w:rPr>
                <w:rFonts w:eastAsia="Calibri Light" w:cs="Calibri Light"/>
              </w:rPr>
              <w:t>, including whether any of your directors, members, trustees, or shareholders are employed by the state, have relationships with SITA employees, or have interests in other entities (whether they are also bidding for this contract, or not)?</w:t>
            </w:r>
          </w:p>
        </w:tc>
        <w:tc>
          <w:tcPr>
            <w:tcW w:w="983" w:type="dxa"/>
            <w:tcBorders>
              <w:left w:val="single" w:sz="4" w:space="0" w:color="4F81BD"/>
            </w:tcBorders>
            <w:vAlign w:val="center"/>
          </w:tcPr>
          <w:p w14:paraId="085E7B00" w14:textId="77777777" w:rsidR="009753E8" w:rsidRPr="009753E8" w:rsidRDefault="009753E8" w:rsidP="009753E8">
            <w:pPr>
              <w:ind w:left="301" w:hanging="301"/>
              <w:jc w:val="center"/>
              <w:rPr>
                <w:rFonts w:asciiTheme="minorHAnsi" w:hAnsiTheme="minorHAnsi" w:cstheme="minorHAnsi"/>
                <w:bCs/>
              </w:rPr>
            </w:pPr>
            <w:r w:rsidRPr="009753E8">
              <w:rPr>
                <w:rFonts w:asciiTheme="minorHAnsi" w:hAnsiTheme="minorHAnsi" w:cstheme="minorHAnsi"/>
                <w:bCs/>
              </w:rPr>
              <w:t>Yes</w:t>
            </w:r>
          </w:p>
        </w:tc>
        <w:tc>
          <w:tcPr>
            <w:tcW w:w="1205" w:type="dxa"/>
            <w:vAlign w:val="center"/>
          </w:tcPr>
          <w:p w14:paraId="2BA15EA8" w14:textId="77777777" w:rsidR="009753E8" w:rsidRPr="009753E8" w:rsidRDefault="009753E8" w:rsidP="009753E8">
            <w:pPr>
              <w:ind w:left="301" w:hanging="301"/>
              <w:jc w:val="center"/>
              <w:rPr>
                <w:rFonts w:asciiTheme="minorHAnsi" w:hAnsiTheme="minorHAnsi" w:cstheme="minorHAnsi"/>
                <w:bCs/>
              </w:rPr>
            </w:pPr>
            <w:r w:rsidRPr="009753E8">
              <w:rPr>
                <w:rFonts w:asciiTheme="minorHAnsi" w:hAnsiTheme="minorHAnsi" w:cstheme="minorHAnsi"/>
                <w:bCs/>
              </w:rPr>
              <w:t>Partially</w:t>
            </w:r>
          </w:p>
        </w:tc>
        <w:tc>
          <w:tcPr>
            <w:tcW w:w="1386" w:type="dxa"/>
            <w:vAlign w:val="center"/>
          </w:tcPr>
          <w:p w14:paraId="68B91A96" w14:textId="77777777" w:rsidR="009753E8" w:rsidRPr="009753E8" w:rsidRDefault="009753E8" w:rsidP="009753E8">
            <w:pPr>
              <w:ind w:left="301" w:hanging="301"/>
              <w:jc w:val="center"/>
              <w:rPr>
                <w:rFonts w:asciiTheme="minorHAnsi" w:hAnsiTheme="minorHAnsi" w:cstheme="minorHAnsi"/>
                <w:bCs/>
              </w:rPr>
            </w:pPr>
            <w:r w:rsidRPr="009753E8">
              <w:rPr>
                <w:rFonts w:asciiTheme="minorHAnsi" w:hAnsiTheme="minorHAnsi" w:cstheme="minorHAnsi"/>
                <w:bCs/>
              </w:rPr>
              <w:t>No</w:t>
            </w:r>
          </w:p>
        </w:tc>
      </w:tr>
      <w:tr w:rsidR="009753E8" w:rsidRPr="009753E8" w14:paraId="0E717457" w14:textId="77777777" w:rsidTr="00D6708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7F9D7DA3" w14:textId="77777777" w:rsidR="009753E8" w:rsidRPr="009753E8" w:rsidRDefault="009753E8">
            <w:pPr>
              <w:numPr>
                <w:ilvl w:val="0"/>
                <w:numId w:val="121"/>
              </w:numPr>
              <w:spacing w:line="240" w:lineRule="auto"/>
              <w:rPr>
                <w:rFonts w:asciiTheme="minorHAnsi" w:hAnsiTheme="minorHAnsi" w:cstheme="minorHAnsi"/>
              </w:rPr>
            </w:pPr>
            <w:r w:rsidRPr="009753E8">
              <w:rPr>
                <w:rFonts w:asciiTheme="minorHAnsi" w:hAnsiTheme="minorHAnsi" w:cstheme="minorHAnsi"/>
              </w:rPr>
              <w:t xml:space="preserve">Are you currently involved in litigation against SITA – or do you foresee litigation being instituted within the next 6 months?  </w:t>
            </w:r>
          </w:p>
        </w:tc>
        <w:tc>
          <w:tcPr>
            <w:tcW w:w="983" w:type="dxa"/>
            <w:tcBorders>
              <w:left w:val="single" w:sz="4" w:space="0" w:color="4F81BD"/>
            </w:tcBorders>
            <w:vAlign w:val="center"/>
          </w:tcPr>
          <w:p w14:paraId="57E9E27B" w14:textId="77777777" w:rsidR="009753E8" w:rsidRPr="009753E8" w:rsidRDefault="009753E8" w:rsidP="009753E8">
            <w:pPr>
              <w:ind w:left="301" w:hanging="301"/>
              <w:jc w:val="center"/>
              <w:rPr>
                <w:rFonts w:asciiTheme="minorHAnsi" w:hAnsiTheme="minorHAnsi" w:cstheme="minorHAnsi"/>
                <w:b/>
              </w:rPr>
            </w:pPr>
            <w:r w:rsidRPr="009753E8">
              <w:rPr>
                <w:rFonts w:asciiTheme="minorHAnsi" w:hAnsiTheme="minorHAnsi" w:cstheme="minorHAnsi"/>
                <w:bCs/>
              </w:rPr>
              <w:t>Yes</w:t>
            </w:r>
          </w:p>
        </w:tc>
        <w:tc>
          <w:tcPr>
            <w:tcW w:w="1205" w:type="dxa"/>
            <w:vAlign w:val="center"/>
          </w:tcPr>
          <w:p w14:paraId="42A263B9" w14:textId="77777777" w:rsidR="009753E8" w:rsidRPr="009753E8" w:rsidRDefault="009753E8" w:rsidP="009753E8">
            <w:pPr>
              <w:ind w:left="301" w:hanging="301"/>
              <w:jc w:val="center"/>
              <w:rPr>
                <w:rFonts w:asciiTheme="minorHAnsi" w:hAnsiTheme="minorHAnsi" w:cstheme="minorHAnsi"/>
                <w:b/>
              </w:rPr>
            </w:pPr>
            <w:r w:rsidRPr="009753E8">
              <w:rPr>
                <w:rFonts w:asciiTheme="minorHAnsi" w:hAnsiTheme="minorHAnsi" w:cstheme="minorHAnsi"/>
                <w:bCs/>
              </w:rPr>
              <w:t>Partially</w:t>
            </w:r>
          </w:p>
        </w:tc>
        <w:tc>
          <w:tcPr>
            <w:tcW w:w="1386" w:type="dxa"/>
            <w:vAlign w:val="center"/>
          </w:tcPr>
          <w:p w14:paraId="6AD87E48" w14:textId="77777777" w:rsidR="009753E8" w:rsidRPr="009753E8" w:rsidRDefault="009753E8" w:rsidP="009753E8">
            <w:pPr>
              <w:ind w:left="301" w:hanging="301"/>
              <w:jc w:val="center"/>
              <w:rPr>
                <w:rFonts w:asciiTheme="minorHAnsi" w:hAnsiTheme="minorHAnsi" w:cstheme="minorHAnsi"/>
                <w:b/>
              </w:rPr>
            </w:pPr>
            <w:r w:rsidRPr="009753E8">
              <w:rPr>
                <w:rFonts w:asciiTheme="minorHAnsi" w:hAnsiTheme="minorHAnsi" w:cstheme="minorHAnsi"/>
                <w:bCs/>
              </w:rPr>
              <w:t>No</w:t>
            </w:r>
          </w:p>
        </w:tc>
      </w:tr>
      <w:tr w:rsidR="009753E8" w:rsidRPr="009753E8" w14:paraId="5E454289" w14:textId="77777777" w:rsidTr="00D6708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3188DB8A" w14:textId="77777777" w:rsidR="009753E8" w:rsidRPr="009753E8" w:rsidRDefault="009753E8">
            <w:pPr>
              <w:numPr>
                <w:ilvl w:val="0"/>
                <w:numId w:val="121"/>
              </w:numPr>
              <w:spacing w:line="240" w:lineRule="auto"/>
              <w:rPr>
                <w:rFonts w:asciiTheme="minorHAnsi" w:hAnsiTheme="minorHAnsi" w:cstheme="minorHAnsi"/>
              </w:rPr>
            </w:pPr>
            <w:r w:rsidRPr="009753E8">
              <w:rPr>
                <w:rFonts w:asciiTheme="minorHAnsi" w:hAnsiTheme="minorHAnsi" w:cstheme="minorHAnsi"/>
              </w:rPr>
              <w:t xml:space="preserve">Are there any </w:t>
            </w:r>
            <w:proofErr w:type="gramStart"/>
            <w:r w:rsidRPr="009753E8">
              <w:rPr>
                <w:rFonts w:asciiTheme="minorHAnsi" w:hAnsiTheme="minorHAnsi" w:cstheme="minorHAnsi"/>
              </w:rPr>
              <w:t>law suits</w:t>
            </w:r>
            <w:proofErr w:type="gramEnd"/>
            <w:r w:rsidRPr="009753E8">
              <w:rPr>
                <w:rFonts w:asciiTheme="minorHAnsi" w:hAnsiTheme="minorHAnsi" w:cstheme="minorHAnsi"/>
              </w:rPr>
              <w:t xml:space="preserve"> or ongoing litigation that could affect this transaction in any way or the bidder as an ongoing concern? </w:t>
            </w:r>
          </w:p>
        </w:tc>
        <w:tc>
          <w:tcPr>
            <w:tcW w:w="983" w:type="dxa"/>
            <w:tcBorders>
              <w:left w:val="single" w:sz="4" w:space="0" w:color="4F81BD"/>
            </w:tcBorders>
            <w:vAlign w:val="center"/>
          </w:tcPr>
          <w:p w14:paraId="6A5AFDDE" w14:textId="77777777" w:rsidR="009753E8" w:rsidRPr="009753E8" w:rsidRDefault="009753E8" w:rsidP="009753E8">
            <w:pPr>
              <w:jc w:val="center"/>
              <w:rPr>
                <w:rFonts w:asciiTheme="minorHAnsi" w:hAnsiTheme="minorHAnsi" w:cstheme="minorHAnsi"/>
                <w:b/>
              </w:rPr>
            </w:pPr>
            <w:r w:rsidRPr="009753E8">
              <w:rPr>
                <w:rFonts w:asciiTheme="minorHAnsi" w:hAnsiTheme="minorHAnsi" w:cstheme="minorHAnsi"/>
                <w:bCs/>
              </w:rPr>
              <w:t>Yes</w:t>
            </w:r>
          </w:p>
        </w:tc>
        <w:tc>
          <w:tcPr>
            <w:tcW w:w="1205" w:type="dxa"/>
            <w:vAlign w:val="center"/>
          </w:tcPr>
          <w:p w14:paraId="3FCA2B74" w14:textId="77777777" w:rsidR="009753E8" w:rsidRPr="009753E8" w:rsidRDefault="009753E8" w:rsidP="009753E8">
            <w:pPr>
              <w:jc w:val="center"/>
              <w:rPr>
                <w:rFonts w:asciiTheme="minorHAnsi" w:hAnsiTheme="minorHAnsi" w:cstheme="minorHAnsi"/>
                <w:b/>
              </w:rPr>
            </w:pPr>
            <w:r w:rsidRPr="009753E8">
              <w:rPr>
                <w:rFonts w:asciiTheme="minorHAnsi" w:hAnsiTheme="minorHAnsi" w:cstheme="minorHAnsi"/>
                <w:bCs/>
              </w:rPr>
              <w:t>Partially</w:t>
            </w:r>
          </w:p>
        </w:tc>
        <w:tc>
          <w:tcPr>
            <w:tcW w:w="1386" w:type="dxa"/>
            <w:vAlign w:val="center"/>
          </w:tcPr>
          <w:p w14:paraId="49F1DA01" w14:textId="77777777" w:rsidR="009753E8" w:rsidRPr="009753E8" w:rsidRDefault="009753E8" w:rsidP="009753E8">
            <w:pPr>
              <w:ind w:left="301" w:hanging="301"/>
              <w:jc w:val="center"/>
              <w:rPr>
                <w:rFonts w:asciiTheme="minorHAnsi" w:hAnsiTheme="minorHAnsi" w:cstheme="minorHAnsi"/>
                <w:b/>
              </w:rPr>
            </w:pPr>
            <w:r w:rsidRPr="009753E8">
              <w:rPr>
                <w:rFonts w:asciiTheme="minorHAnsi" w:hAnsiTheme="minorHAnsi" w:cstheme="minorHAnsi"/>
                <w:bCs/>
              </w:rPr>
              <w:t>No</w:t>
            </w:r>
          </w:p>
        </w:tc>
      </w:tr>
      <w:tr w:rsidR="009753E8" w:rsidRPr="009753E8" w14:paraId="6EB698BF" w14:textId="77777777" w:rsidTr="00D6708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22166A5F" w14:textId="77777777" w:rsidR="009753E8" w:rsidRPr="009753E8" w:rsidRDefault="009753E8">
            <w:pPr>
              <w:numPr>
                <w:ilvl w:val="0"/>
                <w:numId w:val="121"/>
              </w:numPr>
              <w:spacing w:line="240" w:lineRule="auto"/>
              <w:jc w:val="left"/>
              <w:rPr>
                <w:rFonts w:asciiTheme="minorHAnsi" w:hAnsiTheme="minorHAnsi" w:cstheme="minorHAnsi"/>
              </w:rPr>
            </w:pPr>
            <w:r w:rsidRPr="009753E8">
              <w:rPr>
                <w:rFonts w:asciiTheme="minorHAnsi" w:hAnsiTheme="minorHAnsi" w:cstheme="minorHAnsi"/>
              </w:rPr>
              <w:t>Is customer service delivery or contract performance actively monitored by you?</w:t>
            </w:r>
          </w:p>
        </w:tc>
        <w:tc>
          <w:tcPr>
            <w:tcW w:w="983" w:type="dxa"/>
            <w:tcBorders>
              <w:left w:val="single" w:sz="4" w:space="0" w:color="4F81BD"/>
            </w:tcBorders>
            <w:vAlign w:val="center"/>
          </w:tcPr>
          <w:p w14:paraId="50FB87DE"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Yes</w:t>
            </w:r>
          </w:p>
        </w:tc>
        <w:tc>
          <w:tcPr>
            <w:tcW w:w="1205" w:type="dxa"/>
            <w:vAlign w:val="center"/>
          </w:tcPr>
          <w:p w14:paraId="5C9822D1" w14:textId="77777777" w:rsidR="009753E8" w:rsidRPr="009753E8" w:rsidRDefault="009753E8" w:rsidP="009753E8">
            <w:pPr>
              <w:ind w:left="406" w:hanging="406"/>
              <w:jc w:val="center"/>
              <w:rPr>
                <w:rFonts w:asciiTheme="minorHAnsi" w:hAnsiTheme="minorHAnsi" w:cstheme="minorHAnsi"/>
                <w:b/>
              </w:rPr>
            </w:pPr>
            <w:r w:rsidRPr="009753E8">
              <w:rPr>
                <w:rFonts w:asciiTheme="minorHAnsi" w:hAnsiTheme="minorHAnsi" w:cstheme="minorHAnsi"/>
                <w:bCs/>
              </w:rPr>
              <w:t>Partially</w:t>
            </w:r>
          </w:p>
        </w:tc>
        <w:tc>
          <w:tcPr>
            <w:tcW w:w="1386" w:type="dxa"/>
            <w:vAlign w:val="center"/>
          </w:tcPr>
          <w:p w14:paraId="537C9D97"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No</w:t>
            </w:r>
          </w:p>
        </w:tc>
      </w:tr>
      <w:tr w:rsidR="009753E8" w:rsidRPr="009753E8" w14:paraId="03D8C39A" w14:textId="77777777" w:rsidTr="00D6708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6E0ED0FE" w14:textId="77777777" w:rsidR="009753E8" w:rsidRPr="009753E8" w:rsidRDefault="009753E8">
            <w:pPr>
              <w:numPr>
                <w:ilvl w:val="0"/>
                <w:numId w:val="121"/>
              </w:numPr>
              <w:spacing w:line="240" w:lineRule="auto"/>
              <w:rPr>
                <w:rFonts w:asciiTheme="minorHAnsi" w:hAnsiTheme="minorHAnsi" w:cstheme="minorHAnsi"/>
              </w:rPr>
            </w:pPr>
            <w:r w:rsidRPr="009753E8">
              <w:rPr>
                <w:rFonts w:asciiTheme="minorHAnsi" w:hAnsiTheme="minorHAnsi" w:cstheme="minorHAnsi"/>
              </w:rPr>
              <w:t>Do you have formal strategic planning processes in place?</w:t>
            </w:r>
          </w:p>
        </w:tc>
        <w:tc>
          <w:tcPr>
            <w:tcW w:w="983" w:type="dxa"/>
            <w:tcBorders>
              <w:left w:val="single" w:sz="4" w:space="0" w:color="4F81BD"/>
            </w:tcBorders>
            <w:vAlign w:val="center"/>
          </w:tcPr>
          <w:p w14:paraId="497498FC"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Yes</w:t>
            </w:r>
          </w:p>
        </w:tc>
        <w:tc>
          <w:tcPr>
            <w:tcW w:w="1205" w:type="dxa"/>
            <w:vAlign w:val="center"/>
          </w:tcPr>
          <w:p w14:paraId="191DC701" w14:textId="77777777" w:rsidR="009753E8" w:rsidRPr="009753E8" w:rsidRDefault="009753E8" w:rsidP="009753E8">
            <w:pPr>
              <w:ind w:left="406" w:hanging="406"/>
              <w:jc w:val="center"/>
              <w:rPr>
                <w:rFonts w:asciiTheme="minorHAnsi" w:hAnsiTheme="minorHAnsi" w:cstheme="minorHAnsi"/>
                <w:b/>
              </w:rPr>
            </w:pPr>
            <w:r w:rsidRPr="009753E8">
              <w:rPr>
                <w:rFonts w:asciiTheme="minorHAnsi" w:hAnsiTheme="minorHAnsi" w:cstheme="minorHAnsi"/>
                <w:bCs/>
              </w:rPr>
              <w:t>Partially</w:t>
            </w:r>
          </w:p>
        </w:tc>
        <w:tc>
          <w:tcPr>
            <w:tcW w:w="1386" w:type="dxa"/>
            <w:vAlign w:val="center"/>
          </w:tcPr>
          <w:p w14:paraId="26682178"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No</w:t>
            </w:r>
          </w:p>
        </w:tc>
      </w:tr>
      <w:tr w:rsidR="009753E8" w:rsidRPr="009753E8" w14:paraId="5EFA8A4A" w14:textId="77777777" w:rsidTr="00D6708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2DD4979B" w14:textId="77777777" w:rsidR="009753E8" w:rsidRPr="009753E8" w:rsidRDefault="009753E8">
            <w:pPr>
              <w:numPr>
                <w:ilvl w:val="0"/>
                <w:numId w:val="121"/>
              </w:numPr>
              <w:spacing w:line="240" w:lineRule="auto"/>
              <w:rPr>
                <w:rFonts w:asciiTheme="minorHAnsi" w:hAnsiTheme="minorHAnsi" w:cstheme="minorHAnsi"/>
              </w:rPr>
            </w:pPr>
            <w:r w:rsidRPr="009753E8">
              <w:rPr>
                <w:rFonts w:asciiTheme="minorHAnsi" w:hAnsiTheme="minorHAnsi" w:cstheme="minorHAnsi"/>
              </w:rPr>
              <w:t>Are any of your directors or shareholders Prominent Influential People (PIP) or Politically Exposed Persons (PEP)?</w:t>
            </w:r>
          </w:p>
        </w:tc>
        <w:tc>
          <w:tcPr>
            <w:tcW w:w="983" w:type="dxa"/>
            <w:tcBorders>
              <w:left w:val="single" w:sz="4" w:space="0" w:color="4F81BD"/>
            </w:tcBorders>
            <w:vAlign w:val="center"/>
          </w:tcPr>
          <w:p w14:paraId="4FC8D2AD"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Yes</w:t>
            </w:r>
          </w:p>
        </w:tc>
        <w:tc>
          <w:tcPr>
            <w:tcW w:w="1205" w:type="dxa"/>
            <w:vAlign w:val="center"/>
          </w:tcPr>
          <w:p w14:paraId="6647079E"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Partially</w:t>
            </w:r>
          </w:p>
        </w:tc>
        <w:tc>
          <w:tcPr>
            <w:tcW w:w="1386" w:type="dxa"/>
            <w:vAlign w:val="center"/>
          </w:tcPr>
          <w:p w14:paraId="4DFC3142"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No</w:t>
            </w:r>
          </w:p>
        </w:tc>
      </w:tr>
      <w:tr w:rsidR="009753E8" w:rsidRPr="009753E8" w14:paraId="39822026" w14:textId="77777777" w:rsidTr="00D6708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4C982681" w14:textId="77777777" w:rsidR="009753E8" w:rsidRPr="009753E8" w:rsidRDefault="009753E8">
            <w:pPr>
              <w:numPr>
                <w:ilvl w:val="0"/>
                <w:numId w:val="121"/>
              </w:numPr>
              <w:spacing w:line="240" w:lineRule="auto"/>
              <w:rPr>
                <w:rFonts w:asciiTheme="minorHAnsi" w:hAnsiTheme="minorHAnsi" w:cstheme="minorHAnsi"/>
              </w:rPr>
            </w:pPr>
            <w:r w:rsidRPr="009753E8">
              <w:rPr>
                <w:rFonts w:asciiTheme="minorHAnsi" w:hAnsiTheme="minorHAnsi" w:cstheme="minorHAnsi"/>
              </w:rPr>
              <w:t xml:space="preserve">Has your company been actively operating as a going concern for more than 5 years? </w:t>
            </w:r>
          </w:p>
        </w:tc>
        <w:tc>
          <w:tcPr>
            <w:tcW w:w="983" w:type="dxa"/>
            <w:tcBorders>
              <w:left w:val="single" w:sz="4" w:space="0" w:color="4F81BD"/>
            </w:tcBorders>
            <w:vAlign w:val="center"/>
          </w:tcPr>
          <w:p w14:paraId="0409F2BE" w14:textId="77777777" w:rsidR="009753E8" w:rsidRPr="009753E8" w:rsidRDefault="009753E8" w:rsidP="009753E8">
            <w:pPr>
              <w:ind w:left="406" w:hanging="406"/>
              <w:jc w:val="center"/>
              <w:rPr>
                <w:rFonts w:asciiTheme="minorHAnsi" w:hAnsiTheme="minorHAnsi" w:cstheme="minorHAnsi"/>
                <w:bCs/>
              </w:rPr>
            </w:pPr>
            <w:r w:rsidRPr="009753E8">
              <w:rPr>
                <w:rFonts w:asciiTheme="minorHAnsi" w:hAnsiTheme="minorHAnsi" w:cstheme="minorHAnsi"/>
                <w:bCs/>
              </w:rPr>
              <w:t>Yes</w:t>
            </w:r>
          </w:p>
        </w:tc>
        <w:tc>
          <w:tcPr>
            <w:tcW w:w="1205" w:type="dxa"/>
            <w:vAlign w:val="center"/>
          </w:tcPr>
          <w:p w14:paraId="0CB20844" w14:textId="77777777" w:rsidR="009753E8" w:rsidRPr="009753E8" w:rsidRDefault="009753E8" w:rsidP="009753E8">
            <w:pPr>
              <w:ind w:left="406" w:hanging="406"/>
              <w:jc w:val="center"/>
              <w:rPr>
                <w:rFonts w:asciiTheme="minorHAnsi" w:hAnsiTheme="minorHAnsi" w:cstheme="minorHAnsi"/>
                <w:bCs/>
              </w:rPr>
            </w:pPr>
            <w:r w:rsidRPr="009753E8">
              <w:rPr>
                <w:rFonts w:asciiTheme="minorHAnsi" w:hAnsiTheme="minorHAnsi" w:cstheme="minorHAnsi"/>
                <w:bCs/>
              </w:rPr>
              <w:t>2-5 Years</w:t>
            </w:r>
          </w:p>
        </w:tc>
        <w:tc>
          <w:tcPr>
            <w:tcW w:w="1386" w:type="dxa"/>
            <w:vAlign w:val="center"/>
          </w:tcPr>
          <w:p w14:paraId="24F3D6BF" w14:textId="77777777" w:rsidR="009753E8" w:rsidRPr="009753E8" w:rsidRDefault="009753E8" w:rsidP="009753E8">
            <w:pPr>
              <w:jc w:val="center"/>
              <w:rPr>
                <w:rFonts w:asciiTheme="minorHAnsi" w:hAnsiTheme="minorHAnsi" w:cstheme="minorHAnsi"/>
                <w:bCs/>
              </w:rPr>
            </w:pPr>
            <w:r w:rsidRPr="009753E8">
              <w:rPr>
                <w:rFonts w:asciiTheme="minorHAnsi" w:hAnsiTheme="minorHAnsi" w:cstheme="minorHAnsi"/>
                <w:bCs/>
              </w:rPr>
              <w:t>Less than 2 years</w:t>
            </w:r>
          </w:p>
        </w:tc>
      </w:tr>
      <w:tr w:rsidR="009753E8" w:rsidRPr="009753E8" w14:paraId="63DB2E97" w14:textId="77777777" w:rsidTr="00D6708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50182593" w14:textId="77777777" w:rsidR="009753E8" w:rsidRPr="009753E8" w:rsidRDefault="009753E8">
            <w:pPr>
              <w:numPr>
                <w:ilvl w:val="0"/>
                <w:numId w:val="121"/>
              </w:numPr>
              <w:spacing w:line="240" w:lineRule="auto"/>
              <w:jc w:val="left"/>
              <w:rPr>
                <w:rFonts w:asciiTheme="minorHAnsi" w:hAnsiTheme="minorHAnsi" w:cstheme="minorHAnsi"/>
              </w:rPr>
            </w:pPr>
            <w:r w:rsidRPr="009753E8">
              <w:rPr>
                <w:rFonts w:asciiTheme="minorHAnsi" w:hAnsiTheme="minorHAnsi" w:cstheme="minorHAnsi"/>
              </w:rPr>
              <w:lastRenderedPageBreak/>
              <w:t>Is the company busy with a re-organisational/restructuring process that may impact this transaction?</w:t>
            </w:r>
          </w:p>
        </w:tc>
        <w:tc>
          <w:tcPr>
            <w:tcW w:w="983" w:type="dxa"/>
            <w:tcBorders>
              <w:left w:val="single" w:sz="4" w:space="0" w:color="4F81BD"/>
            </w:tcBorders>
            <w:vAlign w:val="center"/>
          </w:tcPr>
          <w:p w14:paraId="49665517"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Yes</w:t>
            </w:r>
          </w:p>
        </w:tc>
        <w:tc>
          <w:tcPr>
            <w:tcW w:w="1205" w:type="dxa"/>
            <w:vAlign w:val="center"/>
          </w:tcPr>
          <w:p w14:paraId="75DB2147" w14:textId="77777777" w:rsidR="009753E8" w:rsidRPr="009753E8" w:rsidRDefault="009753E8" w:rsidP="009753E8">
            <w:pPr>
              <w:ind w:left="406" w:hanging="406"/>
              <w:jc w:val="center"/>
              <w:rPr>
                <w:rFonts w:asciiTheme="minorHAnsi" w:hAnsiTheme="minorHAnsi" w:cstheme="minorHAnsi"/>
                <w:b/>
              </w:rPr>
            </w:pPr>
            <w:r w:rsidRPr="009753E8">
              <w:rPr>
                <w:rFonts w:asciiTheme="minorHAnsi" w:hAnsiTheme="minorHAnsi" w:cstheme="minorHAnsi"/>
                <w:bCs/>
              </w:rPr>
              <w:t>Partially</w:t>
            </w:r>
          </w:p>
        </w:tc>
        <w:tc>
          <w:tcPr>
            <w:tcW w:w="1386" w:type="dxa"/>
            <w:vAlign w:val="center"/>
          </w:tcPr>
          <w:p w14:paraId="72989D65"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No</w:t>
            </w:r>
          </w:p>
        </w:tc>
      </w:tr>
      <w:tr w:rsidR="009753E8" w:rsidRPr="009753E8" w14:paraId="73280402" w14:textId="77777777" w:rsidTr="00D6708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6A973D48" w14:textId="77777777" w:rsidR="009753E8" w:rsidRPr="009753E8" w:rsidRDefault="009753E8">
            <w:pPr>
              <w:numPr>
                <w:ilvl w:val="0"/>
                <w:numId w:val="121"/>
              </w:numPr>
              <w:spacing w:line="240" w:lineRule="auto"/>
              <w:rPr>
                <w:rFonts w:asciiTheme="minorHAnsi" w:hAnsiTheme="minorHAnsi" w:cstheme="minorHAnsi"/>
              </w:rPr>
            </w:pPr>
            <w:r w:rsidRPr="009753E8">
              <w:rPr>
                <w:rFonts w:asciiTheme="minorHAnsi" w:hAnsiTheme="minorHAnsi" w:cstheme="minorHAnsi"/>
              </w:rPr>
              <w:t xml:space="preserve">Are any of your suppliers located in a region where geopolitical risk exposure is high? </w:t>
            </w:r>
          </w:p>
        </w:tc>
        <w:tc>
          <w:tcPr>
            <w:tcW w:w="983" w:type="dxa"/>
            <w:tcBorders>
              <w:left w:val="single" w:sz="4" w:space="0" w:color="4F81BD"/>
            </w:tcBorders>
            <w:vAlign w:val="center"/>
          </w:tcPr>
          <w:p w14:paraId="4716D89C"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Yes</w:t>
            </w:r>
          </w:p>
        </w:tc>
        <w:tc>
          <w:tcPr>
            <w:tcW w:w="1205" w:type="dxa"/>
            <w:vAlign w:val="center"/>
          </w:tcPr>
          <w:p w14:paraId="5280B043" w14:textId="77777777" w:rsidR="009753E8" w:rsidRPr="009753E8" w:rsidRDefault="009753E8" w:rsidP="009753E8">
            <w:pPr>
              <w:ind w:left="406" w:hanging="406"/>
              <w:jc w:val="center"/>
              <w:rPr>
                <w:rFonts w:asciiTheme="minorHAnsi" w:hAnsiTheme="minorHAnsi" w:cstheme="minorHAnsi"/>
                <w:b/>
              </w:rPr>
            </w:pPr>
            <w:r w:rsidRPr="009753E8">
              <w:rPr>
                <w:rFonts w:asciiTheme="minorHAnsi" w:hAnsiTheme="minorHAnsi" w:cstheme="minorHAnsi"/>
                <w:bCs/>
              </w:rPr>
              <w:t>Partially</w:t>
            </w:r>
          </w:p>
        </w:tc>
        <w:tc>
          <w:tcPr>
            <w:tcW w:w="1386" w:type="dxa"/>
            <w:vAlign w:val="center"/>
          </w:tcPr>
          <w:p w14:paraId="2DF6E125"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No</w:t>
            </w:r>
          </w:p>
        </w:tc>
      </w:tr>
      <w:tr w:rsidR="009753E8" w:rsidRPr="009753E8" w14:paraId="4CD79BDD" w14:textId="77777777" w:rsidTr="00D6708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612EAA13" w14:textId="77777777" w:rsidR="009753E8" w:rsidRPr="009753E8" w:rsidRDefault="009753E8">
            <w:pPr>
              <w:numPr>
                <w:ilvl w:val="0"/>
                <w:numId w:val="121"/>
              </w:numPr>
              <w:spacing w:line="240" w:lineRule="auto"/>
              <w:rPr>
                <w:rFonts w:asciiTheme="minorHAnsi" w:hAnsiTheme="minorHAnsi" w:cstheme="minorHAnsi"/>
              </w:rPr>
            </w:pPr>
            <w:r w:rsidRPr="009753E8">
              <w:rPr>
                <w:rFonts w:asciiTheme="minorHAnsi" w:hAnsiTheme="minorHAnsi" w:cstheme="minorHAnsi"/>
              </w:rPr>
              <w:t xml:space="preserve">Has any current director of the bidder ever served as a director of a company during a period where a </w:t>
            </w:r>
            <w:proofErr w:type="gramStart"/>
            <w:r w:rsidRPr="009753E8">
              <w:rPr>
                <w:rFonts w:asciiTheme="minorHAnsi" w:hAnsiTheme="minorHAnsi" w:cstheme="minorHAnsi"/>
              </w:rPr>
              <w:t>Government</w:t>
            </w:r>
            <w:proofErr w:type="gramEnd"/>
            <w:r w:rsidRPr="009753E8">
              <w:rPr>
                <w:rFonts w:asciiTheme="minorHAnsi" w:hAnsiTheme="minorHAnsi" w:cstheme="minorHAnsi"/>
              </w:rPr>
              <w:t xml:space="preserve"> contract was cancelled? </w:t>
            </w:r>
          </w:p>
        </w:tc>
        <w:tc>
          <w:tcPr>
            <w:tcW w:w="983" w:type="dxa"/>
            <w:tcBorders>
              <w:left w:val="single" w:sz="4" w:space="0" w:color="4F81BD"/>
            </w:tcBorders>
            <w:vAlign w:val="center"/>
          </w:tcPr>
          <w:p w14:paraId="563F83BA" w14:textId="77777777" w:rsidR="009753E8" w:rsidRPr="009753E8" w:rsidRDefault="009753E8" w:rsidP="009753E8">
            <w:pPr>
              <w:ind w:left="301" w:hanging="301"/>
              <w:jc w:val="center"/>
              <w:rPr>
                <w:rFonts w:asciiTheme="minorHAnsi" w:hAnsiTheme="minorHAnsi" w:cstheme="minorHAnsi"/>
                <w:b/>
              </w:rPr>
            </w:pPr>
            <w:r w:rsidRPr="009753E8">
              <w:rPr>
                <w:rFonts w:asciiTheme="minorHAnsi" w:hAnsiTheme="minorHAnsi" w:cstheme="minorHAnsi"/>
                <w:bCs/>
              </w:rPr>
              <w:t>Yes</w:t>
            </w:r>
          </w:p>
        </w:tc>
        <w:tc>
          <w:tcPr>
            <w:tcW w:w="1205" w:type="dxa"/>
            <w:vAlign w:val="center"/>
          </w:tcPr>
          <w:p w14:paraId="5DAD54D4" w14:textId="77777777" w:rsidR="009753E8" w:rsidRPr="009753E8" w:rsidRDefault="009753E8" w:rsidP="009753E8">
            <w:pPr>
              <w:ind w:left="301" w:hanging="301"/>
              <w:jc w:val="center"/>
              <w:rPr>
                <w:rFonts w:asciiTheme="minorHAnsi" w:hAnsiTheme="minorHAnsi" w:cstheme="minorHAnsi"/>
                <w:b/>
              </w:rPr>
            </w:pPr>
            <w:r w:rsidRPr="009753E8">
              <w:rPr>
                <w:rFonts w:asciiTheme="minorHAnsi" w:hAnsiTheme="minorHAnsi" w:cstheme="minorHAnsi"/>
                <w:bCs/>
              </w:rPr>
              <w:t>Partially</w:t>
            </w:r>
          </w:p>
        </w:tc>
        <w:tc>
          <w:tcPr>
            <w:tcW w:w="1386" w:type="dxa"/>
            <w:vAlign w:val="center"/>
          </w:tcPr>
          <w:p w14:paraId="5D9C362F" w14:textId="77777777" w:rsidR="009753E8" w:rsidRPr="009753E8" w:rsidRDefault="009753E8" w:rsidP="009753E8">
            <w:pPr>
              <w:ind w:left="301" w:hanging="301"/>
              <w:jc w:val="center"/>
              <w:rPr>
                <w:rFonts w:asciiTheme="minorHAnsi" w:hAnsiTheme="minorHAnsi" w:cstheme="minorHAnsi"/>
                <w:b/>
              </w:rPr>
            </w:pPr>
            <w:r w:rsidRPr="009753E8">
              <w:rPr>
                <w:rFonts w:asciiTheme="minorHAnsi" w:hAnsiTheme="minorHAnsi" w:cstheme="minorHAnsi"/>
                <w:bCs/>
              </w:rPr>
              <w:t>No</w:t>
            </w:r>
          </w:p>
        </w:tc>
      </w:tr>
      <w:tr w:rsidR="009753E8" w:rsidRPr="009753E8" w14:paraId="76DED630" w14:textId="77777777" w:rsidTr="00D67084">
        <w:trPr>
          <w:cantSplit/>
          <w:jc w:val="center"/>
        </w:trPr>
        <w:tc>
          <w:tcPr>
            <w:tcW w:w="9497" w:type="dxa"/>
            <w:gridSpan w:val="4"/>
            <w:tcBorders>
              <w:top w:val="single" w:sz="4" w:space="0" w:color="4F81BD"/>
              <w:left w:val="single" w:sz="4" w:space="0" w:color="4F81BD"/>
              <w:bottom w:val="single" w:sz="4" w:space="0" w:color="4F81BD"/>
            </w:tcBorders>
            <w:shd w:val="clear" w:color="auto" w:fill="DBE5F1"/>
            <w:vAlign w:val="bottom"/>
          </w:tcPr>
          <w:p w14:paraId="0683519E" w14:textId="77777777" w:rsidR="009753E8" w:rsidRPr="009753E8" w:rsidRDefault="009753E8" w:rsidP="009753E8">
            <w:pPr>
              <w:rPr>
                <w:rFonts w:ascii="Calibri" w:hAnsi="Calibri" w:cs="Calibri"/>
                <w:b/>
                <w:color w:val="002060"/>
              </w:rPr>
            </w:pPr>
            <w:r w:rsidRPr="009753E8">
              <w:rPr>
                <w:rFonts w:asciiTheme="majorHAnsi" w:eastAsiaTheme="majorEastAsia" w:hAnsiTheme="majorHAnsi" w:cstheme="minorBidi"/>
                <w:b/>
                <w:iCs/>
                <w:color w:val="0E1B8D"/>
                <w:sz w:val="24"/>
                <w:szCs w:val="24"/>
                <w:lang w:val="en-GB"/>
              </w:rPr>
              <w:t>Financial Risk</w:t>
            </w:r>
            <w:r w:rsidRPr="009753E8">
              <w:rPr>
                <w:rFonts w:ascii="Calibri" w:hAnsi="Calibri" w:cs="Calibri"/>
                <w:b/>
                <w:color w:val="002060"/>
              </w:rPr>
              <w:t xml:space="preserve"> </w:t>
            </w:r>
          </w:p>
        </w:tc>
      </w:tr>
      <w:tr w:rsidR="009753E8" w:rsidRPr="009753E8" w14:paraId="3EB46033" w14:textId="77777777" w:rsidTr="00D6708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5DCBEDB1" w14:textId="77777777" w:rsidR="009753E8" w:rsidRPr="009753E8" w:rsidRDefault="009753E8">
            <w:pPr>
              <w:numPr>
                <w:ilvl w:val="0"/>
                <w:numId w:val="122"/>
              </w:numPr>
              <w:spacing w:line="240" w:lineRule="auto"/>
              <w:rPr>
                <w:rFonts w:asciiTheme="minorHAnsi" w:hAnsiTheme="minorHAnsi" w:cstheme="minorHAnsi"/>
              </w:rPr>
            </w:pPr>
            <w:r w:rsidRPr="009753E8">
              <w:rPr>
                <w:rFonts w:asciiTheme="minorHAnsi" w:hAnsiTheme="minorHAnsi" w:cstheme="minorHAnsi"/>
              </w:rPr>
              <w:t>Did you have positive revenue growth in the past three years?</w:t>
            </w:r>
          </w:p>
        </w:tc>
        <w:tc>
          <w:tcPr>
            <w:tcW w:w="983" w:type="dxa"/>
            <w:tcBorders>
              <w:left w:val="single" w:sz="4" w:space="0" w:color="4F81BD"/>
            </w:tcBorders>
            <w:vAlign w:val="center"/>
          </w:tcPr>
          <w:p w14:paraId="736A7BAF"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Yes</w:t>
            </w:r>
          </w:p>
        </w:tc>
        <w:tc>
          <w:tcPr>
            <w:tcW w:w="1205" w:type="dxa"/>
            <w:vAlign w:val="center"/>
          </w:tcPr>
          <w:p w14:paraId="5717E75A" w14:textId="77777777" w:rsidR="009753E8" w:rsidRPr="009753E8" w:rsidRDefault="009753E8" w:rsidP="009753E8">
            <w:pPr>
              <w:ind w:left="406" w:hanging="406"/>
              <w:jc w:val="center"/>
              <w:rPr>
                <w:rFonts w:asciiTheme="minorHAnsi" w:hAnsiTheme="minorHAnsi" w:cstheme="minorHAnsi"/>
                <w:b/>
              </w:rPr>
            </w:pPr>
            <w:r w:rsidRPr="009753E8">
              <w:rPr>
                <w:rFonts w:asciiTheme="minorHAnsi" w:hAnsiTheme="minorHAnsi" w:cstheme="minorHAnsi"/>
                <w:bCs/>
              </w:rPr>
              <w:t>Partially</w:t>
            </w:r>
          </w:p>
        </w:tc>
        <w:tc>
          <w:tcPr>
            <w:tcW w:w="1386" w:type="dxa"/>
            <w:vAlign w:val="center"/>
          </w:tcPr>
          <w:p w14:paraId="4B134E6C"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No</w:t>
            </w:r>
          </w:p>
        </w:tc>
      </w:tr>
      <w:tr w:rsidR="009753E8" w:rsidRPr="009753E8" w14:paraId="1014B924" w14:textId="77777777" w:rsidTr="00D6708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28DB4BA3" w14:textId="77777777" w:rsidR="009753E8" w:rsidRPr="009753E8" w:rsidRDefault="009753E8">
            <w:pPr>
              <w:numPr>
                <w:ilvl w:val="0"/>
                <w:numId w:val="122"/>
              </w:numPr>
              <w:spacing w:line="240" w:lineRule="auto"/>
              <w:rPr>
                <w:rFonts w:asciiTheme="minorHAnsi" w:hAnsiTheme="minorHAnsi" w:cstheme="minorHAnsi"/>
              </w:rPr>
            </w:pPr>
            <w:r w:rsidRPr="009753E8">
              <w:rPr>
                <w:rFonts w:asciiTheme="minorHAnsi" w:hAnsiTheme="minorHAnsi" w:cstheme="minorHAnsi"/>
              </w:rPr>
              <w:t xml:space="preserve">Is the proposed bid price going to be </w:t>
            </w:r>
            <w:r w:rsidRPr="009753E8">
              <w:rPr>
                <w:rFonts w:asciiTheme="minorHAnsi" w:hAnsiTheme="minorHAnsi" w:cstheme="minorHAnsi"/>
                <w:b/>
              </w:rPr>
              <w:t>less than 40%</w:t>
            </w:r>
            <w:r w:rsidRPr="009753E8">
              <w:rPr>
                <w:rFonts w:asciiTheme="minorHAnsi" w:hAnsiTheme="minorHAnsi" w:cstheme="minorHAnsi"/>
              </w:rPr>
              <w:t xml:space="preserve"> of your total annual revenue for the previous financial year?</w:t>
            </w:r>
          </w:p>
        </w:tc>
        <w:tc>
          <w:tcPr>
            <w:tcW w:w="983" w:type="dxa"/>
            <w:tcBorders>
              <w:left w:val="single" w:sz="4" w:space="0" w:color="4F81BD"/>
            </w:tcBorders>
            <w:vAlign w:val="center"/>
          </w:tcPr>
          <w:p w14:paraId="7FF16E26"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Yes</w:t>
            </w:r>
          </w:p>
        </w:tc>
        <w:tc>
          <w:tcPr>
            <w:tcW w:w="1205" w:type="dxa"/>
            <w:vAlign w:val="center"/>
          </w:tcPr>
          <w:p w14:paraId="6C1BA203" w14:textId="77777777" w:rsidR="009753E8" w:rsidRPr="009753E8" w:rsidRDefault="009753E8" w:rsidP="009753E8">
            <w:pPr>
              <w:ind w:left="406" w:hanging="406"/>
              <w:jc w:val="center"/>
              <w:rPr>
                <w:rFonts w:asciiTheme="minorHAnsi" w:hAnsiTheme="minorHAnsi" w:cstheme="minorHAnsi"/>
                <w:b/>
              </w:rPr>
            </w:pPr>
            <w:r w:rsidRPr="009753E8">
              <w:rPr>
                <w:rFonts w:asciiTheme="minorHAnsi" w:hAnsiTheme="minorHAnsi" w:cstheme="minorHAnsi"/>
                <w:bCs/>
              </w:rPr>
              <w:t>Partially</w:t>
            </w:r>
          </w:p>
        </w:tc>
        <w:tc>
          <w:tcPr>
            <w:tcW w:w="1386" w:type="dxa"/>
            <w:vAlign w:val="center"/>
          </w:tcPr>
          <w:p w14:paraId="7B2330D1"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No</w:t>
            </w:r>
          </w:p>
        </w:tc>
      </w:tr>
      <w:tr w:rsidR="009753E8" w:rsidRPr="009753E8" w14:paraId="69436426" w14:textId="77777777" w:rsidTr="00D6708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060F4D42" w14:textId="77777777" w:rsidR="009753E8" w:rsidRPr="009753E8" w:rsidRDefault="009753E8">
            <w:pPr>
              <w:numPr>
                <w:ilvl w:val="0"/>
                <w:numId w:val="122"/>
              </w:numPr>
              <w:spacing w:line="240" w:lineRule="auto"/>
              <w:rPr>
                <w:rFonts w:asciiTheme="minorHAnsi" w:hAnsiTheme="minorHAnsi" w:cstheme="minorHAnsi"/>
              </w:rPr>
            </w:pPr>
            <w:r w:rsidRPr="009753E8">
              <w:rPr>
                <w:rFonts w:asciiTheme="minorHAnsi" w:hAnsiTheme="minorHAnsi" w:cstheme="minorHAnsi"/>
              </w:rPr>
              <w:t xml:space="preserve">Is the financial health of your company in good standing? </w:t>
            </w:r>
          </w:p>
        </w:tc>
        <w:tc>
          <w:tcPr>
            <w:tcW w:w="983" w:type="dxa"/>
            <w:tcBorders>
              <w:left w:val="single" w:sz="4" w:space="0" w:color="4F81BD"/>
            </w:tcBorders>
            <w:vAlign w:val="center"/>
          </w:tcPr>
          <w:p w14:paraId="141392C7"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Yes</w:t>
            </w:r>
          </w:p>
        </w:tc>
        <w:tc>
          <w:tcPr>
            <w:tcW w:w="1205" w:type="dxa"/>
            <w:vAlign w:val="center"/>
          </w:tcPr>
          <w:p w14:paraId="4DF29FCE" w14:textId="77777777" w:rsidR="009753E8" w:rsidRPr="009753E8" w:rsidRDefault="009753E8" w:rsidP="009753E8">
            <w:pPr>
              <w:ind w:left="406" w:hanging="406"/>
              <w:jc w:val="center"/>
              <w:rPr>
                <w:rFonts w:asciiTheme="minorHAnsi" w:hAnsiTheme="minorHAnsi" w:cstheme="minorHAnsi"/>
                <w:b/>
              </w:rPr>
            </w:pPr>
            <w:r w:rsidRPr="009753E8">
              <w:rPr>
                <w:rFonts w:asciiTheme="minorHAnsi" w:hAnsiTheme="minorHAnsi" w:cstheme="minorHAnsi"/>
                <w:bCs/>
              </w:rPr>
              <w:t>Partially</w:t>
            </w:r>
          </w:p>
        </w:tc>
        <w:tc>
          <w:tcPr>
            <w:tcW w:w="1386" w:type="dxa"/>
            <w:vAlign w:val="center"/>
          </w:tcPr>
          <w:p w14:paraId="6FE96E8F"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No</w:t>
            </w:r>
          </w:p>
        </w:tc>
      </w:tr>
      <w:tr w:rsidR="009753E8" w:rsidRPr="009753E8" w14:paraId="4E6F287B" w14:textId="77777777" w:rsidTr="00D6708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5965FDEA" w14:textId="77777777" w:rsidR="009753E8" w:rsidRPr="009753E8" w:rsidRDefault="009753E8">
            <w:pPr>
              <w:numPr>
                <w:ilvl w:val="0"/>
                <w:numId w:val="122"/>
              </w:numPr>
              <w:spacing w:line="240" w:lineRule="auto"/>
              <w:rPr>
                <w:rFonts w:asciiTheme="minorHAnsi" w:hAnsiTheme="minorHAnsi" w:cstheme="minorHAnsi"/>
              </w:rPr>
            </w:pPr>
            <w:r w:rsidRPr="009753E8">
              <w:rPr>
                <w:rFonts w:asciiTheme="minorHAnsi" w:hAnsiTheme="minorHAnsi" w:cstheme="minorHAnsi"/>
              </w:rPr>
              <w:t>Were your Annual Financial Statement (AFS) unqualified in the last financial year?</w:t>
            </w:r>
          </w:p>
        </w:tc>
        <w:tc>
          <w:tcPr>
            <w:tcW w:w="983" w:type="dxa"/>
            <w:tcBorders>
              <w:left w:val="single" w:sz="4" w:space="0" w:color="4F81BD"/>
            </w:tcBorders>
            <w:vAlign w:val="center"/>
          </w:tcPr>
          <w:p w14:paraId="38CADA5E" w14:textId="77777777" w:rsidR="009753E8" w:rsidRPr="009753E8" w:rsidRDefault="009753E8" w:rsidP="009753E8">
            <w:pPr>
              <w:ind w:left="301" w:hanging="301"/>
              <w:jc w:val="center"/>
              <w:rPr>
                <w:rFonts w:asciiTheme="minorHAnsi" w:hAnsiTheme="minorHAnsi" w:cstheme="minorHAnsi"/>
                <w:b/>
              </w:rPr>
            </w:pPr>
            <w:r w:rsidRPr="009753E8">
              <w:rPr>
                <w:rFonts w:asciiTheme="minorHAnsi" w:hAnsiTheme="minorHAnsi" w:cstheme="minorHAnsi"/>
                <w:bCs/>
              </w:rPr>
              <w:t>Yes</w:t>
            </w:r>
          </w:p>
        </w:tc>
        <w:tc>
          <w:tcPr>
            <w:tcW w:w="1205" w:type="dxa"/>
            <w:vAlign w:val="center"/>
          </w:tcPr>
          <w:p w14:paraId="59281240" w14:textId="77777777" w:rsidR="009753E8" w:rsidRPr="009753E8" w:rsidRDefault="009753E8" w:rsidP="009753E8">
            <w:pPr>
              <w:ind w:left="301" w:hanging="301"/>
              <w:jc w:val="center"/>
              <w:rPr>
                <w:rFonts w:asciiTheme="minorHAnsi" w:hAnsiTheme="minorHAnsi" w:cstheme="minorHAnsi"/>
                <w:b/>
              </w:rPr>
            </w:pPr>
            <w:r w:rsidRPr="009753E8">
              <w:rPr>
                <w:rFonts w:asciiTheme="minorHAnsi" w:hAnsiTheme="minorHAnsi" w:cstheme="minorHAnsi"/>
                <w:bCs/>
              </w:rPr>
              <w:t>Partially</w:t>
            </w:r>
          </w:p>
        </w:tc>
        <w:tc>
          <w:tcPr>
            <w:tcW w:w="1386" w:type="dxa"/>
            <w:vAlign w:val="center"/>
          </w:tcPr>
          <w:p w14:paraId="715113BD" w14:textId="77777777" w:rsidR="009753E8" w:rsidRPr="009753E8" w:rsidRDefault="009753E8" w:rsidP="009753E8">
            <w:pPr>
              <w:ind w:left="301" w:hanging="301"/>
              <w:jc w:val="center"/>
              <w:rPr>
                <w:rFonts w:asciiTheme="minorHAnsi" w:hAnsiTheme="minorHAnsi" w:cstheme="minorHAnsi"/>
                <w:b/>
              </w:rPr>
            </w:pPr>
            <w:r w:rsidRPr="009753E8">
              <w:rPr>
                <w:rFonts w:asciiTheme="minorHAnsi" w:hAnsiTheme="minorHAnsi" w:cstheme="minorHAnsi"/>
                <w:bCs/>
              </w:rPr>
              <w:t>No</w:t>
            </w:r>
          </w:p>
        </w:tc>
      </w:tr>
      <w:tr w:rsidR="009753E8" w:rsidRPr="009753E8" w14:paraId="03FD07AE" w14:textId="77777777" w:rsidTr="00D6708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1970C30A" w14:textId="77777777" w:rsidR="009753E8" w:rsidRPr="009753E8" w:rsidRDefault="009753E8">
            <w:pPr>
              <w:numPr>
                <w:ilvl w:val="0"/>
                <w:numId w:val="122"/>
              </w:numPr>
              <w:spacing w:line="240" w:lineRule="auto"/>
              <w:rPr>
                <w:rFonts w:asciiTheme="minorHAnsi" w:hAnsiTheme="minorHAnsi" w:cstheme="minorHAnsi"/>
              </w:rPr>
            </w:pPr>
            <w:r w:rsidRPr="009753E8">
              <w:rPr>
                <w:rFonts w:asciiTheme="minorHAnsi" w:hAnsiTheme="minorHAnsi" w:cstheme="minorHAnsi"/>
              </w:rPr>
              <w:t>Do you have sufficient cash in the bank (2 or more months’ worth of operating cost) to operate under restricted conditions for at least 2 months?</w:t>
            </w:r>
          </w:p>
        </w:tc>
        <w:tc>
          <w:tcPr>
            <w:tcW w:w="983" w:type="dxa"/>
            <w:tcBorders>
              <w:left w:val="single" w:sz="4" w:space="0" w:color="4F81BD"/>
            </w:tcBorders>
            <w:vAlign w:val="center"/>
          </w:tcPr>
          <w:p w14:paraId="15F70DA2"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Yes</w:t>
            </w:r>
          </w:p>
        </w:tc>
        <w:tc>
          <w:tcPr>
            <w:tcW w:w="1205" w:type="dxa"/>
            <w:vAlign w:val="center"/>
          </w:tcPr>
          <w:p w14:paraId="41D2BFC4" w14:textId="77777777" w:rsidR="009753E8" w:rsidRPr="009753E8" w:rsidRDefault="009753E8" w:rsidP="009753E8">
            <w:pPr>
              <w:ind w:left="406" w:hanging="406"/>
              <w:jc w:val="center"/>
              <w:rPr>
                <w:rFonts w:asciiTheme="minorHAnsi" w:hAnsiTheme="minorHAnsi" w:cstheme="minorHAnsi"/>
                <w:b/>
              </w:rPr>
            </w:pPr>
            <w:r w:rsidRPr="009753E8">
              <w:rPr>
                <w:rFonts w:asciiTheme="minorHAnsi" w:hAnsiTheme="minorHAnsi" w:cstheme="minorHAnsi"/>
                <w:bCs/>
              </w:rPr>
              <w:t>Partially</w:t>
            </w:r>
          </w:p>
        </w:tc>
        <w:tc>
          <w:tcPr>
            <w:tcW w:w="1386" w:type="dxa"/>
            <w:vAlign w:val="center"/>
          </w:tcPr>
          <w:p w14:paraId="4D1399B8"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No</w:t>
            </w:r>
          </w:p>
        </w:tc>
      </w:tr>
      <w:tr w:rsidR="009753E8" w:rsidRPr="009753E8" w14:paraId="0FB9F089" w14:textId="77777777" w:rsidTr="00D6708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1D1C5DE7" w14:textId="77777777" w:rsidR="009753E8" w:rsidRPr="009753E8" w:rsidRDefault="009753E8">
            <w:pPr>
              <w:numPr>
                <w:ilvl w:val="0"/>
                <w:numId w:val="122"/>
              </w:numPr>
              <w:spacing w:line="240" w:lineRule="auto"/>
              <w:rPr>
                <w:rFonts w:asciiTheme="minorHAnsi" w:hAnsiTheme="minorHAnsi" w:cstheme="minorHAnsi"/>
              </w:rPr>
            </w:pPr>
            <w:r w:rsidRPr="009753E8">
              <w:rPr>
                <w:rFonts w:asciiTheme="minorHAnsi" w:hAnsiTheme="minorHAnsi" w:cstheme="minorHAnsi"/>
              </w:rPr>
              <w:t xml:space="preserve">Do you have a clean credit record: No current or pending judgement, adverse listing, business rescue or principal sequestration listing? </w:t>
            </w:r>
          </w:p>
        </w:tc>
        <w:tc>
          <w:tcPr>
            <w:tcW w:w="983" w:type="dxa"/>
            <w:tcBorders>
              <w:left w:val="single" w:sz="4" w:space="0" w:color="4F81BD"/>
            </w:tcBorders>
            <w:vAlign w:val="center"/>
          </w:tcPr>
          <w:p w14:paraId="644B2987"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Yes</w:t>
            </w:r>
          </w:p>
        </w:tc>
        <w:tc>
          <w:tcPr>
            <w:tcW w:w="1205" w:type="dxa"/>
            <w:vAlign w:val="center"/>
          </w:tcPr>
          <w:p w14:paraId="32850C3E" w14:textId="77777777" w:rsidR="009753E8" w:rsidRPr="009753E8" w:rsidRDefault="009753E8" w:rsidP="009753E8">
            <w:pPr>
              <w:ind w:left="406" w:hanging="406"/>
              <w:jc w:val="center"/>
              <w:rPr>
                <w:rFonts w:asciiTheme="minorHAnsi" w:hAnsiTheme="minorHAnsi" w:cstheme="minorHAnsi"/>
                <w:b/>
              </w:rPr>
            </w:pPr>
            <w:r w:rsidRPr="009753E8">
              <w:rPr>
                <w:rFonts w:asciiTheme="minorHAnsi" w:hAnsiTheme="minorHAnsi" w:cstheme="minorHAnsi"/>
                <w:bCs/>
              </w:rPr>
              <w:t>Partially</w:t>
            </w:r>
          </w:p>
        </w:tc>
        <w:tc>
          <w:tcPr>
            <w:tcW w:w="1386" w:type="dxa"/>
            <w:vAlign w:val="center"/>
          </w:tcPr>
          <w:p w14:paraId="35336517"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No</w:t>
            </w:r>
          </w:p>
        </w:tc>
      </w:tr>
      <w:tr w:rsidR="009753E8" w:rsidRPr="009753E8" w14:paraId="149C5B9D" w14:textId="77777777" w:rsidTr="00D67084">
        <w:trPr>
          <w:cantSplit/>
          <w:jc w:val="center"/>
        </w:trPr>
        <w:tc>
          <w:tcPr>
            <w:tcW w:w="9497" w:type="dxa"/>
            <w:gridSpan w:val="4"/>
            <w:tcBorders>
              <w:top w:val="single" w:sz="4" w:space="0" w:color="4F81BD"/>
              <w:left w:val="single" w:sz="4" w:space="0" w:color="4F81BD"/>
              <w:bottom w:val="single" w:sz="4" w:space="0" w:color="4F81BD"/>
            </w:tcBorders>
            <w:shd w:val="clear" w:color="auto" w:fill="DBE5F1"/>
            <w:vAlign w:val="bottom"/>
          </w:tcPr>
          <w:p w14:paraId="6B4D6EB1" w14:textId="77777777" w:rsidR="009753E8" w:rsidRPr="009753E8" w:rsidRDefault="009753E8" w:rsidP="009753E8">
            <w:pPr>
              <w:rPr>
                <w:rFonts w:ascii="Calibri" w:hAnsi="Calibri" w:cs="Calibri"/>
                <w:b/>
                <w:color w:val="002060"/>
              </w:rPr>
            </w:pPr>
            <w:r w:rsidRPr="009753E8">
              <w:rPr>
                <w:rFonts w:asciiTheme="majorHAnsi" w:eastAsiaTheme="majorEastAsia" w:hAnsiTheme="majorHAnsi" w:cstheme="minorBidi"/>
                <w:b/>
                <w:iCs/>
                <w:color w:val="0E1B8D"/>
                <w:sz w:val="24"/>
                <w:szCs w:val="24"/>
                <w:lang w:val="en-GB"/>
              </w:rPr>
              <w:t>Operational Risk</w:t>
            </w:r>
            <w:r w:rsidRPr="009753E8">
              <w:rPr>
                <w:rFonts w:ascii="Calibri" w:hAnsi="Calibri" w:cs="Calibri"/>
                <w:b/>
                <w:color w:val="002060"/>
              </w:rPr>
              <w:t xml:space="preserve"> </w:t>
            </w:r>
          </w:p>
        </w:tc>
      </w:tr>
      <w:tr w:rsidR="009753E8" w:rsidRPr="009753E8" w14:paraId="16FB3882" w14:textId="77777777" w:rsidTr="00D6708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4D734B4F" w14:textId="77777777" w:rsidR="009753E8" w:rsidRPr="009753E8" w:rsidRDefault="009753E8">
            <w:pPr>
              <w:numPr>
                <w:ilvl w:val="0"/>
                <w:numId w:val="123"/>
              </w:numPr>
              <w:spacing w:line="240" w:lineRule="auto"/>
              <w:rPr>
                <w:rFonts w:asciiTheme="minorHAnsi" w:hAnsiTheme="minorHAnsi" w:cstheme="minorHAnsi"/>
              </w:rPr>
            </w:pPr>
            <w:r w:rsidRPr="009753E8">
              <w:rPr>
                <w:rFonts w:asciiTheme="minorHAnsi" w:hAnsiTheme="minorHAnsi" w:cstheme="minorHAnsi"/>
              </w:rPr>
              <w:t>Do you have operational redundancy (resilience) in terms of technology and energy resources to ensure high availability of services?</w:t>
            </w:r>
          </w:p>
        </w:tc>
        <w:tc>
          <w:tcPr>
            <w:tcW w:w="983" w:type="dxa"/>
            <w:tcBorders>
              <w:left w:val="single" w:sz="4" w:space="0" w:color="4F81BD"/>
            </w:tcBorders>
            <w:vAlign w:val="center"/>
          </w:tcPr>
          <w:p w14:paraId="5B1CF528"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Yes</w:t>
            </w:r>
          </w:p>
        </w:tc>
        <w:tc>
          <w:tcPr>
            <w:tcW w:w="1205" w:type="dxa"/>
            <w:vAlign w:val="center"/>
          </w:tcPr>
          <w:p w14:paraId="00F5E91C" w14:textId="77777777" w:rsidR="009753E8" w:rsidRPr="009753E8" w:rsidRDefault="009753E8" w:rsidP="009753E8">
            <w:pPr>
              <w:ind w:left="406" w:hanging="406"/>
              <w:jc w:val="center"/>
              <w:rPr>
                <w:rFonts w:asciiTheme="minorHAnsi" w:hAnsiTheme="minorHAnsi" w:cstheme="minorHAnsi"/>
                <w:b/>
              </w:rPr>
            </w:pPr>
            <w:r w:rsidRPr="009753E8">
              <w:rPr>
                <w:rFonts w:asciiTheme="minorHAnsi" w:hAnsiTheme="minorHAnsi" w:cstheme="minorHAnsi"/>
                <w:bCs/>
              </w:rPr>
              <w:t>Partially</w:t>
            </w:r>
          </w:p>
        </w:tc>
        <w:tc>
          <w:tcPr>
            <w:tcW w:w="1386" w:type="dxa"/>
            <w:vAlign w:val="center"/>
          </w:tcPr>
          <w:p w14:paraId="74FC8806"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No</w:t>
            </w:r>
          </w:p>
        </w:tc>
      </w:tr>
      <w:tr w:rsidR="009753E8" w:rsidRPr="009753E8" w14:paraId="48ED933F" w14:textId="77777777" w:rsidTr="00D6708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3EB388A7" w14:textId="77777777" w:rsidR="009753E8" w:rsidRPr="009753E8" w:rsidRDefault="009753E8">
            <w:pPr>
              <w:numPr>
                <w:ilvl w:val="0"/>
                <w:numId w:val="123"/>
              </w:numPr>
              <w:spacing w:line="240" w:lineRule="auto"/>
              <w:rPr>
                <w:rFonts w:asciiTheme="minorHAnsi" w:hAnsiTheme="minorHAnsi" w:cstheme="minorHAnsi"/>
              </w:rPr>
            </w:pPr>
            <w:r w:rsidRPr="009753E8">
              <w:rPr>
                <w:rFonts w:asciiTheme="minorHAnsi" w:hAnsiTheme="minorHAnsi" w:cstheme="minorHAnsi"/>
              </w:rPr>
              <w:t xml:space="preserve">Are your dependencies for logistics either fully under your own control </w:t>
            </w:r>
            <w:r w:rsidRPr="009753E8">
              <w:rPr>
                <w:rFonts w:asciiTheme="minorHAnsi" w:hAnsiTheme="minorHAnsi" w:cstheme="minorHAnsi"/>
                <w:b/>
              </w:rPr>
              <w:t>or</w:t>
            </w:r>
            <w:r w:rsidRPr="009753E8">
              <w:rPr>
                <w:rFonts w:asciiTheme="minorHAnsi" w:hAnsiTheme="minorHAnsi" w:cstheme="minorHAnsi"/>
              </w:rPr>
              <w:t xml:space="preserve"> managed through supplier performance management contracts? (Choose “Yes” if fully under your own control and “No” for supplier contracts) </w:t>
            </w:r>
          </w:p>
        </w:tc>
        <w:tc>
          <w:tcPr>
            <w:tcW w:w="983" w:type="dxa"/>
            <w:tcBorders>
              <w:left w:val="single" w:sz="4" w:space="0" w:color="4F81BD"/>
            </w:tcBorders>
            <w:vAlign w:val="center"/>
          </w:tcPr>
          <w:p w14:paraId="088E35B4"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Yes</w:t>
            </w:r>
          </w:p>
        </w:tc>
        <w:tc>
          <w:tcPr>
            <w:tcW w:w="1205" w:type="dxa"/>
            <w:vAlign w:val="center"/>
          </w:tcPr>
          <w:p w14:paraId="52AEF55C" w14:textId="77777777" w:rsidR="009753E8" w:rsidRPr="009753E8" w:rsidRDefault="009753E8" w:rsidP="009753E8">
            <w:pPr>
              <w:ind w:left="406" w:hanging="406"/>
              <w:jc w:val="center"/>
              <w:rPr>
                <w:rFonts w:asciiTheme="minorHAnsi" w:hAnsiTheme="minorHAnsi" w:cstheme="minorHAnsi"/>
                <w:b/>
              </w:rPr>
            </w:pPr>
            <w:r w:rsidRPr="009753E8">
              <w:rPr>
                <w:rFonts w:asciiTheme="minorHAnsi" w:hAnsiTheme="minorHAnsi" w:cstheme="minorHAnsi"/>
                <w:bCs/>
              </w:rPr>
              <w:t>Partially</w:t>
            </w:r>
          </w:p>
        </w:tc>
        <w:tc>
          <w:tcPr>
            <w:tcW w:w="1386" w:type="dxa"/>
            <w:vAlign w:val="center"/>
          </w:tcPr>
          <w:p w14:paraId="1D07A264"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No</w:t>
            </w:r>
          </w:p>
        </w:tc>
      </w:tr>
      <w:tr w:rsidR="009753E8" w:rsidRPr="009753E8" w14:paraId="6CD0BEED" w14:textId="77777777" w:rsidTr="00D6708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5D36A536" w14:textId="77777777" w:rsidR="009753E8" w:rsidRPr="009753E8" w:rsidRDefault="009753E8">
            <w:pPr>
              <w:numPr>
                <w:ilvl w:val="0"/>
                <w:numId w:val="123"/>
              </w:numPr>
              <w:spacing w:line="240" w:lineRule="auto"/>
              <w:rPr>
                <w:rFonts w:asciiTheme="minorHAnsi" w:hAnsiTheme="minorHAnsi" w:cstheme="minorHAnsi"/>
              </w:rPr>
            </w:pPr>
            <w:r w:rsidRPr="009753E8">
              <w:rPr>
                <w:rFonts w:asciiTheme="minorHAnsi" w:hAnsiTheme="minorHAnsi" w:cstheme="minorHAnsi"/>
              </w:rPr>
              <w:t>Do you have operational procedure standards in place across the organisation, such as change control, release management, access control, incident management, back-up regimes and restore tests, etc?</w:t>
            </w:r>
          </w:p>
        </w:tc>
        <w:tc>
          <w:tcPr>
            <w:tcW w:w="983" w:type="dxa"/>
            <w:tcBorders>
              <w:left w:val="single" w:sz="4" w:space="0" w:color="4F81BD"/>
            </w:tcBorders>
            <w:vAlign w:val="center"/>
          </w:tcPr>
          <w:p w14:paraId="146CF3D8"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Yes</w:t>
            </w:r>
          </w:p>
        </w:tc>
        <w:tc>
          <w:tcPr>
            <w:tcW w:w="1205" w:type="dxa"/>
            <w:vAlign w:val="center"/>
          </w:tcPr>
          <w:p w14:paraId="32D3562C" w14:textId="77777777" w:rsidR="009753E8" w:rsidRPr="009753E8" w:rsidRDefault="009753E8" w:rsidP="009753E8">
            <w:pPr>
              <w:ind w:left="406" w:hanging="406"/>
              <w:jc w:val="center"/>
              <w:rPr>
                <w:rFonts w:asciiTheme="minorHAnsi" w:hAnsiTheme="minorHAnsi" w:cstheme="minorHAnsi"/>
                <w:b/>
              </w:rPr>
            </w:pPr>
            <w:r w:rsidRPr="009753E8">
              <w:rPr>
                <w:rFonts w:asciiTheme="minorHAnsi" w:hAnsiTheme="minorHAnsi" w:cstheme="minorHAnsi"/>
                <w:bCs/>
              </w:rPr>
              <w:t>Partially</w:t>
            </w:r>
          </w:p>
        </w:tc>
        <w:tc>
          <w:tcPr>
            <w:tcW w:w="1386" w:type="dxa"/>
            <w:vAlign w:val="center"/>
          </w:tcPr>
          <w:p w14:paraId="709DB25E"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No</w:t>
            </w:r>
          </w:p>
        </w:tc>
      </w:tr>
      <w:tr w:rsidR="009753E8" w:rsidRPr="009753E8" w14:paraId="22C7390C" w14:textId="77777777" w:rsidTr="00D6708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1F3970D4" w14:textId="77777777" w:rsidR="009753E8" w:rsidRPr="009753E8" w:rsidRDefault="009753E8">
            <w:pPr>
              <w:numPr>
                <w:ilvl w:val="0"/>
                <w:numId w:val="123"/>
              </w:numPr>
              <w:spacing w:line="240" w:lineRule="auto"/>
              <w:rPr>
                <w:rFonts w:asciiTheme="minorHAnsi" w:hAnsiTheme="minorHAnsi" w:cstheme="minorHAnsi"/>
              </w:rPr>
            </w:pPr>
            <w:r w:rsidRPr="009753E8">
              <w:rPr>
                <w:rFonts w:asciiTheme="minorHAnsi" w:hAnsiTheme="minorHAnsi" w:cstheme="minorHAnsi"/>
              </w:rPr>
              <w:t>Do you have human resources management in place, including succession planning and mitigation against key reliance on single individuals?</w:t>
            </w:r>
          </w:p>
        </w:tc>
        <w:tc>
          <w:tcPr>
            <w:tcW w:w="983" w:type="dxa"/>
            <w:tcBorders>
              <w:left w:val="single" w:sz="4" w:space="0" w:color="4F81BD"/>
            </w:tcBorders>
            <w:vAlign w:val="center"/>
          </w:tcPr>
          <w:p w14:paraId="79AA29B0"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Yes</w:t>
            </w:r>
          </w:p>
        </w:tc>
        <w:tc>
          <w:tcPr>
            <w:tcW w:w="1205" w:type="dxa"/>
            <w:vAlign w:val="center"/>
          </w:tcPr>
          <w:p w14:paraId="100E3961" w14:textId="77777777" w:rsidR="009753E8" w:rsidRPr="009753E8" w:rsidRDefault="009753E8" w:rsidP="009753E8">
            <w:pPr>
              <w:ind w:left="406" w:hanging="406"/>
              <w:jc w:val="center"/>
              <w:rPr>
                <w:rFonts w:asciiTheme="minorHAnsi" w:hAnsiTheme="minorHAnsi" w:cstheme="minorHAnsi"/>
                <w:b/>
              </w:rPr>
            </w:pPr>
            <w:r w:rsidRPr="009753E8">
              <w:rPr>
                <w:rFonts w:asciiTheme="minorHAnsi" w:hAnsiTheme="minorHAnsi" w:cstheme="minorHAnsi"/>
                <w:bCs/>
              </w:rPr>
              <w:t>Partially</w:t>
            </w:r>
          </w:p>
        </w:tc>
        <w:tc>
          <w:tcPr>
            <w:tcW w:w="1386" w:type="dxa"/>
            <w:vAlign w:val="center"/>
          </w:tcPr>
          <w:p w14:paraId="0CBBFC35"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No</w:t>
            </w:r>
          </w:p>
        </w:tc>
      </w:tr>
      <w:tr w:rsidR="009753E8" w:rsidRPr="009753E8" w14:paraId="55FE68E4" w14:textId="77777777" w:rsidTr="00D6708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4FE45940" w14:textId="77777777" w:rsidR="009753E8" w:rsidRPr="009753E8" w:rsidRDefault="009753E8">
            <w:pPr>
              <w:numPr>
                <w:ilvl w:val="0"/>
                <w:numId w:val="123"/>
              </w:numPr>
              <w:spacing w:line="240" w:lineRule="auto"/>
              <w:rPr>
                <w:rFonts w:asciiTheme="minorHAnsi" w:hAnsiTheme="minorHAnsi" w:cstheme="minorHAnsi"/>
              </w:rPr>
            </w:pPr>
            <w:r w:rsidRPr="009753E8">
              <w:rPr>
                <w:rFonts w:asciiTheme="minorHAnsi" w:hAnsiTheme="minorHAnsi" w:cstheme="minorHAnsi"/>
              </w:rPr>
              <w:t>Do you have sound supply chain processes in place?</w:t>
            </w:r>
          </w:p>
        </w:tc>
        <w:tc>
          <w:tcPr>
            <w:tcW w:w="983" w:type="dxa"/>
            <w:tcBorders>
              <w:left w:val="single" w:sz="4" w:space="0" w:color="4F81BD"/>
            </w:tcBorders>
            <w:vAlign w:val="center"/>
          </w:tcPr>
          <w:p w14:paraId="0640C891"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Yes</w:t>
            </w:r>
          </w:p>
        </w:tc>
        <w:tc>
          <w:tcPr>
            <w:tcW w:w="1205" w:type="dxa"/>
            <w:vAlign w:val="center"/>
          </w:tcPr>
          <w:p w14:paraId="7E5B0DC2" w14:textId="77777777" w:rsidR="009753E8" w:rsidRPr="009753E8" w:rsidRDefault="009753E8" w:rsidP="009753E8">
            <w:pPr>
              <w:ind w:left="406" w:hanging="406"/>
              <w:jc w:val="center"/>
              <w:rPr>
                <w:rFonts w:asciiTheme="minorHAnsi" w:hAnsiTheme="minorHAnsi" w:cstheme="minorHAnsi"/>
                <w:b/>
              </w:rPr>
            </w:pPr>
            <w:r w:rsidRPr="009753E8">
              <w:rPr>
                <w:rFonts w:asciiTheme="minorHAnsi" w:hAnsiTheme="minorHAnsi" w:cstheme="minorHAnsi"/>
                <w:bCs/>
              </w:rPr>
              <w:t>Partially</w:t>
            </w:r>
          </w:p>
        </w:tc>
        <w:tc>
          <w:tcPr>
            <w:tcW w:w="1386" w:type="dxa"/>
            <w:vAlign w:val="center"/>
          </w:tcPr>
          <w:p w14:paraId="062BB654"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No</w:t>
            </w:r>
          </w:p>
        </w:tc>
      </w:tr>
      <w:tr w:rsidR="009753E8" w:rsidRPr="009753E8" w14:paraId="5FAFE607" w14:textId="77777777" w:rsidTr="00D6708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1C0ACB65" w14:textId="77777777" w:rsidR="009753E8" w:rsidRPr="009753E8" w:rsidRDefault="009753E8">
            <w:pPr>
              <w:numPr>
                <w:ilvl w:val="0"/>
                <w:numId w:val="123"/>
              </w:numPr>
              <w:spacing w:line="240" w:lineRule="auto"/>
              <w:rPr>
                <w:rFonts w:asciiTheme="minorHAnsi" w:hAnsiTheme="minorHAnsi" w:cstheme="minorHAnsi"/>
              </w:rPr>
            </w:pPr>
            <w:r w:rsidRPr="009753E8">
              <w:rPr>
                <w:rFonts w:asciiTheme="minorHAnsi" w:hAnsiTheme="minorHAnsi" w:cstheme="minorHAnsi"/>
              </w:rPr>
              <w:t>Do you have sound third party risk management processes in place (fourth party for SITA)?</w:t>
            </w:r>
          </w:p>
        </w:tc>
        <w:tc>
          <w:tcPr>
            <w:tcW w:w="983" w:type="dxa"/>
            <w:tcBorders>
              <w:left w:val="single" w:sz="4" w:space="0" w:color="4F81BD"/>
            </w:tcBorders>
            <w:vAlign w:val="center"/>
          </w:tcPr>
          <w:p w14:paraId="6529AFFD"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Yes</w:t>
            </w:r>
          </w:p>
        </w:tc>
        <w:tc>
          <w:tcPr>
            <w:tcW w:w="1205" w:type="dxa"/>
            <w:vAlign w:val="center"/>
          </w:tcPr>
          <w:p w14:paraId="0B5175FF" w14:textId="77777777" w:rsidR="009753E8" w:rsidRPr="009753E8" w:rsidRDefault="009753E8" w:rsidP="009753E8">
            <w:pPr>
              <w:ind w:left="406" w:hanging="406"/>
              <w:jc w:val="center"/>
              <w:rPr>
                <w:rFonts w:asciiTheme="minorHAnsi" w:hAnsiTheme="minorHAnsi" w:cstheme="minorHAnsi"/>
                <w:b/>
              </w:rPr>
            </w:pPr>
            <w:r w:rsidRPr="009753E8">
              <w:rPr>
                <w:rFonts w:asciiTheme="minorHAnsi" w:hAnsiTheme="minorHAnsi" w:cstheme="minorHAnsi"/>
                <w:bCs/>
              </w:rPr>
              <w:t>Partially</w:t>
            </w:r>
          </w:p>
        </w:tc>
        <w:tc>
          <w:tcPr>
            <w:tcW w:w="1386" w:type="dxa"/>
            <w:vAlign w:val="center"/>
          </w:tcPr>
          <w:p w14:paraId="4F287F7E"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No</w:t>
            </w:r>
          </w:p>
        </w:tc>
      </w:tr>
      <w:tr w:rsidR="009753E8" w:rsidRPr="009753E8" w14:paraId="45EA3817" w14:textId="77777777" w:rsidTr="00D6708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7A1891E7" w14:textId="77777777" w:rsidR="009753E8" w:rsidRPr="009753E8" w:rsidRDefault="009753E8">
            <w:pPr>
              <w:numPr>
                <w:ilvl w:val="0"/>
                <w:numId w:val="123"/>
              </w:numPr>
              <w:spacing w:line="240" w:lineRule="auto"/>
              <w:rPr>
                <w:rFonts w:asciiTheme="minorHAnsi" w:hAnsiTheme="minorHAnsi" w:cstheme="minorHAnsi"/>
              </w:rPr>
            </w:pPr>
            <w:r w:rsidRPr="009753E8">
              <w:rPr>
                <w:rFonts w:asciiTheme="minorHAnsi" w:hAnsiTheme="minorHAnsi" w:cstheme="minorHAnsi"/>
              </w:rPr>
              <w:lastRenderedPageBreak/>
              <w:t>Do you have a fully-fledged research and development (R&amp;D) department to ensure continuous improvement?</w:t>
            </w:r>
          </w:p>
        </w:tc>
        <w:tc>
          <w:tcPr>
            <w:tcW w:w="983" w:type="dxa"/>
            <w:tcBorders>
              <w:left w:val="single" w:sz="4" w:space="0" w:color="4F81BD"/>
            </w:tcBorders>
            <w:vAlign w:val="center"/>
          </w:tcPr>
          <w:p w14:paraId="1BA23252"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Yes</w:t>
            </w:r>
          </w:p>
        </w:tc>
        <w:tc>
          <w:tcPr>
            <w:tcW w:w="1205" w:type="dxa"/>
            <w:vAlign w:val="center"/>
          </w:tcPr>
          <w:p w14:paraId="387140BE" w14:textId="77777777" w:rsidR="009753E8" w:rsidRPr="009753E8" w:rsidRDefault="009753E8" w:rsidP="009753E8">
            <w:pPr>
              <w:ind w:left="406" w:hanging="406"/>
              <w:jc w:val="center"/>
              <w:rPr>
                <w:rFonts w:asciiTheme="minorHAnsi" w:hAnsiTheme="minorHAnsi" w:cstheme="minorHAnsi"/>
                <w:b/>
              </w:rPr>
            </w:pPr>
            <w:r w:rsidRPr="009753E8">
              <w:rPr>
                <w:rFonts w:asciiTheme="minorHAnsi" w:hAnsiTheme="minorHAnsi" w:cstheme="minorHAnsi"/>
                <w:bCs/>
              </w:rPr>
              <w:t>Partially</w:t>
            </w:r>
          </w:p>
        </w:tc>
        <w:tc>
          <w:tcPr>
            <w:tcW w:w="1386" w:type="dxa"/>
            <w:vAlign w:val="center"/>
          </w:tcPr>
          <w:p w14:paraId="6BCD8167"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No</w:t>
            </w:r>
          </w:p>
        </w:tc>
      </w:tr>
      <w:tr w:rsidR="009753E8" w:rsidRPr="009753E8" w14:paraId="23CBC315" w14:textId="77777777" w:rsidTr="00D6708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4576A4F2" w14:textId="77777777" w:rsidR="009753E8" w:rsidRPr="009753E8" w:rsidRDefault="009753E8">
            <w:pPr>
              <w:numPr>
                <w:ilvl w:val="0"/>
                <w:numId w:val="123"/>
              </w:numPr>
              <w:spacing w:line="240" w:lineRule="auto"/>
              <w:rPr>
                <w:rFonts w:asciiTheme="minorHAnsi" w:hAnsiTheme="minorHAnsi" w:cstheme="minorHAnsi"/>
              </w:rPr>
            </w:pPr>
            <w:r w:rsidRPr="009753E8">
              <w:rPr>
                <w:rFonts w:asciiTheme="minorHAnsi" w:hAnsiTheme="minorHAnsi" w:cstheme="minorHAnsi"/>
              </w:rPr>
              <w:t>Do you rely on locally manufactured components or have actively managed the risk relating to lead times or delivery delays? (Choose “Yes” is you rely on locally manufactured components or can actively manage lead times and prevent delivery delays where manufacturing is not local i.e. not in South Africa)</w:t>
            </w:r>
          </w:p>
        </w:tc>
        <w:tc>
          <w:tcPr>
            <w:tcW w:w="983" w:type="dxa"/>
            <w:tcBorders>
              <w:left w:val="single" w:sz="4" w:space="0" w:color="4F81BD"/>
            </w:tcBorders>
            <w:vAlign w:val="center"/>
          </w:tcPr>
          <w:p w14:paraId="73A2A28A"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Yes</w:t>
            </w:r>
          </w:p>
        </w:tc>
        <w:tc>
          <w:tcPr>
            <w:tcW w:w="1205" w:type="dxa"/>
            <w:vAlign w:val="center"/>
          </w:tcPr>
          <w:p w14:paraId="4142850A" w14:textId="77777777" w:rsidR="009753E8" w:rsidRPr="009753E8" w:rsidRDefault="009753E8" w:rsidP="009753E8">
            <w:pPr>
              <w:ind w:left="406" w:hanging="406"/>
              <w:jc w:val="center"/>
              <w:rPr>
                <w:rFonts w:asciiTheme="minorHAnsi" w:hAnsiTheme="minorHAnsi" w:cstheme="minorHAnsi"/>
                <w:b/>
              </w:rPr>
            </w:pPr>
            <w:r w:rsidRPr="009753E8">
              <w:rPr>
                <w:rFonts w:asciiTheme="minorHAnsi" w:hAnsiTheme="minorHAnsi" w:cstheme="minorHAnsi"/>
                <w:bCs/>
              </w:rPr>
              <w:t>Partially</w:t>
            </w:r>
          </w:p>
        </w:tc>
        <w:tc>
          <w:tcPr>
            <w:tcW w:w="1386" w:type="dxa"/>
            <w:vAlign w:val="center"/>
          </w:tcPr>
          <w:p w14:paraId="2FF6A2AE"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No</w:t>
            </w:r>
          </w:p>
        </w:tc>
      </w:tr>
      <w:tr w:rsidR="009753E8" w:rsidRPr="009753E8" w14:paraId="51E782E0" w14:textId="77777777" w:rsidTr="00D67084">
        <w:trPr>
          <w:cantSplit/>
          <w:jc w:val="center"/>
        </w:trPr>
        <w:tc>
          <w:tcPr>
            <w:tcW w:w="9497" w:type="dxa"/>
            <w:gridSpan w:val="4"/>
            <w:tcBorders>
              <w:top w:val="single" w:sz="4" w:space="0" w:color="4F81BD"/>
              <w:left w:val="single" w:sz="4" w:space="0" w:color="4F81BD"/>
              <w:bottom w:val="single" w:sz="4" w:space="0" w:color="4F81BD"/>
            </w:tcBorders>
            <w:shd w:val="clear" w:color="auto" w:fill="DEEAF6"/>
            <w:vAlign w:val="bottom"/>
          </w:tcPr>
          <w:p w14:paraId="5B07B63F" w14:textId="77777777" w:rsidR="009753E8" w:rsidRPr="009753E8" w:rsidRDefault="009753E8" w:rsidP="009753E8">
            <w:pPr>
              <w:rPr>
                <w:rFonts w:asciiTheme="majorHAnsi" w:eastAsiaTheme="majorEastAsia" w:hAnsiTheme="majorHAnsi" w:cstheme="minorBidi"/>
                <w:b/>
                <w:iCs/>
                <w:color w:val="0E1B8D"/>
                <w:sz w:val="24"/>
                <w:szCs w:val="24"/>
                <w:lang w:val="en-GB"/>
              </w:rPr>
            </w:pPr>
            <w:r w:rsidRPr="009753E8">
              <w:rPr>
                <w:rFonts w:asciiTheme="majorHAnsi" w:eastAsiaTheme="majorEastAsia" w:hAnsiTheme="majorHAnsi" w:cstheme="minorBidi"/>
                <w:b/>
                <w:iCs/>
                <w:color w:val="0E1B8D"/>
                <w:sz w:val="24"/>
                <w:szCs w:val="24"/>
                <w:lang w:val="en-GB"/>
              </w:rPr>
              <w:t xml:space="preserve">Governance and Compliance Risk </w:t>
            </w:r>
          </w:p>
        </w:tc>
      </w:tr>
      <w:tr w:rsidR="009753E8" w:rsidRPr="009753E8" w14:paraId="3D55B78C" w14:textId="77777777" w:rsidTr="00D6708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3994AC1C" w14:textId="77777777" w:rsidR="009753E8" w:rsidRPr="009753E8" w:rsidRDefault="009753E8">
            <w:pPr>
              <w:numPr>
                <w:ilvl w:val="0"/>
                <w:numId w:val="124"/>
              </w:numPr>
              <w:spacing w:line="240" w:lineRule="auto"/>
              <w:rPr>
                <w:rFonts w:asciiTheme="minorHAnsi" w:hAnsiTheme="minorHAnsi" w:cstheme="minorHAnsi"/>
              </w:rPr>
            </w:pPr>
            <w:r w:rsidRPr="009753E8">
              <w:rPr>
                <w:rFonts w:asciiTheme="minorHAnsi" w:hAnsiTheme="minorHAnsi" w:cstheme="minorHAnsi"/>
              </w:rPr>
              <w:t>Do you comply with all legislation, including labour, health and safety regulations?</w:t>
            </w:r>
          </w:p>
        </w:tc>
        <w:tc>
          <w:tcPr>
            <w:tcW w:w="983" w:type="dxa"/>
            <w:tcBorders>
              <w:left w:val="single" w:sz="4" w:space="0" w:color="4F81BD"/>
            </w:tcBorders>
            <w:vAlign w:val="center"/>
          </w:tcPr>
          <w:p w14:paraId="179B74C2"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Yes</w:t>
            </w:r>
          </w:p>
        </w:tc>
        <w:tc>
          <w:tcPr>
            <w:tcW w:w="1205" w:type="dxa"/>
            <w:vAlign w:val="center"/>
          </w:tcPr>
          <w:p w14:paraId="41DAEE00" w14:textId="77777777" w:rsidR="009753E8" w:rsidRPr="009753E8" w:rsidRDefault="009753E8" w:rsidP="009753E8">
            <w:pPr>
              <w:ind w:left="406" w:hanging="406"/>
              <w:jc w:val="center"/>
              <w:rPr>
                <w:rFonts w:asciiTheme="minorHAnsi" w:hAnsiTheme="minorHAnsi" w:cstheme="minorHAnsi"/>
                <w:b/>
              </w:rPr>
            </w:pPr>
            <w:r w:rsidRPr="009753E8">
              <w:rPr>
                <w:rFonts w:asciiTheme="minorHAnsi" w:hAnsiTheme="minorHAnsi" w:cstheme="minorHAnsi"/>
                <w:bCs/>
              </w:rPr>
              <w:t>Partially</w:t>
            </w:r>
          </w:p>
        </w:tc>
        <w:tc>
          <w:tcPr>
            <w:tcW w:w="1386" w:type="dxa"/>
            <w:vAlign w:val="center"/>
          </w:tcPr>
          <w:p w14:paraId="06E94055"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No</w:t>
            </w:r>
          </w:p>
        </w:tc>
      </w:tr>
      <w:tr w:rsidR="009753E8" w:rsidRPr="009753E8" w14:paraId="32662445" w14:textId="77777777" w:rsidTr="00D6708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1C6F5851" w14:textId="77777777" w:rsidR="009753E8" w:rsidRPr="009753E8" w:rsidRDefault="009753E8">
            <w:pPr>
              <w:numPr>
                <w:ilvl w:val="0"/>
                <w:numId w:val="124"/>
              </w:numPr>
              <w:spacing w:line="240" w:lineRule="auto"/>
              <w:rPr>
                <w:rFonts w:asciiTheme="minorHAnsi" w:hAnsiTheme="minorHAnsi" w:cstheme="minorHAnsi"/>
              </w:rPr>
            </w:pPr>
            <w:r w:rsidRPr="009753E8">
              <w:rPr>
                <w:rFonts w:asciiTheme="minorHAnsi" w:hAnsiTheme="minorHAnsi" w:cstheme="minorHAnsi"/>
              </w:rPr>
              <w:t>Do you have the appropriate governance frameworks (</w:t>
            </w:r>
            <w:proofErr w:type="spellStart"/>
            <w:r w:rsidRPr="009753E8">
              <w:rPr>
                <w:rFonts w:asciiTheme="minorHAnsi" w:hAnsiTheme="minorHAnsi" w:cstheme="minorHAnsi"/>
              </w:rPr>
              <w:t>Cobit</w:t>
            </w:r>
            <w:proofErr w:type="spellEnd"/>
            <w:r w:rsidRPr="009753E8">
              <w:rPr>
                <w:rFonts w:asciiTheme="minorHAnsi" w:hAnsiTheme="minorHAnsi" w:cstheme="minorHAnsi"/>
              </w:rPr>
              <w:t>, ITIL, King) in place with due monitoring against set standards?</w:t>
            </w:r>
          </w:p>
        </w:tc>
        <w:tc>
          <w:tcPr>
            <w:tcW w:w="983" w:type="dxa"/>
            <w:tcBorders>
              <w:left w:val="single" w:sz="4" w:space="0" w:color="4F81BD"/>
            </w:tcBorders>
            <w:vAlign w:val="center"/>
          </w:tcPr>
          <w:p w14:paraId="769BE8D3"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Yes</w:t>
            </w:r>
          </w:p>
        </w:tc>
        <w:tc>
          <w:tcPr>
            <w:tcW w:w="1205" w:type="dxa"/>
            <w:vAlign w:val="center"/>
          </w:tcPr>
          <w:p w14:paraId="563FD8D8" w14:textId="77777777" w:rsidR="009753E8" w:rsidRPr="009753E8" w:rsidRDefault="009753E8" w:rsidP="009753E8">
            <w:pPr>
              <w:ind w:left="406" w:hanging="406"/>
              <w:jc w:val="center"/>
              <w:rPr>
                <w:rFonts w:asciiTheme="minorHAnsi" w:hAnsiTheme="minorHAnsi" w:cstheme="minorHAnsi"/>
                <w:b/>
              </w:rPr>
            </w:pPr>
            <w:r w:rsidRPr="009753E8">
              <w:rPr>
                <w:rFonts w:asciiTheme="minorHAnsi" w:hAnsiTheme="minorHAnsi" w:cstheme="minorHAnsi"/>
                <w:bCs/>
              </w:rPr>
              <w:t>Partially</w:t>
            </w:r>
          </w:p>
        </w:tc>
        <w:tc>
          <w:tcPr>
            <w:tcW w:w="1386" w:type="dxa"/>
            <w:vAlign w:val="center"/>
          </w:tcPr>
          <w:p w14:paraId="6A6EA969"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No</w:t>
            </w:r>
          </w:p>
        </w:tc>
      </w:tr>
      <w:tr w:rsidR="009753E8" w:rsidRPr="009753E8" w14:paraId="517861C0" w14:textId="77777777" w:rsidTr="00D6708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138A3FF7" w14:textId="77777777" w:rsidR="009753E8" w:rsidRPr="009753E8" w:rsidRDefault="009753E8">
            <w:pPr>
              <w:numPr>
                <w:ilvl w:val="0"/>
                <w:numId w:val="124"/>
              </w:numPr>
              <w:spacing w:line="240" w:lineRule="auto"/>
              <w:rPr>
                <w:rFonts w:asciiTheme="minorHAnsi" w:hAnsiTheme="minorHAnsi" w:cstheme="minorHAnsi"/>
              </w:rPr>
            </w:pPr>
            <w:r w:rsidRPr="009753E8">
              <w:rPr>
                <w:rFonts w:asciiTheme="minorHAnsi" w:hAnsiTheme="minorHAnsi" w:cstheme="minorHAnsi"/>
              </w:rPr>
              <w:t>Do you have an internal audit function compliant with IIA standards (insourced, outsourced or co-sourced) in place?</w:t>
            </w:r>
          </w:p>
        </w:tc>
        <w:tc>
          <w:tcPr>
            <w:tcW w:w="983" w:type="dxa"/>
            <w:tcBorders>
              <w:left w:val="single" w:sz="4" w:space="0" w:color="4F81BD"/>
            </w:tcBorders>
            <w:vAlign w:val="center"/>
          </w:tcPr>
          <w:p w14:paraId="39C4927D"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Yes</w:t>
            </w:r>
          </w:p>
        </w:tc>
        <w:tc>
          <w:tcPr>
            <w:tcW w:w="1205" w:type="dxa"/>
            <w:vAlign w:val="center"/>
          </w:tcPr>
          <w:p w14:paraId="4534A23F" w14:textId="77777777" w:rsidR="009753E8" w:rsidRPr="009753E8" w:rsidRDefault="009753E8" w:rsidP="009753E8">
            <w:pPr>
              <w:ind w:left="406" w:hanging="406"/>
              <w:jc w:val="center"/>
              <w:rPr>
                <w:rFonts w:asciiTheme="minorHAnsi" w:hAnsiTheme="minorHAnsi" w:cstheme="minorHAnsi"/>
                <w:b/>
              </w:rPr>
            </w:pPr>
            <w:r w:rsidRPr="009753E8">
              <w:rPr>
                <w:rFonts w:asciiTheme="minorHAnsi" w:hAnsiTheme="minorHAnsi" w:cstheme="minorHAnsi"/>
                <w:bCs/>
              </w:rPr>
              <w:t>Partially</w:t>
            </w:r>
          </w:p>
        </w:tc>
        <w:tc>
          <w:tcPr>
            <w:tcW w:w="1386" w:type="dxa"/>
            <w:vAlign w:val="center"/>
          </w:tcPr>
          <w:p w14:paraId="0F4126C1"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No</w:t>
            </w:r>
          </w:p>
        </w:tc>
      </w:tr>
      <w:tr w:rsidR="009753E8" w:rsidRPr="009753E8" w14:paraId="5ED90294" w14:textId="77777777" w:rsidTr="00D6708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124ADFF7" w14:textId="77777777" w:rsidR="009753E8" w:rsidRPr="009753E8" w:rsidRDefault="009753E8">
            <w:pPr>
              <w:numPr>
                <w:ilvl w:val="0"/>
                <w:numId w:val="124"/>
              </w:numPr>
              <w:spacing w:line="240" w:lineRule="auto"/>
              <w:rPr>
                <w:rFonts w:asciiTheme="minorHAnsi" w:hAnsiTheme="minorHAnsi" w:cstheme="minorHAnsi"/>
              </w:rPr>
            </w:pPr>
            <w:r w:rsidRPr="009753E8">
              <w:rPr>
                <w:rFonts w:asciiTheme="minorHAnsi" w:hAnsiTheme="minorHAnsi" w:cstheme="minorHAnsi"/>
              </w:rPr>
              <w:t>Do you follow formally documented enterprise risk management processes?</w:t>
            </w:r>
          </w:p>
        </w:tc>
        <w:tc>
          <w:tcPr>
            <w:tcW w:w="983" w:type="dxa"/>
            <w:tcBorders>
              <w:left w:val="single" w:sz="4" w:space="0" w:color="4F81BD"/>
            </w:tcBorders>
            <w:vAlign w:val="center"/>
          </w:tcPr>
          <w:p w14:paraId="5D7EB8B5"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Yes</w:t>
            </w:r>
          </w:p>
        </w:tc>
        <w:tc>
          <w:tcPr>
            <w:tcW w:w="1205" w:type="dxa"/>
            <w:vAlign w:val="center"/>
          </w:tcPr>
          <w:p w14:paraId="6180D783" w14:textId="77777777" w:rsidR="009753E8" w:rsidRPr="009753E8" w:rsidRDefault="009753E8" w:rsidP="009753E8">
            <w:pPr>
              <w:ind w:left="406" w:hanging="406"/>
              <w:jc w:val="center"/>
              <w:rPr>
                <w:rFonts w:asciiTheme="minorHAnsi" w:hAnsiTheme="minorHAnsi" w:cstheme="minorHAnsi"/>
                <w:b/>
              </w:rPr>
            </w:pPr>
            <w:r w:rsidRPr="009753E8">
              <w:rPr>
                <w:rFonts w:asciiTheme="minorHAnsi" w:hAnsiTheme="minorHAnsi" w:cstheme="minorHAnsi"/>
                <w:bCs/>
              </w:rPr>
              <w:t>Partially</w:t>
            </w:r>
          </w:p>
        </w:tc>
        <w:tc>
          <w:tcPr>
            <w:tcW w:w="1386" w:type="dxa"/>
            <w:vAlign w:val="center"/>
          </w:tcPr>
          <w:p w14:paraId="26D89BAD"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No</w:t>
            </w:r>
          </w:p>
        </w:tc>
      </w:tr>
      <w:tr w:rsidR="009753E8" w:rsidRPr="009753E8" w14:paraId="6805A3CC" w14:textId="77777777" w:rsidTr="00D6708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4644D396" w14:textId="77777777" w:rsidR="009753E8" w:rsidRPr="009753E8" w:rsidRDefault="009753E8">
            <w:pPr>
              <w:numPr>
                <w:ilvl w:val="0"/>
                <w:numId w:val="124"/>
              </w:numPr>
              <w:spacing w:line="240" w:lineRule="auto"/>
              <w:rPr>
                <w:rFonts w:asciiTheme="minorHAnsi" w:hAnsiTheme="minorHAnsi" w:cstheme="minorHAnsi"/>
              </w:rPr>
            </w:pPr>
            <w:r w:rsidRPr="009753E8">
              <w:rPr>
                <w:rFonts w:asciiTheme="minorHAnsi" w:hAnsiTheme="minorHAnsi" w:cstheme="minorHAnsi"/>
              </w:rPr>
              <w:t>Are all statutory requirements of the entity up to date? Specifically, the following: CIPC Returns, Tax returns, UIF and COIDA.</w:t>
            </w:r>
          </w:p>
        </w:tc>
        <w:tc>
          <w:tcPr>
            <w:tcW w:w="983" w:type="dxa"/>
            <w:tcBorders>
              <w:left w:val="single" w:sz="4" w:space="0" w:color="4F81BD"/>
            </w:tcBorders>
            <w:vAlign w:val="center"/>
          </w:tcPr>
          <w:p w14:paraId="597609F1"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Yes</w:t>
            </w:r>
          </w:p>
        </w:tc>
        <w:tc>
          <w:tcPr>
            <w:tcW w:w="1205" w:type="dxa"/>
            <w:vAlign w:val="center"/>
          </w:tcPr>
          <w:p w14:paraId="20684456" w14:textId="77777777" w:rsidR="009753E8" w:rsidRPr="009753E8" w:rsidRDefault="009753E8" w:rsidP="009753E8">
            <w:pPr>
              <w:ind w:left="406" w:hanging="406"/>
              <w:jc w:val="center"/>
              <w:rPr>
                <w:rFonts w:asciiTheme="minorHAnsi" w:hAnsiTheme="minorHAnsi" w:cstheme="minorHAnsi"/>
                <w:b/>
              </w:rPr>
            </w:pPr>
            <w:r w:rsidRPr="009753E8">
              <w:rPr>
                <w:rFonts w:asciiTheme="minorHAnsi" w:hAnsiTheme="minorHAnsi" w:cstheme="minorHAnsi"/>
                <w:bCs/>
              </w:rPr>
              <w:t>Partially</w:t>
            </w:r>
          </w:p>
        </w:tc>
        <w:tc>
          <w:tcPr>
            <w:tcW w:w="1386" w:type="dxa"/>
            <w:vAlign w:val="center"/>
          </w:tcPr>
          <w:p w14:paraId="5B124C4A"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No</w:t>
            </w:r>
          </w:p>
        </w:tc>
      </w:tr>
      <w:tr w:rsidR="009753E8" w:rsidRPr="009753E8" w14:paraId="779D9774" w14:textId="77777777" w:rsidTr="00D6708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3B69BF0C" w14:textId="77777777" w:rsidR="009753E8" w:rsidRPr="009753E8" w:rsidRDefault="009753E8">
            <w:pPr>
              <w:numPr>
                <w:ilvl w:val="0"/>
                <w:numId w:val="124"/>
              </w:numPr>
              <w:spacing w:line="240" w:lineRule="auto"/>
              <w:rPr>
                <w:rFonts w:asciiTheme="minorHAnsi" w:hAnsiTheme="minorHAnsi" w:cstheme="minorHAnsi"/>
              </w:rPr>
            </w:pPr>
            <w:r w:rsidRPr="009753E8">
              <w:rPr>
                <w:rFonts w:asciiTheme="minorHAnsi" w:hAnsiTheme="minorHAnsi" w:cstheme="minorHAnsi"/>
              </w:rPr>
              <w:t>Do you have comprehensive insurance in place, including cover for assets, business disruption and liability?</w:t>
            </w:r>
          </w:p>
        </w:tc>
        <w:tc>
          <w:tcPr>
            <w:tcW w:w="983" w:type="dxa"/>
            <w:tcBorders>
              <w:left w:val="single" w:sz="4" w:space="0" w:color="4F81BD"/>
            </w:tcBorders>
            <w:vAlign w:val="center"/>
          </w:tcPr>
          <w:p w14:paraId="62D30573"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Yes</w:t>
            </w:r>
          </w:p>
        </w:tc>
        <w:tc>
          <w:tcPr>
            <w:tcW w:w="1205" w:type="dxa"/>
            <w:vAlign w:val="center"/>
          </w:tcPr>
          <w:p w14:paraId="548501AA" w14:textId="77777777" w:rsidR="009753E8" w:rsidRPr="009753E8" w:rsidRDefault="009753E8" w:rsidP="009753E8">
            <w:pPr>
              <w:ind w:left="406" w:hanging="406"/>
              <w:jc w:val="center"/>
              <w:rPr>
                <w:rFonts w:asciiTheme="minorHAnsi" w:hAnsiTheme="minorHAnsi" w:cstheme="minorHAnsi"/>
                <w:b/>
              </w:rPr>
            </w:pPr>
            <w:r w:rsidRPr="009753E8">
              <w:rPr>
                <w:rFonts w:asciiTheme="minorHAnsi" w:hAnsiTheme="minorHAnsi" w:cstheme="minorHAnsi"/>
                <w:bCs/>
              </w:rPr>
              <w:t>Partially</w:t>
            </w:r>
          </w:p>
        </w:tc>
        <w:tc>
          <w:tcPr>
            <w:tcW w:w="1386" w:type="dxa"/>
            <w:vAlign w:val="center"/>
          </w:tcPr>
          <w:p w14:paraId="0D9DBE63"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No</w:t>
            </w:r>
          </w:p>
        </w:tc>
      </w:tr>
      <w:tr w:rsidR="009753E8" w:rsidRPr="009753E8" w14:paraId="652DDBF8" w14:textId="77777777" w:rsidTr="00D67084">
        <w:trPr>
          <w:cantSplit/>
          <w:jc w:val="center"/>
        </w:trPr>
        <w:tc>
          <w:tcPr>
            <w:tcW w:w="9497" w:type="dxa"/>
            <w:gridSpan w:val="4"/>
            <w:tcBorders>
              <w:top w:val="single" w:sz="4" w:space="0" w:color="4F81BD"/>
              <w:left w:val="single" w:sz="4" w:space="0" w:color="4F81BD"/>
              <w:bottom w:val="single" w:sz="4" w:space="0" w:color="4F81BD"/>
            </w:tcBorders>
            <w:shd w:val="clear" w:color="auto" w:fill="DEEAF6"/>
            <w:vAlign w:val="bottom"/>
          </w:tcPr>
          <w:p w14:paraId="73C845E2" w14:textId="77777777" w:rsidR="009753E8" w:rsidRPr="009753E8" w:rsidRDefault="009753E8" w:rsidP="009753E8">
            <w:pPr>
              <w:rPr>
                <w:rFonts w:ascii="Calibri" w:hAnsi="Calibri" w:cs="Calibri"/>
                <w:b/>
                <w:color w:val="002060"/>
              </w:rPr>
            </w:pPr>
            <w:r w:rsidRPr="009753E8">
              <w:rPr>
                <w:rFonts w:asciiTheme="majorHAnsi" w:eastAsiaTheme="majorEastAsia" w:hAnsiTheme="majorHAnsi" w:cstheme="minorBidi"/>
                <w:b/>
                <w:iCs/>
                <w:color w:val="0E1B8D"/>
                <w:sz w:val="24"/>
                <w:szCs w:val="24"/>
                <w:lang w:val="en-GB"/>
              </w:rPr>
              <w:t>Information Security and Privacy Risk</w:t>
            </w:r>
          </w:p>
        </w:tc>
      </w:tr>
      <w:tr w:rsidR="009753E8" w:rsidRPr="009753E8" w14:paraId="493531B9" w14:textId="77777777" w:rsidTr="00D6708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2B5CB673" w14:textId="77777777" w:rsidR="009753E8" w:rsidRPr="009753E8" w:rsidRDefault="009753E8">
            <w:pPr>
              <w:numPr>
                <w:ilvl w:val="0"/>
                <w:numId w:val="125"/>
              </w:numPr>
              <w:spacing w:line="240" w:lineRule="auto"/>
              <w:rPr>
                <w:rFonts w:asciiTheme="minorHAnsi" w:hAnsiTheme="minorHAnsi" w:cstheme="minorHAnsi"/>
              </w:rPr>
            </w:pPr>
            <w:r w:rsidRPr="009753E8">
              <w:rPr>
                <w:rFonts w:asciiTheme="minorHAnsi" w:hAnsiTheme="minorHAnsi" w:cstheme="minorHAnsi"/>
              </w:rPr>
              <w:t>Are your physical security perimeters appropriately safeguarded?</w:t>
            </w:r>
          </w:p>
        </w:tc>
        <w:tc>
          <w:tcPr>
            <w:tcW w:w="983" w:type="dxa"/>
            <w:tcBorders>
              <w:left w:val="single" w:sz="4" w:space="0" w:color="4F81BD"/>
            </w:tcBorders>
            <w:vAlign w:val="center"/>
          </w:tcPr>
          <w:p w14:paraId="1ED02F33"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Yes</w:t>
            </w:r>
          </w:p>
        </w:tc>
        <w:tc>
          <w:tcPr>
            <w:tcW w:w="1205" w:type="dxa"/>
            <w:vAlign w:val="center"/>
          </w:tcPr>
          <w:p w14:paraId="33AF6DB4" w14:textId="77777777" w:rsidR="009753E8" w:rsidRPr="009753E8" w:rsidRDefault="009753E8" w:rsidP="009753E8">
            <w:pPr>
              <w:ind w:left="406" w:hanging="406"/>
              <w:jc w:val="center"/>
              <w:rPr>
                <w:rFonts w:asciiTheme="minorHAnsi" w:hAnsiTheme="minorHAnsi" w:cstheme="minorHAnsi"/>
                <w:b/>
              </w:rPr>
            </w:pPr>
            <w:r w:rsidRPr="009753E8">
              <w:rPr>
                <w:rFonts w:asciiTheme="minorHAnsi" w:hAnsiTheme="minorHAnsi" w:cstheme="minorHAnsi"/>
                <w:bCs/>
              </w:rPr>
              <w:t>Partially</w:t>
            </w:r>
          </w:p>
        </w:tc>
        <w:tc>
          <w:tcPr>
            <w:tcW w:w="1386" w:type="dxa"/>
            <w:vAlign w:val="center"/>
          </w:tcPr>
          <w:p w14:paraId="6C105261"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No</w:t>
            </w:r>
          </w:p>
        </w:tc>
      </w:tr>
      <w:tr w:rsidR="009753E8" w:rsidRPr="009753E8" w14:paraId="77AE6C16" w14:textId="77777777" w:rsidTr="00D6708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18C161FF" w14:textId="77777777" w:rsidR="009753E8" w:rsidRPr="009753E8" w:rsidRDefault="009753E8">
            <w:pPr>
              <w:numPr>
                <w:ilvl w:val="0"/>
                <w:numId w:val="125"/>
              </w:numPr>
              <w:spacing w:line="240" w:lineRule="auto"/>
              <w:rPr>
                <w:rFonts w:asciiTheme="minorHAnsi" w:hAnsiTheme="minorHAnsi" w:cstheme="minorHAnsi"/>
              </w:rPr>
            </w:pPr>
            <w:r w:rsidRPr="009753E8">
              <w:rPr>
                <w:rFonts w:asciiTheme="minorHAnsi" w:hAnsiTheme="minorHAnsi" w:cstheme="minorHAnsi"/>
              </w:rPr>
              <w:t>Do you have video surveillance of areas that will contain SITA information/products?</w:t>
            </w:r>
          </w:p>
        </w:tc>
        <w:tc>
          <w:tcPr>
            <w:tcW w:w="983" w:type="dxa"/>
            <w:tcBorders>
              <w:left w:val="single" w:sz="4" w:space="0" w:color="4F81BD"/>
            </w:tcBorders>
            <w:vAlign w:val="center"/>
          </w:tcPr>
          <w:p w14:paraId="4DD93AAB"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Yes</w:t>
            </w:r>
          </w:p>
        </w:tc>
        <w:tc>
          <w:tcPr>
            <w:tcW w:w="1205" w:type="dxa"/>
            <w:vAlign w:val="center"/>
          </w:tcPr>
          <w:p w14:paraId="21AC9375" w14:textId="77777777" w:rsidR="009753E8" w:rsidRPr="009753E8" w:rsidRDefault="009753E8" w:rsidP="009753E8">
            <w:pPr>
              <w:ind w:left="406" w:hanging="406"/>
              <w:jc w:val="center"/>
              <w:rPr>
                <w:rFonts w:asciiTheme="minorHAnsi" w:hAnsiTheme="minorHAnsi" w:cstheme="minorHAnsi"/>
                <w:b/>
              </w:rPr>
            </w:pPr>
            <w:r w:rsidRPr="009753E8">
              <w:rPr>
                <w:rFonts w:asciiTheme="minorHAnsi" w:hAnsiTheme="minorHAnsi" w:cstheme="minorHAnsi"/>
                <w:bCs/>
              </w:rPr>
              <w:t>Partially</w:t>
            </w:r>
          </w:p>
        </w:tc>
        <w:tc>
          <w:tcPr>
            <w:tcW w:w="1386" w:type="dxa"/>
            <w:vAlign w:val="center"/>
          </w:tcPr>
          <w:p w14:paraId="74A1A11B"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No</w:t>
            </w:r>
          </w:p>
        </w:tc>
      </w:tr>
      <w:tr w:rsidR="009753E8" w:rsidRPr="009753E8" w14:paraId="079BB05D" w14:textId="77777777" w:rsidTr="00D6708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79757BC1" w14:textId="77777777" w:rsidR="009753E8" w:rsidRPr="009753E8" w:rsidRDefault="009753E8">
            <w:pPr>
              <w:numPr>
                <w:ilvl w:val="0"/>
                <w:numId w:val="125"/>
              </w:numPr>
              <w:spacing w:line="240" w:lineRule="auto"/>
              <w:rPr>
                <w:rFonts w:asciiTheme="minorHAnsi" w:hAnsiTheme="minorHAnsi" w:cstheme="minorHAnsi"/>
              </w:rPr>
            </w:pPr>
            <w:r w:rsidRPr="009753E8">
              <w:rPr>
                <w:rFonts w:asciiTheme="minorHAnsi" w:hAnsiTheme="minorHAnsi" w:cstheme="minorHAnsi"/>
              </w:rPr>
              <w:t>Do you conduct security and suitability verification of all employees prior to employment?</w:t>
            </w:r>
          </w:p>
        </w:tc>
        <w:tc>
          <w:tcPr>
            <w:tcW w:w="983" w:type="dxa"/>
            <w:tcBorders>
              <w:left w:val="single" w:sz="4" w:space="0" w:color="4F81BD"/>
            </w:tcBorders>
            <w:vAlign w:val="center"/>
          </w:tcPr>
          <w:p w14:paraId="2B198D61"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Yes</w:t>
            </w:r>
          </w:p>
        </w:tc>
        <w:tc>
          <w:tcPr>
            <w:tcW w:w="1205" w:type="dxa"/>
            <w:vAlign w:val="center"/>
          </w:tcPr>
          <w:p w14:paraId="0E519C3B" w14:textId="77777777" w:rsidR="009753E8" w:rsidRPr="009753E8" w:rsidRDefault="009753E8" w:rsidP="009753E8">
            <w:pPr>
              <w:ind w:left="406" w:hanging="406"/>
              <w:jc w:val="center"/>
              <w:rPr>
                <w:rFonts w:asciiTheme="minorHAnsi" w:hAnsiTheme="minorHAnsi" w:cstheme="minorHAnsi"/>
                <w:b/>
              </w:rPr>
            </w:pPr>
            <w:r w:rsidRPr="009753E8">
              <w:rPr>
                <w:rFonts w:asciiTheme="minorHAnsi" w:hAnsiTheme="minorHAnsi" w:cstheme="minorHAnsi"/>
                <w:bCs/>
              </w:rPr>
              <w:t>Partially</w:t>
            </w:r>
          </w:p>
        </w:tc>
        <w:tc>
          <w:tcPr>
            <w:tcW w:w="1386" w:type="dxa"/>
            <w:vAlign w:val="center"/>
          </w:tcPr>
          <w:p w14:paraId="6BE33CAD"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No</w:t>
            </w:r>
          </w:p>
        </w:tc>
      </w:tr>
      <w:tr w:rsidR="009753E8" w:rsidRPr="009753E8" w14:paraId="6D192C0A" w14:textId="77777777" w:rsidTr="00D6708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7AC98878" w14:textId="77777777" w:rsidR="009753E8" w:rsidRPr="009753E8" w:rsidRDefault="009753E8">
            <w:pPr>
              <w:numPr>
                <w:ilvl w:val="0"/>
                <w:numId w:val="125"/>
              </w:numPr>
              <w:spacing w:line="240" w:lineRule="auto"/>
              <w:rPr>
                <w:rFonts w:asciiTheme="minorHAnsi" w:hAnsiTheme="minorHAnsi" w:cstheme="minorHAnsi"/>
              </w:rPr>
            </w:pPr>
            <w:r w:rsidRPr="009753E8">
              <w:rPr>
                <w:rFonts w:asciiTheme="minorHAnsi" w:hAnsiTheme="minorHAnsi" w:cstheme="minorHAnsi"/>
              </w:rPr>
              <w:t>Do you have identification verification controls in place in all your buildings?</w:t>
            </w:r>
          </w:p>
        </w:tc>
        <w:tc>
          <w:tcPr>
            <w:tcW w:w="983" w:type="dxa"/>
            <w:tcBorders>
              <w:left w:val="single" w:sz="4" w:space="0" w:color="4F81BD"/>
            </w:tcBorders>
            <w:vAlign w:val="center"/>
          </w:tcPr>
          <w:p w14:paraId="208555A3"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Yes</w:t>
            </w:r>
          </w:p>
        </w:tc>
        <w:tc>
          <w:tcPr>
            <w:tcW w:w="1205" w:type="dxa"/>
            <w:vAlign w:val="center"/>
          </w:tcPr>
          <w:p w14:paraId="36331360" w14:textId="77777777" w:rsidR="009753E8" w:rsidRPr="009753E8" w:rsidRDefault="009753E8" w:rsidP="009753E8">
            <w:pPr>
              <w:ind w:left="406" w:hanging="406"/>
              <w:jc w:val="center"/>
              <w:rPr>
                <w:rFonts w:asciiTheme="minorHAnsi" w:hAnsiTheme="minorHAnsi" w:cstheme="minorHAnsi"/>
                <w:b/>
              </w:rPr>
            </w:pPr>
            <w:r w:rsidRPr="009753E8">
              <w:rPr>
                <w:rFonts w:asciiTheme="minorHAnsi" w:hAnsiTheme="minorHAnsi" w:cstheme="minorHAnsi"/>
                <w:bCs/>
              </w:rPr>
              <w:t>Partially</w:t>
            </w:r>
          </w:p>
        </w:tc>
        <w:tc>
          <w:tcPr>
            <w:tcW w:w="1386" w:type="dxa"/>
            <w:vAlign w:val="center"/>
          </w:tcPr>
          <w:p w14:paraId="607B1673"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No</w:t>
            </w:r>
          </w:p>
        </w:tc>
      </w:tr>
      <w:tr w:rsidR="009753E8" w:rsidRPr="009753E8" w14:paraId="5BDEC3AB" w14:textId="77777777" w:rsidTr="00D6708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79BB7BE8" w14:textId="77777777" w:rsidR="009753E8" w:rsidRPr="009753E8" w:rsidRDefault="009753E8">
            <w:pPr>
              <w:numPr>
                <w:ilvl w:val="0"/>
                <w:numId w:val="125"/>
              </w:numPr>
              <w:spacing w:line="240" w:lineRule="auto"/>
              <w:rPr>
                <w:rFonts w:asciiTheme="minorHAnsi" w:hAnsiTheme="minorHAnsi" w:cstheme="minorHAnsi"/>
              </w:rPr>
            </w:pPr>
            <w:r w:rsidRPr="009753E8">
              <w:rPr>
                <w:rFonts w:asciiTheme="minorHAnsi" w:hAnsiTheme="minorHAnsi" w:cstheme="minorHAnsi"/>
              </w:rPr>
              <w:t>Are your access control protocols verified to be effective by Internal and/or External Auditors?</w:t>
            </w:r>
          </w:p>
        </w:tc>
        <w:tc>
          <w:tcPr>
            <w:tcW w:w="983" w:type="dxa"/>
            <w:tcBorders>
              <w:left w:val="single" w:sz="4" w:space="0" w:color="4F81BD"/>
            </w:tcBorders>
            <w:vAlign w:val="center"/>
          </w:tcPr>
          <w:p w14:paraId="288D7249"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Yes</w:t>
            </w:r>
          </w:p>
        </w:tc>
        <w:tc>
          <w:tcPr>
            <w:tcW w:w="1205" w:type="dxa"/>
            <w:vAlign w:val="center"/>
          </w:tcPr>
          <w:p w14:paraId="55662FDD" w14:textId="77777777" w:rsidR="009753E8" w:rsidRPr="009753E8" w:rsidRDefault="009753E8" w:rsidP="009753E8">
            <w:pPr>
              <w:ind w:left="406" w:hanging="406"/>
              <w:jc w:val="center"/>
              <w:rPr>
                <w:rFonts w:asciiTheme="minorHAnsi" w:hAnsiTheme="minorHAnsi" w:cstheme="minorHAnsi"/>
                <w:b/>
              </w:rPr>
            </w:pPr>
            <w:r w:rsidRPr="009753E8">
              <w:rPr>
                <w:rFonts w:asciiTheme="minorHAnsi" w:hAnsiTheme="minorHAnsi" w:cstheme="minorHAnsi"/>
                <w:bCs/>
              </w:rPr>
              <w:t>Partially</w:t>
            </w:r>
          </w:p>
        </w:tc>
        <w:tc>
          <w:tcPr>
            <w:tcW w:w="1386" w:type="dxa"/>
            <w:vAlign w:val="center"/>
          </w:tcPr>
          <w:p w14:paraId="4C4706DA"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No</w:t>
            </w:r>
          </w:p>
        </w:tc>
      </w:tr>
      <w:tr w:rsidR="009753E8" w:rsidRPr="009753E8" w14:paraId="37CE55A4" w14:textId="77777777" w:rsidTr="00D6708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0C05553C" w14:textId="77777777" w:rsidR="009753E8" w:rsidRPr="009753E8" w:rsidRDefault="009753E8">
            <w:pPr>
              <w:numPr>
                <w:ilvl w:val="0"/>
                <w:numId w:val="125"/>
              </w:numPr>
              <w:spacing w:line="240" w:lineRule="auto"/>
              <w:rPr>
                <w:rFonts w:asciiTheme="minorHAnsi" w:hAnsiTheme="minorHAnsi" w:cstheme="minorHAnsi"/>
              </w:rPr>
            </w:pPr>
            <w:r w:rsidRPr="009753E8">
              <w:rPr>
                <w:rFonts w:asciiTheme="minorHAnsi" w:hAnsiTheme="minorHAnsi" w:cstheme="minorHAnsi"/>
              </w:rPr>
              <w:t>Do you have Security Information and Events Management (SIEM) processes in place?</w:t>
            </w:r>
          </w:p>
        </w:tc>
        <w:tc>
          <w:tcPr>
            <w:tcW w:w="983" w:type="dxa"/>
            <w:tcBorders>
              <w:left w:val="single" w:sz="4" w:space="0" w:color="4F81BD"/>
            </w:tcBorders>
            <w:vAlign w:val="center"/>
          </w:tcPr>
          <w:p w14:paraId="43A397AB"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Yes</w:t>
            </w:r>
          </w:p>
        </w:tc>
        <w:tc>
          <w:tcPr>
            <w:tcW w:w="1205" w:type="dxa"/>
            <w:vAlign w:val="center"/>
          </w:tcPr>
          <w:p w14:paraId="75FE4FC9" w14:textId="77777777" w:rsidR="009753E8" w:rsidRPr="009753E8" w:rsidRDefault="009753E8" w:rsidP="009753E8">
            <w:pPr>
              <w:ind w:left="406" w:hanging="406"/>
              <w:jc w:val="center"/>
              <w:rPr>
                <w:rFonts w:asciiTheme="minorHAnsi" w:hAnsiTheme="minorHAnsi" w:cstheme="minorHAnsi"/>
                <w:b/>
              </w:rPr>
            </w:pPr>
            <w:r w:rsidRPr="009753E8">
              <w:rPr>
                <w:rFonts w:asciiTheme="minorHAnsi" w:hAnsiTheme="minorHAnsi" w:cstheme="minorHAnsi"/>
                <w:bCs/>
              </w:rPr>
              <w:t>Partially</w:t>
            </w:r>
          </w:p>
        </w:tc>
        <w:tc>
          <w:tcPr>
            <w:tcW w:w="1386" w:type="dxa"/>
            <w:vAlign w:val="center"/>
          </w:tcPr>
          <w:p w14:paraId="3847DBF7"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No</w:t>
            </w:r>
          </w:p>
        </w:tc>
      </w:tr>
      <w:tr w:rsidR="009753E8" w:rsidRPr="009753E8" w14:paraId="75A42F18" w14:textId="77777777" w:rsidTr="00D6708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01B8564A" w14:textId="77777777" w:rsidR="009753E8" w:rsidRPr="009753E8" w:rsidRDefault="009753E8">
            <w:pPr>
              <w:numPr>
                <w:ilvl w:val="0"/>
                <w:numId w:val="125"/>
              </w:numPr>
              <w:spacing w:line="240" w:lineRule="auto"/>
              <w:rPr>
                <w:rFonts w:asciiTheme="minorHAnsi" w:hAnsiTheme="minorHAnsi" w:cstheme="minorHAnsi"/>
              </w:rPr>
            </w:pPr>
            <w:r w:rsidRPr="009753E8">
              <w:rPr>
                <w:rFonts w:asciiTheme="minorHAnsi" w:hAnsiTheme="minorHAnsi" w:cstheme="minorHAnsi"/>
              </w:rPr>
              <w:t>Do you have sufficient information security and cyber arrangements in place for employees working from home?</w:t>
            </w:r>
          </w:p>
        </w:tc>
        <w:tc>
          <w:tcPr>
            <w:tcW w:w="983" w:type="dxa"/>
            <w:tcBorders>
              <w:left w:val="single" w:sz="4" w:space="0" w:color="4F81BD"/>
            </w:tcBorders>
            <w:vAlign w:val="center"/>
          </w:tcPr>
          <w:p w14:paraId="17D302F7"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Yes</w:t>
            </w:r>
          </w:p>
        </w:tc>
        <w:tc>
          <w:tcPr>
            <w:tcW w:w="1205" w:type="dxa"/>
            <w:vAlign w:val="center"/>
          </w:tcPr>
          <w:p w14:paraId="15258C69"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Partially</w:t>
            </w:r>
          </w:p>
        </w:tc>
        <w:tc>
          <w:tcPr>
            <w:tcW w:w="1386" w:type="dxa"/>
            <w:vAlign w:val="center"/>
          </w:tcPr>
          <w:p w14:paraId="5C8857FB"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No</w:t>
            </w:r>
          </w:p>
        </w:tc>
      </w:tr>
      <w:tr w:rsidR="009753E8" w:rsidRPr="009753E8" w14:paraId="08279F51" w14:textId="77777777" w:rsidTr="00D67084">
        <w:trPr>
          <w:cantSplit/>
          <w:jc w:val="center"/>
        </w:trPr>
        <w:tc>
          <w:tcPr>
            <w:tcW w:w="9497" w:type="dxa"/>
            <w:gridSpan w:val="4"/>
            <w:tcBorders>
              <w:top w:val="single" w:sz="4" w:space="0" w:color="4F81BD"/>
              <w:left w:val="single" w:sz="4" w:space="0" w:color="4F81BD"/>
              <w:bottom w:val="single" w:sz="4" w:space="0" w:color="4F81BD"/>
            </w:tcBorders>
            <w:shd w:val="clear" w:color="auto" w:fill="DBE5F1"/>
            <w:vAlign w:val="bottom"/>
          </w:tcPr>
          <w:p w14:paraId="36AF8FAD" w14:textId="77777777" w:rsidR="009753E8" w:rsidRPr="009753E8" w:rsidRDefault="009753E8" w:rsidP="009753E8">
            <w:pPr>
              <w:rPr>
                <w:rFonts w:ascii="Calibri" w:hAnsi="Calibri" w:cs="Calibri"/>
                <w:b/>
                <w:color w:val="002060"/>
              </w:rPr>
            </w:pPr>
            <w:r w:rsidRPr="009753E8">
              <w:rPr>
                <w:rFonts w:asciiTheme="majorHAnsi" w:eastAsiaTheme="majorEastAsia" w:hAnsiTheme="majorHAnsi" w:cstheme="minorBidi"/>
                <w:b/>
                <w:iCs/>
                <w:color w:val="0E1B8D"/>
                <w:sz w:val="24"/>
                <w:szCs w:val="24"/>
                <w:lang w:val="en-GB"/>
              </w:rPr>
              <w:t>Reputational Risk</w:t>
            </w:r>
            <w:r w:rsidRPr="009753E8">
              <w:rPr>
                <w:rFonts w:ascii="Calibri" w:hAnsi="Calibri" w:cs="Calibri"/>
                <w:b/>
                <w:color w:val="002060"/>
              </w:rPr>
              <w:t xml:space="preserve"> </w:t>
            </w:r>
          </w:p>
        </w:tc>
      </w:tr>
      <w:tr w:rsidR="009753E8" w:rsidRPr="009753E8" w14:paraId="5DCA87C4" w14:textId="77777777" w:rsidTr="00D6708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73179421" w14:textId="77777777" w:rsidR="009753E8" w:rsidRPr="009753E8" w:rsidRDefault="009753E8">
            <w:pPr>
              <w:numPr>
                <w:ilvl w:val="0"/>
                <w:numId w:val="126"/>
              </w:numPr>
              <w:spacing w:line="240" w:lineRule="auto"/>
              <w:rPr>
                <w:rFonts w:asciiTheme="minorHAnsi" w:hAnsiTheme="minorHAnsi" w:cstheme="minorHAnsi"/>
              </w:rPr>
            </w:pPr>
            <w:r w:rsidRPr="009753E8">
              <w:rPr>
                <w:rFonts w:asciiTheme="minorHAnsi" w:hAnsiTheme="minorHAnsi" w:cstheme="minorHAnsi"/>
              </w:rPr>
              <w:lastRenderedPageBreak/>
              <w:t>Do you have anti-bribery and corruption, anti-money laundering and fraud prevention practices in place?</w:t>
            </w:r>
          </w:p>
        </w:tc>
        <w:tc>
          <w:tcPr>
            <w:tcW w:w="983" w:type="dxa"/>
            <w:tcBorders>
              <w:left w:val="single" w:sz="4" w:space="0" w:color="4F81BD"/>
            </w:tcBorders>
            <w:vAlign w:val="center"/>
          </w:tcPr>
          <w:p w14:paraId="6A9AAE8C"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Yes</w:t>
            </w:r>
          </w:p>
        </w:tc>
        <w:tc>
          <w:tcPr>
            <w:tcW w:w="1205" w:type="dxa"/>
            <w:vAlign w:val="center"/>
          </w:tcPr>
          <w:p w14:paraId="4B2714BD" w14:textId="77777777" w:rsidR="009753E8" w:rsidRPr="009753E8" w:rsidRDefault="009753E8" w:rsidP="009753E8">
            <w:pPr>
              <w:ind w:left="406" w:hanging="406"/>
              <w:jc w:val="center"/>
              <w:rPr>
                <w:rFonts w:asciiTheme="minorHAnsi" w:hAnsiTheme="minorHAnsi" w:cstheme="minorHAnsi"/>
                <w:b/>
              </w:rPr>
            </w:pPr>
            <w:r w:rsidRPr="009753E8">
              <w:rPr>
                <w:rFonts w:asciiTheme="minorHAnsi" w:hAnsiTheme="minorHAnsi" w:cstheme="minorHAnsi"/>
                <w:bCs/>
              </w:rPr>
              <w:t>Partially</w:t>
            </w:r>
          </w:p>
        </w:tc>
        <w:tc>
          <w:tcPr>
            <w:tcW w:w="1386" w:type="dxa"/>
            <w:vAlign w:val="center"/>
          </w:tcPr>
          <w:p w14:paraId="3553755F"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No</w:t>
            </w:r>
          </w:p>
        </w:tc>
      </w:tr>
      <w:tr w:rsidR="009753E8" w:rsidRPr="009753E8" w14:paraId="5F25CEC9" w14:textId="77777777" w:rsidTr="00D6708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3DC74444" w14:textId="77777777" w:rsidR="009753E8" w:rsidRPr="009753E8" w:rsidRDefault="009753E8">
            <w:pPr>
              <w:numPr>
                <w:ilvl w:val="0"/>
                <w:numId w:val="126"/>
              </w:numPr>
              <w:spacing w:line="240" w:lineRule="auto"/>
              <w:rPr>
                <w:rFonts w:asciiTheme="minorHAnsi" w:hAnsiTheme="minorHAnsi" w:cstheme="minorHAnsi"/>
              </w:rPr>
            </w:pPr>
            <w:r w:rsidRPr="009753E8">
              <w:rPr>
                <w:rFonts w:asciiTheme="minorHAnsi" w:hAnsiTheme="minorHAnsi" w:cstheme="minorHAnsi"/>
              </w:rPr>
              <w:t xml:space="preserve">Please confirm that neither the company, nor any of its directors has been named in any corruption scandal (choose “Yes” to confirm </w:t>
            </w:r>
            <w:r w:rsidRPr="009753E8">
              <w:rPr>
                <w:rFonts w:asciiTheme="minorHAnsi" w:hAnsiTheme="minorHAnsi" w:cstheme="minorHAnsi"/>
                <w:b/>
              </w:rPr>
              <w:t>not being named</w:t>
            </w:r>
            <w:r w:rsidRPr="009753E8">
              <w:rPr>
                <w:rFonts w:asciiTheme="minorHAnsi" w:hAnsiTheme="minorHAnsi" w:cstheme="minorHAnsi"/>
              </w:rPr>
              <w:t xml:space="preserve"> in a corruption scandal)  </w:t>
            </w:r>
          </w:p>
        </w:tc>
        <w:tc>
          <w:tcPr>
            <w:tcW w:w="983" w:type="dxa"/>
            <w:tcBorders>
              <w:left w:val="single" w:sz="4" w:space="0" w:color="4F81BD"/>
            </w:tcBorders>
            <w:vAlign w:val="center"/>
          </w:tcPr>
          <w:p w14:paraId="2092CB48" w14:textId="77777777" w:rsidR="009753E8" w:rsidRPr="009753E8" w:rsidRDefault="009753E8" w:rsidP="009753E8">
            <w:pPr>
              <w:ind w:left="406" w:hanging="406"/>
              <w:rPr>
                <w:rFonts w:asciiTheme="minorHAnsi" w:hAnsiTheme="minorHAnsi" w:cstheme="minorHAnsi"/>
                <w:b/>
                <w:bCs/>
              </w:rPr>
            </w:pPr>
            <w:r w:rsidRPr="009753E8">
              <w:rPr>
                <w:rFonts w:asciiTheme="minorHAnsi" w:hAnsiTheme="minorHAnsi" w:cstheme="minorHAnsi"/>
                <w:bCs/>
              </w:rPr>
              <w:t>Yes</w:t>
            </w:r>
          </w:p>
        </w:tc>
        <w:tc>
          <w:tcPr>
            <w:tcW w:w="1205" w:type="dxa"/>
            <w:vAlign w:val="center"/>
          </w:tcPr>
          <w:p w14:paraId="3A8D562F" w14:textId="77777777" w:rsidR="009753E8" w:rsidRPr="009753E8" w:rsidRDefault="009753E8" w:rsidP="009753E8">
            <w:pPr>
              <w:ind w:left="406" w:hanging="406"/>
              <w:jc w:val="center"/>
              <w:rPr>
                <w:rFonts w:asciiTheme="minorHAnsi" w:hAnsiTheme="minorHAnsi" w:cstheme="minorHAnsi"/>
                <w:b/>
              </w:rPr>
            </w:pPr>
            <w:r w:rsidRPr="009753E8">
              <w:rPr>
                <w:rFonts w:asciiTheme="minorHAnsi" w:hAnsiTheme="minorHAnsi" w:cstheme="minorHAnsi"/>
                <w:bCs/>
              </w:rPr>
              <w:t>Partially</w:t>
            </w:r>
          </w:p>
        </w:tc>
        <w:tc>
          <w:tcPr>
            <w:tcW w:w="1386" w:type="dxa"/>
            <w:vAlign w:val="center"/>
          </w:tcPr>
          <w:p w14:paraId="5B30186C"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No</w:t>
            </w:r>
          </w:p>
        </w:tc>
      </w:tr>
      <w:tr w:rsidR="009753E8" w:rsidRPr="009753E8" w14:paraId="7C1D7B78" w14:textId="77777777" w:rsidTr="00D6708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487ACFE8" w14:textId="77777777" w:rsidR="009753E8" w:rsidRPr="009753E8" w:rsidRDefault="009753E8">
            <w:pPr>
              <w:numPr>
                <w:ilvl w:val="0"/>
                <w:numId w:val="126"/>
              </w:numPr>
              <w:spacing w:line="240" w:lineRule="auto"/>
              <w:rPr>
                <w:rFonts w:asciiTheme="minorHAnsi" w:hAnsiTheme="minorHAnsi" w:cstheme="minorHAnsi"/>
              </w:rPr>
            </w:pPr>
            <w:r w:rsidRPr="009753E8">
              <w:rPr>
                <w:rFonts w:asciiTheme="minorHAnsi" w:hAnsiTheme="minorHAnsi" w:cstheme="minorHAnsi"/>
              </w:rPr>
              <w:t>Do you have a social responsibility programme in place?</w:t>
            </w:r>
          </w:p>
        </w:tc>
        <w:tc>
          <w:tcPr>
            <w:tcW w:w="983" w:type="dxa"/>
            <w:tcBorders>
              <w:left w:val="single" w:sz="4" w:space="0" w:color="4F81BD"/>
            </w:tcBorders>
            <w:vAlign w:val="center"/>
          </w:tcPr>
          <w:p w14:paraId="2A86DDC9"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Yes</w:t>
            </w:r>
          </w:p>
        </w:tc>
        <w:tc>
          <w:tcPr>
            <w:tcW w:w="1205" w:type="dxa"/>
            <w:vAlign w:val="center"/>
          </w:tcPr>
          <w:p w14:paraId="12F72E15" w14:textId="77777777" w:rsidR="009753E8" w:rsidRPr="009753E8" w:rsidRDefault="009753E8" w:rsidP="009753E8">
            <w:pPr>
              <w:ind w:left="406" w:hanging="406"/>
              <w:jc w:val="center"/>
              <w:rPr>
                <w:rFonts w:asciiTheme="minorHAnsi" w:hAnsiTheme="minorHAnsi" w:cstheme="minorHAnsi"/>
                <w:b/>
              </w:rPr>
            </w:pPr>
            <w:r w:rsidRPr="009753E8">
              <w:rPr>
                <w:rFonts w:asciiTheme="minorHAnsi" w:hAnsiTheme="minorHAnsi" w:cstheme="minorHAnsi"/>
                <w:bCs/>
              </w:rPr>
              <w:t>Partially</w:t>
            </w:r>
          </w:p>
        </w:tc>
        <w:tc>
          <w:tcPr>
            <w:tcW w:w="1386" w:type="dxa"/>
            <w:vAlign w:val="center"/>
          </w:tcPr>
          <w:p w14:paraId="2FAF88BD"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No</w:t>
            </w:r>
          </w:p>
        </w:tc>
      </w:tr>
      <w:tr w:rsidR="009753E8" w:rsidRPr="009753E8" w14:paraId="776124D3" w14:textId="77777777" w:rsidTr="00D6708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1216AF5F" w14:textId="77777777" w:rsidR="009753E8" w:rsidRPr="009753E8" w:rsidRDefault="009753E8">
            <w:pPr>
              <w:numPr>
                <w:ilvl w:val="0"/>
                <w:numId w:val="126"/>
              </w:numPr>
              <w:spacing w:line="240" w:lineRule="auto"/>
              <w:rPr>
                <w:rFonts w:asciiTheme="minorHAnsi" w:hAnsiTheme="minorHAnsi" w:cstheme="minorHAnsi"/>
              </w:rPr>
            </w:pPr>
            <w:r w:rsidRPr="009753E8">
              <w:rPr>
                <w:rFonts w:asciiTheme="minorHAnsi" w:hAnsiTheme="minorHAnsi" w:cstheme="minorHAnsi"/>
              </w:rPr>
              <w:t>Do you have an environmental protection policy, including potential harmful emission or hazardous waste management?</w:t>
            </w:r>
          </w:p>
        </w:tc>
        <w:tc>
          <w:tcPr>
            <w:tcW w:w="983" w:type="dxa"/>
            <w:tcBorders>
              <w:left w:val="single" w:sz="4" w:space="0" w:color="4F81BD"/>
            </w:tcBorders>
            <w:vAlign w:val="center"/>
          </w:tcPr>
          <w:p w14:paraId="0B527DE5"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Yes</w:t>
            </w:r>
          </w:p>
        </w:tc>
        <w:tc>
          <w:tcPr>
            <w:tcW w:w="1205" w:type="dxa"/>
            <w:vAlign w:val="center"/>
          </w:tcPr>
          <w:p w14:paraId="76B47E60" w14:textId="77777777" w:rsidR="009753E8" w:rsidRPr="009753E8" w:rsidRDefault="009753E8" w:rsidP="009753E8">
            <w:pPr>
              <w:ind w:left="406" w:hanging="406"/>
              <w:jc w:val="center"/>
              <w:rPr>
                <w:rFonts w:asciiTheme="minorHAnsi" w:hAnsiTheme="minorHAnsi" w:cstheme="minorHAnsi"/>
                <w:b/>
              </w:rPr>
            </w:pPr>
            <w:r w:rsidRPr="009753E8">
              <w:rPr>
                <w:rFonts w:asciiTheme="minorHAnsi" w:hAnsiTheme="minorHAnsi" w:cstheme="minorHAnsi"/>
                <w:bCs/>
              </w:rPr>
              <w:t>Partially</w:t>
            </w:r>
          </w:p>
        </w:tc>
        <w:tc>
          <w:tcPr>
            <w:tcW w:w="1386" w:type="dxa"/>
            <w:vAlign w:val="center"/>
          </w:tcPr>
          <w:p w14:paraId="05610DF5"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No</w:t>
            </w:r>
          </w:p>
        </w:tc>
      </w:tr>
      <w:tr w:rsidR="009753E8" w:rsidRPr="009753E8" w14:paraId="2822D632" w14:textId="77777777" w:rsidTr="00D6708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64CEB507" w14:textId="77777777" w:rsidR="009753E8" w:rsidRPr="009753E8" w:rsidRDefault="009753E8">
            <w:pPr>
              <w:numPr>
                <w:ilvl w:val="0"/>
                <w:numId w:val="126"/>
              </w:numPr>
              <w:spacing w:line="240" w:lineRule="auto"/>
              <w:rPr>
                <w:rFonts w:asciiTheme="minorHAnsi" w:hAnsiTheme="minorHAnsi" w:cstheme="minorHAnsi"/>
              </w:rPr>
            </w:pPr>
            <w:r w:rsidRPr="009753E8">
              <w:rPr>
                <w:rFonts w:asciiTheme="minorHAnsi" w:hAnsiTheme="minorHAnsi" w:cstheme="minorHAnsi"/>
              </w:rPr>
              <w:t>Do you actively manage your organisation’s energy consumption?</w:t>
            </w:r>
          </w:p>
        </w:tc>
        <w:tc>
          <w:tcPr>
            <w:tcW w:w="983" w:type="dxa"/>
            <w:tcBorders>
              <w:left w:val="single" w:sz="4" w:space="0" w:color="4F81BD"/>
            </w:tcBorders>
            <w:vAlign w:val="center"/>
          </w:tcPr>
          <w:p w14:paraId="6903A97A"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Yes</w:t>
            </w:r>
          </w:p>
        </w:tc>
        <w:tc>
          <w:tcPr>
            <w:tcW w:w="1205" w:type="dxa"/>
            <w:vAlign w:val="center"/>
          </w:tcPr>
          <w:p w14:paraId="4C89A8A7" w14:textId="77777777" w:rsidR="009753E8" w:rsidRPr="009753E8" w:rsidRDefault="009753E8" w:rsidP="009753E8">
            <w:pPr>
              <w:ind w:left="406" w:hanging="406"/>
              <w:jc w:val="center"/>
              <w:rPr>
                <w:rFonts w:asciiTheme="minorHAnsi" w:hAnsiTheme="minorHAnsi" w:cstheme="minorHAnsi"/>
                <w:b/>
              </w:rPr>
            </w:pPr>
            <w:r w:rsidRPr="009753E8">
              <w:rPr>
                <w:rFonts w:asciiTheme="minorHAnsi" w:hAnsiTheme="minorHAnsi" w:cstheme="minorHAnsi"/>
                <w:bCs/>
              </w:rPr>
              <w:t>Partially</w:t>
            </w:r>
          </w:p>
        </w:tc>
        <w:tc>
          <w:tcPr>
            <w:tcW w:w="1386" w:type="dxa"/>
            <w:vAlign w:val="center"/>
          </w:tcPr>
          <w:p w14:paraId="5817E7C2"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No</w:t>
            </w:r>
          </w:p>
        </w:tc>
      </w:tr>
      <w:tr w:rsidR="009753E8" w:rsidRPr="009753E8" w14:paraId="47CCDB65" w14:textId="77777777" w:rsidTr="00D67084">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5B7FF209" w14:textId="77777777" w:rsidR="009753E8" w:rsidRPr="009753E8" w:rsidRDefault="009753E8">
            <w:pPr>
              <w:numPr>
                <w:ilvl w:val="0"/>
                <w:numId w:val="126"/>
              </w:numPr>
              <w:spacing w:line="240" w:lineRule="auto"/>
              <w:rPr>
                <w:rFonts w:asciiTheme="minorHAnsi" w:hAnsiTheme="minorHAnsi" w:cstheme="minorHAnsi"/>
              </w:rPr>
            </w:pPr>
            <w:r w:rsidRPr="009753E8">
              <w:rPr>
                <w:rFonts w:asciiTheme="minorHAnsi" w:hAnsiTheme="minorHAnsi" w:cstheme="minorHAnsi"/>
              </w:rPr>
              <w:t>Is your employment equity plan up to date and actively managed?</w:t>
            </w:r>
          </w:p>
        </w:tc>
        <w:tc>
          <w:tcPr>
            <w:tcW w:w="983" w:type="dxa"/>
            <w:tcBorders>
              <w:left w:val="single" w:sz="4" w:space="0" w:color="4F81BD"/>
            </w:tcBorders>
            <w:vAlign w:val="center"/>
          </w:tcPr>
          <w:p w14:paraId="5675341C"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Yes</w:t>
            </w:r>
          </w:p>
        </w:tc>
        <w:tc>
          <w:tcPr>
            <w:tcW w:w="1205" w:type="dxa"/>
            <w:vAlign w:val="center"/>
          </w:tcPr>
          <w:p w14:paraId="695D0523" w14:textId="77777777" w:rsidR="009753E8" w:rsidRPr="009753E8" w:rsidRDefault="009753E8" w:rsidP="009753E8">
            <w:pPr>
              <w:ind w:left="406" w:hanging="406"/>
              <w:jc w:val="center"/>
              <w:rPr>
                <w:rFonts w:asciiTheme="minorHAnsi" w:hAnsiTheme="minorHAnsi" w:cstheme="minorHAnsi"/>
                <w:b/>
              </w:rPr>
            </w:pPr>
            <w:r w:rsidRPr="009753E8">
              <w:rPr>
                <w:rFonts w:asciiTheme="minorHAnsi" w:hAnsiTheme="minorHAnsi" w:cstheme="minorHAnsi"/>
                <w:bCs/>
              </w:rPr>
              <w:t>Partially</w:t>
            </w:r>
          </w:p>
        </w:tc>
        <w:tc>
          <w:tcPr>
            <w:tcW w:w="1386" w:type="dxa"/>
            <w:vAlign w:val="center"/>
          </w:tcPr>
          <w:p w14:paraId="309B104B" w14:textId="77777777" w:rsidR="009753E8" w:rsidRPr="009753E8" w:rsidRDefault="009753E8" w:rsidP="009753E8">
            <w:pPr>
              <w:ind w:left="406" w:hanging="406"/>
              <w:jc w:val="center"/>
              <w:rPr>
                <w:rFonts w:asciiTheme="minorHAnsi" w:hAnsiTheme="minorHAnsi" w:cstheme="minorHAnsi"/>
                <w:b/>
                <w:bCs/>
              </w:rPr>
            </w:pPr>
            <w:r w:rsidRPr="009753E8">
              <w:rPr>
                <w:rFonts w:asciiTheme="minorHAnsi" w:hAnsiTheme="minorHAnsi" w:cstheme="minorHAnsi"/>
                <w:bCs/>
              </w:rPr>
              <w:t>No</w:t>
            </w:r>
          </w:p>
        </w:tc>
      </w:tr>
    </w:tbl>
    <w:p w14:paraId="19099CD7" w14:textId="77777777" w:rsidR="009753E8" w:rsidRPr="009753E8" w:rsidRDefault="009753E8" w:rsidP="009753E8">
      <w:pPr>
        <w:rPr>
          <w:rFonts w:ascii="Calibri" w:hAnsi="Calibri" w:cs="Calibri"/>
        </w:rPr>
      </w:pPr>
    </w:p>
    <w:p w14:paraId="20D2B435" w14:textId="77777777" w:rsidR="009753E8" w:rsidRPr="009753E8" w:rsidRDefault="009753E8">
      <w:pPr>
        <w:keepNext/>
        <w:numPr>
          <w:ilvl w:val="1"/>
          <w:numId w:val="134"/>
        </w:numPr>
        <w:spacing w:before="120" w:line="240" w:lineRule="auto"/>
        <w:jc w:val="left"/>
        <w:outlineLvl w:val="1"/>
        <w:rPr>
          <w:rFonts w:asciiTheme="majorHAnsi" w:eastAsiaTheme="majorEastAsia" w:hAnsiTheme="majorHAnsi" w:cstheme="minorBidi"/>
          <w:b/>
          <w:color w:val="0E1B8D"/>
          <w:sz w:val="28"/>
          <w:szCs w:val="26"/>
        </w:rPr>
      </w:pPr>
      <w:r w:rsidRPr="009753E8">
        <w:rPr>
          <w:rFonts w:asciiTheme="majorHAnsi" w:eastAsiaTheme="majorEastAsia" w:hAnsiTheme="majorHAnsi" w:cstheme="minorBidi"/>
          <w:b/>
          <w:color w:val="0E1B8D"/>
          <w:sz w:val="28"/>
          <w:szCs w:val="26"/>
        </w:rPr>
        <w:tab/>
      </w:r>
      <w:bookmarkStart w:id="121" w:name="_Toc151325608"/>
      <w:r w:rsidRPr="009753E8">
        <w:rPr>
          <w:rFonts w:asciiTheme="majorHAnsi" w:eastAsiaTheme="majorEastAsia" w:hAnsiTheme="majorHAnsi" w:cstheme="minorBidi"/>
          <w:b/>
          <w:color w:val="0E1B8D"/>
          <w:sz w:val="28"/>
          <w:szCs w:val="26"/>
        </w:rPr>
        <w:t>Third Party Risk Management Declaration</w:t>
      </w:r>
      <w:bookmarkEnd w:id="121"/>
    </w:p>
    <w:p w14:paraId="4E580F66" w14:textId="77777777" w:rsidR="009753E8" w:rsidRPr="009753E8" w:rsidRDefault="009753E8">
      <w:pPr>
        <w:numPr>
          <w:ilvl w:val="1"/>
          <w:numId w:val="132"/>
        </w:numPr>
        <w:spacing w:line="240" w:lineRule="auto"/>
        <w:rPr>
          <w:rFonts w:ascii="Calibri" w:hAnsi="Calibri" w:cs="Calibri"/>
        </w:rPr>
      </w:pPr>
      <w:r w:rsidRPr="009753E8">
        <w:rPr>
          <w:rFonts w:ascii="Calibri" w:hAnsi="Calibri" w:cs="Calibri"/>
        </w:rPr>
        <w:t xml:space="preserve">The bidder hereby makes the following declaration and </w:t>
      </w:r>
      <w:proofErr w:type="gramStart"/>
      <w:r w:rsidRPr="009753E8">
        <w:rPr>
          <w:rFonts w:ascii="Calibri" w:hAnsi="Calibri" w:cs="Calibri"/>
        </w:rPr>
        <w:t>confirm</w:t>
      </w:r>
      <w:proofErr w:type="gramEnd"/>
      <w:r w:rsidRPr="009753E8">
        <w:rPr>
          <w:rFonts w:ascii="Calibri" w:hAnsi="Calibri" w:cs="Calibri"/>
        </w:rPr>
        <w:t xml:space="preserve"> the following information (mark with a “X” in the corresponding column): </w:t>
      </w:r>
    </w:p>
    <w:tbl>
      <w:tblPr>
        <w:tblpPr w:leftFromText="180" w:rightFromText="180" w:vertAnchor="text" w:horzAnchor="margin" w:tblpY="337"/>
        <w:tblW w:w="9493"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240"/>
        <w:gridCol w:w="2410"/>
        <w:gridCol w:w="1843"/>
      </w:tblGrid>
      <w:tr w:rsidR="009753E8" w:rsidRPr="009753E8" w14:paraId="20ECA0CD" w14:textId="77777777" w:rsidTr="00D67084">
        <w:trPr>
          <w:tblHeader/>
        </w:trPr>
        <w:tc>
          <w:tcPr>
            <w:tcW w:w="5240" w:type="dxa"/>
            <w:tcBorders>
              <w:bottom w:val="single" w:sz="4" w:space="0" w:color="4F81BD"/>
            </w:tcBorders>
            <w:shd w:val="clear" w:color="auto" w:fill="DBE5F1"/>
          </w:tcPr>
          <w:p w14:paraId="23539419" w14:textId="77777777" w:rsidR="009753E8" w:rsidRPr="009753E8" w:rsidRDefault="009753E8" w:rsidP="009753E8">
            <w:pPr>
              <w:rPr>
                <w:rFonts w:asciiTheme="majorHAnsi" w:eastAsiaTheme="majorEastAsia" w:hAnsiTheme="majorHAnsi" w:cstheme="minorBidi"/>
                <w:b/>
                <w:iCs/>
                <w:color w:val="0E1B8D"/>
                <w:sz w:val="24"/>
                <w:szCs w:val="24"/>
                <w:lang w:val="en-GB"/>
              </w:rPr>
            </w:pPr>
            <w:r w:rsidRPr="009753E8">
              <w:rPr>
                <w:rFonts w:asciiTheme="majorHAnsi" w:eastAsiaTheme="majorEastAsia" w:hAnsiTheme="majorHAnsi" w:cstheme="minorBidi"/>
                <w:b/>
                <w:iCs/>
                <w:color w:val="0E1B8D"/>
                <w:sz w:val="24"/>
                <w:szCs w:val="24"/>
                <w:lang w:val="en-GB"/>
              </w:rPr>
              <w:t xml:space="preserve">Statement of Declaration  </w:t>
            </w:r>
          </w:p>
        </w:tc>
        <w:tc>
          <w:tcPr>
            <w:tcW w:w="2410" w:type="dxa"/>
            <w:tcBorders>
              <w:bottom w:val="single" w:sz="4" w:space="0" w:color="4F81BD"/>
            </w:tcBorders>
            <w:shd w:val="clear" w:color="auto" w:fill="DBE5F1"/>
          </w:tcPr>
          <w:p w14:paraId="586546F7" w14:textId="77777777" w:rsidR="009753E8" w:rsidRPr="009753E8" w:rsidRDefault="009753E8" w:rsidP="009753E8">
            <w:pPr>
              <w:jc w:val="center"/>
              <w:rPr>
                <w:rFonts w:asciiTheme="majorHAnsi" w:eastAsiaTheme="majorEastAsia" w:hAnsiTheme="majorHAnsi" w:cstheme="minorBidi"/>
                <w:b/>
                <w:iCs/>
                <w:color w:val="0E1B8D"/>
                <w:sz w:val="24"/>
                <w:szCs w:val="24"/>
                <w:lang w:val="en-GB"/>
              </w:rPr>
            </w:pPr>
            <w:r w:rsidRPr="009753E8">
              <w:rPr>
                <w:rFonts w:asciiTheme="majorHAnsi" w:eastAsiaTheme="majorEastAsia" w:hAnsiTheme="majorHAnsi" w:cstheme="minorBidi"/>
                <w:b/>
                <w:iCs/>
                <w:color w:val="0E1B8D"/>
                <w:sz w:val="24"/>
                <w:szCs w:val="24"/>
                <w:lang w:val="en-GB"/>
              </w:rPr>
              <w:t>Accept and Confirm</w:t>
            </w:r>
          </w:p>
          <w:p w14:paraId="4060614D" w14:textId="77777777" w:rsidR="009753E8" w:rsidRPr="009753E8" w:rsidRDefault="009753E8" w:rsidP="009753E8">
            <w:pPr>
              <w:rPr>
                <w:rFonts w:asciiTheme="majorHAnsi" w:eastAsiaTheme="majorEastAsia" w:hAnsiTheme="majorHAnsi" w:cstheme="minorBidi"/>
                <w:b/>
                <w:iCs/>
                <w:color w:val="0E1B8D"/>
                <w:sz w:val="24"/>
                <w:szCs w:val="24"/>
                <w:lang w:val="en-GB"/>
              </w:rPr>
            </w:pPr>
          </w:p>
        </w:tc>
        <w:tc>
          <w:tcPr>
            <w:tcW w:w="1843" w:type="dxa"/>
            <w:tcBorders>
              <w:bottom w:val="single" w:sz="4" w:space="0" w:color="4F81BD"/>
            </w:tcBorders>
            <w:shd w:val="clear" w:color="auto" w:fill="DBE5F1"/>
          </w:tcPr>
          <w:p w14:paraId="4C818C35" w14:textId="77777777" w:rsidR="009753E8" w:rsidRPr="009753E8" w:rsidRDefault="009753E8" w:rsidP="009753E8">
            <w:pPr>
              <w:jc w:val="center"/>
              <w:rPr>
                <w:rFonts w:asciiTheme="majorHAnsi" w:eastAsiaTheme="majorEastAsia" w:hAnsiTheme="majorHAnsi" w:cstheme="minorBidi"/>
                <w:b/>
                <w:iCs/>
                <w:color w:val="0E1B8D"/>
                <w:sz w:val="24"/>
                <w:szCs w:val="24"/>
                <w:lang w:val="en-GB"/>
              </w:rPr>
            </w:pPr>
            <w:r w:rsidRPr="009753E8">
              <w:rPr>
                <w:rFonts w:asciiTheme="majorHAnsi" w:eastAsiaTheme="majorEastAsia" w:hAnsiTheme="majorHAnsi" w:cstheme="minorBidi"/>
                <w:b/>
                <w:iCs/>
                <w:color w:val="0E1B8D"/>
                <w:sz w:val="24"/>
                <w:szCs w:val="24"/>
                <w:lang w:val="en-GB"/>
              </w:rPr>
              <w:t xml:space="preserve">Do not accept and </w:t>
            </w:r>
            <w:proofErr w:type="gramStart"/>
            <w:r w:rsidRPr="009753E8">
              <w:rPr>
                <w:rFonts w:asciiTheme="majorHAnsi" w:eastAsiaTheme="majorEastAsia" w:hAnsiTheme="majorHAnsi" w:cstheme="minorBidi"/>
                <w:b/>
                <w:iCs/>
                <w:color w:val="0E1B8D"/>
                <w:sz w:val="24"/>
                <w:szCs w:val="24"/>
                <w:lang w:val="en-GB"/>
              </w:rPr>
              <w:t>Confirm</w:t>
            </w:r>
            <w:proofErr w:type="gramEnd"/>
          </w:p>
        </w:tc>
      </w:tr>
      <w:tr w:rsidR="009753E8" w:rsidRPr="009753E8" w14:paraId="375BCC9E" w14:textId="77777777" w:rsidTr="00D67084">
        <w:trPr>
          <w:cantSplit/>
        </w:trPr>
        <w:tc>
          <w:tcPr>
            <w:tcW w:w="5240" w:type="dxa"/>
            <w:tcBorders>
              <w:top w:val="single" w:sz="4" w:space="0" w:color="4F81BD"/>
              <w:left w:val="single" w:sz="4" w:space="0" w:color="4F81BD"/>
              <w:bottom w:val="single" w:sz="4" w:space="0" w:color="4F81BD"/>
              <w:right w:val="single" w:sz="4" w:space="0" w:color="4F81BD"/>
            </w:tcBorders>
            <w:vAlign w:val="bottom"/>
          </w:tcPr>
          <w:p w14:paraId="30E1A041" w14:textId="77777777" w:rsidR="009753E8" w:rsidRPr="009753E8" w:rsidRDefault="009753E8">
            <w:pPr>
              <w:numPr>
                <w:ilvl w:val="0"/>
                <w:numId w:val="128"/>
              </w:numPr>
              <w:spacing w:line="240" w:lineRule="auto"/>
              <w:jc w:val="left"/>
              <w:rPr>
                <w:rFonts w:asciiTheme="minorHAnsi" w:hAnsiTheme="minorHAnsi" w:cstheme="minorHAnsi"/>
                <w:bCs/>
              </w:rPr>
            </w:pPr>
            <w:r w:rsidRPr="009753E8">
              <w:rPr>
                <w:rFonts w:asciiTheme="minorHAnsi" w:hAnsiTheme="minorHAnsi" w:cstheme="minorHAnsi"/>
                <w:bCs/>
              </w:rPr>
              <w:t xml:space="preserve">All questions in this assessment were answered accurately. </w:t>
            </w:r>
          </w:p>
        </w:tc>
        <w:tc>
          <w:tcPr>
            <w:tcW w:w="2410" w:type="dxa"/>
            <w:tcBorders>
              <w:left w:val="single" w:sz="4" w:space="0" w:color="4F81BD"/>
            </w:tcBorders>
          </w:tcPr>
          <w:p w14:paraId="5ACDB7E7" w14:textId="77777777" w:rsidR="009753E8" w:rsidRPr="009753E8" w:rsidRDefault="009753E8" w:rsidP="009753E8">
            <w:pPr>
              <w:ind w:left="301" w:hanging="301"/>
              <w:jc w:val="center"/>
              <w:rPr>
                <w:rFonts w:ascii="Calibri" w:hAnsi="Calibri" w:cs="Calibri"/>
                <w:b/>
                <w:sz w:val="20"/>
              </w:rPr>
            </w:pPr>
          </w:p>
          <w:p w14:paraId="2114EE0A" w14:textId="77777777" w:rsidR="009753E8" w:rsidRPr="009753E8" w:rsidRDefault="009753E8" w:rsidP="009753E8">
            <w:pPr>
              <w:ind w:left="301" w:hanging="301"/>
              <w:jc w:val="center"/>
              <w:rPr>
                <w:rFonts w:ascii="Calibri" w:hAnsi="Calibri" w:cs="Calibri"/>
                <w:b/>
                <w:sz w:val="20"/>
              </w:rPr>
            </w:pPr>
          </w:p>
        </w:tc>
        <w:tc>
          <w:tcPr>
            <w:tcW w:w="1843" w:type="dxa"/>
          </w:tcPr>
          <w:p w14:paraId="3AFCB64C" w14:textId="77777777" w:rsidR="009753E8" w:rsidRPr="009753E8" w:rsidRDefault="009753E8" w:rsidP="009753E8">
            <w:pPr>
              <w:ind w:left="301" w:hanging="301"/>
              <w:jc w:val="center"/>
              <w:rPr>
                <w:rFonts w:ascii="Calibri" w:hAnsi="Calibri" w:cs="Calibri"/>
                <w:b/>
                <w:sz w:val="20"/>
              </w:rPr>
            </w:pPr>
          </w:p>
          <w:p w14:paraId="0BEA5216" w14:textId="77777777" w:rsidR="009753E8" w:rsidRPr="009753E8" w:rsidRDefault="009753E8" w:rsidP="009753E8">
            <w:pPr>
              <w:rPr>
                <w:rFonts w:ascii="Calibri" w:hAnsi="Calibri" w:cs="Calibri"/>
                <w:color w:val="FF0000"/>
              </w:rPr>
            </w:pPr>
          </w:p>
        </w:tc>
      </w:tr>
      <w:tr w:rsidR="009753E8" w:rsidRPr="009753E8" w14:paraId="01B6672B" w14:textId="77777777" w:rsidTr="00D67084">
        <w:trPr>
          <w:cantSplit/>
        </w:trPr>
        <w:tc>
          <w:tcPr>
            <w:tcW w:w="5240" w:type="dxa"/>
            <w:tcBorders>
              <w:top w:val="single" w:sz="4" w:space="0" w:color="4F81BD"/>
              <w:left w:val="single" w:sz="4" w:space="0" w:color="4F81BD"/>
              <w:bottom w:val="single" w:sz="4" w:space="0" w:color="4F81BD"/>
              <w:right w:val="single" w:sz="4" w:space="0" w:color="4F81BD"/>
            </w:tcBorders>
            <w:vAlign w:val="bottom"/>
          </w:tcPr>
          <w:p w14:paraId="57C58CD5" w14:textId="77777777" w:rsidR="009753E8" w:rsidRPr="009753E8" w:rsidRDefault="009753E8">
            <w:pPr>
              <w:numPr>
                <w:ilvl w:val="0"/>
                <w:numId w:val="128"/>
              </w:numPr>
              <w:spacing w:line="240" w:lineRule="auto"/>
              <w:jc w:val="left"/>
              <w:rPr>
                <w:rFonts w:asciiTheme="minorHAnsi" w:hAnsiTheme="minorHAnsi" w:cstheme="minorHAnsi"/>
              </w:rPr>
            </w:pPr>
            <w:r w:rsidRPr="009753E8">
              <w:rPr>
                <w:rFonts w:asciiTheme="minorHAnsi" w:hAnsiTheme="minorHAnsi" w:cstheme="minorHAnsi"/>
              </w:rPr>
              <w:t xml:space="preserve">SITA can request additional supporting documentation, within reason, to confirm the accuracy and completeness of the information provided in this self-assessment. </w:t>
            </w:r>
          </w:p>
        </w:tc>
        <w:tc>
          <w:tcPr>
            <w:tcW w:w="2410" w:type="dxa"/>
            <w:tcBorders>
              <w:left w:val="single" w:sz="4" w:space="0" w:color="4F81BD"/>
            </w:tcBorders>
          </w:tcPr>
          <w:p w14:paraId="50B8B380" w14:textId="77777777" w:rsidR="009753E8" w:rsidRPr="009753E8" w:rsidRDefault="009753E8" w:rsidP="009753E8">
            <w:pPr>
              <w:ind w:left="301" w:hanging="301"/>
              <w:jc w:val="center"/>
              <w:rPr>
                <w:rFonts w:ascii="Calibri" w:hAnsi="Calibri" w:cs="Calibri"/>
                <w:b/>
                <w:sz w:val="20"/>
              </w:rPr>
            </w:pPr>
          </w:p>
        </w:tc>
        <w:tc>
          <w:tcPr>
            <w:tcW w:w="1843" w:type="dxa"/>
          </w:tcPr>
          <w:p w14:paraId="58CB1375" w14:textId="77777777" w:rsidR="009753E8" w:rsidRPr="009753E8" w:rsidRDefault="009753E8" w:rsidP="009753E8">
            <w:pPr>
              <w:ind w:left="301" w:hanging="301"/>
              <w:jc w:val="center"/>
              <w:rPr>
                <w:rFonts w:ascii="Calibri" w:hAnsi="Calibri" w:cs="Calibri"/>
                <w:b/>
                <w:sz w:val="20"/>
              </w:rPr>
            </w:pPr>
          </w:p>
        </w:tc>
      </w:tr>
    </w:tbl>
    <w:p w14:paraId="4DA0932B" w14:textId="77777777" w:rsidR="009753E8" w:rsidRPr="009753E8" w:rsidRDefault="009753E8" w:rsidP="009753E8">
      <w:pPr>
        <w:rPr>
          <w:rFonts w:ascii="Calibri" w:hAnsi="Calibri" w:cs="Calibri"/>
        </w:rPr>
      </w:pPr>
    </w:p>
    <w:p w14:paraId="243ABB75" w14:textId="77777777" w:rsidR="009753E8" w:rsidRPr="009753E8" w:rsidRDefault="009753E8" w:rsidP="009753E8">
      <w:pPr>
        <w:rPr>
          <w:rFonts w:ascii="Calibri" w:hAnsi="Calibri" w:cs="Calibri"/>
        </w:rPr>
      </w:pPr>
    </w:p>
    <w:p w14:paraId="7C363205" w14:textId="77777777" w:rsidR="009753E8" w:rsidRPr="009753E8" w:rsidRDefault="009753E8">
      <w:pPr>
        <w:keepNext/>
        <w:numPr>
          <w:ilvl w:val="2"/>
          <w:numId w:val="134"/>
        </w:numPr>
        <w:spacing w:before="120" w:line="240" w:lineRule="auto"/>
        <w:ind w:left="-142" w:firstLine="142"/>
        <w:jc w:val="left"/>
        <w:outlineLvl w:val="2"/>
        <w:rPr>
          <w:rFonts w:asciiTheme="majorHAnsi" w:eastAsiaTheme="majorEastAsia" w:hAnsiTheme="majorHAnsi" w:cstheme="minorBidi"/>
          <w:b/>
          <w:iCs/>
          <w:color w:val="0E1B8D"/>
          <w:sz w:val="24"/>
          <w:szCs w:val="24"/>
          <w:lang w:val="en-GB"/>
        </w:rPr>
      </w:pPr>
      <w:bookmarkStart w:id="122" w:name="_Toc151325609"/>
      <w:r w:rsidRPr="009753E8">
        <w:rPr>
          <w:rFonts w:asciiTheme="majorHAnsi" w:eastAsiaTheme="majorEastAsia" w:hAnsiTheme="majorHAnsi" w:cstheme="minorBidi"/>
          <w:b/>
          <w:iCs/>
          <w:color w:val="0E1B8D"/>
          <w:sz w:val="24"/>
          <w:szCs w:val="24"/>
          <w:lang w:val="en-GB"/>
        </w:rPr>
        <w:t>Declaration of Acceptance</w:t>
      </w:r>
      <w:bookmarkEnd w:id="122"/>
    </w:p>
    <w:tbl>
      <w:tblPr>
        <w:tblW w:w="4932" w:type="pct"/>
        <w:tblInd w:w="-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887"/>
        <w:gridCol w:w="1768"/>
        <w:gridCol w:w="1842"/>
      </w:tblGrid>
      <w:tr w:rsidR="009753E8" w:rsidRPr="009753E8" w14:paraId="27C7774E" w14:textId="77777777" w:rsidTr="00D67084">
        <w:tc>
          <w:tcPr>
            <w:tcW w:w="3099" w:type="pct"/>
            <w:shd w:val="clear" w:color="auto" w:fill="C6D9F1"/>
          </w:tcPr>
          <w:p w14:paraId="4629E4B3" w14:textId="77777777" w:rsidR="009753E8" w:rsidRPr="009753E8" w:rsidRDefault="009753E8" w:rsidP="009753E8">
            <w:pPr>
              <w:rPr>
                <w:rFonts w:ascii="Calibri" w:hAnsi="Calibri" w:cs="Calibri"/>
                <w:b/>
              </w:rPr>
            </w:pPr>
          </w:p>
        </w:tc>
        <w:tc>
          <w:tcPr>
            <w:tcW w:w="931" w:type="pct"/>
            <w:shd w:val="clear" w:color="auto" w:fill="C6D9F1"/>
          </w:tcPr>
          <w:p w14:paraId="50377CAB" w14:textId="77777777" w:rsidR="009753E8" w:rsidRPr="009753E8" w:rsidRDefault="009753E8" w:rsidP="009753E8">
            <w:pPr>
              <w:jc w:val="center"/>
              <w:rPr>
                <w:rFonts w:asciiTheme="majorHAnsi" w:eastAsiaTheme="majorEastAsia" w:hAnsiTheme="majorHAnsi" w:cstheme="minorBidi"/>
                <w:b/>
                <w:iCs/>
                <w:color w:val="0E1B8D"/>
                <w:sz w:val="24"/>
                <w:szCs w:val="24"/>
                <w:lang w:val="en-GB"/>
              </w:rPr>
            </w:pPr>
            <w:r w:rsidRPr="009753E8">
              <w:rPr>
                <w:rFonts w:asciiTheme="majorHAnsi" w:eastAsiaTheme="majorEastAsia" w:hAnsiTheme="majorHAnsi" w:cstheme="minorBidi"/>
                <w:b/>
                <w:iCs/>
                <w:color w:val="0E1B8D"/>
                <w:sz w:val="24"/>
                <w:szCs w:val="24"/>
                <w:lang w:val="en-GB"/>
              </w:rPr>
              <w:t>Accept all</w:t>
            </w:r>
          </w:p>
        </w:tc>
        <w:tc>
          <w:tcPr>
            <w:tcW w:w="970" w:type="pct"/>
            <w:shd w:val="clear" w:color="auto" w:fill="C6D9F1"/>
          </w:tcPr>
          <w:p w14:paraId="7BB69D8F" w14:textId="77777777" w:rsidR="009753E8" w:rsidRPr="009753E8" w:rsidRDefault="009753E8" w:rsidP="009753E8">
            <w:pPr>
              <w:jc w:val="center"/>
              <w:rPr>
                <w:rFonts w:asciiTheme="majorHAnsi" w:eastAsiaTheme="majorEastAsia" w:hAnsiTheme="majorHAnsi" w:cstheme="minorBidi"/>
                <w:b/>
                <w:iCs/>
                <w:color w:val="0E1B8D"/>
                <w:sz w:val="24"/>
                <w:szCs w:val="24"/>
                <w:lang w:val="en-GB"/>
              </w:rPr>
            </w:pPr>
            <w:r w:rsidRPr="009753E8">
              <w:rPr>
                <w:rFonts w:asciiTheme="majorHAnsi" w:eastAsiaTheme="majorEastAsia" w:hAnsiTheme="majorHAnsi" w:cstheme="minorBidi"/>
                <w:b/>
                <w:iCs/>
                <w:color w:val="0E1B8D"/>
                <w:sz w:val="24"/>
                <w:szCs w:val="24"/>
                <w:lang w:val="en-GB"/>
              </w:rPr>
              <w:t>Do not accept all</w:t>
            </w:r>
          </w:p>
        </w:tc>
      </w:tr>
      <w:tr w:rsidR="009753E8" w:rsidRPr="009753E8" w14:paraId="2185D835" w14:textId="77777777" w:rsidTr="00D67084">
        <w:tc>
          <w:tcPr>
            <w:tcW w:w="3099" w:type="pct"/>
          </w:tcPr>
          <w:p w14:paraId="2A38A4A8" w14:textId="77777777" w:rsidR="009753E8" w:rsidRPr="009753E8" w:rsidRDefault="009753E8">
            <w:pPr>
              <w:numPr>
                <w:ilvl w:val="0"/>
                <w:numId w:val="127"/>
              </w:numPr>
              <w:spacing w:line="240" w:lineRule="auto"/>
              <w:rPr>
                <w:rFonts w:asciiTheme="minorHAnsi" w:hAnsiTheme="minorHAnsi" w:cstheme="minorHAnsi"/>
              </w:rPr>
            </w:pPr>
            <w:r w:rsidRPr="009753E8">
              <w:rPr>
                <w:rFonts w:asciiTheme="minorHAnsi" w:hAnsiTheme="minorHAnsi" w:cstheme="minorHAnsi"/>
              </w:rPr>
              <w:t xml:space="preserve">The bidder declares that all information provided in this assessment is accurate. </w:t>
            </w:r>
          </w:p>
          <w:p w14:paraId="5A119925" w14:textId="77777777" w:rsidR="009753E8" w:rsidRPr="009753E8" w:rsidRDefault="009753E8">
            <w:pPr>
              <w:numPr>
                <w:ilvl w:val="0"/>
                <w:numId w:val="127"/>
              </w:numPr>
              <w:spacing w:line="240" w:lineRule="auto"/>
              <w:rPr>
                <w:rFonts w:asciiTheme="minorHAnsi" w:hAnsiTheme="minorHAnsi" w:cstheme="minorHAnsi"/>
              </w:rPr>
            </w:pPr>
            <w:r w:rsidRPr="009753E8">
              <w:rPr>
                <w:rFonts w:asciiTheme="minorHAnsi" w:hAnsiTheme="minorHAnsi" w:cstheme="minorHAnsi"/>
              </w:rPr>
              <w:t xml:space="preserve">The bidder understands that any false information may constitute misrepresentation. </w:t>
            </w:r>
          </w:p>
          <w:p w14:paraId="702D11A8" w14:textId="77777777" w:rsidR="009753E8" w:rsidRPr="009753E8" w:rsidRDefault="009753E8">
            <w:pPr>
              <w:numPr>
                <w:ilvl w:val="1"/>
                <w:numId w:val="127"/>
              </w:numPr>
              <w:spacing w:line="240" w:lineRule="auto"/>
              <w:rPr>
                <w:rFonts w:asciiTheme="minorHAnsi" w:hAnsiTheme="minorHAnsi" w:cstheme="minorHAnsi"/>
              </w:rPr>
            </w:pPr>
            <w:r w:rsidRPr="009753E8">
              <w:rPr>
                <w:rFonts w:asciiTheme="minorHAnsi" w:hAnsiTheme="minorHAnsi" w:cstheme="minorHAnsi"/>
              </w:rPr>
              <w:t xml:space="preserve">SITA reserves the right to verify the information provided. </w:t>
            </w:r>
          </w:p>
          <w:p w14:paraId="0C0B457B" w14:textId="77777777" w:rsidR="009753E8" w:rsidRPr="009753E8" w:rsidRDefault="009753E8">
            <w:pPr>
              <w:numPr>
                <w:ilvl w:val="0"/>
                <w:numId w:val="127"/>
              </w:numPr>
              <w:spacing w:line="240" w:lineRule="auto"/>
              <w:jc w:val="left"/>
              <w:rPr>
                <w:rFonts w:asciiTheme="minorHAnsi" w:hAnsiTheme="minorHAnsi" w:cstheme="minorHAnsi"/>
                <w:b/>
                <w:bCs/>
              </w:rPr>
            </w:pPr>
            <w:r w:rsidRPr="009753E8">
              <w:rPr>
                <w:rFonts w:asciiTheme="minorHAnsi" w:hAnsiTheme="minorHAnsi" w:cstheme="minorHAnsi"/>
              </w:rPr>
              <w:t xml:space="preserve">By completing the Third-Party Risk Management </w:t>
            </w:r>
            <w:proofErr w:type="gramStart"/>
            <w:r w:rsidRPr="009753E8">
              <w:rPr>
                <w:rFonts w:asciiTheme="minorHAnsi" w:hAnsiTheme="minorHAnsi" w:cstheme="minorHAnsi"/>
              </w:rPr>
              <w:t>Assessment</w:t>
            </w:r>
            <w:proofErr w:type="gramEnd"/>
            <w:r w:rsidRPr="009753E8">
              <w:rPr>
                <w:rFonts w:asciiTheme="minorHAnsi" w:hAnsiTheme="minorHAnsi" w:cstheme="minorHAnsi"/>
              </w:rPr>
              <w:t xml:space="preserve"> the Bidder agrees </w:t>
            </w:r>
            <w:proofErr w:type="gramStart"/>
            <w:r w:rsidRPr="009753E8">
              <w:rPr>
                <w:rFonts w:asciiTheme="minorHAnsi" w:hAnsiTheme="minorHAnsi" w:cstheme="minorHAnsi"/>
              </w:rPr>
              <w:t>to  provide</w:t>
            </w:r>
            <w:proofErr w:type="gramEnd"/>
            <w:r w:rsidRPr="009753E8">
              <w:rPr>
                <w:rFonts w:asciiTheme="minorHAnsi" w:hAnsiTheme="minorHAnsi" w:cstheme="minorHAnsi"/>
              </w:rPr>
              <w:t xml:space="preserve"> all reasonable </w:t>
            </w:r>
            <w:r w:rsidRPr="009753E8">
              <w:rPr>
                <w:rFonts w:asciiTheme="minorHAnsi" w:hAnsiTheme="minorHAnsi" w:cstheme="minorHAnsi"/>
              </w:rPr>
              <w:lastRenderedPageBreak/>
              <w:t xml:space="preserve">supporting documentation when requested to do so, as well as during contract finalisation as this is a </w:t>
            </w:r>
            <w:r w:rsidRPr="009753E8">
              <w:rPr>
                <w:rFonts w:asciiTheme="minorHAnsi" w:hAnsiTheme="minorHAnsi" w:cstheme="minorHAnsi"/>
                <w:b/>
                <w:bCs/>
              </w:rPr>
              <w:t>pre-award condition of this bid.</w:t>
            </w:r>
          </w:p>
          <w:p w14:paraId="27754572" w14:textId="77777777" w:rsidR="009753E8" w:rsidRPr="009753E8" w:rsidRDefault="009753E8">
            <w:pPr>
              <w:numPr>
                <w:ilvl w:val="0"/>
                <w:numId w:val="127"/>
              </w:numPr>
              <w:spacing w:line="240" w:lineRule="auto"/>
              <w:rPr>
                <w:rFonts w:asciiTheme="minorHAnsi" w:hAnsiTheme="minorHAnsi" w:cstheme="minorHAnsi"/>
              </w:rPr>
            </w:pPr>
            <w:r w:rsidRPr="009753E8">
              <w:rPr>
                <w:rFonts w:asciiTheme="minorHAnsi" w:hAnsiTheme="minorHAnsi" w:cstheme="minorHAnsi"/>
              </w:rPr>
              <w:t xml:space="preserve">The bidders understand and </w:t>
            </w:r>
            <w:proofErr w:type="gramStart"/>
            <w:r w:rsidRPr="009753E8">
              <w:rPr>
                <w:rFonts w:asciiTheme="minorHAnsi" w:hAnsiTheme="minorHAnsi" w:cstheme="minorHAnsi"/>
              </w:rPr>
              <w:t>agrees</w:t>
            </w:r>
            <w:proofErr w:type="gramEnd"/>
            <w:r w:rsidRPr="009753E8">
              <w:rPr>
                <w:rFonts w:asciiTheme="minorHAnsi" w:hAnsiTheme="minorHAnsi" w:cstheme="minorHAnsi"/>
              </w:rPr>
              <w:t xml:space="preserve"> that this section will form part of the contract and is legally binding.</w:t>
            </w:r>
          </w:p>
          <w:p w14:paraId="58F5DE02" w14:textId="77777777" w:rsidR="009753E8" w:rsidRPr="009753E8" w:rsidRDefault="009753E8" w:rsidP="009753E8">
            <w:pPr>
              <w:rPr>
                <w:rFonts w:asciiTheme="minorHAnsi" w:hAnsiTheme="minorHAnsi" w:cstheme="minorHAnsi"/>
              </w:rPr>
            </w:pPr>
          </w:p>
        </w:tc>
        <w:tc>
          <w:tcPr>
            <w:tcW w:w="931" w:type="pct"/>
          </w:tcPr>
          <w:p w14:paraId="6B52EA62" w14:textId="77777777" w:rsidR="009753E8" w:rsidRPr="009753E8" w:rsidRDefault="009753E8" w:rsidP="009753E8">
            <w:pPr>
              <w:rPr>
                <w:rFonts w:ascii="Calibri" w:hAnsi="Calibri" w:cs="Calibri"/>
              </w:rPr>
            </w:pPr>
          </w:p>
        </w:tc>
        <w:tc>
          <w:tcPr>
            <w:tcW w:w="970" w:type="pct"/>
          </w:tcPr>
          <w:p w14:paraId="66F6B4E0" w14:textId="77777777" w:rsidR="009753E8" w:rsidRPr="009753E8" w:rsidRDefault="009753E8" w:rsidP="009753E8">
            <w:pPr>
              <w:rPr>
                <w:rFonts w:ascii="Calibri" w:hAnsi="Calibri" w:cs="Calibri"/>
              </w:rPr>
            </w:pPr>
          </w:p>
        </w:tc>
      </w:tr>
      <w:tr w:rsidR="009753E8" w:rsidRPr="009753E8" w14:paraId="0BFF85F6" w14:textId="77777777" w:rsidTr="00D67084">
        <w:tc>
          <w:tcPr>
            <w:tcW w:w="5000" w:type="pct"/>
            <w:gridSpan w:val="3"/>
          </w:tcPr>
          <w:p w14:paraId="26C43323" w14:textId="77777777" w:rsidR="009753E8" w:rsidRPr="009753E8" w:rsidRDefault="009753E8" w:rsidP="009753E8">
            <w:pPr>
              <w:rPr>
                <w:rFonts w:asciiTheme="minorHAnsi" w:hAnsiTheme="minorHAnsi" w:cstheme="minorHAnsi"/>
                <w:b/>
                <w:bCs/>
              </w:rPr>
            </w:pPr>
            <w:r w:rsidRPr="009753E8">
              <w:rPr>
                <w:rFonts w:asciiTheme="minorHAnsi" w:hAnsiTheme="minorHAnsi" w:cstheme="minorHAnsi"/>
                <w:b/>
                <w:bCs/>
              </w:rPr>
              <w:t>Any additional comments by bidder pertaining to the third-party risk assessment:</w:t>
            </w:r>
          </w:p>
          <w:p w14:paraId="4FEA7CF0" w14:textId="77777777" w:rsidR="009753E8" w:rsidRPr="009753E8" w:rsidRDefault="009753E8" w:rsidP="009753E8">
            <w:pPr>
              <w:rPr>
                <w:rFonts w:asciiTheme="minorHAnsi" w:hAnsiTheme="minorHAnsi" w:cstheme="minorHAnsi"/>
                <w:b/>
              </w:rPr>
            </w:pPr>
          </w:p>
          <w:p w14:paraId="71C7D801" w14:textId="77777777" w:rsidR="009753E8" w:rsidRPr="009753E8" w:rsidRDefault="009753E8" w:rsidP="009753E8">
            <w:pPr>
              <w:rPr>
                <w:rFonts w:asciiTheme="minorHAnsi" w:hAnsiTheme="minorHAnsi" w:cstheme="minorHAnsi"/>
                <w:b/>
              </w:rPr>
            </w:pPr>
          </w:p>
          <w:p w14:paraId="1AB68FE2" w14:textId="77777777" w:rsidR="009753E8" w:rsidRPr="009753E8" w:rsidRDefault="009753E8" w:rsidP="009753E8">
            <w:pPr>
              <w:rPr>
                <w:rFonts w:asciiTheme="minorHAnsi" w:hAnsiTheme="minorHAnsi" w:cstheme="minorHAnsi"/>
                <w:b/>
              </w:rPr>
            </w:pPr>
          </w:p>
          <w:p w14:paraId="68BA8BC5" w14:textId="77777777" w:rsidR="009753E8" w:rsidRPr="009753E8" w:rsidRDefault="009753E8" w:rsidP="009753E8">
            <w:pPr>
              <w:rPr>
                <w:rFonts w:asciiTheme="minorHAnsi" w:hAnsiTheme="minorHAnsi" w:cstheme="minorHAnsi"/>
                <w:b/>
              </w:rPr>
            </w:pPr>
          </w:p>
          <w:p w14:paraId="5790E705" w14:textId="77777777" w:rsidR="009753E8" w:rsidRPr="009753E8" w:rsidRDefault="009753E8" w:rsidP="009753E8">
            <w:pPr>
              <w:rPr>
                <w:rFonts w:asciiTheme="minorHAnsi" w:hAnsiTheme="minorHAnsi" w:cstheme="minorHAnsi"/>
                <w:b/>
              </w:rPr>
            </w:pPr>
          </w:p>
          <w:p w14:paraId="6CFB9E94" w14:textId="77777777" w:rsidR="009753E8" w:rsidRPr="009753E8" w:rsidRDefault="009753E8" w:rsidP="009753E8">
            <w:pPr>
              <w:rPr>
                <w:rFonts w:asciiTheme="minorHAnsi" w:hAnsiTheme="minorHAnsi" w:cstheme="minorHAnsi"/>
                <w:b/>
              </w:rPr>
            </w:pPr>
          </w:p>
        </w:tc>
      </w:tr>
    </w:tbl>
    <w:p w14:paraId="64C2DAF3" w14:textId="77777777" w:rsidR="009753E8" w:rsidRPr="009753E8" w:rsidRDefault="009753E8" w:rsidP="009753E8">
      <w:pPr>
        <w:spacing w:line="240" w:lineRule="auto"/>
        <w:ind w:left="360"/>
        <w:jc w:val="left"/>
        <w:rPr>
          <w:rFonts w:ascii="Calibri" w:eastAsia="Times New Roman" w:hAnsi="Calibri" w:cs="Calibri"/>
          <w:color w:val="FF0000"/>
          <w:sz w:val="24"/>
          <w:szCs w:val="24"/>
        </w:rPr>
      </w:pPr>
    </w:p>
    <w:p w14:paraId="2256790A" w14:textId="77777777" w:rsidR="009753E8" w:rsidRPr="009753E8" w:rsidRDefault="009753E8" w:rsidP="009753E8">
      <w:pPr>
        <w:ind w:left="709" w:hanging="709"/>
        <w:rPr>
          <w:rFonts w:asciiTheme="minorHAnsi" w:hAnsiTheme="minorHAnsi" w:cstheme="minorHAnsi"/>
          <w:b/>
          <w:bCs/>
          <w:color w:val="FF0000"/>
        </w:rPr>
      </w:pPr>
      <w:r w:rsidRPr="009753E8">
        <w:rPr>
          <w:rFonts w:asciiTheme="minorHAnsi" w:hAnsiTheme="minorHAnsi" w:cstheme="minorHAnsi"/>
          <w:b/>
          <w:bCs/>
          <w:color w:val="FF0000"/>
        </w:rPr>
        <w:t xml:space="preserve">NOTE: Failing to complete all the </w:t>
      </w:r>
      <w:proofErr w:type="gramStart"/>
      <w:r w:rsidRPr="009753E8">
        <w:rPr>
          <w:rFonts w:asciiTheme="minorHAnsi" w:hAnsiTheme="minorHAnsi" w:cstheme="minorHAnsi"/>
          <w:b/>
          <w:bCs/>
          <w:color w:val="FF0000"/>
        </w:rPr>
        <w:t>questions, or</w:t>
      </w:r>
      <w:proofErr w:type="gramEnd"/>
      <w:r w:rsidRPr="009753E8">
        <w:rPr>
          <w:rFonts w:asciiTheme="minorHAnsi" w:hAnsiTheme="minorHAnsi" w:cstheme="minorHAnsi"/>
          <w:b/>
          <w:bCs/>
          <w:color w:val="FF0000"/>
        </w:rPr>
        <w:t xml:space="preserve"> not Accepting the Declaration of Acceptance will lead to disqualification.</w:t>
      </w:r>
    </w:p>
    <w:p w14:paraId="6A6E4986" w14:textId="77777777" w:rsidR="009753E8" w:rsidRPr="009753E8" w:rsidRDefault="009753E8" w:rsidP="009753E8">
      <w:pPr>
        <w:ind w:left="709" w:hanging="709"/>
        <w:rPr>
          <w:rFonts w:asciiTheme="minorHAnsi" w:hAnsiTheme="minorHAnsi" w:cstheme="minorHAnsi"/>
          <w:b/>
          <w:bCs/>
          <w:color w:val="FF0000"/>
        </w:rPr>
      </w:pPr>
    </w:p>
    <w:p w14:paraId="2407922B" w14:textId="77777777" w:rsidR="009753E8" w:rsidRPr="009753E8" w:rsidRDefault="009753E8" w:rsidP="009753E8">
      <w:pPr>
        <w:ind w:left="709" w:hanging="709"/>
        <w:rPr>
          <w:rFonts w:asciiTheme="minorHAnsi" w:hAnsiTheme="minorHAnsi" w:cstheme="minorHAnsi"/>
          <w:b/>
          <w:bCs/>
          <w:color w:val="FF0000"/>
        </w:rPr>
      </w:pPr>
    </w:p>
    <w:p w14:paraId="517F3218" w14:textId="77777777" w:rsidR="009753E8" w:rsidRPr="009753E8" w:rsidRDefault="009753E8" w:rsidP="009753E8">
      <w:pPr>
        <w:ind w:left="709" w:hanging="709"/>
        <w:rPr>
          <w:rFonts w:asciiTheme="minorHAnsi" w:hAnsiTheme="minorHAnsi" w:cstheme="minorHAnsi"/>
          <w:b/>
          <w:bCs/>
          <w:color w:val="FF0000"/>
        </w:rPr>
      </w:pPr>
    </w:p>
    <w:p w14:paraId="17B19E95" w14:textId="77777777" w:rsidR="009753E8" w:rsidRPr="009753E8" w:rsidRDefault="009753E8" w:rsidP="009753E8">
      <w:pPr>
        <w:ind w:left="709" w:hanging="709"/>
        <w:rPr>
          <w:rFonts w:asciiTheme="minorHAnsi" w:hAnsiTheme="minorHAnsi" w:cstheme="minorHAnsi"/>
          <w:b/>
          <w:bCs/>
          <w:color w:val="FF0000"/>
        </w:rPr>
      </w:pPr>
    </w:p>
    <w:p w14:paraId="141D8822" w14:textId="77777777" w:rsidR="009753E8" w:rsidRPr="009753E8" w:rsidRDefault="009753E8" w:rsidP="009753E8">
      <w:pPr>
        <w:ind w:left="709" w:hanging="709"/>
        <w:rPr>
          <w:rFonts w:asciiTheme="minorHAnsi" w:hAnsiTheme="minorHAnsi" w:cstheme="minorHAnsi"/>
          <w:b/>
          <w:bCs/>
          <w:color w:val="FF0000"/>
        </w:rPr>
      </w:pPr>
    </w:p>
    <w:p w14:paraId="4BFC3733" w14:textId="77777777" w:rsidR="009753E8" w:rsidRPr="009753E8" w:rsidRDefault="009753E8" w:rsidP="009753E8">
      <w:pPr>
        <w:ind w:left="709" w:hanging="709"/>
        <w:rPr>
          <w:rFonts w:asciiTheme="minorHAnsi" w:hAnsiTheme="minorHAnsi" w:cstheme="minorHAnsi"/>
          <w:b/>
          <w:bCs/>
          <w:color w:val="FF0000"/>
        </w:rPr>
      </w:pPr>
    </w:p>
    <w:p w14:paraId="25DE77DF" w14:textId="77777777" w:rsidR="009753E8" w:rsidRPr="009753E8" w:rsidRDefault="009753E8" w:rsidP="009753E8">
      <w:pPr>
        <w:ind w:left="709" w:hanging="709"/>
        <w:rPr>
          <w:rFonts w:asciiTheme="minorHAnsi" w:hAnsiTheme="minorHAnsi" w:cstheme="minorHAnsi"/>
          <w:b/>
          <w:bCs/>
          <w:color w:val="FF0000"/>
        </w:rPr>
      </w:pPr>
    </w:p>
    <w:p w14:paraId="62A95F68" w14:textId="77777777" w:rsidR="009753E8" w:rsidRPr="009753E8" w:rsidRDefault="009753E8" w:rsidP="009753E8">
      <w:pPr>
        <w:ind w:left="709" w:hanging="709"/>
        <w:rPr>
          <w:rFonts w:asciiTheme="minorHAnsi" w:hAnsiTheme="minorHAnsi" w:cstheme="minorHAnsi"/>
          <w:b/>
          <w:bCs/>
          <w:color w:val="FF0000"/>
        </w:rPr>
      </w:pPr>
    </w:p>
    <w:p w14:paraId="16BDF7DE" w14:textId="77777777" w:rsidR="009753E8" w:rsidRPr="009753E8" w:rsidRDefault="009753E8" w:rsidP="009753E8">
      <w:pPr>
        <w:ind w:left="709" w:hanging="709"/>
        <w:rPr>
          <w:rFonts w:asciiTheme="minorHAnsi" w:hAnsiTheme="minorHAnsi" w:cstheme="minorHAnsi"/>
          <w:b/>
          <w:bCs/>
          <w:color w:val="FF0000"/>
        </w:rPr>
      </w:pPr>
    </w:p>
    <w:p w14:paraId="10DAC662" w14:textId="77777777" w:rsidR="009753E8" w:rsidRPr="009753E8" w:rsidRDefault="009753E8" w:rsidP="009753E8">
      <w:pPr>
        <w:ind w:left="709" w:hanging="709"/>
        <w:rPr>
          <w:rFonts w:asciiTheme="minorHAnsi" w:hAnsiTheme="minorHAnsi" w:cstheme="minorHAnsi"/>
          <w:b/>
          <w:bCs/>
          <w:color w:val="FF0000"/>
        </w:rPr>
      </w:pPr>
    </w:p>
    <w:p w14:paraId="33F96310" w14:textId="77777777" w:rsidR="009753E8" w:rsidRPr="009753E8" w:rsidRDefault="009753E8" w:rsidP="009753E8">
      <w:pPr>
        <w:ind w:left="709" w:hanging="709"/>
        <w:rPr>
          <w:rFonts w:asciiTheme="minorHAnsi" w:hAnsiTheme="minorHAnsi" w:cstheme="minorHAnsi"/>
          <w:b/>
          <w:bCs/>
          <w:color w:val="FF0000"/>
        </w:rPr>
      </w:pPr>
    </w:p>
    <w:p w14:paraId="015A1EE7" w14:textId="77777777" w:rsidR="009753E8" w:rsidRPr="009753E8" w:rsidRDefault="009753E8" w:rsidP="009753E8">
      <w:pPr>
        <w:ind w:left="709" w:hanging="709"/>
        <w:rPr>
          <w:rFonts w:asciiTheme="minorHAnsi" w:hAnsiTheme="minorHAnsi" w:cstheme="minorHAnsi"/>
          <w:b/>
          <w:bCs/>
          <w:color w:val="FF0000"/>
        </w:rPr>
      </w:pPr>
    </w:p>
    <w:bookmarkEnd w:id="113"/>
    <w:p w14:paraId="2ADFE334" w14:textId="21388BC6" w:rsidR="004636B1" w:rsidRPr="0015593A" w:rsidRDefault="004636B1" w:rsidP="0015593A">
      <w:pPr>
        <w:pStyle w:val="AnnexH1"/>
        <w:jc w:val="left"/>
        <w:rPr>
          <w:sz w:val="32"/>
          <w:szCs w:val="32"/>
          <w14:scene3d>
            <w14:camera w14:prst="orthographicFront"/>
            <w14:lightRig w14:rig="threePt" w14:dir="t">
              <w14:rot w14:lat="0" w14:lon="0" w14:rev="0"/>
            </w14:lightRig>
          </w14:scene3d>
        </w:rPr>
      </w:pPr>
      <w:r w:rsidRPr="0015593A" w:rsidDel="002E1EC3">
        <w:rPr>
          <w:sz w:val="32"/>
          <w:szCs w:val="32"/>
          <w14:scene3d>
            <w14:camera w14:prst="orthographicFront"/>
            <w14:lightRig w14:rig="threePt" w14:dir="t">
              <w14:rot w14:lat="0" w14:lon="0" w14:rev="0"/>
            </w14:lightRig>
          </w14:scene3d>
        </w:rPr>
        <w:lastRenderedPageBreak/>
        <w:t xml:space="preserve"> </w:t>
      </w:r>
      <w:bookmarkStart w:id="123" w:name="_Toc239429596"/>
      <w:r w:rsidR="00FC13A5">
        <w:rPr>
          <w:sz w:val="32"/>
          <w:szCs w:val="32"/>
          <w14:scene3d>
            <w14:camera w14:prst="orthographicFront"/>
            <w14:lightRig w14:rig="threePt" w14:dir="t">
              <w14:rot w14:lat="0" w14:lon="0" w14:rev="0"/>
            </w14:lightRig>
          </w14:scene3d>
        </w:rPr>
        <w:t>Technical/Product Functional Requirements.ADDENDUM1</w:t>
      </w:r>
      <w:bookmarkEnd w:id="123"/>
    </w:p>
    <w:p w14:paraId="6A1C1CA0" w14:textId="77777777" w:rsidR="004636B1" w:rsidRPr="00466185" w:rsidRDefault="004636B1" w:rsidP="004636B1">
      <w:pPr>
        <w:rPr>
          <w:rFonts w:cs="Calibri"/>
          <w:b/>
          <w:szCs w:val="24"/>
        </w:rPr>
      </w:pPr>
      <w:r w:rsidRPr="00466185">
        <w:rPr>
          <w:rFonts w:cs="Calibri"/>
          <w:b/>
          <w:szCs w:val="24"/>
        </w:rPr>
        <w:t>NB:  The bidder must confirm that they comply with the following Technical Product/ Service Functional Requirements as indicated below as this will be legal contractual binding:</w:t>
      </w:r>
    </w:p>
    <w:p w14:paraId="5383250D" w14:textId="77777777" w:rsidR="004636B1" w:rsidRPr="00466185" w:rsidRDefault="004636B1" w:rsidP="004636B1">
      <w:pPr>
        <w:spacing w:line="240" w:lineRule="auto"/>
        <w:jc w:val="left"/>
        <w:rPr>
          <w:rFonts w:ascii="Calibri" w:hAnsi="Calibri" w:cs="Calibri"/>
          <w:bCs/>
          <w:color w:val="000066"/>
          <w:sz w:val="24"/>
          <w:szCs w:val="28"/>
          <w14:scene3d>
            <w14:camera w14:prst="orthographicFront"/>
            <w14:lightRig w14:rig="threePt" w14:dir="t">
              <w14:rot w14:lat="0" w14:lon="0" w14:rev="0"/>
            </w14:lightRig>
          </w14:scene3d>
        </w:rPr>
      </w:pPr>
    </w:p>
    <w:p w14:paraId="2518A0B0" w14:textId="02E47338" w:rsidR="004636B1" w:rsidRPr="00466185" w:rsidRDefault="004636B1" w:rsidP="0015593A">
      <w:pPr>
        <w:pStyle w:val="Caption"/>
      </w:pPr>
      <w:r w:rsidRPr="00466185">
        <w:t>Table 1</w:t>
      </w:r>
      <w:r w:rsidR="00725932">
        <w:t>7</w:t>
      </w:r>
      <w:r w:rsidRPr="00466185">
        <w:t xml:space="preserve">: </w:t>
      </w:r>
      <w:r w:rsidR="00BA5238">
        <w:t xml:space="preserve">Technical </w:t>
      </w:r>
      <w:r w:rsidRPr="00466185">
        <w:rPr>
          <w:b w:val="0"/>
          <w:bCs/>
        </w:rPr>
        <w:t>Product/ Service Functional Requirements</w:t>
      </w:r>
      <w:r w:rsidRPr="00466185" w:rsidDel="002E1EC3">
        <w:t xml:space="preserve"> </w:t>
      </w:r>
    </w:p>
    <w:tbl>
      <w:tblPr>
        <w:tblW w:w="9941" w:type="dxa"/>
        <w:tblInd w:w="116" w:type="dxa"/>
        <w:tblCellMar>
          <w:left w:w="0" w:type="dxa"/>
          <w:right w:w="0" w:type="dxa"/>
        </w:tblCellMar>
        <w:tblLook w:val="04A0" w:firstRow="1" w:lastRow="0" w:firstColumn="1" w:lastColumn="0" w:noHBand="0" w:noVBand="1"/>
      </w:tblPr>
      <w:tblGrid>
        <w:gridCol w:w="3562"/>
        <w:gridCol w:w="6379"/>
      </w:tblGrid>
      <w:tr w:rsidR="003C3BC1" w:rsidRPr="00DF57A1" w14:paraId="58432D8D" w14:textId="77777777" w:rsidTr="00C713D1">
        <w:trPr>
          <w:tblHeader/>
        </w:trPr>
        <w:tc>
          <w:tcPr>
            <w:tcW w:w="3562"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14:paraId="515EA91C" w14:textId="77777777" w:rsidR="003C3BC1" w:rsidRPr="00466185" w:rsidRDefault="003C3BC1" w:rsidP="00C713D1">
            <w:pPr>
              <w:rPr>
                <w:rFonts w:eastAsia="Calibri" w:cs="Calibri"/>
                <w:color w:val="000000"/>
                <w:szCs w:val="24"/>
                <w:lang w:val="en-GB"/>
              </w:rPr>
            </w:pPr>
            <w:r w:rsidRPr="00466185">
              <w:rPr>
                <w:rFonts w:eastAsia="Arial" w:cs="Calibri"/>
                <w:b/>
                <w:bCs/>
                <w:color w:val="000000"/>
                <w:szCs w:val="24"/>
                <w:lang w:val="en-GB"/>
              </w:rPr>
              <w:t>Functional Requirement</w:t>
            </w:r>
          </w:p>
        </w:tc>
        <w:tc>
          <w:tcPr>
            <w:tcW w:w="6379"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14:paraId="378A85FE" w14:textId="77777777" w:rsidR="003C3BC1" w:rsidRPr="00466185" w:rsidRDefault="003C3BC1" w:rsidP="00C713D1">
            <w:pPr>
              <w:rPr>
                <w:rFonts w:eastAsia="Calibri" w:cs="Calibri"/>
                <w:color w:val="000000"/>
                <w:szCs w:val="24"/>
                <w:lang w:val="en-GB"/>
              </w:rPr>
            </w:pPr>
            <w:r w:rsidRPr="00466185">
              <w:rPr>
                <w:rFonts w:eastAsia="Arial" w:cs="Calibri"/>
                <w:b/>
                <w:bCs/>
                <w:color w:val="000000"/>
                <w:szCs w:val="24"/>
                <w:lang w:val="en-GB"/>
              </w:rPr>
              <w:t xml:space="preserve">Description </w:t>
            </w:r>
          </w:p>
        </w:tc>
      </w:tr>
      <w:tr w:rsidR="003C3BC1" w:rsidRPr="00DF57A1" w14:paraId="2516EC03" w14:textId="77777777" w:rsidTr="00C713D1">
        <w:tc>
          <w:tcPr>
            <w:tcW w:w="3562" w:type="dxa"/>
            <w:tcBorders>
              <w:top w:val="single" w:sz="6" w:space="0" w:color="000000"/>
              <w:left w:val="single" w:sz="6" w:space="0" w:color="000000"/>
              <w:bottom w:val="single" w:sz="6" w:space="0" w:color="000000"/>
              <w:right w:val="single" w:sz="6" w:space="0" w:color="000000"/>
            </w:tcBorders>
            <w:tcMar>
              <w:top w:w="8" w:type="dxa"/>
              <w:left w:w="108" w:type="dxa"/>
              <w:bottom w:w="10" w:type="dxa"/>
              <w:right w:w="108" w:type="dxa"/>
            </w:tcMar>
          </w:tcPr>
          <w:p w14:paraId="2437509E" w14:textId="77777777" w:rsidR="003C3BC1" w:rsidRPr="00817CBE" w:rsidRDefault="003C3BC1">
            <w:pPr>
              <w:pStyle w:val="ListParagraph"/>
              <w:numPr>
                <w:ilvl w:val="0"/>
                <w:numId w:val="93"/>
              </w:numPr>
              <w:spacing w:after="120" w:line="240" w:lineRule="auto"/>
              <w:ind w:left="196" w:hanging="142"/>
              <w:contextualSpacing/>
              <w:jc w:val="left"/>
              <w:outlineLvl w:val="9"/>
              <w:rPr>
                <w:rFonts w:eastAsia="Times New Roman" w:cs="Times New Roman"/>
                <w:szCs w:val="24"/>
                <w:lang w:val="en-GB"/>
              </w:rPr>
            </w:pPr>
            <w:r w:rsidRPr="00817CBE">
              <w:rPr>
                <w:rFonts w:cs="Calibri Light"/>
                <w:b/>
                <w:bCs/>
                <w:lang w:val="en-GB"/>
              </w:rPr>
              <w:t>User Profiles and Access</w:t>
            </w:r>
          </w:p>
        </w:tc>
        <w:tc>
          <w:tcPr>
            <w:tcW w:w="6379" w:type="dxa"/>
            <w:tcBorders>
              <w:top w:val="single" w:sz="6" w:space="0" w:color="000000"/>
              <w:left w:val="single" w:sz="6" w:space="0" w:color="000000"/>
              <w:bottom w:val="single" w:sz="6" w:space="0" w:color="000000"/>
              <w:right w:val="single" w:sz="6" w:space="0" w:color="000000"/>
            </w:tcBorders>
            <w:tcMar>
              <w:top w:w="8" w:type="dxa"/>
              <w:left w:w="108" w:type="dxa"/>
              <w:bottom w:w="10" w:type="dxa"/>
              <w:right w:w="108" w:type="dxa"/>
            </w:tcMar>
          </w:tcPr>
          <w:p w14:paraId="516B28D7" w14:textId="77777777" w:rsidR="00510F8D" w:rsidRPr="00510F8D" w:rsidRDefault="00510F8D">
            <w:pPr>
              <w:pStyle w:val="ListParagraph"/>
              <w:numPr>
                <w:ilvl w:val="0"/>
                <w:numId w:val="94"/>
              </w:numPr>
              <w:jc w:val="left"/>
              <w:rPr>
                <w:rFonts w:ascii="Calibri Light" w:hAnsi="Calibri Light" w:cs="Calibri Light"/>
              </w:rPr>
            </w:pPr>
            <w:r w:rsidRPr="00510F8D">
              <w:rPr>
                <w:rFonts w:ascii="Calibri Light" w:hAnsi="Calibri Light" w:cs="Calibri Light"/>
              </w:rPr>
              <w:t>Register user with applicable profiles namely administrator, supervisor, dispatcher and call taker.</w:t>
            </w:r>
          </w:p>
          <w:p w14:paraId="170AB299" w14:textId="77777777" w:rsidR="00510F8D" w:rsidRPr="00510F8D" w:rsidRDefault="00510F8D">
            <w:pPr>
              <w:pStyle w:val="ListParagraph"/>
              <w:numPr>
                <w:ilvl w:val="0"/>
                <w:numId w:val="94"/>
              </w:numPr>
              <w:jc w:val="left"/>
              <w:rPr>
                <w:rFonts w:ascii="Calibri Light" w:hAnsi="Calibri Light" w:cs="Calibri Light"/>
              </w:rPr>
            </w:pPr>
            <w:r w:rsidRPr="00510F8D">
              <w:rPr>
                <w:rFonts w:ascii="Calibri Light" w:hAnsi="Calibri Light" w:cs="Calibri Light"/>
              </w:rPr>
              <w:t>Add or modify user on the database according to geographical profile.</w:t>
            </w:r>
          </w:p>
          <w:p w14:paraId="1072600A" w14:textId="77777777" w:rsidR="00510F8D" w:rsidRPr="00510F8D" w:rsidRDefault="00510F8D">
            <w:pPr>
              <w:pStyle w:val="ListParagraph"/>
              <w:numPr>
                <w:ilvl w:val="0"/>
                <w:numId w:val="94"/>
              </w:numPr>
              <w:jc w:val="left"/>
              <w:rPr>
                <w:rFonts w:ascii="Calibri Light" w:hAnsi="Calibri Light" w:cs="Calibri Light"/>
              </w:rPr>
            </w:pPr>
            <w:r w:rsidRPr="00510F8D">
              <w:rPr>
                <w:rFonts w:ascii="Calibri Light" w:hAnsi="Calibri Light" w:cs="Calibri Light"/>
              </w:rPr>
              <w:t>Deactivate or Delete user profile.</w:t>
            </w:r>
          </w:p>
          <w:p w14:paraId="0EDB2BEA" w14:textId="77777777" w:rsidR="00510F8D" w:rsidRPr="00510F8D" w:rsidRDefault="00510F8D">
            <w:pPr>
              <w:pStyle w:val="ListParagraph"/>
              <w:numPr>
                <w:ilvl w:val="0"/>
                <w:numId w:val="94"/>
              </w:numPr>
              <w:jc w:val="left"/>
              <w:rPr>
                <w:rFonts w:ascii="Calibri Light" w:hAnsi="Calibri Light" w:cs="Calibri Light"/>
              </w:rPr>
            </w:pPr>
            <w:r w:rsidRPr="00510F8D">
              <w:rPr>
                <w:rFonts w:ascii="Calibri Light" w:hAnsi="Calibri Light" w:cs="Calibri Light"/>
              </w:rPr>
              <w:t>Change the temporary user password that was auto generated by the system and maintain it as per SAPS user access policy standards.</w:t>
            </w:r>
          </w:p>
          <w:p w14:paraId="0930600A" w14:textId="77777777" w:rsidR="00510F8D" w:rsidRPr="00510F8D" w:rsidRDefault="00510F8D">
            <w:pPr>
              <w:pStyle w:val="ListParagraph"/>
              <w:numPr>
                <w:ilvl w:val="0"/>
                <w:numId w:val="94"/>
              </w:numPr>
              <w:jc w:val="left"/>
              <w:rPr>
                <w:rFonts w:ascii="Calibri Light" w:hAnsi="Calibri Light" w:cs="Calibri Light"/>
              </w:rPr>
            </w:pPr>
            <w:r w:rsidRPr="00510F8D">
              <w:rPr>
                <w:rFonts w:ascii="Calibri Light" w:hAnsi="Calibri Light" w:cs="Calibri Light"/>
              </w:rPr>
              <w:t>User to reset password.</w:t>
            </w:r>
          </w:p>
          <w:p w14:paraId="1FE123AC" w14:textId="77777777" w:rsidR="00510F8D" w:rsidRPr="00510F8D" w:rsidRDefault="00510F8D">
            <w:pPr>
              <w:pStyle w:val="ListParagraph"/>
              <w:numPr>
                <w:ilvl w:val="0"/>
                <w:numId w:val="94"/>
              </w:numPr>
              <w:jc w:val="left"/>
              <w:rPr>
                <w:rFonts w:ascii="Calibri Light" w:hAnsi="Calibri Light" w:cs="Calibri Light"/>
              </w:rPr>
            </w:pPr>
            <w:r w:rsidRPr="00510F8D">
              <w:rPr>
                <w:rFonts w:ascii="Calibri Light" w:hAnsi="Calibri Light" w:cs="Calibri Light"/>
              </w:rPr>
              <w:t>User to login once with no allowance for login duplication.</w:t>
            </w:r>
          </w:p>
          <w:p w14:paraId="1B222E44" w14:textId="77777777" w:rsidR="00510F8D" w:rsidRPr="00510F8D" w:rsidRDefault="00510F8D">
            <w:pPr>
              <w:pStyle w:val="ListParagraph"/>
              <w:numPr>
                <w:ilvl w:val="0"/>
                <w:numId w:val="94"/>
              </w:numPr>
              <w:jc w:val="left"/>
              <w:rPr>
                <w:rFonts w:ascii="Calibri Light" w:hAnsi="Calibri Light" w:cs="Calibri Light"/>
              </w:rPr>
            </w:pPr>
            <w:r w:rsidRPr="00510F8D">
              <w:rPr>
                <w:rFonts w:ascii="Calibri Light" w:hAnsi="Calibri Light" w:cs="Calibri Light"/>
              </w:rPr>
              <w:t>Intelligent login for Emergency Command Centres (10111) that are equipped with failover capabilities e.g. logging in at Benoni 10111 to access the incident generated at Midrand 10111.</w:t>
            </w:r>
          </w:p>
          <w:p w14:paraId="0955A3B3" w14:textId="77777777" w:rsidR="00510F8D" w:rsidRPr="00510F8D" w:rsidRDefault="00510F8D">
            <w:pPr>
              <w:pStyle w:val="ListParagraph"/>
              <w:numPr>
                <w:ilvl w:val="0"/>
                <w:numId w:val="94"/>
              </w:numPr>
              <w:jc w:val="left"/>
              <w:rPr>
                <w:rFonts w:ascii="Calibri Light" w:hAnsi="Calibri Light" w:cs="Calibri Light"/>
              </w:rPr>
            </w:pPr>
            <w:r w:rsidRPr="00510F8D">
              <w:rPr>
                <w:rFonts w:ascii="Calibri Light" w:hAnsi="Calibri Light" w:cs="Calibri Light"/>
              </w:rPr>
              <w:t>User to lock the application and unlock using the password in line with system access control.</w:t>
            </w:r>
          </w:p>
          <w:p w14:paraId="4D6E8CA8" w14:textId="77777777" w:rsidR="003C3BC1" w:rsidRPr="00510F8D" w:rsidRDefault="003C3BC1" w:rsidP="00C713D1">
            <w:pPr>
              <w:pStyle w:val="ListParagraph"/>
              <w:spacing w:before="40"/>
              <w:ind w:left="720"/>
              <w:jc w:val="left"/>
              <w:rPr>
                <w:rFonts w:eastAsia="Arial"/>
                <w:color w:val="000000"/>
              </w:rPr>
            </w:pPr>
          </w:p>
        </w:tc>
      </w:tr>
      <w:tr w:rsidR="003C3BC1" w:rsidRPr="00DF57A1" w14:paraId="1136B4A9" w14:textId="77777777" w:rsidTr="00C713D1">
        <w:tc>
          <w:tcPr>
            <w:tcW w:w="3562" w:type="dxa"/>
            <w:tcBorders>
              <w:top w:val="single" w:sz="6" w:space="0" w:color="000000"/>
              <w:left w:val="single" w:sz="6" w:space="0" w:color="000000"/>
              <w:bottom w:val="single" w:sz="6" w:space="0" w:color="000000"/>
              <w:right w:val="single" w:sz="6" w:space="0" w:color="000000"/>
            </w:tcBorders>
            <w:tcMar>
              <w:top w:w="8" w:type="dxa"/>
              <w:left w:w="108" w:type="dxa"/>
              <w:bottom w:w="10" w:type="dxa"/>
              <w:right w:w="108" w:type="dxa"/>
            </w:tcMar>
          </w:tcPr>
          <w:p w14:paraId="7B6906E7" w14:textId="77777777" w:rsidR="003C3BC1" w:rsidRPr="00466185" w:rsidRDefault="003C3BC1">
            <w:pPr>
              <w:pStyle w:val="ListParagraph"/>
              <w:numPr>
                <w:ilvl w:val="0"/>
                <w:numId w:val="93"/>
              </w:numPr>
              <w:spacing w:after="120" w:line="240" w:lineRule="auto"/>
              <w:ind w:left="196" w:hanging="142"/>
              <w:contextualSpacing/>
              <w:jc w:val="left"/>
              <w:outlineLvl w:val="9"/>
              <w:rPr>
                <w:rFonts w:eastAsia="Times New Roman" w:cs="Times New Roman"/>
                <w:szCs w:val="24"/>
                <w:lang w:val="en-GB"/>
              </w:rPr>
            </w:pPr>
            <w:r w:rsidRPr="00817CBE">
              <w:rPr>
                <w:rFonts w:ascii="Calibri Light" w:hAnsi="Calibri Light" w:cs="Calibri Light"/>
                <w:b/>
                <w:bCs/>
                <w:lang w:val="en-GB"/>
              </w:rPr>
              <w:t>Incident Registration</w:t>
            </w:r>
          </w:p>
        </w:tc>
        <w:tc>
          <w:tcPr>
            <w:tcW w:w="6379" w:type="dxa"/>
            <w:tcBorders>
              <w:top w:val="single" w:sz="6" w:space="0" w:color="000000"/>
              <w:left w:val="single" w:sz="6" w:space="0" w:color="000000"/>
              <w:bottom w:val="single" w:sz="6" w:space="0" w:color="000000"/>
              <w:right w:val="single" w:sz="6" w:space="0" w:color="000000"/>
            </w:tcBorders>
            <w:tcMar>
              <w:top w:w="8" w:type="dxa"/>
              <w:left w:w="108" w:type="dxa"/>
              <w:bottom w:w="10" w:type="dxa"/>
              <w:right w:w="108" w:type="dxa"/>
            </w:tcMar>
            <w:vAlign w:val="center"/>
          </w:tcPr>
          <w:p w14:paraId="3422BFE3" w14:textId="77777777" w:rsidR="00510F8D" w:rsidRPr="00510F8D" w:rsidRDefault="00510F8D">
            <w:pPr>
              <w:pStyle w:val="ListParagraph"/>
              <w:numPr>
                <w:ilvl w:val="0"/>
                <w:numId w:val="102"/>
              </w:numPr>
              <w:jc w:val="left"/>
              <w:rPr>
                <w:rFonts w:ascii="Calibri Light" w:hAnsi="Calibri Light" w:cs="Calibri Light"/>
              </w:rPr>
            </w:pPr>
            <w:r w:rsidRPr="00510F8D">
              <w:rPr>
                <w:rFonts w:ascii="Calibri Light" w:hAnsi="Calibri Light" w:cs="Calibri Light"/>
              </w:rPr>
              <w:t xml:space="preserve">Register incidents from the </w:t>
            </w:r>
            <w:proofErr w:type="gramStart"/>
            <w:r w:rsidRPr="00510F8D">
              <w:rPr>
                <w:rFonts w:ascii="Calibri Light" w:hAnsi="Calibri Light" w:cs="Calibri Light"/>
              </w:rPr>
              <w:t>general public</w:t>
            </w:r>
            <w:proofErr w:type="gramEnd"/>
            <w:r w:rsidRPr="00510F8D">
              <w:rPr>
                <w:rFonts w:ascii="Calibri Light" w:hAnsi="Calibri Light" w:cs="Calibri Light"/>
              </w:rPr>
              <w:t xml:space="preserve"> that called the 10111 emergency number, police stations, 112 number, POCC, and sector patrol vehicle’s cell phone number police assistance.</w:t>
            </w:r>
          </w:p>
          <w:p w14:paraId="342828A7" w14:textId="77777777" w:rsidR="00510F8D" w:rsidRPr="00510F8D" w:rsidRDefault="00510F8D">
            <w:pPr>
              <w:pStyle w:val="ListParagraph"/>
              <w:numPr>
                <w:ilvl w:val="0"/>
                <w:numId w:val="102"/>
              </w:numPr>
              <w:jc w:val="left"/>
              <w:rPr>
                <w:rFonts w:ascii="Calibri Light" w:hAnsi="Calibri Light" w:cs="Calibri Light"/>
              </w:rPr>
            </w:pPr>
            <w:r w:rsidRPr="00510F8D">
              <w:rPr>
                <w:rFonts w:ascii="Calibri Light" w:hAnsi="Calibri Light" w:cs="Calibri Light"/>
              </w:rPr>
              <w:t>Capture address for scene of address that has valid GPS coordinates for registering an incident or alternatively allow manual capturing of address.</w:t>
            </w:r>
          </w:p>
          <w:p w14:paraId="03AC698F" w14:textId="77777777" w:rsidR="00510F8D" w:rsidRPr="00510F8D" w:rsidRDefault="00510F8D">
            <w:pPr>
              <w:pStyle w:val="ListParagraph"/>
              <w:numPr>
                <w:ilvl w:val="0"/>
                <w:numId w:val="102"/>
              </w:numPr>
              <w:jc w:val="left"/>
              <w:rPr>
                <w:rFonts w:ascii="Calibri Light" w:hAnsi="Calibri Light" w:cs="Calibri Light"/>
              </w:rPr>
            </w:pPr>
            <w:r w:rsidRPr="00510F8D">
              <w:rPr>
                <w:rFonts w:ascii="Calibri Light" w:hAnsi="Calibri Light" w:cs="Calibri Light"/>
              </w:rPr>
              <w:t>Register Incident window that has the Suspect on Scene indicator and the flashing red of priority 1 incidents.</w:t>
            </w:r>
          </w:p>
          <w:p w14:paraId="085A5317" w14:textId="77777777" w:rsidR="00510F8D" w:rsidRPr="00510F8D" w:rsidRDefault="00510F8D">
            <w:pPr>
              <w:pStyle w:val="ListParagraph"/>
              <w:numPr>
                <w:ilvl w:val="0"/>
                <w:numId w:val="102"/>
              </w:numPr>
              <w:jc w:val="left"/>
              <w:rPr>
                <w:rFonts w:ascii="Calibri Light" w:hAnsi="Calibri Light" w:cs="Calibri Light"/>
              </w:rPr>
            </w:pPr>
            <w:r w:rsidRPr="00510F8D">
              <w:rPr>
                <w:rFonts w:ascii="Calibri Light" w:hAnsi="Calibri Light" w:cs="Calibri Light"/>
              </w:rPr>
              <w:t>Generate unique Incident Register number.</w:t>
            </w:r>
          </w:p>
          <w:p w14:paraId="0C325F6B" w14:textId="77777777" w:rsidR="00510F8D" w:rsidRPr="00510F8D" w:rsidRDefault="00510F8D">
            <w:pPr>
              <w:pStyle w:val="ListParagraph"/>
              <w:numPr>
                <w:ilvl w:val="0"/>
                <w:numId w:val="102"/>
              </w:numPr>
              <w:jc w:val="left"/>
              <w:rPr>
                <w:rFonts w:ascii="Calibri Light" w:hAnsi="Calibri Light" w:cs="Calibri Light"/>
              </w:rPr>
            </w:pPr>
            <w:r w:rsidRPr="00510F8D">
              <w:rPr>
                <w:rFonts w:ascii="Calibri Light" w:hAnsi="Calibri Light" w:cs="Calibri Light"/>
              </w:rPr>
              <w:t>Send generated Incident Register number to complainant via SMS.</w:t>
            </w:r>
          </w:p>
          <w:p w14:paraId="038338FB" w14:textId="77777777" w:rsidR="00510F8D" w:rsidRPr="00510F8D" w:rsidRDefault="00510F8D">
            <w:pPr>
              <w:pStyle w:val="ListParagraph"/>
              <w:numPr>
                <w:ilvl w:val="0"/>
                <w:numId w:val="102"/>
              </w:numPr>
              <w:jc w:val="left"/>
              <w:rPr>
                <w:rFonts w:ascii="Calibri Light" w:hAnsi="Calibri Light" w:cs="Calibri Light"/>
              </w:rPr>
            </w:pPr>
            <w:r w:rsidRPr="00510F8D">
              <w:rPr>
                <w:rFonts w:ascii="Calibri Light" w:hAnsi="Calibri Light" w:cs="Calibri Light"/>
              </w:rPr>
              <w:t>Transfer incident to dispatcher or Emergency Command Centre (10111). Police stations that are not linked to an Emergency Command Centre (10111) will dispatch the incident to a patrol vehicle.</w:t>
            </w:r>
          </w:p>
          <w:p w14:paraId="5C2DB5FF" w14:textId="77777777" w:rsidR="00510F8D" w:rsidRPr="00510F8D" w:rsidRDefault="00510F8D">
            <w:pPr>
              <w:pStyle w:val="ListParagraph"/>
              <w:numPr>
                <w:ilvl w:val="0"/>
                <w:numId w:val="102"/>
              </w:numPr>
              <w:jc w:val="left"/>
              <w:rPr>
                <w:rFonts w:ascii="Calibri Light" w:hAnsi="Calibri Light" w:cs="Calibri Light"/>
              </w:rPr>
            </w:pPr>
            <w:r w:rsidRPr="00510F8D">
              <w:rPr>
                <w:rFonts w:ascii="Calibri Light" w:hAnsi="Calibri Light" w:cs="Calibri Light"/>
              </w:rPr>
              <w:t>Receive incident at Emergency Command Centre (10111) that have been registered and transferred from police station.</w:t>
            </w:r>
          </w:p>
          <w:p w14:paraId="60ABD60B" w14:textId="77777777" w:rsidR="00510F8D" w:rsidRPr="00510F8D" w:rsidRDefault="00510F8D">
            <w:pPr>
              <w:pStyle w:val="ListParagraph"/>
              <w:numPr>
                <w:ilvl w:val="0"/>
                <w:numId w:val="102"/>
              </w:numPr>
              <w:jc w:val="left"/>
              <w:rPr>
                <w:rFonts w:ascii="Calibri Light" w:hAnsi="Calibri Light" w:cs="Calibri Light"/>
              </w:rPr>
            </w:pPr>
            <w:r w:rsidRPr="00510F8D">
              <w:rPr>
                <w:rFonts w:ascii="Calibri Light" w:hAnsi="Calibri Light" w:cs="Calibri Light"/>
              </w:rPr>
              <w:t>Display a legend explaining the different icons.</w:t>
            </w:r>
          </w:p>
          <w:p w14:paraId="3B3F5F1B" w14:textId="77777777" w:rsidR="00510F8D" w:rsidRPr="00510F8D" w:rsidRDefault="00510F8D">
            <w:pPr>
              <w:pStyle w:val="ListParagraph"/>
              <w:numPr>
                <w:ilvl w:val="0"/>
                <w:numId w:val="102"/>
              </w:numPr>
              <w:jc w:val="left"/>
              <w:rPr>
                <w:rFonts w:ascii="Calibri Light" w:hAnsi="Calibri Light" w:cs="Calibri Light"/>
              </w:rPr>
            </w:pPr>
            <w:r w:rsidRPr="00510F8D">
              <w:rPr>
                <w:rFonts w:ascii="Calibri Light" w:hAnsi="Calibri Light" w:cs="Calibri Light"/>
              </w:rPr>
              <w:lastRenderedPageBreak/>
              <w:t>In the event of power failure of loss of network all work up to that point in the call taking module is saved on the workstation and automatically retrieved when power or network is restored.</w:t>
            </w:r>
          </w:p>
          <w:p w14:paraId="093052FF" w14:textId="77777777" w:rsidR="00510F8D" w:rsidRPr="00510F8D" w:rsidRDefault="00510F8D">
            <w:pPr>
              <w:pStyle w:val="ListParagraph"/>
              <w:numPr>
                <w:ilvl w:val="0"/>
                <w:numId w:val="102"/>
              </w:numPr>
              <w:jc w:val="left"/>
              <w:rPr>
                <w:rFonts w:ascii="Calibri Light" w:hAnsi="Calibri Light" w:cs="Calibri Light"/>
              </w:rPr>
            </w:pPr>
            <w:r w:rsidRPr="00510F8D">
              <w:rPr>
                <w:rFonts w:ascii="Calibri Light" w:hAnsi="Calibri Light" w:cs="Calibri Light"/>
              </w:rPr>
              <w:t>Update on an incident already registered.</w:t>
            </w:r>
          </w:p>
          <w:p w14:paraId="1DECBF5B" w14:textId="77777777" w:rsidR="00510F8D" w:rsidRPr="00510F8D" w:rsidRDefault="00510F8D">
            <w:pPr>
              <w:pStyle w:val="ListParagraph"/>
              <w:numPr>
                <w:ilvl w:val="0"/>
                <w:numId w:val="102"/>
              </w:numPr>
              <w:jc w:val="left"/>
              <w:rPr>
                <w:rFonts w:ascii="Calibri Light" w:hAnsi="Calibri Light" w:cs="Calibri Light"/>
              </w:rPr>
            </w:pPr>
            <w:r w:rsidRPr="00510F8D">
              <w:rPr>
                <w:rFonts w:ascii="Calibri Light" w:hAnsi="Calibri Light" w:cs="Calibri Light"/>
              </w:rPr>
              <w:t>Show inserted, modified or deleted details on incident log, for the lifecycle of the incident from the time it was registered.</w:t>
            </w:r>
          </w:p>
          <w:p w14:paraId="1E75BACF" w14:textId="77777777" w:rsidR="00510F8D" w:rsidRPr="00510F8D" w:rsidRDefault="00510F8D">
            <w:pPr>
              <w:pStyle w:val="ListParagraph"/>
              <w:numPr>
                <w:ilvl w:val="0"/>
                <w:numId w:val="102"/>
              </w:numPr>
              <w:jc w:val="left"/>
              <w:rPr>
                <w:rFonts w:ascii="Calibri Light" w:hAnsi="Calibri Light" w:cs="Calibri Light"/>
              </w:rPr>
            </w:pPr>
            <w:r w:rsidRPr="00510F8D">
              <w:rPr>
                <w:rFonts w:ascii="Calibri Light" w:hAnsi="Calibri Light" w:cs="Calibri Light"/>
              </w:rPr>
              <w:t>Display incidents in the incident list window with different colours indicating the different statuses.</w:t>
            </w:r>
          </w:p>
          <w:p w14:paraId="258C6C3F" w14:textId="77777777" w:rsidR="00510F8D" w:rsidRPr="00510F8D" w:rsidRDefault="00510F8D">
            <w:pPr>
              <w:pStyle w:val="ListParagraph"/>
              <w:numPr>
                <w:ilvl w:val="0"/>
                <w:numId w:val="102"/>
              </w:numPr>
              <w:jc w:val="left"/>
              <w:rPr>
                <w:rFonts w:ascii="Calibri Light" w:hAnsi="Calibri Light" w:cs="Calibri Light"/>
              </w:rPr>
            </w:pPr>
            <w:r w:rsidRPr="00510F8D">
              <w:rPr>
                <w:rFonts w:ascii="Calibri Light" w:hAnsi="Calibri Light" w:cs="Calibri Light"/>
              </w:rPr>
              <w:t>View the registered and transferred incidents.</w:t>
            </w:r>
          </w:p>
          <w:p w14:paraId="17216696" w14:textId="77777777" w:rsidR="00510F8D" w:rsidRPr="00510F8D" w:rsidRDefault="00510F8D">
            <w:pPr>
              <w:pStyle w:val="ListParagraph"/>
              <w:numPr>
                <w:ilvl w:val="0"/>
                <w:numId w:val="102"/>
              </w:numPr>
              <w:jc w:val="left"/>
              <w:rPr>
                <w:rFonts w:ascii="Calibri Light" w:hAnsi="Calibri Light" w:cs="Calibri Light"/>
              </w:rPr>
            </w:pPr>
            <w:r w:rsidRPr="00510F8D">
              <w:rPr>
                <w:rFonts w:ascii="Calibri Light" w:hAnsi="Calibri Light" w:cs="Calibri Light"/>
              </w:rPr>
              <w:t>Replay incident locations on a map.</w:t>
            </w:r>
          </w:p>
          <w:p w14:paraId="776936B8" w14:textId="77777777" w:rsidR="00510F8D" w:rsidRPr="00510F8D" w:rsidRDefault="00510F8D">
            <w:pPr>
              <w:pStyle w:val="ListParagraph"/>
              <w:numPr>
                <w:ilvl w:val="0"/>
                <w:numId w:val="102"/>
              </w:numPr>
              <w:jc w:val="left"/>
              <w:rPr>
                <w:rFonts w:ascii="Calibri Light" w:hAnsi="Calibri Light" w:cs="Calibri Light"/>
              </w:rPr>
            </w:pPr>
            <w:r w:rsidRPr="00510F8D">
              <w:rPr>
                <w:rFonts w:ascii="Calibri Light" w:hAnsi="Calibri Light" w:cs="Calibri Light"/>
              </w:rPr>
              <w:t>Display threshold times by administrator or supervisor, indicating if an incident is within or over its prescribed time in that state (i.e. the state of the incident being registered, dispatched, stand-off).</w:t>
            </w:r>
          </w:p>
          <w:p w14:paraId="1A6533D2" w14:textId="77777777" w:rsidR="00510F8D" w:rsidRPr="00510F8D" w:rsidRDefault="00510F8D">
            <w:pPr>
              <w:pStyle w:val="ListParagraph"/>
              <w:numPr>
                <w:ilvl w:val="0"/>
                <w:numId w:val="102"/>
              </w:numPr>
              <w:jc w:val="left"/>
              <w:rPr>
                <w:rFonts w:ascii="Calibri Light" w:hAnsi="Calibri Light" w:cs="Calibri Light"/>
              </w:rPr>
            </w:pPr>
            <w:r w:rsidRPr="00510F8D">
              <w:rPr>
                <w:rFonts w:ascii="Calibri Light" w:hAnsi="Calibri Light" w:cs="Calibri Light"/>
              </w:rPr>
              <w:t>Automatically update all profiles with the applicable information during the different stages of the incident.</w:t>
            </w:r>
          </w:p>
          <w:p w14:paraId="3781C63F" w14:textId="77777777" w:rsidR="00510F8D" w:rsidRPr="00510F8D" w:rsidRDefault="00510F8D">
            <w:pPr>
              <w:pStyle w:val="ListParagraph"/>
              <w:numPr>
                <w:ilvl w:val="0"/>
                <w:numId w:val="102"/>
              </w:numPr>
              <w:jc w:val="left"/>
              <w:rPr>
                <w:rFonts w:ascii="Calibri Light" w:hAnsi="Calibri Light" w:cs="Calibri Light"/>
              </w:rPr>
            </w:pPr>
            <w:r w:rsidRPr="00510F8D">
              <w:rPr>
                <w:rFonts w:ascii="Calibri Light" w:hAnsi="Calibri Light" w:cs="Calibri Light"/>
              </w:rPr>
              <w:t>Call taker to tag or flag similar incident to avoid duplicating incidents registered.</w:t>
            </w:r>
          </w:p>
          <w:p w14:paraId="089F3941" w14:textId="77777777" w:rsidR="00510F8D" w:rsidRPr="00510F8D" w:rsidRDefault="00510F8D">
            <w:pPr>
              <w:pStyle w:val="ListParagraph"/>
              <w:numPr>
                <w:ilvl w:val="0"/>
                <w:numId w:val="102"/>
              </w:numPr>
              <w:jc w:val="left"/>
              <w:rPr>
                <w:rFonts w:ascii="Calibri Light" w:hAnsi="Calibri Light" w:cs="Calibri Light"/>
              </w:rPr>
            </w:pPr>
            <w:r w:rsidRPr="00510F8D">
              <w:rPr>
                <w:rFonts w:ascii="Calibri Light" w:hAnsi="Calibri Light" w:cs="Calibri Light"/>
              </w:rPr>
              <w:t>Call taker to tag or flag undesired or hoax call and send to supervisor for verification.</w:t>
            </w:r>
          </w:p>
          <w:p w14:paraId="5F642856" w14:textId="77777777" w:rsidR="00510F8D" w:rsidRPr="00510F8D" w:rsidRDefault="00510F8D">
            <w:pPr>
              <w:pStyle w:val="ListParagraph"/>
              <w:numPr>
                <w:ilvl w:val="0"/>
                <w:numId w:val="102"/>
              </w:numPr>
              <w:jc w:val="left"/>
              <w:rPr>
                <w:rFonts w:ascii="Calibri Light" w:hAnsi="Calibri Light" w:cs="Calibri Light"/>
              </w:rPr>
            </w:pPr>
            <w:r w:rsidRPr="00510F8D">
              <w:rPr>
                <w:rFonts w:ascii="Calibri Light" w:hAnsi="Calibri Light" w:cs="Calibri Light"/>
              </w:rPr>
              <w:t>Show indicator warning the call taker that the undesired or hoax calls can be a potential undesired or hoax call.</w:t>
            </w:r>
          </w:p>
          <w:p w14:paraId="206C4E26" w14:textId="77777777" w:rsidR="00510F8D" w:rsidRPr="00510F8D" w:rsidRDefault="00510F8D">
            <w:pPr>
              <w:pStyle w:val="ListParagraph"/>
              <w:numPr>
                <w:ilvl w:val="0"/>
                <w:numId w:val="102"/>
              </w:numPr>
              <w:jc w:val="left"/>
              <w:rPr>
                <w:rFonts w:ascii="Calibri Light" w:hAnsi="Calibri Light" w:cs="Calibri Light"/>
              </w:rPr>
            </w:pPr>
            <w:r w:rsidRPr="00510F8D">
              <w:rPr>
                <w:rFonts w:ascii="Calibri Light" w:hAnsi="Calibri Light" w:cs="Calibri Light"/>
              </w:rPr>
              <w:t>Categorisation of calls:</w:t>
            </w:r>
          </w:p>
          <w:p w14:paraId="75FED8A6" w14:textId="77777777" w:rsidR="00510F8D" w:rsidRPr="00510F8D" w:rsidRDefault="00510F8D">
            <w:pPr>
              <w:pStyle w:val="ListParagraph"/>
              <w:numPr>
                <w:ilvl w:val="1"/>
                <w:numId w:val="117"/>
              </w:numPr>
              <w:jc w:val="left"/>
              <w:rPr>
                <w:rFonts w:ascii="Calibri Light" w:hAnsi="Calibri Light" w:cs="Calibri Light"/>
              </w:rPr>
            </w:pPr>
            <w:r w:rsidRPr="00510F8D">
              <w:rPr>
                <w:rFonts w:ascii="Calibri Light" w:hAnsi="Calibri Light" w:cs="Calibri Light"/>
              </w:rPr>
              <w:t>General enquiries: 1</w:t>
            </w:r>
          </w:p>
          <w:p w14:paraId="4CCA5822" w14:textId="77777777" w:rsidR="00510F8D" w:rsidRPr="00510F8D" w:rsidRDefault="00510F8D">
            <w:pPr>
              <w:pStyle w:val="ListParagraph"/>
              <w:numPr>
                <w:ilvl w:val="1"/>
                <w:numId w:val="117"/>
              </w:numPr>
              <w:jc w:val="left"/>
              <w:rPr>
                <w:rFonts w:ascii="Calibri Light" w:hAnsi="Calibri Light" w:cs="Calibri Light"/>
              </w:rPr>
            </w:pPr>
            <w:r w:rsidRPr="00510F8D">
              <w:rPr>
                <w:rFonts w:ascii="Calibri Light" w:hAnsi="Calibri Light" w:cs="Calibri Light"/>
              </w:rPr>
              <w:t>Prank, nuisance &amp; abusive: 2</w:t>
            </w:r>
          </w:p>
          <w:p w14:paraId="09A3E5B3" w14:textId="77777777" w:rsidR="00510F8D" w:rsidRPr="00510F8D" w:rsidRDefault="00510F8D">
            <w:pPr>
              <w:pStyle w:val="ListParagraph"/>
              <w:numPr>
                <w:ilvl w:val="1"/>
                <w:numId w:val="117"/>
              </w:numPr>
              <w:jc w:val="left"/>
              <w:rPr>
                <w:rFonts w:ascii="Calibri Light" w:hAnsi="Calibri Light" w:cs="Calibri Light"/>
              </w:rPr>
            </w:pPr>
            <w:r w:rsidRPr="00510F8D">
              <w:rPr>
                <w:rFonts w:ascii="Calibri Light" w:hAnsi="Calibri Light" w:cs="Calibri Light"/>
              </w:rPr>
              <w:t>Hoax (after receiving results): 3</w:t>
            </w:r>
          </w:p>
          <w:p w14:paraId="6FAFB33B" w14:textId="77777777" w:rsidR="00510F8D" w:rsidRPr="00510F8D" w:rsidRDefault="00510F8D">
            <w:pPr>
              <w:pStyle w:val="ListParagraph"/>
              <w:numPr>
                <w:ilvl w:val="0"/>
                <w:numId w:val="102"/>
              </w:numPr>
              <w:jc w:val="left"/>
              <w:rPr>
                <w:rFonts w:ascii="Calibri Light" w:hAnsi="Calibri Light" w:cs="Calibri Light"/>
              </w:rPr>
            </w:pPr>
            <w:r w:rsidRPr="00510F8D">
              <w:rPr>
                <w:rFonts w:ascii="Calibri Light" w:hAnsi="Calibri Light" w:cs="Calibri Light"/>
              </w:rPr>
              <w:t>Dispatch incident to the appropriate patrol vehicle and render the necessary support to patrol vehicle.</w:t>
            </w:r>
          </w:p>
          <w:p w14:paraId="427BC8E8" w14:textId="77777777" w:rsidR="00510F8D" w:rsidRPr="00510F8D" w:rsidRDefault="00510F8D">
            <w:pPr>
              <w:pStyle w:val="ListParagraph"/>
              <w:numPr>
                <w:ilvl w:val="0"/>
                <w:numId w:val="102"/>
              </w:numPr>
              <w:jc w:val="left"/>
              <w:rPr>
                <w:rFonts w:ascii="Calibri Light" w:hAnsi="Calibri Light" w:cs="Calibri Light"/>
              </w:rPr>
            </w:pPr>
            <w:r w:rsidRPr="00510F8D">
              <w:rPr>
                <w:rFonts w:ascii="Calibri Light" w:hAnsi="Calibri Light" w:cs="Calibri Light"/>
              </w:rPr>
              <w:t>Re-allocate incident to another patrol vehicle.</w:t>
            </w:r>
          </w:p>
          <w:p w14:paraId="21D74A78" w14:textId="77777777" w:rsidR="00510F8D" w:rsidRPr="00510F8D" w:rsidRDefault="00510F8D">
            <w:pPr>
              <w:pStyle w:val="ListParagraph"/>
              <w:numPr>
                <w:ilvl w:val="0"/>
                <w:numId w:val="102"/>
              </w:numPr>
              <w:jc w:val="left"/>
              <w:rPr>
                <w:rFonts w:ascii="Calibri Light" w:hAnsi="Calibri Light" w:cs="Calibri Light"/>
              </w:rPr>
            </w:pPr>
            <w:r w:rsidRPr="00510F8D">
              <w:rPr>
                <w:rFonts w:ascii="Calibri Light" w:hAnsi="Calibri Light" w:cs="Calibri Light"/>
              </w:rPr>
              <w:t>Update the date and time dispatched or stand-off time on an incident.</w:t>
            </w:r>
          </w:p>
          <w:p w14:paraId="5B509D6E" w14:textId="77777777" w:rsidR="00510F8D" w:rsidRPr="00510F8D" w:rsidRDefault="00510F8D">
            <w:pPr>
              <w:pStyle w:val="ListParagraph"/>
              <w:numPr>
                <w:ilvl w:val="0"/>
                <w:numId w:val="102"/>
              </w:numPr>
              <w:jc w:val="left"/>
              <w:rPr>
                <w:rFonts w:ascii="Calibri Light" w:hAnsi="Calibri Light" w:cs="Calibri Light"/>
              </w:rPr>
            </w:pPr>
            <w:r w:rsidRPr="00510F8D">
              <w:rPr>
                <w:rFonts w:ascii="Calibri Light" w:hAnsi="Calibri Light" w:cs="Calibri Light"/>
              </w:rPr>
              <w:t>Capture and update incident result and feedback of the incident such as positive, negative, no prosecution, accident and duplicate.</w:t>
            </w:r>
          </w:p>
          <w:p w14:paraId="4AED6B35" w14:textId="77777777" w:rsidR="003C3BC1" w:rsidRPr="00817CBE" w:rsidRDefault="003C3BC1" w:rsidP="00C713D1">
            <w:pPr>
              <w:spacing w:after="0"/>
              <w:ind w:left="720"/>
              <w:jc w:val="left"/>
              <w:rPr>
                <w:rFonts w:cs="Calibri Light"/>
              </w:rPr>
            </w:pPr>
          </w:p>
        </w:tc>
      </w:tr>
      <w:tr w:rsidR="003C3BC1" w:rsidRPr="00DF57A1" w14:paraId="7A0EC1E2" w14:textId="77777777" w:rsidTr="00C713D1">
        <w:tc>
          <w:tcPr>
            <w:tcW w:w="3562" w:type="dxa"/>
            <w:tcBorders>
              <w:top w:val="single" w:sz="6" w:space="0" w:color="000000"/>
              <w:left w:val="single" w:sz="6" w:space="0" w:color="000000"/>
              <w:bottom w:val="single" w:sz="6" w:space="0" w:color="000000"/>
              <w:right w:val="single" w:sz="6" w:space="0" w:color="000000"/>
            </w:tcBorders>
            <w:tcMar>
              <w:top w:w="8" w:type="dxa"/>
              <w:left w:w="108" w:type="dxa"/>
              <w:bottom w:w="10" w:type="dxa"/>
              <w:right w:w="108" w:type="dxa"/>
            </w:tcMar>
          </w:tcPr>
          <w:p w14:paraId="7ABD7A27" w14:textId="77777777" w:rsidR="003C3BC1" w:rsidRPr="00817CBE" w:rsidRDefault="003C3BC1">
            <w:pPr>
              <w:pStyle w:val="ListParagraph"/>
              <w:numPr>
                <w:ilvl w:val="0"/>
                <w:numId w:val="93"/>
              </w:numPr>
              <w:spacing w:after="120" w:line="240" w:lineRule="auto"/>
              <w:ind w:left="196" w:hanging="142"/>
              <w:contextualSpacing/>
              <w:jc w:val="left"/>
              <w:outlineLvl w:val="9"/>
              <w:rPr>
                <w:rFonts w:ascii="Calibri Light" w:hAnsi="Calibri Light" w:cs="Calibri Light"/>
                <w:b/>
                <w:bCs/>
                <w:lang w:val="en-GB"/>
              </w:rPr>
            </w:pPr>
            <w:r w:rsidRPr="00817CBE">
              <w:rPr>
                <w:rFonts w:ascii="Calibri Light" w:hAnsi="Calibri Light" w:cs="Calibri Light"/>
                <w:b/>
                <w:bCs/>
                <w:lang w:val="en-GB"/>
              </w:rPr>
              <w:lastRenderedPageBreak/>
              <w:t>Patrol Vehicle</w:t>
            </w:r>
          </w:p>
          <w:p w14:paraId="5204244D" w14:textId="77777777" w:rsidR="003C3BC1" w:rsidRPr="00466185" w:rsidRDefault="003C3BC1" w:rsidP="00C713D1">
            <w:pPr>
              <w:spacing w:line="240" w:lineRule="auto"/>
              <w:ind w:left="622"/>
              <w:jc w:val="left"/>
              <w:rPr>
                <w:rFonts w:asciiTheme="minorHAnsi" w:eastAsia="Times New Roman" w:hAnsiTheme="minorHAnsi" w:cs="Times New Roman"/>
                <w:szCs w:val="24"/>
                <w:lang w:val="en-GB"/>
              </w:rPr>
            </w:pPr>
          </w:p>
        </w:tc>
        <w:tc>
          <w:tcPr>
            <w:tcW w:w="6379" w:type="dxa"/>
            <w:tcBorders>
              <w:top w:val="single" w:sz="6" w:space="0" w:color="000000"/>
              <w:left w:val="single" w:sz="6" w:space="0" w:color="000000"/>
              <w:bottom w:val="single" w:sz="6" w:space="0" w:color="000000"/>
              <w:right w:val="single" w:sz="6" w:space="0" w:color="000000"/>
            </w:tcBorders>
            <w:tcMar>
              <w:top w:w="8" w:type="dxa"/>
              <w:left w:w="108" w:type="dxa"/>
              <w:bottom w:w="10" w:type="dxa"/>
              <w:right w:w="108" w:type="dxa"/>
            </w:tcMar>
          </w:tcPr>
          <w:p w14:paraId="5CEA9F13" w14:textId="77777777" w:rsidR="0090509D" w:rsidRPr="0090509D" w:rsidRDefault="0090509D">
            <w:pPr>
              <w:pStyle w:val="ListParagraph"/>
              <w:numPr>
                <w:ilvl w:val="0"/>
                <w:numId w:val="103"/>
              </w:numPr>
              <w:jc w:val="left"/>
              <w:rPr>
                <w:rFonts w:cs="Calibri Light"/>
              </w:rPr>
            </w:pPr>
            <w:r w:rsidRPr="0090509D">
              <w:rPr>
                <w:rFonts w:cs="Calibri Light"/>
              </w:rPr>
              <w:t>Book-on duty a call sign (patrol vehicle/portable hand radio) with all the necessary information.</w:t>
            </w:r>
          </w:p>
          <w:p w14:paraId="2FE5954A" w14:textId="77777777" w:rsidR="0090509D" w:rsidRPr="0090509D" w:rsidRDefault="0090509D">
            <w:pPr>
              <w:pStyle w:val="ListParagraph"/>
              <w:numPr>
                <w:ilvl w:val="0"/>
                <w:numId w:val="103"/>
              </w:numPr>
              <w:jc w:val="left"/>
              <w:rPr>
                <w:rFonts w:cs="Calibri Light"/>
              </w:rPr>
            </w:pPr>
            <w:r w:rsidRPr="0090509D">
              <w:rPr>
                <w:rFonts w:cs="Calibri Light"/>
              </w:rPr>
              <w:t>Auto-generate reference logon number after members on the patrol vehicle have booked on duty.</w:t>
            </w:r>
          </w:p>
          <w:p w14:paraId="159CF541" w14:textId="77777777" w:rsidR="0090509D" w:rsidRPr="0090509D" w:rsidRDefault="0090509D">
            <w:pPr>
              <w:pStyle w:val="ListParagraph"/>
              <w:numPr>
                <w:ilvl w:val="0"/>
                <w:numId w:val="103"/>
              </w:numPr>
              <w:jc w:val="left"/>
              <w:rPr>
                <w:rFonts w:cs="Calibri Light"/>
              </w:rPr>
            </w:pPr>
            <w:r w:rsidRPr="0090509D">
              <w:rPr>
                <w:rFonts w:cs="Calibri Light"/>
              </w:rPr>
              <w:t>View all call signs that are actively signed on for a dispatcher or dispatchers.</w:t>
            </w:r>
          </w:p>
          <w:p w14:paraId="41796906" w14:textId="77777777" w:rsidR="0090509D" w:rsidRPr="0090509D" w:rsidRDefault="0090509D">
            <w:pPr>
              <w:pStyle w:val="ListParagraph"/>
              <w:numPr>
                <w:ilvl w:val="0"/>
                <w:numId w:val="103"/>
              </w:numPr>
              <w:jc w:val="left"/>
              <w:rPr>
                <w:rFonts w:cs="Calibri Light"/>
              </w:rPr>
            </w:pPr>
            <w:r w:rsidRPr="0090509D">
              <w:rPr>
                <w:rFonts w:cs="Calibri Light"/>
              </w:rPr>
              <w:lastRenderedPageBreak/>
              <w:t>Register or modify patrol vehicles and call signs, assets (equipment), resources to enable more efficient and effective management.</w:t>
            </w:r>
          </w:p>
          <w:p w14:paraId="69BEDDAC" w14:textId="77777777" w:rsidR="0090509D" w:rsidRPr="0090509D" w:rsidRDefault="0090509D">
            <w:pPr>
              <w:pStyle w:val="ListParagraph"/>
              <w:numPr>
                <w:ilvl w:val="0"/>
                <w:numId w:val="103"/>
              </w:numPr>
              <w:jc w:val="left"/>
              <w:rPr>
                <w:rFonts w:cs="Calibri Light"/>
              </w:rPr>
            </w:pPr>
            <w:r w:rsidRPr="0090509D">
              <w:rPr>
                <w:rFonts w:cs="Calibri Light"/>
              </w:rPr>
              <w:t>Display patrol vehicle position on the map with ability to filter patrol vehicles booked on for a particular dispatcher (as per integrated fleet management).</w:t>
            </w:r>
          </w:p>
          <w:p w14:paraId="5A4B0F29" w14:textId="77777777" w:rsidR="0090509D" w:rsidRPr="0090509D" w:rsidRDefault="0090509D">
            <w:pPr>
              <w:pStyle w:val="ListParagraph"/>
              <w:numPr>
                <w:ilvl w:val="0"/>
                <w:numId w:val="103"/>
              </w:numPr>
              <w:jc w:val="left"/>
              <w:rPr>
                <w:rFonts w:cs="Calibri Light"/>
              </w:rPr>
            </w:pPr>
            <w:r w:rsidRPr="0090509D">
              <w:rPr>
                <w:rFonts w:cs="Calibri Light"/>
              </w:rPr>
              <w:t>View and trace patrol vehicle on map (as per integrated fleet management).</w:t>
            </w:r>
          </w:p>
          <w:p w14:paraId="0C918585" w14:textId="77777777" w:rsidR="0090509D" w:rsidRPr="0090509D" w:rsidRDefault="0090509D">
            <w:pPr>
              <w:pStyle w:val="ListParagraph"/>
              <w:numPr>
                <w:ilvl w:val="0"/>
                <w:numId w:val="103"/>
              </w:numPr>
              <w:jc w:val="left"/>
              <w:rPr>
                <w:rFonts w:cs="Calibri Light"/>
              </w:rPr>
            </w:pPr>
            <w:r w:rsidRPr="0090509D">
              <w:rPr>
                <w:rFonts w:cs="Calibri Light"/>
              </w:rPr>
              <w:t>Replay patrol vehicle movement on map (as per integrated fleet management).</w:t>
            </w:r>
          </w:p>
          <w:p w14:paraId="45BBE8D4" w14:textId="77777777" w:rsidR="0090509D" w:rsidRPr="0090509D" w:rsidRDefault="0090509D">
            <w:pPr>
              <w:pStyle w:val="ListParagraph"/>
              <w:numPr>
                <w:ilvl w:val="0"/>
                <w:numId w:val="103"/>
              </w:numPr>
              <w:jc w:val="left"/>
              <w:rPr>
                <w:rFonts w:cs="Calibri Light"/>
              </w:rPr>
            </w:pPr>
            <w:r w:rsidRPr="0090509D">
              <w:rPr>
                <w:rFonts w:cs="Calibri Light"/>
              </w:rPr>
              <w:t>Allow patrol vehicle polling (current location) (as per integrated fleet management).</w:t>
            </w:r>
          </w:p>
          <w:p w14:paraId="54DFD89E" w14:textId="77777777" w:rsidR="0090509D" w:rsidRPr="0090509D" w:rsidRDefault="0090509D">
            <w:pPr>
              <w:pStyle w:val="ListParagraph"/>
              <w:numPr>
                <w:ilvl w:val="0"/>
                <w:numId w:val="103"/>
              </w:numPr>
              <w:jc w:val="left"/>
              <w:rPr>
                <w:rFonts w:cs="Calibri Light"/>
              </w:rPr>
            </w:pPr>
            <w:r w:rsidRPr="0090509D">
              <w:rPr>
                <w:rFonts w:cs="Calibri Light"/>
              </w:rPr>
              <w:t>Set patrol vehicle to receive high update of positions (as per integrated fleet management).</w:t>
            </w:r>
          </w:p>
          <w:p w14:paraId="2A8609CE" w14:textId="77777777" w:rsidR="0090509D" w:rsidRPr="0090509D" w:rsidRDefault="0090509D">
            <w:pPr>
              <w:pStyle w:val="ListParagraph"/>
              <w:numPr>
                <w:ilvl w:val="0"/>
                <w:numId w:val="103"/>
              </w:numPr>
              <w:jc w:val="left"/>
              <w:rPr>
                <w:rFonts w:cs="Calibri Light"/>
              </w:rPr>
            </w:pPr>
            <w:r w:rsidRPr="0090509D">
              <w:rPr>
                <w:rFonts w:cs="Calibri Light"/>
              </w:rPr>
              <w:t>Clear patrol vehicle from an allocated incident during shift change or when certain patrol vehicle cannot attend the incident allocated and be attended by another patrol vehicle which is nearby or happen to pass the scene.</w:t>
            </w:r>
          </w:p>
          <w:p w14:paraId="7332E698" w14:textId="77777777" w:rsidR="0090509D" w:rsidRPr="0090509D" w:rsidRDefault="0090509D">
            <w:pPr>
              <w:pStyle w:val="ListParagraph"/>
              <w:numPr>
                <w:ilvl w:val="0"/>
                <w:numId w:val="103"/>
              </w:numPr>
              <w:jc w:val="left"/>
              <w:rPr>
                <w:rFonts w:cs="Calibri Light"/>
              </w:rPr>
            </w:pPr>
            <w:r w:rsidRPr="0090509D">
              <w:rPr>
                <w:rFonts w:cs="Calibri Light"/>
              </w:rPr>
              <w:t>Search for specific member from patrol vehicles that are booked onto the system.</w:t>
            </w:r>
          </w:p>
          <w:p w14:paraId="02C54F5B" w14:textId="77777777" w:rsidR="0090509D" w:rsidRPr="0090509D" w:rsidRDefault="0090509D">
            <w:pPr>
              <w:pStyle w:val="ListParagraph"/>
              <w:numPr>
                <w:ilvl w:val="0"/>
                <w:numId w:val="103"/>
              </w:numPr>
              <w:jc w:val="left"/>
              <w:rPr>
                <w:rFonts w:cs="Calibri Light"/>
              </w:rPr>
            </w:pPr>
            <w:r w:rsidRPr="0090509D">
              <w:rPr>
                <w:rFonts w:cs="Calibri Light"/>
              </w:rPr>
              <w:t>Change the patrol logon time due to several patrol vehicles logging at shift change.</w:t>
            </w:r>
          </w:p>
          <w:p w14:paraId="66820C88" w14:textId="77777777" w:rsidR="0090509D" w:rsidRPr="0090509D" w:rsidRDefault="0090509D">
            <w:pPr>
              <w:pStyle w:val="ListParagraph"/>
              <w:numPr>
                <w:ilvl w:val="0"/>
                <w:numId w:val="103"/>
              </w:numPr>
              <w:jc w:val="left"/>
              <w:rPr>
                <w:rFonts w:cs="Calibri Light"/>
              </w:rPr>
            </w:pPr>
            <w:r w:rsidRPr="0090509D">
              <w:rPr>
                <w:rFonts w:cs="Calibri Light"/>
              </w:rPr>
              <w:t>Update the patrol vehicle driver or a crew after the patrol vehicle was booked on duty.</w:t>
            </w:r>
          </w:p>
          <w:p w14:paraId="3D7473AF" w14:textId="77777777" w:rsidR="003C3BC1" w:rsidRDefault="0090509D">
            <w:pPr>
              <w:pStyle w:val="ListParagraph"/>
              <w:numPr>
                <w:ilvl w:val="0"/>
                <w:numId w:val="103"/>
              </w:numPr>
              <w:jc w:val="left"/>
              <w:rPr>
                <w:rFonts w:cs="Calibri Light"/>
              </w:rPr>
            </w:pPr>
            <w:r w:rsidRPr="0090509D">
              <w:rPr>
                <w:rFonts w:cs="Calibri Light"/>
              </w:rPr>
              <w:t>Receive and process radio enquiries from patrol vehicle. The enquiries conducted must be logged as per patrol vehicle and easily retrieved for reporting purposes.</w:t>
            </w:r>
          </w:p>
          <w:p w14:paraId="673F14D3" w14:textId="26279946" w:rsidR="0090509D" w:rsidRPr="00817CBE" w:rsidRDefault="0090509D" w:rsidP="0090509D">
            <w:pPr>
              <w:pStyle w:val="ListParagraph"/>
              <w:ind w:left="720"/>
              <w:jc w:val="left"/>
              <w:rPr>
                <w:rFonts w:cs="Calibri Light"/>
              </w:rPr>
            </w:pPr>
          </w:p>
        </w:tc>
      </w:tr>
      <w:tr w:rsidR="003C3BC1" w:rsidRPr="00DF57A1" w14:paraId="71CC17E8" w14:textId="77777777" w:rsidTr="00C713D1">
        <w:tc>
          <w:tcPr>
            <w:tcW w:w="3562" w:type="dxa"/>
            <w:tcBorders>
              <w:top w:val="single" w:sz="6" w:space="0" w:color="000000"/>
              <w:left w:val="single" w:sz="6" w:space="0" w:color="000000"/>
              <w:bottom w:val="single" w:sz="6" w:space="0" w:color="000000"/>
              <w:right w:val="single" w:sz="6" w:space="0" w:color="000000"/>
            </w:tcBorders>
            <w:tcMar>
              <w:top w:w="8" w:type="dxa"/>
              <w:left w:w="108" w:type="dxa"/>
              <w:bottom w:w="10" w:type="dxa"/>
              <w:right w:w="108" w:type="dxa"/>
            </w:tcMar>
          </w:tcPr>
          <w:p w14:paraId="2330F623" w14:textId="77777777" w:rsidR="003C3BC1" w:rsidRPr="00466185" w:rsidRDefault="003C3BC1">
            <w:pPr>
              <w:pStyle w:val="ListParagraph"/>
              <w:numPr>
                <w:ilvl w:val="0"/>
                <w:numId w:val="93"/>
              </w:numPr>
              <w:spacing w:after="120" w:line="240" w:lineRule="auto"/>
              <w:ind w:left="196" w:hanging="142"/>
              <w:contextualSpacing/>
              <w:jc w:val="left"/>
              <w:outlineLvl w:val="9"/>
              <w:rPr>
                <w:rFonts w:eastAsia="Times New Roman" w:cs="Times New Roman"/>
                <w:szCs w:val="24"/>
                <w:lang w:val="en-GB"/>
              </w:rPr>
            </w:pPr>
            <w:r w:rsidRPr="00817CBE">
              <w:rPr>
                <w:rFonts w:ascii="Calibri Light" w:hAnsi="Calibri Light" w:cs="Calibri Light"/>
                <w:b/>
                <w:bCs/>
                <w:lang w:val="en-GB"/>
              </w:rPr>
              <w:lastRenderedPageBreak/>
              <w:t>Mapping</w:t>
            </w:r>
          </w:p>
        </w:tc>
        <w:tc>
          <w:tcPr>
            <w:tcW w:w="6379" w:type="dxa"/>
            <w:tcBorders>
              <w:top w:val="single" w:sz="6" w:space="0" w:color="000000"/>
              <w:left w:val="single" w:sz="6" w:space="0" w:color="000000"/>
              <w:bottom w:val="single" w:sz="6" w:space="0" w:color="000000"/>
              <w:right w:val="single" w:sz="6" w:space="0" w:color="000000"/>
            </w:tcBorders>
            <w:tcMar>
              <w:top w:w="8" w:type="dxa"/>
              <w:left w:w="108" w:type="dxa"/>
              <w:bottom w:w="10" w:type="dxa"/>
              <w:right w:w="108" w:type="dxa"/>
            </w:tcMar>
            <w:vAlign w:val="center"/>
          </w:tcPr>
          <w:p w14:paraId="06B31D37" w14:textId="77777777" w:rsidR="0090509D" w:rsidRPr="0090509D" w:rsidRDefault="0090509D">
            <w:pPr>
              <w:pStyle w:val="ListParagraph"/>
              <w:numPr>
                <w:ilvl w:val="0"/>
                <w:numId w:val="104"/>
              </w:numPr>
              <w:jc w:val="left"/>
              <w:rPr>
                <w:rFonts w:ascii="Calibri Light" w:hAnsi="Calibri Light" w:cs="Calibri Light"/>
              </w:rPr>
            </w:pPr>
            <w:r w:rsidRPr="0090509D">
              <w:rPr>
                <w:rFonts w:ascii="Calibri Light" w:hAnsi="Calibri Light" w:cs="Calibri Light"/>
              </w:rPr>
              <w:t>Add layers and gazettes e.g. places of importance on the incident registration window.</w:t>
            </w:r>
          </w:p>
          <w:p w14:paraId="20748CD1" w14:textId="77777777" w:rsidR="0090509D" w:rsidRPr="0090509D" w:rsidRDefault="0090509D">
            <w:pPr>
              <w:pStyle w:val="ListParagraph"/>
              <w:numPr>
                <w:ilvl w:val="0"/>
                <w:numId w:val="104"/>
              </w:numPr>
              <w:jc w:val="left"/>
              <w:rPr>
                <w:rFonts w:ascii="Calibri Light" w:hAnsi="Calibri Light" w:cs="Calibri Light"/>
              </w:rPr>
            </w:pPr>
            <w:r w:rsidRPr="0090509D">
              <w:rPr>
                <w:rFonts w:ascii="Calibri Light" w:hAnsi="Calibri Light" w:cs="Calibri Light"/>
              </w:rPr>
              <w:t>Display maps and map search items from data supplied by SAPS GIS.</w:t>
            </w:r>
          </w:p>
          <w:p w14:paraId="324AEC7E" w14:textId="77777777" w:rsidR="0090509D" w:rsidRPr="0090509D" w:rsidRDefault="0090509D">
            <w:pPr>
              <w:pStyle w:val="ListParagraph"/>
              <w:numPr>
                <w:ilvl w:val="0"/>
                <w:numId w:val="104"/>
              </w:numPr>
              <w:jc w:val="left"/>
              <w:rPr>
                <w:rFonts w:ascii="Calibri Light" w:hAnsi="Calibri Light" w:cs="Calibri Light"/>
              </w:rPr>
            </w:pPr>
            <w:r w:rsidRPr="0090509D">
              <w:rPr>
                <w:rFonts w:ascii="Calibri Light" w:hAnsi="Calibri Light" w:cs="Calibri Light"/>
              </w:rPr>
              <w:t>View and zoom different levels of map layers on the system.</w:t>
            </w:r>
          </w:p>
          <w:p w14:paraId="7F5F6AF2" w14:textId="77777777" w:rsidR="0090509D" w:rsidRPr="0090509D" w:rsidRDefault="0090509D">
            <w:pPr>
              <w:pStyle w:val="ListParagraph"/>
              <w:numPr>
                <w:ilvl w:val="0"/>
                <w:numId w:val="104"/>
              </w:numPr>
              <w:jc w:val="left"/>
              <w:rPr>
                <w:rFonts w:ascii="Calibri Light" w:hAnsi="Calibri Light" w:cs="Calibri Light"/>
              </w:rPr>
            </w:pPr>
            <w:r w:rsidRPr="0090509D">
              <w:rPr>
                <w:rFonts w:ascii="Calibri Light" w:hAnsi="Calibri Light" w:cs="Calibri Light"/>
              </w:rPr>
              <w:t>Conduct interactive map searches for the following categories namely: ATM, airfield, bank, building, court of law, dam, health facility, park, petrol station, point of interest, police station, railway station, river, school, street, suburb and town. The interactive searches must not be limited to these categories only and must allow for additional categories as and when newer data becomes available to SAPS GIS for e.g. National key points.</w:t>
            </w:r>
          </w:p>
          <w:p w14:paraId="10FA6A48" w14:textId="77777777" w:rsidR="003C3BC1" w:rsidRPr="0090509D" w:rsidRDefault="003C3BC1" w:rsidP="00C713D1">
            <w:pPr>
              <w:spacing w:after="0"/>
              <w:jc w:val="left"/>
              <w:rPr>
                <w:rFonts w:eastAsia="Arial"/>
                <w:color w:val="000000"/>
              </w:rPr>
            </w:pPr>
          </w:p>
        </w:tc>
      </w:tr>
      <w:tr w:rsidR="003C3BC1" w:rsidRPr="00DF57A1" w14:paraId="10DF3BBE" w14:textId="77777777" w:rsidTr="00C713D1">
        <w:tc>
          <w:tcPr>
            <w:tcW w:w="3562" w:type="dxa"/>
            <w:tcBorders>
              <w:top w:val="single" w:sz="6" w:space="0" w:color="000000"/>
              <w:left w:val="single" w:sz="6" w:space="0" w:color="000000"/>
              <w:bottom w:val="single" w:sz="6" w:space="0" w:color="000000"/>
              <w:right w:val="single" w:sz="6" w:space="0" w:color="000000"/>
            </w:tcBorders>
            <w:tcMar>
              <w:top w:w="8" w:type="dxa"/>
              <w:left w:w="108" w:type="dxa"/>
              <w:bottom w:w="10" w:type="dxa"/>
              <w:right w:w="108" w:type="dxa"/>
            </w:tcMar>
          </w:tcPr>
          <w:p w14:paraId="3DBE119F" w14:textId="77777777" w:rsidR="003C3BC1" w:rsidRPr="00466185" w:rsidRDefault="003C3BC1">
            <w:pPr>
              <w:pStyle w:val="ListParagraph"/>
              <w:numPr>
                <w:ilvl w:val="0"/>
                <w:numId w:val="93"/>
              </w:numPr>
              <w:spacing w:after="120" w:line="240" w:lineRule="auto"/>
              <w:ind w:left="196" w:hanging="142"/>
              <w:contextualSpacing/>
              <w:jc w:val="left"/>
              <w:outlineLvl w:val="9"/>
              <w:rPr>
                <w:rFonts w:eastAsia="Times New Roman" w:cs="Times New Roman"/>
                <w:szCs w:val="24"/>
                <w:lang w:val="en-GB"/>
              </w:rPr>
            </w:pPr>
            <w:r w:rsidRPr="00817CBE">
              <w:rPr>
                <w:rFonts w:ascii="Calibri Light" w:hAnsi="Calibri Light" w:cs="Calibri Light"/>
                <w:b/>
                <w:bCs/>
                <w:lang w:val="en-GB"/>
              </w:rPr>
              <w:t>Reports and Statistics</w:t>
            </w:r>
          </w:p>
        </w:tc>
        <w:tc>
          <w:tcPr>
            <w:tcW w:w="6379" w:type="dxa"/>
            <w:tcBorders>
              <w:top w:val="single" w:sz="6" w:space="0" w:color="000000"/>
              <w:left w:val="single" w:sz="6" w:space="0" w:color="000000"/>
              <w:bottom w:val="single" w:sz="6" w:space="0" w:color="000000"/>
              <w:right w:val="single" w:sz="6" w:space="0" w:color="000000"/>
            </w:tcBorders>
            <w:tcMar>
              <w:top w:w="8" w:type="dxa"/>
              <w:left w:w="108" w:type="dxa"/>
              <w:bottom w:w="10" w:type="dxa"/>
              <w:right w:w="108" w:type="dxa"/>
            </w:tcMar>
            <w:vAlign w:val="center"/>
          </w:tcPr>
          <w:p w14:paraId="6552410F" w14:textId="77777777" w:rsidR="0090509D" w:rsidRPr="0090509D" w:rsidRDefault="0090509D">
            <w:pPr>
              <w:pStyle w:val="ListParagraph"/>
              <w:numPr>
                <w:ilvl w:val="0"/>
                <w:numId w:val="105"/>
              </w:numPr>
              <w:jc w:val="left"/>
              <w:rPr>
                <w:rFonts w:ascii="Calibri Light" w:hAnsi="Calibri Light" w:cs="Calibri Light"/>
              </w:rPr>
            </w:pPr>
            <w:r w:rsidRPr="0090509D">
              <w:rPr>
                <w:rFonts w:ascii="Calibri Light" w:hAnsi="Calibri Light" w:cs="Calibri Light"/>
              </w:rPr>
              <w:t>Generate the following incident statistics:</w:t>
            </w:r>
          </w:p>
          <w:p w14:paraId="1F96C7F9" w14:textId="77777777" w:rsidR="0090509D" w:rsidRPr="0090509D" w:rsidRDefault="0090509D">
            <w:pPr>
              <w:pStyle w:val="ListParagraph"/>
              <w:numPr>
                <w:ilvl w:val="1"/>
                <w:numId w:val="118"/>
              </w:numPr>
              <w:jc w:val="left"/>
              <w:rPr>
                <w:rFonts w:ascii="Calibri Light" w:hAnsi="Calibri Light" w:cs="Calibri Light"/>
              </w:rPr>
            </w:pPr>
            <w:r w:rsidRPr="0090509D">
              <w:rPr>
                <w:rFonts w:ascii="Calibri Light" w:hAnsi="Calibri Light" w:cs="Calibri Light"/>
              </w:rPr>
              <w:lastRenderedPageBreak/>
              <w:t>Incidents reported, attended and handled per period or shift;</w:t>
            </w:r>
          </w:p>
          <w:p w14:paraId="76826808" w14:textId="77777777" w:rsidR="0090509D" w:rsidRPr="0090509D" w:rsidRDefault="0090509D">
            <w:pPr>
              <w:pStyle w:val="ListParagraph"/>
              <w:numPr>
                <w:ilvl w:val="1"/>
                <w:numId w:val="118"/>
              </w:numPr>
              <w:jc w:val="left"/>
              <w:rPr>
                <w:rFonts w:ascii="Calibri Light" w:hAnsi="Calibri Light" w:cs="Calibri Light"/>
              </w:rPr>
            </w:pPr>
            <w:r w:rsidRPr="0090509D">
              <w:rPr>
                <w:rFonts w:ascii="Calibri Light" w:hAnsi="Calibri Light" w:cs="Calibri Light"/>
              </w:rPr>
              <w:t>Incidents registered per address of scene;</w:t>
            </w:r>
          </w:p>
          <w:p w14:paraId="03DDED2D" w14:textId="77777777" w:rsidR="0090509D" w:rsidRPr="0090509D" w:rsidRDefault="0090509D">
            <w:pPr>
              <w:pStyle w:val="ListParagraph"/>
              <w:numPr>
                <w:ilvl w:val="1"/>
                <w:numId w:val="118"/>
              </w:numPr>
              <w:jc w:val="left"/>
              <w:rPr>
                <w:rFonts w:ascii="Calibri Light" w:hAnsi="Calibri Light" w:cs="Calibri Light"/>
              </w:rPr>
            </w:pPr>
            <w:r w:rsidRPr="0090509D">
              <w:rPr>
                <w:rFonts w:ascii="Calibri Light" w:hAnsi="Calibri Light" w:cs="Calibri Light"/>
              </w:rPr>
              <w:t>Incidents registered per complainant;</w:t>
            </w:r>
          </w:p>
          <w:p w14:paraId="73E08AF8" w14:textId="77777777" w:rsidR="0090509D" w:rsidRPr="0090509D" w:rsidRDefault="0090509D">
            <w:pPr>
              <w:pStyle w:val="ListParagraph"/>
              <w:numPr>
                <w:ilvl w:val="1"/>
                <w:numId w:val="118"/>
              </w:numPr>
              <w:jc w:val="left"/>
              <w:rPr>
                <w:rFonts w:ascii="Calibri Light" w:hAnsi="Calibri Light" w:cs="Calibri Light"/>
              </w:rPr>
            </w:pPr>
            <w:r w:rsidRPr="0090509D">
              <w:rPr>
                <w:rFonts w:ascii="Calibri Light" w:hAnsi="Calibri Light" w:cs="Calibri Light"/>
              </w:rPr>
              <w:t>Complainant history of incidents;</w:t>
            </w:r>
          </w:p>
          <w:p w14:paraId="08405212" w14:textId="77777777" w:rsidR="0090509D" w:rsidRPr="0090509D" w:rsidRDefault="0090509D">
            <w:pPr>
              <w:pStyle w:val="ListParagraph"/>
              <w:numPr>
                <w:ilvl w:val="1"/>
                <w:numId w:val="118"/>
              </w:numPr>
              <w:jc w:val="left"/>
              <w:rPr>
                <w:rFonts w:ascii="Calibri Light" w:hAnsi="Calibri Light" w:cs="Calibri Light"/>
              </w:rPr>
            </w:pPr>
            <w:r w:rsidRPr="0090509D">
              <w:rPr>
                <w:rFonts w:ascii="Calibri Light" w:hAnsi="Calibri Light" w:cs="Calibri Light"/>
              </w:rPr>
              <w:t>Incidents registered per user;</w:t>
            </w:r>
          </w:p>
          <w:p w14:paraId="26992753" w14:textId="77777777" w:rsidR="0090509D" w:rsidRPr="0090509D" w:rsidRDefault="0090509D">
            <w:pPr>
              <w:pStyle w:val="ListParagraph"/>
              <w:numPr>
                <w:ilvl w:val="1"/>
                <w:numId w:val="118"/>
              </w:numPr>
              <w:jc w:val="left"/>
              <w:rPr>
                <w:rFonts w:ascii="Calibri Light" w:hAnsi="Calibri Light" w:cs="Calibri Light"/>
              </w:rPr>
            </w:pPr>
            <w:r w:rsidRPr="0090509D">
              <w:rPr>
                <w:rFonts w:ascii="Calibri Light" w:hAnsi="Calibri Light" w:cs="Calibri Light"/>
              </w:rPr>
              <w:t>Incidents transferred between dispatchers;</w:t>
            </w:r>
          </w:p>
          <w:p w14:paraId="5C866A20" w14:textId="77777777" w:rsidR="0090509D" w:rsidRPr="0090509D" w:rsidRDefault="0090509D">
            <w:pPr>
              <w:pStyle w:val="ListParagraph"/>
              <w:numPr>
                <w:ilvl w:val="1"/>
                <w:numId w:val="118"/>
              </w:numPr>
              <w:jc w:val="left"/>
              <w:rPr>
                <w:rFonts w:ascii="Calibri Light" w:hAnsi="Calibri Light" w:cs="Calibri Light"/>
              </w:rPr>
            </w:pPr>
            <w:r w:rsidRPr="0090509D">
              <w:rPr>
                <w:rFonts w:ascii="Calibri Light" w:hAnsi="Calibri Light" w:cs="Calibri Light"/>
              </w:rPr>
              <w:t xml:space="preserve">Outstanding incidents per dispatcher. </w:t>
            </w:r>
          </w:p>
          <w:p w14:paraId="2BA238B3" w14:textId="77777777" w:rsidR="0090509D" w:rsidRPr="0090509D" w:rsidRDefault="0090509D">
            <w:pPr>
              <w:pStyle w:val="ListParagraph"/>
              <w:numPr>
                <w:ilvl w:val="0"/>
                <w:numId w:val="105"/>
              </w:numPr>
              <w:jc w:val="left"/>
              <w:rPr>
                <w:rFonts w:ascii="Calibri Light" w:hAnsi="Calibri Light" w:cs="Calibri Light"/>
              </w:rPr>
            </w:pPr>
            <w:r w:rsidRPr="0090509D">
              <w:rPr>
                <w:rFonts w:ascii="Calibri Light" w:hAnsi="Calibri Light" w:cs="Calibri Light"/>
              </w:rPr>
              <w:t xml:space="preserve">Generate the following reports: </w:t>
            </w:r>
          </w:p>
          <w:p w14:paraId="0965F429" w14:textId="77777777" w:rsidR="0090509D" w:rsidRPr="0090509D" w:rsidRDefault="0090509D">
            <w:pPr>
              <w:pStyle w:val="ListParagraph"/>
              <w:numPr>
                <w:ilvl w:val="1"/>
                <w:numId w:val="119"/>
              </w:numPr>
              <w:jc w:val="left"/>
              <w:rPr>
                <w:rFonts w:ascii="Calibri Light" w:hAnsi="Calibri Light" w:cs="Calibri Light"/>
              </w:rPr>
            </w:pPr>
            <w:r w:rsidRPr="0090509D">
              <w:rPr>
                <w:rFonts w:ascii="Calibri Light" w:hAnsi="Calibri Light" w:cs="Calibri Light"/>
              </w:rPr>
              <w:t>Incidents, services, leaflets (list of incidents);</w:t>
            </w:r>
          </w:p>
          <w:p w14:paraId="27548729" w14:textId="77777777" w:rsidR="0090509D" w:rsidRPr="0090509D" w:rsidRDefault="0090509D">
            <w:pPr>
              <w:pStyle w:val="ListParagraph"/>
              <w:numPr>
                <w:ilvl w:val="1"/>
                <w:numId w:val="119"/>
              </w:numPr>
              <w:jc w:val="left"/>
              <w:rPr>
                <w:rFonts w:ascii="Calibri Light" w:hAnsi="Calibri Light" w:cs="Calibri Light"/>
              </w:rPr>
            </w:pPr>
            <w:r w:rsidRPr="0090509D">
              <w:rPr>
                <w:rFonts w:ascii="Calibri Light" w:hAnsi="Calibri Light" w:cs="Calibri Light"/>
              </w:rPr>
              <w:t>Results of incident;</w:t>
            </w:r>
          </w:p>
          <w:p w14:paraId="70D2078F" w14:textId="77777777" w:rsidR="0090509D" w:rsidRPr="0090509D" w:rsidRDefault="0090509D">
            <w:pPr>
              <w:pStyle w:val="ListParagraph"/>
              <w:numPr>
                <w:ilvl w:val="1"/>
                <w:numId w:val="119"/>
              </w:numPr>
              <w:jc w:val="left"/>
              <w:rPr>
                <w:rFonts w:ascii="Calibri Light" w:hAnsi="Calibri Light" w:cs="Calibri Light"/>
              </w:rPr>
            </w:pPr>
            <w:r w:rsidRPr="0090509D">
              <w:rPr>
                <w:rFonts w:ascii="Calibri Light" w:hAnsi="Calibri Light" w:cs="Calibri Light"/>
              </w:rPr>
              <w:t>List of unfinished incidents;</w:t>
            </w:r>
          </w:p>
          <w:p w14:paraId="4478E6B8" w14:textId="77777777" w:rsidR="0090509D" w:rsidRPr="0090509D" w:rsidRDefault="0090509D">
            <w:pPr>
              <w:pStyle w:val="ListParagraph"/>
              <w:numPr>
                <w:ilvl w:val="1"/>
                <w:numId w:val="119"/>
              </w:numPr>
              <w:jc w:val="left"/>
              <w:rPr>
                <w:rFonts w:ascii="Calibri Light" w:hAnsi="Calibri Light" w:cs="Calibri Light"/>
              </w:rPr>
            </w:pPr>
            <w:r w:rsidRPr="0090509D">
              <w:rPr>
                <w:rFonts w:ascii="Calibri Light" w:hAnsi="Calibri Light" w:cs="Calibri Light"/>
              </w:rPr>
              <w:t>Reaction time of incident;</w:t>
            </w:r>
          </w:p>
          <w:p w14:paraId="6D37FEBA" w14:textId="77777777" w:rsidR="0090509D" w:rsidRPr="0090509D" w:rsidRDefault="0090509D">
            <w:pPr>
              <w:pStyle w:val="ListParagraph"/>
              <w:numPr>
                <w:ilvl w:val="1"/>
                <w:numId w:val="119"/>
              </w:numPr>
              <w:jc w:val="left"/>
              <w:rPr>
                <w:rFonts w:ascii="Calibri Light" w:hAnsi="Calibri Light" w:cs="Calibri Light"/>
              </w:rPr>
            </w:pPr>
            <w:r w:rsidRPr="0090509D">
              <w:rPr>
                <w:rFonts w:ascii="Calibri Light" w:hAnsi="Calibri Light" w:cs="Calibri Light"/>
              </w:rPr>
              <w:t>Average reaction time of incidents;</w:t>
            </w:r>
          </w:p>
          <w:p w14:paraId="18341644" w14:textId="77777777" w:rsidR="0090509D" w:rsidRPr="0090509D" w:rsidRDefault="0090509D">
            <w:pPr>
              <w:pStyle w:val="ListParagraph"/>
              <w:numPr>
                <w:ilvl w:val="1"/>
                <w:numId w:val="119"/>
              </w:numPr>
              <w:jc w:val="left"/>
              <w:rPr>
                <w:rFonts w:ascii="Calibri Light" w:hAnsi="Calibri Light" w:cs="Calibri Light"/>
              </w:rPr>
            </w:pPr>
            <w:r w:rsidRPr="0090509D">
              <w:rPr>
                <w:rFonts w:ascii="Calibri Light" w:hAnsi="Calibri Light" w:cs="Calibri Light"/>
              </w:rPr>
              <w:t>Reaction time per dispatcher;</w:t>
            </w:r>
          </w:p>
          <w:p w14:paraId="2146E960" w14:textId="77777777" w:rsidR="0090509D" w:rsidRPr="0090509D" w:rsidRDefault="0090509D">
            <w:pPr>
              <w:pStyle w:val="ListParagraph"/>
              <w:numPr>
                <w:ilvl w:val="1"/>
                <w:numId w:val="119"/>
              </w:numPr>
              <w:jc w:val="left"/>
              <w:rPr>
                <w:rFonts w:ascii="Calibri Light" w:hAnsi="Calibri Light" w:cs="Calibri Light"/>
              </w:rPr>
            </w:pPr>
            <w:r w:rsidRPr="0090509D">
              <w:rPr>
                <w:rFonts w:ascii="Calibri Light" w:hAnsi="Calibri Light" w:cs="Calibri Light"/>
              </w:rPr>
              <w:t>Generate alarm enquiries report e.g. alarm report for each company and for each institution;</w:t>
            </w:r>
          </w:p>
          <w:p w14:paraId="3873C3F8" w14:textId="77777777" w:rsidR="0090509D" w:rsidRPr="0090509D" w:rsidRDefault="0090509D">
            <w:pPr>
              <w:pStyle w:val="ListParagraph"/>
              <w:numPr>
                <w:ilvl w:val="1"/>
                <w:numId w:val="119"/>
              </w:numPr>
              <w:jc w:val="left"/>
              <w:rPr>
                <w:rFonts w:ascii="Calibri Light" w:hAnsi="Calibri Light" w:cs="Calibri Light"/>
              </w:rPr>
            </w:pPr>
            <w:r w:rsidRPr="0090509D">
              <w:rPr>
                <w:rFonts w:ascii="Calibri Light" w:hAnsi="Calibri Light" w:cs="Calibri Light"/>
              </w:rPr>
              <w:t>Disaster management and vehicle accident;</w:t>
            </w:r>
          </w:p>
          <w:p w14:paraId="4C31CE7F" w14:textId="77777777" w:rsidR="0090509D" w:rsidRPr="0090509D" w:rsidRDefault="0090509D">
            <w:pPr>
              <w:pStyle w:val="ListParagraph"/>
              <w:numPr>
                <w:ilvl w:val="1"/>
                <w:numId w:val="119"/>
              </w:numPr>
              <w:jc w:val="left"/>
              <w:rPr>
                <w:rFonts w:ascii="Calibri Light" w:hAnsi="Calibri Light" w:cs="Calibri Light"/>
              </w:rPr>
            </w:pPr>
            <w:r w:rsidRPr="0090509D">
              <w:rPr>
                <w:rFonts w:ascii="Calibri Light" w:hAnsi="Calibri Light" w:cs="Calibri Light"/>
              </w:rPr>
              <w:t>Shifts signed on, vehicles of station/radio control that are signed on, vehicle history;</w:t>
            </w:r>
          </w:p>
          <w:p w14:paraId="2DCBA9F7" w14:textId="77777777" w:rsidR="0090509D" w:rsidRPr="0090509D" w:rsidRDefault="0090509D">
            <w:pPr>
              <w:pStyle w:val="ListParagraph"/>
              <w:numPr>
                <w:ilvl w:val="1"/>
                <w:numId w:val="119"/>
              </w:numPr>
              <w:jc w:val="left"/>
              <w:rPr>
                <w:rFonts w:ascii="Calibri Light" w:hAnsi="Calibri Light" w:cs="Calibri Light"/>
              </w:rPr>
            </w:pPr>
            <w:r w:rsidRPr="0090509D">
              <w:rPr>
                <w:rFonts w:ascii="Calibri Light" w:hAnsi="Calibri Light" w:cs="Calibri Light"/>
              </w:rPr>
              <w:t xml:space="preserve">Patrol </w:t>
            </w:r>
            <w:proofErr w:type="gramStart"/>
            <w:r w:rsidRPr="0090509D">
              <w:rPr>
                <w:rFonts w:ascii="Calibri Light" w:hAnsi="Calibri Light" w:cs="Calibri Light"/>
              </w:rPr>
              <w:t>vehicle</w:t>
            </w:r>
            <w:proofErr w:type="gramEnd"/>
            <w:r w:rsidRPr="0090509D">
              <w:rPr>
                <w:rFonts w:ascii="Calibri Light" w:hAnsi="Calibri Light" w:cs="Calibri Light"/>
              </w:rPr>
              <w:t xml:space="preserve"> call sign exception when patrol vehicle call sign is non-compliant;</w:t>
            </w:r>
          </w:p>
          <w:p w14:paraId="79443BAC" w14:textId="77777777" w:rsidR="0090509D" w:rsidRPr="0090509D" w:rsidRDefault="0090509D">
            <w:pPr>
              <w:pStyle w:val="ListParagraph"/>
              <w:numPr>
                <w:ilvl w:val="1"/>
                <w:numId w:val="119"/>
              </w:numPr>
              <w:jc w:val="left"/>
              <w:rPr>
                <w:rFonts w:ascii="Calibri Light" w:hAnsi="Calibri Light" w:cs="Calibri Light"/>
              </w:rPr>
            </w:pPr>
            <w:r w:rsidRPr="0090509D">
              <w:rPr>
                <w:rFonts w:ascii="Calibri Light" w:hAnsi="Calibri Light" w:cs="Calibri Light"/>
              </w:rPr>
              <w:t xml:space="preserve">Patrol </w:t>
            </w:r>
            <w:proofErr w:type="gramStart"/>
            <w:r w:rsidRPr="0090509D">
              <w:rPr>
                <w:rFonts w:ascii="Calibri Light" w:hAnsi="Calibri Light" w:cs="Calibri Light"/>
              </w:rPr>
              <w:t>vehicle</w:t>
            </w:r>
            <w:proofErr w:type="gramEnd"/>
            <w:r w:rsidRPr="0090509D">
              <w:rPr>
                <w:rFonts w:ascii="Calibri Light" w:hAnsi="Calibri Light" w:cs="Calibri Light"/>
              </w:rPr>
              <w:t xml:space="preserve"> call sign login and movement;</w:t>
            </w:r>
          </w:p>
          <w:p w14:paraId="49B2389C" w14:textId="77777777" w:rsidR="0090509D" w:rsidRPr="0090509D" w:rsidRDefault="0090509D">
            <w:pPr>
              <w:pStyle w:val="ListParagraph"/>
              <w:numPr>
                <w:ilvl w:val="1"/>
                <w:numId w:val="119"/>
              </w:numPr>
              <w:jc w:val="left"/>
              <w:rPr>
                <w:rFonts w:ascii="Calibri Light" w:hAnsi="Calibri Light" w:cs="Calibri Light"/>
              </w:rPr>
            </w:pPr>
            <w:r w:rsidRPr="0090509D">
              <w:rPr>
                <w:rFonts w:ascii="Calibri Light" w:hAnsi="Calibri Light" w:cs="Calibri Light"/>
              </w:rPr>
              <w:t xml:space="preserve">Case number exception when incident result is positive and not linked to a case number.  </w:t>
            </w:r>
          </w:p>
          <w:p w14:paraId="77328497" w14:textId="77A978E3" w:rsidR="003C3BC1" w:rsidRPr="0090509D" w:rsidRDefault="0090509D">
            <w:pPr>
              <w:pStyle w:val="ListParagraph"/>
              <w:numPr>
                <w:ilvl w:val="0"/>
                <w:numId w:val="105"/>
              </w:numPr>
              <w:jc w:val="left"/>
              <w:rPr>
                <w:rFonts w:ascii="Calibri Light" w:hAnsi="Calibri Light" w:cs="Calibri Light"/>
              </w:rPr>
            </w:pPr>
            <w:r w:rsidRPr="0090509D">
              <w:rPr>
                <w:rFonts w:ascii="Calibri Light" w:hAnsi="Calibri Light" w:cs="Calibri Light"/>
              </w:rPr>
              <w:t>Dashboard to display real-time incident statistics.</w:t>
            </w:r>
          </w:p>
          <w:p w14:paraId="1E467ABC" w14:textId="77777777" w:rsidR="003C3BC1" w:rsidRPr="00466185" w:rsidRDefault="003C3BC1" w:rsidP="00C713D1">
            <w:pPr>
              <w:spacing w:after="0"/>
              <w:jc w:val="left"/>
              <w:rPr>
                <w:rFonts w:eastAsia="Arial"/>
                <w:color w:val="000000"/>
                <w:lang w:val="en-GB"/>
              </w:rPr>
            </w:pPr>
          </w:p>
        </w:tc>
      </w:tr>
      <w:tr w:rsidR="003C3BC1" w:rsidRPr="00DF57A1" w14:paraId="3FB59920" w14:textId="77777777" w:rsidTr="00C713D1">
        <w:tc>
          <w:tcPr>
            <w:tcW w:w="3562" w:type="dxa"/>
            <w:tcBorders>
              <w:top w:val="single" w:sz="6" w:space="0" w:color="000000"/>
              <w:left w:val="single" w:sz="6" w:space="0" w:color="000000"/>
              <w:bottom w:val="single" w:sz="6" w:space="0" w:color="000000"/>
              <w:right w:val="single" w:sz="6" w:space="0" w:color="000000"/>
            </w:tcBorders>
            <w:tcMar>
              <w:top w:w="8" w:type="dxa"/>
              <w:left w:w="108" w:type="dxa"/>
              <w:bottom w:w="10" w:type="dxa"/>
              <w:right w:w="108" w:type="dxa"/>
            </w:tcMar>
          </w:tcPr>
          <w:p w14:paraId="5F039966" w14:textId="77777777" w:rsidR="003C3BC1" w:rsidRPr="00466185" w:rsidRDefault="003C3BC1">
            <w:pPr>
              <w:pStyle w:val="ListParagraph"/>
              <w:numPr>
                <w:ilvl w:val="0"/>
                <w:numId w:val="93"/>
              </w:numPr>
              <w:spacing w:after="120" w:line="240" w:lineRule="auto"/>
              <w:ind w:left="196" w:hanging="142"/>
              <w:contextualSpacing/>
              <w:jc w:val="left"/>
              <w:outlineLvl w:val="9"/>
              <w:rPr>
                <w:rFonts w:eastAsia="Times New Roman" w:cs="Times New Roman"/>
                <w:szCs w:val="24"/>
                <w:lang w:val="en-GB"/>
              </w:rPr>
            </w:pPr>
            <w:r w:rsidRPr="00817CBE">
              <w:rPr>
                <w:rFonts w:ascii="Calibri Light" w:hAnsi="Calibri Light" w:cs="Calibri Light"/>
                <w:b/>
                <w:bCs/>
                <w:lang w:val="en-GB"/>
              </w:rPr>
              <w:lastRenderedPageBreak/>
              <w:t>General</w:t>
            </w:r>
          </w:p>
        </w:tc>
        <w:tc>
          <w:tcPr>
            <w:tcW w:w="6379" w:type="dxa"/>
            <w:tcBorders>
              <w:top w:val="single" w:sz="6" w:space="0" w:color="000000"/>
              <w:left w:val="single" w:sz="6" w:space="0" w:color="000000"/>
              <w:bottom w:val="single" w:sz="6" w:space="0" w:color="000000"/>
              <w:right w:val="single" w:sz="6" w:space="0" w:color="000000"/>
            </w:tcBorders>
            <w:tcMar>
              <w:top w:w="8" w:type="dxa"/>
              <w:left w:w="108" w:type="dxa"/>
              <w:bottom w:w="10" w:type="dxa"/>
              <w:right w:w="108" w:type="dxa"/>
            </w:tcMar>
            <w:vAlign w:val="center"/>
          </w:tcPr>
          <w:p w14:paraId="6D7A4F7E" w14:textId="77777777" w:rsidR="0090509D" w:rsidRPr="0090509D" w:rsidRDefault="0090509D">
            <w:pPr>
              <w:pStyle w:val="ListParagraph"/>
              <w:numPr>
                <w:ilvl w:val="0"/>
                <w:numId w:val="106"/>
              </w:numPr>
              <w:contextualSpacing/>
              <w:rPr>
                <w:rFonts w:ascii="Calibri Light" w:hAnsi="Calibri Light" w:cs="Calibri Light"/>
              </w:rPr>
            </w:pPr>
            <w:r w:rsidRPr="0090509D">
              <w:rPr>
                <w:rFonts w:ascii="Calibri Light" w:hAnsi="Calibri Light" w:cs="Calibri Light"/>
              </w:rPr>
              <w:t>Perform motor vehicle enquiry and require additional information such as year model of the motor vehicle, initials owner, ownership start date, engine capacity and previous registration.</w:t>
            </w:r>
          </w:p>
          <w:p w14:paraId="0848780F" w14:textId="77777777" w:rsidR="0090509D" w:rsidRPr="0090509D" w:rsidRDefault="0090509D">
            <w:pPr>
              <w:pStyle w:val="ListParagraph"/>
              <w:numPr>
                <w:ilvl w:val="0"/>
                <w:numId w:val="106"/>
              </w:numPr>
              <w:contextualSpacing/>
              <w:rPr>
                <w:rFonts w:ascii="Calibri Light" w:hAnsi="Calibri Light" w:cs="Calibri Light"/>
              </w:rPr>
            </w:pPr>
            <w:r w:rsidRPr="0090509D">
              <w:rPr>
                <w:rFonts w:ascii="Calibri Light" w:hAnsi="Calibri Light" w:cs="Calibri Light"/>
              </w:rPr>
              <w:t>Perform firearm enquiry and require additional information such as name of firearm owner, and ID number of firearm owner.</w:t>
            </w:r>
          </w:p>
          <w:p w14:paraId="5F327E7C" w14:textId="77777777" w:rsidR="0090509D" w:rsidRPr="0090509D" w:rsidRDefault="0090509D">
            <w:pPr>
              <w:pStyle w:val="ListParagraph"/>
              <w:numPr>
                <w:ilvl w:val="0"/>
                <w:numId w:val="106"/>
              </w:numPr>
              <w:contextualSpacing/>
              <w:rPr>
                <w:rFonts w:ascii="Calibri Light" w:hAnsi="Calibri Light" w:cs="Calibri Light"/>
              </w:rPr>
            </w:pPr>
            <w:r w:rsidRPr="0090509D">
              <w:rPr>
                <w:rFonts w:ascii="Calibri Light" w:hAnsi="Calibri Light" w:cs="Calibri Light"/>
              </w:rPr>
              <w:t>Perform second hand goods enquiry by verification of serial numbers.</w:t>
            </w:r>
          </w:p>
          <w:p w14:paraId="2F2B4D3D" w14:textId="77777777" w:rsidR="0090509D" w:rsidRPr="0090509D" w:rsidRDefault="0090509D">
            <w:pPr>
              <w:pStyle w:val="ListParagraph"/>
              <w:numPr>
                <w:ilvl w:val="0"/>
                <w:numId w:val="106"/>
              </w:numPr>
              <w:contextualSpacing/>
              <w:rPr>
                <w:rFonts w:ascii="Calibri Light" w:hAnsi="Calibri Light" w:cs="Calibri Light"/>
              </w:rPr>
            </w:pPr>
            <w:r w:rsidRPr="0090509D">
              <w:rPr>
                <w:rFonts w:ascii="Calibri Light" w:hAnsi="Calibri Light" w:cs="Calibri Light"/>
              </w:rPr>
              <w:t>Register, display and update APB message.</w:t>
            </w:r>
          </w:p>
          <w:p w14:paraId="2B3EF01B" w14:textId="77777777" w:rsidR="0090509D" w:rsidRPr="0090509D" w:rsidRDefault="0090509D">
            <w:pPr>
              <w:pStyle w:val="ListParagraph"/>
              <w:numPr>
                <w:ilvl w:val="0"/>
                <w:numId w:val="106"/>
              </w:numPr>
              <w:contextualSpacing/>
              <w:rPr>
                <w:rFonts w:ascii="Calibri Light" w:hAnsi="Calibri Light" w:cs="Calibri Light"/>
              </w:rPr>
            </w:pPr>
            <w:r w:rsidRPr="0090509D">
              <w:rPr>
                <w:rFonts w:ascii="Calibri Light" w:hAnsi="Calibri Light" w:cs="Calibri Light"/>
              </w:rPr>
              <w:t>Migrate historical incident and patrol vehicle data as contained within existing databases to be available and useable.</w:t>
            </w:r>
          </w:p>
          <w:p w14:paraId="1C3F33DE" w14:textId="77777777" w:rsidR="003C3BC1" w:rsidRPr="0090509D" w:rsidRDefault="003C3BC1" w:rsidP="00C713D1">
            <w:pPr>
              <w:spacing w:after="0"/>
              <w:jc w:val="left"/>
              <w:rPr>
                <w:rFonts w:eastAsia="Arial"/>
                <w:color w:val="000000"/>
              </w:rPr>
            </w:pPr>
          </w:p>
        </w:tc>
      </w:tr>
      <w:tr w:rsidR="003C3BC1" w:rsidRPr="00DF57A1" w14:paraId="3A7E3366" w14:textId="77777777" w:rsidTr="00C713D1">
        <w:trPr>
          <w:trHeight w:val="2068"/>
        </w:trPr>
        <w:tc>
          <w:tcPr>
            <w:tcW w:w="3562" w:type="dxa"/>
            <w:tcBorders>
              <w:top w:val="single" w:sz="6" w:space="0" w:color="000000"/>
              <w:left w:val="single" w:sz="6" w:space="0" w:color="000000"/>
              <w:bottom w:val="single" w:sz="6" w:space="0" w:color="000000"/>
              <w:right w:val="single" w:sz="6" w:space="0" w:color="000000"/>
            </w:tcBorders>
            <w:tcMar>
              <w:top w:w="8" w:type="dxa"/>
              <w:left w:w="108" w:type="dxa"/>
              <w:bottom w:w="10" w:type="dxa"/>
              <w:right w:w="108" w:type="dxa"/>
            </w:tcMar>
          </w:tcPr>
          <w:p w14:paraId="34C0336C" w14:textId="77777777" w:rsidR="003C3BC1" w:rsidRPr="00466185" w:rsidRDefault="003C3BC1" w:rsidP="00C713D1">
            <w:pPr>
              <w:spacing w:line="240" w:lineRule="auto"/>
              <w:ind w:left="622" w:hanging="622"/>
              <w:jc w:val="left"/>
              <w:rPr>
                <w:rFonts w:asciiTheme="minorHAnsi" w:eastAsia="Times New Roman" w:hAnsiTheme="minorHAnsi" w:cs="Times New Roman"/>
                <w:szCs w:val="24"/>
                <w:lang w:val="en-GB"/>
              </w:rPr>
            </w:pPr>
            <w:r w:rsidRPr="00435C36">
              <w:rPr>
                <w:rFonts w:asciiTheme="minorHAnsi" w:eastAsia="Times New Roman" w:hAnsiTheme="minorHAnsi" w:cs="Times New Roman"/>
                <w:b/>
                <w:szCs w:val="24"/>
                <w:lang w:val="en-GB"/>
              </w:rPr>
              <w:lastRenderedPageBreak/>
              <w:t>7.</w:t>
            </w:r>
            <w:r w:rsidRPr="00817CBE">
              <w:rPr>
                <w:rFonts w:cs="Calibri Light"/>
                <w:b/>
                <w:bCs/>
                <w:lang w:val="en-GB"/>
              </w:rPr>
              <w:tab/>
              <w:t>Integration</w:t>
            </w:r>
          </w:p>
        </w:tc>
        <w:tc>
          <w:tcPr>
            <w:tcW w:w="6379" w:type="dxa"/>
            <w:tcBorders>
              <w:top w:val="single" w:sz="6" w:space="0" w:color="000000"/>
              <w:left w:val="single" w:sz="6" w:space="0" w:color="000000"/>
              <w:bottom w:val="single" w:sz="6" w:space="0" w:color="000000"/>
              <w:right w:val="single" w:sz="6" w:space="0" w:color="000000"/>
            </w:tcBorders>
            <w:tcMar>
              <w:top w:w="8" w:type="dxa"/>
              <w:left w:w="108" w:type="dxa"/>
              <w:bottom w:w="10" w:type="dxa"/>
              <w:right w:w="108" w:type="dxa"/>
            </w:tcMar>
            <w:vAlign w:val="center"/>
          </w:tcPr>
          <w:p w14:paraId="51E1FFBA" w14:textId="77777777" w:rsidR="0090509D" w:rsidRPr="0090509D" w:rsidRDefault="0090509D">
            <w:pPr>
              <w:pStyle w:val="ListParagraph"/>
              <w:numPr>
                <w:ilvl w:val="0"/>
                <w:numId w:val="107"/>
              </w:numPr>
              <w:contextualSpacing/>
              <w:rPr>
                <w:rFonts w:cs="Calibri Light"/>
              </w:rPr>
            </w:pPr>
            <w:r w:rsidRPr="0090509D">
              <w:rPr>
                <w:rFonts w:cs="Calibri Light"/>
              </w:rPr>
              <w:t>CAS/ICDMS: Upload all incident and patrol vehicle data from the Incident Management Solution to CAS/ICDMS database. Linking of case numbers to positive incidents. Synonyms of certain CAS/ICDMS database tables.</w:t>
            </w:r>
          </w:p>
          <w:p w14:paraId="661C6240" w14:textId="77777777" w:rsidR="0090509D" w:rsidRPr="0090509D" w:rsidRDefault="0090509D">
            <w:pPr>
              <w:pStyle w:val="ListParagraph"/>
              <w:numPr>
                <w:ilvl w:val="0"/>
                <w:numId w:val="107"/>
              </w:numPr>
              <w:contextualSpacing/>
              <w:rPr>
                <w:rFonts w:cs="Calibri Light"/>
              </w:rPr>
            </w:pPr>
            <w:r w:rsidRPr="0090509D">
              <w:rPr>
                <w:rFonts w:cs="Calibri Light"/>
              </w:rPr>
              <w:t>CODES and PERSAL: SAPS component information and PERSAL number authentication for user login.</w:t>
            </w:r>
          </w:p>
          <w:p w14:paraId="69F22FBA" w14:textId="77777777" w:rsidR="0090509D" w:rsidRPr="0090509D" w:rsidRDefault="0090509D">
            <w:pPr>
              <w:pStyle w:val="ListParagraph"/>
              <w:numPr>
                <w:ilvl w:val="0"/>
                <w:numId w:val="107"/>
              </w:numPr>
              <w:contextualSpacing/>
              <w:rPr>
                <w:rFonts w:cs="Calibri Light"/>
              </w:rPr>
            </w:pPr>
            <w:r w:rsidRPr="0090509D">
              <w:rPr>
                <w:rFonts w:cs="Calibri Light"/>
              </w:rPr>
              <w:t>Circulations: Motor vehicle enquiry.</w:t>
            </w:r>
          </w:p>
          <w:p w14:paraId="0B1DE3CA" w14:textId="77777777" w:rsidR="0090509D" w:rsidRPr="0090509D" w:rsidRDefault="0090509D">
            <w:pPr>
              <w:pStyle w:val="ListParagraph"/>
              <w:numPr>
                <w:ilvl w:val="0"/>
                <w:numId w:val="107"/>
              </w:numPr>
              <w:contextualSpacing/>
              <w:rPr>
                <w:rFonts w:cs="Calibri Light"/>
              </w:rPr>
            </w:pPr>
            <w:r w:rsidRPr="0090509D">
              <w:rPr>
                <w:rFonts w:cs="Calibri Light"/>
              </w:rPr>
              <w:t>Firearms: Firearm enquiry.</w:t>
            </w:r>
          </w:p>
          <w:p w14:paraId="14B88178" w14:textId="77777777" w:rsidR="0090509D" w:rsidRPr="0090509D" w:rsidRDefault="0090509D">
            <w:pPr>
              <w:pStyle w:val="ListParagraph"/>
              <w:numPr>
                <w:ilvl w:val="0"/>
                <w:numId w:val="107"/>
              </w:numPr>
              <w:contextualSpacing/>
              <w:rPr>
                <w:rFonts w:cs="Calibri Light"/>
              </w:rPr>
            </w:pPr>
            <w:r w:rsidRPr="0090509D">
              <w:rPr>
                <w:rFonts w:cs="Calibri Light"/>
              </w:rPr>
              <w:t>Second Hand Goods Control System:  Second hand goods enquiry by verification of serial numbers.</w:t>
            </w:r>
          </w:p>
          <w:p w14:paraId="054B9E35" w14:textId="77777777" w:rsidR="0090509D" w:rsidRPr="0090509D" w:rsidRDefault="0090509D">
            <w:pPr>
              <w:pStyle w:val="ListParagraph"/>
              <w:numPr>
                <w:ilvl w:val="0"/>
                <w:numId w:val="107"/>
              </w:numPr>
              <w:contextualSpacing/>
              <w:rPr>
                <w:rFonts w:cs="Calibri Light"/>
              </w:rPr>
            </w:pPr>
            <w:r w:rsidRPr="0090509D">
              <w:rPr>
                <w:rFonts w:cs="Calibri Light"/>
              </w:rPr>
              <w:t>Fleet management: Receiving location of patrol vehicle, polling and setting high update of patrol vehicle.</w:t>
            </w:r>
          </w:p>
          <w:p w14:paraId="410100EA" w14:textId="77777777" w:rsidR="0090509D" w:rsidRPr="0090509D" w:rsidRDefault="0090509D">
            <w:pPr>
              <w:pStyle w:val="ListParagraph"/>
              <w:numPr>
                <w:ilvl w:val="0"/>
                <w:numId w:val="107"/>
              </w:numPr>
              <w:contextualSpacing/>
              <w:rPr>
                <w:rFonts w:cs="Calibri Light"/>
              </w:rPr>
            </w:pPr>
            <w:r w:rsidRPr="0090509D">
              <w:rPr>
                <w:rFonts w:cs="Calibri Light"/>
              </w:rPr>
              <w:t>PABX/IP Telephone: Call related information e.g. telephone number.</w:t>
            </w:r>
          </w:p>
          <w:p w14:paraId="5E8CEA8C" w14:textId="77777777" w:rsidR="0090509D" w:rsidRPr="0090509D" w:rsidRDefault="0090509D">
            <w:pPr>
              <w:pStyle w:val="ListParagraph"/>
              <w:numPr>
                <w:ilvl w:val="0"/>
                <w:numId w:val="107"/>
              </w:numPr>
              <w:contextualSpacing/>
              <w:rPr>
                <w:rFonts w:cs="Calibri Light"/>
              </w:rPr>
            </w:pPr>
            <w:r w:rsidRPr="0090509D">
              <w:rPr>
                <w:rFonts w:cs="Calibri Light"/>
              </w:rPr>
              <w:t>Allow and accommodate for future integration of receiving service request via SMS or social media e.g. WhatsApp, Telegram. This is for accommodating hearing-impaired disabled individuals that require police assistance.</w:t>
            </w:r>
          </w:p>
          <w:p w14:paraId="5F0ED905" w14:textId="77777777" w:rsidR="0090509D" w:rsidRPr="0090509D" w:rsidRDefault="0090509D">
            <w:pPr>
              <w:pStyle w:val="ListParagraph"/>
              <w:numPr>
                <w:ilvl w:val="0"/>
                <w:numId w:val="107"/>
              </w:numPr>
              <w:contextualSpacing/>
              <w:rPr>
                <w:rFonts w:cs="Calibri Light"/>
              </w:rPr>
            </w:pPr>
            <w:r w:rsidRPr="0090509D">
              <w:rPr>
                <w:rFonts w:cs="Calibri Light"/>
              </w:rPr>
              <w:t xml:space="preserve">Allow and accommodate for future integration of social media integration, meaning it must record communication between public and SAPS as part of incident dataset e.g. </w:t>
            </w:r>
            <w:proofErr w:type="spellStart"/>
            <w:r w:rsidRPr="0090509D">
              <w:rPr>
                <w:rFonts w:cs="Calibri Light"/>
              </w:rPr>
              <w:t>MySAPS</w:t>
            </w:r>
            <w:proofErr w:type="spellEnd"/>
            <w:r w:rsidRPr="0090509D">
              <w:rPr>
                <w:rFonts w:cs="Calibri Light"/>
              </w:rPr>
              <w:t xml:space="preserve"> App. </w:t>
            </w:r>
          </w:p>
          <w:p w14:paraId="57A87EB0" w14:textId="77777777" w:rsidR="0090509D" w:rsidRPr="0090509D" w:rsidRDefault="0090509D">
            <w:pPr>
              <w:pStyle w:val="ListParagraph"/>
              <w:numPr>
                <w:ilvl w:val="0"/>
                <w:numId w:val="107"/>
              </w:numPr>
              <w:contextualSpacing/>
              <w:rPr>
                <w:rFonts w:cs="Calibri Light"/>
              </w:rPr>
            </w:pPr>
            <w:r w:rsidRPr="0090509D">
              <w:rPr>
                <w:rFonts w:cs="Calibri Light"/>
              </w:rPr>
              <w:t>Allow and accommodate for seamless future integration into SAPS legacy systems or external systems as and when the need arises.</w:t>
            </w:r>
          </w:p>
          <w:p w14:paraId="76111906" w14:textId="77777777" w:rsidR="0090509D" w:rsidRPr="0090509D" w:rsidRDefault="0090509D">
            <w:pPr>
              <w:pStyle w:val="ListParagraph"/>
              <w:numPr>
                <w:ilvl w:val="0"/>
                <w:numId w:val="107"/>
              </w:numPr>
              <w:contextualSpacing/>
              <w:rPr>
                <w:rFonts w:cs="Calibri Light"/>
              </w:rPr>
            </w:pPr>
            <w:r w:rsidRPr="0090509D">
              <w:rPr>
                <w:rFonts w:cs="Calibri Light"/>
              </w:rPr>
              <w:t>Receive GPS location of caller when registering an incident via smartphone app.</w:t>
            </w:r>
          </w:p>
          <w:p w14:paraId="044DDF5A" w14:textId="10D837D1" w:rsidR="00FB5DF8" w:rsidRPr="00817CBE" w:rsidRDefault="00FB5DF8" w:rsidP="0090509D">
            <w:pPr>
              <w:pStyle w:val="ListParagraph"/>
              <w:spacing w:after="120"/>
              <w:ind w:left="720"/>
              <w:contextualSpacing/>
              <w:outlineLvl w:val="9"/>
              <w:rPr>
                <w:rFonts w:cs="Calibri Light"/>
              </w:rPr>
            </w:pPr>
          </w:p>
        </w:tc>
      </w:tr>
    </w:tbl>
    <w:p w14:paraId="6385CF31" w14:textId="1F6A85D6" w:rsidR="004636B1" w:rsidRDefault="004636B1" w:rsidP="001A50CD">
      <w:pPr>
        <w:rPr>
          <w:b/>
        </w:rPr>
      </w:pPr>
    </w:p>
    <w:p w14:paraId="549D1FF5" w14:textId="77777777" w:rsidR="004636B1" w:rsidRDefault="004636B1" w:rsidP="001A50CD">
      <w:pPr>
        <w:rPr>
          <w:b/>
        </w:rPr>
      </w:pPr>
    </w:p>
    <w:p w14:paraId="28C35F92" w14:textId="607A73A0" w:rsidR="00725932" w:rsidRPr="005F4CB3" w:rsidRDefault="00725932" w:rsidP="00725932">
      <w:pPr>
        <w:rPr>
          <w:rFonts w:cs="Calibri"/>
          <w:b/>
          <w:bCs/>
        </w:rPr>
      </w:pPr>
      <w:r w:rsidRPr="005F4CB3">
        <w:rPr>
          <w:rFonts w:cs="Calibri"/>
          <w:b/>
          <w:bCs/>
        </w:rPr>
        <w:t xml:space="preserve">NOTE (1): </w:t>
      </w:r>
    </w:p>
    <w:p w14:paraId="6A3619FC" w14:textId="77777777" w:rsidR="00725932" w:rsidRPr="005F4CB3" w:rsidRDefault="00725932" w:rsidP="00725932">
      <w:pPr>
        <w:rPr>
          <w:lang w:val="en-GB"/>
        </w:rPr>
      </w:pPr>
      <w:r w:rsidRPr="005F4CB3">
        <w:rPr>
          <w:rFonts w:cs="Calibri"/>
        </w:rPr>
        <w:t xml:space="preserve">Failure to comply </w:t>
      </w:r>
      <w:r w:rsidRPr="005F4CB3">
        <w:rPr>
          <w:rFonts w:cs="Calibri"/>
          <w:b/>
          <w:bCs/>
          <w:u w:val="single"/>
        </w:rPr>
        <w:t>fully</w:t>
      </w:r>
      <w:r w:rsidRPr="005F4CB3">
        <w:rPr>
          <w:rFonts w:cs="Calibri"/>
        </w:rPr>
        <w:t xml:space="preserve"> to the requirements as indicated above will result in disqualification.</w:t>
      </w:r>
    </w:p>
    <w:p w14:paraId="388FD05C" w14:textId="77777777" w:rsidR="00725932" w:rsidRPr="005F4CB3" w:rsidRDefault="00725932" w:rsidP="00725932">
      <w:pPr>
        <w:rPr>
          <w:bCs/>
        </w:rPr>
      </w:pPr>
    </w:p>
    <w:p w14:paraId="00391DE9" w14:textId="65CCC66C" w:rsidR="00725932" w:rsidRPr="005F4CB3" w:rsidRDefault="00725932" w:rsidP="00725932">
      <w:pPr>
        <w:rPr>
          <w:rFonts w:asciiTheme="minorHAnsi" w:hAnsiTheme="minorHAnsi" w:cstheme="minorHAnsi"/>
          <w:b/>
          <w:color w:val="000000" w:themeColor="text1"/>
          <w:szCs w:val="24"/>
        </w:rPr>
      </w:pPr>
      <w:r w:rsidRPr="005F4CB3">
        <w:rPr>
          <w:rFonts w:asciiTheme="minorHAnsi" w:hAnsiTheme="minorHAnsi" w:cstheme="minorHAnsi"/>
          <w:b/>
          <w:color w:val="000000" w:themeColor="text1"/>
          <w:szCs w:val="24"/>
        </w:rPr>
        <w:t xml:space="preserve">NOTE (2): </w:t>
      </w:r>
    </w:p>
    <w:p w14:paraId="2A3D27DF" w14:textId="3813A01D" w:rsidR="00725932" w:rsidRPr="005F4CB3" w:rsidRDefault="00725932" w:rsidP="00725932">
      <w:pPr>
        <w:rPr>
          <w:rFonts w:cstheme="minorHAnsi"/>
          <w:b/>
          <w:bCs/>
          <w:szCs w:val="24"/>
        </w:rPr>
      </w:pPr>
      <w:r w:rsidRPr="005F4CB3">
        <w:rPr>
          <w:rFonts w:asciiTheme="minorHAnsi" w:hAnsiTheme="minorHAnsi" w:cstheme="minorHAnsi"/>
          <w:bCs/>
          <w:color w:val="000000" w:themeColor="text1"/>
          <w:szCs w:val="24"/>
        </w:rPr>
        <w:t xml:space="preserve">SITA </w:t>
      </w:r>
      <w:proofErr w:type="gramStart"/>
      <w:r w:rsidRPr="005F4CB3">
        <w:rPr>
          <w:rFonts w:asciiTheme="minorHAnsi" w:hAnsiTheme="minorHAnsi" w:cstheme="minorHAnsi"/>
          <w:bCs/>
          <w:color w:val="000000" w:themeColor="text1"/>
          <w:szCs w:val="24"/>
        </w:rPr>
        <w:t>reserve</w:t>
      </w:r>
      <w:proofErr w:type="gramEnd"/>
      <w:r w:rsidRPr="005F4CB3">
        <w:rPr>
          <w:rFonts w:asciiTheme="minorHAnsi" w:hAnsiTheme="minorHAnsi" w:cstheme="minorHAnsi"/>
          <w:bCs/>
          <w:color w:val="000000" w:themeColor="text1"/>
          <w:szCs w:val="24"/>
        </w:rPr>
        <w:t xml:space="preserve"> the right to verify information provided.</w:t>
      </w:r>
    </w:p>
    <w:p w14:paraId="072F60A5" w14:textId="77777777" w:rsidR="00725932" w:rsidRPr="005F4CB3" w:rsidRDefault="00725932" w:rsidP="00725932">
      <w:pPr>
        <w:rPr>
          <w:szCs w:val="24"/>
        </w:rPr>
      </w:pPr>
    </w:p>
    <w:p w14:paraId="3F9B5882" w14:textId="77777777" w:rsidR="00725932" w:rsidRPr="005F4CB3" w:rsidRDefault="00725932" w:rsidP="00725932">
      <w:pPr>
        <w:rPr>
          <w:szCs w:val="24"/>
        </w:rPr>
      </w:pPr>
      <w:r w:rsidRPr="005F4CB3">
        <w:rPr>
          <w:szCs w:val="24"/>
        </w:rPr>
        <w:t xml:space="preserve">I, the bidder (Full names) ……………………………………………. representing (company </w:t>
      </w:r>
    </w:p>
    <w:p w14:paraId="459F4067" w14:textId="77777777" w:rsidR="00725932" w:rsidRPr="005F4CB3" w:rsidRDefault="00725932" w:rsidP="00725932">
      <w:pPr>
        <w:ind w:left="567"/>
        <w:rPr>
          <w:sz w:val="4"/>
          <w:szCs w:val="24"/>
        </w:rPr>
      </w:pPr>
    </w:p>
    <w:p w14:paraId="09768CB5" w14:textId="77777777" w:rsidR="00725932" w:rsidRPr="005F4CB3" w:rsidRDefault="00725932" w:rsidP="00725932">
      <w:pPr>
        <w:rPr>
          <w:szCs w:val="24"/>
        </w:rPr>
      </w:pPr>
      <w:r w:rsidRPr="005F4CB3">
        <w:rPr>
          <w:szCs w:val="24"/>
        </w:rPr>
        <w:t xml:space="preserve">name) ………………………………………………... Hereby confirm that I comply with the above </w:t>
      </w:r>
    </w:p>
    <w:p w14:paraId="2400B4B4" w14:textId="77777777" w:rsidR="00725932" w:rsidRPr="005F4CB3" w:rsidRDefault="00725932" w:rsidP="00725932">
      <w:pPr>
        <w:ind w:left="567"/>
        <w:rPr>
          <w:sz w:val="2"/>
          <w:szCs w:val="24"/>
        </w:rPr>
      </w:pPr>
    </w:p>
    <w:p w14:paraId="4A2112AA" w14:textId="38190BD7" w:rsidR="00725932" w:rsidRPr="005F4CB3" w:rsidRDefault="00BA5238" w:rsidP="00725932">
      <w:pPr>
        <w:rPr>
          <w:szCs w:val="24"/>
        </w:rPr>
      </w:pPr>
      <w:r>
        <w:rPr>
          <w:b/>
          <w:bCs/>
          <w:szCs w:val="24"/>
        </w:rPr>
        <w:t xml:space="preserve">Technical </w:t>
      </w:r>
      <w:r w:rsidR="00725932" w:rsidRPr="006D2582">
        <w:rPr>
          <w:b/>
          <w:bCs/>
          <w:szCs w:val="24"/>
        </w:rPr>
        <w:t>Product/ Service Functional Requirements</w:t>
      </w:r>
      <w:r w:rsidR="00725932" w:rsidRPr="005F4CB3">
        <w:rPr>
          <w:szCs w:val="24"/>
        </w:rPr>
        <w:t xml:space="preserve"> and understand that it will form part of the contract and is legally binding.</w:t>
      </w:r>
    </w:p>
    <w:p w14:paraId="71D5E337" w14:textId="77777777" w:rsidR="00725932" w:rsidRPr="005F4CB3" w:rsidRDefault="00725932" w:rsidP="00725932">
      <w:pPr>
        <w:ind w:left="567"/>
        <w:rPr>
          <w:szCs w:val="24"/>
        </w:rPr>
      </w:pPr>
    </w:p>
    <w:p w14:paraId="357A9E8E" w14:textId="77777777" w:rsidR="00725932" w:rsidRPr="005F4CB3" w:rsidRDefault="00725932" w:rsidP="00725932">
      <w:pPr>
        <w:rPr>
          <w:szCs w:val="24"/>
        </w:rPr>
      </w:pPr>
      <w:proofErr w:type="gramStart"/>
      <w:r w:rsidRPr="005F4CB3">
        <w:rPr>
          <w:szCs w:val="24"/>
        </w:rPr>
        <w:t>Thus</w:t>
      </w:r>
      <w:proofErr w:type="gramEnd"/>
      <w:r w:rsidRPr="005F4CB3">
        <w:rPr>
          <w:szCs w:val="24"/>
        </w:rPr>
        <w:t xml:space="preserve"> done and signed at ……………………………………. on this………day of…………….….20…. </w:t>
      </w:r>
    </w:p>
    <w:p w14:paraId="3C2184E1" w14:textId="77777777" w:rsidR="00725932" w:rsidRPr="005F4CB3" w:rsidRDefault="00725932" w:rsidP="00725932">
      <w:pPr>
        <w:ind w:left="567"/>
        <w:rPr>
          <w:szCs w:val="24"/>
        </w:rPr>
      </w:pPr>
    </w:p>
    <w:p w14:paraId="6CF376AA" w14:textId="77777777" w:rsidR="00725932" w:rsidRPr="005F4CB3" w:rsidRDefault="00725932" w:rsidP="00725932">
      <w:pPr>
        <w:rPr>
          <w:szCs w:val="24"/>
        </w:rPr>
      </w:pPr>
      <w:r w:rsidRPr="005F4CB3">
        <w:rPr>
          <w:szCs w:val="24"/>
        </w:rPr>
        <w:t>……………………………….</w:t>
      </w:r>
      <w:r w:rsidRPr="005F4CB3">
        <w:rPr>
          <w:szCs w:val="24"/>
        </w:rPr>
        <w:tab/>
      </w:r>
      <w:r w:rsidRPr="005F4CB3">
        <w:rPr>
          <w:szCs w:val="24"/>
        </w:rPr>
        <w:tab/>
      </w:r>
      <w:r w:rsidRPr="005F4CB3">
        <w:rPr>
          <w:szCs w:val="24"/>
        </w:rPr>
        <w:tab/>
      </w:r>
      <w:r w:rsidRPr="005F4CB3">
        <w:rPr>
          <w:szCs w:val="24"/>
        </w:rPr>
        <w:tab/>
      </w:r>
      <w:r w:rsidRPr="005F4CB3">
        <w:rPr>
          <w:szCs w:val="24"/>
        </w:rPr>
        <w:tab/>
      </w:r>
      <w:r w:rsidRPr="005F4CB3">
        <w:rPr>
          <w:szCs w:val="24"/>
        </w:rPr>
        <w:tab/>
      </w:r>
      <w:r w:rsidRPr="005F4CB3">
        <w:rPr>
          <w:szCs w:val="24"/>
        </w:rPr>
        <w:tab/>
      </w:r>
      <w:r w:rsidRPr="005F4CB3">
        <w:rPr>
          <w:szCs w:val="24"/>
        </w:rPr>
        <w:tab/>
      </w:r>
    </w:p>
    <w:p w14:paraId="284C9E01" w14:textId="3B728D5C" w:rsidR="009C3BF4" w:rsidRPr="009C3BF4" w:rsidRDefault="00725932" w:rsidP="0000351E">
      <w:pPr>
        <w:rPr>
          <w:b/>
          <w:bCs/>
        </w:rPr>
      </w:pPr>
      <w:r w:rsidRPr="005F4CB3">
        <w:rPr>
          <w:szCs w:val="24"/>
        </w:rPr>
        <w:t>Signature</w:t>
      </w:r>
      <w:bookmarkStart w:id="124" w:name="_Toc165206464"/>
      <w:bookmarkStart w:id="125" w:name="_Toc165206465"/>
      <w:bookmarkStart w:id="126" w:name="_Toc165206466"/>
      <w:bookmarkStart w:id="127" w:name="_Toc165206467"/>
      <w:bookmarkStart w:id="128" w:name="_Toc165206468"/>
      <w:bookmarkStart w:id="129" w:name="_Toc165206469"/>
      <w:bookmarkStart w:id="130" w:name="_Toc165206470"/>
      <w:bookmarkStart w:id="131" w:name="_Toc165206471"/>
      <w:bookmarkStart w:id="132" w:name="_Toc165206472"/>
      <w:bookmarkStart w:id="133" w:name="_Toc165206473"/>
      <w:bookmarkStart w:id="134" w:name="_Toc165206474"/>
      <w:bookmarkStart w:id="135" w:name="_Toc165206475"/>
      <w:bookmarkStart w:id="136" w:name="_Toc165206476"/>
      <w:bookmarkStart w:id="137" w:name="_Toc165206477"/>
      <w:bookmarkStart w:id="138" w:name="_Toc165206478"/>
      <w:bookmarkStart w:id="139" w:name="_Toc165206479"/>
      <w:bookmarkStart w:id="140" w:name="_Toc165206480"/>
      <w:bookmarkStart w:id="141" w:name="_Toc165206481"/>
      <w:bookmarkStart w:id="142" w:name="_Toc165206482"/>
      <w:bookmarkStart w:id="143" w:name="_Toc165206483"/>
      <w:bookmarkStart w:id="144" w:name="_Toc165206484"/>
      <w:bookmarkStart w:id="145" w:name="_Toc165206485"/>
      <w:bookmarkStart w:id="146" w:name="_Toc165206486"/>
      <w:bookmarkStart w:id="147" w:name="_Toc165206487"/>
      <w:bookmarkStart w:id="148" w:name="_Toc165206488"/>
      <w:bookmarkStart w:id="149" w:name="_Toc165206489"/>
      <w:bookmarkStart w:id="150" w:name="_Toc165206490"/>
      <w:bookmarkStart w:id="151" w:name="_Toc165206491"/>
      <w:bookmarkStart w:id="152" w:name="_Toc165206492"/>
      <w:bookmarkStart w:id="153" w:name="_Toc165206493"/>
      <w:bookmarkStart w:id="154" w:name="_Toc165206494"/>
      <w:bookmarkStart w:id="155" w:name="_Toc165206495"/>
      <w:bookmarkEnd w:id="1"/>
      <w:bookmarkEnd w:id="2"/>
      <w:bookmarkEnd w:id="3"/>
      <w:bookmarkEnd w:id="4"/>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sectPr w:rsidR="009C3BF4" w:rsidRPr="009C3BF4" w:rsidSect="007F62A6">
      <w:pgSz w:w="11906" w:h="16838" w:code="9"/>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B6756" w14:textId="77777777" w:rsidR="00494559" w:rsidRDefault="00494559" w:rsidP="000C56A7">
      <w:pPr>
        <w:spacing w:after="0" w:line="240" w:lineRule="auto"/>
      </w:pPr>
      <w:r>
        <w:separator/>
      </w:r>
    </w:p>
  </w:endnote>
  <w:endnote w:type="continuationSeparator" w:id="0">
    <w:p w14:paraId="2FC8A8A1" w14:textId="77777777" w:rsidR="00494559" w:rsidRDefault="00494559"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hnschrift Light">
    <w:panose1 w:val="020B0502040204020203"/>
    <w:charset w:val="00"/>
    <w:family w:val="swiss"/>
    <w:pitch w:val="variable"/>
    <w:sig w:usb0="A00002C7" w:usb1="00000002"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0638E6" w14:paraId="4BAE665C" w14:textId="77777777" w:rsidTr="00E5740F">
      <w:tc>
        <w:tcPr>
          <w:tcW w:w="3828" w:type="dxa"/>
        </w:tcPr>
        <w:p w14:paraId="41E04F10" w14:textId="77777777" w:rsidR="000638E6" w:rsidRDefault="000638E6" w:rsidP="008360E8">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5545E144" w14:textId="77777777" w:rsidR="000638E6" w:rsidRDefault="000638E6" w:rsidP="008360E8">
          <w:pPr>
            <w:jc w:val="center"/>
            <w:rPr>
              <w:sz w:val="20"/>
            </w:rPr>
          </w:pPr>
          <w:r w:rsidRPr="000D1A1B">
            <w:rPr>
              <w:rFonts w:asciiTheme="minorHAnsi" w:hAnsiTheme="minorHAnsi" w:cstheme="minorHAnsi"/>
              <w:sz w:val="16"/>
              <w:szCs w:val="16"/>
              <w:lang w:val="en-GB"/>
            </w:rPr>
            <w:t>RESTRICTED</w:t>
          </w:r>
        </w:p>
      </w:tc>
      <w:tc>
        <w:tcPr>
          <w:tcW w:w="3816" w:type="dxa"/>
        </w:tcPr>
        <w:p w14:paraId="74DFE057" w14:textId="77777777" w:rsidR="000638E6" w:rsidRDefault="000638E6"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21</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52</w:t>
          </w:r>
          <w:r w:rsidRPr="000D1A1B">
            <w:rPr>
              <w:rFonts w:asciiTheme="minorHAnsi" w:hAnsiTheme="minorHAnsi" w:cstheme="minorHAnsi"/>
              <w:sz w:val="16"/>
              <w:szCs w:val="16"/>
              <w:lang w:val="en-GB"/>
            </w:rPr>
            <w:fldChar w:fldCharType="end"/>
          </w:r>
        </w:p>
      </w:tc>
    </w:tr>
  </w:tbl>
  <w:p w14:paraId="7C99C1E4" w14:textId="77777777" w:rsidR="000638E6" w:rsidRPr="00E5740F" w:rsidRDefault="000638E6" w:rsidP="00E5740F">
    <w:pPr>
      <w:spacing w:after="0" w:line="240" w:lineRule="auto"/>
      <w:rPr>
        <w:sz w:val="20"/>
        <w:szCs w:val="20"/>
      </w:rPr>
    </w:pPr>
    <w:r w:rsidRPr="00F37BD6">
      <w:rPr>
        <w:noProof/>
        <w:sz w:val="20"/>
        <w:lang w:eastAsia="en-ZA"/>
      </w:rPr>
      <mc:AlternateContent>
        <mc:Choice Requires="wps">
          <w:drawing>
            <wp:anchor distT="45720" distB="45720" distL="114300" distR="114300" simplePos="0" relativeHeight="251659264" behindDoc="1" locked="0" layoutInCell="1" allowOverlap="1" wp14:anchorId="721096EC" wp14:editId="017ABF51">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5D0A4956" w14:textId="77777777" w:rsidR="000638E6" w:rsidRPr="00F37BD6" w:rsidRDefault="000638E6"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1096EC"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" stroked="f">
              <v:textbox>
                <w:txbxContent>
                  <w:p w14:paraId="5D0A4956" w14:textId="77777777" w:rsidR="000638E6" w:rsidRPr="00F37BD6" w:rsidRDefault="000638E6"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ED09F" w14:textId="77777777" w:rsidR="00494559" w:rsidRDefault="00494559" w:rsidP="000C56A7">
      <w:pPr>
        <w:spacing w:after="0" w:line="240" w:lineRule="auto"/>
      </w:pPr>
      <w:r>
        <w:separator/>
      </w:r>
    </w:p>
  </w:footnote>
  <w:footnote w:type="continuationSeparator" w:id="0">
    <w:p w14:paraId="33C65F7D" w14:textId="77777777" w:rsidR="00494559" w:rsidRDefault="00494559" w:rsidP="000C56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1553D41"/>
    <w:multiLevelType w:val="multilevel"/>
    <w:tmpl w:val="88F8F774"/>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decimal"/>
      <w:lvlText w:val="(%6)"/>
      <w:lvlJc w:val="left"/>
      <w:pPr>
        <w:ind w:left="3402" w:hanging="567"/>
      </w:pPr>
      <w:rPr>
        <w:rFonts w:hint="default"/>
      </w:rPr>
    </w:lvl>
    <w:lvl w:ilvl="6">
      <w:start w:val="1"/>
      <w:numFmt w:val="lowerLetter"/>
      <w:lvlText w:val="(%7)"/>
      <w:lvlJc w:val="left"/>
      <w:pPr>
        <w:ind w:left="3969" w:hanging="567"/>
      </w:pPr>
      <w:rPr>
        <w:rFonts w:hint="default"/>
      </w:rPr>
    </w:lvl>
    <w:lvl w:ilvl="7">
      <w:start w:val="1"/>
      <w:numFmt w:val="lowerRoman"/>
      <w:lvlText w:val="(%8)"/>
      <w:lvlJc w:val="left"/>
      <w:pPr>
        <w:ind w:left="4536" w:hanging="567"/>
      </w:pPr>
      <w:rPr>
        <w:rFonts w:hint="default"/>
      </w:rPr>
    </w:lvl>
    <w:lvl w:ilvl="8">
      <w:start w:val="1"/>
      <w:numFmt w:val="decimal"/>
      <w:lvlText w:val="(%9)"/>
      <w:lvlJc w:val="left"/>
      <w:pPr>
        <w:ind w:left="5103" w:hanging="567"/>
      </w:pPr>
      <w:rPr>
        <w:rFonts w:hint="default"/>
      </w:rPr>
    </w:lvl>
  </w:abstractNum>
  <w:abstractNum w:abstractNumId="2" w15:restartNumberingAfterBreak="0">
    <w:nsid w:val="015D0E86"/>
    <w:multiLevelType w:val="hybridMultilevel"/>
    <w:tmpl w:val="51CECF34"/>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 w15:restartNumberingAfterBreak="0">
    <w:nsid w:val="03B01ECA"/>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4" w15:restartNumberingAfterBreak="0">
    <w:nsid w:val="04710C1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487622A"/>
    <w:multiLevelType w:val="multilevel"/>
    <w:tmpl w:val="7D0223F2"/>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275"/>
        </w:tabs>
        <w:ind w:left="1275" w:hanging="567"/>
      </w:pPr>
      <w:rPr>
        <w:rFonts w:hint="default"/>
        <w:b w:val="0"/>
        <w:color w:val="auto"/>
      </w:rPr>
    </w:lvl>
    <w:lvl w:ilvl="2">
      <w:start w:val="1"/>
      <w:numFmt w:val="lowerRoman"/>
      <w:lvlText w:val="%3."/>
      <w:lvlJc w:val="righ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 w15:restartNumberingAfterBreak="0">
    <w:nsid w:val="061E64CA"/>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 w15:restartNumberingAfterBreak="0">
    <w:nsid w:val="06F04486"/>
    <w:multiLevelType w:val="multilevel"/>
    <w:tmpl w:val="3FCCCC3C"/>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b/>
        <w:bCs/>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1135"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8" w15:restartNumberingAfterBreak="0">
    <w:nsid w:val="0825277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086C53A0"/>
    <w:multiLevelType w:val="multilevel"/>
    <w:tmpl w:val="85188396"/>
    <w:lvl w:ilvl="0">
      <w:start w:val="1"/>
      <w:numFmt w:val="lowerLetter"/>
      <w:lvlText w:val="%1)"/>
      <w:lvlJc w:val="left"/>
      <w:pPr>
        <w:tabs>
          <w:tab w:val="num" w:pos="360"/>
        </w:tabs>
        <w:ind w:left="360" w:hanging="360"/>
      </w:pPr>
      <w:rPr>
        <w:sz w:val="20"/>
      </w:rPr>
    </w:lvl>
    <w:lvl w:ilvl="1">
      <w:numFmt w:val="decimal"/>
      <w:lvlText w:val="o"/>
      <w:lvlJc w:val="left"/>
      <w:pPr>
        <w:tabs>
          <w:tab w:val="num" w:pos="1080"/>
        </w:tabs>
        <w:ind w:left="1080" w:hanging="360"/>
      </w:pPr>
      <w:rPr>
        <w:rFonts w:ascii="Courier New" w:hAnsi="Courier New" w:cs="Times New Roman" w:hint="default"/>
        <w:sz w:val="20"/>
      </w:rPr>
    </w:lvl>
    <w:lvl w:ilvl="2">
      <w:numFmt w:val="decimal"/>
      <w:lvlText w:val=""/>
      <w:lvlJc w:val="left"/>
      <w:pPr>
        <w:tabs>
          <w:tab w:val="num" w:pos="1800"/>
        </w:tabs>
        <w:ind w:left="1800" w:hanging="360"/>
      </w:pPr>
      <w:rPr>
        <w:rFonts w:ascii="Wingdings" w:hAnsi="Wingdings" w:hint="default"/>
        <w:sz w:val="20"/>
      </w:rPr>
    </w:lvl>
    <w:lvl w:ilvl="3">
      <w:numFmt w:val="decimal"/>
      <w:lvlText w:val=""/>
      <w:lvlJc w:val="left"/>
      <w:pPr>
        <w:tabs>
          <w:tab w:val="num" w:pos="2520"/>
        </w:tabs>
        <w:ind w:left="2520" w:hanging="360"/>
      </w:pPr>
      <w:rPr>
        <w:rFonts w:ascii="Wingdings" w:hAnsi="Wingdings" w:hint="default"/>
        <w:sz w:val="20"/>
      </w:rPr>
    </w:lvl>
    <w:lvl w:ilvl="4">
      <w:numFmt w:val="decimal"/>
      <w:lvlText w:val=""/>
      <w:lvlJc w:val="left"/>
      <w:pPr>
        <w:tabs>
          <w:tab w:val="num" w:pos="3240"/>
        </w:tabs>
        <w:ind w:left="3240" w:hanging="360"/>
      </w:pPr>
      <w:rPr>
        <w:rFonts w:ascii="Wingdings" w:hAnsi="Wingdings" w:hint="default"/>
        <w:sz w:val="20"/>
      </w:rPr>
    </w:lvl>
    <w:lvl w:ilvl="5">
      <w:numFmt w:val="decimal"/>
      <w:lvlText w:val=""/>
      <w:lvlJc w:val="left"/>
      <w:pPr>
        <w:tabs>
          <w:tab w:val="num" w:pos="3960"/>
        </w:tabs>
        <w:ind w:left="3960" w:hanging="360"/>
      </w:pPr>
      <w:rPr>
        <w:rFonts w:ascii="Wingdings" w:hAnsi="Wingdings" w:hint="default"/>
        <w:sz w:val="20"/>
      </w:rPr>
    </w:lvl>
    <w:lvl w:ilvl="6">
      <w:numFmt w:val="decimal"/>
      <w:lvlText w:val=""/>
      <w:lvlJc w:val="left"/>
      <w:pPr>
        <w:tabs>
          <w:tab w:val="num" w:pos="4680"/>
        </w:tabs>
        <w:ind w:left="4680" w:hanging="360"/>
      </w:pPr>
      <w:rPr>
        <w:rFonts w:ascii="Wingdings" w:hAnsi="Wingdings" w:hint="default"/>
        <w:sz w:val="20"/>
      </w:rPr>
    </w:lvl>
    <w:lvl w:ilvl="7">
      <w:numFmt w:val="decimal"/>
      <w:lvlText w:val=""/>
      <w:lvlJc w:val="left"/>
      <w:pPr>
        <w:tabs>
          <w:tab w:val="num" w:pos="5400"/>
        </w:tabs>
        <w:ind w:left="5400" w:hanging="360"/>
      </w:pPr>
      <w:rPr>
        <w:rFonts w:ascii="Wingdings" w:hAnsi="Wingdings" w:hint="default"/>
        <w:sz w:val="20"/>
      </w:rPr>
    </w:lvl>
    <w:lvl w:ilvl="8">
      <w:numFmt w:val="decimal"/>
      <w:lvlText w:val=""/>
      <w:lvlJc w:val="left"/>
      <w:pPr>
        <w:tabs>
          <w:tab w:val="num" w:pos="6120"/>
        </w:tabs>
        <w:ind w:left="6120" w:hanging="360"/>
      </w:pPr>
      <w:rPr>
        <w:rFonts w:ascii="Wingdings" w:hAnsi="Wingdings" w:hint="default"/>
        <w:sz w:val="20"/>
      </w:rPr>
    </w:lvl>
  </w:abstractNum>
  <w:abstractNum w:abstractNumId="10" w15:restartNumberingAfterBreak="0">
    <w:nsid w:val="0A1B633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AA173A5"/>
    <w:multiLevelType w:val="multilevel"/>
    <w:tmpl w:val="A508C3A8"/>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275"/>
        </w:tabs>
        <w:ind w:left="1275" w:hanging="567"/>
      </w:pPr>
      <w:rPr>
        <w:rFonts w:hint="default"/>
        <w:b w:val="0"/>
        <w:color w:val="auto"/>
      </w:rPr>
    </w:lvl>
    <w:lvl w:ilvl="2">
      <w:start w:val="1"/>
      <w:numFmt w:val="lowerRoman"/>
      <w:lvlText w:val="%3."/>
      <w:lvlJc w:val="righ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 w15:restartNumberingAfterBreak="0">
    <w:nsid w:val="0B7716C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0F6C4452"/>
    <w:multiLevelType w:val="multilevel"/>
    <w:tmpl w:val="A552A300"/>
    <w:lvl w:ilvl="0">
      <w:start w:val="1"/>
      <w:numFmt w:val="lowerLetter"/>
      <w:lvlText w:val="(%1)"/>
      <w:lvlJc w:val="left"/>
      <w:pPr>
        <w:ind w:left="567" w:hanging="567"/>
      </w:pPr>
      <w:rPr>
        <w:rFonts w:hint="default"/>
        <w:b w:val="0"/>
        <w:bCs w:val="0"/>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decimal"/>
      <w:lvlText w:val="(%6)"/>
      <w:lvlJc w:val="left"/>
      <w:pPr>
        <w:ind w:left="3402" w:hanging="567"/>
      </w:pPr>
      <w:rPr>
        <w:rFonts w:hint="default"/>
      </w:rPr>
    </w:lvl>
    <w:lvl w:ilvl="6">
      <w:start w:val="1"/>
      <w:numFmt w:val="lowerLetter"/>
      <w:lvlText w:val="(%7)"/>
      <w:lvlJc w:val="left"/>
      <w:pPr>
        <w:ind w:left="3969" w:hanging="567"/>
      </w:pPr>
      <w:rPr>
        <w:rFonts w:hint="default"/>
      </w:rPr>
    </w:lvl>
    <w:lvl w:ilvl="7">
      <w:start w:val="1"/>
      <w:numFmt w:val="lowerRoman"/>
      <w:lvlText w:val="(%8)"/>
      <w:lvlJc w:val="left"/>
      <w:pPr>
        <w:ind w:left="4536" w:hanging="567"/>
      </w:pPr>
      <w:rPr>
        <w:rFonts w:hint="default"/>
      </w:rPr>
    </w:lvl>
    <w:lvl w:ilvl="8">
      <w:start w:val="1"/>
      <w:numFmt w:val="decimal"/>
      <w:lvlText w:val="(%9)"/>
      <w:lvlJc w:val="left"/>
      <w:pPr>
        <w:ind w:left="5103" w:hanging="567"/>
      </w:pPr>
      <w:rPr>
        <w:rFonts w:hint="default"/>
      </w:rPr>
    </w:lvl>
  </w:abstractNum>
  <w:abstractNum w:abstractNumId="14" w15:restartNumberingAfterBreak="0">
    <w:nsid w:val="0FB54A71"/>
    <w:multiLevelType w:val="multilevel"/>
    <w:tmpl w:val="88F8F774"/>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decimal"/>
      <w:lvlText w:val="(%6)"/>
      <w:lvlJc w:val="left"/>
      <w:pPr>
        <w:ind w:left="3402" w:hanging="567"/>
      </w:pPr>
      <w:rPr>
        <w:rFonts w:hint="default"/>
      </w:rPr>
    </w:lvl>
    <w:lvl w:ilvl="6">
      <w:start w:val="1"/>
      <w:numFmt w:val="lowerLetter"/>
      <w:lvlText w:val="(%7)"/>
      <w:lvlJc w:val="left"/>
      <w:pPr>
        <w:ind w:left="3969" w:hanging="567"/>
      </w:pPr>
      <w:rPr>
        <w:rFonts w:hint="default"/>
      </w:rPr>
    </w:lvl>
    <w:lvl w:ilvl="7">
      <w:start w:val="1"/>
      <w:numFmt w:val="lowerRoman"/>
      <w:lvlText w:val="(%8)"/>
      <w:lvlJc w:val="left"/>
      <w:pPr>
        <w:ind w:left="4536" w:hanging="567"/>
      </w:pPr>
      <w:rPr>
        <w:rFonts w:hint="default"/>
      </w:rPr>
    </w:lvl>
    <w:lvl w:ilvl="8">
      <w:start w:val="1"/>
      <w:numFmt w:val="decimal"/>
      <w:lvlText w:val="(%9)"/>
      <w:lvlJc w:val="left"/>
      <w:pPr>
        <w:ind w:left="5103" w:hanging="567"/>
      </w:pPr>
      <w:rPr>
        <w:rFonts w:hint="default"/>
      </w:rPr>
    </w:lvl>
  </w:abstractNum>
  <w:abstractNum w:abstractNumId="15" w15:restartNumberingAfterBreak="0">
    <w:nsid w:val="102166B8"/>
    <w:multiLevelType w:val="hybridMultilevel"/>
    <w:tmpl w:val="C798A606"/>
    <w:lvl w:ilvl="0" w:tplc="C95C4882">
      <w:start w:val="1"/>
      <w:numFmt w:val="lowerLetter"/>
      <w:lvlText w:val="%1)"/>
      <w:lvlJc w:val="left"/>
      <w:pPr>
        <w:ind w:left="720" w:hanging="360"/>
      </w:pPr>
      <w:rPr>
        <w:rFonts w:cstheme="majorBidi"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27E2182"/>
    <w:multiLevelType w:val="hybridMultilevel"/>
    <w:tmpl w:val="61684892"/>
    <w:lvl w:ilvl="0" w:tplc="FFFFFFFF">
      <w:start w:val="1"/>
      <w:numFmt w:val="lowerLetter"/>
      <w:lvlText w:val="%1)"/>
      <w:lvlJc w:val="left"/>
      <w:pPr>
        <w:ind w:left="720" w:hanging="36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2E5032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1452514A"/>
    <w:multiLevelType w:val="multilevel"/>
    <w:tmpl w:val="1452514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55477DE"/>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0"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6C717B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2" w15:restartNumberingAfterBreak="0">
    <w:nsid w:val="17CE5E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7FA7736"/>
    <w:multiLevelType w:val="hybridMultilevel"/>
    <w:tmpl w:val="816468D2"/>
    <w:lvl w:ilvl="0" w:tplc="FFFFFFFF">
      <w:start w:val="1"/>
      <w:numFmt w:val="lowerLetter"/>
      <w:lvlText w:val="%1)"/>
      <w:lvlJc w:val="left"/>
      <w:pPr>
        <w:ind w:left="720" w:hanging="360"/>
      </w:pPr>
      <w:rPr>
        <w:rFonts w:hint="default"/>
        <w:b w:val="0"/>
        <w:bCs/>
      </w:rPr>
    </w:lvl>
    <w:lvl w:ilvl="1" w:tplc="1C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99E6DA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C395A59"/>
    <w:multiLevelType w:val="multilevel"/>
    <w:tmpl w:val="D6A657D2"/>
    <w:lvl w:ilvl="0">
      <w:start w:val="1"/>
      <w:numFmt w:val="decimal"/>
      <w:lvlText w:val="%1."/>
      <w:lvlJc w:val="left"/>
      <w:pPr>
        <w:tabs>
          <w:tab w:val="left" w:pos="567"/>
        </w:tabs>
        <w:ind w:left="567" w:hanging="567"/>
      </w:pPr>
      <w:rPr>
        <w:rFonts w:hint="default"/>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b w:val="0"/>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6" w15:restartNumberingAfterBreak="0">
    <w:nsid w:val="1C4A66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E04303A"/>
    <w:multiLevelType w:val="multilevel"/>
    <w:tmpl w:val="B5529328"/>
    <w:lvl w:ilvl="0">
      <w:start w:val="1"/>
      <w:numFmt w:val="decimal"/>
      <w:lvlText w:val="%1."/>
      <w:lvlJc w:val="left"/>
      <w:pPr>
        <w:tabs>
          <w:tab w:val="num" w:pos="227"/>
        </w:tabs>
        <w:ind w:left="227" w:hanging="227"/>
      </w:pPr>
      <w:rPr>
        <w:rFonts w:hint="default"/>
        <w:sz w:val="22"/>
        <w:szCs w:val="22"/>
      </w:rPr>
    </w:lvl>
    <w:lvl w:ilvl="1">
      <w:start w:val="1"/>
      <w:numFmt w:val="none"/>
      <w:lvlText w:val="%2"/>
      <w:lvlJc w:val="left"/>
      <w:pPr>
        <w:tabs>
          <w:tab w:val="num" w:pos="1156"/>
        </w:tabs>
        <w:ind w:left="1156" w:hanging="360"/>
      </w:pPr>
      <w:rPr>
        <w:rFonts w:hint="default"/>
      </w:rPr>
    </w:lvl>
    <w:lvl w:ilvl="2">
      <w:start w:val="1"/>
      <w:numFmt w:val="none"/>
      <w:lvlText w:val=""/>
      <w:lvlJc w:val="right"/>
      <w:pPr>
        <w:tabs>
          <w:tab w:val="num" w:pos="1876"/>
        </w:tabs>
        <w:ind w:left="1876" w:hanging="180"/>
      </w:pPr>
      <w:rPr>
        <w:rFonts w:hint="default"/>
      </w:rPr>
    </w:lvl>
    <w:lvl w:ilvl="3">
      <w:start w:val="1"/>
      <w:numFmt w:val="none"/>
      <w:lvlText w:val="%4"/>
      <w:lvlJc w:val="left"/>
      <w:pPr>
        <w:tabs>
          <w:tab w:val="num" w:pos="2596"/>
        </w:tabs>
        <w:ind w:left="2596" w:hanging="360"/>
      </w:pPr>
      <w:rPr>
        <w:rFonts w:hint="default"/>
      </w:rPr>
    </w:lvl>
    <w:lvl w:ilvl="4">
      <w:start w:val="1"/>
      <w:numFmt w:val="none"/>
      <w:lvlText w:val="%5"/>
      <w:lvlJc w:val="left"/>
      <w:pPr>
        <w:tabs>
          <w:tab w:val="num" w:pos="3316"/>
        </w:tabs>
        <w:ind w:left="3316" w:hanging="360"/>
      </w:pPr>
      <w:rPr>
        <w:rFonts w:hint="default"/>
      </w:rPr>
    </w:lvl>
    <w:lvl w:ilvl="5">
      <w:start w:val="1"/>
      <w:numFmt w:val="none"/>
      <w:lvlText w:val="%6"/>
      <w:lvlJc w:val="right"/>
      <w:pPr>
        <w:tabs>
          <w:tab w:val="num" w:pos="4036"/>
        </w:tabs>
        <w:ind w:left="4036" w:hanging="180"/>
      </w:pPr>
      <w:rPr>
        <w:rFonts w:hint="default"/>
      </w:rPr>
    </w:lvl>
    <w:lvl w:ilvl="6">
      <w:start w:val="1"/>
      <w:numFmt w:val="none"/>
      <w:lvlText w:val="%7"/>
      <w:lvlJc w:val="left"/>
      <w:pPr>
        <w:tabs>
          <w:tab w:val="num" w:pos="4756"/>
        </w:tabs>
        <w:ind w:left="4756" w:hanging="360"/>
      </w:pPr>
      <w:rPr>
        <w:rFonts w:hint="default"/>
      </w:rPr>
    </w:lvl>
    <w:lvl w:ilvl="7">
      <w:start w:val="1"/>
      <w:numFmt w:val="none"/>
      <w:lvlText w:val="%8"/>
      <w:lvlJc w:val="left"/>
      <w:pPr>
        <w:tabs>
          <w:tab w:val="num" w:pos="5476"/>
        </w:tabs>
        <w:ind w:left="5476" w:hanging="360"/>
      </w:pPr>
      <w:rPr>
        <w:rFonts w:hint="default"/>
      </w:rPr>
    </w:lvl>
    <w:lvl w:ilvl="8">
      <w:start w:val="1"/>
      <w:numFmt w:val="none"/>
      <w:lvlText w:val="%9"/>
      <w:lvlJc w:val="right"/>
      <w:pPr>
        <w:tabs>
          <w:tab w:val="num" w:pos="6196"/>
        </w:tabs>
        <w:ind w:left="6196" w:hanging="180"/>
      </w:pPr>
      <w:rPr>
        <w:rFonts w:hint="default"/>
      </w:rPr>
    </w:lvl>
  </w:abstractNum>
  <w:abstractNum w:abstractNumId="28" w15:restartNumberingAfterBreak="0">
    <w:nsid w:val="1EE1526C"/>
    <w:multiLevelType w:val="multilevel"/>
    <w:tmpl w:val="7E2CE700"/>
    <w:lvl w:ilvl="0">
      <w:start w:val="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1F83298A"/>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0" w15:restartNumberingAfterBreak="0">
    <w:nsid w:val="20922726"/>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1" w15:restartNumberingAfterBreak="0">
    <w:nsid w:val="210E57E7"/>
    <w:multiLevelType w:val="multilevel"/>
    <w:tmpl w:val="88F8F774"/>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decimal"/>
      <w:lvlText w:val="(%6)"/>
      <w:lvlJc w:val="left"/>
      <w:pPr>
        <w:ind w:left="3402" w:hanging="567"/>
      </w:pPr>
      <w:rPr>
        <w:rFonts w:hint="default"/>
      </w:rPr>
    </w:lvl>
    <w:lvl w:ilvl="6">
      <w:start w:val="1"/>
      <w:numFmt w:val="lowerLetter"/>
      <w:lvlText w:val="(%7)"/>
      <w:lvlJc w:val="left"/>
      <w:pPr>
        <w:ind w:left="3969" w:hanging="567"/>
      </w:pPr>
      <w:rPr>
        <w:rFonts w:hint="default"/>
      </w:rPr>
    </w:lvl>
    <w:lvl w:ilvl="7">
      <w:start w:val="1"/>
      <w:numFmt w:val="lowerRoman"/>
      <w:lvlText w:val="(%8)"/>
      <w:lvlJc w:val="left"/>
      <w:pPr>
        <w:ind w:left="4536" w:hanging="567"/>
      </w:pPr>
      <w:rPr>
        <w:rFonts w:hint="default"/>
      </w:rPr>
    </w:lvl>
    <w:lvl w:ilvl="8">
      <w:start w:val="1"/>
      <w:numFmt w:val="decimal"/>
      <w:lvlText w:val="(%9)"/>
      <w:lvlJc w:val="left"/>
      <w:pPr>
        <w:ind w:left="5103" w:hanging="567"/>
      </w:pPr>
      <w:rPr>
        <w:rFonts w:hint="default"/>
      </w:rPr>
    </w:lvl>
  </w:abstractNum>
  <w:abstractNum w:abstractNumId="32" w15:restartNumberingAfterBreak="0">
    <w:nsid w:val="21486C6D"/>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3" w15:restartNumberingAfterBreak="0">
    <w:nsid w:val="223B5BB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30B2626"/>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6" w15:restartNumberingAfterBreak="0">
    <w:nsid w:val="234554D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39C5FB4"/>
    <w:multiLevelType w:val="multilevel"/>
    <w:tmpl w:val="75A6057A"/>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8"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9" w15:restartNumberingAfterBreak="0">
    <w:nsid w:val="249237A4"/>
    <w:multiLevelType w:val="hybridMultilevel"/>
    <w:tmpl w:val="4F7807EA"/>
    <w:lvl w:ilvl="0" w:tplc="AF6668A0">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40" w15:restartNumberingAfterBreak="0">
    <w:nsid w:val="25C07EE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78310E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7C43132"/>
    <w:multiLevelType w:val="hybridMultilevel"/>
    <w:tmpl w:val="7A1C01D4"/>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3"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292934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29A85E66"/>
    <w:multiLevelType w:val="hybridMultilevel"/>
    <w:tmpl w:val="9F7CF3AC"/>
    <w:lvl w:ilvl="0" w:tplc="FFFFFFFF">
      <w:start w:val="1"/>
      <w:numFmt w:val="lowerLetter"/>
      <w:lvlText w:val="%1)"/>
      <w:lvlJc w:val="left"/>
      <w:pPr>
        <w:ind w:left="720" w:hanging="360"/>
      </w:pPr>
      <w:rPr>
        <w:rFonts w:hint="default"/>
        <w:b w:val="0"/>
        <w:bCs/>
      </w:rPr>
    </w:lvl>
    <w:lvl w:ilvl="1" w:tplc="1C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29AB439E"/>
    <w:multiLevelType w:val="multilevel"/>
    <w:tmpl w:val="FB1C2344"/>
    <w:lvl w:ilvl="0">
      <w:start w:val="3"/>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29B00797"/>
    <w:multiLevelType w:val="multilevel"/>
    <w:tmpl w:val="0F626C84"/>
    <w:lvl w:ilvl="0">
      <w:start w:val="1"/>
      <w:numFmt w:val="none"/>
      <w:lvlText w:val="6."/>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8" w15:restartNumberingAfterBreak="0">
    <w:nsid w:val="2A472A82"/>
    <w:multiLevelType w:val="hybridMultilevel"/>
    <w:tmpl w:val="61684892"/>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2BFA3EED"/>
    <w:multiLevelType w:val="multilevel"/>
    <w:tmpl w:val="88F8F774"/>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decimal"/>
      <w:lvlText w:val="(%6)"/>
      <w:lvlJc w:val="left"/>
      <w:pPr>
        <w:ind w:left="3402" w:hanging="567"/>
      </w:pPr>
      <w:rPr>
        <w:rFonts w:hint="default"/>
      </w:rPr>
    </w:lvl>
    <w:lvl w:ilvl="6">
      <w:start w:val="1"/>
      <w:numFmt w:val="lowerLetter"/>
      <w:lvlText w:val="(%7)"/>
      <w:lvlJc w:val="left"/>
      <w:pPr>
        <w:ind w:left="3969" w:hanging="567"/>
      </w:pPr>
      <w:rPr>
        <w:rFonts w:hint="default"/>
      </w:rPr>
    </w:lvl>
    <w:lvl w:ilvl="7">
      <w:start w:val="1"/>
      <w:numFmt w:val="lowerRoman"/>
      <w:lvlText w:val="(%8)"/>
      <w:lvlJc w:val="left"/>
      <w:pPr>
        <w:ind w:left="4536" w:hanging="567"/>
      </w:pPr>
      <w:rPr>
        <w:rFonts w:hint="default"/>
      </w:rPr>
    </w:lvl>
    <w:lvl w:ilvl="8">
      <w:start w:val="1"/>
      <w:numFmt w:val="decimal"/>
      <w:lvlText w:val="(%9)"/>
      <w:lvlJc w:val="left"/>
      <w:pPr>
        <w:ind w:left="5103" w:hanging="567"/>
      </w:pPr>
      <w:rPr>
        <w:rFonts w:hint="default"/>
      </w:rPr>
    </w:lvl>
  </w:abstractNum>
  <w:abstractNum w:abstractNumId="50" w15:restartNumberingAfterBreak="0">
    <w:nsid w:val="2C8A5A04"/>
    <w:multiLevelType w:val="multilevel"/>
    <w:tmpl w:val="88F8F774"/>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decimal"/>
      <w:lvlText w:val="(%6)"/>
      <w:lvlJc w:val="left"/>
      <w:pPr>
        <w:ind w:left="3402" w:hanging="567"/>
      </w:pPr>
      <w:rPr>
        <w:rFonts w:hint="default"/>
      </w:rPr>
    </w:lvl>
    <w:lvl w:ilvl="6">
      <w:start w:val="1"/>
      <w:numFmt w:val="lowerLetter"/>
      <w:lvlText w:val="(%7)"/>
      <w:lvlJc w:val="left"/>
      <w:pPr>
        <w:ind w:left="3969" w:hanging="567"/>
      </w:pPr>
      <w:rPr>
        <w:rFonts w:hint="default"/>
      </w:rPr>
    </w:lvl>
    <w:lvl w:ilvl="7">
      <w:start w:val="1"/>
      <w:numFmt w:val="lowerRoman"/>
      <w:lvlText w:val="(%8)"/>
      <w:lvlJc w:val="left"/>
      <w:pPr>
        <w:ind w:left="4536" w:hanging="567"/>
      </w:pPr>
      <w:rPr>
        <w:rFonts w:hint="default"/>
      </w:rPr>
    </w:lvl>
    <w:lvl w:ilvl="8">
      <w:start w:val="1"/>
      <w:numFmt w:val="decimal"/>
      <w:lvlText w:val="(%9)"/>
      <w:lvlJc w:val="left"/>
      <w:pPr>
        <w:ind w:left="5103" w:hanging="567"/>
      </w:pPr>
      <w:rPr>
        <w:rFonts w:hint="default"/>
      </w:rPr>
    </w:lvl>
  </w:abstractNum>
  <w:abstractNum w:abstractNumId="51" w15:restartNumberingAfterBreak="0">
    <w:nsid w:val="2CE1027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2D00092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2FBC086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0F13D0D"/>
    <w:multiLevelType w:val="hybridMultilevel"/>
    <w:tmpl w:val="B2641454"/>
    <w:lvl w:ilvl="0" w:tplc="AF6668A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6"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3865587"/>
    <w:multiLevelType w:val="multilevel"/>
    <w:tmpl w:val="88F8F774"/>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decimal"/>
      <w:lvlText w:val="(%6)"/>
      <w:lvlJc w:val="left"/>
      <w:pPr>
        <w:ind w:left="3402" w:hanging="567"/>
      </w:pPr>
      <w:rPr>
        <w:rFonts w:hint="default"/>
      </w:rPr>
    </w:lvl>
    <w:lvl w:ilvl="6">
      <w:start w:val="1"/>
      <w:numFmt w:val="lowerLetter"/>
      <w:lvlText w:val="(%7)"/>
      <w:lvlJc w:val="left"/>
      <w:pPr>
        <w:ind w:left="3969" w:hanging="567"/>
      </w:pPr>
      <w:rPr>
        <w:rFonts w:hint="default"/>
      </w:rPr>
    </w:lvl>
    <w:lvl w:ilvl="7">
      <w:start w:val="1"/>
      <w:numFmt w:val="lowerRoman"/>
      <w:lvlText w:val="(%8)"/>
      <w:lvlJc w:val="left"/>
      <w:pPr>
        <w:ind w:left="4536" w:hanging="567"/>
      </w:pPr>
      <w:rPr>
        <w:rFonts w:hint="default"/>
      </w:rPr>
    </w:lvl>
    <w:lvl w:ilvl="8">
      <w:start w:val="1"/>
      <w:numFmt w:val="decimal"/>
      <w:lvlText w:val="(%9)"/>
      <w:lvlJc w:val="left"/>
      <w:pPr>
        <w:ind w:left="5103" w:hanging="567"/>
      </w:pPr>
      <w:rPr>
        <w:rFonts w:hint="default"/>
      </w:rPr>
    </w:lvl>
  </w:abstractNum>
  <w:abstractNum w:abstractNumId="58" w15:restartNumberingAfterBreak="0">
    <w:nsid w:val="34F726CF"/>
    <w:multiLevelType w:val="multilevel"/>
    <w:tmpl w:val="00E91347"/>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52870B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5357928"/>
    <w:multiLevelType w:val="hybridMultilevel"/>
    <w:tmpl w:val="61684892"/>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366800A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36B336C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36F64399"/>
    <w:multiLevelType w:val="hybridMultilevel"/>
    <w:tmpl w:val="61684892"/>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37F6129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390C522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6" w15:restartNumberingAfterBreak="0">
    <w:nsid w:val="39897679"/>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7" w15:restartNumberingAfterBreak="0">
    <w:nsid w:val="3F3923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3F5725A1"/>
    <w:multiLevelType w:val="hybridMultilevel"/>
    <w:tmpl w:val="7A1C01D4"/>
    <w:lvl w:ilvl="0" w:tplc="1C090017">
      <w:start w:val="1"/>
      <w:numFmt w:val="lowerLetter"/>
      <w:lvlText w:val="%1)"/>
      <w:lvlJc w:val="left"/>
      <w:pPr>
        <w:ind w:left="360" w:hanging="360"/>
      </w:p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69" w15:restartNumberingAfterBreak="0">
    <w:nsid w:val="40055068"/>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0" w15:restartNumberingAfterBreak="0">
    <w:nsid w:val="40820D00"/>
    <w:multiLevelType w:val="multilevel"/>
    <w:tmpl w:val="AD0E6378"/>
    <w:lvl w:ilvl="0">
      <w:start w:val="1"/>
      <w:numFmt w:val="lowerLetter"/>
      <w:lvlText w:val="(%1)"/>
      <w:lvlJc w:val="left"/>
      <w:pPr>
        <w:ind w:left="1134" w:hanging="567"/>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1EE1B0B"/>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2" w15:restartNumberingAfterBreak="0">
    <w:nsid w:val="43666F5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39902C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445663D5"/>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5" w15:restartNumberingAfterBreak="0">
    <w:nsid w:val="45185D1F"/>
    <w:multiLevelType w:val="multilevel"/>
    <w:tmpl w:val="6DBE8A9C"/>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76"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463355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46A6017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0" w15:restartNumberingAfterBreak="0">
    <w:nsid w:val="47512F90"/>
    <w:multiLevelType w:val="hybridMultilevel"/>
    <w:tmpl w:val="A54A9904"/>
    <w:lvl w:ilvl="0" w:tplc="08090001">
      <w:start w:val="1"/>
      <w:numFmt w:val="bullet"/>
      <w:lvlText w:val=""/>
      <w:lvlJc w:val="left"/>
      <w:pPr>
        <w:ind w:left="2061" w:hanging="360"/>
      </w:pPr>
      <w:rPr>
        <w:rFonts w:ascii="Symbol" w:hAnsi="Symbol" w:hint="default"/>
      </w:rPr>
    </w:lvl>
    <w:lvl w:ilvl="1" w:tplc="08090003" w:tentative="1">
      <w:start w:val="1"/>
      <w:numFmt w:val="bullet"/>
      <w:lvlText w:val="o"/>
      <w:lvlJc w:val="left"/>
      <w:pPr>
        <w:ind w:left="2781" w:hanging="360"/>
      </w:pPr>
      <w:rPr>
        <w:rFonts w:ascii="Courier New" w:hAnsi="Courier New" w:cs="Courier New" w:hint="default"/>
      </w:rPr>
    </w:lvl>
    <w:lvl w:ilvl="2" w:tplc="08090005" w:tentative="1">
      <w:start w:val="1"/>
      <w:numFmt w:val="bullet"/>
      <w:lvlText w:val=""/>
      <w:lvlJc w:val="left"/>
      <w:pPr>
        <w:ind w:left="3501" w:hanging="360"/>
      </w:pPr>
      <w:rPr>
        <w:rFonts w:ascii="Wingdings" w:hAnsi="Wingdings" w:hint="default"/>
      </w:rPr>
    </w:lvl>
    <w:lvl w:ilvl="3" w:tplc="08090001" w:tentative="1">
      <w:start w:val="1"/>
      <w:numFmt w:val="bullet"/>
      <w:lvlText w:val=""/>
      <w:lvlJc w:val="left"/>
      <w:pPr>
        <w:ind w:left="4221" w:hanging="360"/>
      </w:pPr>
      <w:rPr>
        <w:rFonts w:ascii="Symbol" w:hAnsi="Symbol" w:hint="default"/>
      </w:rPr>
    </w:lvl>
    <w:lvl w:ilvl="4" w:tplc="08090003" w:tentative="1">
      <w:start w:val="1"/>
      <w:numFmt w:val="bullet"/>
      <w:lvlText w:val="o"/>
      <w:lvlJc w:val="left"/>
      <w:pPr>
        <w:ind w:left="4941" w:hanging="360"/>
      </w:pPr>
      <w:rPr>
        <w:rFonts w:ascii="Courier New" w:hAnsi="Courier New" w:cs="Courier New" w:hint="default"/>
      </w:rPr>
    </w:lvl>
    <w:lvl w:ilvl="5" w:tplc="08090005" w:tentative="1">
      <w:start w:val="1"/>
      <w:numFmt w:val="bullet"/>
      <w:lvlText w:val=""/>
      <w:lvlJc w:val="left"/>
      <w:pPr>
        <w:ind w:left="5661" w:hanging="360"/>
      </w:pPr>
      <w:rPr>
        <w:rFonts w:ascii="Wingdings" w:hAnsi="Wingdings" w:hint="default"/>
      </w:rPr>
    </w:lvl>
    <w:lvl w:ilvl="6" w:tplc="08090001" w:tentative="1">
      <w:start w:val="1"/>
      <w:numFmt w:val="bullet"/>
      <w:lvlText w:val=""/>
      <w:lvlJc w:val="left"/>
      <w:pPr>
        <w:ind w:left="6381" w:hanging="360"/>
      </w:pPr>
      <w:rPr>
        <w:rFonts w:ascii="Symbol" w:hAnsi="Symbol" w:hint="default"/>
      </w:rPr>
    </w:lvl>
    <w:lvl w:ilvl="7" w:tplc="08090003" w:tentative="1">
      <w:start w:val="1"/>
      <w:numFmt w:val="bullet"/>
      <w:lvlText w:val="o"/>
      <w:lvlJc w:val="left"/>
      <w:pPr>
        <w:ind w:left="7101" w:hanging="360"/>
      </w:pPr>
      <w:rPr>
        <w:rFonts w:ascii="Courier New" w:hAnsi="Courier New" w:cs="Courier New" w:hint="default"/>
      </w:rPr>
    </w:lvl>
    <w:lvl w:ilvl="8" w:tplc="08090005" w:tentative="1">
      <w:start w:val="1"/>
      <w:numFmt w:val="bullet"/>
      <w:lvlText w:val=""/>
      <w:lvlJc w:val="left"/>
      <w:pPr>
        <w:ind w:left="7821" w:hanging="360"/>
      </w:pPr>
      <w:rPr>
        <w:rFonts w:ascii="Wingdings" w:hAnsi="Wingdings" w:hint="default"/>
      </w:rPr>
    </w:lvl>
  </w:abstractNum>
  <w:abstractNum w:abstractNumId="81" w15:restartNumberingAfterBreak="0">
    <w:nsid w:val="49CD0137"/>
    <w:multiLevelType w:val="hybridMultilevel"/>
    <w:tmpl w:val="61684892"/>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4AB36793"/>
    <w:multiLevelType w:val="multilevel"/>
    <w:tmpl w:val="88F8F774"/>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decimal"/>
      <w:lvlText w:val="(%6)"/>
      <w:lvlJc w:val="left"/>
      <w:pPr>
        <w:ind w:left="3402" w:hanging="567"/>
      </w:pPr>
      <w:rPr>
        <w:rFonts w:hint="default"/>
      </w:rPr>
    </w:lvl>
    <w:lvl w:ilvl="6">
      <w:start w:val="1"/>
      <w:numFmt w:val="lowerLetter"/>
      <w:lvlText w:val="(%7)"/>
      <w:lvlJc w:val="left"/>
      <w:pPr>
        <w:ind w:left="3969" w:hanging="567"/>
      </w:pPr>
      <w:rPr>
        <w:rFonts w:hint="default"/>
      </w:rPr>
    </w:lvl>
    <w:lvl w:ilvl="7">
      <w:start w:val="1"/>
      <w:numFmt w:val="lowerRoman"/>
      <w:lvlText w:val="(%8)"/>
      <w:lvlJc w:val="left"/>
      <w:pPr>
        <w:ind w:left="4536" w:hanging="567"/>
      </w:pPr>
      <w:rPr>
        <w:rFonts w:hint="default"/>
      </w:rPr>
    </w:lvl>
    <w:lvl w:ilvl="8">
      <w:start w:val="1"/>
      <w:numFmt w:val="decimal"/>
      <w:lvlText w:val="(%9)"/>
      <w:lvlJc w:val="left"/>
      <w:pPr>
        <w:ind w:left="5103" w:hanging="567"/>
      </w:pPr>
      <w:rPr>
        <w:rFonts w:hint="default"/>
      </w:rPr>
    </w:lvl>
  </w:abstractNum>
  <w:abstractNum w:abstractNumId="83" w15:restartNumberingAfterBreak="0">
    <w:nsid w:val="4CCA22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4E68433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4E7F121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4F0F31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4FD97E4E"/>
    <w:multiLevelType w:val="hybridMultilevel"/>
    <w:tmpl w:val="8D94D05C"/>
    <w:lvl w:ilvl="0" w:tplc="6F00B9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4FDE4F5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50436883"/>
    <w:multiLevelType w:val="multilevel"/>
    <w:tmpl w:val="537E91C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51C70DC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52AF5C00"/>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5" w15:restartNumberingAfterBreak="0">
    <w:nsid w:val="552C344B"/>
    <w:multiLevelType w:val="hybridMultilevel"/>
    <w:tmpl w:val="F794AD0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6" w15:restartNumberingAfterBreak="0">
    <w:nsid w:val="556137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559D2F6C"/>
    <w:multiLevelType w:val="hybridMultilevel"/>
    <w:tmpl w:val="61684892"/>
    <w:lvl w:ilvl="0" w:tplc="FFFFFFFF">
      <w:start w:val="1"/>
      <w:numFmt w:val="lowerLetter"/>
      <w:lvlText w:val="%1)"/>
      <w:lvlJc w:val="left"/>
      <w:pPr>
        <w:ind w:left="720" w:hanging="36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561771A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58EE5FBB"/>
    <w:multiLevelType w:val="multilevel"/>
    <w:tmpl w:val="85188396"/>
    <w:lvl w:ilvl="0">
      <w:start w:val="1"/>
      <w:numFmt w:val="lowerLetter"/>
      <w:lvlText w:val="%1)"/>
      <w:lvlJc w:val="left"/>
      <w:pPr>
        <w:tabs>
          <w:tab w:val="num" w:pos="360"/>
        </w:tabs>
        <w:ind w:left="360" w:hanging="360"/>
      </w:pPr>
      <w:rPr>
        <w:sz w:val="20"/>
      </w:rPr>
    </w:lvl>
    <w:lvl w:ilvl="1">
      <w:numFmt w:val="decimal"/>
      <w:lvlText w:val="o"/>
      <w:lvlJc w:val="left"/>
      <w:pPr>
        <w:tabs>
          <w:tab w:val="num" w:pos="1080"/>
        </w:tabs>
        <w:ind w:left="1080" w:hanging="360"/>
      </w:pPr>
      <w:rPr>
        <w:rFonts w:ascii="Courier New" w:hAnsi="Courier New" w:cs="Times New Roman" w:hint="default"/>
        <w:sz w:val="20"/>
      </w:rPr>
    </w:lvl>
    <w:lvl w:ilvl="2">
      <w:numFmt w:val="decimal"/>
      <w:lvlText w:val=""/>
      <w:lvlJc w:val="left"/>
      <w:pPr>
        <w:tabs>
          <w:tab w:val="num" w:pos="1800"/>
        </w:tabs>
        <w:ind w:left="1800" w:hanging="360"/>
      </w:pPr>
      <w:rPr>
        <w:rFonts w:ascii="Wingdings" w:hAnsi="Wingdings" w:hint="default"/>
        <w:sz w:val="20"/>
      </w:rPr>
    </w:lvl>
    <w:lvl w:ilvl="3">
      <w:numFmt w:val="decimal"/>
      <w:lvlText w:val=""/>
      <w:lvlJc w:val="left"/>
      <w:pPr>
        <w:tabs>
          <w:tab w:val="num" w:pos="2520"/>
        </w:tabs>
        <w:ind w:left="2520" w:hanging="360"/>
      </w:pPr>
      <w:rPr>
        <w:rFonts w:ascii="Wingdings" w:hAnsi="Wingdings" w:hint="default"/>
        <w:sz w:val="20"/>
      </w:rPr>
    </w:lvl>
    <w:lvl w:ilvl="4">
      <w:numFmt w:val="decimal"/>
      <w:lvlText w:val=""/>
      <w:lvlJc w:val="left"/>
      <w:pPr>
        <w:tabs>
          <w:tab w:val="num" w:pos="3240"/>
        </w:tabs>
        <w:ind w:left="3240" w:hanging="360"/>
      </w:pPr>
      <w:rPr>
        <w:rFonts w:ascii="Wingdings" w:hAnsi="Wingdings" w:hint="default"/>
        <w:sz w:val="20"/>
      </w:rPr>
    </w:lvl>
    <w:lvl w:ilvl="5">
      <w:numFmt w:val="decimal"/>
      <w:lvlText w:val=""/>
      <w:lvlJc w:val="left"/>
      <w:pPr>
        <w:tabs>
          <w:tab w:val="num" w:pos="3960"/>
        </w:tabs>
        <w:ind w:left="3960" w:hanging="360"/>
      </w:pPr>
      <w:rPr>
        <w:rFonts w:ascii="Wingdings" w:hAnsi="Wingdings" w:hint="default"/>
        <w:sz w:val="20"/>
      </w:rPr>
    </w:lvl>
    <w:lvl w:ilvl="6">
      <w:numFmt w:val="decimal"/>
      <w:lvlText w:val=""/>
      <w:lvlJc w:val="left"/>
      <w:pPr>
        <w:tabs>
          <w:tab w:val="num" w:pos="4680"/>
        </w:tabs>
        <w:ind w:left="4680" w:hanging="360"/>
      </w:pPr>
      <w:rPr>
        <w:rFonts w:ascii="Wingdings" w:hAnsi="Wingdings" w:hint="default"/>
        <w:sz w:val="20"/>
      </w:rPr>
    </w:lvl>
    <w:lvl w:ilvl="7">
      <w:numFmt w:val="decimal"/>
      <w:lvlText w:val=""/>
      <w:lvlJc w:val="left"/>
      <w:pPr>
        <w:tabs>
          <w:tab w:val="num" w:pos="5400"/>
        </w:tabs>
        <w:ind w:left="5400" w:hanging="360"/>
      </w:pPr>
      <w:rPr>
        <w:rFonts w:ascii="Wingdings" w:hAnsi="Wingdings" w:hint="default"/>
        <w:sz w:val="20"/>
      </w:rPr>
    </w:lvl>
    <w:lvl w:ilvl="8">
      <w:numFmt w:val="decimal"/>
      <w:lvlText w:val=""/>
      <w:lvlJc w:val="left"/>
      <w:pPr>
        <w:tabs>
          <w:tab w:val="num" w:pos="6120"/>
        </w:tabs>
        <w:ind w:left="6120" w:hanging="360"/>
      </w:pPr>
      <w:rPr>
        <w:rFonts w:ascii="Wingdings" w:hAnsi="Wingdings" w:hint="default"/>
        <w:sz w:val="20"/>
      </w:rPr>
    </w:lvl>
  </w:abstractNum>
  <w:abstractNum w:abstractNumId="100" w15:restartNumberingAfterBreak="0">
    <w:nsid w:val="5ACD2A3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02" w15:restartNumberingAfterBreak="0">
    <w:nsid w:val="5C40551C"/>
    <w:multiLevelType w:val="multilevel"/>
    <w:tmpl w:val="B46620F4"/>
    <w:lvl w:ilvl="0">
      <w:start w:val="1"/>
      <w:numFmt w:val="decimal"/>
      <w:lvlText w:val="%1."/>
      <w:lvlJc w:val="left"/>
      <w:pPr>
        <w:tabs>
          <w:tab w:val="num" w:pos="227"/>
        </w:tabs>
        <w:ind w:left="227" w:hanging="227"/>
      </w:pPr>
      <w:rPr>
        <w:rFonts w:hint="default"/>
        <w:sz w:val="22"/>
        <w:szCs w:val="22"/>
      </w:rPr>
    </w:lvl>
    <w:lvl w:ilvl="1">
      <w:start w:val="1"/>
      <w:numFmt w:val="none"/>
      <w:lvlText w:val="%2"/>
      <w:lvlJc w:val="left"/>
      <w:pPr>
        <w:tabs>
          <w:tab w:val="num" w:pos="1440"/>
        </w:tabs>
        <w:ind w:left="1440" w:hanging="360"/>
      </w:pPr>
      <w:rPr>
        <w:rFonts w:hint="default"/>
      </w:rPr>
    </w:lvl>
    <w:lvl w:ilvl="2">
      <w:start w:val="1"/>
      <w:numFmt w:val="none"/>
      <w:lvlText w:val=""/>
      <w:lvlJc w:val="right"/>
      <w:pPr>
        <w:tabs>
          <w:tab w:val="num" w:pos="2160"/>
        </w:tabs>
        <w:ind w:left="2160" w:hanging="180"/>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103" w15:restartNumberingAfterBreak="0">
    <w:nsid w:val="5C590874"/>
    <w:multiLevelType w:val="hybridMultilevel"/>
    <w:tmpl w:val="A208A06A"/>
    <w:lvl w:ilvl="0" w:tplc="FFFFFFFF">
      <w:start w:val="1"/>
      <w:numFmt w:val="lowerLetter"/>
      <w:lvlText w:val="%1)"/>
      <w:lvlJc w:val="left"/>
      <w:pPr>
        <w:ind w:left="720" w:hanging="360"/>
      </w:pPr>
      <w:rPr>
        <w:rFonts w:hint="default"/>
        <w:b w:val="0"/>
        <w:bCs/>
      </w:rPr>
    </w:lvl>
    <w:lvl w:ilvl="1" w:tplc="1C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5C6E204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5" w15:restartNumberingAfterBreak="0">
    <w:nsid w:val="5E390D22"/>
    <w:multiLevelType w:val="multilevel"/>
    <w:tmpl w:val="88F8F774"/>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decimal"/>
      <w:lvlText w:val="(%6)"/>
      <w:lvlJc w:val="left"/>
      <w:pPr>
        <w:ind w:left="3402" w:hanging="567"/>
      </w:pPr>
      <w:rPr>
        <w:rFonts w:hint="default"/>
      </w:rPr>
    </w:lvl>
    <w:lvl w:ilvl="6">
      <w:start w:val="1"/>
      <w:numFmt w:val="lowerLetter"/>
      <w:lvlText w:val="(%7)"/>
      <w:lvlJc w:val="left"/>
      <w:pPr>
        <w:ind w:left="3969" w:hanging="567"/>
      </w:pPr>
      <w:rPr>
        <w:rFonts w:hint="default"/>
      </w:rPr>
    </w:lvl>
    <w:lvl w:ilvl="7">
      <w:start w:val="1"/>
      <w:numFmt w:val="lowerRoman"/>
      <w:lvlText w:val="(%8)"/>
      <w:lvlJc w:val="left"/>
      <w:pPr>
        <w:ind w:left="4536" w:hanging="567"/>
      </w:pPr>
      <w:rPr>
        <w:rFonts w:hint="default"/>
      </w:rPr>
    </w:lvl>
    <w:lvl w:ilvl="8">
      <w:start w:val="1"/>
      <w:numFmt w:val="decimal"/>
      <w:lvlText w:val="(%9)"/>
      <w:lvlJc w:val="left"/>
      <w:pPr>
        <w:ind w:left="5103" w:hanging="567"/>
      </w:pPr>
      <w:rPr>
        <w:rFonts w:hint="default"/>
      </w:rPr>
    </w:lvl>
  </w:abstractNum>
  <w:abstractNum w:abstractNumId="106" w15:restartNumberingAfterBreak="0">
    <w:nsid w:val="5FCC6C29"/>
    <w:multiLevelType w:val="multilevel"/>
    <w:tmpl w:val="85188396"/>
    <w:lvl w:ilvl="0">
      <w:start w:val="1"/>
      <w:numFmt w:val="lowerLetter"/>
      <w:lvlText w:val="%1)"/>
      <w:lvlJc w:val="left"/>
      <w:pPr>
        <w:tabs>
          <w:tab w:val="num" w:pos="360"/>
        </w:tabs>
        <w:ind w:left="360" w:hanging="360"/>
      </w:pPr>
      <w:rPr>
        <w:sz w:val="20"/>
      </w:rPr>
    </w:lvl>
    <w:lvl w:ilvl="1">
      <w:numFmt w:val="decimal"/>
      <w:lvlText w:val="o"/>
      <w:lvlJc w:val="left"/>
      <w:pPr>
        <w:tabs>
          <w:tab w:val="num" w:pos="1080"/>
        </w:tabs>
        <w:ind w:left="1080" w:hanging="360"/>
      </w:pPr>
      <w:rPr>
        <w:rFonts w:ascii="Courier New" w:hAnsi="Courier New" w:cs="Times New Roman" w:hint="default"/>
        <w:sz w:val="20"/>
      </w:rPr>
    </w:lvl>
    <w:lvl w:ilvl="2">
      <w:numFmt w:val="decimal"/>
      <w:lvlText w:val=""/>
      <w:lvlJc w:val="left"/>
      <w:pPr>
        <w:tabs>
          <w:tab w:val="num" w:pos="1800"/>
        </w:tabs>
        <w:ind w:left="1800" w:hanging="360"/>
      </w:pPr>
      <w:rPr>
        <w:rFonts w:ascii="Wingdings" w:hAnsi="Wingdings" w:hint="default"/>
        <w:sz w:val="20"/>
      </w:rPr>
    </w:lvl>
    <w:lvl w:ilvl="3">
      <w:numFmt w:val="decimal"/>
      <w:lvlText w:val=""/>
      <w:lvlJc w:val="left"/>
      <w:pPr>
        <w:tabs>
          <w:tab w:val="num" w:pos="2520"/>
        </w:tabs>
        <w:ind w:left="2520" w:hanging="360"/>
      </w:pPr>
      <w:rPr>
        <w:rFonts w:ascii="Wingdings" w:hAnsi="Wingdings" w:hint="default"/>
        <w:sz w:val="20"/>
      </w:rPr>
    </w:lvl>
    <w:lvl w:ilvl="4">
      <w:numFmt w:val="decimal"/>
      <w:lvlText w:val=""/>
      <w:lvlJc w:val="left"/>
      <w:pPr>
        <w:tabs>
          <w:tab w:val="num" w:pos="3240"/>
        </w:tabs>
        <w:ind w:left="3240" w:hanging="360"/>
      </w:pPr>
      <w:rPr>
        <w:rFonts w:ascii="Wingdings" w:hAnsi="Wingdings" w:hint="default"/>
        <w:sz w:val="20"/>
      </w:rPr>
    </w:lvl>
    <w:lvl w:ilvl="5">
      <w:numFmt w:val="decimal"/>
      <w:lvlText w:val=""/>
      <w:lvlJc w:val="left"/>
      <w:pPr>
        <w:tabs>
          <w:tab w:val="num" w:pos="3960"/>
        </w:tabs>
        <w:ind w:left="3960" w:hanging="360"/>
      </w:pPr>
      <w:rPr>
        <w:rFonts w:ascii="Wingdings" w:hAnsi="Wingdings" w:hint="default"/>
        <w:sz w:val="20"/>
      </w:rPr>
    </w:lvl>
    <w:lvl w:ilvl="6">
      <w:numFmt w:val="decimal"/>
      <w:lvlText w:val=""/>
      <w:lvlJc w:val="left"/>
      <w:pPr>
        <w:tabs>
          <w:tab w:val="num" w:pos="4680"/>
        </w:tabs>
        <w:ind w:left="4680" w:hanging="360"/>
      </w:pPr>
      <w:rPr>
        <w:rFonts w:ascii="Wingdings" w:hAnsi="Wingdings" w:hint="default"/>
        <w:sz w:val="20"/>
      </w:rPr>
    </w:lvl>
    <w:lvl w:ilvl="7">
      <w:numFmt w:val="decimal"/>
      <w:lvlText w:val=""/>
      <w:lvlJc w:val="left"/>
      <w:pPr>
        <w:tabs>
          <w:tab w:val="num" w:pos="5400"/>
        </w:tabs>
        <w:ind w:left="5400" w:hanging="360"/>
      </w:pPr>
      <w:rPr>
        <w:rFonts w:ascii="Wingdings" w:hAnsi="Wingdings" w:hint="default"/>
        <w:sz w:val="20"/>
      </w:rPr>
    </w:lvl>
    <w:lvl w:ilvl="8">
      <w:numFmt w:val="decimal"/>
      <w:lvlText w:val=""/>
      <w:lvlJc w:val="left"/>
      <w:pPr>
        <w:tabs>
          <w:tab w:val="num" w:pos="6120"/>
        </w:tabs>
        <w:ind w:left="6120" w:hanging="360"/>
      </w:pPr>
      <w:rPr>
        <w:rFonts w:ascii="Wingdings" w:hAnsi="Wingdings" w:hint="default"/>
        <w:sz w:val="20"/>
      </w:rPr>
    </w:lvl>
  </w:abstractNum>
  <w:abstractNum w:abstractNumId="107" w15:restartNumberingAfterBreak="0">
    <w:nsid w:val="60085748"/>
    <w:multiLevelType w:val="hybridMultilevel"/>
    <w:tmpl w:val="41B40CE8"/>
    <w:lvl w:ilvl="0" w:tplc="1C09001B">
      <w:start w:val="1"/>
      <w:numFmt w:val="lowerRoman"/>
      <w:lvlText w:val="%1."/>
      <w:lvlJc w:val="right"/>
      <w:pPr>
        <w:ind w:left="1400" w:hanging="360"/>
      </w:pPr>
    </w:lvl>
    <w:lvl w:ilvl="1" w:tplc="1C090019" w:tentative="1">
      <w:start w:val="1"/>
      <w:numFmt w:val="lowerLetter"/>
      <w:lvlText w:val="%2."/>
      <w:lvlJc w:val="left"/>
      <w:pPr>
        <w:ind w:left="2120" w:hanging="360"/>
      </w:pPr>
    </w:lvl>
    <w:lvl w:ilvl="2" w:tplc="1C09001B" w:tentative="1">
      <w:start w:val="1"/>
      <w:numFmt w:val="lowerRoman"/>
      <w:lvlText w:val="%3."/>
      <w:lvlJc w:val="right"/>
      <w:pPr>
        <w:ind w:left="2840" w:hanging="180"/>
      </w:pPr>
    </w:lvl>
    <w:lvl w:ilvl="3" w:tplc="1C09000F" w:tentative="1">
      <w:start w:val="1"/>
      <w:numFmt w:val="decimal"/>
      <w:lvlText w:val="%4."/>
      <w:lvlJc w:val="left"/>
      <w:pPr>
        <w:ind w:left="3560" w:hanging="360"/>
      </w:pPr>
    </w:lvl>
    <w:lvl w:ilvl="4" w:tplc="1C090019" w:tentative="1">
      <w:start w:val="1"/>
      <w:numFmt w:val="lowerLetter"/>
      <w:lvlText w:val="%5."/>
      <w:lvlJc w:val="left"/>
      <w:pPr>
        <w:ind w:left="4280" w:hanging="360"/>
      </w:pPr>
    </w:lvl>
    <w:lvl w:ilvl="5" w:tplc="1C09001B" w:tentative="1">
      <w:start w:val="1"/>
      <w:numFmt w:val="lowerRoman"/>
      <w:lvlText w:val="%6."/>
      <w:lvlJc w:val="right"/>
      <w:pPr>
        <w:ind w:left="5000" w:hanging="180"/>
      </w:pPr>
    </w:lvl>
    <w:lvl w:ilvl="6" w:tplc="1C09000F" w:tentative="1">
      <w:start w:val="1"/>
      <w:numFmt w:val="decimal"/>
      <w:lvlText w:val="%7."/>
      <w:lvlJc w:val="left"/>
      <w:pPr>
        <w:ind w:left="5720" w:hanging="360"/>
      </w:pPr>
    </w:lvl>
    <w:lvl w:ilvl="7" w:tplc="1C090019" w:tentative="1">
      <w:start w:val="1"/>
      <w:numFmt w:val="lowerLetter"/>
      <w:lvlText w:val="%8."/>
      <w:lvlJc w:val="left"/>
      <w:pPr>
        <w:ind w:left="6440" w:hanging="360"/>
      </w:pPr>
    </w:lvl>
    <w:lvl w:ilvl="8" w:tplc="1C09001B" w:tentative="1">
      <w:start w:val="1"/>
      <w:numFmt w:val="lowerRoman"/>
      <w:lvlText w:val="%9."/>
      <w:lvlJc w:val="right"/>
      <w:pPr>
        <w:ind w:left="7160" w:hanging="180"/>
      </w:pPr>
    </w:lvl>
  </w:abstractNum>
  <w:abstractNum w:abstractNumId="108" w15:restartNumberingAfterBreak="0">
    <w:nsid w:val="611D6818"/>
    <w:multiLevelType w:val="multilevel"/>
    <w:tmpl w:val="88F8F774"/>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decimal"/>
      <w:lvlText w:val="(%6)"/>
      <w:lvlJc w:val="left"/>
      <w:pPr>
        <w:ind w:left="3402" w:hanging="567"/>
      </w:pPr>
      <w:rPr>
        <w:rFonts w:hint="default"/>
      </w:rPr>
    </w:lvl>
    <w:lvl w:ilvl="6">
      <w:start w:val="1"/>
      <w:numFmt w:val="lowerLetter"/>
      <w:lvlText w:val="(%7)"/>
      <w:lvlJc w:val="left"/>
      <w:pPr>
        <w:ind w:left="3969" w:hanging="567"/>
      </w:pPr>
      <w:rPr>
        <w:rFonts w:hint="default"/>
      </w:rPr>
    </w:lvl>
    <w:lvl w:ilvl="7">
      <w:start w:val="1"/>
      <w:numFmt w:val="lowerRoman"/>
      <w:lvlText w:val="(%8)"/>
      <w:lvlJc w:val="left"/>
      <w:pPr>
        <w:ind w:left="4536" w:hanging="567"/>
      </w:pPr>
      <w:rPr>
        <w:rFonts w:hint="default"/>
      </w:rPr>
    </w:lvl>
    <w:lvl w:ilvl="8">
      <w:start w:val="1"/>
      <w:numFmt w:val="decimal"/>
      <w:lvlText w:val="(%9)"/>
      <w:lvlJc w:val="left"/>
      <w:pPr>
        <w:ind w:left="5103" w:hanging="567"/>
      </w:pPr>
      <w:rPr>
        <w:rFonts w:hint="default"/>
      </w:rPr>
    </w:lvl>
  </w:abstractNum>
  <w:abstractNum w:abstractNumId="109" w15:restartNumberingAfterBreak="0">
    <w:nsid w:val="612928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0" w15:restartNumberingAfterBreak="0">
    <w:nsid w:val="619F68B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1" w15:restartNumberingAfterBreak="0">
    <w:nsid w:val="625227F6"/>
    <w:multiLevelType w:val="hybridMultilevel"/>
    <w:tmpl w:val="815C31F6"/>
    <w:lvl w:ilvl="0" w:tplc="F2902EDA">
      <w:start w:val="1"/>
      <w:numFmt w:val="decimal"/>
      <w:lvlText w:val="%1)"/>
      <w:lvlJc w:val="left"/>
      <w:pPr>
        <w:ind w:left="720" w:hanging="360"/>
      </w:pPr>
      <w:rPr>
        <w:rFonts w:ascii="Calibri Light" w:hAnsi="Calibri Light" w:cs="Calibri Light"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627C0DEB"/>
    <w:multiLevelType w:val="hybridMultilevel"/>
    <w:tmpl w:val="61684892"/>
    <w:lvl w:ilvl="0" w:tplc="5F326D30">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64B25F13"/>
    <w:multiLevelType w:val="hybridMultilevel"/>
    <w:tmpl w:val="48F8D2F0"/>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14" w15:restartNumberingAfterBreak="0">
    <w:nsid w:val="64DA3FA2"/>
    <w:multiLevelType w:val="multilevel"/>
    <w:tmpl w:val="1A7C7C72"/>
    <w:lvl w:ilvl="0">
      <w:start w:val="1"/>
      <w:numFmt w:val="decimal"/>
      <w:lvlText w:val="%1."/>
      <w:lvlJc w:val="left"/>
      <w:pPr>
        <w:tabs>
          <w:tab w:val="num" w:pos="227"/>
        </w:tabs>
        <w:ind w:left="227" w:hanging="227"/>
      </w:pPr>
      <w:rPr>
        <w:rFonts w:hint="default"/>
        <w:sz w:val="22"/>
        <w:szCs w:val="22"/>
      </w:rPr>
    </w:lvl>
    <w:lvl w:ilvl="1">
      <w:start w:val="1"/>
      <w:numFmt w:val="none"/>
      <w:lvlText w:val="%2"/>
      <w:lvlJc w:val="left"/>
      <w:pPr>
        <w:tabs>
          <w:tab w:val="num" w:pos="1156"/>
        </w:tabs>
        <w:ind w:left="1156" w:hanging="360"/>
      </w:pPr>
      <w:rPr>
        <w:rFonts w:hint="default"/>
      </w:rPr>
    </w:lvl>
    <w:lvl w:ilvl="2">
      <w:start w:val="1"/>
      <w:numFmt w:val="none"/>
      <w:lvlText w:val=""/>
      <w:lvlJc w:val="right"/>
      <w:pPr>
        <w:tabs>
          <w:tab w:val="num" w:pos="1876"/>
        </w:tabs>
        <w:ind w:left="1876" w:hanging="180"/>
      </w:pPr>
      <w:rPr>
        <w:rFonts w:hint="default"/>
      </w:rPr>
    </w:lvl>
    <w:lvl w:ilvl="3">
      <w:start w:val="1"/>
      <w:numFmt w:val="none"/>
      <w:lvlText w:val="%4"/>
      <w:lvlJc w:val="left"/>
      <w:pPr>
        <w:tabs>
          <w:tab w:val="num" w:pos="2596"/>
        </w:tabs>
        <w:ind w:left="2596" w:hanging="360"/>
      </w:pPr>
      <w:rPr>
        <w:rFonts w:hint="default"/>
      </w:rPr>
    </w:lvl>
    <w:lvl w:ilvl="4">
      <w:start w:val="1"/>
      <w:numFmt w:val="none"/>
      <w:lvlText w:val="%5"/>
      <w:lvlJc w:val="left"/>
      <w:pPr>
        <w:tabs>
          <w:tab w:val="num" w:pos="3316"/>
        </w:tabs>
        <w:ind w:left="3316" w:hanging="360"/>
      </w:pPr>
      <w:rPr>
        <w:rFonts w:hint="default"/>
      </w:rPr>
    </w:lvl>
    <w:lvl w:ilvl="5">
      <w:start w:val="1"/>
      <w:numFmt w:val="none"/>
      <w:lvlText w:val="%6"/>
      <w:lvlJc w:val="right"/>
      <w:pPr>
        <w:tabs>
          <w:tab w:val="num" w:pos="4036"/>
        </w:tabs>
        <w:ind w:left="4036" w:hanging="180"/>
      </w:pPr>
      <w:rPr>
        <w:rFonts w:hint="default"/>
      </w:rPr>
    </w:lvl>
    <w:lvl w:ilvl="6">
      <w:start w:val="1"/>
      <w:numFmt w:val="none"/>
      <w:lvlText w:val="%7"/>
      <w:lvlJc w:val="left"/>
      <w:pPr>
        <w:tabs>
          <w:tab w:val="num" w:pos="4756"/>
        </w:tabs>
        <w:ind w:left="4756" w:hanging="360"/>
      </w:pPr>
      <w:rPr>
        <w:rFonts w:hint="default"/>
      </w:rPr>
    </w:lvl>
    <w:lvl w:ilvl="7">
      <w:start w:val="1"/>
      <w:numFmt w:val="none"/>
      <w:lvlText w:val="%8"/>
      <w:lvlJc w:val="left"/>
      <w:pPr>
        <w:tabs>
          <w:tab w:val="num" w:pos="5476"/>
        </w:tabs>
        <w:ind w:left="5476" w:hanging="360"/>
      </w:pPr>
      <w:rPr>
        <w:rFonts w:hint="default"/>
      </w:rPr>
    </w:lvl>
    <w:lvl w:ilvl="8">
      <w:start w:val="1"/>
      <w:numFmt w:val="none"/>
      <w:lvlText w:val="%9"/>
      <w:lvlJc w:val="right"/>
      <w:pPr>
        <w:tabs>
          <w:tab w:val="num" w:pos="6196"/>
        </w:tabs>
        <w:ind w:left="6196" w:hanging="180"/>
      </w:pPr>
      <w:rPr>
        <w:rFonts w:hint="default"/>
      </w:rPr>
    </w:lvl>
  </w:abstractNum>
  <w:abstractNum w:abstractNumId="115"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6"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7" w15:restartNumberingAfterBreak="0">
    <w:nsid w:val="658449BD"/>
    <w:multiLevelType w:val="multilevel"/>
    <w:tmpl w:val="22486B8E"/>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8" w15:restartNumberingAfterBreak="0">
    <w:nsid w:val="65942B16"/>
    <w:multiLevelType w:val="hybridMultilevel"/>
    <w:tmpl w:val="5E542EC0"/>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9" w15:restartNumberingAfterBreak="0">
    <w:nsid w:val="65A400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0" w15:restartNumberingAfterBreak="0">
    <w:nsid w:val="67002AB0"/>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1" w15:restartNumberingAfterBreak="0">
    <w:nsid w:val="67E766A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2" w15:restartNumberingAfterBreak="0">
    <w:nsid w:val="67FF6F32"/>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3" w15:restartNumberingAfterBreak="0">
    <w:nsid w:val="685D75ED"/>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4" w15:restartNumberingAfterBreak="0">
    <w:nsid w:val="6A494D2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5" w15:restartNumberingAfterBreak="0">
    <w:nsid w:val="6A587835"/>
    <w:multiLevelType w:val="multilevel"/>
    <w:tmpl w:val="4E64A1E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bullet"/>
      <w:lvlText w:val=""/>
      <w:lvlJc w:val="left"/>
      <w:pPr>
        <w:ind w:left="2061" w:hanging="360"/>
      </w:pPr>
      <w:rPr>
        <w:rFonts w:ascii="Symbol" w:hAnsi="Symbol"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6" w15:restartNumberingAfterBreak="0">
    <w:nsid w:val="6B697172"/>
    <w:multiLevelType w:val="multilevel"/>
    <w:tmpl w:val="D5141BB4"/>
    <w:lvl w:ilvl="0">
      <w:start w:val="1"/>
      <w:numFmt w:val="decimal"/>
      <w:lvlText w:val="%1."/>
      <w:lvlJc w:val="left"/>
      <w:pPr>
        <w:tabs>
          <w:tab w:val="num" w:pos="227"/>
        </w:tabs>
        <w:ind w:left="227" w:hanging="227"/>
      </w:pPr>
      <w:rPr>
        <w:rFonts w:hint="default"/>
        <w:sz w:val="22"/>
        <w:szCs w:val="22"/>
      </w:rPr>
    </w:lvl>
    <w:lvl w:ilvl="1">
      <w:start w:val="1"/>
      <w:numFmt w:val="none"/>
      <w:lvlText w:val="%2"/>
      <w:lvlJc w:val="left"/>
      <w:pPr>
        <w:tabs>
          <w:tab w:val="num" w:pos="1440"/>
        </w:tabs>
        <w:ind w:left="1440" w:hanging="360"/>
      </w:pPr>
      <w:rPr>
        <w:rFonts w:hint="default"/>
      </w:rPr>
    </w:lvl>
    <w:lvl w:ilvl="2">
      <w:start w:val="1"/>
      <w:numFmt w:val="none"/>
      <w:lvlText w:val=""/>
      <w:lvlJc w:val="right"/>
      <w:pPr>
        <w:tabs>
          <w:tab w:val="num" w:pos="2160"/>
        </w:tabs>
        <w:ind w:left="2160" w:hanging="180"/>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127" w15:restartNumberingAfterBreak="0">
    <w:nsid w:val="6B876F13"/>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8" w15:restartNumberingAfterBreak="0">
    <w:nsid w:val="6C5A16B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9" w15:restartNumberingAfterBreak="0">
    <w:nsid w:val="6E395297"/>
    <w:multiLevelType w:val="multilevel"/>
    <w:tmpl w:val="88F8F774"/>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decimal"/>
      <w:lvlText w:val="(%6)"/>
      <w:lvlJc w:val="left"/>
      <w:pPr>
        <w:ind w:left="3402" w:hanging="567"/>
      </w:pPr>
      <w:rPr>
        <w:rFonts w:hint="default"/>
      </w:rPr>
    </w:lvl>
    <w:lvl w:ilvl="6">
      <w:start w:val="1"/>
      <w:numFmt w:val="lowerLetter"/>
      <w:lvlText w:val="(%7)"/>
      <w:lvlJc w:val="left"/>
      <w:pPr>
        <w:ind w:left="3969" w:hanging="567"/>
      </w:pPr>
      <w:rPr>
        <w:rFonts w:hint="default"/>
      </w:rPr>
    </w:lvl>
    <w:lvl w:ilvl="7">
      <w:start w:val="1"/>
      <w:numFmt w:val="lowerRoman"/>
      <w:lvlText w:val="(%8)"/>
      <w:lvlJc w:val="left"/>
      <w:pPr>
        <w:ind w:left="4536" w:hanging="567"/>
      </w:pPr>
      <w:rPr>
        <w:rFonts w:hint="default"/>
      </w:rPr>
    </w:lvl>
    <w:lvl w:ilvl="8">
      <w:start w:val="1"/>
      <w:numFmt w:val="decimal"/>
      <w:lvlText w:val="(%9)"/>
      <w:lvlJc w:val="left"/>
      <w:pPr>
        <w:ind w:left="5103" w:hanging="567"/>
      </w:pPr>
      <w:rPr>
        <w:rFonts w:hint="default"/>
      </w:rPr>
    </w:lvl>
  </w:abstractNum>
  <w:abstractNum w:abstractNumId="130"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1" w15:restartNumberingAfterBreak="0">
    <w:nsid w:val="71272899"/>
    <w:multiLevelType w:val="multilevel"/>
    <w:tmpl w:val="0A50E2CC"/>
    <w:lvl w:ilvl="0">
      <w:start w:val="1"/>
      <w:numFmt w:val="lowerLetter"/>
      <w:lvlText w:val="(%1)"/>
      <w:lvlJc w:val="left"/>
      <w:pPr>
        <w:ind w:left="567" w:hanging="567"/>
      </w:pPr>
      <w:rPr>
        <w:rFonts w:hint="default"/>
        <w:b w:val="0"/>
        <w:bCs w:val="0"/>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decimal"/>
      <w:lvlText w:val="(%6)"/>
      <w:lvlJc w:val="left"/>
      <w:pPr>
        <w:ind w:left="3402" w:hanging="567"/>
      </w:pPr>
      <w:rPr>
        <w:rFonts w:hint="default"/>
      </w:rPr>
    </w:lvl>
    <w:lvl w:ilvl="6">
      <w:start w:val="1"/>
      <w:numFmt w:val="lowerLetter"/>
      <w:lvlText w:val="(%7)"/>
      <w:lvlJc w:val="left"/>
      <w:pPr>
        <w:ind w:left="3969" w:hanging="567"/>
      </w:pPr>
      <w:rPr>
        <w:rFonts w:hint="default"/>
      </w:rPr>
    </w:lvl>
    <w:lvl w:ilvl="7">
      <w:start w:val="1"/>
      <w:numFmt w:val="lowerRoman"/>
      <w:lvlText w:val="(%8)"/>
      <w:lvlJc w:val="left"/>
      <w:pPr>
        <w:ind w:left="4536" w:hanging="567"/>
      </w:pPr>
      <w:rPr>
        <w:rFonts w:hint="default"/>
      </w:rPr>
    </w:lvl>
    <w:lvl w:ilvl="8">
      <w:start w:val="1"/>
      <w:numFmt w:val="decimal"/>
      <w:lvlText w:val="(%9)"/>
      <w:lvlJc w:val="left"/>
      <w:pPr>
        <w:ind w:left="5103" w:hanging="567"/>
      </w:pPr>
      <w:rPr>
        <w:rFonts w:hint="default"/>
      </w:rPr>
    </w:lvl>
  </w:abstractNum>
  <w:abstractNum w:abstractNumId="132" w15:restartNumberingAfterBreak="0">
    <w:nsid w:val="71F8089D"/>
    <w:multiLevelType w:val="multilevel"/>
    <w:tmpl w:val="2C7A9A1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275"/>
        </w:tabs>
        <w:ind w:left="1275" w:hanging="567"/>
      </w:pPr>
      <w:rPr>
        <w:rFonts w:hint="default"/>
        <w:b w:val="0"/>
        <w:color w:val="auto"/>
      </w:rPr>
    </w:lvl>
    <w:lvl w:ilvl="2">
      <w:start w:val="1"/>
      <w:numFmt w:val="lowerRoman"/>
      <w:lvlText w:val="%3."/>
      <w:lvlJc w:val="righ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33" w15:restartNumberingAfterBreak="0">
    <w:nsid w:val="72F73845"/>
    <w:multiLevelType w:val="multilevel"/>
    <w:tmpl w:val="BF42E106"/>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val="0"/>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b w:val="0"/>
        <w:bCs w:val="0"/>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34" w15:restartNumberingAfterBreak="0">
    <w:nsid w:val="730017D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5" w15:restartNumberingAfterBreak="0">
    <w:nsid w:val="77C5186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6" w15:restartNumberingAfterBreak="0">
    <w:nsid w:val="77DB6A52"/>
    <w:multiLevelType w:val="hybridMultilevel"/>
    <w:tmpl w:val="C430F12A"/>
    <w:lvl w:ilvl="0" w:tplc="95F2D6C8">
      <w:start w:val="1"/>
      <w:numFmt w:val="decimal"/>
      <w:lvlText w:val="%1."/>
      <w:lvlJc w:val="left"/>
      <w:pPr>
        <w:ind w:left="360" w:hanging="360"/>
      </w:pPr>
      <w:rPr>
        <w:rFonts w:hint="default"/>
        <w:b/>
        <w:bCs/>
        <w:color w:val="auto"/>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7"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8" w15:restartNumberingAfterBreak="0">
    <w:nsid w:val="78F519FB"/>
    <w:multiLevelType w:val="multilevel"/>
    <w:tmpl w:val="85188396"/>
    <w:lvl w:ilvl="0">
      <w:start w:val="1"/>
      <w:numFmt w:val="lowerLetter"/>
      <w:lvlText w:val="%1)"/>
      <w:lvlJc w:val="left"/>
      <w:pPr>
        <w:tabs>
          <w:tab w:val="num" w:pos="360"/>
        </w:tabs>
        <w:ind w:left="360" w:hanging="360"/>
      </w:pPr>
      <w:rPr>
        <w:sz w:val="20"/>
      </w:rPr>
    </w:lvl>
    <w:lvl w:ilvl="1">
      <w:numFmt w:val="decimal"/>
      <w:lvlText w:val="o"/>
      <w:lvlJc w:val="left"/>
      <w:pPr>
        <w:tabs>
          <w:tab w:val="num" w:pos="1080"/>
        </w:tabs>
        <w:ind w:left="1080" w:hanging="360"/>
      </w:pPr>
      <w:rPr>
        <w:rFonts w:ascii="Courier New" w:hAnsi="Courier New" w:cs="Times New Roman" w:hint="default"/>
        <w:sz w:val="20"/>
      </w:rPr>
    </w:lvl>
    <w:lvl w:ilvl="2">
      <w:numFmt w:val="decimal"/>
      <w:lvlText w:val=""/>
      <w:lvlJc w:val="left"/>
      <w:pPr>
        <w:tabs>
          <w:tab w:val="num" w:pos="1800"/>
        </w:tabs>
        <w:ind w:left="1800" w:hanging="360"/>
      </w:pPr>
      <w:rPr>
        <w:rFonts w:ascii="Wingdings" w:hAnsi="Wingdings" w:hint="default"/>
        <w:sz w:val="20"/>
      </w:rPr>
    </w:lvl>
    <w:lvl w:ilvl="3">
      <w:numFmt w:val="decimal"/>
      <w:lvlText w:val=""/>
      <w:lvlJc w:val="left"/>
      <w:pPr>
        <w:tabs>
          <w:tab w:val="num" w:pos="2520"/>
        </w:tabs>
        <w:ind w:left="2520" w:hanging="360"/>
      </w:pPr>
      <w:rPr>
        <w:rFonts w:ascii="Wingdings" w:hAnsi="Wingdings" w:hint="default"/>
        <w:sz w:val="20"/>
      </w:rPr>
    </w:lvl>
    <w:lvl w:ilvl="4">
      <w:numFmt w:val="decimal"/>
      <w:lvlText w:val=""/>
      <w:lvlJc w:val="left"/>
      <w:pPr>
        <w:tabs>
          <w:tab w:val="num" w:pos="3240"/>
        </w:tabs>
        <w:ind w:left="3240" w:hanging="360"/>
      </w:pPr>
      <w:rPr>
        <w:rFonts w:ascii="Wingdings" w:hAnsi="Wingdings" w:hint="default"/>
        <w:sz w:val="20"/>
      </w:rPr>
    </w:lvl>
    <w:lvl w:ilvl="5">
      <w:numFmt w:val="decimal"/>
      <w:lvlText w:val=""/>
      <w:lvlJc w:val="left"/>
      <w:pPr>
        <w:tabs>
          <w:tab w:val="num" w:pos="3960"/>
        </w:tabs>
        <w:ind w:left="3960" w:hanging="360"/>
      </w:pPr>
      <w:rPr>
        <w:rFonts w:ascii="Wingdings" w:hAnsi="Wingdings" w:hint="default"/>
        <w:sz w:val="20"/>
      </w:rPr>
    </w:lvl>
    <w:lvl w:ilvl="6">
      <w:numFmt w:val="decimal"/>
      <w:lvlText w:val=""/>
      <w:lvlJc w:val="left"/>
      <w:pPr>
        <w:tabs>
          <w:tab w:val="num" w:pos="4680"/>
        </w:tabs>
        <w:ind w:left="4680" w:hanging="360"/>
      </w:pPr>
      <w:rPr>
        <w:rFonts w:ascii="Wingdings" w:hAnsi="Wingdings" w:hint="default"/>
        <w:sz w:val="20"/>
      </w:rPr>
    </w:lvl>
    <w:lvl w:ilvl="7">
      <w:numFmt w:val="decimal"/>
      <w:lvlText w:val=""/>
      <w:lvlJc w:val="left"/>
      <w:pPr>
        <w:tabs>
          <w:tab w:val="num" w:pos="5400"/>
        </w:tabs>
        <w:ind w:left="5400" w:hanging="360"/>
      </w:pPr>
      <w:rPr>
        <w:rFonts w:ascii="Wingdings" w:hAnsi="Wingdings" w:hint="default"/>
        <w:sz w:val="20"/>
      </w:rPr>
    </w:lvl>
    <w:lvl w:ilvl="8">
      <w:numFmt w:val="decimal"/>
      <w:lvlText w:val=""/>
      <w:lvlJc w:val="left"/>
      <w:pPr>
        <w:tabs>
          <w:tab w:val="num" w:pos="6120"/>
        </w:tabs>
        <w:ind w:left="6120" w:hanging="360"/>
      </w:pPr>
      <w:rPr>
        <w:rFonts w:ascii="Wingdings" w:hAnsi="Wingdings" w:hint="default"/>
        <w:sz w:val="20"/>
      </w:rPr>
    </w:lvl>
  </w:abstractNum>
  <w:abstractNum w:abstractNumId="139" w15:restartNumberingAfterBreak="0">
    <w:nsid w:val="79F6282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0" w15:restartNumberingAfterBreak="0">
    <w:nsid w:val="7A240C01"/>
    <w:multiLevelType w:val="multilevel"/>
    <w:tmpl w:val="EF4CFD28"/>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1" w15:restartNumberingAfterBreak="0">
    <w:nsid w:val="7A8B76C7"/>
    <w:multiLevelType w:val="multilevel"/>
    <w:tmpl w:val="88F8F774"/>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decimal"/>
      <w:lvlText w:val="(%6)"/>
      <w:lvlJc w:val="left"/>
      <w:pPr>
        <w:ind w:left="3402" w:hanging="567"/>
      </w:pPr>
      <w:rPr>
        <w:rFonts w:hint="default"/>
      </w:rPr>
    </w:lvl>
    <w:lvl w:ilvl="6">
      <w:start w:val="1"/>
      <w:numFmt w:val="lowerLetter"/>
      <w:lvlText w:val="(%7)"/>
      <w:lvlJc w:val="left"/>
      <w:pPr>
        <w:ind w:left="3969" w:hanging="567"/>
      </w:pPr>
      <w:rPr>
        <w:rFonts w:hint="default"/>
      </w:rPr>
    </w:lvl>
    <w:lvl w:ilvl="7">
      <w:start w:val="1"/>
      <w:numFmt w:val="lowerRoman"/>
      <w:lvlText w:val="(%8)"/>
      <w:lvlJc w:val="left"/>
      <w:pPr>
        <w:ind w:left="4536" w:hanging="567"/>
      </w:pPr>
      <w:rPr>
        <w:rFonts w:hint="default"/>
      </w:rPr>
    </w:lvl>
    <w:lvl w:ilvl="8">
      <w:start w:val="1"/>
      <w:numFmt w:val="decimal"/>
      <w:lvlText w:val="(%9)"/>
      <w:lvlJc w:val="left"/>
      <w:pPr>
        <w:ind w:left="5103" w:hanging="567"/>
      </w:pPr>
      <w:rPr>
        <w:rFonts w:hint="default"/>
      </w:rPr>
    </w:lvl>
  </w:abstractNum>
  <w:abstractNum w:abstractNumId="142" w15:restartNumberingAfterBreak="0">
    <w:nsid w:val="7AA279F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3" w15:restartNumberingAfterBreak="0">
    <w:nsid w:val="7BA4277B"/>
    <w:multiLevelType w:val="multilevel"/>
    <w:tmpl w:val="88F8F774"/>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decimal"/>
      <w:lvlText w:val="(%6)"/>
      <w:lvlJc w:val="left"/>
      <w:pPr>
        <w:ind w:left="3402" w:hanging="567"/>
      </w:pPr>
      <w:rPr>
        <w:rFonts w:hint="default"/>
      </w:rPr>
    </w:lvl>
    <w:lvl w:ilvl="6">
      <w:start w:val="1"/>
      <w:numFmt w:val="lowerLetter"/>
      <w:lvlText w:val="(%7)"/>
      <w:lvlJc w:val="left"/>
      <w:pPr>
        <w:ind w:left="3969" w:hanging="567"/>
      </w:pPr>
      <w:rPr>
        <w:rFonts w:hint="default"/>
      </w:rPr>
    </w:lvl>
    <w:lvl w:ilvl="7">
      <w:start w:val="1"/>
      <w:numFmt w:val="lowerRoman"/>
      <w:lvlText w:val="(%8)"/>
      <w:lvlJc w:val="left"/>
      <w:pPr>
        <w:ind w:left="4536" w:hanging="567"/>
      </w:pPr>
      <w:rPr>
        <w:rFonts w:hint="default"/>
      </w:rPr>
    </w:lvl>
    <w:lvl w:ilvl="8">
      <w:start w:val="1"/>
      <w:numFmt w:val="decimal"/>
      <w:lvlText w:val="(%9)"/>
      <w:lvlJc w:val="left"/>
      <w:pPr>
        <w:ind w:left="5103" w:hanging="567"/>
      </w:pPr>
      <w:rPr>
        <w:rFonts w:hint="default"/>
      </w:rPr>
    </w:lvl>
  </w:abstractNum>
  <w:abstractNum w:abstractNumId="144"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45" w15:restartNumberingAfterBreak="0">
    <w:nsid w:val="7D6A12AB"/>
    <w:multiLevelType w:val="multilevel"/>
    <w:tmpl w:val="EA70863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hint="default"/>
        <w:b w:val="0"/>
        <w:bCs w:val="0"/>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46" w15:restartNumberingAfterBreak="0">
    <w:nsid w:val="7F1A6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7" w15:restartNumberingAfterBreak="0">
    <w:nsid w:val="7FFD60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num w:numId="1" w16cid:durableId="884760187">
    <w:abstractNumId w:val="75"/>
  </w:num>
  <w:num w:numId="2" w16cid:durableId="869491468">
    <w:abstractNumId w:val="7"/>
  </w:num>
  <w:num w:numId="3" w16cid:durableId="438911973">
    <w:abstractNumId w:val="20"/>
  </w:num>
  <w:num w:numId="4" w16cid:durableId="1929071567">
    <w:abstractNumId w:val="115"/>
  </w:num>
  <w:num w:numId="5" w16cid:durableId="1232694525">
    <w:abstractNumId w:val="88"/>
  </w:num>
  <w:num w:numId="6" w16cid:durableId="1359043894">
    <w:abstractNumId w:val="64"/>
  </w:num>
  <w:num w:numId="7" w16cid:durableId="1755319765">
    <w:abstractNumId w:val="110"/>
  </w:num>
  <w:num w:numId="8" w16cid:durableId="1521968009">
    <w:abstractNumId w:val="87"/>
  </w:num>
  <w:num w:numId="9" w16cid:durableId="707679063">
    <w:abstractNumId w:val="41"/>
  </w:num>
  <w:num w:numId="10" w16cid:durableId="1449861307">
    <w:abstractNumId w:val="4"/>
  </w:num>
  <w:num w:numId="11" w16cid:durableId="798184754">
    <w:abstractNumId w:val="116"/>
  </w:num>
  <w:num w:numId="12" w16cid:durableId="1998723705">
    <w:abstractNumId w:val="76"/>
  </w:num>
  <w:num w:numId="13" w16cid:durableId="415367187">
    <w:abstractNumId w:val="93"/>
  </w:num>
  <w:num w:numId="14" w16cid:durableId="1902983079">
    <w:abstractNumId w:val="43"/>
  </w:num>
  <w:num w:numId="15" w16cid:durableId="999306936">
    <w:abstractNumId w:val="137"/>
  </w:num>
  <w:num w:numId="16" w16cid:durableId="268319226">
    <w:abstractNumId w:val="130"/>
  </w:num>
  <w:num w:numId="17" w16cid:durableId="390273910">
    <w:abstractNumId w:val="34"/>
  </w:num>
  <w:num w:numId="18" w16cid:durableId="1447383689">
    <w:abstractNumId w:val="121"/>
  </w:num>
  <w:num w:numId="19" w16cid:durableId="620650898">
    <w:abstractNumId w:val="0"/>
  </w:num>
  <w:num w:numId="20" w16cid:durableId="1157259261">
    <w:abstractNumId w:val="79"/>
  </w:num>
  <w:num w:numId="21" w16cid:durableId="579948801">
    <w:abstractNumId w:val="86"/>
  </w:num>
  <w:num w:numId="22" w16cid:durableId="112041706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88725438">
    <w:abstractNumId w:val="39"/>
  </w:num>
  <w:num w:numId="24" w16cid:durableId="375934283">
    <w:abstractNumId w:val="56"/>
  </w:num>
  <w:num w:numId="25" w16cid:durableId="1291401127">
    <w:abstractNumId w:val="147"/>
  </w:num>
  <w:num w:numId="26" w16cid:durableId="1163161199">
    <w:abstractNumId w:val="67"/>
  </w:num>
  <w:num w:numId="27" w16cid:durableId="571041125">
    <w:abstractNumId w:val="33"/>
  </w:num>
  <w:num w:numId="28" w16cid:durableId="1055736835">
    <w:abstractNumId w:val="98"/>
  </w:num>
  <w:num w:numId="29" w16cid:durableId="1170100817">
    <w:abstractNumId w:val="96"/>
  </w:num>
  <w:num w:numId="30" w16cid:durableId="264119843">
    <w:abstractNumId w:val="146"/>
  </w:num>
  <w:num w:numId="31" w16cid:durableId="848061444">
    <w:abstractNumId w:val="125"/>
  </w:num>
  <w:num w:numId="32" w16cid:durableId="1558324170">
    <w:abstractNumId w:val="128"/>
  </w:num>
  <w:num w:numId="33" w16cid:durableId="1895508089">
    <w:abstractNumId w:val="78"/>
  </w:num>
  <w:num w:numId="34" w16cid:durableId="883130237">
    <w:abstractNumId w:val="17"/>
  </w:num>
  <w:num w:numId="35" w16cid:durableId="83764072">
    <w:abstractNumId w:val="53"/>
  </w:num>
  <w:num w:numId="36" w16cid:durableId="1368947018">
    <w:abstractNumId w:val="21"/>
  </w:num>
  <w:num w:numId="37" w16cid:durableId="2019306217">
    <w:abstractNumId w:val="62"/>
  </w:num>
  <w:num w:numId="38" w16cid:durableId="1428035506">
    <w:abstractNumId w:val="12"/>
  </w:num>
  <w:num w:numId="39" w16cid:durableId="998846670">
    <w:abstractNumId w:val="65"/>
  </w:num>
  <w:num w:numId="40" w16cid:durableId="832985409">
    <w:abstractNumId w:val="83"/>
  </w:num>
  <w:num w:numId="41" w16cid:durableId="1521122651">
    <w:abstractNumId w:val="44"/>
  </w:num>
  <w:num w:numId="42" w16cid:durableId="31807782">
    <w:abstractNumId w:val="92"/>
  </w:num>
  <w:num w:numId="43" w16cid:durableId="1584492452">
    <w:abstractNumId w:val="52"/>
  </w:num>
  <w:num w:numId="44" w16cid:durableId="387344325">
    <w:abstractNumId w:val="104"/>
  </w:num>
  <w:num w:numId="45" w16cid:durableId="1136415115">
    <w:abstractNumId w:val="40"/>
  </w:num>
  <w:num w:numId="46" w16cid:durableId="534317621">
    <w:abstractNumId w:val="51"/>
  </w:num>
  <w:num w:numId="47" w16cid:durableId="1139495045">
    <w:abstractNumId w:val="134"/>
  </w:num>
  <w:num w:numId="48" w16cid:durableId="1110392563">
    <w:abstractNumId w:val="77"/>
  </w:num>
  <w:num w:numId="49" w16cid:durableId="1432241481">
    <w:abstractNumId w:val="119"/>
  </w:num>
  <w:num w:numId="50" w16cid:durableId="96756241">
    <w:abstractNumId w:val="90"/>
  </w:num>
  <w:num w:numId="51" w16cid:durableId="639652871">
    <w:abstractNumId w:val="139"/>
  </w:num>
  <w:num w:numId="52" w16cid:durableId="405424425">
    <w:abstractNumId w:val="24"/>
  </w:num>
  <w:num w:numId="53" w16cid:durableId="1163854154">
    <w:abstractNumId w:val="26"/>
  </w:num>
  <w:num w:numId="54" w16cid:durableId="456679507">
    <w:abstractNumId w:val="73"/>
  </w:num>
  <w:num w:numId="55" w16cid:durableId="442118418">
    <w:abstractNumId w:val="114"/>
  </w:num>
  <w:num w:numId="56" w16cid:durableId="1580142172">
    <w:abstractNumId w:val="102"/>
  </w:num>
  <w:num w:numId="57" w16cid:durableId="2082750201">
    <w:abstractNumId w:val="126"/>
  </w:num>
  <w:num w:numId="58" w16cid:durableId="922835569">
    <w:abstractNumId w:val="27"/>
  </w:num>
  <w:num w:numId="59" w16cid:durableId="1986742854">
    <w:abstractNumId w:val="72"/>
  </w:num>
  <w:num w:numId="60" w16cid:durableId="272595800">
    <w:abstractNumId w:val="124"/>
  </w:num>
  <w:num w:numId="61" w16cid:durableId="606617781">
    <w:abstractNumId w:val="36"/>
  </w:num>
  <w:num w:numId="62" w16cid:durableId="120224603">
    <w:abstractNumId w:val="22"/>
  </w:num>
  <w:num w:numId="63" w16cid:durableId="1679187765">
    <w:abstractNumId w:val="85"/>
  </w:num>
  <w:num w:numId="64" w16cid:durableId="1462725785">
    <w:abstractNumId w:val="142"/>
  </w:num>
  <w:num w:numId="65" w16cid:durableId="861671579">
    <w:abstractNumId w:val="84"/>
  </w:num>
  <w:num w:numId="66" w16cid:durableId="178617226">
    <w:abstractNumId w:val="46"/>
  </w:num>
  <w:num w:numId="67" w16cid:durableId="333923399">
    <w:abstractNumId w:val="95"/>
  </w:num>
  <w:num w:numId="68" w16cid:durableId="222302836">
    <w:abstractNumId w:val="113"/>
  </w:num>
  <w:num w:numId="69" w16cid:durableId="1898199331">
    <w:abstractNumId w:val="13"/>
  </w:num>
  <w:num w:numId="70" w16cid:durableId="421725601">
    <w:abstractNumId w:val="14"/>
  </w:num>
  <w:num w:numId="71" w16cid:durableId="1096949651">
    <w:abstractNumId w:val="141"/>
  </w:num>
  <w:num w:numId="72" w16cid:durableId="691341107">
    <w:abstractNumId w:val="49"/>
  </w:num>
  <w:num w:numId="73" w16cid:durableId="1828790455">
    <w:abstractNumId w:val="1"/>
  </w:num>
  <w:num w:numId="74" w16cid:durableId="1571766754">
    <w:abstractNumId w:val="57"/>
  </w:num>
  <w:num w:numId="75" w16cid:durableId="349455839">
    <w:abstractNumId w:val="82"/>
  </w:num>
  <w:num w:numId="76" w16cid:durableId="311254079">
    <w:abstractNumId w:val="109"/>
  </w:num>
  <w:num w:numId="77" w16cid:durableId="1686785273">
    <w:abstractNumId w:val="100"/>
  </w:num>
  <w:num w:numId="78" w16cid:durableId="520361930">
    <w:abstractNumId w:val="118"/>
  </w:num>
  <w:num w:numId="79" w16cid:durableId="1778913392">
    <w:abstractNumId w:val="136"/>
  </w:num>
  <w:num w:numId="80" w16cid:durableId="1684239634">
    <w:abstractNumId w:val="59"/>
  </w:num>
  <w:num w:numId="81" w16cid:durableId="1577664722">
    <w:abstractNumId w:val="135"/>
  </w:num>
  <w:num w:numId="82" w16cid:durableId="1814324871">
    <w:abstractNumId w:val="38"/>
  </w:num>
  <w:num w:numId="83" w16cid:durableId="1854952776">
    <w:abstractNumId w:val="144"/>
  </w:num>
  <w:num w:numId="84" w16cid:durableId="1036353247">
    <w:abstractNumId w:val="101"/>
  </w:num>
  <w:num w:numId="85" w16cid:durableId="6548415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999183875">
    <w:abstractNumId w:val="15"/>
  </w:num>
  <w:num w:numId="87" w16cid:durableId="399791456">
    <w:abstractNumId w:val="54"/>
  </w:num>
  <w:num w:numId="88" w16cid:durableId="1087966693">
    <w:abstractNumId w:val="89"/>
  </w:num>
  <w:num w:numId="89" w16cid:durableId="1998878205">
    <w:abstractNumId w:val="127"/>
  </w:num>
  <w:num w:numId="90" w16cid:durableId="1360622555">
    <w:abstractNumId w:val="2"/>
  </w:num>
  <w:num w:numId="91" w16cid:durableId="1497040405">
    <w:abstractNumId w:val="133"/>
  </w:num>
  <w:num w:numId="92" w16cid:durableId="110903861">
    <w:abstractNumId w:val="145"/>
  </w:num>
  <w:num w:numId="93" w16cid:durableId="222834546">
    <w:abstractNumId w:val="111"/>
  </w:num>
  <w:num w:numId="94" w16cid:durableId="828978423">
    <w:abstractNumId w:val="112"/>
  </w:num>
  <w:num w:numId="95" w16cid:durableId="483281589">
    <w:abstractNumId w:val="131"/>
  </w:num>
  <w:num w:numId="96" w16cid:durableId="1233469617">
    <w:abstractNumId w:val="31"/>
  </w:num>
  <w:num w:numId="97" w16cid:durableId="2029476934">
    <w:abstractNumId w:val="143"/>
  </w:num>
  <w:num w:numId="98" w16cid:durableId="985819389">
    <w:abstractNumId w:val="105"/>
  </w:num>
  <w:num w:numId="99" w16cid:durableId="892935087">
    <w:abstractNumId w:val="108"/>
  </w:num>
  <w:num w:numId="100" w16cid:durableId="323432012">
    <w:abstractNumId w:val="129"/>
  </w:num>
  <w:num w:numId="101" w16cid:durableId="2033070732">
    <w:abstractNumId w:val="50"/>
  </w:num>
  <w:num w:numId="102" w16cid:durableId="766272585">
    <w:abstractNumId w:val="97"/>
  </w:num>
  <w:num w:numId="103" w16cid:durableId="1933585340">
    <w:abstractNumId w:val="81"/>
  </w:num>
  <w:num w:numId="104" w16cid:durableId="1252854755">
    <w:abstractNumId w:val="48"/>
  </w:num>
  <w:num w:numId="105" w16cid:durableId="1201821540">
    <w:abstractNumId w:val="16"/>
  </w:num>
  <w:num w:numId="106" w16cid:durableId="1952204733">
    <w:abstractNumId w:val="60"/>
  </w:num>
  <w:num w:numId="107" w16cid:durableId="63912435">
    <w:abstractNumId w:val="63"/>
  </w:num>
  <w:num w:numId="108" w16cid:durableId="524057521">
    <w:abstractNumId w:val="8"/>
  </w:num>
  <w:num w:numId="109" w16cid:durableId="1001397581">
    <w:abstractNumId w:val="7"/>
    <w:lvlOverride w:ilvl="0">
      <w:startOverride w:val="4"/>
    </w:lvlOverride>
    <w:lvlOverride w:ilvl="1">
      <w:startOverride w:val="5"/>
    </w:lvlOverride>
    <w:lvlOverride w:ilvl="2">
      <w:startOverride w:val="1"/>
    </w:lvlOverride>
    <w:lvlOverride w:ilvl="3">
      <w:startOverride w:val="3"/>
    </w:lvlOverride>
  </w:num>
  <w:num w:numId="110" w16cid:durableId="1521118356">
    <w:abstractNumId w:val="18"/>
  </w:num>
  <w:num w:numId="111" w16cid:durableId="180211493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2643637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543179506">
    <w:abstractNumId w:val="106"/>
    <w:lvlOverride w:ilvl="0">
      <w:startOverride w:val="1"/>
    </w:lvlOverride>
    <w:lvlOverride w:ilvl="1"/>
    <w:lvlOverride w:ilvl="2"/>
    <w:lvlOverride w:ilvl="3"/>
    <w:lvlOverride w:ilvl="4"/>
    <w:lvlOverride w:ilvl="5"/>
    <w:lvlOverride w:ilvl="6"/>
    <w:lvlOverride w:ilvl="7"/>
    <w:lvlOverride w:ilvl="8"/>
  </w:num>
  <w:num w:numId="114" w16cid:durableId="1776747868">
    <w:abstractNumId w:val="99"/>
    <w:lvlOverride w:ilvl="0">
      <w:startOverride w:val="1"/>
    </w:lvlOverride>
    <w:lvlOverride w:ilvl="1"/>
    <w:lvlOverride w:ilvl="2"/>
    <w:lvlOverride w:ilvl="3"/>
    <w:lvlOverride w:ilvl="4"/>
    <w:lvlOverride w:ilvl="5"/>
    <w:lvlOverride w:ilvl="6"/>
    <w:lvlOverride w:ilvl="7"/>
    <w:lvlOverride w:ilvl="8"/>
  </w:num>
  <w:num w:numId="115" w16cid:durableId="1479765154">
    <w:abstractNumId w:val="138"/>
  </w:num>
  <w:num w:numId="116" w16cid:durableId="1534078869">
    <w:abstractNumId w:val="9"/>
  </w:num>
  <w:num w:numId="117" w16cid:durableId="1167786736">
    <w:abstractNumId w:val="45"/>
  </w:num>
  <w:num w:numId="118" w16cid:durableId="353189222">
    <w:abstractNumId w:val="23"/>
  </w:num>
  <w:num w:numId="119" w16cid:durableId="1791893204">
    <w:abstractNumId w:val="103"/>
  </w:num>
  <w:num w:numId="120" w16cid:durableId="515310896">
    <w:abstractNumId w:val="58"/>
  </w:num>
  <w:num w:numId="121" w16cid:durableId="386220882">
    <w:abstractNumId w:val="69"/>
  </w:num>
  <w:num w:numId="122" w16cid:durableId="921525813">
    <w:abstractNumId w:val="123"/>
  </w:num>
  <w:num w:numId="123" w16cid:durableId="854996457">
    <w:abstractNumId w:val="6"/>
  </w:num>
  <w:num w:numId="124" w16cid:durableId="188570143">
    <w:abstractNumId w:val="66"/>
  </w:num>
  <w:num w:numId="125" w16cid:durableId="1468930758">
    <w:abstractNumId w:val="30"/>
  </w:num>
  <w:num w:numId="126" w16cid:durableId="1498768545">
    <w:abstractNumId w:val="32"/>
  </w:num>
  <w:num w:numId="127" w16cid:durableId="554194202">
    <w:abstractNumId w:val="29"/>
  </w:num>
  <w:num w:numId="128" w16cid:durableId="1350640257">
    <w:abstractNumId w:val="19"/>
  </w:num>
  <w:num w:numId="129" w16cid:durableId="613439803">
    <w:abstractNumId w:val="71"/>
  </w:num>
  <w:num w:numId="130" w16cid:durableId="1619725784">
    <w:abstractNumId w:val="10"/>
  </w:num>
  <w:num w:numId="131" w16cid:durableId="1052271376">
    <w:abstractNumId w:val="35"/>
  </w:num>
  <w:num w:numId="132" w16cid:durableId="2131318377">
    <w:abstractNumId w:val="94"/>
  </w:num>
  <w:num w:numId="133" w16cid:durableId="176889898">
    <w:abstractNumId w:val="47"/>
  </w:num>
  <w:num w:numId="134" w16cid:durableId="1253856450">
    <w:abstractNumId w:val="28"/>
  </w:num>
  <w:num w:numId="135" w16cid:durableId="1567452502">
    <w:abstractNumId w:val="70"/>
  </w:num>
  <w:num w:numId="136" w16cid:durableId="991832080">
    <w:abstractNumId w:val="91"/>
  </w:num>
  <w:num w:numId="137" w16cid:durableId="923149019">
    <w:abstractNumId w:val="107"/>
  </w:num>
  <w:num w:numId="138" w16cid:durableId="44334623">
    <w:abstractNumId w:val="61"/>
  </w:num>
  <w:num w:numId="139" w16cid:durableId="1772780612">
    <w:abstractNumId w:val="11"/>
  </w:num>
  <w:num w:numId="140" w16cid:durableId="67655475">
    <w:abstractNumId w:val="5"/>
  </w:num>
  <w:num w:numId="141" w16cid:durableId="1424258424">
    <w:abstractNumId w:val="132"/>
  </w:num>
  <w:num w:numId="142" w16cid:durableId="1454009612">
    <w:abstractNumId w:val="25"/>
  </w:num>
  <w:num w:numId="143" w16cid:durableId="417099066">
    <w:abstractNumId w:val="37"/>
  </w:num>
  <w:num w:numId="144" w16cid:durableId="391930532">
    <w:abstractNumId w:val="122"/>
  </w:num>
  <w:num w:numId="145" w16cid:durableId="1947811454">
    <w:abstractNumId w:val="140"/>
  </w:num>
  <w:num w:numId="146" w16cid:durableId="1878354614">
    <w:abstractNumId w:val="80"/>
  </w:num>
  <w:num w:numId="147" w16cid:durableId="630593254">
    <w:abstractNumId w:val="120"/>
  </w:num>
  <w:num w:numId="148" w16cid:durableId="641076568">
    <w:abstractNumId w:val="74"/>
  </w:num>
  <w:num w:numId="149" w16cid:durableId="891159161">
    <w:abstractNumId w:val="7"/>
    <w:lvlOverride w:ilvl="0">
      <w:lvl w:ilvl="0">
        <w:start w:val="1"/>
        <w:numFmt w:val="decimal"/>
        <w:pStyle w:val="Heading1"/>
        <w:lvlText w:val="%1."/>
        <w:lvlJc w:val="left"/>
        <w:pPr>
          <w:ind w:left="567" w:hanging="567"/>
        </w:pPr>
        <w:rPr>
          <w:rFonts w:hint="default"/>
          <w:b/>
        </w:rPr>
      </w:lvl>
    </w:lvlOverride>
    <w:lvlOverride w:ilvl="1">
      <w:lvl w:ilvl="1">
        <w:start w:val="1"/>
        <w:numFmt w:val="decimal"/>
        <w:pStyle w:val="Heading2"/>
        <w:lvlText w:val="%1.%2"/>
        <w:lvlJc w:val="left"/>
        <w:pPr>
          <w:ind w:left="709" w:hanging="567"/>
        </w:pPr>
        <w:rPr>
          <w:rFonts w:hint="default"/>
        </w:rPr>
      </w:lvl>
    </w:lvlOverride>
    <w:lvlOverride w:ilvl="2">
      <w:lvl w:ilvl="2">
        <w:start w:val="1"/>
        <w:numFmt w:val="decimal"/>
        <w:pStyle w:val="Heading3"/>
        <w:lvlText w:val="%1.%2.%3"/>
        <w:lvlJc w:val="left"/>
        <w:pPr>
          <w:ind w:left="567" w:hanging="567"/>
        </w:pPr>
        <w:rPr>
          <w:rFonts w:hint="default"/>
        </w:rPr>
      </w:lvl>
    </w:lvlOverride>
    <w:lvlOverride w:ilvl="3">
      <w:lvl w:ilvl="3">
        <w:start w:val="1"/>
        <w:numFmt w:val="decimal"/>
        <w:pStyle w:val="Heading4"/>
        <w:suff w:val="space"/>
        <w:lvlText w:val="%1.%2.%3.%4"/>
        <w:lvlJc w:val="left"/>
        <w:pPr>
          <w:ind w:left="1418" w:hanging="567"/>
        </w:pPr>
        <w:rPr>
          <w:rFonts w:hint="default"/>
        </w:rPr>
      </w:lvl>
    </w:lvlOverride>
    <w:lvlOverride w:ilvl="4">
      <w:lvl w:ilvl="4">
        <w:start w:val="1"/>
        <w:numFmt w:val="decimal"/>
        <w:pStyle w:val="Heading5"/>
        <w:suff w:val="space"/>
        <w:lvlText w:val="%1.%2.%3.%4.%5"/>
        <w:lvlJc w:val="left"/>
        <w:pPr>
          <w:ind w:left="567" w:hanging="567"/>
        </w:pPr>
        <w:rPr>
          <w:rFonts w:hint="default"/>
          <w:color w:val="0E1B8D"/>
        </w:rPr>
      </w:lvl>
    </w:lvlOverride>
    <w:lvlOverride w:ilvl="5">
      <w:lvl w:ilvl="5">
        <w:start w:val="1"/>
        <w:numFmt w:val="decimal"/>
        <w:pStyle w:val="Heading6"/>
        <w:suff w:val="space"/>
        <w:lvlText w:val="%1.%2.%3.%4.%5.%6"/>
        <w:lvlJc w:val="left"/>
        <w:pPr>
          <w:ind w:left="567" w:hanging="567"/>
        </w:pPr>
      </w:lvl>
    </w:lvlOverride>
    <w:lvlOverride w:ilvl="6">
      <w:lvl w:ilvl="6">
        <w:start w:val="1"/>
        <w:numFmt w:val="decimal"/>
        <w:pStyle w:val="Heading7"/>
        <w:suff w:val="space"/>
        <w:lvlText w:val="%1.%2.%3.%4.%5.%6.%7"/>
        <w:lvlJc w:val="left"/>
        <w:pPr>
          <w:ind w:left="567" w:hanging="567"/>
        </w:pPr>
        <w:rPr>
          <w:rFonts w:hint="default"/>
        </w:rPr>
      </w:lvl>
    </w:lvlOverride>
    <w:lvlOverride w:ilvl="7">
      <w:lvl w:ilvl="7">
        <w:start w:val="1"/>
        <w:numFmt w:val="decimal"/>
        <w:pStyle w:val="Heading8"/>
        <w:suff w:val="space"/>
        <w:lvlText w:val="%1.%2.%3.%4.%5.%6.%7.%8"/>
        <w:lvlJc w:val="left"/>
        <w:pPr>
          <w:ind w:left="567" w:hanging="567"/>
        </w:pPr>
        <w:rPr>
          <w:rFonts w:hint="default"/>
          <w:color w:val="0E1B8D"/>
        </w:rPr>
      </w:lvl>
    </w:lvlOverride>
    <w:lvlOverride w:ilvl="8">
      <w:lvl w:ilvl="8">
        <w:start w:val="1"/>
        <w:numFmt w:val="decimal"/>
        <w:pStyle w:val="Heading9"/>
        <w:suff w:val="space"/>
        <w:lvlText w:val="%1.%2.%3.%4.%5.%6.%7.%8.%9"/>
        <w:lvlJc w:val="left"/>
        <w:pPr>
          <w:ind w:left="567" w:hanging="567"/>
        </w:pPr>
        <w:rPr>
          <w:rFonts w:hint="default"/>
        </w:rPr>
      </w:lvl>
    </w:lvlOverride>
  </w:num>
  <w:num w:numId="150" w16cid:durableId="163016466">
    <w:abstractNumId w:val="117"/>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0E8"/>
    <w:rsid w:val="00001165"/>
    <w:rsid w:val="0000351E"/>
    <w:rsid w:val="000062EF"/>
    <w:rsid w:val="00007B52"/>
    <w:rsid w:val="0001012A"/>
    <w:rsid w:val="00013452"/>
    <w:rsid w:val="000216E6"/>
    <w:rsid w:val="000218B7"/>
    <w:rsid w:val="00021DC9"/>
    <w:rsid w:val="0002219A"/>
    <w:rsid w:val="0002631C"/>
    <w:rsid w:val="0003726F"/>
    <w:rsid w:val="00040A06"/>
    <w:rsid w:val="000471EB"/>
    <w:rsid w:val="00050F66"/>
    <w:rsid w:val="00052C7F"/>
    <w:rsid w:val="00053EF9"/>
    <w:rsid w:val="00054081"/>
    <w:rsid w:val="0005538F"/>
    <w:rsid w:val="000560FC"/>
    <w:rsid w:val="00060EE1"/>
    <w:rsid w:val="00062114"/>
    <w:rsid w:val="000638E6"/>
    <w:rsid w:val="00065E25"/>
    <w:rsid w:val="00070EE5"/>
    <w:rsid w:val="00072D61"/>
    <w:rsid w:val="00076926"/>
    <w:rsid w:val="000773FB"/>
    <w:rsid w:val="00082E5F"/>
    <w:rsid w:val="000865E4"/>
    <w:rsid w:val="000875DD"/>
    <w:rsid w:val="00087CD2"/>
    <w:rsid w:val="000A7D95"/>
    <w:rsid w:val="000B05C1"/>
    <w:rsid w:val="000B1A52"/>
    <w:rsid w:val="000B318D"/>
    <w:rsid w:val="000C0A77"/>
    <w:rsid w:val="000C237C"/>
    <w:rsid w:val="000C388F"/>
    <w:rsid w:val="000C56A7"/>
    <w:rsid w:val="000C5A40"/>
    <w:rsid w:val="000C68A6"/>
    <w:rsid w:val="000D0338"/>
    <w:rsid w:val="000D04CA"/>
    <w:rsid w:val="000D5B40"/>
    <w:rsid w:val="000D6411"/>
    <w:rsid w:val="000D72B5"/>
    <w:rsid w:val="000D77F5"/>
    <w:rsid w:val="000E14DD"/>
    <w:rsid w:val="000E3785"/>
    <w:rsid w:val="000E5F81"/>
    <w:rsid w:val="000E67AB"/>
    <w:rsid w:val="000F1498"/>
    <w:rsid w:val="000F20E1"/>
    <w:rsid w:val="000F2B2F"/>
    <w:rsid w:val="000F5274"/>
    <w:rsid w:val="000F7540"/>
    <w:rsid w:val="00100013"/>
    <w:rsid w:val="00103520"/>
    <w:rsid w:val="00103EF0"/>
    <w:rsid w:val="001108A9"/>
    <w:rsid w:val="00112900"/>
    <w:rsid w:val="0011532B"/>
    <w:rsid w:val="00124342"/>
    <w:rsid w:val="0013132F"/>
    <w:rsid w:val="001313AD"/>
    <w:rsid w:val="00140641"/>
    <w:rsid w:val="00142E79"/>
    <w:rsid w:val="0014520F"/>
    <w:rsid w:val="00145EA2"/>
    <w:rsid w:val="00150023"/>
    <w:rsid w:val="00151146"/>
    <w:rsid w:val="00151FF4"/>
    <w:rsid w:val="001528AF"/>
    <w:rsid w:val="001530E6"/>
    <w:rsid w:val="00153235"/>
    <w:rsid w:val="00153377"/>
    <w:rsid w:val="0015464B"/>
    <w:rsid w:val="00154691"/>
    <w:rsid w:val="0015593A"/>
    <w:rsid w:val="00155CA0"/>
    <w:rsid w:val="00161B69"/>
    <w:rsid w:val="00165575"/>
    <w:rsid w:val="00165DB3"/>
    <w:rsid w:val="001707D5"/>
    <w:rsid w:val="00173159"/>
    <w:rsid w:val="001732F2"/>
    <w:rsid w:val="001737F8"/>
    <w:rsid w:val="001745ED"/>
    <w:rsid w:val="00177EBA"/>
    <w:rsid w:val="00180F03"/>
    <w:rsid w:val="00181800"/>
    <w:rsid w:val="00184BD7"/>
    <w:rsid w:val="00184D90"/>
    <w:rsid w:val="00186894"/>
    <w:rsid w:val="0018714B"/>
    <w:rsid w:val="00187EDE"/>
    <w:rsid w:val="00191F32"/>
    <w:rsid w:val="00193065"/>
    <w:rsid w:val="001948CC"/>
    <w:rsid w:val="00194D35"/>
    <w:rsid w:val="001A2637"/>
    <w:rsid w:val="001A296E"/>
    <w:rsid w:val="001A50CD"/>
    <w:rsid w:val="001A5948"/>
    <w:rsid w:val="001B0D7F"/>
    <w:rsid w:val="001B293D"/>
    <w:rsid w:val="001B2FE2"/>
    <w:rsid w:val="001B3068"/>
    <w:rsid w:val="001B319F"/>
    <w:rsid w:val="001B4347"/>
    <w:rsid w:val="001B63DC"/>
    <w:rsid w:val="001C578C"/>
    <w:rsid w:val="001D0B53"/>
    <w:rsid w:val="001D0DA2"/>
    <w:rsid w:val="001D12A5"/>
    <w:rsid w:val="001D1C9E"/>
    <w:rsid w:val="001D28F7"/>
    <w:rsid w:val="001D5474"/>
    <w:rsid w:val="001D74B0"/>
    <w:rsid w:val="001E095C"/>
    <w:rsid w:val="001E2F3D"/>
    <w:rsid w:val="001E30F8"/>
    <w:rsid w:val="001E3153"/>
    <w:rsid w:val="001E60E2"/>
    <w:rsid w:val="001F4D6A"/>
    <w:rsid w:val="001F5594"/>
    <w:rsid w:val="001F5EDD"/>
    <w:rsid w:val="001F7572"/>
    <w:rsid w:val="00201A1E"/>
    <w:rsid w:val="002037E5"/>
    <w:rsid w:val="00204A70"/>
    <w:rsid w:val="00207624"/>
    <w:rsid w:val="0021494E"/>
    <w:rsid w:val="00216315"/>
    <w:rsid w:val="00220077"/>
    <w:rsid w:val="002225EE"/>
    <w:rsid w:val="00223B97"/>
    <w:rsid w:val="00224BA4"/>
    <w:rsid w:val="002309F8"/>
    <w:rsid w:val="00231DB3"/>
    <w:rsid w:val="002335E2"/>
    <w:rsid w:val="00233996"/>
    <w:rsid w:val="00233A39"/>
    <w:rsid w:val="00234E2A"/>
    <w:rsid w:val="0023560F"/>
    <w:rsid w:val="00235913"/>
    <w:rsid w:val="0024045D"/>
    <w:rsid w:val="0024070A"/>
    <w:rsid w:val="002420B7"/>
    <w:rsid w:val="00247B54"/>
    <w:rsid w:val="0026097F"/>
    <w:rsid w:val="00260F2A"/>
    <w:rsid w:val="0026119C"/>
    <w:rsid w:val="0026439F"/>
    <w:rsid w:val="00265606"/>
    <w:rsid w:val="002759A2"/>
    <w:rsid w:val="00275CE8"/>
    <w:rsid w:val="00284E80"/>
    <w:rsid w:val="00285047"/>
    <w:rsid w:val="0029258C"/>
    <w:rsid w:val="00292A86"/>
    <w:rsid w:val="002947B7"/>
    <w:rsid w:val="002A03D1"/>
    <w:rsid w:val="002A3AA8"/>
    <w:rsid w:val="002A5E39"/>
    <w:rsid w:val="002A7DA2"/>
    <w:rsid w:val="002B07EC"/>
    <w:rsid w:val="002B187F"/>
    <w:rsid w:val="002B260C"/>
    <w:rsid w:val="002B2D41"/>
    <w:rsid w:val="002B3A44"/>
    <w:rsid w:val="002B6FC6"/>
    <w:rsid w:val="002C48A0"/>
    <w:rsid w:val="002E0C95"/>
    <w:rsid w:val="002E13D1"/>
    <w:rsid w:val="002E204A"/>
    <w:rsid w:val="002E2A06"/>
    <w:rsid w:val="002E5500"/>
    <w:rsid w:val="002E5AED"/>
    <w:rsid w:val="002F232C"/>
    <w:rsid w:val="002F394E"/>
    <w:rsid w:val="002F4366"/>
    <w:rsid w:val="002F5CB3"/>
    <w:rsid w:val="00303ED6"/>
    <w:rsid w:val="00307427"/>
    <w:rsid w:val="003210AE"/>
    <w:rsid w:val="003227C2"/>
    <w:rsid w:val="003312CA"/>
    <w:rsid w:val="003317F6"/>
    <w:rsid w:val="00334FE1"/>
    <w:rsid w:val="0033744C"/>
    <w:rsid w:val="00342107"/>
    <w:rsid w:val="00343EA2"/>
    <w:rsid w:val="00343ED9"/>
    <w:rsid w:val="003531F7"/>
    <w:rsid w:val="00354DAE"/>
    <w:rsid w:val="00355E9B"/>
    <w:rsid w:val="003604A3"/>
    <w:rsid w:val="00361BD5"/>
    <w:rsid w:val="00363016"/>
    <w:rsid w:val="0036570B"/>
    <w:rsid w:val="003657D6"/>
    <w:rsid w:val="003672E8"/>
    <w:rsid w:val="003711BF"/>
    <w:rsid w:val="003713A6"/>
    <w:rsid w:val="0037173B"/>
    <w:rsid w:val="00371958"/>
    <w:rsid w:val="00373522"/>
    <w:rsid w:val="00373D27"/>
    <w:rsid w:val="003742BE"/>
    <w:rsid w:val="0037640C"/>
    <w:rsid w:val="00376FAC"/>
    <w:rsid w:val="00377429"/>
    <w:rsid w:val="003806BB"/>
    <w:rsid w:val="00384B92"/>
    <w:rsid w:val="00387FC7"/>
    <w:rsid w:val="003943CE"/>
    <w:rsid w:val="00394D10"/>
    <w:rsid w:val="00396A55"/>
    <w:rsid w:val="003A1392"/>
    <w:rsid w:val="003A3BA2"/>
    <w:rsid w:val="003A6B18"/>
    <w:rsid w:val="003A6CEC"/>
    <w:rsid w:val="003C0100"/>
    <w:rsid w:val="003C045C"/>
    <w:rsid w:val="003C3BC1"/>
    <w:rsid w:val="003C7898"/>
    <w:rsid w:val="003D3434"/>
    <w:rsid w:val="003D447C"/>
    <w:rsid w:val="003E0A27"/>
    <w:rsid w:val="003E2C41"/>
    <w:rsid w:val="003E673E"/>
    <w:rsid w:val="003E692B"/>
    <w:rsid w:val="003F19EF"/>
    <w:rsid w:val="003F7723"/>
    <w:rsid w:val="003F7BFE"/>
    <w:rsid w:val="00400714"/>
    <w:rsid w:val="00405FA8"/>
    <w:rsid w:val="00406FC8"/>
    <w:rsid w:val="00407275"/>
    <w:rsid w:val="004133D4"/>
    <w:rsid w:val="00417065"/>
    <w:rsid w:val="004176AA"/>
    <w:rsid w:val="004257D4"/>
    <w:rsid w:val="00426457"/>
    <w:rsid w:val="004316C8"/>
    <w:rsid w:val="004323E3"/>
    <w:rsid w:val="00435C36"/>
    <w:rsid w:val="00435FBF"/>
    <w:rsid w:val="00441B8A"/>
    <w:rsid w:val="004439AA"/>
    <w:rsid w:val="00445B91"/>
    <w:rsid w:val="00446A1D"/>
    <w:rsid w:val="00447DBC"/>
    <w:rsid w:val="0045034F"/>
    <w:rsid w:val="00462A44"/>
    <w:rsid w:val="004636B1"/>
    <w:rsid w:val="004651ED"/>
    <w:rsid w:val="00465EDD"/>
    <w:rsid w:val="00465FBC"/>
    <w:rsid w:val="0047037C"/>
    <w:rsid w:val="00473F58"/>
    <w:rsid w:val="004744A8"/>
    <w:rsid w:val="0048155F"/>
    <w:rsid w:val="00483DE7"/>
    <w:rsid w:val="0048501B"/>
    <w:rsid w:val="00487821"/>
    <w:rsid w:val="00490713"/>
    <w:rsid w:val="00492327"/>
    <w:rsid w:val="00494062"/>
    <w:rsid w:val="00494559"/>
    <w:rsid w:val="00495703"/>
    <w:rsid w:val="00496D6E"/>
    <w:rsid w:val="00496E1A"/>
    <w:rsid w:val="004A2D05"/>
    <w:rsid w:val="004B0829"/>
    <w:rsid w:val="004B1943"/>
    <w:rsid w:val="004B2159"/>
    <w:rsid w:val="004B2D85"/>
    <w:rsid w:val="004B4BCF"/>
    <w:rsid w:val="004B783E"/>
    <w:rsid w:val="004C3A3C"/>
    <w:rsid w:val="004C6CC0"/>
    <w:rsid w:val="004C711B"/>
    <w:rsid w:val="004D47F9"/>
    <w:rsid w:val="004D6195"/>
    <w:rsid w:val="004E05F8"/>
    <w:rsid w:val="004E3F25"/>
    <w:rsid w:val="004E58C1"/>
    <w:rsid w:val="004E66B3"/>
    <w:rsid w:val="004F5065"/>
    <w:rsid w:val="004F62EA"/>
    <w:rsid w:val="005004F2"/>
    <w:rsid w:val="00502DAC"/>
    <w:rsid w:val="00504F20"/>
    <w:rsid w:val="00506274"/>
    <w:rsid w:val="00510CF5"/>
    <w:rsid w:val="00510F8D"/>
    <w:rsid w:val="005120B2"/>
    <w:rsid w:val="00512A12"/>
    <w:rsid w:val="005139A5"/>
    <w:rsid w:val="00513BE6"/>
    <w:rsid w:val="00513C34"/>
    <w:rsid w:val="00513DED"/>
    <w:rsid w:val="005173AE"/>
    <w:rsid w:val="00522CA3"/>
    <w:rsid w:val="00522E16"/>
    <w:rsid w:val="005232F1"/>
    <w:rsid w:val="00523370"/>
    <w:rsid w:val="00524A21"/>
    <w:rsid w:val="005264C7"/>
    <w:rsid w:val="00527203"/>
    <w:rsid w:val="0052798A"/>
    <w:rsid w:val="00527C18"/>
    <w:rsid w:val="00527EFD"/>
    <w:rsid w:val="00534BE3"/>
    <w:rsid w:val="00541114"/>
    <w:rsid w:val="005465C9"/>
    <w:rsid w:val="00560624"/>
    <w:rsid w:val="00560F4B"/>
    <w:rsid w:val="00561C37"/>
    <w:rsid w:val="00562C1E"/>
    <w:rsid w:val="00563B66"/>
    <w:rsid w:val="00565DBC"/>
    <w:rsid w:val="00570F72"/>
    <w:rsid w:val="005755B8"/>
    <w:rsid w:val="00576C51"/>
    <w:rsid w:val="00582FD4"/>
    <w:rsid w:val="00583198"/>
    <w:rsid w:val="005910F7"/>
    <w:rsid w:val="00593247"/>
    <w:rsid w:val="00595AD7"/>
    <w:rsid w:val="00596534"/>
    <w:rsid w:val="005A3A88"/>
    <w:rsid w:val="005A74FB"/>
    <w:rsid w:val="005B18DD"/>
    <w:rsid w:val="005B2521"/>
    <w:rsid w:val="005B2E99"/>
    <w:rsid w:val="005B3862"/>
    <w:rsid w:val="005B4A13"/>
    <w:rsid w:val="005B6E75"/>
    <w:rsid w:val="005B6F06"/>
    <w:rsid w:val="005C4127"/>
    <w:rsid w:val="005C5884"/>
    <w:rsid w:val="005C6071"/>
    <w:rsid w:val="005C7CD6"/>
    <w:rsid w:val="005D154B"/>
    <w:rsid w:val="005D4A78"/>
    <w:rsid w:val="005D5C84"/>
    <w:rsid w:val="005D5CCF"/>
    <w:rsid w:val="005E2437"/>
    <w:rsid w:val="005E2D18"/>
    <w:rsid w:val="005E2F1A"/>
    <w:rsid w:val="005E394A"/>
    <w:rsid w:val="005E4495"/>
    <w:rsid w:val="005E45D3"/>
    <w:rsid w:val="005E5999"/>
    <w:rsid w:val="005E6409"/>
    <w:rsid w:val="005E7FD6"/>
    <w:rsid w:val="005F141F"/>
    <w:rsid w:val="005F2530"/>
    <w:rsid w:val="005F7740"/>
    <w:rsid w:val="0060059E"/>
    <w:rsid w:val="006012A3"/>
    <w:rsid w:val="006019A6"/>
    <w:rsid w:val="0060212A"/>
    <w:rsid w:val="00603845"/>
    <w:rsid w:val="00603A64"/>
    <w:rsid w:val="00604E7E"/>
    <w:rsid w:val="00606277"/>
    <w:rsid w:val="006107FE"/>
    <w:rsid w:val="00613867"/>
    <w:rsid w:val="00614533"/>
    <w:rsid w:val="00616D6E"/>
    <w:rsid w:val="00617D67"/>
    <w:rsid w:val="006218C3"/>
    <w:rsid w:val="00621A13"/>
    <w:rsid w:val="00623583"/>
    <w:rsid w:val="0062426C"/>
    <w:rsid w:val="006253FA"/>
    <w:rsid w:val="006257A7"/>
    <w:rsid w:val="006268A6"/>
    <w:rsid w:val="00630D1C"/>
    <w:rsid w:val="006344AE"/>
    <w:rsid w:val="00634C43"/>
    <w:rsid w:val="0064144C"/>
    <w:rsid w:val="006442F8"/>
    <w:rsid w:val="006511F6"/>
    <w:rsid w:val="00656A32"/>
    <w:rsid w:val="00666AD1"/>
    <w:rsid w:val="00677B2A"/>
    <w:rsid w:val="0068336C"/>
    <w:rsid w:val="006856DA"/>
    <w:rsid w:val="00685B77"/>
    <w:rsid w:val="00686165"/>
    <w:rsid w:val="00686DAE"/>
    <w:rsid w:val="00686F5B"/>
    <w:rsid w:val="00695649"/>
    <w:rsid w:val="00696156"/>
    <w:rsid w:val="006A55F1"/>
    <w:rsid w:val="006A593A"/>
    <w:rsid w:val="006A5A54"/>
    <w:rsid w:val="006A5D17"/>
    <w:rsid w:val="006A6127"/>
    <w:rsid w:val="006B3EB7"/>
    <w:rsid w:val="006B7CFA"/>
    <w:rsid w:val="006C051F"/>
    <w:rsid w:val="006C0A8D"/>
    <w:rsid w:val="006C59A7"/>
    <w:rsid w:val="006D1C63"/>
    <w:rsid w:val="006D342A"/>
    <w:rsid w:val="006D3495"/>
    <w:rsid w:val="006D3FC7"/>
    <w:rsid w:val="006D5D42"/>
    <w:rsid w:val="006D6D8E"/>
    <w:rsid w:val="006E2E46"/>
    <w:rsid w:val="006E5253"/>
    <w:rsid w:val="006E6DDF"/>
    <w:rsid w:val="006E70CB"/>
    <w:rsid w:val="006F011E"/>
    <w:rsid w:val="006F2302"/>
    <w:rsid w:val="006F4069"/>
    <w:rsid w:val="006F4E4C"/>
    <w:rsid w:val="006F6614"/>
    <w:rsid w:val="007006B8"/>
    <w:rsid w:val="00700C36"/>
    <w:rsid w:val="007018D1"/>
    <w:rsid w:val="00702BB6"/>
    <w:rsid w:val="00706F4A"/>
    <w:rsid w:val="00707102"/>
    <w:rsid w:val="0070789E"/>
    <w:rsid w:val="00710F8D"/>
    <w:rsid w:val="0071278B"/>
    <w:rsid w:val="00715F2E"/>
    <w:rsid w:val="007167E9"/>
    <w:rsid w:val="007222B7"/>
    <w:rsid w:val="0072310C"/>
    <w:rsid w:val="007240B7"/>
    <w:rsid w:val="0072505B"/>
    <w:rsid w:val="00725932"/>
    <w:rsid w:val="007270AC"/>
    <w:rsid w:val="0072760B"/>
    <w:rsid w:val="00733FB4"/>
    <w:rsid w:val="00742328"/>
    <w:rsid w:val="00742CA1"/>
    <w:rsid w:val="0074447D"/>
    <w:rsid w:val="00744924"/>
    <w:rsid w:val="00745449"/>
    <w:rsid w:val="00746374"/>
    <w:rsid w:val="0074796B"/>
    <w:rsid w:val="0075003F"/>
    <w:rsid w:val="00751665"/>
    <w:rsid w:val="00761098"/>
    <w:rsid w:val="00761A17"/>
    <w:rsid w:val="00762011"/>
    <w:rsid w:val="007636A9"/>
    <w:rsid w:val="00766D19"/>
    <w:rsid w:val="0077124C"/>
    <w:rsid w:val="00772B1F"/>
    <w:rsid w:val="00777C85"/>
    <w:rsid w:val="00785040"/>
    <w:rsid w:val="0079001C"/>
    <w:rsid w:val="00791247"/>
    <w:rsid w:val="00797436"/>
    <w:rsid w:val="007A48B9"/>
    <w:rsid w:val="007A709C"/>
    <w:rsid w:val="007B036D"/>
    <w:rsid w:val="007B2E31"/>
    <w:rsid w:val="007C08E2"/>
    <w:rsid w:val="007C0972"/>
    <w:rsid w:val="007C5362"/>
    <w:rsid w:val="007C5E27"/>
    <w:rsid w:val="007C6533"/>
    <w:rsid w:val="007D0577"/>
    <w:rsid w:val="007D62BF"/>
    <w:rsid w:val="007D6919"/>
    <w:rsid w:val="007D7386"/>
    <w:rsid w:val="007E3B16"/>
    <w:rsid w:val="007E6FC0"/>
    <w:rsid w:val="007F0F20"/>
    <w:rsid w:val="007F1833"/>
    <w:rsid w:val="007F39D6"/>
    <w:rsid w:val="007F62A6"/>
    <w:rsid w:val="007F763D"/>
    <w:rsid w:val="008049F9"/>
    <w:rsid w:val="00804A9F"/>
    <w:rsid w:val="00805122"/>
    <w:rsid w:val="00805234"/>
    <w:rsid w:val="008078EF"/>
    <w:rsid w:val="00811091"/>
    <w:rsid w:val="00816A32"/>
    <w:rsid w:val="008171A8"/>
    <w:rsid w:val="00820499"/>
    <w:rsid w:val="008228E6"/>
    <w:rsid w:val="00822951"/>
    <w:rsid w:val="00824850"/>
    <w:rsid w:val="00826B33"/>
    <w:rsid w:val="008273F3"/>
    <w:rsid w:val="00827DF4"/>
    <w:rsid w:val="00832C6A"/>
    <w:rsid w:val="0083334A"/>
    <w:rsid w:val="0083392E"/>
    <w:rsid w:val="00834F1A"/>
    <w:rsid w:val="0083551A"/>
    <w:rsid w:val="00835D85"/>
    <w:rsid w:val="008360E8"/>
    <w:rsid w:val="0083752E"/>
    <w:rsid w:val="008376CA"/>
    <w:rsid w:val="00837D22"/>
    <w:rsid w:val="008407B6"/>
    <w:rsid w:val="00840E16"/>
    <w:rsid w:val="00841454"/>
    <w:rsid w:val="00850FD7"/>
    <w:rsid w:val="008554DB"/>
    <w:rsid w:val="008600CB"/>
    <w:rsid w:val="00861103"/>
    <w:rsid w:val="008644ED"/>
    <w:rsid w:val="0087067B"/>
    <w:rsid w:val="008711B7"/>
    <w:rsid w:val="008741FC"/>
    <w:rsid w:val="00874C26"/>
    <w:rsid w:val="008772C5"/>
    <w:rsid w:val="00877DFC"/>
    <w:rsid w:val="00882DC3"/>
    <w:rsid w:val="00883851"/>
    <w:rsid w:val="00883A57"/>
    <w:rsid w:val="00887169"/>
    <w:rsid w:val="00887E5D"/>
    <w:rsid w:val="00890D52"/>
    <w:rsid w:val="00891392"/>
    <w:rsid w:val="0089203A"/>
    <w:rsid w:val="0089352A"/>
    <w:rsid w:val="008948D3"/>
    <w:rsid w:val="0089676F"/>
    <w:rsid w:val="008A0D27"/>
    <w:rsid w:val="008A1EC3"/>
    <w:rsid w:val="008A2A72"/>
    <w:rsid w:val="008A40F9"/>
    <w:rsid w:val="008A70E5"/>
    <w:rsid w:val="008B0370"/>
    <w:rsid w:val="008B279B"/>
    <w:rsid w:val="008B6BBF"/>
    <w:rsid w:val="008C46BB"/>
    <w:rsid w:val="008C5A78"/>
    <w:rsid w:val="008C7E33"/>
    <w:rsid w:val="008D1C9C"/>
    <w:rsid w:val="008D6098"/>
    <w:rsid w:val="008E2DBF"/>
    <w:rsid w:val="008E2FA4"/>
    <w:rsid w:val="008E4D2A"/>
    <w:rsid w:val="008E59CE"/>
    <w:rsid w:val="008E5FDD"/>
    <w:rsid w:val="008F115E"/>
    <w:rsid w:val="008F3434"/>
    <w:rsid w:val="008F5AA5"/>
    <w:rsid w:val="0090509D"/>
    <w:rsid w:val="009056E8"/>
    <w:rsid w:val="00911639"/>
    <w:rsid w:val="00916543"/>
    <w:rsid w:val="009204E2"/>
    <w:rsid w:val="0092109A"/>
    <w:rsid w:val="00922581"/>
    <w:rsid w:val="0093012F"/>
    <w:rsid w:val="00930E92"/>
    <w:rsid w:val="009313A9"/>
    <w:rsid w:val="00932530"/>
    <w:rsid w:val="009329FB"/>
    <w:rsid w:val="00933A77"/>
    <w:rsid w:val="009358F1"/>
    <w:rsid w:val="009372C3"/>
    <w:rsid w:val="009401B5"/>
    <w:rsid w:val="00942B4A"/>
    <w:rsid w:val="00942D72"/>
    <w:rsid w:val="00950AE9"/>
    <w:rsid w:val="00951360"/>
    <w:rsid w:val="0095217B"/>
    <w:rsid w:val="0095242A"/>
    <w:rsid w:val="0095277B"/>
    <w:rsid w:val="009624C0"/>
    <w:rsid w:val="00970875"/>
    <w:rsid w:val="009732AD"/>
    <w:rsid w:val="009753E8"/>
    <w:rsid w:val="00980940"/>
    <w:rsid w:val="00983663"/>
    <w:rsid w:val="0098715E"/>
    <w:rsid w:val="009A07C6"/>
    <w:rsid w:val="009A0EC7"/>
    <w:rsid w:val="009A0F1A"/>
    <w:rsid w:val="009A26AD"/>
    <w:rsid w:val="009A29D5"/>
    <w:rsid w:val="009A762D"/>
    <w:rsid w:val="009B442B"/>
    <w:rsid w:val="009B7802"/>
    <w:rsid w:val="009C0D1E"/>
    <w:rsid w:val="009C3A73"/>
    <w:rsid w:val="009C3BF4"/>
    <w:rsid w:val="009C537C"/>
    <w:rsid w:val="009C7D57"/>
    <w:rsid w:val="009D200D"/>
    <w:rsid w:val="009D6134"/>
    <w:rsid w:val="009D7064"/>
    <w:rsid w:val="009F0C47"/>
    <w:rsid w:val="009F1BCD"/>
    <w:rsid w:val="009F4D84"/>
    <w:rsid w:val="009F72FA"/>
    <w:rsid w:val="00A00C51"/>
    <w:rsid w:val="00A058DB"/>
    <w:rsid w:val="00A06C58"/>
    <w:rsid w:val="00A07AE4"/>
    <w:rsid w:val="00A1058C"/>
    <w:rsid w:val="00A105E4"/>
    <w:rsid w:val="00A10A19"/>
    <w:rsid w:val="00A12B2C"/>
    <w:rsid w:val="00A14C8E"/>
    <w:rsid w:val="00A16916"/>
    <w:rsid w:val="00A200AB"/>
    <w:rsid w:val="00A21293"/>
    <w:rsid w:val="00A22D61"/>
    <w:rsid w:val="00A26FE4"/>
    <w:rsid w:val="00A31D01"/>
    <w:rsid w:val="00A32230"/>
    <w:rsid w:val="00A32474"/>
    <w:rsid w:val="00A34642"/>
    <w:rsid w:val="00A366F7"/>
    <w:rsid w:val="00A37731"/>
    <w:rsid w:val="00A44D99"/>
    <w:rsid w:val="00A54460"/>
    <w:rsid w:val="00A560CF"/>
    <w:rsid w:val="00A618D9"/>
    <w:rsid w:val="00A62B8F"/>
    <w:rsid w:val="00A62E68"/>
    <w:rsid w:val="00A65726"/>
    <w:rsid w:val="00A667D0"/>
    <w:rsid w:val="00A6792C"/>
    <w:rsid w:val="00A67C2E"/>
    <w:rsid w:val="00A77D24"/>
    <w:rsid w:val="00A8557A"/>
    <w:rsid w:val="00A92657"/>
    <w:rsid w:val="00A9785E"/>
    <w:rsid w:val="00AA0E68"/>
    <w:rsid w:val="00AA15C7"/>
    <w:rsid w:val="00AA1A29"/>
    <w:rsid w:val="00AA3CDF"/>
    <w:rsid w:val="00AB0B86"/>
    <w:rsid w:val="00AB1D6D"/>
    <w:rsid w:val="00AB361C"/>
    <w:rsid w:val="00AC07F7"/>
    <w:rsid w:val="00AC19A2"/>
    <w:rsid w:val="00AC1D18"/>
    <w:rsid w:val="00AC364F"/>
    <w:rsid w:val="00AC7C1D"/>
    <w:rsid w:val="00AD097C"/>
    <w:rsid w:val="00AD1D37"/>
    <w:rsid w:val="00AD1E3A"/>
    <w:rsid w:val="00AD215B"/>
    <w:rsid w:val="00AD34B8"/>
    <w:rsid w:val="00AD43DD"/>
    <w:rsid w:val="00AD460A"/>
    <w:rsid w:val="00AD54CC"/>
    <w:rsid w:val="00AE3179"/>
    <w:rsid w:val="00AF05FE"/>
    <w:rsid w:val="00AF3359"/>
    <w:rsid w:val="00AF6423"/>
    <w:rsid w:val="00B00969"/>
    <w:rsid w:val="00B00F96"/>
    <w:rsid w:val="00B01D51"/>
    <w:rsid w:val="00B03F6C"/>
    <w:rsid w:val="00B055AD"/>
    <w:rsid w:val="00B06C7C"/>
    <w:rsid w:val="00B10B39"/>
    <w:rsid w:val="00B11DAA"/>
    <w:rsid w:val="00B12F3C"/>
    <w:rsid w:val="00B1358D"/>
    <w:rsid w:val="00B14B3D"/>
    <w:rsid w:val="00B200C4"/>
    <w:rsid w:val="00B21C62"/>
    <w:rsid w:val="00B222ED"/>
    <w:rsid w:val="00B239E0"/>
    <w:rsid w:val="00B2512F"/>
    <w:rsid w:val="00B2743C"/>
    <w:rsid w:val="00B3696B"/>
    <w:rsid w:val="00B402FF"/>
    <w:rsid w:val="00B410BD"/>
    <w:rsid w:val="00B43F25"/>
    <w:rsid w:val="00B450E6"/>
    <w:rsid w:val="00B46A52"/>
    <w:rsid w:val="00B46FFE"/>
    <w:rsid w:val="00B5236F"/>
    <w:rsid w:val="00B562F3"/>
    <w:rsid w:val="00B61322"/>
    <w:rsid w:val="00B63296"/>
    <w:rsid w:val="00B649DE"/>
    <w:rsid w:val="00B64ABB"/>
    <w:rsid w:val="00B66ED7"/>
    <w:rsid w:val="00B671D7"/>
    <w:rsid w:val="00B709FB"/>
    <w:rsid w:val="00B71AD6"/>
    <w:rsid w:val="00B7255B"/>
    <w:rsid w:val="00B73582"/>
    <w:rsid w:val="00B746F6"/>
    <w:rsid w:val="00B80447"/>
    <w:rsid w:val="00B80FF6"/>
    <w:rsid w:val="00B82CFB"/>
    <w:rsid w:val="00B8547D"/>
    <w:rsid w:val="00B857DC"/>
    <w:rsid w:val="00B9152C"/>
    <w:rsid w:val="00B94A25"/>
    <w:rsid w:val="00B967D0"/>
    <w:rsid w:val="00BA0343"/>
    <w:rsid w:val="00BA1858"/>
    <w:rsid w:val="00BA3E84"/>
    <w:rsid w:val="00BA4554"/>
    <w:rsid w:val="00BA5238"/>
    <w:rsid w:val="00BA7077"/>
    <w:rsid w:val="00BB2E74"/>
    <w:rsid w:val="00BB365B"/>
    <w:rsid w:val="00BB402A"/>
    <w:rsid w:val="00BC30FA"/>
    <w:rsid w:val="00BC3596"/>
    <w:rsid w:val="00BC4635"/>
    <w:rsid w:val="00BD1DB4"/>
    <w:rsid w:val="00BD2148"/>
    <w:rsid w:val="00BD2225"/>
    <w:rsid w:val="00BD3C2E"/>
    <w:rsid w:val="00BD74D9"/>
    <w:rsid w:val="00BE440C"/>
    <w:rsid w:val="00BE4CA4"/>
    <w:rsid w:val="00BF43EB"/>
    <w:rsid w:val="00BF59C7"/>
    <w:rsid w:val="00BF5BBC"/>
    <w:rsid w:val="00BF6DEC"/>
    <w:rsid w:val="00BF6FFA"/>
    <w:rsid w:val="00BF722D"/>
    <w:rsid w:val="00BF7E7E"/>
    <w:rsid w:val="00C026C6"/>
    <w:rsid w:val="00C0619F"/>
    <w:rsid w:val="00C1106B"/>
    <w:rsid w:val="00C1148E"/>
    <w:rsid w:val="00C114ED"/>
    <w:rsid w:val="00C117BF"/>
    <w:rsid w:val="00C14FDB"/>
    <w:rsid w:val="00C24A37"/>
    <w:rsid w:val="00C26083"/>
    <w:rsid w:val="00C2646C"/>
    <w:rsid w:val="00C27928"/>
    <w:rsid w:val="00C32B24"/>
    <w:rsid w:val="00C34633"/>
    <w:rsid w:val="00C4274B"/>
    <w:rsid w:val="00C47C25"/>
    <w:rsid w:val="00C56B47"/>
    <w:rsid w:val="00C600BD"/>
    <w:rsid w:val="00C61F85"/>
    <w:rsid w:val="00C62945"/>
    <w:rsid w:val="00C62C48"/>
    <w:rsid w:val="00C637DF"/>
    <w:rsid w:val="00C66667"/>
    <w:rsid w:val="00C713D1"/>
    <w:rsid w:val="00C72E9F"/>
    <w:rsid w:val="00C838A7"/>
    <w:rsid w:val="00C86426"/>
    <w:rsid w:val="00C865AB"/>
    <w:rsid w:val="00C96950"/>
    <w:rsid w:val="00C96A45"/>
    <w:rsid w:val="00CA2193"/>
    <w:rsid w:val="00CA5CC3"/>
    <w:rsid w:val="00CA6378"/>
    <w:rsid w:val="00CA731E"/>
    <w:rsid w:val="00CB0873"/>
    <w:rsid w:val="00CB2433"/>
    <w:rsid w:val="00CB28EC"/>
    <w:rsid w:val="00CB28F3"/>
    <w:rsid w:val="00CB36DD"/>
    <w:rsid w:val="00CB7312"/>
    <w:rsid w:val="00CC49D3"/>
    <w:rsid w:val="00CC5F30"/>
    <w:rsid w:val="00CC6F5A"/>
    <w:rsid w:val="00CC72CE"/>
    <w:rsid w:val="00CE0417"/>
    <w:rsid w:val="00CE129C"/>
    <w:rsid w:val="00CE4A9B"/>
    <w:rsid w:val="00CE5A72"/>
    <w:rsid w:val="00CE6F8E"/>
    <w:rsid w:val="00CF19CD"/>
    <w:rsid w:val="00CF2F5C"/>
    <w:rsid w:val="00CF45B9"/>
    <w:rsid w:val="00CF5E1F"/>
    <w:rsid w:val="00D079EF"/>
    <w:rsid w:val="00D12701"/>
    <w:rsid w:val="00D14D3B"/>
    <w:rsid w:val="00D24476"/>
    <w:rsid w:val="00D277BF"/>
    <w:rsid w:val="00D27BC8"/>
    <w:rsid w:val="00D30CF8"/>
    <w:rsid w:val="00D31D15"/>
    <w:rsid w:val="00D331D6"/>
    <w:rsid w:val="00D338C0"/>
    <w:rsid w:val="00D3550B"/>
    <w:rsid w:val="00D35D8A"/>
    <w:rsid w:val="00D36271"/>
    <w:rsid w:val="00D368E7"/>
    <w:rsid w:val="00D406C4"/>
    <w:rsid w:val="00D455F3"/>
    <w:rsid w:val="00D51FF2"/>
    <w:rsid w:val="00D5517F"/>
    <w:rsid w:val="00D56059"/>
    <w:rsid w:val="00D60365"/>
    <w:rsid w:val="00D631B3"/>
    <w:rsid w:val="00D64DC3"/>
    <w:rsid w:val="00D66644"/>
    <w:rsid w:val="00D67926"/>
    <w:rsid w:val="00D72715"/>
    <w:rsid w:val="00D776C3"/>
    <w:rsid w:val="00D7773B"/>
    <w:rsid w:val="00D8204B"/>
    <w:rsid w:val="00D822B3"/>
    <w:rsid w:val="00D826CA"/>
    <w:rsid w:val="00D84AAD"/>
    <w:rsid w:val="00D87224"/>
    <w:rsid w:val="00D91B6A"/>
    <w:rsid w:val="00D9226A"/>
    <w:rsid w:val="00D92B4C"/>
    <w:rsid w:val="00D93763"/>
    <w:rsid w:val="00D940A7"/>
    <w:rsid w:val="00D94675"/>
    <w:rsid w:val="00DA1900"/>
    <w:rsid w:val="00DA2545"/>
    <w:rsid w:val="00DA6FE5"/>
    <w:rsid w:val="00DB08E6"/>
    <w:rsid w:val="00DB1261"/>
    <w:rsid w:val="00DC401A"/>
    <w:rsid w:val="00DC6952"/>
    <w:rsid w:val="00DD2118"/>
    <w:rsid w:val="00DD6CCF"/>
    <w:rsid w:val="00DE1DF7"/>
    <w:rsid w:val="00DE2A50"/>
    <w:rsid w:val="00DE70E8"/>
    <w:rsid w:val="00DF0A1E"/>
    <w:rsid w:val="00DF3504"/>
    <w:rsid w:val="00DF39EF"/>
    <w:rsid w:val="00DF3A7D"/>
    <w:rsid w:val="00DF3D48"/>
    <w:rsid w:val="00DF6857"/>
    <w:rsid w:val="00E0101A"/>
    <w:rsid w:val="00E030BC"/>
    <w:rsid w:val="00E06686"/>
    <w:rsid w:val="00E069B0"/>
    <w:rsid w:val="00E13CA7"/>
    <w:rsid w:val="00E151EF"/>
    <w:rsid w:val="00E15F47"/>
    <w:rsid w:val="00E16029"/>
    <w:rsid w:val="00E16576"/>
    <w:rsid w:val="00E1689F"/>
    <w:rsid w:val="00E2048B"/>
    <w:rsid w:val="00E20A3E"/>
    <w:rsid w:val="00E2156B"/>
    <w:rsid w:val="00E21DC3"/>
    <w:rsid w:val="00E21EF6"/>
    <w:rsid w:val="00E2713B"/>
    <w:rsid w:val="00E27BEB"/>
    <w:rsid w:val="00E300AB"/>
    <w:rsid w:val="00E32237"/>
    <w:rsid w:val="00E32417"/>
    <w:rsid w:val="00E3374A"/>
    <w:rsid w:val="00E43AF0"/>
    <w:rsid w:val="00E44D91"/>
    <w:rsid w:val="00E46B7C"/>
    <w:rsid w:val="00E47133"/>
    <w:rsid w:val="00E5404B"/>
    <w:rsid w:val="00E5740F"/>
    <w:rsid w:val="00E60BE0"/>
    <w:rsid w:val="00E60E08"/>
    <w:rsid w:val="00E62E23"/>
    <w:rsid w:val="00E63E7D"/>
    <w:rsid w:val="00E64BAA"/>
    <w:rsid w:val="00E64D44"/>
    <w:rsid w:val="00E65BE7"/>
    <w:rsid w:val="00E66510"/>
    <w:rsid w:val="00E67260"/>
    <w:rsid w:val="00E70275"/>
    <w:rsid w:val="00E70647"/>
    <w:rsid w:val="00E73CC1"/>
    <w:rsid w:val="00E75186"/>
    <w:rsid w:val="00E82039"/>
    <w:rsid w:val="00E8344E"/>
    <w:rsid w:val="00E87622"/>
    <w:rsid w:val="00E95EC7"/>
    <w:rsid w:val="00EA122A"/>
    <w:rsid w:val="00EA5DEA"/>
    <w:rsid w:val="00EA606D"/>
    <w:rsid w:val="00EB2AC7"/>
    <w:rsid w:val="00EB4B6A"/>
    <w:rsid w:val="00EC1874"/>
    <w:rsid w:val="00EC6F7C"/>
    <w:rsid w:val="00ED20C1"/>
    <w:rsid w:val="00ED22AE"/>
    <w:rsid w:val="00ED3850"/>
    <w:rsid w:val="00ED5736"/>
    <w:rsid w:val="00EE2DD8"/>
    <w:rsid w:val="00EE76D5"/>
    <w:rsid w:val="00EF035C"/>
    <w:rsid w:val="00EF72AF"/>
    <w:rsid w:val="00EF7F40"/>
    <w:rsid w:val="00F0155B"/>
    <w:rsid w:val="00F019AD"/>
    <w:rsid w:val="00F07324"/>
    <w:rsid w:val="00F111A0"/>
    <w:rsid w:val="00F113E5"/>
    <w:rsid w:val="00F12BEC"/>
    <w:rsid w:val="00F12C2D"/>
    <w:rsid w:val="00F16277"/>
    <w:rsid w:val="00F17892"/>
    <w:rsid w:val="00F2293B"/>
    <w:rsid w:val="00F22ED6"/>
    <w:rsid w:val="00F2583E"/>
    <w:rsid w:val="00F259E2"/>
    <w:rsid w:val="00F2695E"/>
    <w:rsid w:val="00F26A8F"/>
    <w:rsid w:val="00F30440"/>
    <w:rsid w:val="00F32A63"/>
    <w:rsid w:val="00F33E54"/>
    <w:rsid w:val="00F34573"/>
    <w:rsid w:val="00F34D87"/>
    <w:rsid w:val="00F34F50"/>
    <w:rsid w:val="00F363B6"/>
    <w:rsid w:val="00F37314"/>
    <w:rsid w:val="00F37BD6"/>
    <w:rsid w:val="00F45223"/>
    <w:rsid w:val="00F5139A"/>
    <w:rsid w:val="00F52232"/>
    <w:rsid w:val="00F52A9F"/>
    <w:rsid w:val="00F537FC"/>
    <w:rsid w:val="00F5510F"/>
    <w:rsid w:val="00F57298"/>
    <w:rsid w:val="00F57D51"/>
    <w:rsid w:val="00F602A2"/>
    <w:rsid w:val="00F618A6"/>
    <w:rsid w:val="00F61C86"/>
    <w:rsid w:val="00F709A4"/>
    <w:rsid w:val="00F70A16"/>
    <w:rsid w:val="00F70E6D"/>
    <w:rsid w:val="00F71B8F"/>
    <w:rsid w:val="00F72D1A"/>
    <w:rsid w:val="00F74212"/>
    <w:rsid w:val="00F74E66"/>
    <w:rsid w:val="00F77FD4"/>
    <w:rsid w:val="00F8157D"/>
    <w:rsid w:val="00F82ADC"/>
    <w:rsid w:val="00F84351"/>
    <w:rsid w:val="00F92ED3"/>
    <w:rsid w:val="00F96B64"/>
    <w:rsid w:val="00FA03A1"/>
    <w:rsid w:val="00FA6D0B"/>
    <w:rsid w:val="00FB0A01"/>
    <w:rsid w:val="00FB2DEC"/>
    <w:rsid w:val="00FB59D0"/>
    <w:rsid w:val="00FB5DF8"/>
    <w:rsid w:val="00FB7619"/>
    <w:rsid w:val="00FC13A5"/>
    <w:rsid w:val="00FC1B86"/>
    <w:rsid w:val="00FC2882"/>
    <w:rsid w:val="00FC3264"/>
    <w:rsid w:val="00FC3588"/>
    <w:rsid w:val="00FC4F6C"/>
    <w:rsid w:val="00FC5021"/>
    <w:rsid w:val="00FC65A2"/>
    <w:rsid w:val="00FC76FC"/>
    <w:rsid w:val="00FC7798"/>
    <w:rsid w:val="00FD0BF4"/>
    <w:rsid w:val="00FD197F"/>
    <w:rsid w:val="00FD212F"/>
    <w:rsid w:val="00FD3A05"/>
    <w:rsid w:val="00FD53EF"/>
    <w:rsid w:val="00FE0153"/>
    <w:rsid w:val="00FE2F78"/>
    <w:rsid w:val="00FF3CC9"/>
    <w:rsid w:val="00FF4C0B"/>
    <w:rsid w:val="00FF6612"/>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C1C92"/>
  <w15:chartTrackingRefBased/>
  <w15:docId w15:val="{AE97D844-3E8E-4447-AF0E-859B3A017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081"/>
    <w:pPr>
      <w:jc w:val="both"/>
    </w:pPr>
  </w:style>
  <w:style w:type="paragraph" w:styleId="Heading1">
    <w:name w:val="heading 1"/>
    <w:aliases w:val="l1,Topic,Group heading,h1 chapter heading,A MAJOR/BOLD,Section Heading,h1,Schedule Heading 1,RFP Heading 1,Head1,Heading 1A,Part,M,hd1,Head I,POPSI Paragraphs,POPSI Heading 1,POPSI Heading 11,POPSI Heading 12,1 ghost,g,ghost,1 h3,Capitolo,I,L1"/>
    <w:next w:val="Normal"/>
    <w:link w:val="Heading1Char"/>
    <w:uiPriority w:val="9"/>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l2,H2,Heading 2.2,Heading 21,h2,h2 main heading,heading 2,Chapter Title,P,fred2,head2,head II,Chapter Number/Appendix Letter,chn,2 headline,21,A.B.C.,2 headline1,h5,211,h21,A.B.C.1,heading 21,2 headline2,h6,212,h22,A.B.C.2,heading 22,1"/>
    <w:basedOn w:val="Heading1"/>
    <w:next w:val="Normal"/>
    <w:link w:val="Heading2Char"/>
    <w:uiPriority w:val="9"/>
    <w:qFormat/>
    <w:rsid w:val="00C2646C"/>
    <w:pPr>
      <w:numPr>
        <w:ilvl w:val="1"/>
      </w:numPr>
      <w:outlineLvl w:val="1"/>
    </w:pPr>
    <w:rPr>
      <w:iCs w:val="0"/>
      <w:sz w:val="28"/>
      <w:szCs w:val="26"/>
      <w:lang w:val="en-ZA"/>
    </w:rPr>
  </w:style>
  <w:style w:type="paragraph" w:styleId="Heading3">
    <w:name w:val="heading 3"/>
    <w:aliases w:val="l3,CT,h3 sub heading,h3,H3,Head 3,3m,Level 1 - 1,head3,Details,C Sub-Sub/Italic,Schedule Heading 3,RFP Heading 3,Org Heading 1,heading 3,Section,S,Underrubrik2,Heading,3,heading,sub,Head III,4,2,3 bullet,bullet,SECOND,Second,BLANK2,4 bullet"/>
    <w:basedOn w:val="Heading1"/>
    <w:next w:val="Normal"/>
    <w:link w:val="Heading3Char"/>
    <w:uiPriority w:val="9"/>
    <w:qFormat/>
    <w:rsid w:val="00C2646C"/>
    <w:pPr>
      <w:numPr>
        <w:ilvl w:val="2"/>
      </w:numPr>
      <w:outlineLvl w:val="2"/>
    </w:pPr>
    <w:rPr>
      <w:sz w:val="24"/>
      <w:szCs w:val="24"/>
    </w:rPr>
  </w:style>
  <w:style w:type="paragraph" w:styleId="Heading4">
    <w:name w:val="heading 4"/>
    <w:aliases w:val="l4,I4,H1,h4,h4 sub sub heading,Level 2 - a,D Sub-Sub/Plain,Map Title,A,4 dash,d,a.,4 dash1,d1,31,h41,a.1,4 dash2,d2,32,h42,a.2,4 dash3,d3,33,h43,a.3,4 dash4,d4,34,h44,a.4,Sub sub heading,4 dash5,d5,35,h45,a.5,Sub sub heading1,4 dash6,d6,36,h46"/>
    <w:basedOn w:val="Heading1"/>
    <w:next w:val="Normal"/>
    <w:link w:val="Heading4Char"/>
    <w:uiPriority w:val="5"/>
    <w:unhideWhenUsed/>
    <w:qFormat/>
    <w:rsid w:val="00C2646C"/>
    <w:pPr>
      <w:numPr>
        <w:ilvl w:val="3"/>
      </w:numPr>
      <w:outlineLvl w:val="3"/>
    </w:pPr>
    <w:rPr>
      <w:iCs w:val="0"/>
      <w:sz w:val="24"/>
    </w:rPr>
  </w:style>
  <w:style w:type="paragraph" w:styleId="Heading5">
    <w:name w:val="heading 5"/>
    <w:aliases w:val="X,Block Label,N,H5,H51,H52,H53,H54,H55,rp_Heading 5,DO NOT USE_h5,Level 3 - i,DOCSTYLE5,Heading 51,5,Bullet point,lowest level provided,Masthead Text Box,Org Heading 3,Ref Heading 2,DO NOT USE_H3,Body Text (R),Level 3 - i1,Body Text (R)1,alpha"/>
    <w:basedOn w:val="Heading1"/>
    <w:next w:val="Normal"/>
    <w:link w:val="Heading5Char"/>
    <w:uiPriority w:val="2"/>
    <w:unhideWhenUsed/>
    <w:qFormat/>
    <w:rsid w:val="00C2646C"/>
    <w:pPr>
      <w:numPr>
        <w:ilvl w:val="4"/>
      </w:numPr>
      <w:outlineLvl w:val="4"/>
    </w:pPr>
    <w:rPr>
      <w:sz w:val="24"/>
    </w:rPr>
  </w:style>
  <w:style w:type="paragraph" w:styleId="Heading6">
    <w:name w:val="heading 6"/>
    <w:aliases w:val="Heading 6 Char1,Heading 6 Char Char,Heading 61,Heading 6 + Bold,Blank 2,rp_Heading 6,DO NOT USE_h6,Appendix 2,Heading 6E,Legal Level 1.,DOCSTYLE6,Legal Level 1.1,Level 11,Level 6 Topic Heading,appendix flysheet,Heading 6(unused),AgtHead6,H6,b"/>
    <w:basedOn w:val="Heading1"/>
    <w:next w:val="Normal"/>
    <w:link w:val="Heading6Char"/>
    <w:uiPriority w:val="2"/>
    <w:unhideWhenUsed/>
    <w:qFormat/>
    <w:rsid w:val="00C2646C"/>
    <w:pPr>
      <w:numPr>
        <w:ilvl w:val="5"/>
      </w:numPr>
      <w:outlineLvl w:val="5"/>
    </w:pPr>
    <w:rPr>
      <w:sz w:val="24"/>
    </w:rPr>
  </w:style>
  <w:style w:type="paragraph" w:styleId="Heading7">
    <w:name w:val="heading 7"/>
    <w:aliases w:val="(Not CSW),rp_Heading 7,Appendix Level 1,Heading 71,Legal Level 1.1.,DOCSTYLE7,Heading 7 (do not use),Para no numbering,h7,First Subheading,H7 (Do Not Use),Level 1.1,Legal Level 1.1.1,Level 1.11,Heading 7(unused),BCX Heading 7,L2 PIP,Procedure"/>
    <w:basedOn w:val="Heading1"/>
    <w:next w:val="Normal"/>
    <w:link w:val="Heading7Char"/>
    <w:uiPriority w:val="2"/>
    <w:unhideWhenUsed/>
    <w:qFormat/>
    <w:rsid w:val="00C2646C"/>
    <w:pPr>
      <w:numPr>
        <w:ilvl w:val="6"/>
      </w:numPr>
      <w:outlineLvl w:val="6"/>
    </w:pPr>
    <w:rPr>
      <w:iCs w:val="0"/>
      <w:sz w:val="24"/>
    </w:rPr>
  </w:style>
  <w:style w:type="paragraph" w:styleId="Heading8">
    <w:name w:val="heading 8"/>
    <w:aliases w:val="Heading 8(Not CSW),rp_Heading 8,Heading 81,Legal Level 1.1.1.,DOCSTYLE8,No num/gap,H8 (Do Not Use),Level 1.1.1,Legal Level 1.1.1.1,Level 1.1.11,also not used,Legal Level 1.1.1.2,Legal Level 1.1.1.3,Legal Level 1.1.1.4,Legal Level 1.1.1.5,h8"/>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aliases w:val="Legal Level 1.1.1.1.,Level (a),rp_Heading 9,Doc Ref,App Heading,App1,App Heading1,App Heading2,App Heading3,App Heading4,App Heading5,appendix,Blank 5,9,Bijlagen,Heading 91,DOCSTYLE9,Code eg's,H9 (Do Not Use),oHeading 9,Legal Level 1.1.1.1.1,h"/>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aliases w:val="l1 Char,Topic Char,Group heading Char,h1 chapter heading Char,A MAJOR/BOLD Char,Section Heading Char,h1 Char,Schedule Heading 1 Char,RFP Heading 1 Char,Head1 Char,Heading 1A Char,Part Char,M Char,hd1 Char,Head I Char,POPSI Paragraphs Char"/>
    <w:basedOn w:val="DefaultParagraphFont"/>
    <w:link w:val="Heading1"/>
    <w:uiPriority w:val="9"/>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l2 Char,H2 Char,Heading 2.2 Char,Heading 21 Char,h2 Char,h2 main heading Char,heading 2 Char,Chapter Title Char,P Char,fred2 Char,head2 Char,head II Char,Chapter Number/Appendix Letter Char,chn Char,2 headline Char,21 Char,A.B.C. Char"/>
    <w:basedOn w:val="DefaultParagraphFont"/>
    <w:link w:val="Heading2"/>
    <w:uiPriority w:val="9"/>
    <w:rsid w:val="00C2646C"/>
    <w:rPr>
      <w:rFonts w:asciiTheme="majorHAnsi" w:eastAsiaTheme="majorEastAsia" w:hAnsiTheme="majorHAnsi" w:cstheme="minorBidi"/>
      <w:b/>
      <w:color w:val="0E1B8D"/>
      <w:sz w:val="28"/>
      <w:szCs w:val="26"/>
    </w:rPr>
  </w:style>
  <w:style w:type="character" w:customStyle="1" w:styleId="Heading3Char">
    <w:name w:val="Heading 3 Char"/>
    <w:aliases w:val="l3 Char,CT Char,h3 sub heading Char,h3 Char,H3 Char,Head 3 Char,3m Char,Level 1 - 1 Char,head3 Char,Details Char,C Sub-Sub/Italic Char,Schedule Heading 3 Char,RFP Heading 3 Char,Org Heading 1 Char,heading 3 Char,Section Char,S Char,3 Char"/>
    <w:basedOn w:val="DefaultParagraphFont"/>
    <w:link w:val="Heading3"/>
    <w:uiPriority w:val="9"/>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aliases w:val="l4 Char,I4 Char,H1 Char,h4 Char,h4 sub sub heading Char,Level 2 - a Char,D Sub-Sub/Plain Char,Map Title Char,A Char,4 dash Char,d Char,a. Char,4 dash1 Char,d1 Char,31 Char,h41 Char,a.1 Char,4 dash2 Char,d2 Char,32 Char,h42 Char,a.2 Char"/>
    <w:basedOn w:val="DefaultParagraphFont"/>
    <w:link w:val="Heading4"/>
    <w:uiPriority w:val="5"/>
    <w:rsid w:val="00C2646C"/>
    <w:rPr>
      <w:rFonts w:asciiTheme="majorHAnsi" w:eastAsiaTheme="majorEastAsia" w:hAnsiTheme="majorHAnsi" w:cstheme="minorBidi"/>
      <w:b/>
      <w:color w:val="0E1B8D"/>
      <w:sz w:val="24"/>
      <w:lang w:val="en-GB"/>
    </w:rPr>
  </w:style>
  <w:style w:type="character" w:customStyle="1" w:styleId="Heading5Char">
    <w:name w:val="Heading 5 Char"/>
    <w:aliases w:val="X Char,Block Label Char,N Char,H5 Char,H51 Char,H52 Char,H53 Char,H54 Char,H55 Char,rp_Heading 5 Char,DO NOT USE_h5 Char,Level 3 - i Char,DOCSTYLE5 Char,Heading 51 Char,5 Char,Bullet point Char,lowest level provided Char,Level 3 - i1 Char"/>
    <w:basedOn w:val="DefaultParagraphFont"/>
    <w:link w:val="Heading5"/>
    <w:uiPriority w:val="2"/>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 Char1 Char,Heading 6 Char Char Char,Heading 61 Char,Heading 6 + Bold Char,Blank 2 Char,rp_Heading 6 Char,DO NOT USE_h6 Char,Appendix 2 Char,Heading 6E Char,Legal Level 1. Char,DOCSTYLE6 Char,Legal Level 1.1 Char,Level 11 Char"/>
    <w:basedOn w:val="DefaultParagraphFont"/>
    <w:link w:val="Heading6"/>
    <w:uiPriority w:val="2"/>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Not CSW) Char,rp_Heading 7 Char,Appendix Level 1 Char,Heading 71 Char,Legal Level 1.1. Char,DOCSTYLE7 Char,Heading 7 (do not use) Char,Para no numbering Char,h7 Char,First Subheading Char,H7 (Do Not Use) Char,Level 1.1 Char,L2 PIP Char"/>
    <w:basedOn w:val="DefaultParagraphFont"/>
    <w:link w:val="Heading7"/>
    <w:uiPriority w:val="2"/>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Not CSW) Char,rp_Heading 8 Char,Heading 81 Char,Legal Level 1.1.1. Char,DOCSTYLE8 Char,No num/gap Char,H8 (Do Not Use) Char,Level 1.1.1 Char,Legal Level 1.1.1.1 Char,Level 1.1.11 Char,also not used Char,Legal Level 1.1.1.2 Char"/>
    <w:basedOn w:val="DefaultParagraphFont"/>
    <w:link w:val="Heading8"/>
    <w:uiPriority w:val="2"/>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Legal Level 1.1.1.1. Char,Level (a) Char,rp_Heading 9 Char,Doc Ref Char,App Heading Char,App1 Char,App Heading1 Char,App Heading2 Char,App Heading3 Char,App Heading4 Char,App Heading5 Char,appendix Char,Blank 5 Char,9 Char,Bijlagen Char"/>
    <w:basedOn w:val="DefaultParagraphFont"/>
    <w:link w:val="Heading9"/>
    <w:uiPriority w:val="2"/>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D30CF8"/>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uiPriority w:val="4"/>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uiPriority w:val="5"/>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uiPriority w:val="99"/>
    <w:semiHidden/>
    <w:unhideWhenUsed/>
    <w:rsid w:val="004651ED"/>
    <w:rPr>
      <w:sz w:val="16"/>
      <w:szCs w:val="16"/>
    </w:rPr>
  </w:style>
  <w:style w:type="paragraph" w:styleId="CommentText">
    <w:name w:val="annotation text"/>
    <w:basedOn w:val="Normal"/>
    <w:link w:val="CommentTextChar"/>
    <w:uiPriority w:val="99"/>
    <w:unhideWhenUsed/>
    <w:rsid w:val="004651ED"/>
    <w:pPr>
      <w:spacing w:line="240" w:lineRule="auto"/>
    </w:pPr>
    <w:rPr>
      <w:sz w:val="20"/>
      <w:szCs w:val="20"/>
    </w:rPr>
  </w:style>
  <w:style w:type="character" w:customStyle="1" w:styleId="CommentTextChar">
    <w:name w:val="Comment Text Char"/>
    <w:basedOn w:val="DefaultParagraphFont"/>
    <w:link w:val="CommentText"/>
    <w:uiPriority w:val="99"/>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20"/>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paragraph" w:customStyle="1" w:styleId="SAPSTableText">
    <w:name w:val="SAPS Table Text"/>
    <w:basedOn w:val="Normal"/>
    <w:link w:val="SAPSTableTextChar"/>
    <w:rsid w:val="00C600BD"/>
    <w:pPr>
      <w:spacing w:before="20" w:after="20" w:line="240" w:lineRule="auto"/>
      <w:jc w:val="left"/>
    </w:pPr>
    <w:rPr>
      <w:rFonts w:eastAsia="Times New Roman" w:cs="Times New Roman"/>
      <w:sz w:val="20"/>
      <w:szCs w:val="24"/>
      <w:lang w:val="en-GB" w:eastAsia="en-GB"/>
    </w:rPr>
  </w:style>
  <w:style w:type="table" w:customStyle="1" w:styleId="SAPSTableLayout">
    <w:name w:val="SAPS Table Layout"/>
    <w:basedOn w:val="TableNormal"/>
    <w:rsid w:val="00C600BD"/>
    <w:pPr>
      <w:spacing w:before="40" w:after="40"/>
    </w:pPr>
    <w:rPr>
      <w:rFonts w:eastAsia="Times New Roman" w:cs="Times New Roman"/>
      <w:sz w:val="20"/>
      <w:szCs w:val="20"/>
      <w:lang w:eastAsia="en-ZA"/>
    </w:rPr>
    <w:tblPr>
      <w:jc w:val="center"/>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CellMar>
        <w:top w:w="28" w:type="dxa"/>
        <w:left w:w="113" w:type="dxa"/>
        <w:bottom w:w="28" w:type="dxa"/>
        <w:right w:w="113" w:type="dxa"/>
      </w:tblCellMar>
    </w:tblPr>
    <w:trPr>
      <w:jc w:val="center"/>
    </w:trPr>
    <w:tcPr>
      <w:shd w:val="clear" w:color="auto" w:fill="auto"/>
      <w:vAlign w:val="center"/>
    </w:tcPr>
    <w:tblStylePr w:type="firstRow">
      <w:pPr>
        <w:jc w:val="center"/>
      </w:pPr>
      <w:rPr>
        <w:rFonts w:ascii="Bahnschrift Light" w:hAnsi="Bahnschrift Light"/>
        <w:b/>
        <w:color w:val="0E1B8D"/>
        <w:sz w:val="18"/>
      </w:rPr>
      <w:tblPr/>
      <w:tcPr>
        <w:shd w:val="clear" w:color="auto" w:fill="DBE5F1" w:themeFill="accent1" w:themeFillTint="33"/>
      </w:tcPr>
    </w:tblStylePr>
  </w:style>
  <w:style w:type="paragraph" w:customStyle="1" w:styleId="SAPSTableTextRight">
    <w:name w:val="SAPS Table Text Right"/>
    <w:basedOn w:val="SAPSTableText"/>
    <w:next w:val="SAPSTableText"/>
    <w:link w:val="SAPSTableTextRightChar"/>
    <w:rsid w:val="00C600BD"/>
    <w:pPr>
      <w:jc w:val="right"/>
    </w:pPr>
  </w:style>
  <w:style w:type="paragraph" w:customStyle="1" w:styleId="SAPSTableHeadings">
    <w:name w:val="SAPS Table Headings"/>
    <w:basedOn w:val="Normal"/>
    <w:next w:val="SAPSTableText"/>
    <w:rsid w:val="00C600BD"/>
    <w:pPr>
      <w:spacing w:before="40" w:after="40" w:line="240" w:lineRule="auto"/>
      <w:jc w:val="center"/>
    </w:pPr>
    <w:rPr>
      <w:rFonts w:eastAsia="Calibri Light"/>
      <w:color w:val="0E1B8D"/>
      <w:szCs w:val="20"/>
      <w:lang w:val="en-GB"/>
    </w:rPr>
  </w:style>
  <w:style w:type="character" w:customStyle="1" w:styleId="SAPSTableTextChar">
    <w:name w:val="SAPS Table Text Char"/>
    <w:link w:val="SAPSTableText"/>
    <w:rsid w:val="00C600BD"/>
    <w:rPr>
      <w:rFonts w:eastAsia="Times New Roman" w:cs="Times New Roman"/>
      <w:sz w:val="20"/>
      <w:szCs w:val="24"/>
      <w:lang w:val="en-GB" w:eastAsia="en-GB"/>
    </w:rPr>
  </w:style>
  <w:style w:type="character" w:customStyle="1" w:styleId="SAPSTableTextRightChar">
    <w:name w:val="SAPS Table Text Right Char"/>
    <w:basedOn w:val="SAPSTableTextChar"/>
    <w:link w:val="SAPSTableTextRight"/>
    <w:rsid w:val="00C600BD"/>
    <w:rPr>
      <w:rFonts w:eastAsia="Times New Roman" w:cs="Times New Roman"/>
      <w:sz w:val="20"/>
      <w:szCs w:val="24"/>
      <w:lang w:val="en-GB" w:eastAsia="en-GB"/>
    </w:rPr>
  </w:style>
  <w:style w:type="character" w:customStyle="1" w:styleId="jlqj4b">
    <w:name w:val="jlqj4b"/>
    <w:basedOn w:val="DefaultParagraphFont"/>
    <w:rsid w:val="003C0100"/>
  </w:style>
  <w:style w:type="paragraph" w:styleId="TOC5">
    <w:name w:val="toc 5"/>
    <w:basedOn w:val="Normal"/>
    <w:next w:val="Normal"/>
    <w:autoRedefine/>
    <w:uiPriority w:val="39"/>
    <w:semiHidden/>
    <w:unhideWhenUsed/>
    <w:rsid w:val="003C0100"/>
    <w:pPr>
      <w:spacing w:after="100"/>
      <w:ind w:left="880"/>
    </w:pPr>
  </w:style>
  <w:style w:type="table" w:styleId="GridTable1Light-Accent1">
    <w:name w:val="Grid Table 1 Light Accent 1"/>
    <w:basedOn w:val="TableNormal"/>
    <w:uiPriority w:val="46"/>
    <w:rsid w:val="007C5E27"/>
    <w:pPr>
      <w:spacing w:after="0" w:line="240" w:lineRule="auto"/>
    </w:pPr>
    <w:rPr>
      <w:rFonts w:asciiTheme="minorHAnsi" w:eastAsia="Times New Roman" w:hAnsiTheme="minorHAnsi" w:cstheme="minorBidi"/>
      <w:lang w:eastAsia="en-Z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Default">
    <w:name w:val="Default"/>
    <w:rsid w:val="003E2C41"/>
    <w:pPr>
      <w:autoSpaceDE w:val="0"/>
      <w:autoSpaceDN w:val="0"/>
      <w:adjustRightInd w:val="0"/>
      <w:spacing w:after="0" w:line="240" w:lineRule="auto"/>
    </w:pPr>
    <w:rPr>
      <w:rFonts w:ascii="Calibri" w:hAnsi="Calibri" w:cs="Calibri"/>
      <w:color w:val="000000"/>
      <w:sz w:val="24"/>
      <w:szCs w:val="24"/>
      <w:lang w:val="en-US"/>
    </w:rPr>
  </w:style>
  <w:style w:type="table" w:customStyle="1" w:styleId="TableGrid4">
    <w:name w:val="Table Grid4"/>
    <w:basedOn w:val="TableNormal"/>
    <w:next w:val="TableGrid"/>
    <w:rsid w:val="00D56059"/>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48155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qFormat/>
    <w:rsid w:val="00DC69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rsid w:val="00DC695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5D5C84"/>
    <w:pPr>
      <w:spacing w:after="0" w:line="240" w:lineRule="auto"/>
    </w:pPr>
    <w:rPr>
      <w:rFonts w:asciiTheme="minorHAnsi" w:eastAsiaTheme="minorEastAsia" w:hAnsiTheme="minorHAnsi" w:cstheme="minorBidi"/>
      <w:lang w:eastAsia="en-ZA"/>
    </w:rPr>
    <w:tblPr>
      <w:tblCellMar>
        <w:top w:w="0" w:type="dxa"/>
        <w:left w:w="0" w:type="dxa"/>
        <w:bottom w:w="0" w:type="dxa"/>
        <w:right w:w="0" w:type="dxa"/>
      </w:tblCellMar>
    </w:tblPr>
  </w:style>
  <w:style w:type="table" w:customStyle="1" w:styleId="TableGrid10">
    <w:name w:val="TableGrid1"/>
    <w:rsid w:val="009753E8"/>
    <w:pPr>
      <w:spacing w:after="0" w:line="240" w:lineRule="auto"/>
    </w:pPr>
    <w:rPr>
      <w:rFonts w:asciiTheme="minorHAnsi" w:eastAsiaTheme="minorEastAsia" w:hAnsiTheme="minorHAnsi" w:cstheme="minorBidi"/>
      <w:kern w:val="2"/>
      <w:sz w:val="24"/>
      <w:szCs w:val="24"/>
      <w:lang w:eastAsia="en-ZA"/>
      <w14:ligatures w14:val="standardContextual"/>
    </w:rPr>
    <w:tblPr>
      <w:tblCellMar>
        <w:top w:w="0" w:type="dxa"/>
        <w:left w:w="0" w:type="dxa"/>
        <w:bottom w:w="0" w:type="dxa"/>
        <w:right w:w="0" w:type="dxa"/>
      </w:tblCellMar>
    </w:tblPr>
  </w:style>
  <w:style w:type="table" w:customStyle="1" w:styleId="TableGrid111">
    <w:name w:val="Table Grid111"/>
    <w:basedOn w:val="TableNormal"/>
    <w:next w:val="TableGrid"/>
    <w:uiPriority w:val="59"/>
    <w:qFormat/>
    <w:rsid w:val="002F232C"/>
    <w:pPr>
      <w:spacing w:after="0" w:line="240" w:lineRule="auto"/>
    </w:pPr>
    <w:rPr>
      <w:rFonts w:eastAsia="Calibri Light"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279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2332">
      <w:bodyDiv w:val="1"/>
      <w:marLeft w:val="0"/>
      <w:marRight w:val="0"/>
      <w:marTop w:val="0"/>
      <w:marBottom w:val="0"/>
      <w:divBdr>
        <w:top w:val="none" w:sz="0" w:space="0" w:color="auto"/>
        <w:left w:val="none" w:sz="0" w:space="0" w:color="auto"/>
        <w:bottom w:val="none" w:sz="0" w:space="0" w:color="auto"/>
        <w:right w:val="none" w:sz="0" w:space="0" w:color="auto"/>
      </w:divBdr>
    </w:div>
    <w:div w:id="1252161300">
      <w:bodyDiv w:val="1"/>
      <w:marLeft w:val="0"/>
      <w:marRight w:val="0"/>
      <w:marTop w:val="0"/>
      <w:marBottom w:val="0"/>
      <w:divBdr>
        <w:top w:val="none" w:sz="0" w:space="0" w:color="auto"/>
        <w:left w:val="none" w:sz="0" w:space="0" w:color="auto"/>
        <w:bottom w:val="none" w:sz="0" w:space="0" w:color="auto"/>
        <w:right w:val="none" w:sz="0" w:space="0" w:color="auto"/>
      </w:divBdr>
    </w:div>
    <w:div w:id="1798915570">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 w:id="211177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cmerpqueries@sita.co.za" TargetMode="External"/><Relationship Id="rId18" Type="http://schemas.openxmlformats.org/officeDocument/2006/relationships/package" Target="embeddings/Microsoft_Visio_Drawing.vsdx"/><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mailto:scmvendormanagement@sita.co.za" TargetMode="External"/><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ppliers.sita.co.za/OA_HTML/OA.jsp?page=/oracle/apps/pos/onboard/webui/ProspRegPG&amp;OAHP=POS_GUEST_REG_HP&amp;OASF=POS_SUPPREG_REGISTER&amp;OAPB=POS_ISP_BRAND&amp;ouid=CB0FA7C16C8D33F8"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teams.microsoft.com/meet/329124403730834?p=ibN1yPgLc2xY8gt5wn"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yedc\Documents\Incident%20Management%20System\Annexure%201%20Bid%20Specification%20template%20v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CBE33286DD0460DAFFA42DA9F459704"/>
        <w:category>
          <w:name w:val="General"/>
          <w:gallery w:val="placeholder"/>
        </w:category>
        <w:types>
          <w:type w:val="bbPlcHdr"/>
        </w:types>
        <w:behaviors>
          <w:behavior w:val="content"/>
        </w:behaviors>
        <w:guid w:val="{E8930CFC-153F-479A-86BE-F37D6DC33908}"/>
      </w:docPartPr>
      <w:docPartBody>
        <w:p w:rsidR="009514A3" w:rsidRDefault="00B61E02">
          <w:pPr>
            <w:pStyle w:val="FCBE33286DD0460DAFFA42DA9F459704"/>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hnschrift Light">
    <w:panose1 w:val="020B0502040204020203"/>
    <w:charset w:val="00"/>
    <w:family w:val="swiss"/>
    <w:pitch w:val="variable"/>
    <w:sig w:usb0="A00002C7" w:usb1="00000002"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E02"/>
    <w:rsid w:val="0000322D"/>
    <w:rsid w:val="00005C31"/>
    <w:rsid w:val="00030D79"/>
    <w:rsid w:val="00037B9E"/>
    <w:rsid w:val="00041D1A"/>
    <w:rsid w:val="00052C7F"/>
    <w:rsid w:val="00060501"/>
    <w:rsid w:val="00064103"/>
    <w:rsid w:val="000851F1"/>
    <w:rsid w:val="0009128B"/>
    <w:rsid w:val="000B0FB9"/>
    <w:rsid w:val="000D04CA"/>
    <w:rsid w:val="00103BF5"/>
    <w:rsid w:val="00111996"/>
    <w:rsid w:val="00115BCE"/>
    <w:rsid w:val="00142E79"/>
    <w:rsid w:val="001531B0"/>
    <w:rsid w:val="00170749"/>
    <w:rsid w:val="00170F09"/>
    <w:rsid w:val="001745ED"/>
    <w:rsid w:val="00191F6C"/>
    <w:rsid w:val="001C78F2"/>
    <w:rsid w:val="001E30F8"/>
    <w:rsid w:val="002225EE"/>
    <w:rsid w:val="00233373"/>
    <w:rsid w:val="002406A4"/>
    <w:rsid w:val="002A0E89"/>
    <w:rsid w:val="002E333C"/>
    <w:rsid w:val="00305F14"/>
    <w:rsid w:val="00320F12"/>
    <w:rsid w:val="00357CAD"/>
    <w:rsid w:val="00377B6E"/>
    <w:rsid w:val="00380BF4"/>
    <w:rsid w:val="003F1981"/>
    <w:rsid w:val="003F7723"/>
    <w:rsid w:val="004064B7"/>
    <w:rsid w:val="00462A44"/>
    <w:rsid w:val="00472A50"/>
    <w:rsid w:val="00492034"/>
    <w:rsid w:val="0049367C"/>
    <w:rsid w:val="00494062"/>
    <w:rsid w:val="00496D6E"/>
    <w:rsid w:val="004C0C7A"/>
    <w:rsid w:val="004D4291"/>
    <w:rsid w:val="00511838"/>
    <w:rsid w:val="005173AE"/>
    <w:rsid w:val="00522CA3"/>
    <w:rsid w:val="00523370"/>
    <w:rsid w:val="00553273"/>
    <w:rsid w:val="005623A8"/>
    <w:rsid w:val="00562C1E"/>
    <w:rsid w:val="00582FD4"/>
    <w:rsid w:val="005A68CA"/>
    <w:rsid w:val="005C2545"/>
    <w:rsid w:val="005C2694"/>
    <w:rsid w:val="005E18E3"/>
    <w:rsid w:val="005E2F1A"/>
    <w:rsid w:val="00603A64"/>
    <w:rsid w:val="006063D2"/>
    <w:rsid w:val="00671D84"/>
    <w:rsid w:val="006C1EDB"/>
    <w:rsid w:val="006C5A3B"/>
    <w:rsid w:val="006E5253"/>
    <w:rsid w:val="006F5DAF"/>
    <w:rsid w:val="0070789E"/>
    <w:rsid w:val="00743AA7"/>
    <w:rsid w:val="007707F3"/>
    <w:rsid w:val="007A48B9"/>
    <w:rsid w:val="007B036D"/>
    <w:rsid w:val="007C1B65"/>
    <w:rsid w:val="007C570F"/>
    <w:rsid w:val="007F1833"/>
    <w:rsid w:val="008001A7"/>
    <w:rsid w:val="00830EF9"/>
    <w:rsid w:val="0083334A"/>
    <w:rsid w:val="008356B9"/>
    <w:rsid w:val="00851313"/>
    <w:rsid w:val="00890460"/>
    <w:rsid w:val="00894B68"/>
    <w:rsid w:val="008B279B"/>
    <w:rsid w:val="008B2DD6"/>
    <w:rsid w:val="008C2176"/>
    <w:rsid w:val="008E6C9B"/>
    <w:rsid w:val="008F3C45"/>
    <w:rsid w:val="00914D98"/>
    <w:rsid w:val="00920310"/>
    <w:rsid w:val="00951351"/>
    <w:rsid w:val="009514A3"/>
    <w:rsid w:val="00957BED"/>
    <w:rsid w:val="00986379"/>
    <w:rsid w:val="0098715E"/>
    <w:rsid w:val="009C3535"/>
    <w:rsid w:val="009C3A73"/>
    <w:rsid w:val="009D7064"/>
    <w:rsid w:val="009E350D"/>
    <w:rsid w:val="009F1659"/>
    <w:rsid w:val="00A00C51"/>
    <w:rsid w:val="00A11417"/>
    <w:rsid w:val="00A144B3"/>
    <w:rsid w:val="00A26566"/>
    <w:rsid w:val="00A32726"/>
    <w:rsid w:val="00A574F8"/>
    <w:rsid w:val="00A70B49"/>
    <w:rsid w:val="00AA79A1"/>
    <w:rsid w:val="00AC07F7"/>
    <w:rsid w:val="00AC3A15"/>
    <w:rsid w:val="00AD1F56"/>
    <w:rsid w:val="00AD4CD0"/>
    <w:rsid w:val="00AD654E"/>
    <w:rsid w:val="00AE2965"/>
    <w:rsid w:val="00AF75D8"/>
    <w:rsid w:val="00B3058B"/>
    <w:rsid w:val="00B313DA"/>
    <w:rsid w:val="00B61322"/>
    <w:rsid w:val="00B61E02"/>
    <w:rsid w:val="00B967D0"/>
    <w:rsid w:val="00BD2225"/>
    <w:rsid w:val="00BD3C2E"/>
    <w:rsid w:val="00BE1EFB"/>
    <w:rsid w:val="00BE44CA"/>
    <w:rsid w:val="00BF5BBC"/>
    <w:rsid w:val="00C025B5"/>
    <w:rsid w:val="00C35014"/>
    <w:rsid w:val="00C637DF"/>
    <w:rsid w:val="00CB39BC"/>
    <w:rsid w:val="00CB7312"/>
    <w:rsid w:val="00CE5C36"/>
    <w:rsid w:val="00CF0160"/>
    <w:rsid w:val="00D02477"/>
    <w:rsid w:val="00D250F8"/>
    <w:rsid w:val="00D31603"/>
    <w:rsid w:val="00D656DA"/>
    <w:rsid w:val="00D66AD1"/>
    <w:rsid w:val="00D677E9"/>
    <w:rsid w:val="00D67926"/>
    <w:rsid w:val="00D844A2"/>
    <w:rsid w:val="00D91D10"/>
    <w:rsid w:val="00D93763"/>
    <w:rsid w:val="00D968E1"/>
    <w:rsid w:val="00DA34AE"/>
    <w:rsid w:val="00DD1747"/>
    <w:rsid w:val="00DF42C1"/>
    <w:rsid w:val="00E13239"/>
    <w:rsid w:val="00E2156B"/>
    <w:rsid w:val="00E3179B"/>
    <w:rsid w:val="00E6241D"/>
    <w:rsid w:val="00E76A5C"/>
    <w:rsid w:val="00E76BAA"/>
    <w:rsid w:val="00E87F52"/>
    <w:rsid w:val="00EA767E"/>
    <w:rsid w:val="00EB2AC7"/>
    <w:rsid w:val="00EC0036"/>
    <w:rsid w:val="00ED3850"/>
    <w:rsid w:val="00EE76D5"/>
    <w:rsid w:val="00F477F8"/>
    <w:rsid w:val="00F57241"/>
    <w:rsid w:val="00F62F5C"/>
    <w:rsid w:val="00F66329"/>
    <w:rsid w:val="00F754D4"/>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CBE33286DD0460DAFFA42DA9F459704">
    <w:name w:val="FCBE33286DD0460DAFFA42DA9F4597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3EB0A-D82B-4F9D-A762-A75B791F8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Template>
  <TotalTime>4</TotalTime>
  <Pages>82</Pages>
  <Words>22074</Words>
  <Characters>125828</Characters>
  <Application>Microsoft Office Word</Application>
  <DocSecurity>0</DocSecurity>
  <Lines>1048</Lines>
  <Paragraphs>295</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147607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Sayed Cassim</dc:creator>
  <cp:keywords/>
  <dc:description/>
  <cp:lastModifiedBy>Brian Matemane</cp:lastModifiedBy>
  <cp:revision>2</cp:revision>
  <cp:lastPrinted>2025-02-05T09:47:00Z</cp:lastPrinted>
  <dcterms:created xsi:type="dcterms:W3CDTF">2026-09-08T10:24:00Z</dcterms:created>
  <dcterms:modified xsi:type="dcterms:W3CDTF">2026-09-08T10:24:00Z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e19f209-61c7-4a5c-9749-b8c7344b3fec_Enabled">
    <vt:lpwstr>true</vt:lpwstr>
  </property>
  <property fmtid="{D5CDD505-2E9C-101B-9397-08002B2CF9AE}" pid="3" name="MSIP_Label_1e19f209-61c7-4a5c-9749-b8c7344b3fec_SetDate">
    <vt:lpwstr>2026-08-18T05:27:12Z</vt:lpwstr>
  </property>
  <property fmtid="{D5CDD505-2E9C-101B-9397-08002B2CF9AE}" pid="4" name="MSIP_Label_1e19f209-61c7-4a5c-9749-b8c7344b3fec_Method">
    <vt:lpwstr>Standard</vt:lpwstr>
  </property>
  <property fmtid="{D5CDD505-2E9C-101B-9397-08002B2CF9AE}" pid="5" name="MSIP_Label_1e19f209-61c7-4a5c-9749-b8c7344b3fec_Name">
    <vt:lpwstr>Public</vt:lpwstr>
  </property>
  <property fmtid="{D5CDD505-2E9C-101B-9397-08002B2CF9AE}" pid="6" name="MSIP_Label_1e19f209-61c7-4a5c-9749-b8c7344b3fec_SiteId">
    <vt:lpwstr>5f8658c1-506f-474a-9e6e-728ea922a0fc</vt:lpwstr>
  </property>
  <property fmtid="{D5CDD505-2E9C-101B-9397-08002B2CF9AE}" pid="7" name="MSIP_Label_1e19f209-61c7-4a5c-9749-b8c7344b3fec_ActionId">
    <vt:lpwstr>b25ceeed-9d46-4cc2-9a4b-f2a10ec20781</vt:lpwstr>
  </property>
  <property fmtid="{D5CDD505-2E9C-101B-9397-08002B2CF9AE}" pid="8" name="MSIP_Label_1e19f209-61c7-4a5c-9749-b8c7344b3fec_ContentBits">
    <vt:lpwstr>0</vt:lpwstr>
  </property>
  <property fmtid="{D5CDD505-2E9C-101B-9397-08002B2CF9AE}" pid="9" name="MSIP_Label_1e19f209-61c7-4a5c-9749-b8c7344b3fec_Tag">
    <vt:lpwstr>10, 3, 0, 1</vt:lpwstr>
  </property>
</Properties>
</file>