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6180E" w14:textId="77777777" w:rsidR="00867ED3" w:rsidRPr="00880C62" w:rsidRDefault="00867ED3" w:rsidP="003A477F">
      <w:pPr>
        <w:pStyle w:val="Header"/>
        <w:rPr>
          <w:lang w:val="en-US"/>
        </w:rPr>
      </w:pPr>
      <w:bookmarkStart w:id="0" w:name="OLE_LINK1"/>
      <w:bookmarkStart w:id="1" w:name="OLE_LINK2"/>
    </w:p>
    <w:bookmarkEnd w:id="0"/>
    <w:bookmarkEnd w:id="1"/>
    <w:p w14:paraId="04BC8465" w14:textId="77777777" w:rsidR="00287AE9" w:rsidRPr="00287AE9" w:rsidRDefault="00287AE9" w:rsidP="00287AE9">
      <w:pPr>
        <w:rPr>
          <w:b/>
          <w:sz w:val="22"/>
        </w:rPr>
      </w:pPr>
      <w:r w:rsidRPr="00287AE9">
        <w:rPr>
          <w:b/>
          <w:sz w:val="22"/>
        </w:rPr>
        <w:t>TRANSNET ENGINEERING</w:t>
      </w:r>
    </w:p>
    <w:p w14:paraId="4E7E2326" w14:textId="77777777" w:rsidR="00867ED3" w:rsidRDefault="00867ED3" w:rsidP="00867ED3">
      <w:pPr>
        <w:rPr>
          <w:b/>
          <w:sz w:val="22"/>
        </w:rPr>
      </w:pPr>
      <w:r w:rsidRPr="00287AE9">
        <w:rPr>
          <w:sz w:val="22"/>
        </w:rPr>
        <w:t>an Operating Division of</w:t>
      </w:r>
      <w:r w:rsidRPr="009F31E3">
        <w:rPr>
          <w:sz w:val="22"/>
        </w:rPr>
        <w:t xml:space="preserve"> </w:t>
      </w:r>
      <w:r w:rsidRPr="009F31E3">
        <w:rPr>
          <w:b/>
          <w:sz w:val="22"/>
        </w:rPr>
        <w:t>TRANSNET</w:t>
      </w:r>
      <w:r w:rsidR="00641855" w:rsidRPr="009F31E3">
        <w:rPr>
          <w:b/>
          <w:sz w:val="22"/>
        </w:rPr>
        <w:t xml:space="preserve"> SOC</w:t>
      </w:r>
      <w:r w:rsidRPr="009F31E3">
        <w:rPr>
          <w:b/>
          <w:sz w:val="22"/>
        </w:rPr>
        <w:t xml:space="preserve"> </w:t>
      </w:r>
      <w:r w:rsidR="00510CA0" w:rsidRPr="009F31E3">
        <w:rPr>
          <w:b/>
          <w:sz w:val="22"/>
        </w:rPr>
        <w:t>LTD</w:t>
      </w:r>
    </w:p>
    <w:p w14:paraId="70D4ADCA" w14:textId="2A1C1EA9" w:rsidR="00651C8A" w:rsidRPr="00FD6552" w:rsidRDefault="00651C8A" w:rsidP="00867ED3">
      <w:pPr>
        <w:rPr>
          <w:sz w:val="22"/>
          <w:lang w:val="en-ZA"/>
        </w:rPr>
      </w:pPr>
      <w:r>
        <w:rPr>
          <w:sz w:val="20"/>
          <w:szCs w:val="20"/>
        </w:rPr>
        <w:t>[</w:t>
      </w:r>
      <w:r w:rsidRPr="000B0FA6">
        <w:rPr>
          <w:sz w:val="20"/>
          <w:szCs w:val="20"/>
        </w:rPr>
        <w:t xml:space="preserve">hereinafter referred to as </w:t>
      </w:r>
      <w:r w:rsidRPr="001D4E81">
        <w:rPr>
          <w:b/>
          <w:sz w:val="20"/>
          <w:szCs w:val="20"/>
        </w:rPr>
        <w:t>Transnet</w:t>
      </w:r>
      <w:r>
        <w:rPr>
          <w:b/>
          <w:sz w:val="20"/>
          <w:szCs w:val="20"/>
        </w:rPr>
        <w:t>]</w:t>
      </w:r>
    </w:p>
    <w:p w14:paraId="58175394" w14:textId="77777777" w:rsidR="00867ED3" w:rsidRPr="009F31E3" w:rsidRDefault="00B659F9" w:rsidP="00867ED3">
      <w:pPr>
        <w:rPr>
          <w:sz w:val="20"/>
        </w:rPr>
      </w:pPr>
      <w:r w:rsidRPr="009F31E3">
        <w:rPr>
          <w:sz w:val="20"/>
        </w:rPr>
        <w:t>[Registration No. 1990/000900/30</w:t>
      </w:r>
      <w:r w:rsidR="00F01864" w:rsidRPr="009F31E3">
        <w:rPr>
          <w:sz w:val="20"/>
        </w:rPr>
        <w:t>]</w:t>
      </w:r>
    </w:p>
    <w:p w14:paraId="11EE2864" w14:textId="77777777" w:rsidR="00867ED3" w:rsidRDefault="00867ED3" w:rsidP="00867ED3"/>
    <w:p w14:paraId="78902CB6" w14:textId="77777777" w:rsidR="00EA7AF7" w:rsidRPr="009F31E3" w:rsidRDefault="00EA7AF7" w:rsidP="00867ED3">
      <w:pPr>
        <w:rPr>
          <w:b/>
          <w:sz w:val="24"/>
        </w:rPr>
      </w:pPr>
    </w:p>
    <w:p w14:paraId="4E103EA6" w14:textId="0554E5F5" w:rsidR="00867ED3" w:rsidRPr="009F31E3" w:rsidRDefault="001806AE" w:rsidP="00867ED3">
      <w:pPr>
        <w:rPr>
          <w:b/>
          <w:sz w:val="24"/>
        </w:rPr>
      </w:pPr>
      <w:r w:rsidRPr="009F31E3">
        <w:rPr>
          <w:b/>
          <w:sz w:val="24"/>
        </w:rPr>
        <w:t>REQUEST FOR PROPOSAL [</w:t>
      </w:r>
      <w:r w:rsidR="00867ED3" w:rsidRPr="009F31E3">
        <w:rPr>
          <w:b/>
          <w:sz w:val="24"/>
        </w:rPr>
        <w:t>RFP</w:t>
      </w:r>
      <w:r w:rsidRPr="009F31E3">
        <w:rPr>
          <w:b/>
          <w:sz w:val="24"/>
        </w:rPr>
        <w:t>]</w:t>
      </w:r>
      <w:r w:rsidR="00BA47DF">
        <w:rPr>
          <w:b/>
          <w:sz w:val="24"/>
        </w:rPr>
        <w:t xml:space="preserve"> </w:t>
      </w:r>
      <w:r w:rsidR="00BA47DF" w:rsidRPr="00794A4C">
        <w:rPr>
          <w:b/>
          <w:color w:val="FF0000"/>
          <w:sz w:val="24"/>
        </w:rPr>
        <w:t>[</w:t>
      </w:r>
      <w:r w:rsidR="00F65FAB">
        <w:rPr>
          <w:b/>
          <w:color w:val="FF0000"/>
          <w:sz w:val="24"/>
        </w:rPr>
        <w:t>SERVICES</w:t>
      </w:r>
      <w:r w:rsidR="00BA47DF" w:rsidRPr="00794A4C">
        <w:rPr>
          <w:b/>
          <w:color w:val="FF0000"/>
          <w:sz w:val="24"/>
        </w:rPr>
        <w:t>]</w:t>
      </w:r>
    </w:p>
    <w:p w14:paraId="60403BF2" w14:textId="77777777" w:rsidR="00867ED3" w:rsidRDefault="00867ED3" w:rsidP="00867ED3">
      <w:pPr>
        <w:rPr>
          <w:b/>
        </w:rPr>
      </w:pPr>
    </w:p>
    <w:p w14:paraId="4CD6110C" w14:textId="554D0B3A" w:rsidR="00867ED3" w:rsidRPr="009F31E3" w:rsidRDefault="00867ED3" w:rsidP="00867ED3">
      <w:pPr>
        <w:rPr>
          <w:b/>
          <w:sz w:val="20"/>
        </w:rPr>
      </w:pPr>
      <w:r w:rsidRPr="009F31E3">
        <w:rPr>
          <w:b/>
          <w:sz w:val="20"/>
        </w:rPr>
        <w:t xml:space="preserve">FOR THE </w:t>
      </w:r>
      <w:r w:rsidR="00BE3875" w:rsidRPr="00FA6625">
        <w:rPr>
          <w:b/>
          <w:sz w:val="20"/>
          <w:szCs w:val="20"/>
        </w:rPr>
        <w:t>PROVISION</w:t>
      </w:r>
      <w:r w:rsidRPr="009F31E3">
        <w:rPr>
          <w:b/>
          <w:sz w:val="20"/>
        </w:rPr>
        <w:t xml:space="preserve"> OF </w:t>
      </w:r>
      <w:r w:rsidR="00FA6625">
        <w:rPr>
          <w:b/>
          <w:sz w:val="20"/>
        </w:rPr>
        <w:t xml:space="preserve">WASTE MINIMISATION, REMOVAL, SAFE DISPOSAL AND HOUSEKEEPING SERVICES AT TRASNET ENGINEERING’S KOEDOESPOORT REGION FOR A PERIOD OF ONE (1) YEAR. </w:t>
      </w:r>
    </w:p>
    <w:p w14:paraId="4B58D8F8" w14:textId="77777777" w:rsidR="00EA7AF7" w:rsidRDefault="00EA7AF7" w:rsidP="00867ED3">
      <w:pPr>
        <w:rPr>
          <w:sz w:val="20"/>
          <w:szCs w:val="20"/>
        </w:rPr>
      </w:pPr>
    </w:p>
    <w:p w14:paraId="6801E882" w14:textId="77777777" w:rsidR="00FA6625" w:rsidRDefault="00FA6625" w:rsidP="00867ED3">
      <w:pPr>
        <w:rPr>
          <w:sz w:val="20"/>
          <w:szCs w:val="20"/>
        </w:rPr>
      </w:pPr>
    </w:p>
    <w:p w14:paraId="2A88733E" w14:textId="383BE1D4" w:rsidR="00867ED3" w:rsidRPr="009F31E3" w:rsidRDefault="00867ED3" w:rsidP="00867ED3">
      <w:pPr>
        <w:rPr>
          <w:b/>
          <w:sz w:val="20"/>
        </w:rPr>
      </w:pPr>
      <w:r w:rsidRPr="009F31E3">
        <w:rPr>
          <w:b/>
          <w:sz w:val="20"/>
        </w:rPr>
        <w:t xml:space="preserve">RFP NUMBER </w:t>
      </w:r>
      <w:r w:rsidRPr="009F31E3">
        <w:rPr>
          <w:b/>
          <w:sz w:val="20"/>
        </w:rPr>
        <w:tab/>
      </w:r>
      <w:r w:rsidRPr="009F31E3">
        <w:rPr>
          <w:b/>
          <w:sz w:val="20"/>
        </w:rPr>
        <w:tab/>
      </w:r>
      <w:r w:rsidR="00F352D4">
        <w:rPr>
          <w:b/>
          <w:sz w:val="20"/>
          <w:szCs w:val="20"/>
        </w:rPr>
        <w:tab/>
      </w:r>
      <w:r w:rsidR="00FA6625">
        <w:rPr>
          <w:b/>
          <w:sz w:val="20"/>
        </w:rPr>
        <w:t>TE21-KDS-8GH-04001</w:t>
      </w:r>
    </w:p>
    <w:p w14:paraId="4FB9E07F" w14:textId="7AAC9A9D" w:rsidR="00867ED3" w:rsidRPr="009F31E3" w:rsidRDefault="00867ED3" w:rsidP="00867ED3">
      <w:pPr>
        <w:rPr>
          <w:b/>
          <w:sz w:val="20"/>
        </w:rPr>
      </w:pPr>
      <w:r w:rsidRPr="009F31E3">
        <w:rPr>
          <w:b/>
          <w:sz w:val="20"/>
        </w:rPr>
        <w:t>ISSUE DATE:</w:t>
      </w:r>
      <w:r w:rsidRPr="00F352D4">
        <w:rPr>
          <w:b/>
          <w:sz w:val="20"/>
          <w:szCs w:val="20"/>
        </w:rPr>
        <w:tab/>
      </w:r>
      <w:r w:rsidRPr="009F31E3">
        <w:rPr>
          <w:b/>
          <w:sz w:val="20"/>
        </w:rPr>
        <w:tab/>
      </w:r>
      <w:r w:rsidR="00F352D4" w:rsidRPr="009F31E3">
        <w:rPr>
          <w:b/>
          <w:sz w:val="20"/>
        </w:rPr>
        <w:tab/>
      </w:r>
      <w:r w:rsidR="00C5136C">
        <w:rPr>
          <w:b/>
          <w:sz w:val="20"/>
        </w:rPr>
        <w:t>1</w:t>
      </w:r>
      <w:r w:rsidR="00A602C3">
        <w:rPr>
          <w:b/>
          <w:sz w:val="20"/>
        </w:rPr>
        <w:t>5</w:t>
      </w:r>
      <w:r w:rsidR="00FA6625">
        <w:rPr>
          <w:b/>
          <w:sz w:val="20"/>
        </w:rPr>
        <w:t xml:space="preserve"> SEPTEMBER 2021</w:t>
      </w:r>
    </w:p>
    <w:p w14:paraId="28E65336" w14:textId="6C47F541" w:rsidR="00867ED3" w:rsidRPr="009F31E3" w:rsidRDefault="00867ED3" w:rsidP="00867ED3">
      <w:pPr>
        <w:rPr>
          <w:b/>
          <w:sz w:val="20"/>
        </w:rPr>
      </w:pPr>
      <w:r w:rsidRPr="009F31E3">
        <w:rPr>
          <w:b/>
          <w:sz w:val="20"/>
        </w:rPr>
        <w:t>CLOSING DATE:</w:t>
      </w:r>
      <w:r w:rsidRPr="009F31E3">
        <w:rPr>
          <w:b/>
          <w:sz w:val="20"/>
        </w:rPr>
        <w:tab/>
      </w:r>
      <w:r w:rsidRPr="009F31E3">
        <w:rPr>
          <w:b/>
          <w:sz w:val="20"/>
        </w:rPr>
        <w:tab/>
      </w:r>
      <w:r w:rsidR="00FA6625">
        <w:rPr>
          <w:b/>
          <w:sz w:val="20"/>
        </w:rPr>
        <w:t>26 OCTOBER 2021</w:t>
      </w:r>
    </w:p>
    <w:p w14:paraId="38B6EA1B" w14:textId="77777777" w:rsidR="00287AE9" w:rsidRPr="00567943" w:rsidRDefault="00287AE9" w:rsidP="00287AE9">
      <w:pPr>
        <w:rPr>
          <w:rFonts w:cs="Tahoma"/>
          <w:b/>
          <w:sz w:val="20"/>
          <w:szCs w:val="20"/>
        </w:rPr>
      </w:pPr>
      <w:r w:rsidRPr="00567943">
        <w:rPr>
          <w:rFonts w:cs="Tahoma"/>
          <w:b/>
          <w:sz w:val="20"/>
          <w:szCs w:val="20"/>
        </w:rPr>
        <w:t>CLOSING TIME:</w:t>
      </w:r>
      <w:r w:rsidRPr="00567943">
        <w:rPr>
          <w:rFonts w:cs="Tahoma"/>
          <w:b/>
          <w:sz w:val="20"/>
          <w:szCs w:val="20"/>
        </w:rPr>
        <w:tab/>
      </w:r>
      <w:r w:rsidRPr="00567943">
        <w:rPr>
          <w:rFonts w:cs="Tahoma"/>
          <w:b/>
          <w:sz w:val="20"/>
          <w:szCs w:val="20"/>
        </w:rPr>
        <w:tab/>
      </w:r>
      <w:r w:rsidRPr="00567943">
        <w:rPr>
          <w:rFonts w:cs="Tahoma"/>
          <w:b/>
          <w:sz w:val="20"/>
          <w:szCs w:val="20"/>
        </w:rPr>
        <w:tab/>
      </w:r>
      <w:r w:rsidRPr="00FA6625">
        <w:rPr>
          <w:rFonts w:cs="Tahoma"/>
          <w:b/>
          <w:sz w:val="20"/>
          <w:szCs w:val="20"/>
        </w:rPr>
        <w:t>10:00 AM</w:t>
      </w:r>
      <w:r>
        <w:rPr>
          <w:rFonts w:cs="Tahoma"/>
          <w:b/>
          <w:sz w:val="20"/>
          <w:szCs w:val="20"/>
        </w:rPr>
        <w:t xml:space="preserve"> SOUTH AFRICAN TIME</w:t>
      </w:r>
    </w:p>
    <w:p w14:paraId="1070B118" w14:textId="4C800EF4" w:rsidR="00EE2F22" w:rsidRDefault="00287AE9" w:rsidP="00FA6625">
      <w:pPr>
        <w:rPr>
          <w:rFonts w:cs="Tahoma"/>
          <w:b/>
          <w:sz w:val="20"/>
          <w:szCs w:val="20"/>
        </w:rPr>
      </w:pPr>
      <w:r w:rsidRPr="00567943">
        <w:rPr>
          <w:rFonts w:cs="Tahoma"/>
          <w:b/>
          <w:sz w:val="20"/>
          <w:szCs w:val="20"/>
        </w:rPr>
        <w:t>BID VALIDITY PERIOD:</w:t>
      </w:r>
      <w:r w:rsidRPr="00567943">
        <w:rPr>
          <w:rFonts w:cs="Tahoma"/>
          <w:b/>
          <w:sz w:val="20"/>
          <w:szCs w:val="20"/>
        </w:rPr>
        <w:tab/>
      </w:r>
      <w:r w:rsidR="00DD706E">
        <w:rPr>
          <w:rFonts w:cs="Tahoma"/>
          <w:b/>
          <w:sz w:val="20"/>
          <w:szCs w:val="20"/>
        </w:rPr>
        <w:t>29 April 2022</w:t>
      </w:r>
    </w:p>
    <w:p w14:paraId="6317A1E2" w14:textId="77777777" w:rsidR="00FA6625" w:rsidRDefault="00FA6625" w:rsidP="00FA6625">
      <w:pPr>
        <w:rPr>
          <w:rFonts w:cs="Tahoma"/>
          <w:b/>
          <w:szCs w:val="18"/>
          <w:highlight w:val="yellow"/>
        </w:rPr>
      </w:pPr>
    </w:p>
    <w:p w14:paraId="440DFF24" w14:textId="77777777" w:rsidR="00FA6625" w:rsidRDefault="00FA6625" w:rsidP="00FA6625">
      <w:pPr>
        <w:rPr>
          <w:rFonts w:cs="Tahoma"/>
          <w:b/>
          <w:szCs w:val="18"/>
          <w:highlight w:val="yellow"/>
        </w:rPr>
      </w:pPr>
    </w:p>
    <w:p w14:paraId="1CAA4773" w14:textId="77777777" w:rsidR="00FA6625" w:rsidRPr="00FA6625" w:rsidRDefault="00FA6625" w:rsidP="00FA6625">
      <w:pPr>
        <w:rPr>
          <w:rFonts w:cs="Tahoma"/>
          <w:b/>
          <w:szCs w:val="18"/>
        </w:rPr>
      </w:pPr>
    </w:p>
    <w:p w14:paraId="4E469FCA" w14:textId="48074480" w:rsidR="00E8763A" w:rsidRPr="00FA6625" w:rsidRDefault="00DE71C4" w:rsidP="00E8763A">
      <w:pPr>
        <w:rPr>
          <w:rFonts w:cs="Tahoma"/>
          <w:b/>
          <w:szCs w:val="18"/>
        </w:rPr>
      </w:pPr>
      <w:r w:rsidRPr="00FA6625">
        <w:rPr>
          <w:rFonts w:cs="Tahoma"/>
          <w:b/>
          <w:szCs w:val="18"/>
        </w:rPr>
        <w:t xml:space="preserve">PREFERENTIAL PROCUREMENT </w:t>
      </w:r>
      <w:r w:rsidR="00E8763A" w:rsidRPr="00FA6625">
        <w:rPr>
          <w:rFonts w:cs="Tahoma"/>
          <w:b/>
          <w:szCs w:val="18"/>
        </w:rPr>
        <w:t>PREQUALIFICATION CRITERIA - ONLY THE FOLLOWING</w:t>
      </w:r>
      <w:r w:rsidRPr="00FA6625">
        <w:rPr>
          <w:rFonts w:cs="Tahoma"/>
          <w:b/>
          <w:szCs w:val="18"/>
        </w:rPr>
        <w:t xml:space="preserve"> RESPONDENTS</w:t>
      </w:r>
      <w:r w:rsidR="007C0A1C" w:rsidRPr="00FA6625">
        <w:rPr>
          <w:rFonts w:cs="Tahoma"/>
          <w:b/>
          <w:szCs w:val="18"/>
        </w:rPr>
        <w:t xml:space="preserve"> </w:t>
      </w:r>
      <w:r w:rsidR="00E8763A" w:rsidRPr="00FA6625">
        <w:rPr>
          <w:rFonts w:cs="Tahoma"/>
          <w:b/>
          <w:szCs w:val="18"/>
        </w:rPr>
        <w:t>MAY RESPOND TO THIS RFP:</w:t>
      </w:r>
    </w:p>
    <w:p w14:paraId="066CD976" w14:textId="22A170B2" w:rsidR="00E8763A" w:rsidRPr="00FA6625" w:rsidRDefault="00E8763A" w:rsidP="00FB3719">
      <w:pPr>
        <w:numPr>
          <w:ilvl w:val="0"/>
          <w:numId w:val="29"/>
        </w:numPr>
        <w:rPr>
          <w:rFonts w:cs="Tahoma"/>
          <w:b/>
          <w:szCs w:val="18"/>
        </w:rPr>
      </w:pPr>
      <w:r w:rsidRPr="00FA6625">
        <w:rPr>
          <w:rFonts w:cs="Tahoma"/>
          <w:b/>
          <w:szCs w:val="18"/>
        </w:rPr>
        <w:t xml:space="preserve">RESPONDENTS WITH A MINIMUM B-BBEE STATUS LEVEL OF </w:t>
      </w:r>
      <w:r w:rsidR="00FA6625" w:rsidRPr="00FA6625">
        <w:rPr>
          <w:rFonts w:cs="Tahoma"/>
          <w:b/>
          <w:szCs w:val="18"/>
        </w:rPr>
        <w:t>1 – 3</w:t>
      </w:r>
      <w:r w:rsidRPr="00FA6625">
        <w:rPr>
          <w:rFonts w:cs="Tahoma"/>
          <w:b/>
          <w:szCs w:val="18"/>
        </w:rPr>
        <w:t>;</w:t>
      </w:r>
    </w:p>
    <w:p w14:paraId="0BBD31B7" w14:textId="0A3F9399" w:rsidR="00B2609D" w:rsidRPr="00FA6625" w:rsidRDefault="00E8763A" w:rsidP="00FA6625">
      <w:pPr>
        <w:numPr>
          <w:ilvl w:val="0"/>
          <w:numId w:val="29"/>
        </w:numPr>
        <w:rPr>
          <w:sz w:val="20"/>
        </w:rPr>
      </w:pPr>
      <w:r w:rsidRPr="00FA6625">
        <w:rPr>
          <w:rFonts w:cs="Tahoma"/>
          <w:b/>
          <w:szCs w:val="18"/>
        </w:rPr>
        <w:t>EXEMPTED MICRO ENTERPRISES (EMEs) AND QUALIFYING SMALL ENTERPRISES (QSEs);</w:t>
      </w:r>
      <w:r w:rsidR="00FA6625" w:rsidRPr="00FA6625">
        <w:rPr>
          <w:sz w:val="20"/>
        </w:rPr>
        <w:t xml:space="preserve"> </w:t>
      </w:r>
    </w:p>
    <w:p w14:paraId="7428F9C4" w14:textId="77777777" w:rsidR="00ED44D2" w:rsidRPr="009F31E3" w:rsidRDefault="00ED44D2" w:rsidP="00971035">
      <w:pPr>
        <w:rPr>
          <w:sz w:val="20"/>
        </w:rPr>
        <w:sectPr w:rsidR="00ED44D2" w:rsidRPr="009F31E3" w:rsidSect="00794A4C">
          <w:headerReference w:type="default" r:id="rId19"/>
          <w:footerReference w:type="default" r:id="rId20"/>
          <w:headerReference w:type="first" r:id="rId21"/>
          <w:footerReference w:type="first" r:id="rId22"/>
          <w:footnotePr>
            <w:numStart w:val="2"/>
          </w:footnotePr>
          <w:pgSz w:w="11906" w:h="16838"/>
          <w:pgMar w:top="851" w:right="1134" w:bottom="567" w:left="1134" w:header="709" w:footer="96" w:gutter="0"/>
          <w:cols w:space="708"/>
          <w:docGrid w:linePitch="360"/>
        </w:sectPr>
      </w:pPr>
    </w:p>
    <w:p w14:paraId="6302CE8F" w14:textId="77777777" w:rsidR="004110A0" w:rsidRPr="009F31E3" w:rsidRDefault="004110A0" w:rsidP="00B956E3">
      <w:pPr>
        <w:pageBreakBefore/>
        <w:spacing w:after="60" w:line="240" w:lineRule="auto"/>
        <w:ind w:left="0"/>
        <w:jc w:val="center"/>
        <w:rPr>
          <w:b/>
          <w:sz w:val="22"/>
        </w:rPr>
      </w:pPr>
      <w:r w:rsidRPr="009F31E3">
        <w:rPr>
          <w:b/>
          <w:sz w:val="22"/>
        </w:rPr>
        <w:lastRenderedPageBreak/>
        <w:t xml:space="preserve">SCHEDULE OF </w:t>
      </w:r>
      <w:r w:rsidR="00050C95" w:rsidRPr="009F31E3">
        <w:rPr>
          <w:b/>
          <w:sz w:val="22"/>
        </w:rPr>
        <w:t xml:space="preserve">BID </w:t>
      </w:r>
      <w:r w:rsidRPr="009F31E3">
        <w:rPr>
          <w:b/>
          <w:sz w:val="22"/>
        </w:rPr>
        <w:t>DOCUMENTS</w:t>
      </w:r>
    </w:p>
    <w:p w14:paraId="7DBB359D" w14:textId="77777777" w:rsidR="002F1FBE" w:rsidRPr="006D7CA1" w:rsidRDefault="004110A0" w:rsidP="00B956E3">
      <w:pPr>
        <w:pBdr>
          <w:bottom w:val="single" w:sz="6" w:space="1" w:color="auto"/>
        </w:pBdr>
        <w:tabs>
          <w:tab w:val="right" w:pos="9214"/>
        </w:tabs>
        <w:spacing w:after="60" w:line="240" w:lineRule="auto"/>
        <w:ind w:left="0"/>
        <w:jc w:val="left"/>
        <w:rPr>
          <w:b/>
        </w:rPr>
      </w:pPr>
      <w:r w:rsidRPr="006D7CA1">
        <w:rPr>
          <w:b/>
        </w:rPr>
        <w:t>Section No</w:t>
      </w:r>
      <w:r w:rsidR="00E12474" w:rsidRPr="006D7CA1">
        <w:rPr>
          <w:b/>
        </w:rPr>
        <w:t xml:space="preserve"> </w:t>
      </w:r>
      <w:r w:rsidR="006D7CA1">
        <w:rPr>
          <w:b/>
        </w:rPr>
        <w:tab/>
        <w:t>Page</w:t>
      </w:r>
    </w:p>
    <w:bookmarkStart w:id="2" w:name="_GoBack"/>
    <w:bookmarkEnd w:id="2"/>
    <w:p w14:paraId="5F335EC3" w14:textId="77777777" w:rsidR="00383547" w:rsidRDefault="00DE36CB">
      <w:pPr>
        <w:pStyle w:val="TOC1"/>
        <w:tabs>
          <w:tab w:val="right" w:leader="dot" w:pos="9629"/>
        </w:tabs>
        <w:rPr>
          <w:rFonts w:asciiTheme="minorHAnsi" w:eastAsiaTheme="minorEastAsia" w:hAnsiTheme="minorHAnsi" w:cstheme="minorBidi"/>
          <w:caps w:val="0"/>
          <w:noProof/>
          <w:sz w:val="22"/>
          <w:szCs w:val="22"/>
          <w:lang w:val="en-ZA" w:eastAsia="en-ZA"/>
        </w:rPr>
      </w:pPr>
      <w:r w:rsidRPr="009F31E3">
        <w:rPr>
          <w:szCs w:val="18"/>
        </w:rPr>
        <w:fldChar w:fldCharType="begin"/>
      </w:r>
      <w:r w:rsidR="00381BE7">
        <w:rPr>
          <w:szCs w:val="18"/>
        </w:rPr>
        <w:instrText xml:space="preserve"> TOC \o "1-1" \h \z \u </w:instrText>
      </w:r>
      <w:r w:rsidRPr="009F31E3">
        <w:rPr>
          <w:szCs w:val="18"/>
        </w:rPr>
        <w:fldChar w:fldCharType="separate"/>
      </w:r>
      <w:hyperlink w:anchor="_Toc82600946" w:history="1">
        <w:r w:rsidR="00383547" w:rsidRPr="00673CC9">
          <w:rPr>
            <w:rStyle w:val="Hyperlink"/>
            <w:rFonts w:cs="Tahoma"/>
            <w:noProof/>
          </w:rPr>
          <w:t>SECTION 1: SBD1 FORM</w:t>
        </w:r>
        <w:r w:rsidR="00383547">
          <w:rPr>
            <w:noProof/>
            <w:webHidden/>
          </w:rPr>
          <w:tab/>
        </w:r>
        <w:r w:rsidR="00383547">
          <w:rPr>
            <w:noProof/>
            <w:webHidden/>
          </w:rPr>
          <w:fldChar w:fldCharType="begin"/>
        </w:r>
        <w:r w:rsidR="00383547">
          <w:rPr>
            <w:noProof/>
            <w:webHidden/>
          </w:rPr>
          <w:instrText xml:space="preserve"> PAGEREF _Toc82600946 \h </w:instrText>
        </w:r>
        <w:r w:rsidR="00383547">
          <w:rPr>
            <w:noProof/>
            <w:webHidden/>
          </w:rPr>
        </w:r>
        <w:r w:rsidR="00383547">
          <w:rPr>
            <w:noProof/>
            <w:webHidden/>
          </w:rPr>
          <w:fldChar w:fldCharType="separate"/>
        </w:r>
        <w:r w:rsidR="00383547">
          <w:rPr>
            <w:noProof/>
            <w:webHidden/>
          </w:rPr>
          <w:t>4</w:t>
        </w:r>
        <w:r w:rsidR="00383547">
          <w:rPr>
            <w:noProof/>
            <w:webHidden/>
          </w:rPr>
          <w:fldChar w:fldCharType="end"/>
        </w:r>
      </w:hyperlink>
    </w:p>
    <w:p w14:paraId="50C747D0"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47" w:history="1">
        <w:r w:rsidRPr="00673CC9">
          <w:rPr>
            <w:rStyle w:val="Hyperlink"/>
            <w:rFonts w:ascii="Arial Narrow" w:hAnsi="Arial Narrow"/>
            <w:b/>
            <w:bCs/>
            <w:noProof/>
            <w:snapToGrid w:val="0"/>
            <w:kern w:val="28"/>
            <w:lang w:eastAsia="en-US"/>
          </w:rPr>
          <w:t>PART A</w:t>
        </w:r>
        <w:r>
          <w:rPr>
            <w:noProof/>
            <w:webHidden/>
          </w:rPr>
          <w:tab/>
        </w:r>
        <w:r>
          <w:rPr>
            <w:noProof/>
            <w:webHidden/>
          </w:rPr>
          <w:fldChar w:fldCharType="begin"/>
        </w:r>
        <w:r>
          <w:rPr>
            <w:noProof/>
            <w:webHidden/>
          </w:rPr>
          <w:instrText xml:space="preserve"> PAGEREF _Toc82600947 \h </w:instrText>
        </w:r>
        <w:r>
          <w:rPr>
            <w:noProof/>
            <w:webHidden/>
          </w:rPr>
        </w:r>
        <w:r>
          <w:rPr>
            <w:noProof/>
            <w:webHidden/>
          </w:rPr>
          <w:fldChar w:fldCharType="separate"/>
        </w:r>
        <w:r>
          <w:rPr>
            <w:noProof/>
            <w:webHidden/>
          </w:rPr>
          <w:t>4</w:t>
        </w:r>
        <w:r>
          <w:rPr>
            <w:noProof/>
            <w:webHidden/>
          </w:rPr>
          <w:fldChar w:fldCharType="end"/>
        </w:r>
      </w:hyperlink>
    </w:p>
    <w:p w14:paraId="081AE2C3"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48" w:history="1">
        <w:r w:rsidRPr="00673CC9">
          <w:rPr>
            <w:rStyle w:val="Hyperlink"/>
            <w:rFonts w:ascii="Arial Narrow" w:hAnsi="Arial Narrow"/>
            <w:b/>
            <w:noProof/>
            <w:snapToGrid w:val="0"/>
            <w:lang w:eastAsia="en-US"/>
          </w:rPr>
          <w:t>PART B</w:t>
        </w:r>
        <w:r>
          <w:rPr>
            <w:noProof/>
            <w:webHidden/>
          </w:rPr>
          <w:tab/>
        </w:r>
        <w:r>
          <w:rPr>
            <w:noProof/>
            <w:webHidden/>
          </w:rPr>
          <w:fldChar w:fldCharType="begin"/>
        </w:r>
        <w:r>
          <w:rPr>
            <w:noProof/>
            <w:webHidden/>
          </w:rPr>
          <w:instrText xml:space="preserve"> PAGEREF _Toc82600948 \h </w:instrText>
        </w:r>
        <w:r>
          <w:rPr>
            <w:noProof/>
            <w:webHidden/>
          </w:rPr>
        </w:r>
        <w:r>
          <w:rPr>
            <w:noProof/>
            <w:webHidden/>
          </w:rPr>
          <w:fldChar w:fldCharType="separate"/>
        </w:r>
        <w:r>
          <w:rPr>
            <w:noProof/>
            <w:webHidden/>
          </w:rPr>
          <w:t>5</w:t>
        </w:r>
        <w:r>
          <w:rPr>
            <w:noProof/>
            <w:webHidden/>
          </w:rPr>
          <w:fldChar w:fldCharType="end"/>
        </w:r>
      </w:hyperlink>
    </w:p>
    <w:p w14:paraId="0A7A1169"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49" w:history="1">
        <w:r w:rsidRPr="00673CC9">
          <w:rPr>
            <w:rStyle w:val="Hyperlink"/>
            <w:noProof/>
          </w:rPr>
          <w:t>SECTION 2 : NOTICE TO BIDDERS</w:t>
        </w:r>
        <w:r>
          <w:rPr>
            <w:noProof/>
            <w:webHidden/>
          </w:rPr>
          <w:tab/>
        </w:r>
        <w:r>
          <w:rPr>
            <w:noProof/>
            <w:webHidden/>
          </w:rPr>
          <w:fldChar w:fldCharType="begin"/>
        </w:r>
        <w:r>
          <w:rPr>
            <w:noProof/>
            <w:webHidden/>
          </w:rPr>
          <w:instrText xml:space="preserve"> PAGEREF _Toc82600949 \h </w:instrText>
        </w:r>
        <w:r>
          <w:rPr>
            <w:noProof/>
            <w:webHidden/>
          </w:rPr>
        </w:r>
        <w:r>
          <w:rPr>
            <w:noProof/>
            <w:webHidden/>
          </w:rPr>
          <w:fldChar w:fldCharType="separate"/>
        </w:r>
        <w:r>
          <w:rPr>
            <w:noProof/>
            <w:webHidden/>
          </w:rPr>
          <w:t>6</w:t>
        </w:r>
        <w:r>
          <w:rPr>
            <w:noProof/>
            <w:webHidden/>
          </w:rPr>
          <w:fldChar w:fldCharType="end"/>
        </w:r>
      </w:hyperlink>
    </w:p>
    <w:p w14:paraId="07FA8FF6"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0" w:history="1">
        <w:r w:rsidRPr="00673CC9">
          <w:rPr>
            <w:rStyle w:val="Hyperlink"/>
            <w:noProof/>
          </w:rPr>
          <w:t>1</w:t>
        </w:r>
        <w:r>
          <w:rPr>
            <w:rFonts w:asciiTheme="minorHAnsi" w:eastAsiaTheme="minorEastAsia" w:hAnsiTheme="minorHAnsi" w:cstheme="minorBidi"/>
            <w:caps w:val="0"/>
            <w:noProof/>
            <w:sz w:val="22"/>
            <w:szCs w:val="22"/>
            <w:lang w:val="en-ZA" w:eastAsia="en-ZA"/>
          </w:rPr>
          <w:tab/>
        </w:r>
        <w:r w:rsidRPr="00673CC9">
          <w:rPr>
            <w:rStyle w:val="Hyperlink"/>
            <w:noProof/>
          </w:rPr>
          <w:t>invitation to bid</w:t>
        </w:r>
        <w:r>
          <w:rPr>
            <w:noProof/>
            <w:webHidden/>
          </w:rPr>
          <w:tab/>
        </w:r>
        <w:r>
          <w:rPr>
            <w:noProof/>
            <w:webHidden/>
          </w:rPr>
          <w:fldChar w:fldCharType="begin"/>
        </w:r>
        <w:r>
          <w:rPr>
            <w:noProof/>
            <w:webHidden/>
          </w:rPr>
          <w:instrText xml:space="preserve"> PAGEREF _Toc82600950 \h </w:instrText>
        </w:r>
        <w:r>
          <w:rPr>
            <w:noProof/>
            <w:webHidden/>
          </w:rPr>
        </w:r>
        <w:r>
          <w:rPr>
            <w:noProof/>
            <w:webHidden/>
          </w:rPr>
          <w:fldChar w:fldCharType="separate"/>
        </w:r>
        <w:r>
          <w:rPr>
            <w:noProof/>
            <w:webHidden/>
          </w:rPr>
          <w:t>6</w:t>
        </w:r>
        <w:r>
          <w:rPr>
            <w:noProof/>
            <w:webHidden/>
          </w:rPr>
          <w:fldChar w:fldCharType="end"/>
        </w:r>
      </w:hyperlink>
    </w:p>
    <w:p w14:paraId="3271874A"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1" w:history="1">
        <w:r w:rsidRPr="00673CC9">
          <w:rPr>
            <w:rStyle w:val="Hyperlink"/>
            <w:noProof/>
          </w:rPr>
          <w:t>2</w:t>
        </w:r>
        <w:r>
          <w:rPr>
            <w:rFonts w:asciiTheme="minorHAnsi" w:eastAsiaTheme="minorEastAsia" w:hAnsiTheme="minorHAnsi" w:cstheme="minorBidi"/>
            <w:caps w:val="0"/>
            <w:noProof/>
            <w:sz w:val="22"/>
            <w:szCs w:val="22"/>
            <w:lang w:val="en-ZA" w:eastAsia="en-ZA"/>
          </w:rPr>
          <w:tab/>
        </w:r>
        <w:r w:rsidRPr="00673CC9">
          <w:rPr>
            <w:rStyle w:val="Hyperlink"/>
            <w:noProof/>
          </w:rPr>
          <w:t>FORMAL BRIEFING</w:t>
        </w:r>
        <w:r>
          <w:rPr>
            <w:noProof/>
            <w:webHidden/>
          </w:rPr>
          <w:tab/>
        </w:r>
        <w:r>
          <w:rPr>
            <w:noProof/>
            <w:webHidden/>
          </w:rPr>
          <w:fldChar w:fldCharType="begin"/>
        </w:r>
        <w:r>
          <w:rPr>
            <w:noProof/>
            <w:webHidden/>
          </w:rPr>
          <w:instrText xml:space="preserve"> PAGEREF _Toc82600951 \h </w:instrText>
        </w:r>
        <w:r>
          <w:rPr>
            <w:noProof/>
            <w:webHidden/>
          </w:rPr>
        </w:r>
        <w:r>
          <w:rPr>
            <w:noProof/>
            <w:webHidden/>
          </w:rPr>
          <w:fldChar w:fldCharType="separate"/>
        </w:r>
        <w:r>
          <w:rPr>
            <w:noProof/>
            <w:webHidden/>
          </w:rPr>
          <w:t>7</w:t>
        </w:r>
        <w:r>
          <w:rPr>
            <w:noProof/>
            <w:webHidden/>
          </w:rPr>
          <w:fldChar w:fldCharType="end"/>
        </w:r>
      </w:hyperlink>
    </w:p>
    <w:p w14:paraId="48600131"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2" w:history="1">
        <w:r w:rsidRPr="00673CC9">
          <w:rPr>
            <w:rStyle w:val="Hyperlink"/>
            <w:noProof/>
          </w:rPr>
          <w:t>3</w:t>
        </w:r>
        <w:r>
          <w:rPr>
            <w:rFonts w:asciiTheme="minorHAnsi" w:eastAsiaTheme="minorEastAsia" w:hAnsiTheme="minorHAnsi" w:cstheme="minorBidi"/>
            <w:caps w:val="0"/>
            <w:noProof/>
            <w:sz w:val="22"/>
            <w:szCs w:val="22"/>
            <w:lang w:val="en-ZA" w:eastAsia="en-ZA"/>
          </w:rPr>
          <w:tab/>
        </w:r>
        <w:r w:rsidRPr="00673CC9">
          <w:rPr>
            <w:rStyle w:val="Hyperlink"/>
            <w:noProof/>
          </w:rPr>
          <w:t>RFP INSTRUCTIONS</w:t>
        </w:r>
        <w:r>
          <w:rPr>
            <w:noProof/>
            <w:webHidden/>
          </w:rPr>
          <w:tab/>
        </w:r>
        <w:r>
          <w:rPr>
            <w:noProof/>
            <w:webHidden/>
          </w:rPr>
          <w:fldChar w:fldCharType="begin"/>
        </w:r>
        <w:r>
          <w:rPr>
            <w:noProof/>
            <w:webHidden/>
          </w:rPr>
          <w:instrText xml:space="preserve"> PAGEREF _Toc82600952 \h </w:instrText>
        </w:r>
        <w:r>
          <w:rPr>
            <w:noProof/>
            <w:webHidden/>
          </w:rPr>
        </w:r>
        <w:r>
          <w:rPr>
            <w:noProof/>
            <w:webHidden/>
          </w:rPr>
          <w:fldChar w:fldCharType="separate"/>
        </w:r>
        <w:r>
          <w:rPr>
            <w:noProof/>
            <w:webHidden/>
          </w:rPr>
          <w:t>7</w:t>
        </w:r>
        <w:r>
          <w:rPr>
            <w:noProof/>
            <w:webHidden/>
          </w:rPr>
          <w:fldChar w:fldCharType="end"/>
        </w:r>
      </w:hyperlink>
    </w:p>
    <w:p w14:paraId="261A9071"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3" w:history="1">
        <w:r w:rsidRPr="00673CC9">
          <w:rPr>
            <w:rStyle w:val="Hyperlink"/>
            <w:noProof/>
          </w:rPr>
          <w:t>4</w:t>
        </w:r>
        <w:r>
          <w:rPr>
            <w:rFonts w:asciiTheme="minorHAnsi" w:eastAsiaTheme="minorEastAsia" w:hAnsiTheme="minorHAnsi" w:cstheme="minorBidi"/>
            <w:caps w:val="0"/>
            <w:noProof/>
            <w:sz w:val="22"/>
            <w:szCs w:val="22"/>
            <w:lang w:val="en-ZA" w:eastAsia="en-ZA"/>
          </w:rPr>
          <w:tab/>
        </w:r>
        <w:r w:rsidRPr="00673CC9">
          <w:rPr>
            <w:rStyle w:val="Hyperlink"/>
            <w:noProof/>
          </w:rPr>
          <w:t>Joint Ventures or Consortiums</w:t>
        </w:r>
        <w:r>
          <w:rPr>
            <w:noProof/>
            <w:webHidden/>
          </w:rPr>
          <w:tab/>
        </w:r>
        <w:r>
          <w:rPr>
            <w:noProof/>
            <w:webHidden/>
          </w:rPr>
          <w:fldChar w:fldCharType="begin"/>
        </w:r>
        <w:r>
          <w:rPr>
            <w:noProof/>
            <w:webHidden/>
          </w:rPr>
          <w:instrText xml:space="preserve"> PAGEREF _Toc82600953 \h </w:instrText>
        </w:r>
        <w:r>
          <w:rPr>
            <w:noProof/>
            <w:webHidden/>
          </w:rPr>
        </w:r>
        <w:r>
          <w:rPr>
            <w:noProof/>
            <w:webHidden/>
          </w:rPr>
          <w:fldChar w:fldCharType="separate"/>
        </w:r>
        <w:r>
          <w:rPr>
            <w:noProof/>
            <w:webHidden/>
          </w:rPr>
          <w:t>8</w:t>
        </w:r>
        <w:r>
          <w:rPr>
            <w:noProof/>
            <w:webHidden/>
          </w:rPr>
          <w:fldChar w:fldCharType="end"/>
        </w:r>
      </w:hyperlink>
    </w:p>
    <w:p w14:paraId="6423F825"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4" w:history="1">
        <w:r w:rsidRPr="00673CC9">
          <w:rPr>
            <w:rStyle w:val="Hyperlink"/>
            <w:noProof/>
          </w:rPr>
          <w:t>5</w:t>
        </w:r>
        <w:r>
          <w:rPr>
            <w:rFonts w:asciiTheme="minorHAnsi" w:eastAsiaTheme="minorEastAsia" w:hAnsiTheme="minorHAnsi" w:cstheme="minorBidi"/>
            <w:caps w:val="0"/>
            <w:noProof/>
            <w:sz w:val="22"/>
            <w:szCs w:val="22"/>
            <w:lang w:val="en-ZA" w:eastAsia="en-ZA"/>
          </w:rPr>
          <w:tab/>
        </w:r>
        <w:r w:rsidRPr="00673CC9">
          <w:rPr>
            <w:rStyle w:val="Hyperlink"/>
            <w:noProof/>
          </w:rPr>
          <w:t>PREFERENTIAL PROCUREMENT PREQUALIFICATION CRITERIA</w:t>
        </w:r>
        <w:r>
          <w:rPr>
            <w:noProof/>
            <w:webHidden/>
          </w:rPr>
          <w:tab/>
        </w:r>
        <w:r>
          <w:rPr>
            <w:noProof/>
            <w:webHidden/>
          </w:rPr>
          <w:fldChar w:fldCharType="begin"/>
        </w:r>
        <w:r>
          <w:rPr>
            <w:noProof/>
            <w:webHidden/>
          </w:rPr>
          <w:instrText xml:space="preserve"> PAGEREF _Toc82600954 \h </w:instrText>
        </w:r>
        <w:r>
          <w:rPr>
            <w:noProof/>
            <w:webHidden/>
          </w:rPr>
        </w:r>
        <w:r>
          <w:rPr>
            <w:noProof/>
            <w:webHidden/>
          </w:rPr>
          <w:fldChar w:fldCharType="separate"/>
        </w:r>
        <w:r>
          <w:rPr>
            <w:noProof/>
            <w:webHidden/>
          </w:rPr>
          <w:t>8</w:t>
        </w:r>
        <w:r>
          <w:rPr>
            <w:noProof/>
            <w:webHidden/>
          </w:rPr>
          <w:fldChar w:fldCharType="end"/>
        </w:r>
      </w:hyperlink>
    </w:p>
    <w:p w14:paraId="52F38D04"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5" w:history="1">
        <w:r w:rsidRPr="00673CC9">
          <w:rPr>
            <w:rStyle w:val="Hyperlink"/>
            <w:noProof/>
          </w:rPr>
          <w:t>6</w:t>
        </w:r>
        <w:r>
          <w:rPr>
            <w:rFonts w:asciiTheme="minorHAnsi" w:eastAsiaTheme="minorEastAsia" w:hAnsiTheme="minorHAnsi" w:cstheme="minorBidi"/>
            <w:caps w:val="0"/>
            <w:noProof/>
            <w:sz w:val="22"/>
            <w:szCs w:val="22"/>
            <w:lang w:val="en-ZA" w:eastAsia="en-ZA"/>
          </w:rPr>
          <w:tab/>
        </w:r>
        <w:r w:rsidRPr="00673CC9">
          <w:rPr>
            <w:rStyle w:val="Hyperlink"/>
            <w:noProof/>
          </w:rPr>
          <w:t>COMMUNICATION</w:t>
        </w:r>
        <w:r>
          <w:rPr>
            <w:noProof/>
            <w:webHidden/>
          </w:rPr>
          <w:tab/>
        </w:r>
        <w:r>
          <w:rPr>
            <w:noProof/>
            <w:webHidden/>
          </w:rPr>
          <w:fldChar w:fldCharType="begin"/>
        </w:r>
        <w:r>
          <w:rPr>
            <w:noProof/>
            <w:webHidden/>
          </w:rPr>
          <w:instrText xml:space="preserve"> PAGEREF _Toc82600955 \h </w:instrText>
        </w:r>
        <w:r>
          <w:rPr>
            <w:noProof/>
            <w:webHidden/>
          </w:rPr>
        </w:r>
        <w:r>
          <w:rPr>
            <w:noProof/>
            <w:webHidden/>
          </w:rPr>
          <w:fldChar w:fldCharType="separate"/>
        </w:r>
        <w:r>
          <w:rPr>
            <w:noProof/>
            <w:webHidden/>
          </w:rPr>
          <w:t>8</w:t>
        </w:r>
        <w:r>
          <w:rPr>
            <w:noProof/>
            <w:webHidden/>
          </w:rPr>
          <w:fldChar w:fldCharType="end"/>
        </w:r>
      </w:hyperlink>
    </w:p>
    <w:p w14:paraId="6475A9AB"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6" w:history="1">
        <w:r w:rsidRPr="00673CC9">
          <w:rPr>
            <w:rStyle w:val="Hyperlink"/>
            <w:rFonts w:cs="Tahoma"/>
            <w:noProof/>
          </w:rPr>
          <w:t>7</w:t>
        </w:r>
        <w:r>
          <w:rPr>
            <w:rFonts w:asciiTheme="minorHAnsi" w:eastAsiaTheme="minorEastAsia" w:hAnsiTheme="minorHAnsi" w:cstheme="minorBidi"/>
            <w:caps w:val="0"/>
            <w:noProof/>
            <w:sz w:val="22"/>
            <w:szCs w:val="22"/>
            <w:lang w:val="en-ZA" w:eastAsia="en-ZA"/>
          </w:rPr>
          <w:tab/>
        </w:r>
        <w:r w:rsidRPr="00673CC9">
          <w:rPr>
            <w:rStyle w:val="Hyperlink"/>
            <w:rFonts w:cs="Tahoma"/>
            <w:noProof/>
          </w:rPr>
          <w:t>CONFIDENTIALITY</w:t>
        </w:r>
        <w:r>
          <w:rPr>
            <w:noProof/>
            <w:webHidden/>
          </w:rPr>
          <w:tab/>
        </w:r>
        <w:r>
          <w:rPr>
            <w:noProof/>
            <w:webHidden/>
          </w:rPr>
          <w:fldChar w:fldCharType="begin"/>
        </w:r>
        <w:r>
          <w:rPr>
            <w:noProof/>
            <w:webHidden/>
          </w:rPr>
          <w:instrText xml:space="preserve"> PAGEREF _Toc82600956 \h </w:instrText>
        </w:r>
        <w:r>
          <w:rPr>
            <w:noProof/>
            <w:webHidden/>
          </w:rPr>
        </w:r>
        <w:r>
          <w:rPr>
            <w:noProof/>
            <w:webHidden/>
          </w:rPr>
          <w:fldChar w:fldCharType="separate"/>
        </w:r>
        <w:r>
          <w:rPr>
            <w:noProof/>
            <w:webHidden/>
          </w:rPr>
          <w:t>9</w:t>
        </w:r>
        <w:r>
          <w:rPr>
            <w:noProof/>
            <w:webHidden/>
          </w:rPr>
          <w:fldChar w:fldCharType="end"/>
        </w:r>
      </w:hyperlink>
    </w:p>
    <w:p w14:paraId="10FAEF73"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7" w:history="1">
        <w:r w:rsidRPr="00673CC9">
          <w:rPr>
            <w:rStyle w:val="Hyperlink"/>
            <w:rFonts w:cs="Tahoma"/>
            <w:noProof/>
          </w:rPr>
          <w:t>8</w:t>
        </w:r>
        <w:r>
          <w:rPr>
            <w:rFonts w:asciiTheme="minorHAnsi" w:eastAsiaTheme="minorEastAsia" w:hAnsiTheme="minorHAnsi" w:cstheme="minorBidi"/>
            <w:caps w:val="0"/>
            <w:noProof/>
            <w:sz w:val="22"/>
            <w:szCs w:val="22"/>
            <w:lang w:val="en-ZA" w:eastAsia="en-ZA"/>
          </w:rPr>
          <w:tab/>
        </w:r>
        <w:r w:rsidRPr="00673CC9">
          <w:rPr>
            <w:rStyle w:val="Hyperlink"/>
            <w:rFonts w:cs="Tahoma"/>
            <w:noProof/>
          </w:rPr>
          <w:t>COMPLIANCE</w:t>
        </w:r>
        <w:r>
          <w:rPr>
            <w:noProof/>
            <w:webHidden/>
          </w:rPr>
          <w:tab/>
        </w:r>
        <w:r>
          <w:rPr>
            <w:noProof/>
            <w:webHidden/>
          </w:rPr>
          <w:fldChar w:fldCharType="begin"/>
        </w:r>
        <w:r>
          <w:rPr>
            <w:noProof/>
            <w:webHidden/>
          </w:rPr>
          <w:instrText xml:space="preserve"> PAGEREF _Toc82600957 \h </w:instrText>
        </w:r>
        <w:r>
          <w:rPr>
            <w:noProof/>
            <w:webHidden/>
          </w:rPr>
        </w:r>
        <w:r>
          <w:rPr>
            <w:noProof/>
            <w:webHidden/>
          </w:rPr>
          <w:fldChar w:fldCharType="separate"/>
        </w:r>
        <w:r>
          <w:rPr>
            <w:noProof/>
            <w:webHidden/>
          </w:rPr>
          <w:t>9</w:t>
        </w:r>
        <w:r>
          <w:rPr>
            <w:noProof/>
            <w:webHidden/>
          </w:rPr>
          <w:fldChar w:fldCharType="end"/>
        </w:r>
      </w:hyperlink>
    </w:p>
    <w:p w14:paraId="05C0B897"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8" w:history="1">
        <w:r w:rsidRPr="00673CC9">
          <w:rPr>
            <w:rStyle w:val="Hyperlink"/>
            <w:rFonts w:cs="Tahoma"/>
            <w:noProof/>
          </w:rPr>
          <w:t>9</w:t>
        </w:r>
        <w:r>
          <w:rPr>
            <w:rFonts w:asciiTheme="minorHAnsi" w:eastAsiaTheme="minorEastAsia" w:hAnsiTheme="minorHAnsi" w:cstheme="minorBidi"/>
            <w:caps w:val="0"/>
            <w:noProof/>
            <w:sz w:val="22"/>
            <w:szCs w:val="22"/>
            <w:lang w:val="en-ZA" w:eastAsia="en-ZA"/>
          </w:rPr>
          <w:tab/>
        </w:r>
        <w:r w:rsidRPr="00673CC9">
          <w:rPr>
            <w:rStyle w:val="Hyperlink"/>
            <w:rFonts w:cs="Tahoma"/>
            <w:noProof/>
          </w:rPr>
          <w:t>Employment Equity Act</w:t>
        </w:r>
        <w:r>
          <w:rPr>
            <w:noProof/>
            <w:webHidden/>
          </w:rPr>
          <w:tab/>
        </w:r>
        <w:r>
          <w:rPr>
            <w:noProof/>
            <w:webHidden/>
          </w:rPr>
          <w:fldChar w:fldCharType="begin"/>
        </w:r>
        <w:r>
          <w:rPr>
            <w:noProof/>
            <w:webHidden/>
          </w:rPr>
          <w:instrText xml:space="preserve"> PAGEREF _Toc82600958 \h </w:instrText>
        </w:r>
        <w:r>
          <w:rPr>
            <w:noProof/>
            <w:webHidden/>
          </w:rPr>
        </w:r>
        <w:r>
          <w:rPr>
            <w:noProof/>
            <w:webHidden/>
          </w:rPr>
          <w:fldChar w:fldCharType="separate"/>
        </w:r>
        <w:r>
          <w:rPr>
            <w:noProof/>
            <w:webHidden/>
          </w:rPr>
          <w:t>9</w:t>
        </w:r>
        <w:r>
          <w:rPr>
            <w:noProof/>
            <w:webHidden/>
          </w:rPr>
          <w:fldChar w:fldCharType="end"/>
        </w:r>
      </w:hyperlink>
    </w:p>
    <w:p w14:paraId="4D7639F8"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59" w:history="1">
        <w:r w:rsidRPr="00673CC9">
          <w:rPr>
            <w:rStyle w:val="Hyperlink"/>
            <w:noProof/>
          </w:rPr>
          <w:t>10</w:t>
        </w:r>
        <w:r>
          <w:rPr>
            <w:rFonts w:asciiTheme="minorHAnsi" w:eastAsiaTheme="minorEastAsia" w:hAnsiTheme="minorHAnsi" w:cstheme="minorBidi"/>
            <w:caps w:val="0"/>
            <w:noProof/>
            <w:sz w:val="22"/>
            <w:szCs w:val="22"/>
            <w:lang w:val="en-ZA" w:eastAsia="en-ZA"/>
          </w:rPr>
          <w:tab/>
        </w:r>
        <w:r w:rsidRPr="00673CC9">
          <w:rPr>
            <w:rStyle w:val="Hyperlink"/>
            <w:noProof/>
          </w:rPr>
          <w:t>DISCLAIMERS</w:t>
        </w:r>
        <w:r>
          <w:rPr>
            <w:noProof/>
            <w:webHidden/>
          </w:rPr>
          <w:tab/>
        </w:r>
        <w:r>
          <w:rPr>
            <w:noProof/>
            <w:webHidden/>
          </w:rPr>
          <w:fldChar w:fldCharType="begin"/>
        </w:r>
        <w:r>
          <w:rPr>
            <w:noProof/>
            <w:webHidden/>
          </w:rPr>
          <w:instrText xml:space="preserve"> PAGEREF _Toc82600959 \h </w:instrText>
        </w:r>
        <w:r>
          <w:rPr>
            <w:noProof/>
            <w:webHidden/>
          </w:rPr>
        </w:r>
        <w:r>
          <w:rPr>
            <w:noProof/>
            <w:webHidden/>
          </w:rPr>
          <w:fldChar w:fldCharType="separate"/>
        </w:r>
        <w:r>
          <w:rPr>
            <w:noProof/>
            <w:webHidden/>
          </w:rPr>
          <w:t>9</w:t>
        </w:r>
        <w:r>
          <w:rPr>
            <w:noProof/>
            <w:webHidden/>
          </w:rPr>
          <w:fldChar w:fldCharType="end"/>
        </w:r>
      </w:hyperlink>
    </w:p>
    <w:p w14:paraId="4B9AB303"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60" w:history="1">
        <w:r w:rsidRPr="00673CC9">
          <w:rPr>
            <w:rStyle w:val="Hyperlink"/>
            <w:rFonts w:cs="Tahoma"/>
            <w:noProof/>
          </w:rPr>
          <w:t>11</w:t>
        </w:r>
        <w:r>
          <w:rPr>
            <w:rFonts w:asciiTheme="minorHAnsi" w:eastAsiaTheme="minorEastAsia" w:hAnsiTheme="minorHAnsi" w:cstheme="minorBidi"/>
            <w:caps w:val="0"/>
            <w:noProof/>
            <w:sz w:val="22"/>
            <w:szCs w:val="22"/>
            <w:lang w:val="en-ZA" w:eastAsia="en-ZA"/>
          </w:rPr>
          <w:tab/>
        </w:r>
        <w:r w:rsidRPr="00673CC9">
          <w:rPr>
            <w:rStyle w:val="Hyperlink"/>
            <w:rFonts w:cs="Tahoma"/>
            <w:noProof/>
          </w:rPr>
          <w:t>LEGAL REVIEW</w:t>
        </w:r>
        <w:r>
          <w:rPr>
            <w:noProof/>
            <w:webHidden/>
          </w:rPr>
          <w:tab/>
        </w:r>
        <w:r>
          <w:rPr>
            <w:noProof/>
            <w:webHidden/>
          </w:rPr>
          <w:fldChar w:fldCharType="begin"/>
        </w:r>
        <w:r>
          <w:rPr>
            <w:noProof/>
            <w:webHidden/>
          </w:rPr>
          <w:instrText xml:space="preserve"> PAGEREF _Toc82600960 \h </w:instrText>
        </w:r>
        <w:r>
          <w:rPr>
            <w:noProof/>
            <w:webHidden/>
          </w:rPr>
        </w:r>
        <w:r>
          <w:rPr>
            <w:noProof/>
            <w:webHidden/>
          </w:rPr>
          <w:fldChar w:fldCharType="separate"/>
        </w:r>
        <w:r>
          <w:rPr>
            <w:noProof/>
            <w:webHidden/>
          </w:rPr>
          <w:t>10</w:t>
        </w:r>
        <w:r>
          <w:rPr>
            <w:noProof/>
            <w:webHidden/>
          </w:rPr>
          <w:fldChar w:fldCharType="end"/>
        </w:r>
      </w:hyperlink>
    </w:p>
    <w:p w14:paraId="08D264B7"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61" w:history="1">
        <w:r w:rsidRPr="00673CC9">
          <w:rPr>
            <w:rStyle w:val="Hyperlink"/>
            <w:iCs/>
            <w:noProof/>
            <w:lang w:val="en-US"/>
          </w:rPr>
          <w:t>12</w:t>
        </w:r>
        <w:r>
          <w:rPr>
            <w:rFonts w:asciiTheme="minorHAnsi" w:eastAsiaTheme="minorEastAsia" w:hAnsiTheme="minorHAnsi" w:cstheme="minorBidi"/>
            <w:caps w:val="0"/>
            <w:noProof/>
            <w:sz w:val="22"/>
            <w:szCs w:val="22"/>
            <w:lang w:val="en-ZA" w:eastAsia="en-ZA"/>
          </w:rPr>
          <w:tab/>
        </w:r>
        <w:r w:rsidRPr="00673CC9">
          <w:rPr>
            <w:rStyle w:val="Hyperlink"/>
            <w:iCs/>
            <w:noProof/>
            <w:lang w:val="en-US"/>
          </w:rPr>
          <w:t>SECURITY CLEARANCE</w:t>
        </w:r>
        <w:r>
          <w:rPr>
            <w:noProof/>
            <w:webHidden/>
          </w:rPr>
          <w:tab/>
        </w:r>
        <w:r>
          <w:rPr>
            <w:noProof/>
            <w:webHidden/>
          </w:rPr>
          <w:fldChar w:fldCharType="begin"/>
        </w:r>
        <w:r>
          <w:rPr>
            <w:noProof/>
            <w:webHidden/>
          </w:rPr>
          <w:instrText xml:space="preserve"> PAGEREF _Toc82600961 \h </w:instrText>
        </w:r>
        <w:r>
          <w:rPr>
            <w:noProof/>
            <w:webHidden/>
          </w:rPr>
        </w:r>
        <w:r>
          <w:rPr>
            <w:noProof/>
            <w:webHidden/>
          </w:rPr>
          <w:fldChar w:fldCharType="separate"/>
        </w:r>
        <w:r>
          <w:rPr>
            <w:noProof/>
            <w:webHidden/>
          </w:rPr>
          <w:t>10</w:t>
        </w:r>
        <w:r>
          <w:rPr>
            <w:noProof/>
            <w:webHidden/>
          </w:rPr>
          <w:fldChar w:fldCharType="end"/>
        </w:r>
      </w:hyperlink>
    </w:p>
    <w:p w14:paraId="0A6E862B"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62" w:history="1">
        <w:r w:rsidRPr="00673CC9">
          <w:rPr>
            <w:rStyle w:val="Hyperlink"/>
            <w:noProof/>
            <w:lang w:val="en-US"/>
          </w:rPr>
          <w:t>13</w:t>
        </w:r>
        <w:r>
          <w:rPr>
            <w:rFonts w:asciiTheme="minorHAnsi" w:eastAsiaTheme="minorEastAsia" w:hAnsiTheme="minorHAnsi" w:cstheme="minorBidi"/>
            <w:caps w:val="0"/>
            <w:noProof/>
            <w:sz w:val="22"/>
            <w:szCs w:val="22"/>
            <w:lang w:val="en-ZA" w:eastAsia="en-ZA"/>
          </w:rPr>
          <w:tab/>
        </w:r>
        <w:r w:rsidRPr="00673CC9">
          <w:rPr>
            <w:rStyle w:val="Hyperlink"/>
            <w:noProof/>
            <w:lang w:val="en-US"/>
          </w:rPr>
          <w:t>nATIONAL TREASURY’s CENTRAL SUPPLIER DATABASE</w:t>
        </w:r>
        <w:r>
          <w:rPr>
            <w:noProof/>
            <w:webHidden/>
          </w:rPr>
          <w:tab/>
        </w:r>
        <w:r>
          <w:rPr>
            <w:noProof/>
            <w:webHidden/>
          </w:rPr>
          <w:fldChar w:fldCharType="begin"/>
        </w:r>
        <w:r>
          <w:rPr>
            <w:noProof/>
            <w:webHidden/>
          </w:rPr>
          <w:instrText xml:space="preserve"> PAGEREF _Toc82600962 \h </w:instrText>
        </w:r>
        <w:r>
          <w:rPr>
            <w:noProof/>
            <w:webHidden/>
          </w:rPr>
        </w:r>
        <w:r>
          <w:rPr>
            <w:noProof/>
            <w:webHidden/>
          </w:rPr>
          <w:fldChar w:fldCharType="separate"/>
        </w:r>
        <w:r>
          <w:rPr>
            <w:noProof/>
            <w:webHidden/>
          </w:rPr>
          <w:t>10</w:t>
        </w:r>
        <w:r>
          <w:rPr>
            <w:noProof/>
            <w:webHidden/>
          </w:rPr>
          <w:fldChar w:fldCharType="end"/>
        </w:r>
      </w:hyperlink>
    </w:p>
    <w:p w14:paraId="4D1DD040"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63" w:history="1">
        <w:r w:rsidRPr="00673CC9">
          <w:rPr>
            <w:rStyle w:val="Hyperlink"/>
            <w:i/>
            <w:iCs/>
            <w:noProof/>
            <w:lang w:val="en-US"/>
          </w:rPr>
          <w:t>For this purpose, the attached SBD 1 form must be completed and submitted as a mandatory returnable document by the closing date and time of the bid.</w:t>
        </w:r>
        <w:r>
          <w:rPr>
            <w:noProof/>
            <w:webHidden/>
          </w:rPr>
          <w:tab/>
        </w:r>
        <w:r>
          <w:rPr>
            <w:noProof/>
            <w:webHidden/>
          </w:rPr>
          <w:fldChar w:fldCharType="begin"/>
        </w:r>
        <w:r>
          <w:rPr>
            <w:noProof/>
            <w:webHidden/>
          </w:rPr>
          <w:instrText xml:space="preserve"> PAGEREF _Toc82600963 \h </w:instrText>
        </w:r>
        <w:r>
          <w:rPr>
            <w:noProof/>
            <w:webHidden/>
          </w:rPr>
        </w:r>
        <w:r>
          <w:rPr>
            <w:noProof/>
            <w:webHidden/>
          </w:rPr>
          <w:fldChar w:fldCharType="separate"/>
        </w:r>
        <w:r>
          <w:rPr>
            <w:noProof/>
            <w:webHidden/>
          </w:rPr>
          <w:t>10</w:t>
        </w:r>
        <w:r>
          <w:rPr>
            <w:noProof/>
            <w:webHidden/>
          </w:rPr>
          <w:fldChar w:fldCharType="end"/>
        </w:r>
      </w:hyperlink>
    </w:p>
    <w:p w14:paraId="0BCAFCAC"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64" w:history="1">
        <w:r w:rsidRPr="00673CC9">
          <w:rPr>
            <w:rStyle w:val="Hyperlink"/>
            <w:iCs/>
            <w:noProof/>
            <w:lang w:val="en-US"/>
          </w:rPr>
          <w:t>14</w:t>
        </w:r>
        <w:r>
          <w:rPr>
            <w:rFonts w:asciiTheme="minorHAnsi" w:eastAsiaTheme="minorEastAsia" w:hAnsiTheme="minorHAnsi" w:cstheme="minorBidi"/>
            <w:caps w:val="0"/>
            <w:noProof/>
            <w:sz w:val="22"/>
            <w:szCs w:val="22"/>
            <w:lang w:val="en-ZA" w:eastAsia="en-ZA"/>
          </w:rPr>
          <w:tab/>
        </w:r>
        <w:r w:rsidRPr="00673CC9">
          <w:rPr>
            <w:rStyle w:val="Hyperlink"/>
            <w:iCs/>
            <w:noProof/>
            <w:lang w:val="en-US"/>
          </w:rPr>
          <w:t>tax compliance</w:t>
        </w:r>
        <w:r>
          <w:rPr>
            <w:noProof/>
            <w:webHidden/>
          </w:rPr>
          <w:tab/>
        </w:r>
        <w:r>
          <w:rPr>
            <w:noProof/>
            <w:webHidden/>
          </w:rPr>
          <w:fldChar w:fldCharType="begin"/>
        </w:r>
        <w:r>
          <w:rPr>
            <w:noProof/>
            <w:webHidden/>
          </w:rPr>
          <w:instrText xml:space="preserve"> PAGEREF _Toc82600964 \h </w:instrText>
        </w:r>
        <w:r>
          <w:rPr>
            <w:noProof/>
            <w:webHidden/>
          </w:rPr>
        </w:r>
        <w:r>
          <w:rPr>
            <w:noProof/>
            <w:webHidden/>
          </w:rPr>
          <w:fldChar w:fldCharType="separate"/>
        </w:r>
        <w:r>
          <w:rPr>
            <w:noProof/>
            <w:webHidden/>
          </w:rPr>
          <w:t>10</w:t>
        </w:r>
        <w:r>
          <w:rPr>
            <w:noProof/>
            <w:webHidden/>
          </w:rPr>
          <w:fldChar w:fldCharType="end"/>
        </w:r>
      </w:hyperlink>
    </w:p>
    <w:p w14:paraId="054C08A9"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65" w:history="1">
        <w:r w:rsidRPr="00673CC9">
          <w:rPr>
            <w:rStyle w:val="Hyperlink"/>
            <w:noProof/>
          </w:rPr>
          <w:t>SECTION 3: BACKGROUND, OVERVIEW AND SCOPE OF REQUIREMENTS</w:t>
        </w:r>
        <w:r>
          <w:rPr>
            <w:noProof/>
            <w:webHidden/>
          </w:rPr>
          <w:tab/>
        </w:r>
        <w:r>
          <w:rPr>
            <w:noProof/>
            <w:webHidden/>
          </w:rPr>
          <w:fldChar w:fldCharType="begin"/>
        </w:r>
        <w:r>
          <w:rPr>
            <w:noProof/>
            <w:webHidden/>
          </w:rPr>
          <w:instrText xml:space="preserve"> PAGEREF _Toc82600965 \h </w:instrText>
        </w:r>
        <w:r>
          <w:rPr>
            <w:noProof/>
            <w:webHidden/>
          </w:rPr>
        </w:r>
        <w:r>
          <w:rPr>
            <w:noProof/>
            <w:webHidden/>
          </w:rPr>
          <w:fldChar w:fldCharType="separate"/>
        </w:r>
        <w:r>
          <w:rPr>
            <w:noProof/>
            <w:webHidden/>
          </w:rPr>
          <w:t>12</w:t>
        </w:r>
        <w:r>
          <w:rPr>
            <w:noProof/>
            <w:webHidden/>
          </w:rPr>
          <w:fldChar w:fldCharType="end"/>
        </w:r>
      </w:hyperlink>
    </w:p>
    <w:p w14:paraId="50F4FB62"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66" w:history="1">
        <w:r w:rsidRPr="00673CC9">
          <w:rPr>
            <w:rStyle w:val="Hyperlink"/>
            <w:noProof/>
          </w:rPr>
          <w:t>1</w:t>
        </w:r>
        <w:r>
          <w:rPr>
            <w:rFonts w:asciiTheme="minorHAnsi" w:eastAsiaTheme="minorEastAsia" w:hAnsiTheme="minorHAnsi" w:cstheme="minorBidi"/>
            <w:caps w:val="0"/>
            <w:noProof/>
            <w:sz w:val="22"/>
            <w:szCs w:val="22"/>
            <w:lang w:val="en-ZA" w:eastAsia="en-ZA"/>
          </w:rPr>
          <w:tab/>
        </w:r>
        <w:r w:rsidRPr="00673CC9">
          <w:rPr>
            <w:rStyle w:val="Hyperlink"/>
            <w:noProof/>
          </w:rPr>
          <w:t>BACKGROUND</w:t>
        </w:r>
        <w:r>
          <w:rPr>
            <w:noProof/>
            <w:webHidden/>
          </w:rPr>
          <w:tab/>
        </w:r>
        <w:r>
          <w:rPr>
            <w:noProof/>
            <w:webHidden/>
          </w:rPr>
          <w:fldChar w:fldCharType="begin"/>
        </w:r>
        <w:r>
          <w:rPr>
            <w:noProof/>
            <w:webHidden/>
          </w:rPr>
          <w:instrText xml:space="preserve"> PAGEREF _Toc82600966 \h </w:instrText>
        </w:r>
        <w:r>
          <w:rPr>
            <w:noProof/>
            <w:webHidden/>
          </w:rPr>
        </w:r>
        <w:r>
          <w:rPr>
            <w:noProof/>
            <w:webHidden/>
          </w:rPr>
          <w:fldChar w:fldCharType="separate"/>
        </w:r>
        <w:r>
          <w:rPr>
            <w:noProof/>
            <w:webHidden/>
          </w:rPr>
          <w:t>12</w:t>
        </w:r>
        <w:r>
          <w:rPr>
            <w:noProof/>
            <w:webHidden/>
          </w:rPr>
          <w:fldChar w:fldCharType="end"/>
        </w:r>
      </w:hyperlink>
    </w:p>
    <w:p w14:paraId="615CBD16"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67" w:history="1">
        <w:r w:rsidRPr="00673CC9">
          <w:rPr>
            <w:rStyle w:val="Hyperlink"/>
            <w:noProof/>
          </w:rPr>
          <w:t>2</w:t>
        </w:r>
        <w:r>
          <w:rPr>
            <w:rFonts w:asciiTheme="minorHAnsi" w:eastAsiaTheme="minorEastAsia" w:hAnsiTheme="minorHAnsi" w:cstheme="minorBidi"/>
            <w:caps w:val="0"/>
            <w:noProof/>
            <w:sz w:val="22"/>
            <w:szCs w:val="22"/>
            <w:lang w:val="en-ZA" w:eastAsia="en-ZA"/>
          </w:rPr>
          <w:tab/>
        </w:r>
        <w:r w:rsidRPr="00673CC9">
          <w:rPr>
            <w:rStyle w:val="Hyperlink"/>
            <w:noProof/>
          </w:rPr>
          <w:t>EXECUTIVE OVERVIEW</w:t>
        </w:r>
        <w:r>
          <w:rPr>
            <w:noProof/>
            <w:webHidden/>
          </w:rPr>
          <w:tab/>
        </w:r>
        <w:r>
          <w:rPr>
            <w:noProof/>
            <w:webHidden/>
          </w:rPr>
          <w:fldChar w:fldCharType="begin"/>
        </w:r>
        <w:r>
          <w:rPr>
            <w:noProof/>
            <w:webHidden/>
          </w:rPr>
          <w:instrText xml:space="preserve"> PAGEREF _Toc82600967 \h </w:instrText>
        </w:r>
        <w:r>
          <w:rPr>
            <w:noProof/>
            <w:webHidden/>
          </w:rPr>
        </w:r>
        <w:r>
          <w:rPr>
            <w:noProof/>
            <w:webHidden/>
          </w:rPr>
          <w:fldChar w:fldCharType="separate"/>
        </w:r>
        <w:r>
          <w:rPr>
            <w:noProof/>
            <w:webHidden/>
          </w:rPr>
          <w:t>12</w:t>
        </w:r>
        <w:r>
          <w:rPr>
            <w:noProof/>
            <w:webHidden/>
          </w:rPr>
          <w:fldChar w:fldCharType="end"/>
        </w:r>
      </w:hyperlink>
    </w:p>
    <w:p w14:paraId="3DCED0B4"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68" w:history="1">
        <w:r w:rsidRPr="00673CC9">
          <w:rPr>
            <w:rStyle w:val="Hyperlink"/>
            <w:noProof/>
          </w:rPr>
          <w:t>3</w:t>
        </w:r>
        <w:r>
          <w:rPr>
            <w:rFonts w:asciiTheme="minorHAnsi" w:eastAsiaTheme="minorEastAsia" w:hAnsiTheme="minorHAnsi" w:cstheme="minorBidi"/>
            <w:caps w:val="0"/>
            <w:noProof/>
            <w:sz w:val="22"/>
            <w:szCs w:val="22"/>
            <w:lang w:val="en-ZA" w:eastAsia="en-ZA"/>
          </w:rPr>
          <w:tab/>
        </w:r>
        <w:r w:rsidRPr="00673CC9">
          <w:rPr>
            <w:rStyle w:val="Hyperlink"/>
            <w:noProof/>
          </w:rPr>
          <w:t>SCOPE OF REQUIREMENTS:</w:t>
        </w:r>
        <w:r>
          <w:rPr>
            <w:noProof/>
            <w:webHidden/>
          </w:rPr>
          <w:tab/>
        </w:r>
        <w:r>
          <w:rPr>
            <w:noProof/>
            <w:webHidden/>
          </w:rPr>
          <w:fldChar w:fldCharType="begin"/>
        </w:r>
        <w:r>
          <w:rPr>
            <w:noProof/>
            <w:webHidden/>
          </w:rPr>
          <w:instrText xml:space="preserve"> PAGEREF _Toc82600968 \h </w:instrText>
        </w:r>
        <w:r>
          <w:rPr>
            <w:noProof/>
            <w:webHidden/>
          </w:rPr>
        </w:r>
        <w:r>
          <w:rPr>
            <w:noProof/>
            <w:webHidden/>
          </w:rPr>
          <w:fldChar w:fldCharType="separate"/>
        </w:r>
        <w:r>
          <w:rPr>
            <w:noProof/>
            <w:webHidden/>
          </w:rPr>
          <w:t>12</w:t>
        </w:r>
        <w:r>
          <w:rPr>
            <w:noProof/>
            <w:webHidden/>
          </w:rPr>
          <w:fldChar w:fldCharType="end"/>
        </w:r>
      </w:hyperlink>
    </w:p>
    <w:p w14:paraId="42296FD1"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69" w:history="1">
        <w:r w:rsidRPr="00673CC9">
          <w:rPr>
            <w:rStyle w:val="Hyperlink"/>
            <w:noProof/>
          </w:rPr>
          <w:t>4</w:t>
        </w:r>
        <w:r>
          <w:rPr>
            <w:rFonts w:asciiTheme="minorHAnsi" w:eastAsiaTheme="minorEastAsia" w:hAnsiTheme="minorHAnsi" w:cstheme="minorBidi"/>
            <w:caps w:val="0"/>
            <w:noProof/>
            <w:sz w:val="22"/>
            <w:szCs w:val="22"/>
            <w:lang w:val="en-ZA" w:eastAsia="en-ZA"/>
          </w:rPr>
          <w:tab/>
        </w:r>
        <w:r w:rsidRPr="00673CC9">
          <w:rPr>
            <w:rStyle w:val="Hyperlink"/>
            <w:noProof/>
          </w:rPr>
          <w:t>GREEN ECONOMY / CARBON FOOTPRINT</w:t>
        </w:r>
        <w:r>
          <w:rPr>
            <w:noProof/>
            <w:webHidden/>
          </w:rPr>
          <w:tab/>
        </w:r>
        <w:r>
          <w:rPr>
            <w:noProof/>
            <w:webHidden/>
          </w:rPr>
          <w:fldChar w:fldCharType="begin"/>
        </w:r>
        <w:r>
          <w:rPr>
            <w:noProof/>
            <w:webHidden/>
          </w:rPr>
          <w:instrText xml:space="preserve"> PAGEREF _Toc82600969 \h </w:instrText>
        </w:r>
        <w:r>
          <w:rPr>
            <w:noProof/>
            <w:webHidden/>
          </w:rPr>
        </w:r>
        <w:r>
          <w:rPr>
            <w:noProof/>
            <w:webHidden/>
          </w:rPr>
          <w:fldChar w:fldCharType="separate"/>
        </w:r>
        <w:r>
          <w:rPr>
            <w:noProof/>
            <w:webHidden/>
          </w:rPr>
          <w:t>12</w:t>
        </w:r>
        <w:r>
          <w:rPr>
            <w:noProof/>
            <w:webHidden/>
          </w:rPr>
          <w:fldChar w:fldCharType="end"/>
        </w:r>
      </w:hyperlink>
    </w:p>
    <w:p w14:paraId="4AB38A61"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70" w:history="1">
        <w:r w:rsidRPr="00673CC9">
          <w:rPr>
            <w:rStyle w:val="Hyperlink"/>
            <w:noProof/>
          </w:rPr>
          <w:t>5</w:t>
        </w:r>
        <w:r>
          <w:rPr>
            <w:rFonts w:asciiTheme="minorHAnsi" w:eastAsiaTheme="minorEastAsia" w:hAnsiTheme="minorHAnsi" w:cstheme="minorBidi"/>
            <w:caps w:val="0"/>
            <w:noProof/>
            <w:sz w:val="22"/>
            <w:szCs w:val="22"/>
            <w:lang w:val="en-ZA" w:eastAsia="en-ZA"/>
          </w:rPr>
          <w:tab/>
        </w:r>
        <w:r w:rsidRPr="00673CC9">
          <w:rPr>
            <w:rStyle w:val="Hyperlink"/>
            <w:noProof/>
          </w:rPr>
          <w:t>GENERAL SUPPLIER/SERVICE PROVIDER OBLIGATIONS</w:t>
        </w:r>
        <w:r>
          <w:rPr>
            <w:noProof/>
            <w:webHidden/>
          </w:rPr>
          <w:tab/>
        </w:r>
        <w:r>
          <w:rPr>
            <w:noProof/>
            <w:webHidden/>
          </w:rPr>
          <w:fldChar w:fldCharType="begin"/>
        </w:r>
        <w:r>
          <w:rPr>
            <w:noProof/>
            <w:webHidden/>
          </w:rPr>
          <w:instrText xml:space="preserve"> PAGEREF _Toc82600970 \h </w:instrText>
        </w:r>
        <w:r>
          <w:rPr>
            <w:noProof/>
            <w:webHidden/>
          </w:rPr>
        </w:r>
        <w:r>
          <w:rPr>
            <w:noProof/>
            <w:webHidden/>
          </w:rPr>
          <w:fldChar w:fldCharType="separate"/>
        </w:r>
        <w:r>
          <w:rPr>
            <w:noProof/>
            <w:webHidden/>
          </w:rPr>
          <w:t>13</w:t>
        </w:r>
        <w:r>
          <w:rPr>
            <w:noProof/>
            <w:webHidden/>
          </w:rPr>
          <w:fldChar w:fldCharType="end"/>
        </w:r>
      </w:hyperlink>
    </w:p>
    <w:p w14:paraId="64D082D4"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71" w:history="1">
        <w:r w:rsidRPr="00673CC9">
          <w:rPr>
            <w:rStyle w:val="Hyperlink"/>
            <w:noProof/>
          </w:rPr>
          <w:t>6</w:t>
        </w:r>
        <w:r>
          <w:rPr>
            <w:rFonts w:asciiTheme="minorHAnsi" w:eastAsiaTheme="minorEastAsia" w:hAnsiTheme="minorHAnsi" w:cstheme="minorBidi"/>
            <w:caps w:val="0"/>
            <w:noProof/>
            <w:sz w:val="22"/>
            <w:szCs w:val="22"/>
            <w:lang w:val="en-ZA" w:eastAsia="en-ZA"/>
          </w:rPr>
          <w:tab/>
        </w:r>
        <w:r w:rsidRPr="00673CC9">
          <w:rPr>
            <w:rStyle w:val="Hyperlink"/>
            <w:noProof/>
          </w:rPr>
          <w:t>EVALUATION METHODOLOGY</w:t>
        </w:r>
        <w:r>
          <w:rPr>
            <w:noProof/>
            <w:webHidden/>
          </w:rPr>
          <w:tab/>
        </w:r>
        <w:r>
          <w:rPr>
            <w:noProof/>
            <w:webHidden/>
          </w:rPr>
          <w:fldChar w:fldCharType="begin"/>
        </w:r>
        <w:r>
          <w:rPr>
            <w:noProof/>
            <w:webHidden/>
          </w:rPr>
          <w:instrText xml:space="preserve"> PAGEREF _Toc82600971 \h </w:instrText>
        </w:r>
        <w:r>
          <w:rPr>
            <w:noProof/>
            <w:webHidden/>
          </w:rPr>
        </w:r>
        <w:r>
          <w:rPr>
            <w:noProof/>
            <w:webHidden/>
          </w:rPr>
          <w:fldChar w:fldCharType="separate"/>
        </w:r>
        <w:r>
          <w:rPr>
            <w:noProof/>
            <w:webHidden/>
          </w:rPr>
          <w:t>13</w:t>
        </w:r>
        <w:r>
          <w:rPr>
            <w:noProof/>
            <w:webHidden/>
          </w:rPr>
          <w:fldChar w:fldCharType="end"/>
        </w:r>
      </w:hyperlink>
    </w:p>
    <w:p w14:paraId="2E37E5D2"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72" w:history="1">
        <w:r w:rsidRPr="00673CC9">
          <w:rPr>
            <w:rStyle w:val="Hyperlink"/>
            <w:noProof/>
          </w:rPr>
          <w:t>SECTION 4: PRICING AND DELIVERY SCHEDULE</w:t>
        </w:r>
        <w:r>
          <w:rPr>
            <w:noProof/>
            <w:webHidden/>
          </w:rPr>
          <w:tab/>
        </w:r>
        <w:r>
          <w:rPr>
            <w:noProof/>
            <w:webHidden/>
          </w:rPr>
          <w:fldChar w:fldCharType="begin"/>
        </w:r>
        <w:r>
          <w:rPr>
            <w:noProof/>
            <w:webHidden/>
          </w:rPr>
          <w:instrText xml:space="preserve"> PAGEREF _Toc82600972 \h </w:instrText>
        </w:r>
        <w:r>
          <w:rPr>
            <w:noProof/>
            <w:webHidden/>
          </w:rPr>
        </w:r>
        <w:r>
          <w:rPr>
            <w:noProof/>
            <w:webHidden/>
          </w:rPr>
          <w:fldChar w:fldCharType="separate"/>
        </w:r>
        <w:r>
          <w:rPr>
            <w:noProof/>
            <w:webHidden/>
          </w:rPr>
          <w:t>19</w:t>
        </w:r>
        <w:r>
          <w:rPr>
            <w:noProof/>
            <w:webHidden/>
          </w:rPr>
          <w:fldChar w:fldCharType="end"/>
        </w:r>
      </w:hyperlink>
    </w:p>
    <w:p w14:paraId="317864DC"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73" w:history="1">
        <w:r w:rsidRPr="00673CC9">
          <w:rPr>
            <w:rStyle w:val="Hyperlink"/>
            <w:noProof/>
          </w:rPr>
          <w:t>PRICES TENDERED</w:t>
        </w:r>
        <w:r>
          <w:rPr>
            <w:noProof/>
            <w:webHidden/>
          </w:rPr>
          <w:tab/>
        </w:r>
        <w:r>
          <w:rPr>
            <w:noProof/>
            <w:webHidden/>
          </w:rPr>
          <w:fldChar w:fldCharType="begin"/>
        </w:r>
        <w:r>
          <w:rPr>
            <w:noProof/>
            <w:webHidden/>
          </w:rPr>
          <w:instrText xml:space="preserve"> PAGEREF _Toc82600973 \h </w:instrText>
        </w:r>
        <w:r>
          <w:rPr>
            <w:noProof/>
            <w:webHidden/>
          </w:rPr>
        </w:r>
        <w:r>
          <w:rPr>
            <w:noProof/>
            <w:webHidden/>
          </w:rPr>
          <w:fldChar w:fldCharType="separate"/>
        </w:r>
        <w:r>
          <w:rPr>
            <w:noProof/>
            <w:webHidden/>
          </w:rPr>
          <w:t>20</w:t>
        </w:r>
        <w:r>
          <w:rPr>
            <w:noProof/>
            <w:webHidden/>
          </w:rPr>
          <w:fldChar w:fldCharType="end"/>
        </w:r>
      </w:hyperlink>
    </w:p>
    <w:p w14:paraId="72C20EE8"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74" w:history="1">
        <w:r w:rsidRPr="00673CC9">
          <w:rPr>
            <w:rStyle w:val="Hyperlink"/>
            <w:noProof/>
          </w:rPr>
          <w:t>Johannesburg Stock Exchange Debt Listing Requirements</w:t>
        </w:r>
        <w:r>
          <w:rPr>
            <w:noProof/>
            <w:webHidden/>
          </w:rPr>
          <w:tab/>
        </w:r>
        <w:r>
          <w:rPr>
            <w:noProof/>
            <w:webHidden/>
          </w:rPr>
          <w:fldChar w:fldCharType="begin"/>
        </w:r>
        <w:r>
          <w:rPr>
            <w:noProof/>
            <w:webHidden/>
          </w:rPr>
          <w:instrText xml:space="preserve"> PAGEREF _Toc82600974 \h </w:instrText>
        </w:r>
        <w:r>
          <w:rPr>
            <w:noProof/>
            <w:webHidden/>
          </w:rPr>
        </w:r>
        <w:r>
          <w:rPr>
            <w:noProof/>
            <w:webHidden/>
          </w:rPr>
          <w:fldChar w:fldCharType="separate"/>
        </w:r>
        <w:r>
          <w:rPr>
            <w:noProof/>
            <w:webHidden/>
          </w:rPr>
          <w:t>20</w:t>
        </w:r>
        <w:r>
          <w:rPr>
            <w:noProof/>
            <w:webHidden/>
          </w:rPr>
          <w:fldChar w:fldCharType="end"/>
        </w:r>
      </w:hyperlink>
    </w:p>
    <w:p w14:paraId="19C2C2F5"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75" w:history="1">
        <w:r w:rsidRPr="00673CC9">
          <w:rPr>
            <w:rStyle w:val="Hyperlink"/>
            <w:noProof/>
          </w:rPr>
          <w:t>Domestic Prominent Influential Persons (DPIP) OR Foreign Prominent Public Officials (FPPO)</w:t>
        </w:r>
        <w:r>
          <w:rPr>
            <w:noProof/>
            <w:webHidden/>
          </w:rPr>
          <w:tab/>
        </w:r>
        <w:r>
          <w:rPr>
            <w:noProof/>
            <w:webHidden/>
          </w:rPr>
          <w:fldChar w:fldCharType="begin"/>
        </w:r>
        <w:r>
          <w:rPr>
            <w:noProof/>
            <w:webHidden/>
          </w:rPr>
          <w:instrText xml:space="preserve"> PAGEREF _Toc82600975 \h </w:instrText>
        </w:r>
        <w:r>
          <w:rPr>
            <w:noProof/>
            <w:webHidden/>
          </w:rPr>
        </w:r>
        <w:r>
          <w:rPr>
            <w:noProof/>
            <w:webHidden/>
          </w:rPr>
          <w:fldChar w:fldCharType="separate"/>
        </w:r>
        <w:r>
          <w:rPr>
            <w:noProof/>
            <w:webHidden/>
          </w:rPr>
          <w:t>20</w:t>
        </w:r>
        <w:r>
          <w:rPr>
            <w:noProof/>
            <w:webHidden/>
          </w:rPr>
          <w:fldChar w:fldCharType="end"/>
        </w:r>
      </w:hyperlink>
    </w:p>
    <w:p w14:paraId="5FBE0166"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76" w:history="1">
        <w:r w:rsidRPr="00673CC9">
          <w:rPr>
            <w:rStyle w:val="Hyperlink"/>
            <w:rFonts w:cs="Tahoma"/>
            <w:noProof/>
          </w:rPr>
          <w:t>1.</w:t>
        </w:r>
        <w:r>
          <w:rPr>
            <w:rFonts w:asciiTheme="minorHAnsi" w:eastAsiaTheme="minorEastAsia" w:hAnsiTheme="minorHAnsi" w:cstheme="minorBidi"/>
            <w:caps w:val="0"/>
            <w:noProof/>
            <w:sz w:val="22"/>
            <w:szCs w:val="22"/>
            <w:lang w:val="en-ZA" w:eastAsia="en-ZA"/>
          </w:rPr>
          <w:tab/>
        </w:r>
        <w:r w:rsidRPr="00673CC9">
          <w:rPr>
            <w:rStyle w:val="Hyperlink"/>
            <w:rFonts w:cs="Tahoma"/>
            <w:noProof/>
          </w:rPr>
          <w:t>SERVICE LEVELS</w:t>
        </w:r>
        <w:r>
          <w:rPr>
            <w:noProof/>
            <w:webHidden/>
          </w:rPr>
          <w:tab/>
        </w:r>
        <w:r>
          <w:rPr>
            <w:noProof/>
            <w:webHidden/>
          </w:rPr>
          <w:fldChar w:fldCharType="begin"/>
        </w:r>
        <w:r>
          <w:rPr>
            <w:noProof/>
            <w:webHidden/>
          </w:rPr>
          <w:instrText xml:space="preserve"> PAGEREF _Toc82600976 \h </w:instrText>
        </w:r>
        <w:r>
          <w:rPr>
            <w:noProof/>
            <w:webHidden/>
          </w:rPr>
        </w:r>
        <w:r>
          <w:rPr>
            <w:noProof/>
            <w:webHidden/>
          </w:rPr>
          <w:fldChar w:fldCharType="separate"/>
        </w:r>
        <w:r>
          <w:rPr>
            <w:noProof/>
            <w:webHidden/>
          </w:rPr>
          <w:t>21</w:t>
        </w:r>
        <w:r>
          <w:rPr>
            <w:noProof/>
            <w:webHidden/>
          </w:rPr>
          <w:fldChar w:fldCharType="end"/>
        </w:r>
      </w:hyperlink>
    </w:p>
    <w:p w14:paraId="1748A270"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77" w:history="1">
        <w:r w:rsidRPr="00673CC9">
          <w:rPr>
            <w:rStyle w:val="Hyperlink"/>
            <w:noProof/>
          </w:rPr>
          <w:t>2.</w:t>
        </w:r>
        <w:r>
          <w:rPr>
            <w:rFonts w:asciiTheme="minorHAnsi" w:eastAsiaTheme="minorEastAsia" w:hAnsiTheme="minorHAnsi" w:cstheme="minorBidi"/>
            <w:caps w:val="0"/>
            <w:noProof/>
            <w:sz w:val="22"/>
            <w:szCs w:val="22"/>
            <w:lang w:val="en-ZA" w:eastAsia="en-ZA"/>
          </w:rPr>
          <w:tab/>
        </w:r>
        <w:r w:rsidRPr="00673CC9">
          <w:rPr>
            <w:rStyle w:val="Hyperlink"/>
            <w:rFonts w:cs="Tahoma"/>
            <w:noProof/>
          </w:rPr>
          <w:t>TOTAL COST OF OWNERSHIP AND CONTINUOUS IMPROVEMENT INITIATIVES</w:t>
        </w:r>
        <w:r>
          <w:rPr>
            <w:noProof/>
            <w:webHidden/>
          </w:rPr>
          <w:tab/>
        </w:r>
        <w:r>
          <w:rPr>
            <w:noProof/>
            <w:webHidden/>
          </w:rPr>
          <w:fldChar w:fldCharType="begin"/>
        </w:r>
        <w:r>
          <w:rPr>
            <w:noProof/>
            <w:webHidden/>
          </w:rPr>
          <w:instrText xml:space="preserve"> PAGEREF _Toc82600977 \h </w:instrText>
        </w:r>
        <w:r>
          <w:rPr>
            <w:noProof/>
            <w:webHidden/>
          </w:rPr>
        </w:r>
        <w:r>
          <w:rPr>
            <w:noProof/>
            <w:webHidden/>
          </w:rPr>
          <w:fldChar w:fldCharType="separate"/>
        </w:r>
        <w:r>
          <w:rPr>
            <w:noProof/>
            <w:webHidden/>
          </w:rPr>
          <w:t>22</w:t>
        </w:r>
        <w:r>
          <w:rPr>
            <w:noProof/>
            <w:webHidden/>
          </w:rPr>
          <w:fldChar w:fldCharType="end"/>
        </w:r>
      </w:hyperlink>
    </w:p>
    <w:p w14:paraId="588C6A3E" w14:textId="77777777" w:rsidR="00383547" w:rsidRDefault="00383547">
      <w:pPr>
        <w:pStyle w:val="TOC1"/>
        <w:tabs>
          <w:tab w:val="left" w:pos="440"/>
          <w:tab w:val="right" w:leader="dot" w:pos="9629"/>
        </w:tabs>
        <w:rPr>
          <w:rFonts w:asciiTheme="minorHAnsi" w:eastAsiaTheme="minorEastAsia" w:hAnsiTheme="minorHAnsi" w:cstheme="minorBidi"/>
          <w:caps w:val="0"/>
          <w:noProof/>
          <w:sz w:val="22"/>
          <w:szCs w:val="22"/>
          <w:lang w:val="en-ZA" w:eastAsia="en-ZA"/>
        </w:rPr>
      </w:pPr>
      <w:hyperlink w:anchor="_Toc82600978" w:history="1">
        <w:r w:rsidRPr="00673CC9">
          <w:rPr>
            <w:rStyle w:val="Hyperlink"/>
            <w:rFonts w:cs="Tahoma"/>
            <w:noProof/>
          </w:rPr>
          <w:t>3.</w:t>
        </w:r>
        <w:r>
          <w:rPr>
            <w:rFonts w:asciiTheme="minorHAnsi" w:eastAsiaTheme="minorEastAsia" w:hAnsiTheme="minorHAnsi" w:cstheme="minorBidi"/>
            <w:caps w:val="0"/>
            <w:noProof/>
            <w:sz w:val="22"/>
            <w:szCs w:val="22"/>
            <w:lang w:val="en-ZA" w:eastAsia="en-ZA"/>
          </w:rPr>
          <w:tab/>
        </w:r>
        <w:r w:rsidRPr="00673CC9">
          <w:rPr>
            <w:rStyle w:val="Hyperlink"/>
            <w:rFonts w:cs="Tahoma"/>
            <w:noProof/>
          </w:rPr>
          <w:t>RISK</w:t>
        </w:r>
        <w:r>
          <w:rPr>
            <w:noProof/>
            <w:webHidden/>
          </w:rPr>
          <w:tab/>
        </w:r>
        <w:r>
          <w:rPr>
            <w:noProof/>
            <w:webHidden/>
          </w:rPr>
          <w:fldChar w:fldCharType="begin"/>
        </w:r>
        <w:r>
          <w:rPr>
            <w:noProof/>
            <w:webHidden/>
          </w:rPr>
          <w:instrText xml:space="preserve"> PAGEREF _Toc82600978 \h </w:instrText>
        </w:r>
        <w:r>
          <w:rPr>
            <w:noProof/>
            <w:webHidden/>
          </w:rPr>
        </w:r>
        <w:r>
          <w:rPr>
            <w:noProof/>
            <w:webHidden/>
          </w:rPr>
          <w:fldChar w:fldCharType="separate"/>
        </w:r>
        <w:r>
          <w:rPr>
            <w:noProof/>
            <w:webHidden/>
          </w:rPr>
          <w:t>22</w:t>
        </w:r>
        <w:r>
          <w:rPr>
            <w:noProof/>
            <w:webHidden/>
          </w:rPr>
          <w:fldChar w:fldCharType="end"/>
        </w:r>
      </w:hyperlink>
    </w:p>
    <w:p w14:paraId="1DD4B846"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79" w:history="1">
        <w:r w:rsidRPr="00673CC9">
          <w:rPr>
            <w:rStyle w:val="Hyperlink"/>
            <w:noProof/>
          </w:rPr>
          <w:t>SECTION 5: PROPOSAL FORM AND LIST OF RETURNABLE DOCUMENTS</w:t>
        </w:r>
        <w:r>
          <w:rPr>
            <w:noProof/>
            <w:webHidden/>
          </w:rPr>
          <w:tab/>
        </w:r>
        <w:r>
          <w:rPr>
            <w:noProof/>
            <w:webHidden/>
          </w:rPr>
          <w:fldChar w:fldCharType="begin"/>
        </w:r>
        <w:r>
          <w:rPr>
            <w:noProof/>
            <w:webHidden/>
          </w:rPr>
          <w:instrText xml:space="preserve"> PAGEREF _Toc82600979 \h </w:instrText>
        </w:r>
        <w:r>
          <w:rPr>
            <w:noProof/>
            <w:webHidden/>
          </w:rPr>
        </w:r>
        <w:r>
          <w:rPr>
            <w:noProof/>
            <w:webHidden/>
          </w:rPr>
          <w:fldChar w:fldCharType="separate"/>
        </w:r>
        <w:r>
          <w:rPr>
            <w:noProof/>
            <w:webHidden/>
          </w:rPr>
          <w:t>24</w:t>
        </w:r>
        <w:r>
          <w:rPr>
            <w:noProof/>
            <w:webHidden/>
          </w:rPr>
          <w:fldChar w:fldCharType="end"/>
        </w:r>
      </w:hyperlink>
    </w:p>
    <w:p w14:paraId="04AE108D"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80" w:history="1">
        <w:r w:rsidRPr="00673CC9">
          <w:rPr>
            <w:rStyle w:val="Hyperlink"/>
            <w:noProof/>
          </w:rPr>
          <w:t>SECTION 6: CERTIFICATE OF ACQUAINTANCE WITH RFP, MASTER AGREEMENT &amp; APPLICABLE DOCUMENTS</w:t>
        </w:r>
        <w:r>
          <w:rPr>
            <w:noProof/>
            <w:webHidden/>
          </w:rPr>
          <w:tab/>
        </w:r>
        <w:r>
          <w:rPr>
            <w:noProof/>
            <w:webHidden/>
          </w:rPr>
          <w:fldChar w:fldCharType="begin"/>
        </w:r>
        <w:r>
          <w:rPr>
            <w:noProof/>
            <w:webHidden/>
          </w:rPr>
          <w:instrText xml:space="preserve"> PAGEREF _Toc82600980 \h </w:instrText>
        </w:r>
        <w:r>
          <w:rPr>
            <w:noProof/>
            <w:webHidden/>
          </w:rPr>
        </w:r>
        <w:r>
          <w:rPr>
            <w:noProof/>
            <w:webHidden/>
          </w:rPr>
          <w:fldChar w:fldCharType="separate"/>
        </w:r>
        <w:r>
          <w:rPr>
            <w:noProof/>
            <w:webHidden/>
          </w:rPr>
          <w:t>30</w:t>
        </w:r>
        <w:r>
          <w:rPr>
            <w:noProof/>
            <w:webHidden/>
          </w:rPr>
          <w:fldChar w:fldCharType="end"/>
        </w:r>
      </w:hyperlink>
    </w:p>
    <w:p w14:paraId="24BDB0C4"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81" w:history="1">
        <w:r w:rsidRPr="00673CC9">
          <w:rPr>
            <w:rStyle w:val="Hyperlink"/>
            <w:noProof/>
          </w:rPr>
          <w:t>SECTION 7: RFP DECLARATION AND BREACH OF LAW FORM</w:t>
        </w:r>
        <w:r>
          <w:rPr>
            <w:noProof/>
            <w:webHidden/>
          </w:rPr>
          <w:tab/>
        </w:r>
        <w:r>
          <w:rPr>
            <w:noProof/>
            <w:webHidden/>
          </w:rPr>
          <w:fldChar w:fldCharType="begin"/>
        </w:r>
        <w:r>
          <w:rPr>
            <w:noProof/>
            <w:webHidden/>
          </w:rPr>
          <w:instrText xml:space="preserve"> PAGEREF _Toc82600981 \h </w:instrText>
        </w:r>
        <w:r>
          <w:rPr>
            <w:noProof/>
            <w:webHidden/>
          </w:rPr>
        </w:r>
        <w:r>
          <w:rPr>
            <w:noProof/>
            <w:webHidden/>
          </w:rPr>
          <w:fldChar w:fldCharType="separate"/>
        </w:r>
        <w:r>
          <w:rPr>
            <w:noProof/>
            <w:webHidden/>
          </w:rPr>
          <w:t>31</w:t>
        </w:r>
        <w:r>
          <w:rPr>
            <w:noProof/>
            <w:webHidden/>
          </w:rPr>
          <w:fldChar w:fldCharType="end"/>
        </w:r>
      </w:hyperlink>
    </w:p>
    <w:p w14:paraId="1C3303E1"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82" w:history="1">
        <w:r w:rsidRPr="00673CC9">
          <w:rPr>
            <w:rStyle w:val="Hyperlink"/>
            <w:noProof/>
          </w:rPr>
          <w:t>SECTION 8: RFP CLARIFICATION REQUEST FORM</w:t>
        </w:r>
        <w:r>
          <w:rPr>
            <w:noProof/>
            <w:webHidden/>
          </w:rPr>
          <w:tab/>
        </w:r>
        <w:r>
          <w:rPr>
            <w:noProof/>
            <w:webHidden/>
          </w:rPr>
          <w:fldChar w:fldCharType="begin"/>
        </w:r>
        <w:r>
          <w:rPr>
            <w:noProof/>
            <w:webHidden/>
          </w:rPr>
          <w:instrText xml:space="preserve"> PAGEREF _Toc82600982 \h </w:instrText>
        </w:r>
        <w:r>
          <w:rPr>
            <w:noProof/>
            <w:webHidden/>
          </w:rPr>
        </w:r>
        <w:r>
          <w:rPr>
            <w:noProof/>
            <w:webHidden/>
          </w:rPr>
          <w:fldChar w:fldCharType="separate"/>
        </w:r>
        <w:r>
          <w:rPr>
            <w:noProof/>
            <w:webHidden/>
          </w:rPr>
          <w:t>35</w:t>
        </w:r>
        <w:r>
          <w:rPr>
            <w:noProof/>
            <w:webHidden/>
          </w:rPr>
          <w:fldChar w:fldCharType="end"/>
        </w:r>
      </w:hyperlink>
    </w:p>
    <w:p w14:paraId="6C289CD0"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83" w:history="1">
        <w:r w:rsidRPr="00673CC9">
          <w:rPr>
            <w:rStyle w:val="Hyperlink"/>
            <w:noProof/>
          </w:rPr>
          <w:t>SECTION 9 : B-BBEE PREFERENCE POINTS CLAIM FORM</w:t>
        </w:r>
        <w:r>
          <w:rPr>
            <w:noProof/>
            <w:webHidden/>
          </w:rPr>
          <w:tab/>
        </w:r>
        <w:r>
          <w:rPr>
            <w:noProof/>
            <w:webHidden/>
          </w:rPr>
          <w:fldChar w:fldCharType="begin"/>
        </w:r>
        <w:r>
          <w:rPr>
            <w:noProof/>
            <w:webHidden/>
          </w:rPr>
          <w:instrText xml:space="preserve"> PAGEREF _Toc82600983 \h </w:instrText>
        </w:r>
        <w:r>
          <w:rPr>
            <w:noProof/>
            <w:webHidden/>
          </w:rPr>
        </w:r>
        <w:r>
          <w:rPr>
            <w:noProof/>
            <w:webHidden/>
          </w:rPr>
          <w:fldChar w:fldCharType="separate"/>
        </w:r>
        <w:r>
          <w:rPr>
            <w:noProof/>
            <w:webHidden/>
          </w:rPr>
          <w:t>36</w:t>
        </w:r>
        <w:r>
          <w:rPr>
            <w:noProof/>
            <w:webHidden/>
          </w:rPr>
          <w:fldChar w:fldCharType="end"/>
        </w:r>
      </w:hyperlink>
    </w:p>
    <w:p w14:paraId="6D14BBBD"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84" w:history="1">
        <w:r w:rsidRPr="00673CC9">
          <w:rPr>
            <w:rStyle w:val="Hyperlink"/>
            <w:rFonts w:cs="Tahoma"/>
            <w:noProof/>
          </w:rPr>
          <w:t>SECTION 10: SBD 9- CERTIFICATE OF INDEPENDENT BID DETERMINATION</w:t>
        </w:r>
        <w:r>
          <w:rPr>
            <w:noProof/>
            <w:webHidden/>
          </w:rPr>
          <w:tab/>
        </w:r>
        <w:r>
          <w:rPr>
            <w:noProof/>
            <w:webHidden/>
          </w:rPr>
          <w:fldChar w:fldCharType="begin"/>
        </w:r>
        <w:r>
          <w:rPr>
            <w:noProof/>
            <w:webHidden/>
          </w:rPr>
          <w:instrText xml:space="preserve"> PAGEREF _Toc82600984 \h </w:instrText>
        </w:r>
        <w:r>
          <w:rPr>
            <w:noProof/>
            <w:webHidden/>
          </w:rPr>
        </w:r>
        <w:r>
          <w:rPr>
            <w:noProof/>
            <w:webHidden/>
          </w:rPr>
          <w:fldChar w:fldCharType="separate"/>
        </w:r>
        <w:r>
          <w:rPr>
            <w:noProof/>
            <w:webHidden/>
          </w:rPr>
          <w:t>41</w:t>
        </w:r>
        <w:r>
          <w:rPr>
            <w:noProof/>
            <w:webHidden/>
          </w:rPr>
          <w:fldChar w:fldCharType="end"/>
        </w:r>
      </w:hyperlink>
    </w:p>
    <w:p w14:paraId="4F733C51"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85" w:history="1">
        <w:r w:rsidRPr="00673CC9">
          <w:rPr>
            <w:rStyle w:val="Hyperlink"/>
            <w:rFonts w:cs="Tahoma"/>
            <w:noProof/>
          </w:rPr>
          <w:t>SECTION 11: SBD 5</w:t>
        </w:r>
        <w:r>
          <w:rPr>
            <w:noProof/>
            <w:webHidden/>
          </w:rPr>
          <w:tab/>
        </w:r>
        <w:r>
          <w:rPr>
            <w:noProof/>
            <w:webHidden/>
          </w:rPr>
          <w:fldChar w:fldCharType="begin"/>
        </w:r>
        <w:r>
          <w:rPr>
            <w:noProof/>
            <w:webHidden/>
          </w:rPr>
          <w:instrText xml:space="preserve"> PAGEREF _Toc82600985 \h </w:instrText>
        </w:r>
        <w:r>
          <w:rPr>
            <w:noProof/>
            <w:webHidden/>
          </w:rPr>
        </w:r>
        <w:r>
          <w:rPr>
            <w:noProof/>
            <w:webHidden/>
          </w:rPr>
          <w:fldChar w:fldCharType="separate"/>
        </w:r>
        <w:r>
          <w:rPr>
            <w:noProof/>
            <w:webHidden/>
          </w:rPr>
          <w:t>44</w:t>
        </w:r>
        <w:r>
          <w:rPr>
            <w:noProof/>
            <w:webHidden/>
          </w:rPr>
          <w:fldChar w:fldCharType="end"/>
        </w:r>
      </w:hyperlink>
    </w:p>
    <w:p w14:paraId="12DDD69B" w14:textId="77777777" w:rsidR="00383547" w:rsidRDefault="00383547">
      <w:pPr>
        <w:pStyle w:val="TOC1"/>
        <w:tabs>
          <w:tab w:val="right" w:leader="dot" w:pos="9629"/>
        </w:tabs>
        <w:rPr>
          <w:rFonts w:asciiTheme="minorHAnsi" w:eastAsiaTheme="minorEastAsia" w:hAnsiTheme="minorHAnsi" w:cstheme="minorBidi"/>
          <w:caps w:val="0"/>
          <w:noProof/>
          <w:sz w:val="22"/>
          <w:szCs w:val="22"/>
          <w:lang w:val="en-ZA" w:eastAsia="en-ZA"/>
        </w:rPr>
      </w:pPr>
      <w:hyperlink w:anchor="_Toc82600986" w:history="1">
        <w:r w:rsidRPr="00673CC9">
          <w:rPr>
            <w:rStyle w:val="Hyperlink"/>
            <w:rFonts w:cs="Tahoma"/>
            <w:noProof/>
          </w:rPr>
          <w:t>SECTION 12: PROTECTION OF PERSONAL INFORMATION</w:t>
        </w:r>
        <w:r>
          <w:rPr>
            <w:noProof/>
            <w:webHidden/>
          </w:rPr>
          <w:tab/>
        </w:r>
        <w:r>
          <w:rPr>
            <w:noProof/>
            <w:webHidden/>
          </w:rPr>
          <w:fldChar w:fldCharType="begin"/>
        </w:r>
        <w:r>
          <w:rPr>
            <w:noProof/>
            <w:webHidden/>
          </w:rPr>
          <w:instrText xml:space="preserve"> PAGEREF _Toc82600986 \h </w:instrText>
        </w:r>
        <w:r>
          <w:rPr>
            <w:noProof/>
            <w:webHidden/>
          </w:rPr>
        </w:r>
        <w:r>
          <w:rPr>
            <w:noProof/>
            <w:webHidden/>
          </w:rPr>
          <w:fldChar w:fldCharType="separate"/>
        </w:r>
        <w:r>
          <w:rPr>
            <w:noProof/>
            <w:webHidden/>
          </w:rPr>
          <w:t>47</w:t>
        </w:r>
        <w:r>
          <w:rPr>
            <w:noProof/>
            <w:webHidden/>
          </w:rPr>
          <w:fldChar w:fldCharType="end"/>
        </w:r>
      </w:hyperlink>
    </w:p>
    <w:p w14:paraId="0AD0D5FB" w14:textId="7734ADF8" w:rsidR="00331EB8" w:rsidRDefault="00DE36CB" w:rsidP="00B956E3">
      <w:pPr>
        <w:pStyle w:val="TOC1"/>
        <w:tabs>
          <w:tab w:val="right" w:leader="dot" w:pos="9259"/>
        </w:tabs>
        <w:spacing w:before="60" w:after="60"/>
        <w:rPr>
          <w:caps w:val="0"/>
        </w:rPr>
      </w:pPr>
      <w:r w:rsidRPr="009F31E3">
        <w:rPr>
          <w:caps w:val="0"/>
        </w:rPr>
        <w:fldChar w:fldCharType="end"/>
      </w:r>
    </w:p>
    <w:p w14:paraId="08ADA8BF" w14:textId="77777777" w:rsidR="00E54B0D" w:rsidRDefault="00E54B0D" w:rsidP="0017270A">
      <w:pPr>
        <w:pStyle w:val="TOC1"/>
        <w:tabs>
          <w:tab w:val="right" w:leader="dot" w:pos="9259"/>
        </w:tabs>
        <w:spacing w:before="60" w:after="60"/>
        <w:rPr>
          <w:b/>
        </w:rPr>
      </w:pPr>
      <w:r w:rsidRPr="00C937B1">
        <w:rPr>
          <w:b/>
        </w:rPr>
        <w:t>RFP ANNEXURES:</w:t>
      </w:r>
    </w:p>
    <w:p w14:paraId="310EF068" w14:textId="2F5CB78B" w:rsidR="00E76691" w:rsidRPr="00E76691" w:rsidRDefault="00E76691" w:rsidP="00E76691">
      <w:pPr>
        <w:pStyle w:val="TransnetNormal"/>
        <w:ind w:left="0"/>
      </w:pPr>
      <w:r w:rsidRPr="00E76691">
        <w:rPr>
          <w:rFonts w:cs="Tahoma"/>
          <w:szCs w:val="18"/>
        </w:rPr>
        <w:t>ANNEXURE A</w:t>
      </w:r>
      <w:r>
        <w:rPr>
          <w:rFonts w:cs="Tahoma"/>
          <w:szCs w:val="18"/>
        </w:rPr>
        <w:t>: S</w:t>
      </w:r>
      <w:r w:rsidRPr="00E76691">
        <w:rPr>
          <w:rFonts w:cs="Tahoma"/>
          <w:szCs w:val="18"/>
        </w:rPr>
        <w:t>PECIFICATIONS</w:t>
      </w:r>
    </w:p>
    <w:p w14:paraId="092F6176" w14:textId="14347632" w:rsidR="006F69BD" w:rsidRDefault="00801055" w:rsidP="00C937B1">
      <w:pPr>
        <w:pStyle w:val="TransnetNormal"/>
        <w:ind w:left="0"/>
      </w:pPr>
      <w:r w:rsidRPr="00E76691">
        <w:t xml:space="preserve">ANNEXURE </w:t>
      </w:r>
      <w:r w:rsidR="00E76691" w:rsidRPr="00E76691">
        <w:t>B</w:t>
      </w:r>
      <w:r w:rsidR="00E76691">
        <w:t xml:space="preserve">: </w:t>
      </w:r>
      <w:r w:rsidRPr="00E76691">
        <w:t>TECHNICAL</w:t>
      </w:r>
      <w:r w:rsidR="00CE37C4" w:rsidRPr="00E76691">
        <w:t xml:space="preserve"> </w:t>
      </w:r>
      <w:r w:rsidR="00CD20C1" w:rsidRPr="00E76691">
        <w:t>SUBMISSION</w:t>
      </w:r>
      <w:r w:rsidR="000D756D" w:rsidRPr="00E76691">
        <w:t xml:space="preserve"> /</w:t>
      </w:r>
      <w:r w:rsidRPr="00E76691">
        <w:t xml:space="preserve"> QUESTIONNAIRE</w:t>
      </w:r>
    </w:p>
    <w:p w14:paraId="265F5F50" w14:textId="319C4D37" w:rsidR="00DA1828" w:rsidRDefault="00DA1828" w:rsidP="00DA1828">
      <w:pPr>
        <w:pStyle w:val="TransnetNormal"/>
        <w:ind w:left="0"/>
      </w:pPr>
      <w:r w:rsidRPr="00E76691">
        <w:t xml:space="preserve">ANNEXURE </w:t>
      </w:r>
      <w:r>
        <w:t>C: COSTING SHEETS</w:t>
      </w:r>
    </w:p>
    <w:p w14:paraId="3A49A9FE" w14:textId="3512005D" w:rsidR="00DA1828" w:rsidRDefault="00DA1828" w:rsidP="00C937B1">
      <w:pPr>
        <w:pStyle w:val="TransnetNormal"/>
        <w:ind w:left="0"/>
      </w:pPr>
      <w:r w:rsidRPr="00E76691">
        <w:t xml:space="preserve">ANNEXURE </w:t>
      </w:r>
      <w:r>
        <w:t>D: AFFIDAVIT FOR WASTE CAPACITY</w:t>
      </w:r>
    </w:p>
    <w:p w14:paraId="2E85D5B3" w14:textId="66683EF7" w:rsidR="00605C3E" w:rsidRPr="00E76691" w:rsidRDefault="00605C3E" w:rsidP="00605C3E">
      <w:pPr>
        <w:pStyle w:val="TransnetNormal"/>
        <w:ind w:left="0"/>
        <w:rPr>
          <w:rFonts w:cs="Tahoma"/>
          <w:szCs w:val="18"/>
        </w:rPr>
      </w:pPr>
      <w:r w:rsidRPr="00E76691">
        <w:rPr>
          <w:rFonts w:cs="Tahoma"/>
          <w:szCs w:val="18"/>
        </w:rPr>
        <w:t xml:space="preserve">ANNEXURE </w:t>
      </w:r>
      <w:r w:rsidR="00DA1828">
        <w:rPr>
          <w:rFonts w:cs="Tahoma"/>
          <w:szCs w:val="18"/>
        </w:rPr>
        <w:t xml:space="preserve">E: </w:t>
      </w:r>
      <w:r w:rsidRPr="00E76691">
        <w:rPr>
          <w:rFonts w:cs="Tahoma"/>
          <w:szCs w:val="18"/>
        </w:rPr>
        <w:t>MASTER AGREEMENT</w:t>
      </w:r>
      <w:r w:rsidR="00664EDD" w:rsidRPr="00E76691">
        <w:rPr>
          <w:rFonts w:cs="Tahoma"/>
          <w:b/>
          <w:color w:val="FF0000"/>
          <w:szCs w:val="18"/>
        </w:rPr>
        <w:t xml:space="preserve"> </w:t>
      </w:r>
    </w:p>
    <w:p w14:paraId="5F63FD02" w14:textId="4844697D" w:rsidR="00331EB8" w:rsidRPr="00E76691" w:rsidRDefault="00331EB8" w:rsidP="0075394C">
      <w:pPr>
        <w:pStyle w:val="TransnetNormal"/>
        <w:ind w:left="0"/>
        <w:rPr>
          <w:rFonts w:cs="Tahoma"/>
          <w:szCs w:val="18"/>
        </w:rPr>
      </w:pPr>
      <w:r w:rsidRPr="00E76691">
        <w:rPr>
          <w:rFonts w:cs="Tahoma"/>
          <w:szCs w:val="18"/>
        </w:rPr>
        <w:t xml:space="preserve">ANNEXURE </w:t>
      </w:r>
      <w:r w:rsidR="00DA1828">
        <w:rPr>
          <w:rFonts w:cs="Tahoma"/>
          <w:szCs w:val="18"/>
        </w:rPr>
        <w:t xml:space="preserve">F: </w:t>
      </w:r>
      <w:r w:rsidRPr="00E76691">
        <w:rPr>
          <w:rFonts w:cs="Tahoma"/>
          <w:szCs w:val="18"/>
        </w:rPr>
        <w:t>TRANSNET’S GENERAL BID CONDITIONS</w:t>
      </w:r>
    </w:p>
    <w:p w14:paraId="19EE0C6C" w14:textId="657D7D45" w:rsidR="00331EB8" w:rsidRPr="00E76691" w:rsidRDefault="00331EB8" w:rsidP="0075394C">
      <w:pPr>
        <w:pStyle w:val="TransnetNormal"/>
        <w:ind w:left="0"/>
        <w:rPr>
          <w:rFonts w:cs="Tahoma"/>
          <w:szCs w:val="18"/>
        </w:rPr>
      </w:pPr>
      <w:r w:rsidRPr="00E76691">
        <w:rPr>
          <w:rFonts w:cs="Tahoma"/>
          <w:szCs w:val="18"/>
        </w:rPr>
        <w:t xml:space="preserve">ANNEXURE </w:t>
      </w:r>
      <w:r w:rsidR="00DA1828">
        <w:rPr>
          <w:rFonts w:cs="Tahoma"/>
          <w:szCs w:val="18"/>
        </w:rPr>
        <w:t xml:space="preserve">G: </w:t>
      </w:r>
      <w:r w:rsidRPr="00E76691">
        <w:rPr>
          <w:rFonts w:cs="Tahoma"/>
          <w:szCs w:val="18"/>
        </w:rPr>
        <w:t>TRANSNET’S SUPPLIER INTEGRITY PACT</w:t>
      </w:r>
    </w:p>
    <w:p w14:paraId="5C5F44C7" w14:textId="703B46CD" w:rsidR="00331EB8" w:rsidRDefault="00331EB8" w:rsidP="0075394C">
      <w:pPr>
        <w:pStyle w:val="TransnetNormal"/>
        <w:ind w:left="0"/>
        <w:rPr>
          <w:rFonts w:cs="Tahoma"/>
          <w:szCs w:val="18"/>
        </w:rPr>
      </w:pPr>
      <w:r w:rsidRPr="00E76691">
        <w:rPr>
          <w:rFonts w:cs="Tahoma"/>
          <w:szCs w:val="18"/>
        </w:rPr>
        <w:t xml:space="preserve">ANNEXURE </w:t>
      </w:r>
      <w:r w:rsidR="00DA1828">
        <w:rPr>
          <w:rFonts w:cs="Tahoma"/>
          <w:szCs w:val="18"/>
        </w:rPr>
        <w:t xml:space="preserve">H: </w:t>
      </w:r>
      <w:r w:rsidRPr="00E76691">
        <w:rPr>
          <w:rFonts w:cs="Tahoma"/>
          <w:szCs w:val="18"/>
        </w:rPr>
        <w:t>NON-DISCLOSURE AGREEMENT</w:t>
      </w:r>
    </w:p>
    <w:p w14:paraId="40A1D2B4" w14:textId="77777777" w:rsidR="00DA1828" w:rsidRDefault="00DA1828" w:rsidP="0075394C">
      <w:pPr>
        <w:pStyle w:val="TransnetNormal"/>
        <w:ind w:left="0"/>
        <w:rPr>
          <w:rFonts w:cs="Tahoma"/>
          <w:szCs w:val="18"/>
        </w:rPr>
      </w:pPr>
    </w:p>
    <w:p w14:paraId="1B1D107F" w14:textId="7A703E13" w:rsidR="00DA1828" w:rsidRDefault="00DA1828" w:rsidP="00DA1828">
      <w:pPr>
        <w:pStyle w:val="TransnetNormal"/>
        <w:ind w:left="0"/>
        <w:rPr>
          <w:rFonts w:cs="Tahoma"/>
          <w:szCs w:val="18"/>
        </w:rPr>
      </w:pPr>
      <w:r w:rsidRPr="00E76691">
        <w:rPr>
          <w:rFonts w:cs="Tahoma"/>
          <w:szCs w:val="18"/>
        </w:rPr>
        <w:t xml:space="preserve">ANNEXURE </w:t>
      </w:r>
      <w:r>
        <w:rPr>
          <w:rFonts w:cs="Tahoma"/>
          <w:szCs w:val="18"/>
        </w:rPr>
        <w:t xml:space="preserve">I: </w:t>
      </w:r>
      <w:r w:rsidR="00E1116F">
        <w:rPr>
          <w:rFonts w:cs="Tahoma"/>
          <w:szCs w:val="18"/>
        </w:rPr>
        <w:t>SUPPLIER DECLARATION FORM</w:t>
      </w:r>
    </w:p>
    <w:p w14:paraId="0ACDC05C" w14:textId="03DB5CBB" w:rsidR="00E1116F" w:rsidRDefault="00E1116F" w:rsidP="00E1116F">
      <w:pPr>
        <w:pStyle w:val="TransnetNormal"/>
        <w:ind w:left="0"/>
        <w:rPr>
          <w:rFonts w:cs="Tahoma"/>
          <w:szCs w:val="18"/>
        </w:rPr>
      </w:pPr>
      <w:r w:rsidRPr="00E76691">
        <w:rPr>
          <w:rFonts w:cs="Tahoma"/>
          <w:szCs w:val="18"/>
        </w:rPr>
        <w:t xml:space="preserve">ANNEXURE </w:t>
      </w:r>
      <w:r>
        <w:rPr>
          <w:rFonts w:cs="Tahoma"/>
          <w:szCs w:val="18"/>
        </w:rPr>
        <w:t>J: CONTRACTOR MANAGEMENT PROCEDURES</w:t>
      </w:r>
    </w:p>
    <w:p w14:paraId="4CE22DE7" w14:textId="415821D8" w:rsidR="00C61E44" w:rsidRDefault="00C61E44" w:rsidP="00E1116F">
      <w:pPr>
        <w:pStyle w:val="TransnetNormal"/>
        <w:ind w:left="0"/>
        <w:rPr>
          <w:rFonts w:cs="Tahoma"/>
          <w:szCs w:val="18"/>
        </w:rPr>
      </w:pPr>
      <w:r>
        <w:rPr>
          <w:rFonts w:cs="Tahoma"/>
          <w:szCs w:val="18"/>
        </w:rPr>
        <w:t xml:space="preserve">ANNEXURE K: KDS WASTE INVENTORY </w:t>
      </w:r>
    </w:p>
    <w:p w14:paraId="450E8817" w14:textId="5A1BA05D" w:rsidR="00DA1828" w:rsidRDefault="00DA1828" w:rsidP="00DA1828">
      <w:pPr>
        <w:pStyle w:val="TransnetNormal"/>
        <w:ind w:left="0"/>
        <w:rPr>
          <w:rFonts w:cs="Tahoma"/>
          <w:szCs w:val="18"/>
        </w:rPr>
      </w:pPr>
      <w:r w:rsidRPr="00E76691">
        <w:rPr>
          <w:rFonts w:cs="Tahoma"/>
          <w:szCs w:val="18"/>
        </w:rPr>
        <w:t xml:space="preserve">ANNEXURE </w:t>
      </w:r>
      <w:r>
        <w:rPr>
          <w:rFonts w:cs="Tahoma"/>
          <w:szCs w:val="18"/>
        </w:rPr>
        <w:t>8.3:  RETURNABLE DOCUMENT</w:t>
      </w:r>
    </w:p>
    <w:p w14:paraId="2D182747" w14:textId="77777777" w:rsidR="00DA1828" w:rsidRPr="00E76691" w:rsidRDefault="00DA1828" w:rsidP="0075394C">
      <w:pPr>
        <w:pStyle w:val="TransnetNormal"/>
        <w:ind w:left="0"/>
        <w:rPr>
          <w:rFonts w:cs="Tahoma"/>
          <w:szCs w:val="18"/>
        </w:rPr>
      </w:pPr>
    </w:p>
    <w:p w14:paraId="502F0594" w14:textId="3E274C1F" w:rsidR="002B2D62" w:rsidRPr="00617130" w:rsidRDefault="004F690F" w:rsidP="002B2D62">
      <w:pPr>
        <w:pageBreakBefore/>
        <w:spacing w:line="240" w:lineRule="auto"/>
        <w:ind w:left="0"/>
        <w:jc w:val="center"/>
        <w:rPr>
          <w:b/>
        </w:rPr>
      </w:pPr>
      <w:r>
        <w:rPr>
          <w:b/>
        </w:rPr>
        <w:lastRenderedPageBreak/>
        <w:t xml:space="preserve">RFP FOR THE </w:t>
      </w:r>
      <w:r w:rsidR="00BE3875" w:rsidRPr="00FA6625">
        <w:rPr>
          <w:b/>
        </w:rPr>
        <w:t>PROVISION</w:t>
      </w:r>
      <w:r w:rsidR="002B2D62" w:rsidRPr="00617130">
        <w:rPr>
          <w:b/>
        </w:rPr>
        <w:t xml:space="preserve"> OF</w:t>
      </w:r>
    </w:p>
    <w:p w14:paraId="36F5E02C" w14:textId="04BA4107" w:rsidR="002B2D62" w:rsidRPr="008202B9" w:rsidRDefault="00FA6625" w:rsidP="002B2D62">
      <w:pPr>
        <w:spacing w:line="240" w:lineRule="auto"/>
        <w:ind w:left="0"/>
        <w:jc w:val="center"/>
        <w:rPr>
          <w:b/>
        </w:rPr>
      </w:pPr>
      <w:r>
        <w:rPr>
          <w:b/>
        </w:rPr>
        <w:t xml:space="preserve">WASTE MINIMISATION, REMOVAL, SAFE DISPOSAL AND HOUSEKEEPING SERVICES AT TRANSNET ENGINEERING’S KOEDOESPOORT REGION </w:t>
      </w:r>
    </w:p>
    <w:p w14:paraId="11A5D6EC" w14:textId="0AD9B09E" w:rsidR="002B2D62" w:rsidRDefault="002B2D62" w:rsidP="002B2D62">
      <w:pPr>
        <w:spacing w:line="240" w:lineRule="auto"/>
        <w:ind w:left="0"/>
        <w:jc w:val="center"/>
        <w:rPr>
          <w:b/>
        </w:rPr>
      </w:pPr>
      <w:r w:rsidRPr="00617130">
        <w:rPr>
          <w:b/>
        </w:rPr>
        <w:t xml:space="preserve">FOR A PERIOD OF </w:t>
      </w:r>
      <w:r w:rsidR="00FA6625">
        <w:rPr>
          <w:b/>
        </w:rPr>
        <w:t>ONE (1) YEAR.</w:t>
      </w:r>
    </w:p>
    <w:p w14:paraId="2232D488" w14:textId="77777777" w:rsidR="009132EA" w:rsidRPr="00617130" w:rsidRDefault="009132EA" w:rsidP="002B2D62">
      <w:pPr>
        <w:spacing w:line="240" w:lineRule="auto"/>
        <w:ind w:left="0"/>
        <w:jc w:val="center"/>
        <w:rPr>
          <w:b/>
        </w:rPr>
      </w:pPr>
    </w:p>
    <w:p w14:paraId="6F857A82" w14:textId="2A5E2138" w:rsidR="00311B52" w:rsidRPr="004A2837" w:rsidRDefault="00EE2F22" w:rsidP="00794A4C">
      <w:pPr>
        <w:pStyle w:val="ScheduleHeading"/>
        <w:spacing w:before="0"/>
        <w:rPr>
          <w:rFonts w:cs="Tahoma"/>
          <w:szCs w:val="20"/>
        </w:rPr>
      </w:pPr>
      <w:bookmarkStart w:id="3" w:name="_Toc333982431"/>
      <w:bookmarkStart w:id="4" w:name="_Toc340988720"/>
      <w:bookmarkStart w:id="5" w:name="_Toc346095697"/>
      <w:bookmarkStart w:id="6" w:name="_Toc435687424"/>
      <w:bookmarkStart w:id="7" w:name="_Toc82600946"/>
      <w:r w:rsidRPr="004A2837">
        <w:rPr>
          <w:rFonts w:cs="Tahoma"/>
          <w:szCs w:val="20"/>
        </w:rPr>
        <w:t>SECTION 1:</w:t>
      </w:r>
      <w:r w:rsidR="001E4C57" w:rsidRPr="004A2837">
        <w:rPr>
          <w:rFonts w:cs="Tahoma"/>
          <w:szCs w:val="20"/>
        </w:rPr>
        <w:t xml:space="preserve"> </w:t>
      </w:r>
      <w:bookmarkStart w:id="8" w:name="_Toc25760243"/>
      <w:bookmarkStart w:id="9" w:name="_Toc26182474"/>
      <w:bookmarkStart w:id="10" w:name="_Toc26194797"/>
      <w:bookmarkStart w:id="11" w:name="_Toc26194878"/>
      <w:bookmarkStart w:id="12" w:name="_Toc26196230"/>
      <w:bookmarkStart w:id="13" w:name="_Toc26196430"/>
      <w:bookmarkStart w:id="14" w:name="_Toc34401495"/>
      <w:bookmarkStart w:id="15" w:name="_Toc34401748"/>
      <w:r w:rsidR="00311B52" w:rsidRPr="004A2837">
        <w:rPr>
          <w:rFonts w:cs="Tahoma"/>
          <w:szCs w:val="20"/>
        </w:rPr>
        <w:t>SBD1 FORM</w:t>
      </w:r>
      <w:bookmarkEnd w:id="7"/>
      <w:bookmarkEnd w:id="8"/>
      <w:bookmarkEnd w:id="9"/>
      <w:bookmarkEnd w:id="10"/>
      <w:bookmarkEnd w:id="11"/>
      <w:bookmarkEnd w:id="12"/>
      <w:bookmarkEnd w:id="13"/>
      <w:bookmarkEnd w:id="14"/>
      <w:bookmarkEnd w:id="15"/>
    </w:p>
    <w:p w14:paraId="6589EF0E" w14:textId="77777777" w:rsidR="00245E2A" w:rsidRPr="00245E2A" w:rsidRDefault="00245E2A" w:rsidP="00245E2A">
      <w:pPr>
        <w:spacing w:before="240" w:after="60" w:line="240" w:lineRule="auto"/>
        <w:ind w:left="4031" w:firstLine="289"/>
        <w:outlineLvl w:val="0"/>
        <w:rPr>
          <w:rFonts w:ascii="Arial Narrow" w:hAnsi="Arial Narrow"/>
          <w:b/>
          <w:bCs/>
          <w:snapToGrid w:val="0"/>
          <w:kern w:val="28"/>
          <w:sz w:val="20"/>
          <w:szCs w:val="20"/>
          <w:lang w:eastAsia="en-US"/>
        </w:rPr>
      </w:pPr>
      <w:bookmarkStart w:id="16" w:name="_Toc25654335"/>
      <w:bookmarkStart w:id="17" w:name="_Toc25760244"/>
      <w:bookmarkStart w:id="18" w:name="_Toc26182475"/>
      <w:bookmarkStart w:id="19" w:name="_Toc26194798"/>
      <w:bookmarkStart w:id="20" w:name="_Toc26194879"/>
      <w:bookmarkStart w:id="21" w:name="_Toc26196231"/>
      <w:bookmarkStart w:id="22" w:name="_Toc26196431"/>
      <w:bookmarkStart w:id="23" w:name="_Toc34401496"/>
      <w:bookmarkStart w:id="24" w:name="_Toc34401749"/>
      <w:bookmarkStart w:id="25" w:name="_Toc36639871"/>
      <w:bookmarkStart w:id="26" w:name="_Toc52960666"/>
      <w:bookmarkStart w:id="27" w:name="_Toc52969832"/>
      <w:bookmarkStart w:id="28" w:name="_Toc68693541"/>
      <w:bookmarkStart w:id="29" w:name="_Toc68694424"/>
      <w:bookmarkStart w:id="30" w:name="_Toc72334452"/>
      <w:bookmarkStart w:id="31" w:name="_Toc75341274"/>
      <w:bookmarkStart w:id="32" w:name="_Toc75781210"/>
      <w:bookmarkStart w:id="33" w:name="_Toc82600947"/>
      <w:r w:rsidRPr="00245E2A">
        <w:rPr>
          <w:rFonts w:ascii="Arial Narrow" w:hAnsi="Arial Narrow"/>
          <w:b/>
          <w:bCs/>
          <w:snapToGrid w:val="0"/>
          <w:kern w:val="28"/>
          <w:sz w:val="20"/>
          <w:szCs w:val="20"/>
          <w:lang w:eastAsia="en-US"/>
        </w:rPr>
        <w:t>PART A</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7A4E04C"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jc w:val="center"/>
        <w:rPr>
          <w:rFonts w:ascii="Arial Narrow" w:hAnsi="Arial Narrow"/>
          <w:b/>
          <w:snapToGrid w:val="0"/>
          <w:sz w:val="20"/>
          <w:szCs w:val="20"/>
          <w:lang w:eastAsia="en-US"/>
        </w:rPr>
      </w:pPr>
      <w:r w:rsidRPr="00245E2A">
        <w:rPr>
          <w:rFonts w:ascii="Arial Narrow" w:hAnsi="Arial Narrow"/>
          <w:b/>
          <w:snapToGrid w:val="0"/>
          <w:sz w:val="20"/>
          <w:szCs w:val="20"/>
          <w:lang w:eastAsia="en-US"/>
        </w:rPr>
        <w:t>INVITATION TO BID</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34"/>
        <w:gridCol w:w="1109"/>
        <w:gridCol w:w="740"/>
        <w:gridCol w:w="1244"/>
        <w:gridCol w:w="567"/>
        <w:gridCol w:w="961"/>
        <w:gridCol w:w="1091"/>
        <w:gridCol w:w="293"/>
        <w:gridCol w:w="226"/>
        <w:gridCol w:w="974"/>
        <w:gridCol w:w="991"/>
      </w:tblGrid>
      <w:tr w:rsidR="00245E2A" w:rsidRPr="00245E2A" w14:paraId="59F8869E" w14:textId="77777777" w:rsidTr="0097644F">
        <w:trPr>
          <w:trHeight w:val="228"/>
          <w:jc w:val="center"/>
        </w:trPr>
        <w:tc>
          <w:tcPr>
            <w:tcW w:w="10343" w:type="dxa"/>
            <w:gridSpan w:val="12"/>
            <w:shd w:val="clear" w:color="auto" w:fill="DDD9C3"/>
            <w:vAlign w:val="bottom"/>
          </w:tcPr>
          <w:p w14:paraId="0B3DB940" w14:textId="147E355D" w:rsidR="00245E2A" w:rsidRPr="00245E2A" w:rsidRDefault="00245E2A" w:rsidP="005F0413">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val="en-US" w:eastAsia="en-US"/>
              </w:rPr>
              <w:t>YOU ARE HEREBY INVITED TO BID FOR REQUIREMENTS OF</w:t>
            </w:r>
            <w:r w:rsidR="005F0413">
              <w:rPr>
                <w:rFonts w:ascii="Arial Narrow" w:hAnsi="Arial Narrow"/>
                <w:b/>
                <w:snapToGrid w:val="0"/>
                <w:sz w:val="20"/>
                <w:szCs w:val="20"/>
                <w:lang w:val="en-US" w:eastAsia="en-US"/>
              </w:rPr>
              <w:t xml:space="preserve"> TRANSNET ENGINEERING</w:t>
            </w:r>
            <w:r w:rsidRPr="00245E2A">
              <w:rPr>
                <w:rFonts w:ascii="Times New Roman" w:hAnsi="Times New Roman" w:cs="Tahoma"/>
                <w:b/>
                <w:snapToGrid w:val="0"/>
                <w:sz w:val="24"/>
                <w:szCs w:val="18"/>
                <w:lang w:val="en-US" w:eastAsia="en-US"/>
              </w:rPr>
              <w:t xml:space="preserve">, </w:t>
            </w:r>
            <w:r w:rsidRPr="00245E2A">
              <w:rPr>
                <w:rFonts w:ascii="Arial Narrow" w:hAnsi="Arial Narrow"/>
                <w:b/>
                <w:snapToGrid w:val="0"/>
                <w:sz w:val="20"/>
                <w:szCs w:val="20"/>
                <w:lang w:val="en-US" w:eastAsia="en-US"/>
              </w:rPr>
              <w:t>A DIVISION TRANSNET SOC LTD</w:t>
            </w:r>
          </w:p>
        </w:tc>
      </w:tr>
      <w:tr w:rsidR="0054296C" w:rsidRPr="00245E2A" w14:paraId="3DC69E3C" w14:textId="77777777" w:rsidTr="0097644F">
        <w:trPr>
          <w:trHeight w:val="228"/>
          <w:jc w:val="center"/>
        </w:trPr>
        <w:tc>
          <w:tcPr>
            <w:tcW w:w="1413" w:type="dxa"/>
            <w:shd w:val="clear" w:color="auto" w:fill="auto"/>
            <w:vAlign w:val="bottom"/>
          </w:tcPr>
          <w:p w14:paraId="2E514858"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BID NUMBER:</w:t>
            </w:r>
          </w:p>
        </w:tc>
        <w:tc>
          <w:tcPr>
            <w:tcW w:w="1843" w:type="dxa"/>
            <w:gridSpan w:val="2"/>
            <w:shd w:val="clear" w:color="auto" w:fill="auto"/>
            <w:vAlign w:val="bottom"/>
          </w:tcPr>
          <w:p w14:paraId="7F5135DA" w14:textId="0B3733E7" w:rsidR="00245E2A" w:rsidRPr="0054296C" w:rsidRDefault="00FA6625"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Cs w:val="18"/>
                <w:lang w:eastAsia="en-US"/>
              </w:rPr>
            </w:pPr>
            <w:r w:rsidRPr="0054296C">
              <w:rPr>
                <w:rFonts w:ascii="Arial Narrow" w:hAnsi="Arial Narrow" w:cs="Tahoma"/>
                <w:b/>
                <w:snapToGrid w:val="0"/>
                <w:szCs w:val="18"/>
                <w:lang w:val="en-US" w:eastAsia="en-US"/>
              </w:rPr>
              <w:t>TE-21-KDS-8GH-04001</w:t>
            </w:r>
          </w:p>
        </w:tc>
        <w:tc>
          <w:tcPr>
            <w:tcW w:w="740" w:type="dxa"/>
            <w:shd w:val="clear" w:color="auto" w:fill="auto"/>
            <w:vAlign w:val="bottom"/>
          </w:tcPr>
          <w:p w14:paraId="698BDCE3"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ISSUE DATE:</w:t>
            </w:r>
          </w:p>
        </w:tc>
        <w:tc>
          <w:tcPr>
            <w:tcW w:w="1811" w:type="dxa"/>
            <w:gridSpan w:val="2"/>
            <w:shd w:val="clear" w:color="auto" w:fill="auto"/>
            <w:vAlign w:val="bottom"/>
          </w:tcPr>
          <w:p w14:paraId="35A5D17F" w14:textId="093A03DF" w:rsidR="00245E2A" w:rsidRPr="0054296C" w:rsidRDefault="00651790" w:rsidP="00A602C3">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Pr>
                <w:rFonts w:ascii="Arial Narrow" w:hAnsi="Arial Narrow" w:cs="Tahoma"/>
                <w:b/>
                <w:snapToGrid w:val="0"/>
                <w:sz w:val="20"/>
                <w:szCs w:val="20"/>
                <w:lang w:val="en-US" w:eastAsia="en-US"/>
              </w:rPr>
              <w:t>1</w:t>
            </w:r>
            <w:r w:rsidR="00A602C3">
              <w:rPr>
                <w:rFonts w:ascii="Arial Narrow" w:hAnsi="Arial Narrow" w:cs="Tahoma"/>
                <w:b/>
                <w:snapToGrid w:val="0"/>
                <w:sz w:val="20"/>
                <w:szCs w:val="20"/>
                <w:lang w:val="en-US" w:eastAsia="en-US"/>
              </w:rPr>
              <w:t>5</w:t>
            </w:r>
            <w:r w:rsidR="00FA6625" w:rsidRPr="0054296C">
              <w:rPr>
                <w:rFonts w:ascii="Arial Narrow" w:hAnsi="Arial Narrow" w:cs="Tahoma"/>
                <w:b/>
                <w:snapToGrid w:val="0"/>
                <w:sz w:val="20"/>
                <w:szCs w:val="20"/>
                <w:lang w:val="en-US" w:eastAsia="en-US"/>
              </w:rPr>
              <w:t xml:space="preserve"> September 2021</w:t>
            </w:r>
          </w:p>
        </w:tc>
        <w:tc>
          <w:tcPr>
            <w:tcW w:w="961" w:type="dxa"/>
            <w:shd w:val="clear" w:color="auto" w:fill="auto"/>
            <w:vAlign w:val="bottom"/>
          </w:tcPr>
          <w:p w14:paraId="3562D798"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 xml:space="preserve">CLOSING DATE: </w:t>
            </w:r>
          </w:p>
        </w:tc>
        <w:tc>
          <w:tcPr>
            <w:tcW w:w="1610" w:type="dxa"/>
            <w:gridSpan w:val="3"/>
            <w:shd w:val="clear" w:color="auto" w:fill="auto"/>
            <w:vAlign w:val="bottom"/>
          </w:tcPr>
          <w:p w14:paraId="2BF5AF9F" w14:textId="705741FD" w:rsidR="00245E2A" w:rsidRPr="0054296C" w:rsidRDefault="00FA6625"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54296C">
              <w:rPr>
                <w:rFonts w:ascii="Arial Narrow" w:hAnsi="Arial Narrow" w:cs="Tahoma"/>
                <w:b/>
                <w:snapToGrid w:val="0"/>
                <w:sz w:val="20"/>
                <w:szCs w:val="20"/>
                <w:lang w:val="en-US" w:eastAsia="en-US"/>
              </w:rPr>
              <w:t xml:space="preserve">26 October 2021 </w:t>
            </w:r>
          </w:p>
        </w:tc>
        <w:tc>
          <w:tcPr>
            <w:tcW w:w="974" w:type="dxa"/>
            <w:shd w:val="clear" w:color="auto" w:fill="auto"/>
            <w:vAlign w:val="bottom"/>
          </w:tcPr>
          <w:p w14:paraId="0B5F3298"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CLOSING TIME:</w:t>
            </w:r>
          </w:p>
        </w:tc>
        <w:tc>
          <w:tcPr>
            <w:tcW w:w="991" w:type="dxa"/>
            <w:shd w:val="clear" w:color="auto" w:fill="auto"/>
            <w:vAlign w:val="bottom"/>
          </w:tcPr>
          <w:p w14:paraId="5E249DCD" w14:textId="614119B6" w:rsidR="00245E2A" w:rsidRPr="0054296C" w:rsidRDefault="0054296C"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54296C">
              <w:rPr>
                <w:rFonts w:ascii="Arial Narrow" w:hAnsi="Arial Narrow" w:cs="Tahoma"/>
                <w:b/>
                <w:snapToGrid w:val="0"/>
                <w:sz w:val="20"/>
                <w:szCs w:val="20"/>
                <w:lang w:val="en-US" w:eastAsia="en-US"/>
              </w:rPr>
              <w:t>10:00AM</w:t>
            </w:r>
          </w:p>
        </w:tc>
      </w:tr>
      <w:tr w:rsidR="00245E2A" w:rsidRPr="00245E2A" w14:paraId="77F4FC11" w14:textId="77777777" w:rsidTr="0097644F">
        <w:trPr>
          <w:trHeight w:val="228"/>
          <w:jc w:val="center"/>
        </w:trPr>
        <w:tc>
          <w:tcPr>
            <w:tcW w:w="1413" w:type="dxa"/>
            <w:tcBorders>
              <w:bottom w:val="single" w:sz="4" w:space="0" w:color="auto"/>
            </w:tcBorders>
            <w:shd w:val="clear" w:color="auto" w:fill="auto"/>
            <w:vAlign w:val="bottom"/>
          </w:tcPr>
          <w:p w14:paraId="07B138B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DESCRIPTION</w:t>
            </w:r>
          </w:p>
        </w:tc>
        <w:tc>
          <w:tcPr>
            <w:tcW w:w="8930" w:type="dxa"/>
            <w:gridSpan w:val="11"/>
            <w:tcBorders>
              <w:bottom w:val="single" w:sz="4" w:space="0" w:color="auto"/>
            </w:tcBorders>
            <w:shd w:val="clear" w:color="auto" w:fill="auto"/>
            <w:vAlign w:val="bottom"/>
          </w:tcPr>
          <w:p w14:paraId="7B4FDA80" w14:textId="7274FB18" w:rsidR="00FA6625" w:rsidRPr="0054296C" w:rsidRDefault="00FA6625" w:rsidP="00FA662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cs="Tahoma"/>
                <w:b/>
                <w:snapToGrid w:val="0"/>
                <w:sz w:val="20"/>
                <w:szCs w:val="20"/>
                <w:lang w:eastAsia="en-US"/>
              </w:rPr>
            </w:pPr>
            <w:r w:rsidRPr="0054296C">
              <w:rPr>
                <w:rFonts w:ascii="Arial Narrow" w:hAnsi="Arial Narrow" w:cs="Tahoma"/>
                <w:b/>
                <w:snapToGrid w:val="0"/>
                <w:sz w:val="20"/>
                <w:szCs w:val="20"/>
                <w:lang w:eastAsia="en-US"/>
              </w:rPr>
              <w:t xml:space="preserve">FOR THE PROVISION OF WASTE MINIMISATION, REMOVAL, SAFE DISPOSAL AND HOUSEKEEPING SERVICES AT TRANSNET ENGINEERING’S KOEDOESPOORT REGION </w:t>
            </w:r>
          </w:p>
          <w:p w14:paraId="34D8B06C" w14:textId="60E10001" w:rsidR="00245E2A" w:rsidRPr="00245E2A" w:rsidRDefault="00FA6625" w:rsidP="00FA6625">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54296C">
              <w:rPr>
                <w:rFonts w:ascii="Arial Narrow" w:hAnsi="Arial Narrow" w:cs="Tahoma"/>
                <w:b/>
                <w:snapToGrid w:val="0"/>
                <w:sz w:val="20"/>
                <w:szCs w:val="20"/>
                <w:lang w:eastAsia="en-US"/>
              </w:rPr>
              <w:t>FOR A PERIOD OF ONE (1) YEAR.</w:t>
            </w:r>
          </w:p>
        </w:tc>
      </w:tr>
      <w:tr w:rsidR="00245E2A" w:rsidRPr="00245E2A" w14:paraId="503CAF91" w14:textId="77777777" w:rsidTr="0097644F">
        <w:trPr>
          <w:trHeight w:val="228"/>
          <w:jc w:val="center"/>
        </w:trPr>
        <w:tc>
          <w:tcPr>
            <w:tcW w:w="10343" w:type="dxa"/>
            <w:gridSpan w:val="12"/>
            <w:tcBorders>
              <w:bottom w:val="single" w:sz="4" w:space="0" w:color="auto"/>
            </w:tcBorders>
            <w:shd w:val="clear" w:color="auto" w:fill="DDD9C3"/>
            <w:vAlign w:val="bottom"/>
          </w:tcPr>
          <w:p w14:paraId="0C771A68"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eastAsia="en-US"/>
              </w:rPr>
              <w:t xml:space="preserve">BID RESPONSE DOCUMENTS MAY BE DEPOSITED IN THE BID BOX SITUATED AT </w:t>
            </w:r>
            <w:r w:rsidRPr="00245E2A">
              <w:rPr>
                <w:rFonts w:ascii="Arial Narrow" w:hAnsi="Arial Narrow"/>
                <w:b/>
                <w:i/>
                <w:snapToGrid w:val="0"/>
                <w:sz w:val="20"/>
                <w:szCs w:val="20"/>
                <w:lang w:eastAsia="en-US"/>
              </w:rPr>
              <w:t>(STREET ADDRESS)</w:t>
            </w:r>
          </w:p>
        </w:tc>
      </w:tr>
      <w:tr w:rsidR="00245E2A" w:rsidRPr="00245E2A" w14:paraId="7918C6BF" w14:textId="77777777" w:rsidTr="0097644F">
        <w:trPr>
          <w:trHeight w:val="340"/>
          <w:jc w:val="center"/>
        </w:trPr>
        <w:tc>
          <w:tcPr>
            <w:tcW w:w="10343" w:type="dxa"/>
            <w:gridSpan w:val="12"/>
            <w:tcBorders>
              <w:top w:val="single" w:sz="4" w:space="0" w:color="auto"/>
            </w:tcBorders>
            <w:shd w:val="clear" w:color="auto" w:fill="auto"/>
            <w:vAlign w:val="bottom"/>
          </w:tcPr>
          <w:p w14:paraId="432838D3" w14:textId="0FC68270" w:rsidR="0054296C" w:rsidRPr="0054296C" w:rsidRDefault="0054296C" w:rsidP="0054296C">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4"/>
                <w:lang w:eastAsia="en-US"/>
              </w:rPr>
            </w:pPr>
            <w:r w:rsidRPr="0054296C">
              <w:rPr>
                <w:rFonts w:ascii="Arial Narrow" w:hAnsi="Arial Narrow" w:cs="Tahoma"/>
                <w:b/>
                <w:snapToGrid w:val="0"/>
                <w:sz w:val="24"/>
                <w:lang w:val="en-US" w:eastAsia="en-US"/>
              </w:rPr>
              <w:t>Transnet Engineering - Tender Box</w:t>
            </w:r>
          </w:p>
        </w:tc>
      </w:tr>
      <w:tr w:rsidR="00245E2A" w:rsidRPr="00245E2A" w14:paraId="407D8005" w14:textId="77777777" w:rsidTr="0097644F">
        <w:trPr>
          <w:trHeight w:val="340"/>
          <w:jc w:val="center"/>
        </w:trPr>
        <w:tc>
          <w:tcPr>
            <w:tcW w:w="10343" w:type="dxa"/>
            <w:gridSpan w:val="12"/>
            <w:tcBorders>
              <w:top w:val="single" w:sz="4" w:space="0" w:color="auto"/>
            </w:tcBorders>
            <w:shd w:val="clear" w:color="auto" w:fill="auto"/>
            <w:vAlign w:val="bottom"/>
          </w:tcPr>
          <w:p w14:paraId="468D9442" w14:textId="21DF34AD" w:rsidR="00245E2A" w:rsidRPr="0054296C" w:rsidRDefault="0054296C"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4"/>
                <w:lang w:eastAsia="en-US"/>
              </w:rPr>
            </w:pPr>
            <w:r w:rsidRPr="0054296C">
              <w:rPr>
                <w:rFonts w:ascii="Arial Narrow" w:hAnsi="Arial Narrow" w:cs="Tahoma"/>
                <w:b/>
                <w:snapToGrid w:val="0"/>
                <w:sz w:val="24"/>
                <w:lang w:val="en-US" w:eastAsia="en-US"/>
              </w:rPr>
              <w:t>160 Lynette Street</w:t>
            </w:r>
          </w:p>
        </w:tc>
      </w:tr>
      <w:tr w:rsidR="00245E2A" w:rsidRPr="00245E2A" w14:paraId="3A8BD999" w14:textId="77777777" w:rsidTr="0097644F">
        <w:trPr>
          <w:trHeight w:val="397"/>
          <w:jc w:val="center"/>
        </w:trPr>
        <w:tc>
          <w:tcPr>
            <w:tcW w:w="10343" w:type="dxa"/>
            <w:gridSpan w:val="12"/>
            <w:tcBorders>
              <w:top w:val="single" w:sz="4" w:space="0" w:color="auto"/>
            </w:tcBorders>
            <w:shd w:val="clear" w:color="auto" w:fill="auto"/>
            <w:vAlign w:val="bottom"/>
          </w:tcPr>
          <w:p w14:paraId="29A503B4" w14:textId="76AFD8A5" w:rsidR="00245E2A" w:rsidRPr="0054296C" w:rsidRDefault="0054296C" w:rsidP="00D0077E">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4"/>
                <w:lang w:eastAsia="en-US"/>
              </w:rPr>
            </w:pPr>
            <w:r w:rsidRPr="0054296C">
              <w:rPr>
                <w:rFonts w:ascii="Arial Narrow" w:hAnsi="Arial Narrow" w:cs="Tahoma"/>
                <w:b/>
                <w:snapToGrid w:val="0"/>
                <w:sz w:val="24"/>
                <w:lang w:val="en-US" w:eastAsia="en-US"/>
              </w:rPr>
              <w:t>Kilner</w:t>
            </w:r>
            <w:r w:rsidR="00D0077E">
              <w:rPr>
                <w:rFonts w:ascii="Arial Narrow" w:hAnsi="Arial Narrow" w:cs="Tahoma"/>
                <w:b/>
                <w:snapToGrid w:val="0"/>
                <w:sz w:val="24"/>
                <w:lang w:val="en-US" w:eastAsia="en-US"/>
              </w:rPr>
              <w:t>park</w:t>
            </w:r>
            <w:r w:rsidRPr="0054296C">
              <w:rPr>
                <w:rFonts w:ascii="Arial Narrow" w:hAnsi="Arial Narrow" w:cs="Tahoma"/>
                <w:b/>
                <w:snapToGrid w:val="0"/>
                <w:sz w:val="24"/>
                <w:lang w:val="en-US" w:eastAsia="en-US"/>
              </w:rPr>
              <w:t>, Pretoria</w:t>
            </w:r>
          </w:p>
        </w:tc>
      </w:tr>
      <w:tr w:rsidR="00245E2A" w:rsidRPr="00245E2A" w14:paraId="61923078" w14:textId="77777777" w:rsidTr="0097644F">
        <w:trPr>
          <w:trHeight w:val="340"/>
          <w:jc w:val="center"/>
        </w:trPr>
        <w:tc>
          <w:tcPr>
            <w:tcW w:w="10343" w:type="dxa"/>
            <w:gridSpan w:val="12"/>
            <w:tcBorders>
              <w:top w:val="single" w:sz="4" w:space="0" w:color="auto"/>
            </w:tcBorders>
            <w:shd w:val="clear" w:color="auto" w:fill="auto"/>
            <w:vAlign w:val="bottom"/>
          </w:tcPr>
          <w:p w14:paraId="222787D1" w14:textId="0B135031" w:rsidR="00245E2A" w:rsidRPr="0054296C" w:rsidRDefault="0054296C"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4"/>
                <w:lang w:eastAsia="en-US"/>
              </w:rPr>
            </w:pPr>
            <w:r w:rsidRPr="0054296C">
              <w:rPr>
                <w:rFonts w:ascii="Arial Narrow" w:hAnsi="Arial Narrow" w:cs="Tahoma"/>
                <w:b/>
                <w:snapToGrid w:val="0"/>
                <w:sz w:val="24"/>
                <w:lang w:val="en-US" w:eastAsia="en-US"/>
              </w:rPr>
              <w:t>0186</w:t>
            </w:r>
          </w:p>
        </w:tc>
      </w:tr>
      <w:tr w:rsidR="00245E2A" w:rsidRPr="00245E2A" w14:paraId="37531C66" w14:textId="77777777" w:rsidTr="0097644F">
        <w:trPr>
          <w:trHeight w:val="413"/>
          <w:jc w:val="center"/>
        </w:trPr>
        <w:tc>
          <w:tcPr>
            <w:tcW w:w="5240" w:type="dxa"/>
            <w:gridSpan w:val="5"/>
            <w:tcBorders>
              <w:top w:val="single" w:sz="4" w:space="0" w:color="auto"/>
            </w:tcBorders>
            <w:shd w:val="clear" w:color="auto" w:fill="DDD9C3"/>
            <w:vAlign w:val="bottom"/>
          </w:tcPr>
          <w:p w14:paraId="405A59BD"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highlight w:val="lightGray"/>
                <w:lang w:eastAsia="en-US"/>
              </w:rPr>
            </w:pPr>
            <w:r w:rsidRPr="00245E2A">
              <w:rPr>
                <w:rFonts w:ascii="Arial Narrow" w:hAnsi="Arial Narrow"/>
                <w:b/>
                <w:bCs/>
                <w:snapToGrid w:val="0"/>
                <w:sz w:val="20"/>
                <w:szCs w:val="20"/>
                <w:shd w:val="clear" w:color="auto" w:fill="DDD9C3"/>
                <w:lang w:eastAsia="en-US"/>
              </w:rPr>
              <w:t>BIDDING PROCEDURE ENQUIRIES MAY BE DIRECTED TO</w:t>
            </w:r>
          </w:p>
        </w:tc>
        <w:tc>
          <w:tcPr>
            <w:tcW w:w="5103" w:type="dxa"/>
            <w:gridSpan w:val="7"/>
            <w:tcBorders>
              <w:top w:val="single" w:sz="4" w:space="0" w:color="auto"/>
            </w:tcBorders>
            <w:shd w:val="clear" w:color="auto" w:fill="DDD9C3"/>
            <w:vAlign w:val="bottom"/>
          </w:tcPr>
          <w:p w14:paraId="653181F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highlight w:val="lightGray"/>
                <w:lang w:eastAsia="en-US"/>
              </w:rPr>
            </w:pPr>
            <w:r w:rsidRPr="00245E2A">
              <w:rPr>
                <w:rFonts w:ascii="Arial Narrow" w:hAnsi="Arial Narrow"/>
                <w:b/>
                <w:bCs/>
                <w:snapToGrid w:val="0"/>
                <w:sz w:val="20"/>
                <w:szCs w:val="20"/>
                <w:lang w:eastAsia="en-US"/>
              </w:rPr>
              <w:t>TECHNICAL ENQUIRIES MAY BE DIRECTED TO:</w:t>
            </w:r>
          </w:p>
        </w:tc>
      </w:tr>
      <w:tr w:rsidR="00245E2A" w:rsidRPr="00245E2A" w14:paraId="70DD2EAB" w14:textId="77777777" w:rsidTr="0097644F">
        <w:trPr>
          <w:trHeight w:val="302"/>
          <w:jc w:val="center"/>
        </w:trPr>
        <w:tc>
          <w:tcPr>
            <w:tcW w:w="2147" w:type="dxa"/>
            <w:gridSpan w:val="2"/>
            <w:tcBorders>
              <w:top w:val="single" w:sz="4" w:space="0" w:color="auto"/>
            </w:tcBorders>
            <w:shd w:val="clear" w:color="auto" w:fill="auto"/>
            <w:vAlign w:val="bottom"/>
          </w:tcPr>
          <w:p w14:paraId="0A7535B9"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CONTACT PERSON</w:t>
            </w:r>
          </w:p>
        </w:tc>
        <w:tc>
          <w:tcPr>
            <w:tcW w:w="3093" w:type="dxa"/>
            <w:gridSpan w:val="3"/>
            <w:tcBorders>
              <w:top w:val="single" w:sz="4" w:space="0" w:color="auto"/>
            </w:tcBorders>
            <w:shd w:val="clear" w:color="auto" w:fill="auto"/>
            <w:vAlign w:val="bottom"/>
          </w:tcPr>
          <w:p w14:paraId="4D9AA451" w14:textId="1B01BFE8" w:rsidR="00245E2A" w:rsidRPr="00245E2A" w:rsidRDefault="0054296C" w:rsidP="0054296C">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Pr>
                <w:rFonts w:ascii="Times New Roman" w:hAnsi="Times New Roman" w:cs="Tahoma"/>
                <w:b/>
                <w:snapToGrid w:val="0"/>
                <w:sz w:val="24"/>
                <w:szCs w:val="18"/>
                <w:lang w:val="en-US" w:eastAsia="en-US"/>
              </w:rPr>
              <w:t>Annetjie Kok</w:t>
            </w:r>
          </w:p>
        </w:tc>
        <w:tc>
          <w:tcPr>
            <w:tcW w:w="3138" w:type="dxa"/>
            <w:gridSpan w:val="5"/>
            <w:tcBorders>
              <w:top w:val="single" w:sz="4" w:space="0" w:color="auto"/>
            </w:tcBorders>
            <w:shd w:val="clear" w:color="auto" w:fill="auto"/>
            <w:vAlign w:val="bottom"/>
          </w:tcPr>
          <w:p w14:paraId="409E9469"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CONTACT PERSON</w:t>
            </w:r>
          </w:p>
        </w:tc>
        <w:tc>
          <w:tcPr>
            <w:tcW w:w="1965" w:type="dxa"/>
            <w:gridSpan w:val="2"/>
            <w:tcBorders>
              <w:top w:val="single" w:sz="4" w:space="0" w:color="auto"/>
            </w:tcBorders>
            <w:shd w:val="clear" w:color="auto" w:fill="auto"/>
            <w:vAlign w:val="bottom"/>
          </w:tcPr>
          <w:p w14:paraId="1EB069F2" w14:textId="2DBDCA64"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245E2A" w:rsidRPr="00245E2A" w14:paraId="613A5CEB" w14:textId="77777777" w:rsidTr="0097644F">
        <w:trPr>
          <w:trHeight w:val="302"/>
          <w:jc w:val="center"/>
        </w:trPr>
        <w:tc>
          <w:tcPr>
            <w:tcW w:w="2147" w:type="dxa"/>
            <w:gridSpan w:val="2"/>
            <w:tcBorders>
              <w:top w:val="single" w:sz="4" w:space="0" w:color="auto"/>
            </w:tcBorders>
            <w:shd w:val="clear" w:color="auto" w:fill="auto"/>
            <w:vAlign w:val="bottom"/>
          </w:tcPr>
          <w:p w14:paraId="70545A71"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TELEPHONE NUMBER</w:t>
            </w:r>
          </w:p>
        </w:tc>
        <w:tc>
          <w:tcPr>
            <w:tcW w:w="3093" w:type="dxa"/>
            <w:gridSpan w:val="3"/>
            <w:tcBorders>
              <w:top w:val="single" w:sz="4" w:space="0" w:color="auto"/>
            </w:tcBorders>
            <w:shd w:val="clear" w:color="auto" w:fill="auto"/>
            <w:vAlign w:val="bottom"/>
          </w:tcPr>
          <w:p w14:paraId="6F1E98DC" w14:textId="0093FFCE"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c>
          <w:tcPr>
            <w:tcW w:w="3138" w:type="dxa"/>
            <w:gridSpan w:val="5"/>
            <w:tcBorders>
              <w:top w:val="single" w:sz="4" w:space="0" w:color="auto"/>
            </w:tcBorders>
            <w:shd w:val="clear" w:color="auto" w:fill="auto"/>
            <w:vAlign w:val="bottom"/>
          </w:tcPr>
          <w:p w14:paraId="03DB1AD9"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TELEPHONE NUMBER</w:t>
            </w:r>
          </w:p>
        </w:tc>
        <w:tc>
          <w:tcPr>
            <w:tcW w:w="1965" w:type="dxa"/>
            <w:gridSpan w:val="2"/>
            <w:tcBorders>
              <w:top w:val="single" w:sz="4" w:space="0" w:color="auto"/>
            </w:tcBorders>
            <w:shd w:val="clear" w:color="auto" w:fill="auto"/>
            <w:vAlign w:val="bottom"/>
          </w:tcPr>
          <w:p w14:paraId="07A1B21B" w14:textId="650A19E5"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245E2A" w:rsidRPr="00245E2A" w14:paraId="3475EA2D" w14:textId="77777777" w:rsidTr="0097644F">
        <w:trPr>
          <w:trHeight w:val="302"/>
          <w:jc w:val="center"/>
        </w:trPr>
        <w:tc>
          <w:tcPr>
            <w:tcW w:w="2147" w:type="dxa"/>
            <w:gridSpan w:val="2"/>
            <w:tcBorders>
              <w:top w:val="single" w:sz="4" w:space="0" w:color="auto"/>
            </w:tcBorders>
            <w:shd w:val="clear" w:color="auto" w:fill="auto"/>
            <w:vAlign w:val="bottom"/>
          </w:tcPr>
          <w:p w14:paraId="170B9C88"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FACSIMILE NUMBER</w:t>
            </w:r>
          </w:p>
        </w:tc>
        <w:tc>
          <w:tcPr>
            <w:tcW w:w="3093" w:type="dxa"/>
            <w:gridSpan w:val="3"/>
            <w:tcBorders>
              <w:top w:val="single" w:sz="4" w:space="0" w:color="auto"/>
            </w:tcBorders>
            <w:shd w:val="clear" w:color="auto" w:fill="auto"/>
            <w:vAlign w:val="bottom"/>
          </w:tcPr>
          <w:p w14:paraId="3380DC3B" w14:textId="48C936BC"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c>
          <w:tcPr>
            <w:tcW w:w="3138" w:type="dxa"/>
            <w:gridSpan w:val="5"/>
            <w:tcBorders>
              <w:top w:val="single" w:sz="4" w:space="0" w:color="auto"/>
            </w:tcBorders>
            <w:shd w:val="clear" w:color="auto" w:fill="auto"/>
            <w:vAlign w:val="bottom"/>
          </w:tcPr>
          <w:p w14:paraId="718DA091"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FACSIMILE NUMBER</w:t>
            </w:r>
          </w:p>
        </w:tc>
        <w:tc>
          <w:tcPr>
            <w:tcW w:w="1965" w:type="dxa"/>
            <w:gridSpan w:val="2"/>
            <w:tcBorders>
              <w:top w:val="single" w:sz="4" w:space="0" w:color="auto"/>
            </w:tcBorders>
            <w:shd w:val="clear" w:color="auto" w:fill="auto"/>
            <w:vAlign w:val="bottom"/>
          </w:tcPr>
          <w:p w14:paraId="6155D269" w14:textId="4F904F8A"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245E2A" w:rsidRPr="00245E2A" w14:paraId="2E94EC94" w14:textId="77777777" w:rsidTr="0097644F">
        <w:trPr>
          <w:trHeight w:val="268"/>
          <w:jc w:val="center"/>
        </w:trPr>
        <w:tc>
          <w:tcPr>
            <w:tcW w:w="2147" w:type="dxa"/>
            <w:gridSpan w:val="2"/>
            <w:tcBorders>
              <w:top w:val="single" w:sz="4" w:space="0" w:color="auto"/>
            </w:tcBorders>
            <w:shd w:val="clear" w:color="auto" w:fill="auto"/>
            <w:vAlign w:val="bottom"/>
          </w:tcPr>
          <w:p w14:paraId="2AA586A2"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E-MAIL ADDRESS</w:t>
            </w:r>
          </w:p>
        </w:tc>
        <w:tc>
          <w:tcPr>
            <w:tcW w:w="3093" w:type="dxa"/>
            <w:gridSpan w:val="3"/>
            <w:tcBorders>
              <w:top w:val="single" w:sz="4" w:space="0" w:color="auto"/>
            </w:tcBorders>
            <w:shd w:val="clear" w:color="auto" w:fill="auto"/>
            <w:vAlign w:val="bottom"/>
          </w:tcPr>
          <w:p w14:paraId="2B2AB6DD" w14:textId="0A4B29EC" w:rsidR="00245E2A" w:rsidRPr="00245E2A" w:rsidRDefault="0054296C"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Pr>
                <w:rFonts w:ascii="Times New Roman" w:hAnsi="Times New Roman" w:cs="Tahoma"/>
                <w:b/>
                <w:snapToGrid w:val="0"/>
                <w:sz w:val="24"/>
                <w:szCs w:val="18"/>
                <w:lang w:val="en-US" w:eastAsia="en-US"/>
              </w:rPr>
              <w:t>Annetjie.kok@transnet.net</w:t>
            </w:r>
          </w:p>
        </w:tc>
        <w:tc>
          <w:tcPr>
            <w:tcW w:w="3138" w:type="dxa"/>
            <w:gridSpan w:val="5"/>
            <w:tcBorders>
              <w:top w:val="single" w:sz="4" w:space="0" w:color="auto"/>
            </w:tcBorders>
            <w:shd w:val="clear" w:color="auto" w:fill="auto"/>
            <w:vAlign w:val="bottom"/>
          </w:tcPr>
          <w:p w14:paraId="20B6171A"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E-MAIL ADDRESS</w:t>
            </w:r>
          </w:p>
        </w:tc>
        <w:tc>
          <w:tcPr>
            <w:tcW w:w="1965" w:type="dxa"/>
            <w:gridSpan w:val="2"/>
            <w:tcBorders>
              <w:top w:val="single" w:sz="4" w:space="0" w:color="auto"/>
            </w:tcBorders>
            <w:shd w:val="clear" w:color="auto" w:fill="auto"/>
            <w:vAlign w:val="bottom"/>
          </w:tcPr>
          <w:p w14:paraId="04A0F99F" w14:textId="6E4849CE"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245E2A" w:rsidRPr="00245E2A" w14:paraId="420E2E9F" w14:textId="77777777" w:rsidTr="0097644F">
        <w:trPr>
          <w:trHeight w:val="228"/>
          <w:jc w:val="center"/>
        </w:trPr>
        <w:tc>
          <w:tcPr>
            <w:tcW w:w="10343" w:type="dxa"/>
            <w:gridSpan w:val="12"/>
            <w:shd w:val="clear" w:color="auto" w:fill="DDD9C3"/>
            <w:vAlign w:val="bottom"/>
          </w:tcPr>
          <w:p w14:paraId="2244BCDD"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eastAsia="en-US"/>
              </w:rPr>
              <w:t>SUPPLIER INFORMATION</w:t>
            </w:r>
          </w:p>
        </w:tc>
      </w:tr>
      <w:tr w:rsidR="00245E2A" w:rsidRPr="00245E2A" w14:paraId="397FA608" w14:textId="77777777" w:rsidTr="0097644F">
        <w:trPr>
          <w:trHeight w:val="340"/>
          <w:jc w:val="center"/>
        </w:trPr>
        <w:tc>
          <w:tcPr>
            <w:tcW w:w="2147" w:type="dxa"/>
            <w:gridSpan w:val="2"/>
            <w:shd w:val="clear" w:color="auto" w:fill="auto"/>
            <w:vAlign w:val="bottom"/>
          </w:tcPr>
          <w:p w14:paraId="351F566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NAME OF BIDDER</w:t>
            </w:r>
          </w:p>
        </w:tc>
        <w:tc>
          <w:tcPr>
            <w:tcW w:w="8196" w:type="dxa"/>
            <w:gridSpan w:val="10"/>
            <w:shd w:val="clear" w:color="auto" w:fill="auto"/>
            <w:vAlign w:val="bottom"/>
          </w:tcPr>
          <w:p w14:paraId="0E42F36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1EEE431E" w14:textId="77777777" w:rsidTr="0097644F">
        <w:trPr>
          <w:trHeight w:val="340"/>
          <w:jc w:val="center"/>
        </w:trPr>
        <w:tc>
          <w:tcPr>
            <w:tcW w:w="2147" w:type="dxa"/>
            <w:gridSpan w:val="2"/>
            <w:shd w:val="clear" w:color="auto" w:fill="auto"/>
            <w:vAlign w:val="bottom"/>
          </w:tcPr>
          <w:p w14:paraId="711159EB"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POSTAL ADDRESS</w:t>
            </w:r>
          </w:p>
        </w:tc>
        <w:tc>
          <w:tcPr>
            <w:tcW w:w="8196" w:type="dxa"/>
            <w:gridSpan w:val="10"/>
            <w:shd w:val="clear" w:color="auto" w:fill="auto"/>
            <w:vAlign w:val="bottom"/>
          </w:tcPr>
          <w:p w14:paraId="41B3847B"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5CCAAC0F" w14:textId="77777777" w:rsidTr="0097644F">
        <w:trPr>
          <w:trHeight w:val="340"/>
          <w:jc w:val="center"/>
        </w:trPr>
        <w:tc>
          <w:tcPr>
            <w:tcW w:w="2147" w:type="dxa"/>
            <w:gridSpan w:val="2"/>
            <w:shd w:val="clear" w:color="auto" w:fill="auto"/>
            <w:vAlign w:val="bottom"/>
          </w:tcPr>
          <w:p w14:paraId="3591A6F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STREET ADDRESS</w:t>
            </w:r>
          </w:p>
        </w:tc>
        <w:tc>
          <w:tcPr>
            <w:tcW w:w="8196" w:type="dxa"/>
            <w:gridSpan w:val="10"/>
            <w:shd w:val="clear" w:color="auto" w:fill="auto"/>
            <w:vAlign w:val="bottom"/>
          </w:tcPr>
          <w:p w14:paraId="2FBF6677"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65E98827" w14:textId="77777777" w:rsidTr="0097644F">
        <w:trPr>
          <w:trHeight w:val="340"/>
          <w:jc w:val="center"/>
        </w:trPr>
        <w:tc>
          <w:tcPr>
            <w:tcW w:w="2147" w:type="dxa"/>
            <w:gridSpan w:val="2"/>
            <w:shd w:val="clear" w:color="auto" w:fill="auto"/>
            <w:vAlign w:val="bottom"/>
          </w:tcPr>
          <w:p w14:paraId="6637AA91"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TELEPHONE NUMBER</w:t>
            </w:r>
          </w:p>
        </w:tc>
        <w:tc>
          <w:tcPr>
            <w:tcW w:w="1849" w:type="dxa"/>
            <w:gridSpan w:val="2"/>
            <w:shd w:val="clear" w:color="auto" w:fill="auto"/>
            <w:vAlign w:val="bottom"/>
          </w:tcPr>
          <w:p w14:paraId="009764D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CODE</w:t>
            </w:r>
          </w:p>
        </w:tc>
        <w:tc>
          <w:tcPr>
            <w:tcW w:w="2772" w:type="dxa"/>
            <w:gridSpan w:val="3"/>
            <w:shd w:val="clear" w:color="auto" w:fill="auto"/>
            <w:vAlign w:val="bottom"/>
          </w:tcPr>
          <w:p w14:paraId="4B03DEEC"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384" w:type="dxa"/>
            <w:gridSpan w:val="2"/>
            <w:shd w:val="clear" w:color="auto" w:fill="auto"/>
            <w:vAlign w:val="bottom"/>
          </w:tcPr>
          <w:p w14:paraId="6E8BEFA1"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NUMBER</w:t>
            </w:r>
          </w:p>
        </w:tc>
        <w:tc>
          <w:tcPr>
            <w:tcW w:w="2191" w:type="dxa"/>
            <w:gridSpan w:val="3"/>
            <w:shd w:val="clear" w:color="auto" w:fill="auto"/>
            <w:vAlign w:val="bottom"/>
          </w:tcPr>
          <w:p w14:paraId="0974EE6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76DFBE00" w14:textId="77777777" w:rsidTr="0097644F">
        <w:trPr>
          <w:trHeight w:val="340"/>
          <w:jc w:val="center"/>
        </w:trPr>
        <w:tc>
          <w:tcPr>
            <w:tcW w:w="2147" w:type="dxa"/>
            <w:gridSpan w:val="2"/>
            <w:shd w:val="clear" w:color="auto" w:fill="auto"/>
            <w:vAlign w:val="bottom"/>
          </w:tcPr>
          <w:p w14:paraId="4B19319C"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CELLPHONE NUMBER</w:t>
            </w:r>
          </w:p>
        </w:tc>
        <w:tc>
          <w:tcPr>
            <w:tcW w:w="8196" w:type="dxa"/>
            <w:gridSpan w:val="10"/>
            <w:shd w:val="clear" w:color="auto" w:fill="auto"/>
            <w:vAlign w:val="bottom"/>
          </w:tcPr>
          <w:p w14:paraId="209107A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3F9FE78C" w14:textId="77777777" w:rsidTr="0097644F">
        <w:trPr>
          <w:trHeight w:val="340"/>
          <w:jc w:val="center"/>
        </w:trPr>
        <w:tc>
          <w:tcPr>
            <w:tcW w:w="2147" w:type="dxa"/>
            <w:gridSpan w:val="2"/>
            <w:shd w:val="clear" w:color="auto" w:fill="auto"/>
            <w:vAlign w:val="bottom"/>
          </w:tcPr>
          <w:p w14:paraId="0088FD8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FACSIMILE NUMBER</w:t>
            </w:r>
          </w:p>
        </w:tc>
        <w:tc>
          <w:tcPr>
            <w:tcW w:w="1849" w:type="dxa"/>
            <w:gridSpan w:val="2"/>
            <w:shd w:val="clear" w:color="auto" w:fill="auto"/>
            <w:vAlign w:val="bottom"/>
          </w:tcPr>
          <w:p w14:paraId="227259A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CODE</w:t>
            </w:r>
          </w:p>
        </w:tc>
        <w:tc>
          <w:tcPr>
            <w:tcW w:w="2772" w:type="dxa"/>
            <w:gridSpan w:val="3"/>
            <w:shd w:val="clear" w:color="auto" w:fill="auto"/>
            <w:vAlign w:val="bottom"/>
          </w:tcPr>
          <w:p w14:paraId="17E5B44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384" w:type="dxa"/>
            <w:gridSpan w:val="2"/>
            <w:shd w:val="clear" w:color="auto" w:fill="auto"/>
            <w:vAlign w:val="bottom"/>
          </w:tcPr>
          <w:p w14:paraId="6241187C"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NUMBER</w:t>
            </w:r>
          </w:p>
        </w:tc>
        <w:tc>
          <w:tcPr>
            <w:tcW w:w="2191" w:type="dxa"/>
            <w:gridSpan w:val="3"/>
            <w:shd w:val="clear" w:color="auto" w:fill="auto"/>
            <w:vAlign w:val="bottom"/>
          </w:tcPr>
          <w:p w14:paraId="765540B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3E2A0DB1" w14:textId="77777777" w:rsidTr="0097644F">
        <w:trPr>
          <w:trHeight w:val="340"/>
          <w:jc w:val="center"/>
        </w:trPr>
        <w:tc>
          <w:tcPr>
            <w:tcW w:w="2147" w:type="dxa"/>
            <w:gridSpan w:val="2"/>
            <w:shd w:val="clear" w:color="auto" w:fill="auto"/>
            <w:vAlign w:val="bottom"/>
          </w:tcPr>
          <w:p w14:paraId="7482BB8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E-MAIL ADDRESS</w:t>
            </w:r>
          </w:p>
        </w:tc>
        <w:tc>
          <w:tcPr>
            <w:tcW w:w="8196" w:type="dxa"/>
            <w:gridSpan w:val="10"/>
            <w:shd w:val="clear" w:color="auto" w:fill="auto"/>
            <w:vAlign w:val="bottom"/>
          </w:tcPr>
          <w:p w14:paraId="56600EF1"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2E12DF71" w14:textId="77777777" w:rsidTr="0097644F">
        <w:trPr>
          <w:trHeight w:val="299"/>
          <w:jc w:val="center"/>
        </w:trPr>
        <w:tc>
          <w:tcPr>
            <w:tcW w:w="2147" w:type="dxa"/>
            <w:gridSpan w:val="2"/>
            <w:shd w:val="clear" w:color="auto" w:fill="auto"/>
            <w:vAlign w:val="bottom"/>
          </w:tcPr>
          <w:p w14:paraId="6E5C067B"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VAT REGISTRATION NUMBER</w:t>
            </w:r>
          </w:p>
        </w:tc>
        <w:tc>
          <w:tcPr>
            <w:tcW w:w="8196" w:type="dxa"/>
            <w:gridSpan w:val="10"/>
            <w:shd w:val="clear" w:color="auto" w:fill="auto"/>
            <w:vAlign w:val="bottom"/>
          </w:tcPr>
          <w:p w14:paraId="5B718BF3"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54296C" w:rsidRPr="00245E2A" w14:paraId="75D8E542" w14:textId="77777777" w:rsidTr="0097644F">
        <w:trPr>
          <w:trHeight w:val="1439"/>
          <w:jc w:val="center"/>
        </w:trPr>
        <w:tc>
          <w:tcPr>
            <w:tcW w:w="2147" w:type="dxa"/>
            <w:gridSpan w:val="2"/>
            <w:shd w:val="clear" w:color="auto" w:fill="auto"/>
          </w:tcPr>
          <w:p w14:paraId="2512B6B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SUPPLIER COMPLIANCE STATUS</w:t>
            </w:r>
          </w:p>
        </w:tc>
        <w:tc>
          <w:tcPr>
            <w:tcW w:w="1849" w:type="dxa"/>
            <w:gridSpan w:val="2"/>
            <w:shd w:val="clear" w:color="auto" w:fill="auto"/>
          </w:tcPr>
          <w:p w14:paraId="59F7401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r w:rsidRPr="00245E2A">
              <w:rPr>
                <w:rFonts w:ascii="Arial Narrow" w:hAnsi="Arial Narrow"/>
                <w:snapToGrid w:val="0"/>
                <w:sz w:val="20"/>
                <w:szCs w:val="20"/>
                <w:lang w:val="en-US" w:eastAsia="en-US"/>
              </w:rPr>
              <w:t>TAX COMPLIANCE SYSTEM PIN:</w:t>
            </w:r>
          </w:p>
        </w:tc>
        <w:tc>
          <w:tcPr>
            <w:tcW w:w="1244" w:type="dxa"/>
            <w:shd w:val="clear" w:color="auto" w:fill="auto"/>
            <w:vAlign w:val="bottom"/>
          </w:tcPr>
          <w:p w14:paraId="7D62E7D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528" w:type="dxa"/>
            <w:gridSpan w:val="2"/>
            <w:shd w:val="clear" w:color="auto" w:fill="auto"/>
            <w:vAlign w:val="center"/>
          </w:tcPr>
          <w:p w14:paraId="5664ADAB"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b/>
                <w:snapToGrid w:val="0"/>
                <w:sz w:val="20"/>
                <w:szCs w:val="20"/>
                <w:lang w:eastAsia="en-US"/>
              </w:rPr>
            </w:pPr>
            <w:r w:rsidRPr="00245E2A">
              <w:rPr>
                <w:rFonts w:ascii="Arial Narrow" w:hAnsi="Arial Narrow"/>
                <w:b/>
                <w:snapToGrid w:val="0"/>
                <w:sz w:val="20"/>
                <w:szCs w:val="20"/>
                <w:lang w:eastAsia="en-US"/>
              </w:rPr>
              <w:t>OR</w:t>
            </w:r>
          </w:p>
        </w:tc>
        <w:tc>
          <w:tcPr>
            <w:tcW w:w="1091" w:type="dxa"/>
            <w:shd w:val="clear" w:color="auto" w:fill="auto"/>
            <w:vAlign w:val="bottom"/>
          </w:tcPr>
          <w:p w14:paraId="6F676A7C"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after="240" w:line="240" w:lineRule="auto"/>
              <w:ind w:left="0"/>
              <w:jc w:val="center"/>
              <w:rPr>
                <w:rFonts w:ascii="Arial Narrow" w:hAnsi="Arial Narrow"/>
                <w:snapToGrid w:val="0"/>
                <w:sz w:val="20"/>
                <w:szCs w:val="20"/>
                <w:lang w:eastAsia="en-US"/>
              </w:rPr>
            </w:pPr>
            <w:r w:rsidRPr="00245E2A">
              <w:rPr>
                <w:rFonts w:ascii="Arial Narrow" w:hAnsi="Arial Narrow"/>
                <w:snapToGrid w:val="0"/>
                <w:sz w:val="20"/>
                <w:szCs w:val="20"/>
                <w:lang w:val="en-US" w:eastAsia="en-US"/>
              </w:rPr>
              <w:t>CENTRAL SUPPLIER DATABASE</w:t>
            </w:r>
          </w:p>
        </w:tc>
        <w:tc>
          <w:tcPr>
            <w:tcW w:w="2484" w:type="dxa"/>
            <w:gridSpan w:val="4"/>
            <w:shd w:val="clear" w:color="auto" w:fill="auto"/>
            <w:vAlign w:val="bottom"/>
          </w:tcPr>
          <w:p w14:paraId="6D6D106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UNIQUE REGISTRATION REFERENCE NUMBER:</w:t>
            </w:r>
          </w:p>
          <w:p w14:paraId="0C1C2FB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305E6A2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MAAA</w:t>
            </w:r>
          </w:p>
          <w:p w14:paraId="311B0D4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4658680B" w14:textId="77777777" w:rsidTr="0097644F">
        <w:trPr>
          <w:trHeight w:val="952"/>
          <w:jc w:val="center"/>
        </w:trPr>
        <w:tc>
          <w:tcPr>
            <w:tcW w:w="2147" w:type="dxa"/>
            <w:gridSpan w:val="2"/>
            <w:shd w:val="clear" w:color="auto" w:fill="auto"/>
          </w:tcPr>
          <w:p w14:paraId="1CE002F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B-BBEE STATUS LEVEL VERIFICATION CERTIFICATE</w:t>
            </w:r>
          </w:p>
          <w:p w14:paraId="58DED6CF"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p>
        </w:tc>
        <w:tc>
          <w:tcPr>
            <w:tcW w:w="3093" w:type="dxa"/>
            <w:gridSpan w:val="3"/>
            <w:shd w:val="clear" w:color="auto" w:fill="auto"/>
          </w:tcPr>
          <w:p w14:paraId="77E3A08F"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16"/>
                <w:lang w:eastAsia="en-US"/>
              </w:rPr>
            </w:pPr>
            <w:r w:rsidRPr="00245E2A">
              <w:rPr>
                <w:rFonts w:ascii="Arial Narrow" w:hAnsi="Arial Narrow"/>
                <w:snapToGrid w:val="0"/>
                <w:sz w:val="20"/>
                <w:szCs w:val="16"/>
                <w:lang w:eastAsia="en-US"/>
              </w:rPr>
              <w:t>TICK APPLICABLE BOX]</w:t>
            </w:r>
          </w:p>
          <w:p w14:paraId="1DDEACA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p>
          <w:p w14:paraId="0292B64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eastAsia="en-US"/>
              </w:rPr>
              <w:t xml:space="preserve"> Yes                     </w:t>
            </w:r>
            <w:r w:rsidRPr="00245E2A">
              <w:rPr>
                <w:rFonts w:ascii="Arial Narrow" w:hAnsi="Arial Narrow"/>
                <w:snapToGrid w:val="0"/>
                <w:sz w:val="20"/>
                <w:szCs w:val="20"/>
                <w:lang w:eastAsia="en-US"/>
              </w:rPr>
              <w:fldChar w:fldCharType="begin">
                <w:ffData>
                  <w:name w:val="Check2"/>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eastAsia="en-US"/>
              </w:rPr>
              <w:t xml:space="preserve"> No</w:t>
            </w:r>
          </w:p>
          <w:p w14:paraId="7BD11C35" w14:textId="77777777" w:rsidR="003763D4"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203421E1" w14:textId="77777777" w:rsidR="003763D4"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B047BB3" w14:textId="77777777" w:rsidR="003763D4"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460A3607" w14:textId="77777777" w:rsidR="003763D4"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10C786A2" w14:textId="77777777" w:rsidR="003763D4"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5184B165" w14:textId="77777777" w:rsidR="003763D4"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A964089" w14:textId="77777777" w:rsidR="003763D4"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51675DF7" w14:textId="77777777" w:rsidR="003763D4" w:rsidRPr="00245E2A"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2912" w:type="dxa"/>
            <w:gridSpan w:val="4"/>
            <w:shd w:val="clear" w:color="auto" w:fill="auto"/>
          </w:tcPr>
          <w:p w14:paraId="058CB1F7"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lastRenderedPageBreak/>
              <w:t xml:space="preserve">B-BBEE STATUS LEVEL SWORN AFFIDAVIT  </w:t>
            </w:r>
          </w:p>
          <w:p w14:paraId="0194040F"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16"/>
                <w:lang w:eastAsia="en-US"/>
              </w:rPr>
            </w:pPr>
          </w:p>
          <w:p w14:paraId="266C773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p>
        </w:tc>
        <w:tc>
          <w:tcPr>
            <w:tcW w:w="2191" w:type="dxa"/>
            <w:gridSpan w:val="3"/>
            <w:shd w:val="clear" w:color="auto" w:fill="auto"/>
          </w:tcPr>
          <w:p w14:paraId="2A2527B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16"/>
                <w:lang w:eastAsia="en-US"/>
              </w:rPr>
            </w:pPr>
            <w:r w:rsidRPr="00245E2A">
              <w:rPr>
                <w:rFonts w:ascii="Arial Narrow" w:hAnsi="Arial Narrow"/>
                <w:snapToGrid w:val="0"/>
                <w:sz w:val="20"/>
                <w:szCs w:val="16"/>
                <w:lang w:eastAsia="en-US"/>
              </w:rPr>
              <w:t>[TICK APPLICABLE BOX]</w:t>
            </w:r>
          </w:p>
          <w:p w14:paraId="6E7123BB"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16"/>
                <w:lang w:eastAsia="en-US"/>
              </w:rPr>
            </w:pPr>
          </w:p>
          <w:p w14:paraId="05749E6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eastAsia="en-US"/>
              </w:rPr>
              <w:t xml:space="preserve"> Yes                  </w:t>
            </w:r>
            <w:r w:rsidRPr="00245E2A">
              <w:rPr>
                <w:rFonts w:ascii="Arial Narrow" w:hAnsi="Arial Narrow"/>
                <w:snapToGrid w:val="0"/>
                <w:sz w:val="20"/>
                <w:szCs w:val="20"/>
                <w:lang w:eastAsia="en-US"/>
              </w:rPr>
              <w:fldChar w:fldCharType="begin">
                <w:ffData>
                  <w:name w:val="Check2"/>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eastAsia="en-US"/>
              </w:rPr>
              <w:t xml:space="preserve"> No</w:t>
            </w:r>
          </w:p>
          <w:p w14:paraId="65ECBE9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2EA4EC9B" w14:textId="77777777" w:rsidTr="0097644F">
        <w:trPr>
          <w:trHeight w:val="454"/>
          <w:jc w:val="center"/>
        </w:trPr>
        <w:tc>
          <w:tcPr>
            <w:tcW w:w="10343" w:type="dxa"/>
            <w:gridSpan w:val="12"/>
            <w:shd w:val="clear" w:color="auto" w:fill="DDD9C3"/>
            <w:vAlign w:val="bottom"/>
          </w:tcPr>
          <w:p w14:paraId="489C48E2"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b/>
                <w:i/>
                <w:snapToGrid w:val="0"/>
                <w:color w:val="FF0000"/>
                <w:szCs w:val="18"/>
                <w:lang w:eastAsia="en-US"/>
              </w:rPr>
            </w:pPr>
            <w:r w:rsidRPr="00245E2A">
              <w:rPr>
                <w:rFonts w:ascii="Arial" w:hAnsi="Arial"/>
                <w:b/>
                <w:i/>
                <w:snapToGrid w:val="0"/>
                <w:szCs w:val="18"/>
                <w:lang w:eastAsia="en-US"/>
              </w:rPr>
              <w:t>[</w:t>
            </w:r>
            <w:r w:rsidRPr="00245E2A">
              <w:rPr>
                <w:rFonts w:ascii="Arial" w:hAnsi="Arial"/>
                <w:b/>
                <w:i/>
                <w:snapToGrid w:val="0"/>
                <w:szCs w:val="18"/>
                <w:shd w:val="clear" w:color="auto" w:fill="DDD9C3"/>
                <w:lang w:eastAsia="en-US"/>
              </w:rPr>
              <w:t>A B-BBEE STATUS LEVEL VERIFICATION CERTIFICATE/ SWORN AFFIDAVIT (FOR EMES &amp; QSEs) MUST BE SUBMITTED IN ORDER TO QUALIFY FOR PREFERENCE POINTS FOR B-BBEE]</w:t>
            </w:r>
          </w:p>
        </w:tc>
      </w:tr>
      <w:tr w:rsidR="00245E2A" w:rsidRPr="00245E2A" w14:paraId="461811E6" w14:textId="77777777" w:rsidTr="0097644F">
        <w:trPr>
          <w:trHeight w:val="864"/>
          <w:jc w:val="center"/>
        </w:trPr>
        <w:tc>
          <w:tcPr>
            <w:tcW w:w="2147" w:type="dxa"/>
            <w:gridSpan w:val="2"/>
            <w:shd w:val="clear" w:color="auto" w:fill="auto"/>
            <w:vAlign w:val="center"/>
          </w:tcPr>
          <w:p w14:paraId="0815BC5F" w14:textId="77777777" w:rsidR="00245E2A" w:rsidRPr="00245E2A" w:rsidRDefault="00245E2A" w:rsidP="00245E2A">
            <w:pPr>
              <w:keepNext/>
              <w:widowControl w:val="0"/>
              <w:numPr>
                <w:ilvl w:val="0"/>
                <w:numId w:val="14"/>
              </w:numPr>
              <w:tabs>
                <w:tab w:val="clear" w:pos="567"/>
                <w:tab w:val="num" w:pos="360"/>
              </w:tabs>
              <w:spacing w:before="0" w:line="240" w:lineRule="auto"/>
              <w:ind w:left="0" w:firstLine="0"/>
              <w:jc w:val="left"/>
              <w:outlineLvl w:val="3"/>
              <w:rPr>
                <w:rFonts w:ascii="Arial Narrow" w:hAnsi="Arial Narrow"/>
                <w:b/>
                <w:snapToGrid w:val="0"/>
                <w:sz w:val="20"/>
                <w:szCs w:val="20"/>
                <w:lang w:eastAsia="en-US"/>
              </w:rPr>
            </w:pPr>
            <w:r w:rsidRPr="00245E2A">
              <w:rPr>
                <w:rFonts w:ascii="Arial Narrow" w:hAnsi="Arial Narrow"/>
                <w:snapToGrid w:val="0"/>
                <w:sz w:val="20"/>
                <w:szCs w:val="20"/>
                <w:lang w:val="en-US" w:eastAsia="en-US"/>
              </w:rPr>
              <w:t>ARE YOU THE ACCREDITED REPRESENTATIVE IN SOUTH AFRICA FOR THE GOODS /SERVICES /WORKS OFFERED?</w:t>
            </w:r>
          </w:p>
        </w:tc>
        <w:tc>
          <w:tcPr>
            <w:tcW w:w="3093" w:type="dxa"/>
            <w:gridSpan w:val="3"/>
            <w:shd w:val="clear" w:color="auto" w:fill="auto"/>
            <w:vAlign w:val="bottom"/>
          </w:tcPr>
          <w:p w14:paraId="44E8359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eastAsia="en-US"/>
              </w:rPr>
              <w:t xml:space="preserve">Yes                         </w:t>
            </w:r>
            <w:r w:rsidRPr="00245E2A">
              <w:rPr>
                <w:rFonts w:ascii="Arial Narrow" w:hAnsi="Arial Narrow"/>
                <w:snapToGrid w:val="0"/>
                <w:sz w:val="20"/>
                <w:szCs w:val="20"/>
                <w:lang w:eastAsia="en-US"/>
              </w:rPr>
              <w:fldChar w:fldCharType="begin">
                <w:ffData>
                  <w:name w:val=""/>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eastAsia="en-US"/>
              </w:rPr>
              <w:t xml:space="preserve">No </w:t>
            </w:r>
          </w:p>
          <w:p w14:paraId="1B5DD59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p w14:paraId="79D746CF"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eastAsia="en-US"/>
              </w:rPr>
              <w:t>[</w:t>
            </w:r>
            <w:r w:rsidRPr="00245E2A">
              <w:rPr>
                <w:rFonts w:ascii="Arial Narrow" w:hAnsi="Arial Narrow"/>
                <w:snapToGrid w:val="0"/>
                <w:sz w:val="20"/>
                <w:szCs w:val="20"/>
                <w:lang w:val="en-US" w:eastAsia="en-US"/>
              </w:rPr>
              <w:t>IF YES ENCLOSE PROOF]</w:t>
            </w:r>
          </w:p>
          <w:p w14:paraId="52C46E4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tc>
        <w:tc>
          <w:tcPr>
            <w:tcW w:w="2912" w:type="dxa"/>
            <w:gridSpan w:val="4"/>
            <w:shd w:val="clear" w:color="auto" w:fill="auto"/>
            <w:vAlign w:val="center"/>
          </w:tcPr>
          <w:p w14:paraId="54C890F5" w14:textId="77777777" w:rsidR="00245E2A" w:rsidRPr="00245E2A" w:rsidRDefault="00245E2A" w:rsidP="00245E2A">
            <w:pPr>
              <w:keepNext/>
              <w:widowControl w:val="0"/>
              <w:numPr>
                <w:ilvl w:val="0"/>
                <w:numId w:val="14"/>
              </w:numPr>
              <w:tabs>
                <w:tab w:val="clear" w:pos="567"/>
                <w:tab w:val="num" w:pos="360"/>
              </w:tabs>
              <w:spacing w:before="0" w:line="240" w:lineRule="auto"/>
              <w:ind w:left="0" w:firstLine="0"/>
              <w:jc w:val="left"/>
              <w:outlineLvl w:val="3"/>
              <w:rPr>
                <w:rFonts w:ascii="Arial Narrow" w:hAnsi="Arial Narrow"/>
                <w:b/>
                <w:snapToGrid w:val="0"/>
                <w:sz w:val="20"/>
                <w:szCs w:val="20"/>
                <w:lang w:val="en-US" w:eastAsia="en-US"/>
              </w:rPr>
            </w:pPr>
            <w:r w:rsidRPr="00245E2A">
              <w:rPr>
                <w:rFonts w:ascii="Arial Narrow" w:hAnsi="Arial Narrow"/>
                <w:snapToGrid w:val="0"/>
                <w:sz w:val="20"/>
                <w:szCs w:val="20"/>
                <w:lang w:val="en-US" w:eastAsia="en-US"/>
              </w:rPr>
              <w:t>ARE YOU A FOREIGN BASED SUPPLIER FOR</w:t>
            </w:r>
            <w:r w:rsidRPr="00245E2A">
              <w:rPr>
                <w:rFonts w:ascii="Arial Narrow" w:hAnsi="Arial Narrow"/>
                <w:b/>
                <w:snapToGrid w:val="0"/>
                <w:sz w:val="20"/>
                <w:szCs w:val="20"/>
                <w:lang w:val="en-US" w:eastAsia="en-US"/>
              </w:rPr>
              <w:t xml:space="preserve"> THE GOODS /SERVICES /WORKS OFFERED?</w:t>
            </w:r>
            <w:r w:rsidRPr="00245E2A">
              <w:rPr>
                <w:rFonts w:ascii="Arial Narrow" w:hAnsi="Arial Narrow"/>
                <w:b/>
                <w:snapToGrid w:val="0"/>
                <w:sz w:val="20"/>
                <w:szCs w:val="20"/>
                <w:lang w:eastAsia="en-US"/>
              </w:rPr>
              <w:br/>
            </w:r>
          </w:p>
        </w:tc>
        <w:tc>
          <w:tcPr>
            <w:tcW w:w="2191" w:type="dxa"/>
            <w:gridSpan w:val="3"/>
            <w:shd w:val="clear" w:color="auto" w:fill="auto"/>
            <w:vAlign w:val="bottom"/>
          </w:tcPr>
          <w:p w14:paraId="2D6DF30D"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eastAsia="en-US"/>
              </w:rPr>
              <w:t xml:space="preserve">Yes </w:t>
            </w:r>
            <w:r w:rsidRPr="00245E2A">
              <w:rPr>
                <w:rFonts w:ascii="Arial Narrow" w:hAnsi="Arial Narrow"/>
                <w:snapToGrid w:val="0"/>
                <w:sz w:val="20"/>
                <w:szCs w:val="20"/>
                <w:lang w:eastAsia="en-US"/>
              </w:rPr>
              <w:fldChar w:fldCharType="begin">
                <w:ffData>
                  <w:name w:val="Check2"/>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eastAsia="en-US"/>
              </w:rPr>
              <w:t>No</w:t>
            </w:r>
            <w:r w:rsidRPr="00245E2A">
              <w:rPr>
                <w:rFonts w:ascii="Arial Narrow" w:hAnsi="Arial Narrow"/>
                <w:snapToGrid w:val="0"/>
                <w:sz w:val="20"/>
                <w:szCs w:val="20"/>
                <w:lang w:eastAsia="en-US"/>
              </w:rPr>
              <w:br/>
            </w:r>
          </w:p>
          <w:p w14:paraId="6E1210B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eastAsia="en-US"/>
              </w:rPr>
              <w:t>[</w:t>
            </w:r>
            <w:r w:rsidRPr="00245E2A">
              <w:rPr>
                <w:rFonts w:ascii="Arial Narrow" w:hAnsi="Arial Narrow"/>
                <w:snapToGrid w:val="0"/>
                <w:sz w:val="20"/>
                <w:szCs w:val="20"/>
                <w:lang w:val="en-US" w:eastAsia="en-US"/>
              </w:rPr>
              <w:t>IF YES, ANSWER QUESTIONAIRE BELOW ]</w:t>
            </w:r>
          </w:p>
        </w:tc>
      </w:tr>
      <w:tr w:rsidR="00245E2A" w:rsidRPr="00245E2A" w14:paraId="403A4B50" w14:textId="77777777" w:rsidTr="0097644F">
        <w:trPr>
          <w:trHeight w:val="340"/>
          <w:jc w:val="center"/>
        </w:trPr>
        <w:tc>
          <w:tcPr>
            <w:tcW w:w="10343" w:type="dxa"/>
            <w:gridSpan w:val="12"/>
            <w:shd w:val="clear" w:color="auto" w:fill="DDD9C3"/>
            <w:vAlign w:val="center"/>
          </w:tcPr>
          <w:p w14:paraId="2727E2F3"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cs="Arial Narrow"/>
                <w:b/>
                <w:snapToGrid w:val="0"/>
                <w:sz w:val="20"/>
                <w:lang w:val="en-US" w:eastAsia="en-US"/>
              </w:rPr>
              <w:t>QUESTIONNAIRE TO BIDDING FOREIGN SUPPLIERS</w:t>
            </w:r>
          </w:p>
        </w:tc>
      </w:tr>
      <w:tr w:rsidR="00245E2A" w:rsidRPr="00245E2A" w14:paraId="5B071E4B" w14:textId="77777777" w:rsidTr="0097644F">
        <w:trPr>
          <w:trHeight w:val="20"/>
          <w:jc w:val="center"/>
        </w:trPr>
        <w:tc>
          <w:tcPr>
            <w:tcW w:w="10343" w:type="dxa"/>
            <w:gridSpan w:val="12"/>
            <w:shd w:val="clear" w:color="auto" w:fill="auto"/>
            <w:vAlign w:val="center"/>
          </w:tcPr>
          <w:p w14:paraId="17680289"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cs="Arial Narrow"/>
                <w:b/>
                <w:snapToGrid w:val="0"/>
                <w:sz w:val="20"/>
                <w:szCs w:val="20"/>
                <w:lang w:val="en-US" w:eastAsia="en-US"/>
              </w:rPr>
            </w:pPr>
            <w:r w:rsidRPr="00245E2A">
              <w:rPr>
                <w:rFonts w:ascii="Arial Narrow" w:hAnsi="Arial Narrow"/>
                <w:snapToGrid w:val="0"/>
                <w:sz w:val="20"/>
                <w:szCs w:val="20"/>
                <w:lang w:val="en-US" w:eastAsia="en-US"/>
              </w:rPr>
              <w:t>IS THE ENTITY A RESIDENT OF THE REPUBLIC OF SOUTH AFRICA (RSA)?</w:t>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0C360210"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Times New Roman" w:hAnsi="Times New Roman"/>
                <w:snapToGrid w:val="0"/>
                <w:sz w:val="20"/>
                <w:szCs w:val="20"/>
                <w:lang w:val="en-US" w:eastAsia="en-US"/>
              </w:rPr>
            </w:pPr>
            <w:r w:rsidRPr="00245E2A">
              <w:rPr>
                <w:rFonts w:ascii="Arial Narrow" w:hAnsi="Arial Narrow"/>
                <w:snapToGrid w:val="0"/>
                <w:sz w:val="20"/>
                <w:szCs w:val="20"/>
                <w:lang w:val="en-US" w:eastAsia="en-US"/>
              </w:rPr>
              <w:t>DOES THE ENTITY HAVE A BRANCH IN THE RSA?</w:t>
            </w:r>
            <w:r w:rsidRPr="00245E2A">
              <w:rPr>
                <w:rFonts w:ascii="Arial Narrow" w:hAnsi="Arial Narrow"/>
                <w:snapToGrid w:val="0"/>
                <w:sz w:val="20"/>
                <w:szCs w:val="20"/>
                <w:lang w:val="en-US" w:eastAsia="en-US"/>
              </w:rPr>
              <w:tab/>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0EF9CD72"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DOES THE ENTITY HAVE A PERMANENT ESTABLISHMENT IN THE </w:t>
            </w:r>
            <w:smartTag w:uri="urn:schemas-microsoft-com:office:smarttags" w:element="stockticker">
              <w:r w:rsidRPr="00245E2A">
                <w:rPr>
                  <w:rFonts w:ascii="Arial Narrow" w:hAnsi="Arial Narrow"/>
                  <w:snapToGrid w:val="0"/>
                  <w:sz w:val="20"/>
                  <w:szCs w:val="20"/>
                  <w:lang w:val="en-US" w:eastAsia="en-US"/>
                </w:rPr>
                <w:t>RSA</w:t>
              </w:r>
            </w:smartTag>
            <w:r w:rsidRPr="00245E2A">
              <w:rPr>
                <w:rFonts w:ascii="Arial Narrow" w:hAnsi="Arial Narrow"/>
                <w:snapToGrid w:val="0"/>
                <w:sz w:val="20"/>
                <w:szCs w:val="20"/>
                <w:lang w:val="en-US" w:eastAsia="en-US"/>
              </w:rPr>
              <w:t>?</w:t>
            </w:r>
            <w:r w:rsidRPr="00245E2A">
              <w:rPr>
                <w:rFonts w:ascii="Arial Narrow" w:hAnsi="Arial Narrow"/>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204B59A5"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DOES THE ENTITY HAVE ANY SOURCE OF INCOME IN THE RSA?</w:t>
            </w:r>
            <w:r w:rsidRPr="00245E2A">
              <w:rPr>
                <w:rFonts w:ascii="Arial Narrow" w:hAnsi="Arial Narrow"/>
                <w:snapToGrid w:val="0"/>
                <w:sz w:val="20"/>
                <w:szCs w:val="20"/>
                <w:lang w:val="en-US" w:eastAsia="en-US"/>
              </w:rPr>
              <w:tab/>
            </w:r>
            <w:r w:rsidRPr="00245E2A">
              <w:rPr>
                <w:rFonts w:ascii="Arial Narrow" w:hAnsi="Arial Narrow"/>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05BAD082"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IS THE ENTITY LIABLE IN THE RSA FOR ANY FORM OF TAXATION?</w:t>
            </w:r>
            <w:r w:rsidRPr="00245E2A">
              <w:rPr>
                <w:rFonts w:ascii="Arial Narrow" w:hAnsi="Arial Narrow"/>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CF0BC4">
              <w:rPr>
                <w:rFonts w:ascii="Arial Narrow" w:hAnsi="Arial Narrow"/>
                <w:snapToGrid w:val="0"/>
                <w:sz w:val="20"/>
                <w:szCs w:val="20"/>
                <w:lang w:eastAsia="en-US"/>
              </w:rPr>
            </w:r>
            <w:r w:rsidR="00CF0BC4">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6ADDBC3A"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 </w:t>
            </w:r>
          </w:p>
          <w:p w14:paraId="578AF554" w14:textId="77777777" w:rsidR="00245E2A" w:rsidRPr="00245E2A" w:rsidRDefault="00245E2A" w:rsidP="00245E2A">
            <w:pPr>
              <w:widowControl w:val="0"/>
              <w:tabs>
                <w:tab w:val="left" w:pos="426"/>
              </w:tabs>
              <w:spacing w:before="0" w:line="215" w:lineRule="auto"/>
              <w:ind w:left="0"/>
              <w:rPr>
                <w:rFonts w:ascii="Arial Narrow" w:hAnsi="Arial Narrow" w:cs="Arial Narrow"/>
                <w:b/>
                <w:snapToGrid w:val="0"/>
                <w:sz w:val="20"/>
                <w:szCs w:val="20"/>
                <w:lang w:val="en-US" w:eastAsia="en-US"/>
              </w:rPr>
            </w:pPr>
            <w:r w:rsidRPr="00245E2A">
              <w:rPr>
                <w:rFonts w:ascii="Arial Narrow" w:hAnsi="Arial Narrow" w:cs="Arial Narrow"/>
                <w:b/>
                <w:snapToGrid w:val="0"/>
                <w:sz w:val="20"/>
                <w:szCs w:val="20"/>
                <w:lang w:val="en-US" w:eastAsia="en-US"/>
              </w:rPr>
              <w:t>IF THE ANSWER IS “NO” TO ALL OF THE ABOVE, THEN IT IS NOT A REQUIREMENT TO REGISTER FOR A TAX COMPLIANCE STATUS SYSTEM PIN CODE FROM THE SOUTH AFRICAN REVENUE SERVICE (SARS) AND IF NOT REGISTER AS PER 1.3 BELOW.</w:t>
            </w:r>
          </w:p>
          <w:p w14:paraId="08F285E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bl>
    <w:p w14:paraId="3B22125E"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rPr>
          <w:rFonts w:ascii="Arial Narrow" w:hAnsi="Arial Narrow"/>
          <w:sz w:val="28"/>
          <w:szCs w:val="20"/>
          <w:lang w:eastAsia="en-US"/>
        </w:rPr>
      </w:pPr>
    </w:p>
    <w:p w14:paraId="72E4FA18" w14:textId="77777777" w:rsidR="00245E2A" w:rsidRPr="00245E2A" w:rsidRDefault="00245E2A" w:rsidP="00794A4C">
      <w:pPr>
        <w:spacing w:before="240" w:after="60" w:line="240" w:lineRule="auto"/>
        <w:ind w:left="4031" w:firstLine="289"/>
        <w:outlineLvl w:val="0"/>
        <w:rPr>
          <w:rFonts w:ascii="Arial Narrow" w:hAnsi="Arial Narrow"/>
          <w:b/>
          <w:snapToGrid w:val="0"/>
          <w:sz w:val="28"/>
          <w:szCs w:val="20"/>
          <w:lang w:eastAsia="en-US"/>
        </w:rPr>
      </w:pPr>
      <w:bookmarkStart w:id="34" w:name="_Toc25654336"/>
      <w:bookmarkStart w:id="35" w:name="_Toc25760245"/>
      <w:bookmarkStart w:id="36" w:name="_Toc26182476"/>
      <w:bookmarkStart w:id="37" w:name="_Toc26194799"/>
      <w:bookmarkStart w:id="38" w:name="_Toc26194880"/>
      <w:bookmarkStart w:id="39" w:name="_Toc26196232"/>
      <w:bookmarkStart w:id="40" w:name="_Toc26196432"/>
      <w:bookmarkStart w:id="41" w:name="_Toc34401497"/>
      <w:bookmarkStart w:id="42" w:name="_Toc34401750"/>
      <w:bookmarkStart w:id="43" w:name="_Toc36639872"/>
      <w:bookmarkStart w:id="44" w:name="_Toc52960667"/>
      <w:bookmarkStart w:id="45" w:name="_Toc52969833"/>
      <w:bookmarkStart w:id="46" w:name="_Toc68693542"/>
      <w:bookmarkStart w:id="47" w:name="_Toc68694425"/>
      <w:bookmarkStart w:id="48" w:name="_Toc72334453"/>
      <w:bookmarkStart w:id="49" w:name="_Toc75341275"/>
      <w:bookmarkStart w:id="50" w:name="_Toc75781211"/>
      <w:bookmarkStart w:id="51" w:name="_Toc82600948"/>
      <w:r w:rsidRPr="00245E2A">
        <w:rPr>
          <w:rFonts w:ascii="Arial Narrow" w:hAnsi="Arial Narrow"/>
          <w:b/>
          <w:snapToGrid w:val="0"/>
          <w:sz w:val="28"/>
          <w:szCs w:val="20"/>
          <w:lang w:eastAsia="en-US"/>
        </w:rPr>
        <w:t>PART B</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55B569D"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jc w:val="center"/>
        <w:rPr>
          <w:rFonts w:ascii="Arial Narrow" w:hAnsi="Arial Narrow"/>
          <w:b/>
          <w:bCs/>
          <w:snapToGrid w:val="0"/>
          <w:sz w:val="20"/>
          <w:szCs w:val="20"/>
          <w:lang w:eastAsia="en-US"/>
        </w:rPr>
      </w:pPr>
      <w:r w:rsidRPr="00245E2A">
        <w:rPr>
          <w:rFonts w:ascii="Arial Narrow" w:hAnsi="Arial Narrow"/>
          <w:b/>
          <w:bCs/>
          <w:snapToGrid w:val="0"/>
          <w:sz w:val="28"/>
          <w:szCs w:val="28"/>
          <w:lang w:eastAsia="en-US"/>
        </w:rPr>
        <w:t>TERMS AND CONDITIONS FOR BIDDING</w:t>
      </w:r>
    </w:p>
    <w:p w14:paraId="2C16B474" w14:textId="77777777" w:rsidR="00245E2A" w:rsidRPr="00245E2A" w:rsidRDefault="00245E2A" w:rsidP="00245E2A">
      <w:pPr>
        <w:widowControl w:val="0"/>
        <w:tabs>
          <w:tab w:val="left" w:pos="720"/>
          <w:tab w:val="left" w:pos="8190"/>
        </w:tabs>
        <w:spacing w:before="0" w:line="215" w:lineRule="auto"/>
        <w:ind w:left="0"/>
        <w:jc w:val="left"/>
        <w:rPr>
          <w:rFonts w:ascii="Arial Narrow" w:hAnsi="Arial Narrow"/>
          <w:snapToGrid w:val="0"/>
          <w:sz w:val="14"/>
          <w:szCs w:val="20"/>
          <w:lang w:eastAsia="en-US"/>
        </w:rPr>
      </w:pPr>
      <w:r w:rsidRPr="00245E2A">
        <w:rPr>
          <w:rFonts w:ascii="Arial Narrow" w:hAnsi="Arial Narrow"/>
          <w:b/>
          <w:bCs/>
          <w:snapToGrid w:val="0"/>
          <w:sz w:val="20"/>
          <w:szCs w:val="20"/>
          <w:lang w:eastAsia="en-US"/>
        </w:rPr>
        <w:tab/>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45E2A" w:rsidRPr="00245E2A" w14:paraId="07379073" w14:textId="77777777" w:rsidTr="00245E2A">
        <w:tc>
          <w:tcPr>
            <w:tcW w:w="10348" w:type="dxa"/>
            <w:shd w:val="clear" w:color="auto" w:fill="DDD9C3"/>
          </w:tcPr>
          <w:p w14:paraId="7E15A3CC" w14:textId="77777777" w:rsidR="00245E2A" w:rsidRPr="00245E2A" w:rsidRDefault="00245E2A" w:rsidP="00FB3719">
            <w:pPr>
              <w:widowControl w:val="0"/>
              <w:numPr>
                <w:ilvl w:val="0"/>
                <w:numId w:val="33"/>
              </w:numPr>
              <w:tabs>
                <w:tab w:val="left" w:pos="426"/>
              </w:tabs>
              <w:spacing w:before="0" w:line="215" w:lineRule="auto"/>
              <w:jc w:val="left"/>
              <w:rPr>
                <w:rFonts w:ascii="Arial Narrow" w:hAnsi="Arial Narrow" w:cs="Arial"/>
                <w:b/>
                <w:bCs/>
                <w:snapToGrid w:val="0"/>
                <w:color w:val="000081"/>
                <w:sz w:val="20"/>
                <w:szCs w:val="28"/>
                <w:lang w:val="en-US" w:eastAsia="en-US"/>
              </w:rPr>
            </w:pPr>
            <w:r w:rsidRPr="00245E2A">
              <w:rPr>
                <w:rFonts w:ascii="Arial Narrow" w:hAnsi="Arial Narrow" w:cs="Arial"/>
                <w:b/>
                <w:bCs/>
                <w:snapToGrid w:val="0"/>
                <w:color w:val="000000"/>
                <w:sz w:val="20"/>
                <w:szCs w:val="22"/>
                <w:lang w:val="en-US" w:eastAsia="en-US"/>
              </w:rPr>
              <w:t>TAX COMPLIANCE REQUIREMENTS</w:t>
            </w:r>
          </w:p>
          <w:p w14:paraId="1F39CB43" w14:textId="77777777" w:rsidR="00245E2A" w:rsidRPr="00245E2A" w:rsidRDefault="00245E2A" w:rsidP="00245E2A">
            <w:pPr>
              <w:widowControl w:val="0"/>
              <w:tabs>
                <w:tab w:val="left" w:pos="426"/>
              </w:tabs>
              <w:spacing w:before="0" w:line="215" w:lineRule="auto"/>
              <w:ind w:left="360"/>
              <w:jc w:val="left"/>
              <w:rPr>
                <w:rFonts w:ascii="Arial Narrow" w:hAnsi="Arial Narrow" w:cs="Arial"/>
                <w:b/>
                <w:bCs/>
                <w:snapToGrid w:val="0"/>
                <w:color w:val="000081"/>
                <w:sz w:val="20"/>
                <w:szCs w:val="28"/>
                <w:lang w:val="en-US" w:eastAsia="en-US"/>
              </w:rPr>
            </w:pPr>
          </w:p>
        </w:tc>
      </w:tr>
      <w:tr w:rsidR="00245E2A" w:rsidRPr="00245E2A" w14:paraId="4B2DBAC6" w14:textId="77777777" w:rsidTr="00245E2A">
        <w:tc>
          <w:tcPr>
            <w:tcW w:w="10348" w:type="dxa"/>
            <w:shd w:val="clear" w:color="auto" w:fill="FFFFFF"/>
          </w:tcPr>
          <w:p w14:paraId="79AD4DB6"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MUST ENSURE COMPLIANCE WITH THEIR TAX OBLIGATIONS. </w:t>
            </w:r>
          </w:p>
          <w:p w14:paraId="088B3954"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BIDDERS ARE REQUIRED TO SUBMIT THEIR UNIQUE PERSONAL IDENTIFICATION NUMBER (PIN) ISSUED BY SARS TO ENABLE   THE ORGAN OF STATE TO VERIFY THE TAXPAYER’S PROFILE AND TAX STATUS.</w:t>
            </w:r>
          </w:p>
          <w:p w14:paraId="602308E1"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APPLICATION FOR TAX COMPLIANCE STATUS (TCS) PIN MAY BE MADE VIA E-FILING THROUGH THE SARS WEBSITE </w:t>
            </w:r>
            <w:hyperlink r:id="rId23" w:history="1">
              <w:r w:rsidRPr="00245E2A">
                <w:rPr>
                  <w:rFonts w:ascii="Arial Narrow" w:hAnsi="Arial Narrow"/>
                  <w:snapToGrid w:val="0"/>
                  <w:sz w:val="20"/>
                  <w:szCs w:val="20"/>
                  <w:lang w:val="en-US" w:eastAsia="en-US"/>
                </w:rPr>
                <w:t>WWW.SARS.GOV.ZA</w:t>
              </w:r>
            </w:hyperlink>
            <w:r w:rsidRPr="00245E2A">
              <w:rPr>
                <w:rFonts w:ascii="Arial Narrow" w:hAnsi="Arial Narrow"/>
                <w:snapToGrid w:val="0"/>
                <w:sz w:val="20"/>
                <w:szCs w:val="20"/>
                <w:lang w:val="en-US" w:eastAsia="en-US"/>
              </w:rPr>
              <w:t>.</w:t>
            </w:r>
          </w:p>
          <w:p w14:paraId="3B1896E0"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MAY ALSO SUBMIT A PRINTED TCS CERTIFICATE TOGETHER WITH THE BID. </w:t>
            </w:r>
          </w:p>
          <w:p w14:paraId="3960E1DF"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IN BIDS WHERE UNINCORPORATED CONSORTIA / JOINT VENTURES / SUB-CONTRACTORS ARE INVOLVED, EACH PARTY MUST SUBMIT A SEPARATE   TCS CERTIFICATE / PIN / CSD NUMBER.</w:t>
            </w:r>
          </w:p>
          <w:p w14:paraId="54C60153"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WHERE NO TCS IS AVAILABLE BUT THE BIDDER IS REGISTERED ON THE CENTRAL SUPPLIER DATABASE (CSD), A CSD NUMBER MUST BE PROVIDED. </w:t>
            </w:r>
          </w:p>
        </w:tc>
      </w:tr>
    </w:tbl>
    <w:p w14:paraId="34630DCE" w14:textId="77777777" w:rsidR="00245E2A" w:rsidRPr="00245E2A" w:rsidRDefault="00245E2A" w:rsidP="00245E2A">
      <w:pPr>
        <w:widowControl w:val="0"/>
        <w:autoSpaceDE w:val="0"/>
        <w:autoSpaceDN w:val="0"/>
        <w:adjustRightInd w:val="0"/>
        <w:spacing w:before="0" w:line="240" w:lineRule="auto"/>
        <w:ind w:left="720" w:hanging="720"/>
        <w:jc w:val="left"/>
        <w:rPr>
          <w:rFonts w:ascii="Arial Narrow" w:hAnsi="Arial Narrow" w:cs="Arial Narrow"/>
          <w:b/>
          <w:snapToGrid w:val="0"/>
          <w:sz w:val="12"/>
          <w:szCs w:val="12"/>
          <w:lang w:val="en-US" w:eastAsia="en-US"/>
        </w:rPr>
      </w:pPr>
    </w:p>
    <w:p w14:paraId="57156370" w14:textId="35DB00BD" w:rsidR="00245E2A" w:rsidRPr="00245E2A" w:rsidRDefault="00245E2A" w:rsidP="003763D4">
      <w:pPr>
        <w:widowControl w:val="0"/>
        <w:autoSpaceDE w:val="0"/>
        <w:autoSpaceDN w:val="0"/>
        <w:adjustRightInd w:val="0"/>
        <w:spacing w:before="0" w:line="240" w:lineRule="auto"/>
        <w:ind w:left="720" w:right="-330" w:hanging="720"/>
        <w:jc w:val="left"/>
        <w:rPr>
          <w:rFonts w:ascii="Arial Narrow" w:hAnsi="Arial Narrow"/>
          <w:snapToGrid w:val="0"/>
          <w:sz w:val="20"/>
          <w:szCs w:val="20"/>
          <w:lang w:eastAsia="en-US"/>
        </w:rPr>
      </w:pPr>
      <w:r w:rsidRPr="00245E2A">
        <w:rPr>
          <w:rFonts w:ascii="Arial Narrow" w:hAnsi="Arial Narrow" w:cs="Arial Narrow"/>
          <w:b/>
          <w:snapToGrid w:val="0"/>
          <w:sz w:val="20"/>
          <w:szCs w:val="20"/>
          <w:lang w:val="en-US" w:eastAsia="en-US"/>
        </w:rPr>
        <w:t>NB: FAILURE TO PROVIDE / OR COMPLY WITH ANY OF THE ABOVE</w:t>
      </w:r>
      <w:r w:rsidR="003763D4">
        <w:rPr>
          <w:rFonts w:ascii="Arial Narrow" w:hAnsi="Arial Narrow" w:cs="Arial Narrow"/>
          <w:b/>
          <w:snapToGrid w:val="0"/>
          <w:sz w:val="20"/>
          <w:szCs w:val="20"/>
          <w:lang w:val="en-US" w:eastAsia="en-US"/>
        </w:rPr>
        <w:t xml:space="preserve"> PARTICULARS MAY RENDER THE BID </w:t>
      </w:r>
      <w:r w:rsidRPr="00245E2A">
        <w:rPr>
          <w:rFonts w:ascii="Arial Narrow" w:hAnsi="Arial Narrow" w:cs="Arial Narrow"/>
          <w:b/>
          <w:snapToGrid w:val="0"/>
          <w:sz w:val="20"/>
          <w:szCs w:val="20"/>
          <w:lang w:val="en-US" w:eastAsia="en-US"/>
        </w:rPr>
        <w:t>INVALID</w:t>
      </w:r>
      <w:r w:rsidRPr="00245E2A">
        <w:rPr>
          <w:rFonts w:ascii="Arial Narrow" w:hAnsi="Arial Narrow" w:cs="Arial Narrow"/>
          <w:snapToGrid w:val="0"/>
          <w:sz w:val="20"/>
          <w:szCs w:val="20"/>
          <w:lang w:val="en-US" w:eastAsia="en-US"/>
        </w:rPr>
        <w:t>.</w:t>
      </w:r>
    </w:p>
    <w:p w14:paraId="6A94A417" w14:textId="77777777" w:rsidR="00245E2A" w:rsidRPr="00245E2A" w:rsidRDefault="00245E2A" w:rsidP="00245E2A">
      <w:pPr>
        <w:widowControl w:val="0"/>
        <w:autoSpaceDE w:val="0"/>
        <w:autoSpaceDN w:val="0"/>
        <w:adjustRightInd w:val="0"/>
        <w:spacing w:before="0" w:line="240" w:lineRule="auto"/>
        <w:ind w:left="720" w:hanging="720"/>
        <w:jc w:val="left"/>
        <w:rPr>
          <w:rFonts w:ascii="Arial Narrow" w:hAnsi="Arial Narrow"/>
          <w:snapToGrid w:val="0"/>
          <w:sz w:val="20"/>
          <w:szCs w:val="20"/>
          <w:lang w:eastAsia="en-US"/>
        </w:rPr>
      </w:pPr>
    </w:p>
    <w:p w14:paraId="6367EF7A" w14:textId="77777777" w:rsidR="00245E2A" w:rsidRPr="00245E2A" w:rsidRDefault="00245E2A" w:rsidP="00245E2A">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SIGNATURE OF BIDDER:</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255B1575" w14:textId="77777777" w:rsidR="00245E2A" w:rsidRPr="00245E2A" w:rsidRDefault="00245E2A" w:rsidP="00245E2A">
      <w:pPr>
        <w:widowControl w:val="0"/>
        <w:autoSpaceDE w:val="0"/>
        <w:autoSpaceDN w:val="0"/>
        <w:adjustRightInd w:val="0"/>
        <w:spacing w:before="0"/>
        <w:ind w:left="0"/>
        <w:jc w:val="left"/>
        <w:rPr>
          <w:rFonts w:ascii="Arial Narrow" w:hAnsi="Arial Narrow"/>
          <w:snapToGrid w:val="0"/>
          <w:sz w:val="24"/>
          <w:szCs w:val="20"/>
          <w:lang w:val="en-US" w:eastAsia="en-US"/>
        </w:rPr>
      </w:pPr>
    </w:p>
    <w:p w14:paraId="3252DFD4" w14:textId="77777777" w:rsidR="00245E2A" w:rsidRPr="00245E2A" w:rsidRDefault="00245E2A" w:rsidP="00245E2A">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CAPACITY UNDER WHICH THIS BID IS SIGNED:</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3316D87B" w14:textId="77777777" w:rsidR="003763D4" w:rsidRDefault="00245E2A" w:rsidP="003763D4">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(Proof of authority must be submitted e.g. company resolution)</w:t>
      </w:r>
    </w:p>
    <w:p w14:paraId="5167D428" w14:textId="77777777" w:rsidR="001A6F67" w:rsidRPr="00567943" w:rsidRDefault="001A6F67" w:rsidP="001A6F67">
      <w:pPr>
        <w:spacing w:line="240" w:lineRule="auto"/>
        <w:ind w:left="0"/>
        <w:rPr>
          <w:rFonts w:ascii="Arial Narrow" w:hAnsi="Arial Narrow"/>
          <w:snapToGrid w:val="0"/>
          <w:sz w:val="24"/>
          <w:szCs w:val="20"/>
          <w:u w:val="single"/>
          <w:lang w:val="en-US" w:eastAsia="en-US"/>
        </w:rPr>
      </w:pPr>
      <w:r w:rsidRPr="00245E2A">
        <w:rPr>
          <w:rFonts w:ascii="Arial Narrow" w:hAnsi="Arial Narrow"/>
          <w:snapToGrid w:val="0"/>
          <w:sz w:val="24"/>
          <w:szCs w:val="20"/>
          <w:lang w:val="en-US" w:eastAsia="en-US"/>
        </w:rPr>
        <w:t>DATE:</w:t>
      </w:r>
      <w:r w:rsidRPr="00567943">
        <w:rPr>
          <w:rFonts w:ascii="Arial Narrow" w:hAnsi="Arial Narrow"/>
          <w:snapToGrid w:val="0"/>
          <w:sz w:val="24"/>
          <w:szCs w:val="20"/>
          <w:u w:val="single"/>
          <w:lang w:val="en-US" w:eastAsia="en-US"/>
        </w:rPr>
        <w:tab/>
      </w:r>
      <w:r w:rsidRPr="00567943">
        <w:rPr>
          <w:rFonts w:ascii="Arial Narrow" w:hAnsi="Arial Narrow"/>
          <w:snapToGrid w:val="0"/>
          <w:sz w:val="24"/>
          <w:szCs w:val="20"/>
          <w:u w:val="single"/>
          <w:lang w:val="en-US" w:eastAsia="en-US"/>
        </w:rPr>
        <w:tab/>
      </w:r>
    </w:p>
    <w:p w14:paraId="00F4F280" w14:textId="40A33CFF" w:rsidR="00311B52" w:rsidRPr="003763D4" w:rsidRDefault="00245E2A" w:rsidP="003763D4">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ab/>
      </w:r>
      <w:bookmarkStart w:id="52" w:name="_Toc25654337"/>
      <w:r w:rsidR="00311B52">
        <w:rPr>
          <w:rFonts w:cs="Tahoma"/>
          <w:szCs w:val="18"/>
        </w:rPr>
        <w:br w:type="page"/>
      </w:r>
    </w:p>
    <w:p w14:paraId="6B138021" w14:textId="098A4DFF" w:rsidR="0031241E" w:rsidRPr="00794A4C" w:rsidRDefault="00311B52" w:rsidP="00794A4C">
      <w:pPr>
        <w:pStyle w:val="ScheduleHeading"/>
        <w:rPr>
          <w:b w:val="0"/>
        </w:rPr>
      </w:pPr>
      <w:bookmarkStart w:id="53" w:name="_Toc82600949"/>
      <w:r w:rsidRPr="003725AE">
        <w:lastRenderedPageBreak/>
        <w:t>SECTION 2 : NOTICE TO BIDDERS</w:t>
      </w:r>
      <w:bookmarkEnd w:id="3"/>
      <w:bookmarkEnd w:id="4"/>
      <w:bookmarkEnd w:id="5"/>
      <w:bookmarkEnd w:id="6"/>
      <w:bookmarkEnd w:id="52"/>
      <w:bookmarkEnd w:id="53"/>
    </w:p>
    <w:p w14:paraId="66277423" w14:textId="77777777" w:rsidR="001A5562" w:rsidRPr="001A5562" w:rsidRDefault="00817DA9" w:rsidP="00FB3719">
      <w:pPr>
        <w:pStyle w:val="Heading1"/>
        <w:numPr>
          <w:ilvl w:val="0"/>
          <w:numId w:val="37"/>
        </w:numPr>
      </w:pPr>
      <w:bookmarkStart w:id="54" w:name="_Toc374366177"/>
      <w:bookmarkStart w:id="55" w:name="_Toc340988721"/>
      <w:bookmarkStart w:id="56" w:name="_Toc435687425"/>
      <w:bookmarkStart w:id="57" w:name="_Toc26194801"/>
      <w:bookmarkStart w:id="58" w:name="_Toc82600950"/>
      <w:r w:rsidRPr="00817DA9">
        <w:t>invitation to bid</w:t>
      </w:r>
      <w:bookmarkEnd w:id="54"/>
      <w:bookmarkEnd w:id="55"/>
      <w:bookmarkEnd w:id="56"/>
      <w:bookmarkEnd w:id="57"/>
      <w:bookmarkEnd w:id="58"/>
    </w:p>
    <w:p w14:paraId="04D40361" w14:textId="673852C3" w:rsidR="00817DA9" w:rsidRPr="0084546B" w:rsidRDefault="00A15233" w:rsidP="006A4E1C">
      <w:pPr>
        <w:pStyle w:val="Level1Paragraph"/>
      </w:pPr>
      <w:r w:rsidRPr="0084546B">
        <w:rPr>
          <w:rFonts w:cs="Tahoma"/>
          <w:szCs w:val="18"/>
        </w:rPr>
        <w:t xml:space="preserve">Responses to this RFP [hereinafter referred to as a </w:t>
      </w:r>
      <w:r w:rsidR="003C6A6F" w:rsidRPr="00D91D06">
        <w:rPr>
          <w:rFonts w:cs="Tahoma"/>
          <w:b/>
          <w:szCs w:val="18"/>
        </w:rPr>
        <w:t>Bid</w:t>
      </w:r>
      <w:r w:rsidR="003C6A6F">
        <w:rPr>
          <w:rFonts w:cs="Tahoma"/>
          <w:szCs w:val="18"/>
        </w:rPr>
        <w:t xml:space="preserve"> or a </w:t>
      </w:r>
      <w:r w:rsidRPr="0084546B">
        <w:rPr>
          <w:rFonts w:cs="Tahoma"/>
          <w:b/>
          <w:szCs w:val="18"/>
        </w:rPr>
        <w:t>Proposal</w:t>
      </w:r>
      <w:r w:rsidRPr="0084546B">
        <w:rPr>
          <w:rFonts w:cs="Tahoma"/>
          <w:szCs w:val="18"/>
        </w:rPr>
        <w:t>]</w:t>
      </w:r>
      <w:r w:rsidR="002D3BA8" w:rsidRPr="0084546B">
        <w:t xml:space="preserve"> are requested from persons, companies, clo</w:t>
      </w:r>
      <w:r w:rsidR="00510CA0" w:rsidRPr="0084546B">
        <w:t>se corporations or enterprises [</w:t>
      </w:r>
      <w:r w:rsidR="002D3BA8" w:rsidRPr="0084546B">
        <w:t>hereinafter refe</w:t>
      </w:r>
      <w:r w:rsidR="00F80F65" w:rsidRPr="0084546B">
        <w:t xml:space="preserve">rred to as </w:t>
      </w:r>
      <w:r w:rsidR="00A544D0" w:rsidRPr="0084546B">
        <w:t xml:space="preserve">an </w:t>
      </w:r>
      <w:r w:rsidR="00A7794A">
        <w:rPr>
          <w:b/>
        </w:rPr>
        <w:t>e</w:t>
      </w:r>
      <w:r w:rsidR="00A544D0" w:rsidRPr="0084546B">
        <w:rPr>
          <w:b/>
        </w:rPr>
        <w:t>ntity</w:t>
      </w:r>
      <w:r w:rsidR="00D91D06" w:rsidRPr="00D91D06">
        <w:t>,</w:t>
      </w:r>
      <w:r w:rsidR="00A544D0" w:rsidRPr="0084546B">
        <w:t xml:space="preserve"> </w:t>
      </w:r>
      <w:r w:rsidR="00B4442F" w:rsidRPr="0084546B">
        <w:rPr>
          <w:b/>
        </w:rPr>
        <w:t>Respondent</w:t>
      </w:r>
      <w:r w:rsidR="00D91D06">
        <w:rPr>
          <w:b/>
        </w:rPr>
        <w:t xml:space="preserve"> </w:t>
      </w:r>
      <w:r w:rsidR="00D91D06" w:rsidRPr="00D91D06">
        <w:t>or</w:t>
      </w:r>
      <w:r w:rsidR="00D91D06">
        <w:rPr>
          <w:b/>
        </w:rPr>
        <w:t xml:space="preserve"> Bidder</w:t>
      </w:r>
      <w:r w:rsidR="00510CA0" w:rsidRPr="0084546B">
        <w:t>]</w:t>
      </w:r>
      <w:r w:rsidR="002D3BA8" w:rsidRPr="0084546B">
        <w:t>.</w:t>
      </w:r>
    </w:p>
    <w:tbl>
      <w:tblPr>
        <w:tblW w:w="4703" w:type="pct"/>
        <w:tblInd w:w="562" w:type="dxa"/>
        <w:tblLook w:val="04A0" w:firstRow="1" w:lastRow="0" w:firstColumn="1" w:lastColumn="0" w:noHBand="0" w:noVBand="1"/>
      </w:tblPr>
      <w:tblGrid>
        <w:gridCol w:w="2697"/>
        <w:gridCol w:w="6360"/>
      </w:tblGrid>
      <w:tr w:rsidR="00817DA9" w:rsidRPr="00005FEB" w14:paraId="570E4B4E"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54924DB8" w14:textId="77777777" w:rsidR="00817DA9" w:rsidRPr="00BB53CF" w:rsidRDefault="00817DA9" w:rsidP="00901FF4">
            <w:pPr>
              <w:spacing w:line="240" w:lineRule="auto"/>
              <w:ind w:left="-84"/>
              <w:jc w:val="center"/>
              <w:rPr>
                <w:b/>
              </w:rPr>
            </w:pPr>
            <w:r w:rsidRPr="00BB53CF">
              <w:rPr>
                <w:b/>
              </w:rPr>
              <w:t>DESCRIPTION</w:t>
            </w:r>
          </w:p>
        </w:tc>
        <w:tc>
          <w:tcPr>
            <w:tcW w:w="3511" w:type="pct"/>
            <w:tcBorders>
              <w:top w:val="single" w:sz="4" w:space="0" w:color="auto"/>
              <w:left w:val="single" w:sz="4" w:space="0" w:color="auto"/>
              <w:bottom w:val="single" w:sz="4" w:space="0" w:color="auto"/>
              <w:right w:val="single" w:sz="4" w:space="0" w:color="auto"/>
            </w:tcBorders>
          </w:tcPr>
          <w:p w14:paraId="0BBC6F80" w14:textId="092F3229" w:rsidR="00817DA9" w:rsidRPr="00005FEB" w:rsidRDefault="0054296C" w:rsidP="00DE5AB4">
            <w:pPr>
              <w:widowControl w:val="0"/>
              <w:tabs>
                <w:tab w:val="left" w:pos="720"/>
                <w:tab w:val="left" w:pos="1134"/>
                <w:tab w:val="left" w:pos="1944"/>
                <w:tab w:val="left" w:pos="3384"/>
                <w:tab w:val="left" w:pos="3744"/>
                <w:tab w:val="left" w:pos="4644"/>
                <w:tab w:val="left" w:pos="5760"/>
                <w:tab w:val="left" w:pos="7920"/>
              </w:tabs>
              <w:spacing w:before="0" w:line="240" w:lineRule="auto"/>
              <w:ind w:left="0"/>
            </w:pPr>
            <w:r w:rsidRPr="0054296C">
              <w:rPr>
                <w:rFonts w:ascii="Arial Narrow" w:hAnsi="Arial Narrow" w:cs="Tahoma"/>
                <w:b/>
                <w:snapToGrid w:val="0"/>
                <w:sz w:val="20"/>
                <w:szCs w:val="20"/>
                <w:lang w:eastAsia="en-US"/>
              </w:rPr>
              <w:t>FOR THE PROVISION OF WASTE MINIMISATION, REMOVAL, SAFE DISPOSAL AND HOUSEKEEPING SERVICES AT TRANSNET ENGINEERING’S KOEDOESPOORT REGION</w:t>
            </w:r>
            <w:r w:rsidR="00DE5AB4">
              <w:rPr>
                <w:rFonts w:ascii="Arial Narrow" w:hAnsi="Arial Narrow" w:cs="Tahoma"/>
                <w:b/>
                <w:snapToGrid w:val="0"/>
                <w:sz w:val="20"/>
                <w:szCs w:val="20"/>
                <w:lang w:eastAsia="en-US"/>
              </w:rPr>
              <w:t xml:space="preserve"> </w:t>
            </w:r>
            <w:r w:rsidRPr="0054296C">
              <w:rPr>
                <w:rFonts w:ascii="Arial Narrow" w:hAnsi="Arial Narrow" w:cs="Tahoma"/>
                <w:b/>
                <w:snapToGrid w:val="0"/>
                <w:sz w:val="20"/>
                <w:szCs w:val="20"/>
                <w:lang w:eastAsia="en-US"/>
              </w:rPr>
              <w:t>FOR A PERIOD OF ONE (1) YEAR</w:t>
            </w:r>
          </w:p>
        </w:tc>
      </w:tr>
      <w:tr w:rsidR="002601E2" w:rsidRPr="00005FEB" w14:paraId="6414A001"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1961074F" w14:textId="06C2BD07" w:rsidR="002601E2" w:rsidRPr="0039675A" w:rsidRDefault="006A4E1C" w:rsidP="00901FF4">
            <w:pPr>
              <w:spacing w:line="240" w:lineRule="auto"/>
              <w:ind w:left="-84"/>
              <w:jc w:val="center"/>
              <w:rPr>
                <w:b/>
              </w:rPr>
            </w:pPr>
            <w:r w:rsidRPr="0039675A">
              <w:rPr>
                <w:b/>
              </w:rPr>
              <w:t>TENDER ADVERT</w:t>
            </w:r>
          </w:p>
        </w:tc>
        <w:tc>
          <w:tcPr>
            <w:tcW w:w="3511" w:type="pct"/>
            <w:tcBorders>
              <w:top w:val="single" w:sz="4" w:space="0" w:color="auto"/>
              <w:left w:val="single" w:sz="4" w:space="0" w:color="auto"/>
              <w:bottom w:val="single" w:sz="4" w:space="0" w:color="auto"/>
              <w:right w:val="single" w:sz="4" w:space="0" w:color="auto"/>
            </w:tcBorders>
          </w:tcPr>
          <w:p w14:paraId="3A623193" w14:textId="45BFAF3A" w:rsidR="002601E2" w:rsidRPr="0039675A" w:rsidRDefault="006A4E1C" w:rsidP="007E360C">
            <w:pPr>
              <w:spacing w:line="276" w:lineRule="auto"/>
              <w:ind w:left="0"/>
              <w:rPr>
                <w:rFonts w:cs="Tahoma"/>
                <w:szCs w:val="18"/>
              </w:rPr>
            </w:pPr>
            <w:r w:rsidRPr="0039675A">
              <w:rPr>
                <w:rFonts w:cs="Tahoma"/>
                <w:szCs w:val="18"/>
              </w:rPr>
              <w:t xml:space="preserve">All Transnet tenders are advertised on the National Treasury’s e-Tender Publication Portal and the Transnet website. </w:t>
            </w:r>
            <w:r w:rsidR="00727F64" w:rsidRPr="0039675A">
              <w:rPr>
                <w:rFonts w:cs="Tahoma"/>
                <w:szCs w:val="18"/>
              </w:rPr>
              <w:t xml:space="preserve">Should </w:t>
            </w:r>
            <w:r w:rsidR="00C3422F" w:rsidRPr="0039675A">
              <w:rPr>
                <w:rFonts w:cs="Tahoma"/>
                <w:szCs w:val="18"/>
              </w:rPr>
              <w:t xml:space="preserve">one of </w:t>
            </w:r>
            <w:r w:rsidR="00727F64" w:rsidRPr="0039675A">
              <w:rPr>
                <w:rFonts w:cs="Tahoma"/>
                <w:szCs w:val="18"/>
              </w:rPr>
              <w:t>the</w:t>
            </w:r>
            <w:r w:rsidR="00C3422F" w:rsidRPr="0039675A">
              <w:rPr>
                <w:rFonts w:cs="Tahoma"/>
                <w:szCs w:val="18"/>
              </w:rPr>
              <w:t>se media (</w:t>
            </w:r>
            <w:r w:rsidR="00772D7F" w:rsidRPr="0039675A">
              <w:rPr>
                <w:rFonts w:cs="Tahoma"/>
                <w:szCs w:val="18"/>
              </w:rPr>
              <w:t xml:space="preserve">i.e. </w:t>
            </w:r>
            <w:r w:rsidR="00727F64" w:rsidRPr="0039675A">
              <w:rPr>
                <w:rFonts w:cs="Tahoma"/>
                <w:szCs w:val="18"/>
              </w:rPr>
              <w:t xml:space="preserve">National Treasury’s e-Tender Publication Portal </w:t>
            </w:r>
            <w:r w:rsidR="00772D7F" w:rsidRPr="0039675A">
              <w:rPr>
                <w:rFonts w:cs="Tahoma"/>
                <w:szCs w:val="18"/>
              </w:rPr>
              <w:t>or</w:t>
            </w:r>
            <w:r w:rsidR="00C3422F" w:rsidRPr="0039675A">
              <w:rPr>
                <w:rFonts w:cs="Tahoma"/>
                <w:szCs w:val="18"/>
              </w:rPr>
              <w:t xml:space="preserve"> Transnet website) </w:t>
            </w:r>
            <w:r w:rsidR="00772D7F" w:rsidRPr="0039675A">
              <w:rPr>
                <w:rFonts w:cs="Tahoma"/>
                <w:szCs w:val="18"/>
              </w:rPr>
              <w:t>not</w:t>
            </w:r>
            <w:r w:rsidR="007E360C" w:rsidRPr="0039675A">
              <w:rPr>
                <w:rFonts w:cs="Tahoma"/>
                <w:szCs w:val="18"/>
              </w:rPr>
              <w:t xml:space="preserve"> be</w:t>
            </w:r>
            <w:r w:rsidR="00772D7F" w:rsidRPr="0039675A">
              <w:rPr>
                <w:rFonts w:cs="Tahoma"/>
                <w:szCs w:val="18"/>
              </w:rPr>
              <w:t xml:space="preserve"> </w:t>
            </w:r>
            <w:r w:rsidR="007E360C" w:rsidRPr="0039675A">
              <w:rPr>
                <w:rFonts w:cs="Tahoma"/>
                <w:szCs w:val="18"/>
              </w:rPr>
              <w:t>available, bidders are advised to</w:t>
            </w:r>
            <w:r w:rsidR="00727F64" w:rsidRPr="0039675A">
              <w:rPr>
                <w:rFonts w:cs="Tahoma"/>
                <w:szCs w:val="18"/>
              </w:rPr>
              <w:t xml:space="preserve"> check on </w:t>
            </w:r>
            <w:r w:rsidR="00C3422F" w:rsidRPr="0039675A">
              <w:rPr>
                <w:rFonts w:cs="Tahoma"/>
                <w:szCs w:val="18"/>
              </w:rPr>
              <w:t>the other media</w:t>
            </w:r>
            <w:r w:rsidR="00D97B4A" w:rsidRPr="0039675A">
              <w:rPr>
                <w:rFonts w:cs="Tahoma"/>
                <w:szCs w:val="18"/>
              </w:rPr>
              <w:t xml:space="preserve"> for advertised tenders</w:t>
            </w:r>
            <w:r w:rsidR="00C3422F" w:rsidRPr="0039675A">
              <w:rPr>
                <w:rFonts w:cs="Tahoma"/>
                <w:szCs w:val="18"/>
              </w:rPr>
              <w:t>.</w:t>
            </w:r>
          </w:p>
        </w:tc>
      </w:tr>
      <w:tr w:rsidR="00817DA9" w:rsidRPr="00005FEB" w14:paraId="2A2E8536"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5A6BC5F4" w14:textId="19DEE3F0" w:rsidR="00817DA9" w:rsidRPr="00696074" w:rsidRDefault="00AF0C8B" w:rsidP="00901FF4">
            <w:pPr>
              <w:spacing w:line="240" w:lineRule="auto"/>
              <w:ind w:left="-84"/>
              <w:jc w:val="center"/>
              <w:rPr>
                <w:b/>
              </w:rPr>
            </w:pPr>
            <w:r w:rsidRPr="00AF0C8B">
              <w:rPr>
                <w:rFonts w:cs="Tahoma"/>
                <w:b/>
                <w:szCs w:val="18"/>
              </w:rPr>
              <w:t>RFP DOWNLOADING</w:t>
            </w:r>
          </w:p>
        </w:tc>
        <w:tc>
          <w:tcPr>
            <w:tcW w:w="3511" w:type="pct"/>
            <w:tcBorders>
              <w:top w:val="single" w:sz="4" w:space="0" w:color="auto"/>
              <w:left w:val="single" w:sz="4" w:space="0" w:color="auto"/>
              <w:bottom w:val="single" w:sz="4" w:space="0" w:color="auto"/>
              <w:right w:val="single" w:sz="4" w:space="0" w:color="auto"/>
            </w:tcBorders>
          </w:tcPr>
          <w:p w14:paraId="167094B3" w14:textId="77777777" w:rsidR="00287AE9" w:rsidRPr="00AF0C8B" w:rsidRDefault="00287AE9" w:rsidP="00287AE9">
            <w:pPr>
              <w:spacing w:line="276" w:lineRule="auto"/>
              <w:ind w:left="0"/>
              <w:rPr>
                <w:rFonts w:cs="Tahoma"/>
                <w:szCs w:val="18"/>
              </w:rPr>
            </w:pPr>
            <w:r w:rsidRPr="00AF0C8B">
              <w:rPr>
                <w:rFonts w:cs="Tahoma"/>
                <w:szCs w:val="18"/>
              </w:rPr>
              <w:t xml:space="preserve">This RFP may be downloaded directly from National Treasury’s e-Tender Publication Portal at </w:t>
            </w:r>
            <w:hyperlink r:id="rId24" w:history="1">
              <w:r w:rsidRPr="00AF0C8B">
                <w:rPr>
                  <w:rFonts w:cs="Tahoma"/>
                  <w:color w:val="0000FF"/>
                  <w:szCs w:val="18"/>
                  <w:u w:val="single"/>
                </w:rPr>
                <w:t>www.etenders.gov.za</w:t>
              </w:r>
            </w:hyperlink>
            <w:r w:rsidRPr="00AF0C8B">
              <w:rPr>
                <w:rFonts w:cs="Tahoma"/>
                <w:szCs w:val="18"/>
              </w:rPr>
              <w:t xml:space="preserve"> </w:t>
            </w:r>
            <w:r w:rsidRPr="004B0AB4">
              <w:rPr>
                <w:rFonts w:cs="Tahoma"/>
                <w:szCs w:val="18"/>
              </w:rPr>
              <w:t>free of charge</w:t>
            </w:r>
            <w:r>
              <w:rPr>
                <w:rFonts w:cs="Tahoma"/>
                <w:szCs w:val="18"/>
              </w:rPr>
              <w:t>.</w:t>
            </w:r>
          </w:p>
          <w:p w14:paraId="78055284" w14:textId="77777777" w:rsidR="00287AE9" w:rsidRPr="00AF0C8B" w:rsidRDefault="00287AE9" w:rsidP="00287AE9">
            <w:pPr>
              <w:spacing w:line="276" w:lineRule="auto"/>
              <w:ind w:left="0"/>
              <w:rPr>
                <w:rFonts w:cs="Tahoma"/>
                <w:szCs w:val="18"/>
              </w:rPr>
            </w:pPr>
            <w:r w:rsidRPr="00AF0C8B">
              <w:rPr>
                <w:rFonts w:cs="Tahoma"/>
                <w:szCs w:val="18"/>
              </w:rPr>
              <w:t>To download RFP and Annexures:</w:t>
            </w:r>
          </w:p>
          <w:p w14:paraId="7F3B9AB2" w14:textId="77777777" w:rsidR="00287AE9" w:rsidRPr="00AF0C8B" w:rsidRDefault="00287AE9" w:rsidP="00287AE9">
            <w:pPr>
              <w:numPr>
                <w:ilvl w:val="0"/>
                <w:numId w:val="35"/>
              </w:numPr>
              <w:spacing w:line="276" w:lineRule="auto"/>
              <w:rPr>
                <w:rFonts w:cs="Tahoma"/>
                <w:szCs w:val="18"/>
              </w:rPr>
            </w:pPr>
            <w:r w:rsidRPr="00AF0C8B">
              <w:rPr>
                <w:rFonts w:cs="Tahoma"/>
                <w:szCs w:val="18"/>
              </w:rPr>
              <w:t>Click on “Tender Opportunities”;</w:t>
            </w:r>
          </w:p>
          <w:p w14:paraId="2CAA8B89" w14:textId="77777777" w:rsidR="00287AE9" w:rsidRPr="00AF0C8B" w:rsidRDefault="00287AE9" w:rsidP="00287AE9">
            <w:pPr>
              <w:numPr>
                <w:ilvl w:val="0"/>
                <w:numId w:val="35"/>
              </w:numPr>
              <w:spacing w:line="276" w:lineRule="auto"/>
              <w:rPr>
                <w:rFonts w:cs="Tahoma"/>
                <w:szCs w:val="18"/>
              </w:rPr>
            </w:pPr>
            <w:r w:rsidRPr="00AF0C8B">
              <w:rPr>
                <w:rFonts w:cs="Tahoma"/>
                <w:szCs w:val="18"/>
              </w:rPr>
              <w:t>Select “Advertised Tenders”;</w:t>
            </w:r>
          </w:p>
          <w:p w14:paraId="25B7DDC3" w14:textId="77777777" w:rsidR="00287AE9" w:rsidRPr="00AF0C8B" w:rsidRDefault="00287AE9" w:rsidP="00287AE9">
            <w:pPr>
              <w:numPr>
                <w:ilvl w:val="0"/>
                <w:numId w:val="35"/>
              </w:numPr>
              <w:spacing w:line="276" w:lineRule="auto"/>
              <w:rPr>
                <w:rFonts w:cs="Tahoma"/>
                <w:szCs w:val="18"/>
              </w:rPr>
            </w:pPr>
            <w:r w:rsidRPr="00AF0C8B">
              <w:rPr>
                <w:rFonts w:cs="Tahoma"/>
                <w:szCs w:val="18"/>
              </w:rPr>
              <w:t>In the “Department” box, select Transnet SOC Ltd;</w:t>
            </w:r>
          </w:p>
          <w:p w14:paraId="19C35743" w14:textId="77777777" w:rsidR="00287AE9" w:rsidRDefault="00287AE9" w:rsidP="00287AE9">
            <w:pPr>
              <w:spacing w:line="240" w:lineRule="auto"/>
              <w:ind w:left="0"/>
              <w:rPr>
                <w:rFonts w:cs="Tahoma"/>
                <w:szCs w:val="18"/>
              </w:rPr>
            </w:pPr>
            <w:r w:rsidRPr="00AF0C8B">
              <w:rPr>
                <w:rFonts w:cs="Tahoma"/>
                <w:szCs w:val="18"/>
              </w:rPr>
              <w:t>Once the tender has been located in the list, click on the ‘Tender documents” tab and process to download all uploaded documents.</w:t>
            </w:r>
          </w:p>
          <w:p w14:paraId="75F75B83" w14:textId="77777777" w:rsidR="00287AE9" w:rsidRDefault="00287AE9" w:rsidP="00287AE9">
            <w:pPr>
              <w:spacing w:line="240" w:lineRule="auto"/>
              <w:ind w:left="0"/>
              <w:rPr>
                <w:color w:val="000000"/>
                <w:lang w:val="en-US"/>
              </w:rPr>
            </w:pPr>
            <w:r w:rsidRPr="004474E4">
              <w:rPr>
                <w:rFonts w:cs="Tahoma"/>
                <w:szCs w:val="18"/>
              </w:rPr>
              <w:t xml:space="preserve">The RFP may also be downloaded from the Transnet website at </w:t>
            </w:r>
            <w:hyperlink r:id="rId25" w:history="1">
              <w:r w:rsidRPr="004474E4">
                <w:rPr>
                  <w:rStyle w:val="Hyperlink"/>
                  <w:lang w:val="en-US"/>
                </w:rPr>
                <w:t>www.transnet.net</w:t>
              </w:r>
            </w:hyperlink>
            <w:r w:rsidRPr="004474E4">
              <w:rPr>
                <w:lang w:val="en-US"/>
              </w:rPr>
              <w:t xml:space="preserve"> </w:t>
            </w:r>
            <w:r w:rsidRPr="004474E4">
              <w:rPr>
                <w:rFonts w:cs="Tahoma"/>
                <w:szCs w:val="18"/>
              </w:rPr>
              <w:t xml:space="preserve">free of charge. </w:t>
            </w:r>
            <w:r w:rsidRPr="004474E4">
              <w:rPr>
                <w:color w:val="000000"/>
                <w:lang w:val="en-US"/>
              </w:rPr>
              <w:t xml:space="preserve">To access the Transnet eTender portal, please click </w:t>
            </w:r>
          </w:p>
          <w:p w14:paraId="2D7E96F2" w14:textId="77777777" w:rsidR="00287AE9" w:rsidRDefault="00CF0BC4" w:rsidP="00287AE9">
            <w:pPr>
              <w:spacing w:line="240" w:lineRule="auto"/>
              <w:ind w:left="0"/>
              <w:rPr>
                <w:rStyle w:val="Hyperlink"/>
              </w:rPr>
            </w:pPr>
            <w:hyperlink r:id="rId26" w:history="1">
              <w:r w:rsidR="00287AE9" w:rsidRPr="00255183">
                <w:rPr>
                  <w:rStyle w:val="Hyperlink"/>
                </w:rPr>
                <w:t>https://www.transnet.net/TenderBulletins/TC/Pages/default.aspx</w:t>
              </w:r>
            </w:hyperlink>
          </w:p>
          <w:p w14:paraId="6C717A2F" w14:textId="77777777" w:rsidR="00287AE9" w:rsidRPr="008B0E9D" w:rsidRDefault="00287AE9" w:rsidP="00287AE9">
            <w:pPr>
              <w:spacing w:line="276" w:lineRule="auto"/>
              <w:ind w:left="0"/>
              <w:rPr>
                <w:rFonts w:cs="Tahoma"/>
                <w:szCs w:val="18"/>
              </w:rPr>
            </w:pPr>
            <w:r w:rsidRPr="008B0E9D">
              <w:rPr>
                <w:rFonts w:cs="Tahoma"/>
                <w:szCs w:val="18"/>
              </w:rPr>
              <w:t xml:space="preserve">To download RFP and Annexures, </w:t>
            </w:r>
          </w:p>
          <w:p w14:paraId="586946B9" w14:textId="77777777" w:rsidR="00287AE9" w:rsidRPr="008B0E9D" w:rsidRDefault="00287AE9" w:rsidP="00287AE9">
            <w:pPr>
              <w:numPr>
                <w:ilvl w:val="0"/>
                <w:numId w:val="35"/>
              </w:numPr>
              <w:spacing w:line="276" w:lineRule="auto"/>
              <w:rPr>
                <w:rFonts w:cs="Tahoma"/>
                <w:szCs w:val="18"/>
              </w:rPr>
            </w:pPr>
            <w:r w:rsidRPr="008B0E9D">
              <w:rPr>
                <w:rFonts w:cs="Tahoma"/>
                <w:szCs w:val="18"/>
              </w:rPr>
              <w:t xml:space="preserve">Scroll towards the bottom right hand side of the page, </w:t>
            </w:r>
          </w:p>
          <w:p w14:paraId="59CB058A" w14:textId="77777777" w:rsidR="00287AE9" w:rsidRPr="008B0E9D" w:rsidRDefault="00287AE9" w:rsidP="00287AE9">
            <w:pPr>
              <w:numPr>
                <w:ilvl w:val="0"/>
                <w:numId w:val="35"/>
              </w:numPr>
              <w:spacing w:line="276" w:lineRule="auto"/>
              <w:rPr>
                <w:rFonts w:cs="Tahoma"/>
                <w:szCs w:val="18"/>
              </w:rPr>
            </w:pPr>
            <w:r w:rsidRPr="008B0E9D">
              <w:rPr>
                <w:rFonts w:cs="Tahoma"/>
                <w:szCs w:val="18"/>
              </w:rPr>
              <w:t>On the blue window click on ‘Transnet SOC Ltd’ or Select Operating Division</w:t>
            </w:r>
            <w:r>
              <w:rPr>
                <w:rFonts w:cs="Tahoma"/>
                <w:szCs w:val="18"/>
              </w:rPr>
              <w:t>.</w:t>
            </w:r>
          </w:p>
          <w:p w14:paraId="371E8DB1" w14:textId="5CA07345" w:rsidR="00817DA9" w:rsidRPr="00005FEB" w:rsidRDefault="00287AE9" w:rsidP="00287AE9">
            <w:pPr>
              <w:spacing w:line="240" w:lineRule="auto"/>
              <w:ind w:left="0"/>
            </w:pPr>
            <w:r w:rsidRPr="00077497">
              <w:rPr>
                <w:rFonts w:cs="Tahoma"/>
                <w:b/>
                <w:bCs/>
                <w:color w:val="000000"/>
              </w:rPr>
              <w:t>Transnet will not be held liable for inaccurate tender information that is downloaded from other publishing media.</w:t>
            </w:r>
          </w:p>
        </w:tc>
      </w:tr>
      <w:tr w:rsidR="00D072DB" w:rsidRPr="00005FEB" w14:paraId="232CA639" w14:textId="77777777" w:rsidTr="000D7FC5">
        <w:trPr>
          <w:trHeight w:val="345"/>
        </w:trPr>
        <w:tc>
          <w:tcPr>
            <w:tcW w:w="1489" w:type="pct"/>
            <w:tcBorders>
              <w:top w:val="single" w:sz="4" w:space="0" w:color="auto"/>
              <w:left w:val="single" w:sz="4" w:space="0" w:color="auto"/>
              <w:bottom w:val="single" w:sz="4" w:space="0" w:color="auto"/>
              <w:right w:val="single" w:sz="4" w:space="0" w:color="auto"/>
            </w:tcBorders>
          </w:tcPr>
          <w:p w14:paraId="55B92E26" w14:textId="7B9B1CC6" w:rsidR="00D072DB" w:rsidRPr="00AF0C8B" w:rsidRDefault="00D072DB" w:rsidP="00D072DB">
            <w:pPr>
              <w:spacing w:line="240" w:lineRule="auto"/>
              <w:ind w:left="-84"/>
              <w:jc w:val="center"/>
              <w:rPr>
                <w:rFonts w:cs="Tahoma"/>
                <w:b/>
                <w:szCs w:val="18"/>
              </w:rPr>
            </w:pPr>
            <w:r w:rsidRPr="00AF0C8B">
              <w:rPr>
                <w:rFonts w:cs="Tahoma"/>
                <w:b/>
                <w:szCs w:val="18"/>
              </w:rPr>
              <w:t>COMMUNICATION</w:t>
            </w:r>
          </w:p>
        </w:tc>
        <w:tc>
          <w:tcPr>
            <w:tcW w:w="3511" w:type="pct"/>
            <w:tcBorders>
              <w:top w:val="single" w:sz="4" w:space="0" w:color="auto"/>
              <w:left w:val="single" w:sz="4" w:space="0" w:color="auto"/>
              <w:bottom w:val="single" w:sz="4" w:space="0" w:color="auto"/>
              <w:right w:val="single" w:sz="4" w:space="0" w:color="auto"/>
            </w:tcBorders>
          </w:tcPr>
          <w:p w14:paraId="0C1B035F" w14:textId="5F4F1603" w:rsidR="00D072DB" w:rsidRDefault="001A6F67" w:rsidP="00C625BD">
            <w:pPr>
              <w:spacing w:line="276" w:lineRule="auto"/>
              <w:ind w:left="0"/>
            </w:pPr>
            <w:r>
              <w:rPr>
                <w:rFonts w:cs="Tahoma"/>
                <w:szCs w:val="18"/>
              </w:rPr>
              <w:t>A</w:t>
            </w:r>
            <w:r w:rsidR="00D072DB">
              <w:t xml:space="preserve">ny </w:t>
            </w:r>
            <w:r w:rsidR="00D072DB" w:rsidRPr="0039675A">
              <w:t>addenda to the RFP or clarifications will be published on the e-tender portal</w:t>
            </w:r>
            <w:r w:rsidR="00A21031" w:rsidRPr="0039675A">
              <w:t xml:space="preserve"> and </w:t>
            </w:r>
            <w:r w:rsidR="00A21031" w:rsidRPr="0039675A">
              <w:rPr>
                <w:rFonts w:cs="Tahoma"/>
                <w:szCs w:val="18"/>
              </w:rPr>
              <w:t>Transnet website</w:t>
            </w:r>
            <w:r w:rsidR="00D072DB" w:rsidRPr="0039675A">
              <w:t>.</w:t>
            </w:r>
            <w:r w:rsidR="00D072DB" w:rsidRPr="0039675A" w:rsidDel="00AF0C8B">
              <w:t xml:space="preserve"> </w:t>
            </w:r>
            <w:r w:rsidR="00C625BD" w:rsidRPr="0039675A">
              <w:t>Bidders are required to check the e</w:t>
            </w:r>
            <w:r w:rsidR="002E74A2" w:rsidRPr="0039675A">
              <w:t>-</w:t>
            </w:r>
            <w:r w:rsidR="00C625BD" w:rsidRPr="0039675A">
              <w:t xml:space="preserve">tender portal </w:t>
            </w:r>
            <w:r w:rsidR="007E360C" w:rsidRPr="0039675A">
              <w:t>or</w:t>
            </w:r>
            <w:r w:rsidR="00A21031" w:rsidRPr="0039675A">
              <w:t xml:space="preserve"> </w:t>
            </w:r>
            <w:r w:rsidR="00A21031" w:rsidRPr="0039675A">
              <w:rPr>
                <w:rFonts w:cs="Tahoma"/>
                <w:szCs w:val="18"/>
              </w:rPr>
              <w:t>Transnet website</w:t>
            </w:r>
            <w:r w:rsidR="00A21031" w:rsidRPr="001B7FC5">
              <w:t xml:space="preserve"> </w:t>
            </w:r>
            <w:r w:rsidR="00C625BD" w:rsidRPr="001B7FC5">
              <w:t>prior to finalising their bid submissions for any changes</w:t>
            </w:r>
            <w:r w:rsidR="00C625BD">
              <w:t xml:space="preserve"> or clarifications to the RFP.</w:t>
            </w:r>
          </w:p>
          <w:p w14:paraId="035D08F1" w14:textId="77777777" w:rsidR="00C625BD" w:rsidRPr="00AF0C8B" w:rsidRDefault="00C625BD" w:rsidP="00C625BD">
            <w:pPr>
              <w:spacing w:line="276" w:lineRule="auto"/>
              <w:ind w:left="0"/>
              <w:rPr>
                <w:rFonts w:cs="Tahoma"/>
                <w:szCs w:val="18"/>
              </w:rPr>
            </w:pPr>
            <w:r>
              <w:rPr>
                <w:lang w:val="en-ZA"/>
              </w:rPr>
              <w:t>Transnet will not be held liable if Bidders do not receive the latest information regarding this RFP with the possible consequence of either being disadvantaged or disqualified as a result thereof.</w:t>
            </w:r>
          </w:p>
        </w:tc>
      </w:tr>
      <w:tr w:rsidR="00AF0C8B" w:rsidRPr="001D76A7" w14:paraId="005B0607" w14:textId="77777777" w:rsidTr="00794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489" w:type="pct"/>
            <w:vAlign w:val="center"/>
          </w:tcPr>
          <w:p w14:paraId="02F193AE" w14:textId="77777777" w:rsidR="00AF0C8B" w:rsidRDefault="007F4B5D" w:rsidP="00985841">
            <w:pPr>
              <w:spacing w:line="240" w:lineRule="auto"/>
              <w:ind w:left="-84"/>
              <w:jc w:val="center"/>
              <w:rPr>
                <w:rFonts w:cs="Tahoma"/>
                <w:b/>
                <w:szCs w:val="18"/>
              </w:rPr>
            </w:pPr>
            <w:r>
              <w:rPr>
                <w:b/>
              </w:rPr>
              <w:t xml:space="preserve">ISSUE AND </w:t>
            </w:r>
            <w:r w:rsidRPr="00BB53CF">
              <w:rPr>
                <w:b/>
              </w:rPr>
              <w:t>COLLECTION DATE DEADLINE</w:t>
            </w:r>
          </w:p>
        </w:tc>
        <w:tc>
          <w:tcPr>
            <w:tcW w:w="3511" w:type="pct"/>
            <w:vAlign w:val="center"/>
          </w:tcPr>
          <w:p w14:paraId="08BB2BD1" w14:textId="25A450BA" w:rsidR="007F4B5D" w:rsidRDefault="00032F75" w:rsidP="007F4B5D">
            <w:pPr>
              <w:spacing w:line="240" w:lineRule="auto"/>
              <w:ind w:left="0"/>
            </w:pPr>
            <w:r>
              <w:rPr>
                <w:lang w:val="en-ZA"/>
              </w:rPr>
              <w:t>Bidders are to note that the RFP</w:t>
            </w:r>
            <w:r>
              <w:rPr>
                <w:rFonts w:cs="Tahoma"/>
                <w:szCs w:val="18"/>
              </w:rPr>
              <w:t xml:space="preserve"> d</w:t>
            </w:r>
            <w:r w:rsidR="00AF0C8B">
              <w:rPr>
                <w:rFonts w:cs="Tahoma"/>
                <w:szCs w:val="18"/>
              </w:rPr>
              <w:t xml:space="preserve">ocuments will be available for download from </w:t>
            </w:r>
            <w:r w:rsidR="00651790">
              <w:rPr>
                <w:rFonts w:cs="Tahoma"/>
                <w:szCs w:val="18"/>
              </w:rPr>
              <w:t>1</w:t>
            </w:r>
            <w:r w:rsidR="00A602C3">
              <w:rPr>
                <w:rFonts w:cs="Tahoma"/>
                <w:szCs w:val="18"/>
              </w:rPr>
              <w:t>5</w:t>
            </w:r>
            <w:r w:rsidR="002473BC">
              <w:t xml:space="preserve"> September 2021. </w:t>
            </w:r>
          </w:p>
          <w:p w14:paraId="553F8195" w14:textId="0603ED0F" w:rsidR="007F4B5D" w:rsidRPr="001D76A7" w:rsidRDefault="007F4B5D" w:rsidP="00807C04">
            <w:pPr>
              <w:spacing w:line="276" w:lineRule="auto"/>
              <w:ind w:left="0"/>
              <w:rPr>
                <w:rFonts w:cs="Tahoma"/>
                <w:szCs w:val="18"/>
              </w:rPr>
            </w:pPr>
          </w:p>
        </w:tc>
      </w:tr>
      <w:tr w:rsidR="001A6F67" w:rsidRPr="00005FEB" w14:paraId="60E1E8D7"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6C94206E" w14:textId="32673E5C" w:rsidR="001A6F67" w:rsidRPr="00BB53CF" w:rsidRDefault="001A6F67" w:rsidP="001A6F67">
            <w:pPr>
              <w:spacing w:line="240" w:lineRule="auto"/>
              <w:ind w:left="-84"/>
              <w:jc w:val="center"/>
              <w:rPr>
                <w:b/>
              </w:rPr>
            </w:pPr>
            <w:r w:rsidRPr="00794A4C">
              <w:rPr>
                <w:b/>
              </w:rPr>
              <w:t>BRIEFING SESSION</w:t>
            </w:r>
          </w:p>
        </w:tc>
        <w:tc>
          <w:tcPr>
            <w:tcW w:w="3511" w:type="pct"/>
            <w:tcBorders>
              <w:top w:val="single" w:sz="4" w:space="0" w:color="auto"/>
              <w:left w:val="single" w:sz="4" w:space="0" w:color="auto"/>
              <w:bottom w:val="single" w:sz="4" w:space="0" w:color="auto"/>
              <w:right w:val="single" w:sz="4" w:space="0" w:color="auto"/>
            </w:tcBorders>
          </w:tcPr>
          <w:p w14:paraId="58E609CB" w14:textId="780DF365" w:rsidR="001A6F67" w:rsidRPr="005702D6" w:rsidRDefault="001A6F67" w:rsidP="001A6F67">
            <w:pPr>
              <w:spacing w:line="240" w:lineRule="auto"/>
              <w:ind w:left="0"/>
              <w:jc w:val="left"/>
              <w:rPr>
                <w:b/>
                <w:i/>
                <w:color w:val="FF0000"/>
              </w:rPr>
            </w:pPr>
            <w:r w:rsidRPr="005702D6">
              <w:t>Yes</w:t>
            </w:r>
            <w:r w:rsidR="003E023A">
              <w:t>, Non-c</w:t>
            </w:r>
            <w:r w:rsidRPr="005702D6">
              <w:t>ompulsory</w:t>
            </w:r>
          </w:p>
          <w:p w14:paraId="164B6EBF" w14:textId="32D91D4A" w:rsidR="005702D6" w:rsidRPr="005702D6" w:rsidRDefault="001A6F67" w:rsidP="001A6F67">
            <w:pPr>
              <w:spacing w:line="276" w:lineRule="auto"/>
              <w:ind w:left="0"/>
            </w:pPr>
            <w:r w:rsidRPr="005702D6">
              <w:rPr>
                <w:rFonts w:cs="Tahoma"/>
                <w:szCs w:val="18"/>
              </w:rPr>
              <w:t xml:space="preserve">Bidders are required to confirm their attendance and to send their contact details including the number of representatives (where applicable) to the following address: </w:t>
            </w:r>
            <w:hyperlink r:id="rId27" w:history="1">
              <w:r w:rsidR="005702D6" w:rsidRPr="005702D6">
                <w:rPr>
                  <w:rStyle w:val="Hyperlink"/>
                </w:rPr>
                <w:t>Annetjie.kok@transnet.net</w:t>
              </w:r>
            </w:hyperlink>
          </w:p>
          <w:p w14:paraId="3D97F6F5" w14:textId="77777777" w:rsidR="001A6F67" w:rsidRPr="005702D6" w:rsidRDefault="001A6F67" w:rsidP="001A6F67">
            <w:pPr>
              <w:spacing w:line="240" w:lineRule="auto"/>
              <w:ind w:left="0"/>
              <w:jc w:val="left"/>
            </w:pPr>
            <w:r w:rsidRPr="005702D6">
              <w:rPr>
                <w:rFonts w:cs="Tahoma"/>
                <w:szCs w:val="18"/>
              </w:rPr>
              <w:t>This is to ensure that Transnet may make the necessary arrangements for the briefing session.</w:t>
            </w:r>
          </w:p>
          <w:p w14:paraId="4FC55886" w14:textId="7678769C" w:rsidR="001A6F67" w:rsidRPr="00005FEB" w:rsidRDefault="001A6F67" w:rsidP="001A6F67">
            <w:pPr>
              <w:spacing w:line="240" w:lineRule="auto"/>
              <w:ind w:left="0"/>
              <w:jc w:val="left"/>
            </w:pPr>
            <w:r w:rsidRPr="005702D6">
              <w:t xml:space="preserve">Refer to paragraph </w:t>
            </w:r>
            <w:r w:rsidRPr="005702D6">
              <w:fldChar w:fldCharType="begin"/>
            </w:r>
            <w:r w:rsidRPr="005702D6">
              <w:instrText xml:space="preserve"> REF _Ref269625719 \r \h </w:instrText>
            </w:r>
            <w:r w:rsidR="005702D6">
              <w:instrText xml:space="preserve"> \* MERGEFORMAT </w:instrText>
            </w:r>
            <w:r w:rsidRPr="005702D6">
              <w:fldChar w:fldCharType="separate"/>
            </w:r>
            <w:r w:rsidRPr="005702D6">
              <w:t>2</w:t>
            </w:r>
            <w:r w:rsidRPr="005702D6">
              <w:fldChar w:fldCharType="end"/>
            </w:r>
            <w:r w:rsidRPr="005702D6">
              <w:t xml:space="preserve"> for details.</w:t>
            </w:r>
          </w:p>
        </w:tc>
      </w:tr>
      <w:tr w:rsidR="00817DA9" w:rsidRPr="00005FEB" w14:paraId="2B90243C"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55AE69FA" w14:textId="77777777" w:rsidR="00817DA9" w:rsidRPr="00696074" w:rsidRDefault="00817DA9" w:rsidP="00901FF4">
            <w:pPr>
              <w:spacing w:line="240" w:lineRule="auto"/>
              <w:ind w:left="-84"/>
              <w:jc w:val="center"/>
              <w:rPr>
                <w:b/>
              </w:rPr>
            </w:pPr>
            <w:r>
              <w:rPr>
                <w:b/>
              </w:rPr>
              <w:t>CLOSING DATE</w:t>
            </w:r>
          </w:p>
        </w:tc>
        <w:tc>
          <w:tcPr>
            <w:tcW w:w="3511" w:type="pct"/>
            <w:tcBorders>
              <w:top w:val="single" w:sz="4" w:space="0" w:color="auto"/>
              <w:left w:val="single" w:sz="4" w:space="0" w:color="auto"/>
              <w:bottom w:val="single" w:sz="4" w:space="0" w:color="auto"/>
              <w:right w:val="single" w:sz="4" w:space="0" w:color="auto"/>
            </w:tcBorders>
          </w:tcPr>
          <w:p w14:paraId="0244B60E" w14:textId="07FAED57" w:rsidR="0098669B" w:rsidRPr="00E52537" w:rsidRDefault="0098669B" w:rsidP="0098669B">
            <w:pPr>
              <w:spacing w:line="240" w:lineRule="auto"/>
              <w:ind w:left="0"/>
              <w:jc w:val="left"/>
              <w:rPr>
                <w:rFonts w:cs="Tahoma"/>
                <w:b/>
                <w:szCs w:val="18"/>
              </w:rPr>
            </w:pPr>
            <w:r w:rsidRPr="005702D6">
              <w:rPr>
                <w:rFonts w:cs="Tahoma"/>
                <w:b/>
                <w:szCs w:val="18"/>
              </w:rPr>
              <w:t>10:00 on</w:t>
            </w:r>
            <w:r w:rsidRPr="005702D6">
              <w:rPr>
                <w:rFonts w:cs="Tahoma"/>
                <w:szCs w:val="18"/>
              </w:rPr>
              <w:t xml:space="preserve"> </w:t>
            </w:r>
            <w:r w:rsidRPr="005702D6">
              <w:rPr>
                <w:rFonts w:cs="Tahoma"/>
                <w:b/>
                <w:szCs w:val="18"/>
              </w:rPr>
              <w:t xml:space="preserve">Tuesday </w:t>
            </w:r>
            <w:r w:rsidR="005702D6" w:rsidRPr="005702D6">
              <w:rPr>
                <w:rFonts w:cs="Tahoma"/>
                <w:b/>
                <w:szCs w:val="18"/>
              </w:rPr>
              <w:t>26 October</w:t>
            </w:r>
            <w:r w:rsidR="005702D6">
              <w:rPr>
                <w:rFonts w:cs="Tahoma"/>
                <w:b/>
                <w:szCs w:val="18"/>
              </w:rPr>
              <w:t xml:space="preserve"> 2021</w:t>
            </w:r>
            <w:r>
              <w:rPr>
                <w:rFonts w:cs="Tahoma"/>
                <w:b/>
                <w:szCs w:val="18"/>
              </w:rPr>
              <w:t xml:space="preserve"> South African Time</w:t>
            </w:r>
          </w:p>
          <w:p w14:paraId="2108E1DF" w14:textId="77777777" w:rsidR="0098669B" w:rsidRPr="00A313BD" w:rsidRDefault="0098669B" w:rsidP="0098669B">
            <w:pPr>
              <w:spacing w:line="240" w:lineRule="auto"/>
              <w:ind w:left="0"/>
              <w:rPr>
                <w:rFonts w:cs="Tahoma"/>
                <w:szCs w:val="18"/>
              </w:rPr>
            </w:pPr>
            <w:r w:rsidRPr="00A313BD">
              <w:rPr>
                <w:rFonts w:cs="Tahoma"/>
                <w:szCs w:val="18"/>
              </w:rPr>
              <w:t xml:space="preserve">Bidders must ensure that bids are delivered timeously to the correct address. </w:t>
            </w:r>
          </w:p>
          <w:p w14:paraId="751B18B7" w14:textId="6CCDF6FC" w:rsidR="00817DA9" w:rsidRPr="00005FEB" w:rsidRDefault="0098669B" w:rsidP="0098669B">
            <w:pPr>
              <w:spacing w:line="240" w:lineRule="auto"/>
              <w:ind w:left="0"/>
            </w:pPr>
            <w:r w:rsidRPr="00230966">
              <w:rPr>
                <w:rFonts w:cs="Tahoma"/>
                <w:szCs w:val="18"/>
              </w:rPr>
              <w:lastRenderedPageBreak/>
              <w:t>As a general rule, if a bid is late</w:t>
            </w:r>
            <w:r w:rsidRPr="009E3321">
              <w:rPr>
                <w:rFonts w:cs="Tahoma"/>
                <w:szCs w:val="18"/>
              </w:rPr>
              <w:t xml:space="preserve"> or delivered to the incorrect address</w:t>
            </w:r>
            <w:r w:rsidRPr="006168BE">
              <w:rPr>
                <w:rFonts w:cs="Tahoma"/>
                <w:szCs w:val="18"/>
              </w:rPr>
              <w:t>, it will not be accepted for consideration.</w:t>
            </w:r>
          </w:p>
        </w:tc>
      </w:tr>
      <w:tr w:rsidR="003D5598" w:rsidRPr="00005FEB" w14:paraId="5B03CC71" w14:textId="77777777" w:rsidTr="000D7FC5">
        <w:trPr>
          <w:trHeight w:val="345"/>
        </w:trPr>
        <w:tc>
          <w:tcPr>
            <w:tcW w:w="1489" w:type="pct"/>
            <w:tcBorders>
              <w:top w:val="single" w:sz="4" w:space="0" w:color="auto"/>
              <w:left w:val="single" w:sz="4" w:space="0" w:color="auto"/>
              <w:bottom w:val="single" w:sz="4" w:space="0" w:color="auto"/>
              <w:right w:val="single" w:sz="4" w:space="0" w:color="auto"/>
            </w:tcBorders>
          </w:tcPr>
          <w:p w14:paraId="490B2594" w14:textId="3BC6F5AD" w:rsidR="003D5598" w:rsidRDefault="003D5598" w:rsidP="00901FF4">
            <w:pPr>
              <w:spacing w:line="240" w:lineRule="auto"/>
              <w:ind w:left="-84"/>
              <w:jc w:val="center"/>
              <w:rPr>
                <w:b/>
              </w:rPr>
            </w:pPr>
            <w:r>
              <w:rPr>
                <w:b/>
              </w:rPr>
              <w:lastRenderedPageBreak/>
              <w:t>BID OPENING</w:t>
            </w:r>
          </w:p>
        </w:tc>
        <w:tc>
          <w:tcPr>
            <w:tcW w:w="3511" w:type="pct"/>
            <w:tcBorders>
              <w:top w:val="single" w:sz="4" w:space="0" w:color="auto"/>
              <w:left w:val="single" w:sz="4" w:space="0" w:color="auto"/>
              <w:bottom w:val="single" w:sz="4" w:space="0" w:color="auto"/>
              <w:right w:val="single" w:sz="4" w:space="0" w:color="auto"/>
            </w:tcBorders>
          </w:tcPr>
          <w:p w14:paraId="4BAD863E" w14:textId="0D0C5313" w:rsidR="00E60B2B" w:rsidRPr="00794A4C" w:rsidRDefault="00E60B2B" w:rsidP="001B2DE3">
            <w:pPr>
              <w:spacing w:line="240" w:lineRule="auto"/>
              <w:ind w:left="0"/>
              <w:rPr>
                <w:highlight w:val="yellow"/>
              </w:rPr>
            </w:pPr>
            <w:r w:rsidRPr="00D0077E">
              <w:t xml:space="preserve">A public opening </w:t>
            </w:r>
            <w:r w:rsidRPr="00D0077E">
              <w:rPr>
                <w:b/>
              </w:rPr>
              <w:t>will not</w:t>
            </w:r>
            <w:r w:rsidRPr="00D0077E">
              <w:t xml:space="preserve"> be held for this bid, however Respondents will be provided with a copy of the opening register indicating the names of the Respondents</w:t>
            </w:r>
            <w:r w:rsidR="001B2DE3" w:rsidRPr="00D0077E">
              <w:t>, upon request.</w:t>
            </w:r>
          </w:p>
        </w:tc>
      </w:tr>
      <w:tr w:rsidR="00091E1C" w:rsidRPr="00005FEB" w14:paraId="3EEBB4F2" w14:textId="77777777" w:rsidTr="00794A4C">
        <w:trPr>
          <w:trHeight w:val="983"/>
        </w:trPr>
        <w:tc>
          <w:tcPr>
            <w:tcW w:w="1489" w:type="pct"/>
            <w:tcBorders>
              <w:top w:val="single" w:sz="4" w:space="0" w:color="auto"/>
              <w:left w:val="single" w:sz="4" w:space="0" w:color="auto"/>
              <w:bottom w:val="single" w:sz="4" w:space="0" w:color="auto"/>
              <w:right w:val="single" w:sz="4" w:space="0" w:color="auto"/>
            </w:tcBorders>
          </w:tcPr>
          <w:p w14:paraId="53CAE019" w14:textId="77777777" w:rsidR="00091E1C" w:rsidRPr="001E691B" w:rsidRDefault="00091E1C" w:rsidP="00611877">
            <w:pPr>
              <w:spacing w:line="240" w:lineRule="auto"/>
              <w:ind w:left="-84"/>
              <w:jc w:val="center"/>
              <w:rPr>
                <w:rFonts w:cs="Tahoma"/>
                <w:b/>
                <w:szCs w:val="18"/>
              </w:rPr>
            </w:pPr>
            <w:r>
              <w:rPr>
                <w:rFonts w:cs="Tahoma"/>
                <w:b/>
                <w:szCs w:val="18"/>
              </w:rPr>
              <w:t>VALIDITY PERIOD</w:t>
            </w:r>
          </w:p>
        </w:tc>
        <w:tc>
          <w:tcPr>
            <w:tcW w:w="3511" w:type="pct"/>
            <w:tcBorders>
              <w:top w:val="single" w:sz="4" w:space="0" w:color="auto"/>
              <w:left w:val="single" w:sz="4" w:space="0" w:color="auto"/>
              <w:bottom w:val="single" w:sz="4" w:space="0" w:color="auto"/>
              <w:right w:val="single" w:sz="4" w:space="0" w:color="auto"/>
            </w:tcBorders>
          </w:tcPr>
          <w:p w14:paraId="466A17EF" w14:textId="68BBA619" w:rsidR="0098669B" w:rsidRDefault="00651790" w:rsidP="0098669B">
            <w:pPr>
              <w:spacing w:line="240" w:lineRule="auto"/>
              <w:ind w:left="0"/>
              <w:jc w:val="left"/>
              <w:rPr>
                <w:rFonts w:cs="Tahoma"/>
                <w:b/>
                <w:szCs w:val="18"/>
              </w:rPr>
            </w:pPr>
            <w:r>
              <w:rPr>
                <w:rFonts w:cs="Tahoma"/>
                <w:b/>
                <w:szCs w:val="18"/>
              </w:rPr>
              <w:t>29 April 2022</w:t>
            </w:r>
          </w:p>
          <w:p w14:paraId="176033B2" w14:textId="77777777" w:rsidR="005B2DC9" w:rsidRPr="002539E3" w:rsidRDefault="00EA1705" w:rsidP="005B2DC9">
            <w:pPr>
              <w:spacing w:line="240" w:lineRule="auto"/>
              <w:ind w:left="0"/>
              <w:rPr>
                <w:rFonts w:cs="Tahoma"/>
                <w:szCs w:val="18"/>
              </w:rPr>
            </w:pPr>
            <w:r w:rsidRPr="00F1732B">
              <w:rPr>
                <w:rFonts w:cs="Tahoma"/>
                <w:szCs w:val="18"/>
              </w:rPr>
              <w:t xml:space="preserve">Bidders are to note that they may be requested to extend the validity period of their bid, </w:t>
            </w:r>
            <w:r w:rsidR="00A3789A">
              <w:rPr>
                <w:rFonts w:cs="Tahoma"/>
                <w:szCs w:val="18"/>
              </w:rPr>
              <w:t xml:space="preserve">at the same terms and conditions, </w:t>
            </w:r>
            <w:r w:rsidRPr="00F1732B">
              <w:rPr>
                <w:rFonts w:cs="Tahoma"/>
                <w:szCs w:val="18"/>
              </w:rPr>
              <w:t xml:space="preserve">if the internal evaluation process has not been finalised within the validity period. </w:t>
            </w:r>
            <w:r w:rsidR="005B2DC9">
              <w:rPr>
                <w:rFonts w:cs="Tahoma"/>
                <w:szCs w:val="18"/>
              </w:rPr>
              <w:t xml:space="preserve"> </w:t>
            </w:r>
            <w:r w:rsidR="005B2DC9" w:rsidRPr="002539E3">
              <w:rPr>
                <w:rFonts w:cs="Tahoma"/>
                <w:szCs w:val="18"/>
              </w:rPr>
              <w:t xml:space="preserve">However, once the adjudication body has approved the process and award of the business to the successful bidder(s), the validity of the successful bidder(s)’ bid will be deemed to remain valid until a final contract has been concluded. </w:t>
            </w:r>
          </w:p>
          <w:p w14:paraId="60ABEE8E" w14:textId="5FBB8EF8" w:rsidR="00EA1705" w:rsidRPr="009F31E3" w:rsidRDefault="005B2DC9" w:rsidP="003C47AC">
            <w:pPr>
              <w:spacing w:line="240" w:lineRule="auto"/>
              <w:ind w:left="0"/>
              <w:rPr>
                <w:b/>
                <w:highlight w:val="yellow"/>
              </w:rPr>
            </w:pPr>
            <w:r w:rsidRPr="00EA3DF3">
              <w:rPr>
                <w:rFonts w:cs="Tahoma"/>
                <w:szCs w:val="18"/>
              </w:rPr>
              <w:t xml:space="preserve">With regard to the validity period of </w:t>
            </w:r>
            <w:r w:rsidR="00EA3DF3" w:rsidRPr="00794A4C">
              <w:rPr>
                <w:rFonts w:cs="Tahoma"/>
                <w:szCs w:val="18"/>
              </w:rPr>
              <w:t>next highest ranked</w:t>
            </w:r>
            <w:r w:rsidRPr="00EA3DF3">
              <w:rPr>
                <w:rFonts w:cs="Tahoma"/>
                <w:szCs w:val="18"/>
              </w:rPr>
              <w:t xml:space="preserve"> bidders, please refer to </w:t>
            </w:r>
            <w:r w:rsidRPr="00D0077E">
              <w:rPr>
                <w:rFonts w:cs="Tahoma"/>
                <w:szCs w:val="18"/>
              </w:rPr>
              <w:t xml:space="preserve">Section </w:t>
            </w:r>
            <w:r w:rsidR="00AA4D37" w:rsidRPr="00D0077E">
              <w:rPr>
                <w:rFonts w:cs="Tahoma"/>
                <w:szCs w:val="18"/>
              </w:rPr>
              <w:t>2</w:t>
            </w:r>
            <w:r w:rsidRPr="00D0077E">
              <w:rPr>
                <w:rFonts w:cs="Tahoma"/>
                <w:szCs w:val="18"/>
              </w:rPr>
              <w:t>, paragraph</w:t>
            </w:r>
            <w:r w:rsidR="006419EC" w:rsidRPr="00D0077E">
              <w:rPr>
                <w:rFonts w:cs="Tahoma"/>
                <w:szCs w:val="18"/>
              </w:rPr>
              <w:t xml:space="preserve"> </w:t>
            </w:r>
            <w:r w:rsidR="003C47AC" w:rsidRPr="00D0077E">
              <w:rPr>
                <w:rFonts w:cs="Tahoma"/>
                <w:szCs w:val="18"/>
              </w:rPr>
              <w:t>11</w:t>
            </w:r>
            <w:r w:rsidR="00FA5DCA" w:rsidRPr="00D0077E">
              <w:rPr>
                <w:rFonts w:cs="Tahoma"/>
                <w:szCs w:val="18"/>
              </w:rPr>
              <w:t>.</w:t>
            </w:r>
            <w:r w:rsidR="00FB11D8" w:rsidRPr="00D0077E">
              <w:rPr>
                <w:rFonts w:cs="Tahoma"/>
                <w:szCs w:val="18"/>
              </w:rPr>
              <w:t>1</w:t>
            </w:r>
            <w:r w:rsidR="006F78B4" w:rsidRPr="00D0077E">
              <w:rPr>
                <w:rFonts w:cs="Tahoma"/>
                <w:szCs w:val="18"/>
              </w:rPr>
              <w:t>2</w:t>
            </w:r>
            <w:r w:rsidRPr="00F1732B">
              <w:rPr>
                <w:rFonts w:cs="Tahoma"/>
                <w:szCs w:val="18"/>
              </w:rPr>
              <w:t xml:space="preserve">   </w:t>
            </w:r>
            <w:r w:rsidR="00EA1705" w:rsidRPr="00F1732B">
              <w:rPr>
                <w:rFonts w:cs="Tahoma"/>
                <w:szCs w:val="18"/>
              </w:rPr>
              <w:t xml:space="preserve"> </w:t>
            </w:r>
          </w:p>
        </w:tc>
      </w:tr>
    </w:tbl>
    <w:p w14:paraId="73898F50" w14:textId="4C5020F8" w:rsidR="00CD15CB" w:rsidRPr="00706D92" w:rsidRDefault="00CD15CB" w:rsidP="00C937B1">
      <w:pPr>
        <w:pStyle w:val="Level1Paragraph"/>
      </w:pPr>
      <w:r w:rsidRPr="00706D92">
        <w:t xml:space="preserve">Any additional information or clarification will be </w:t>
      </w:r>
      <w:r w:rsidR="00F14E9B" w:rsidRPr="003C47AC">
        <w:t>published on the e-Tender portal and Transnet website</w:t>
      </w:r>
      <w:r w:rsidRPr="00706D92">
        <w:t>, if necessary.</w:t>
      </w:r>
    </w:p>
    <w:p w14:paraId="2300D8D7" w14:textId="77777777" w:rsidR="001A5562" w:rsidRPr="001A5562" w:rsidRDefault="001A5562" w:rsidP="00961CE4">
      <w:pPr>
        <w:pStyle w:val="Heading1"/>
      </w:pPr>
      <w:bookmarkStart w:id="59" w:name="_Ref269625719"/>
      <w:bookmarkStart w:id="60" w:name="_Toc340988722"/>
      <w:bookmarkStart w:id="61" w:name="_Toc346095699"/>
      <w:bookmarkStart w:id="62" w:name="_Ref377438764"/>
      <w:bookmarkStart w:id="63" w:name="_Toc435687426"/>
      <w:bookmarkStart w:id="64" w:name="_Toc26194802"/>
      <w:bookmarkStart w:id="65" w:name="_Toc82600951"/>
      <w:r w:rsidRPr="001A5562">
        <w:t>FORMAL BRIEFING</w:t>
      </w:r>
      <w:bookmarkEnd w:id="59"/>
      <w:bookmarkEnd w:id="60"/>
      <w:bookmarkEnd w:id="61"/>
      <w:bookmarkEnd w:id="62"/>
      <w:bookmarkEnd w:id="63"/>
      <w:bookmarkEnd w:id="64"/>
      <w:bookmarkEnd w:id="65"/>
    </w:p>
    <w:p w14:paraId="1542B359" w14:textId="74947DA5" w:rsidR="004110A0" w:rsidRDefault="00DB52AA" w:rsidP="00814605">
      <w:pPr>
        <w:pStyle w:val="Level1Paragraph"/>
        <w:rPr>
          <w:rFonts w:cs="Tahoma"/>
          <w:szCs w:val="18"/>
        </w:rPr>
      </w:pPr>
      <w:r>
        <w:t xml:space="preserve">A </w:t>
      </w:r>
      <w:r w:rsidR="00A0269A">
        <w:t>non-</w:t>
      </w:r>
      <w:r w:rsidRPr="00776942">
        <w:t xml:space="preserve">compulsory </w:t>
      </w:r>
      <w:r w:rsidR="006F35FC" w:rsidRPr="00776942">
        <w:t>RFP</w:t>
      </w:r>
      <w:r w:rsidR="00635629" w:rsidRPr="00776942">
        <w:t xml:space="preserve"> </w:t>
      </w:r>
      <w:r w:rsidR="004110A0" w:rsidRPr="00776942">
        <w:t>briefing will be</w:t>
      </w:r>
      <w:r w:rsidR="004110A0" w:rsidRPr="00005FEB">
        <w:t xml:space="preserve"> conducted </w:t>
      </w:r>
      <w:r w:rsidR="00776942" w:rsidRPr="00776942">
        <w:rPr>
          <w:b/>
        </w:rPr>
        <w:t xml:space="preserve">via </w:t>
      </w:r>
      <w:r w:rsidR="00A0269A">
        <w:rPr>
          <w:b/>
        </w:rPr>
        <w:t xml:space="preserve">Microsoft </w:t>
      </w:r>
      <w:r w:rsidR="00776942" w:rsidRPr="00776942">
        <w:rPr>
          <w:b/>
        </w:rPr>
        <w:t>Teams</w:t>
      </w:r>
      <w:r w:rsidR="00776942">
        <w:t xml:space="preserve">, </w:t>
      </w:r>
      <w:r w:rsidR="004110A0" w:rsidRPr="00005FEB">
        <w:t xml:space="preserve">on the </w:t>
      </w:r>
      <w:r w:rsidR="00776942">
        <w:rPr>
          <w:b/>
        </w:rPr>
        <w:t>2</w:t>
      </w:r>
      <w:r w:rsidR="00E425AA">
        <w:rPr>
          <w:b/>
        </w:rPr>
        <w:t>2</w:t>
      </w:r>
      <w:r w:rsidR="00776942">
        <w:rPr>
          <w:b/>
        </w:rPr>
        <w:t xml:space="preserve"> September 2021</w:t>
      </w:r>
      <w:r w:rsidR="00B6469D">
        <w:rPr>
          <w:rFonts w:cs="Tahoma"/>
          <w:b/>
          <w:szCs w:val="18"/>
        </w:rPr>
        <w:t xml:space="preserve">, </w:t>
      </w:r>
      <w:r w:rsidR="004110A0" w:rsidRPr="00005FEB">
        <w:t xml:space="preserve">at </w:t>
      </w:r>
      <w:r w:rsidR="00776942" w:rsidRPr="00776942">
        <w:rPr>
          <w:b/>
        </w:rPr>
        <w:t>10:00A</w:t>
      </w:r>
      <w:r w:rsidR="00776942">
        <w:rPr>
          <w:b/>
        </w:rPr>
        <w:t>M</w:t>
      </w:r>
      <w:r w:rsidR="00776942">
        <w:t xml:space="preserve"> </w:t>
      </w:r>
      <w:r w:rsidR="00BC303A">
        <w:t>fo</w:t>
      </w:r>
      <w:r w:rsidR="004110A0" w:rsidRPr="00005FEB">
        <w:t xml:space="preserve">r a period of ± </w:t>
      </w:r>
      <w:r w:rsidR="00762743">
        <w:t>2</w:t>
      </w:r>
      <w:r w:rsidR="00354226">
        <w:t xml:space="preserve"> </w:t>
      </w:r>
      <w:r w:rsidR="00BB44AD">
        <w:t>hour.</w:t>
      </w:r>
      <w:r w:rsidR="00814605" w:rsidRPr="00814605">
        <w:rPr>
          <w:rFonts w:cs="Tahoma"/>
          <w:szCs w:val="18"/>
        </w:rPr>
        <w:t xml:space="preserve"> </w:t>
      </w:r>
      <w:r w:rsidR="00814605" w:rsidRPr="00217703">
        <w:rPr>
          <w:rFonts w:cs="Tahoma"/>
          <w:szCs w:val="18"/>
        </w:rPr>
        <w:t>The briefing session will start punctually and information will not be repeated for the benefit of Respondents arriving late.</w:t>
      </w:r>
    </w:p>
    <w:p w14:paraId="50CF8097" w14:textId="6109330C" w:rsidR="004110A0" w:rsidRDefault="00A0269A" w:rsidP="00A0269A">
      <w:pPr>
        <w:pStyle w:val="Level1Paragraph"/>
        <w:rPr>
          <w:highlight w:val="yellow"/>
        </w:rPr>
      </w:pPr>
      <w:r>
        <w:t xml:space="preserve">Bidders are required to confirm their attendance and to send their contact details including the number of representatives (where Applicable) to the following address:  </w:t>
      </w:r>
      <w:hyperlink r:id="rId28" w:history="1">
        <w:r w:rsidRPr="00335D52">
          <w:rPr>
            <w:rStyle w:val="Hyperlink"/>
          </w:rPr>
          <w:t>Annetjie.kok@transnet.net</w:t>
        </w:r>
      </w:hyperlink>
      <w:r>
        <w:t xml:space="preserve"> </w:t>
      </w:r>
    </w:p>
    <w:p w14:paraId="4385020A" w14:textId="238BF378" w:rsidR="00814605" w:rsidRPr="00230966" w:rsidRDefault="00814605" w:rsidP="00794A4C">
      <w:pPr>
        <w:ind w:left="850"/>
        <w:jc w:val="center"/>
        <w:rPr>
          <w:rFonts w:cs="Tahoma"/>
          <w:b/>
          <w:i/>
          <w:color w:val="FF0000"/>
          <w:szCs w:val="18"/>
        </w:rPr>
      </w:pPr>
    </w:p>
    <w:p w14:paraId="60AC03A9" w14:textId="77777777" w:rsidR="00814605" w:rsidRPr="00A0269A" w:rsidRDefault="003755A3" w:rsidP="00794A4C">
      <w:pPr>
        <w:pStyle w:val="Heading2"/>
        <w:tabs>
          <w:tab w:val="clear" w:pos="851"/>
          <w:tab w:val="num" w:pos="1134"/>
        </w:tabs>
        <w:ind w:left="1134"/>
      </w:pPr>
      <w:r w:rsidRPr="00A0269A">
        <w:t xml:space="preserve">Despite the briefing session being non-compulsory, Transnet nevertheless encourages all Respondents to attend. </w:t>
      </w:r>
      <w:r w:rsidR="00814605" w:rsidRPr="00A0269A">
        <w:t xml:space="preserve">Transnet will </w:t>
      </w:r>
      <w:r w:rsidR="00907203" w:rsidRPr="00A0269A">
        <w:t>not be held responsible if any Respondent</w:t>
      </w:r>
      <w:r w:rsidR="00814605" w:rsidRPr="00A0269A">
        <w:t xml:space="preserve"> who did not attend the </w:t>
      </w:r>
      <w:r w:rsidR="00814605" w:rsidRPr="00A0269A">
        <w:rPr>
          <w:b/>
        </w:rPr>
        <w:t>non-compulsory</w:t>
      </w:r>
      <w:r w:rsidR="00814605" w:rsidRPr="00A0269A">
        <w:t xml:space="preserve"> session subsequently feels disadvantaged as a result thereof.</w:t>
      </w:r>
    </w:p>
    <w:p w14:paraId="0435DE7A" w14:textId="6EDD9504" w:rsidR="001A5562" w:rsidRPr="00005FEB" w:rsidRDefault="004110A0" w:rsidP="00D0077E">
      <w:pPr>
        <w:pStyle w:val="Heading2"/>
        <w:tabs>
          <w:tab w:val="clear" w:pos="851"/>
          <w:tab w:val="num" w:pos="1134"/>
        </w:tabs>
        <w:ind w:left="1134"/>
      </w:pPr>
      <w:r w:rsidRPr="00005FEB">
        <w:t xml:space="preserve">Respondents </w:t>
      </w:r>
      <w:r w:rsidR="00854632">
        <w:rPr>
          <w:rFonts w:cs="Tahoma"/>
          <w:szCs w:val="18"/>
        </w:rPr>
        <w:t>are encouraged to</w:t>
      </w:r>
      <w:r w:rsidR="00854632" w:rsidRPr="00005FEB">
        <w:t xml:space="preserve"> </w:t>
      </w:r>
      <w:r w:rsidR="00A0269A">
        <w:t>have a copy of the RFP to RFP virtual briefing.</w:t>
      </w:r>
      <w:bookmarkStart w:id="66" w:name="_Toc353507784"/>
      <w:bookmarkStart w:id="67" w:name="_Toc353507833"/>
      <w:bookmarkStart w:id="68" w:name="_Toc353507930"/>
      <w:bookmarkStart w:id="69" w:name="_Toc353508009"/>
      <w:bookmarkEnd w:id="66"/>
      <w:bookmarkEnd w:id="67"/>
      <w:bookmarkEnd w:id="68"/>
      <w:bookmarkEnd w:id="69"/>
    </w:p>
    <w:p w14:paraId="21A4968F" w14:textId="3F73818D" w:rsidR="00FE1E7F" w:rsidRPr="006168BE" w:rsidRDefault="00FE1E7F" w:rsidP="00FE1E7F">
      <w:pPr>
        <w:pStyle w:val="Level1Paragraph"/>
        <w:rPr>
          <w:rFonts w:cs="Tahoma"/>
          <w:szCs w:val="18"/>
        </w:rPr>
      </w:pPr>
      <w:r w:rsidRPr="003A4D09">
        <w:rPr>
          <w:rFonts w:cs="Tahoma"/>
          <w:szCs w:val="18"/>
        </w:rPr>
        <w:t xml:space="preserve">Proposals </w:t>
      </w:r>
      <w:r w:rsidRPr="00A313BD">
        <w:rPr>
          <w:rFonts w:cs="Tahoma"/>
          <w:szCs w:val="18"/>
        </w:rPr>
        <w:t xml:space="preserve">must be </w:t>
      </w:r>
      <w:r w:rsidRPr="009E3321">
        <w:rPr>
          <w:rFonts w:cs="Tahoma"/>
          <w:szCs w:val="18"/>
        </w:rPr>
        <w:t xml:space="preserve">addressed </w:t>
      </w:r>
      <w:r w:rsidR="00EA6C77">
        <w:rPr>
          <w:rFonts w:cs="Tahoma"/>
          <w:szCs w:val="18"/>
        </w:rPr>
        <w:t xml:space="preserve">on the cover </w:t>
      </w:r>
      <w:r w:rsidRPr="009E3321">
        <w:rPr>
          <w:rFonts w:cs="Tahoma"/>
          <w:szCs w:val="18"/>
        </w:rPr>
        <w:t>as follows:</w:t>
      </w:r>
    </w:p>
    <w:p w14:paraId="7E79A1D3" w14:textId="77777777" w:rsidR="0098669B" w:rsidRPr="00AB29A8" w:rsidRDefault="0098669B" w:rsidP="0098669B">
      <w:pPr>
        <w:pStyle w:val="Level2Paragraph"/>
        <w:spacing w:before="60" w:after="60" w:line="240" w:lineRule="auto"/>
        <w:rPr>
          <w:rFonts w:cs="Tahoma"/>
          <w:szCs w:val="18"/>
        </w:rPr>
      </w:pPr>
      <w:r w:rsidRPr="00400159">
        <w:rPr>
          <w:rFonts w:cs="Tahoma"/>
          <w:szCs w:val="18"/>
        </w:rPr>
        <w:t>The Secretariat, Transnet Engineering Divisional Acquisition Council</w:t>
      </w:r>
      <w:r>
        <w:rPr>
          <w:rFonts w:cs="Tahoma"/>
          <w:szCs w:val="18"/>
        </w:rPr>
        <w:t xml:space="preserve"> (TEDAC)</w:t>
      </w:r>
    </w:p>
    <w:p w14:paraId="1B42284C" w14:textId="2D3A27C4" w:rsidR="0098669B" w:rsidRPr="001E691B" w:rsidRDefault="0098669B" w:rsidP="0098669B">
      <w:pPr>
        <w:pStyle w:val="Level2Paragraph"/>
        <w:spacing w:before="60" w:after="60" w:line="240" w:lineRule="auto"/>
        <w:rPr>
          <w:rFonts w:cs="Tahoma"/>
          <w:szCs w:val="18"/>
        </w:rPr>
      </w:pPr>
      <w:r w:rsidRPr="00AB29A8">
        <w:rPr>
          <w:rFonts w:cs="Tahoma"/>
          <w:szCs w:val="18"/>
        </w:rPr>
        <w:t>RFP No:</w:t>
      </w:r>
      <w:r w:rsidRPr="00AB29A8">
        <w:rPr>
          <w:rFonts w:cs="Tahoma"/>
          <w:szCs w:val="18"/>
        </w:rPr>
        <w:tab/>
      </w:r>
      <w:r w:rsidRPr="00AB29A8">
        <w:rPr>
          <w:rFonts w:cs="Tahoma"/>
          <w:szCs w:val="18"/>
        </w:rPr>
        <w:tab/>
      </w:r>
      <w:r w:rsidRPr="00AB29A8">
        <w:rPr>
          <w:rFonts w:cs="Tahoma"/>
          <w:szCs w:val="18"/>
        </w:rPr>
        <w:tab/>
      </w:r>
      <w:r w:rsidR="00D0077E">
        <w:rPr>
          <w:rFonts w:cs="Tahoma"/>
          <w:szCs w:val="18"/>
        </w:rPr>
        <w:t>TE21-KDS-8GH-04001</w:t>
      </w:r>
    </w:p>
    <w:p w14:paraId="2B9AB8DC" w14:textId="77777777" w:rsidR="00D0077E" w:rsidRDefault="0098669B" w:rsidP="00D0077E">
      <w:pPr>
        <w:pStyle w:val="Level2Paragraph"/>
        <w:spacing w:after="60" w:line="240" w:lineRule="auto"/>
        <w:rPr>
          <w:rFonts w:cs="Tahoma"/>
          <w:szCs w:val="18"/>
        </w:rPr>
      </w:pPr>
      <w:r w:rsidRPr="001E691B">
        <w:rPr>
          <w:rFonts w:cs="Tahoma"/>
          <w:szCs w:val="18"/>
        </w:rPr>
        <w:t>Description</w:t>
      </w:r>
      <w:r w:rsidRPr="001E691B">
        <w:rPr>
          <w:rFonts w:cs="Tahoma"/>
          <w:szCs w:val="18"/>
        </w:rPr>
        <w:tab/>
        <w:t xml:space="preserve"> </w:t>
      </w:r>
      <w:r w:rsidRPr="001E691B">
        <w:rPr>
          <w:rFonts w:cs="Tahoma"/>
          <w:szCs w:val="18"/>
        </w:rPr>
        <w:tab/>
      </w:r>
      <w:r w:rsidRPr="001E691B">
        <w:rPr>
          <w:rFonts w:cs="Tahoma"/>
          <w:szCs w:val="18"/>
        </w:rPr>
        <w:tab/>
      </w:r>
      <w:r w:rsidR="00D0077E">
        <w:rPr>
          <w:rFonts w:cs="Tahoma"/>
          <w:szCs w:val="18"/>
        </w:rPr>
        <w:t xml:space="preserve">For the Provision of Waste Minimisation, Removal, </w:t>
      </w:r>
    </w:p>
    <w:p w14:paraId="42EEB374" w14:textId="77777777" w:rsidR="00D0077E" w:rsidRDefault="00D0077E" w:rsidP="00D0077E">
      <w:pPr>
        <w:pStyle w:val="Level2Paragraph"/>
        <w:spacing w:after="60" w:line="240" w:lineRule="auto"/>
        <w:ind w:left="3294" w:firstLine="306"/>
        <w:rPr>
          <w:rFonts w:cs="Tahoma"/>
          <w:szCs w:val="18"/>
        </w:rPr>
      </w:pPr>
      <w:r>
        <w:rPr>
          <w:rFonts w:cs="Tahoma"/>
          <w:szCs w:val="18"/>
        </w:rPr>
        <w:t>Safe Disposal and housekeeping Services at Transnet Engineering</w:t>
      </w:r>
    </w:p>
    <w:p w14:paraId="4D797E44" w14:textId="5D78DA19" w:rsidR="00D0077E" w:rsidRDefault="00D0077E" w:rsidP="00D0077E">
      <w:pPr>
        <w:pStyle w:val="Level2Paragraph"/>
        <w:spacing w:after="60" w:line="240" w:lineRule="auto"/>
        <w:ind w:left="3294" w:firstLine="306"/>
        <w:rPr>
          <w:rFonts w:cs="Tahoma"/>
          <w:szCs w:val="18"/>
        </w:rPr>
      </w:pPr>
      <w:r>
        <w:rPr>
          <w:rFonts w:cs="Tahoma"/>
          <w:szCs w:val="18"/>
        </w:rPr>
        <w:t xml:space="preserve">Koedoespoort Region for a period of 1 year. </w:t>
      </w:r>
    </w:p>
    <w:p w14:paraId="4BA08D31" w14:textId="0486B945" w:rsidR="00D0077E" w:rsidRDefault="00D0077E" w:rsidP="0098669B">
      <w:pPr>
        <w:pStyle w:val="Level2Paragraph"/>
        <w:spacing w:before="60" w:after="60" w:line="240" w:lineRule="auto"/>
        <w:rPr>
          <w:rFonts w:cs="Tahoma"/>
          <w:szCs w:val="18"/>
        </w:rPr>
      </w:pPr>
    </w:p>
    <w:p w14:paraId="4F7E4A6D" w14:textId="44D981E3" w:rsidR="0098669B" w:rsidRPr="001E691B" w:rsidRDefault="0098669B" w:rsidP="0098669B">
      <w:pPr>
        <w:pStyle w:val="Level2Paragraph"/>
        <w:spacing w:before="60" w:after="60" w:line="240" w:lineRule="auto"/>
        <w:rPr>
          <w:rFonts w:cs="Tahoma"/>
          <w:szCs w:val="18"/>
        </w:rPr>
      </w:pPr>
      <w:r w:rsidRPr="001E691B">
        <w:rPr>
          <w:rFonts w:cs="Tahoma"/>
          <w:szCs w:val="18"/>
        </w:rPr>
        <w:t>Closing date and time:</w:t>
      </w:r>
      <w:r w:rsidRPr="001E691B">
        <w:rPr>
          <w:rFonts w:cs="Tahoma"/>
          <w:szCs w:val="18"/>
        </w:rPr>
        <w:tab/>
      </w:r>
      <w:r w:rsidR="00D0077E">
        <w:rPr>
          <w:rFonts w:cs="Tahoma"/>
          <w:szCs w:val="18"/>
        </w:rPr>
        <w:t>26 October 2021 at 10:00AM</w:t>
      </w:r>
    </w:p>
    <w:p w14:paraId="20881E31" w14:textId="77777777" w:rsidR="00762743" w:rsidRDefault="0098669B" w:rsidP="00762743">
      <w:pPr>
        <w:pStyle w:val="Level3Paragraph"/>
        <w:spacing w:before="60" w:after="60" w:line="240" w:lineRule="auto"/>
        <w:ind w:left="414" w:firstLine="720"/>
        <w:rPr>
          <w:rFonts w:cs="Tahoma"/>
          <w:szCs w:val="18"/>
        </w:rPr>
      </w:pPr>
      <w:r w:rsidRPr="001E691B">
        <w:rPr>
          <w:rFonts w:cs="Tahoma"/>
          <w:szCs w:val="18"/>
        </w:rPr>
        <w:t>Closing address</w:t>
      </w:r>
      <w:r w:rsidRPr="001E691B">
        <w:rPr>
          <w:rFonts w:cs="Tahoma"/>
          <w:szCs w:val="18"/>
        </w:rPr>
        <w:tab/>
      </w:r>
      <w:r w:rsidRPr="001E691B">
        <w:rPr>
          <w:rFonts w:cs="Tahoma"/>
          <w:szCs w:val="18"/>
        </w:rPr>
        <w:tab/>
      </w:r>
      <w:r w:rsidR="00762743">
        <w:rPr>
          <w:rFonts w:cs="Tahoma"/>
          <w:szCs w:val="18"/>
        </w:rPr>
        <w:t xml:space="preserve">TENDER BOX </w:t>
      </w:r>
    </w:p>
    <w:p w14:paraId="28CECC97" w14:textId="46D7E2FB" w:rsidR="0098669B" w:rsidRPr="00400159" w:rsidRDefault="0098669B" w:rsidP="00762743">
      <w:pPr>
        <w:pStyle w:val="Level3Paragraph"/>
        <w:spacing w:before="60" w:after="60" w:line="240" w:lineRule="auto"/>
        <w:ind w:left="2880" w:firstLine="720"/>
      </w:pPr>
      <w:r w:rsidRPr="00400159">
        <w:t>TRANSNET ENGINEERING DIVISIONAL ACQUISITION COUNCIL</w:t>
      </w:r>
    </w:p>
    <w:p w14:paraId="208B8D2E" w14:textId="77777777" w:rsidR="0098669B" w:rsidRPr="00400159" w:rsidRDefault="0098669B" w:rsidP="0098669B">
      <w:pPr>
        <w:pStyle w:val="Level3Paragraph"/>
        <w:spacing w:before="60" w:after="60" w:line="240" w:lineRule="auto"/>
        <w:ind w:left="3141" w:firstLine="459"/>
      </w:pPr>
      <w:r w:rsidRPr="00400159">
        <w:t>160 LYNETTE STREET</w:t>
      </w:r>
    </w:p>
    <w:p w14:paraId="24B3ECC3" w14:textId="5DD5F30E" w:rsidR="0098669B" w:rsidRDefault="0098669B" w:rsidP="0098669B">
      <w:pPr>
        <w:pStyle w:val="Level3Paragraph"/>
        <w:spacing w:before="60" w:after="60" w:line="240" w:lineRule="auto"/>
        <w:ind w:left="3141" w:firstLine="459"/>
      </w:pPr>
      <w:r w:rsidRPr="00400159">
        <w:t>KILNERPARK</w:t>
      </w:r>
      <w:r w:rsidR="00762743">
        <w:t>, PRETORIA</w:t>
      </w:r>
    </w:p>
    <w:p w14:paraId="70C2020F" w14:textId="1A8D557D" w:rsidR="00762743" w:rsidRDefault="00762743" w:rsidP="0098669B">
      <w:pPr>
        <w:pStyle w:val="Level3Paragraph"/>
        <w:spacing w:before="60" w:after="60" w:line="240" w:lineRule="auto"/>
        <w:ind w:left="3141" w:firstLine="459"/>
      </w:pPr>
      <w:r>
        <w:t>0184</w:t>
      </w:r>
    </w:p>
    <w:p w14:paraId="222B9ED9" w14:textId="77777777" w:rsidR="0098669B" w:rsidRDefault="0098669B" w:rsidP="00794A4C">
      <w:pPr>
        <w:pStyle w:val="Level2Paragraph"/>
        <w:spacing w:before="60" w:after="60" w:line="240" w:lineRule="auto"/>
        <w:ind w:left="3294" w:firstLine="306"/>
      </w:pPr>
    </w:p>
    <w:p w14:paraId="19871841" w14:textId="6743F150" w:rsidR="004110A0" w:rsidRPr="00005FEB" w:rsidRDefault="0082730B" w:rsidP="00EB2062">
      <w:pPr>
        <w:pStyle w:val="Heading1"/>
      </w:pPr>
      <w:bookmarkStart w:id="70" w:name="_Toc34401506"/>
      <w:bookmarkStart w:id="71" w:name="_Toc34401759"/>
      <w:bookmarkStart w:id="72" w:name="_Toc353507786"/>
      <w:bookmarkStart w:id="73" w:name="_Toc353507835"/>
      <w:bookmarkStart w:id="74" w:name="_Toc353507932"/>
      <w:bookmarkStart w:id="75" w:name="_Toc353508011"/>
      <w:bookmarkStart w:id="76" w:name="_Ref249753895"/>
      <w:bookmarkStart w:id="77" w:name="_Toc340988724"/>
      <w:bookmarkStart w:id="78" w:name="_Toc346095701"/>
      <w:bookmarkStart w:id="79" w:name="_Toc435687428"/>
      <w:bookmarkStart w:id="80" w:name="_Toc26194804"/>
      <w:bookmarkStart w:id="81" w:name="_Toc82600952"/>
      <w:bookmarkEnd w:id="70"/>
      <w:bookmarkEnd w:id="71"/>
      <w:bookmarkEnd w:id="72"/>
      <w:bookmarkEnd w:id="73"/>
      <w:bookmarkEnd w:id="74"/>
      <w:bookmarkEnd w:id="75"/>
      <w:r>
        <w:t xml:space="preserve">RFP </w:t>
      </w:r>
      <w:r w:rsidR="004110A0" w:rsidRPr="00005FEB">
        <w:t>INSTRUCTIONS</w:t>
      </w:r>
      <w:bookmarkEnd w:id="81"/>
      <w:r w:rsidR="004110A0" w:rsidRPr="00005FEB">
        <w:t xml:space="preserve"> </w:t>
      </w:r>
      <w:bookmarkEnd w:id="76"/>
      <w:bookmarkEnd w:id="77"/>
      <w:bookmarkEnd w:id="78"/>
      <w:bookmarkEnd w:id="79"/>
      <w:bookmarkEnd w:id="80"/>
    </w:p>
    <w:p w14:paraId="06F1F6DA" w14:textId="258EC085" w:rsidR="004110A0" w:rsidRPr="00FD3FF9" w:rsidRDefault="004110A0" w:rsidP="00794A4C">
      <w:pPr>
        <w:pStyle w:val="Heading2"/>
        <w:tabs>
          <w:tab w:val="clear" w:pos="851"/>
          <w:tab w:val="num" w:pos="1134"/>
        </w:tabs>
        <w:ind w:left="1134"/>
        <w:rPr>
          <w:rFonts w:cs="Tahoma"/>
          <w:b/>
          <w:szCs w:val="18"/>
        </w:rPr>
      </w:pPr>
      <w:r w:rsidRPr="00FD3FF9">
        <w:rPr>
          <w:rFonts w:cs="Tahoma"/>
          <w:szCs w:val="18"/>
        </w:rPr>
        <w:t xml:space="preserve">The measurements of the "tender slot" are </w:t>
      </w:r>
      <w:r w:rsidR="00153129" w:rsidRPr="00FD3FF9">
        <w:rPr>
          <w:rFonts w:cs="Tahoma"/>
          <w:szCs w:val="18"/>
        </w:rPr>
        <w:t>3</w:t>
      </w:r>
      <w:r w:rsidR="00AE519A" w:rsidRPr="00FD3FF9">
        <w:rPr>
          <w:rFonts w:cs="Tahoma"/>
          <w:szCs w:val="18"/>
        </w:rPr>
        <w:t>2</w:t>
      </w:r>
      <w:r w:rsidR="00153129" w:rsidRPr="00FD3FF9">
        <w:rPr>
          <w:rFonts w:cs="Tahoma"/>
          <w:szCs w:val="18"/>
        </w:rPr>
        <w:t>0</w:t>
      </w:r>
      <w:r w:rsidRPr="00FD3FF9">
        <w:rPr>
          <w:rFonts w:cs="Tahoma"/>
          <w:szCs w:val="18"/>
        </w:rPr>
        <w:t xml:space="preserve">mm wide x </w:t>
      </w:r>
      <w:r w:rsidR="00AE519A" w:rsidRPr="00FD3FF9">
        <w:rPr>
          <w:rFonts w:cs="Tahoma"/>
          <w:szCs w:val="18"/>
        </w:rPr>
        <w:t>5</w:t>
      </w:r>
      <w:r w:rsidRPr="00FD3FF9">
        <w:rPr>
          <w:rFonts w:cs="Tahoma"/>
          <w:szCs w:val="18"/>
        </w:rPr>
        <w:t>0mm high</w:t>
      </w:r>
      <w:r w:rsidR="008C17FD" w:rsidRPr="00FD3FF9">
        <w:rPr>
          <w:rFonts w:cs="Tahoma"/>
          <w:szCs w:val="18"/>
        </w:rPr>
        <w:t>.  Bid responses which are larger than the dimensions mentioned must be split into two or more files and clearly marked</w:t>
      </w:r>
      <w:r w:rsidR="008370C3" w:rsidRPr="00FD3FF9">
        <w:rPr>
          <w:rFonts w:cs="Tahoma"/>
          <w:szCs w:val="18"/>
        </w:rPr>
        <w:t xml:space="preserve">. </w:t>
      </w:r>
      <w:r w:rsidR="00FE0705" w:rsidRPr="00FD3FF9">
        <w:rPr>
          <w:rFonts w:cs="Tahoma"/>
          <w:b/>
          <w:szCs w:val="18"/>
        </w:rPr>
        <w:t xml:space="preserve">Transnet will not be </w:t>
      </w:r>
      <w:r w:rsidR="00FE0705" w:rsidRPr="00FD3FF9">
        <w:rPr>
          <w:rFonts w:cs="Tahoma"/>
          <w:b/>
          <w:szCs w:val="18"/>
        </w:rPr>
        <w:lastRenderedPageBreak/>
        <w:t xml:space="preserve">held responsible if </w:t>
      </w:r>
      <w:r w:rsidR="008370C3" w:rsidRPr="00FD3FF9">
        <w:rPr>
          <w:rFonts w:cs="Tahoma"/>
          <w:b/>
          <w:szCs w:val="18"/>
        </w:rPr>
        <w:t xml:space="preserve">bid </w:t>
      </w:r>
      <w:r w:rsidR="00FE0705" w:rsidRPr="00FD3FF9">
        <w:rPr>
          <w:rFonts w:cs="Tahoma"/>
          <w:b/>
          <w:szCs w:val="18"/>
        </w:rPr>
        <w:t>documents do not comply with the mentioned dimensions</w:t>
      </w:r>
      <w:r w:rsidR="008370C3" w:rsidRPr="00FD3FF9">
        <w:rPr>
          <w:rFonts w:cs="Tahoma"/>
          <w:b/>
          <w:szCs w:val="18"/>
        </w:rPr>
        <w:t xml:space="preserve"> and Respondents experience difficulty in submitting their bids as a result</w:t>
      </w:r>
      <w:r w:rsidRPr="00FD3FF9">
        <w:rPr>
          <w:rFonts w:cs="Tahoma"/>
          <w:b/>
          <w:szCs w:val="18"/>
        </w:rPr>
        <w:t>.</w:t>
      </w:r>
      <w:r w:rsidR="00BB44AD" w:rsidRPr="00FD3FF9">
        <w:rPr>
          <w:rFonts w:cs="Tahoma"/>
          <w:b/>
          <w:szCs w:val="18"/>
        </w:rPr>
        <w:t xml:space="preserve"> </w:t>
      </w:r>
      <w:r w:rsidR="00E223FF" w:rsidRPr="00FD3FF9">
        <w:rPr>
          <w:rFonts w:cs="Tahoma"/>
          <w:b/>
          <w:szCs w:val="18"/>
        </w:rPr>
        <w:t xml:space="preserve"> </w:t>
      </w:r>
    </w:p>
    <w:p w14:paraId="705D4A90" w14:textId="77777777" w:rsidR="00200D0E" w:rsidRPr="00200D0E" w:rsidRDefault="00AA7F15" w:rsidP="00200D0E">
      <w:pPr>
        <w:pStyle w:val="Heading2"/>
        <w:tabs>
          <w:tab w:val="clear" w:pos="851"/>
          <w:tab w:val="num" w:pos="1134"/>
        </w:tabs>
        <w:ind w:left="1134"/>
        <w:rPr>
          <w:b/>
          <w:bCs/>
        </w:rPr>
      </w:pPr>
      <w:r w:rsidRPr="00400159">
        <w:t>It should also be noted that the above tender box is located at the street level in the main entrance</w:t>
      </w:r>
      <w:r w:rsidR="00AE519A" w:rsidRPr="00400159">
        <w:t xml:space="preserve"> near the security cabin </w:t>
      </w:r>
      <w:r w:rsidRPr="00400159">
        <w:t xml:space="preserve">in </w:t>
      </w:r>
      <w:r w:rsidR="00AE519A" w:rsidRPr="00400159">
        <w:t>160 Lynette Street, Kilnerpark, Pretoria</w:t>
      </w:r>
      <w:r w:rsidRPr="00400159">
        <w:t xml:space="preserve"> and is accessible to </w:t>
      </w:r>
      <w:r w:rsidRPr="00200D0E">
        <w:t>the public from 0</w:t>
      </w:r>
      <w:r w:rsidR="00AE519A" w:rsidRPr="00200D0E">
        <w:t>7</w:t>
      </w:r>
      <w:r w:rsidRPr="00200D0E">
        <w:t>:00</w:t>
      </w:r>
      <w:r w:rsidR="008C17FD" w:rsidRPr="00200D0E">
        <w:t xml:space="preserve"> am</w:t>
      </w:r>
      <w:r w:rsidRPr="00200D0E">
        <w:t xml:space="preserve"> until </w:t>
      </w:r>
      <w:r w:rsidR="00AE519A" w:rsidRPr="00200D0E">
        <w:t>17</w:t>
      </w:r>
      <w:r w:rsidRPr="00200D0E">
        <w:t>:</w:t>
      </w:r>
      <w:r w:rsidR="00AE519A" w:rsidRPr="00200D0E">
        <w:t>0</w:t>
      </w:r>
      <w:r w:rsidRPr="00200D0E">
        <w:t>0</w:t>
      </w:r>
      <w:r w:rsidR="008C17FD" w:rsidRPr="00200D0E">
        <w:t xml:space="preserve"> pm</w:t>
      </w:r>
      <w:r w:rsidRPr="00200D0E">
        <w:t xml:space="preserve"> business working days only</w:t>
      </w:r>
      <w:r w:rsidR="001A5562" w:rsidRPr="00200D0E">
        <w:t>.</w:t>
      </w:r>
      <w:bookmarkStart w:id="82" w:name="_Toc34401508"/>
      <w:bookmarkStart w:id="83" w:name="_Toc34401761"/>
      <w:bookmarkStart w:id="84" w:name="_Toc34401509"/>
      <w:bookmarkStart w:id="85" w:name="_Toc34401762"/>
      <w:bookmarkStart w:id="86" w:name="_Toc34401510"/>
      <w:bookmarkStart w:id="87" w:name="_Toc34401763"/>
      <w:bookmarkStart w:id="88" w:name="_Toc34401511"/>
      <w:bookmarkStart w:id="89" w:name="_Toc34401764"/>
      <w:bookmarkStart w:id="90" w:name="_Toc34401512"/>
      <w:bookmarkStart w:id="91" w:name="_Toc34401765"/>
      <w:bookmarkStart w:id="92" w:name="_Toc34401513"/>
      <w:bookmarkStart w:id="93" w:name="_Toc34401766"/>
      <w:bookmarkStart w:id="94" w:name="_Toc34401514"/>
      <w:bookmarkStart w:id="95" w:name="_Toc34401767"/>
      <w:bookmarkStart w:id="96" w:name="_Toc34401515"/>
      <w:bookmarkStart w:id="97" w:name="_Toc34401768"/>
      <w:bookmarkStart w:id="98" w:name="_Toc34401516"/>
      <w:bookmarkStart w:id="99" w:name="_Toc34401769"/>
      <w:bookmarkStart w:id="100" w:name="_Toc34401517"/>
      <w:bookmarkStart w:id="101" w:name="_Toc34401770"/>
      <w:bookmarkStart w:id="102" w:name="_Toc34401518"/>
      <w:bookmarkStart w:id="103" w:name="_Toc34401771"/>
      <w:bookmarkStart w:id="104" w:name="_Toc34401519"/>
      <w:bookmarkStart w:id="105" w:name="_Toc34401772"/>
      <w:bookmarkStart w:id="106" w:name="_Toc34401520"/>
      <w:bookmarkStart w:id="107" w:name="_Toc34401773"/>
      <w:bookmarkStart w:id="108" w:name="_Toc34401521"/>
      <w:bookmarkStart w:id="109" w:name="_Toc34401774"/>
      <w:bookmarkStart w:id="110" w:name="_Toc34401522"/>
      <w:bookmarkStart w:id="111" w:name="_Toc34401775"/>
      <w:bookmarkStart w:id="112" w:name="_Toc34401523"/>
      <w:bookmarkStart w:id="113" w:name="_Toc34401776"/>
      <w:bookmarkStart w:id="114" w:name="_Toc34401524"/>
      <w:bookmarkStart w:id="115" w:name="_Toc34401777"/>
      <w:bookmarkStart w:id="116" w:name="_Toc34401525"/>
      <w:bookmarkStart w:id="117" w:name="_Toc34401778"/>
      <w:bookmarkStart w:id="118" w:name="_Toc34401526"/>
      <w:bookmarkStart w:id="119" w:name="_Toc34401779"/>
      <w:bookmarkStart w:id="120" w:name="_Toc34401527"/>
      <w:bookmarkStart w:id="121" w:name="_Toc34401780"/>
      <w:bookmarkStart w:id="122" w:name="_Toc34401542"/>
      <w:bookmarkStart w:id="123" w:name="_Toc34401795"/>
      <w:bookmarkStart w:id="124" w:name="_Toc34401543"/>
      <w:bookmarkStart w:id="125" w:name="_Toc34401796"/>
      <w:bookmarkStart w:id="126" w:name="_Toc34401544"/>
      <w:bookmarkStart w:id="127" w:name="_Toc34401797"/>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BC3AD21" w14:textId="4106D783" w:rsidR="0098669B" w:rsidRPr="00B13897" w:rsidRDefault="0098669B" w:rsidP="00200D0E">
      <w:pPr>
        <w:pStyle w:val="Heading2"/>
        <w:tabs>
          <w:tab w:val="clear" w:pos="851"/>
          <w:tab w:val="num" w:pos="1134"/>
        </w:tabs>
        <w:ind w:left="1134"/>
        <w:rPr>
          <w:b/>
          <w:bCs/>
        </w:rPr>
      </w:pPr>
      <w:r w:rsidRPr="00B13897">
        <w:rPr>
          <w:b/>
          <w:bCs/>
        </w:rPr>
        <w:t xml:space="preserve">A </w:t>
      </w:r>
      <w:r>
        <w:rPr>
          <w:b/>
          <w:bCs/>
        </w:rPr>
        <w:t xml:space="preserve">duplicate </w:t>
      </w:r>
      <w:r w:rsidRPr="00B13897">
        <w:rPr>
          <w:b/>
          <w:bCs/>
        </w:rPr>
        <w:t xml:space="preserve">copy of the RFP Proposal MUST be submitted in PDF format using a disk, USB or any form that may enable </w:t>
      </w:r>
      <w:r w:rsidRPr="00FD3FF9">
        <w:rPr>
          <w:b/>
          <w:bCs/>
        </w:rPr>
        <w:t>submission</w:t>
      </w:r>
      <w:r w:rsidRPr="00B13897">
        <w:rPr>
          <w:b/>
          <w:bCs/>
        </w:rPr>
        <w:t xml:space="preserve"> in soft copy, noting that the signed original set will be legally binding.</w:t>
      </w:r>
    </w:p>
    <w:p w14:paraId="2CD5AC06" w14:textId="404073D9" w:rsidR="0098669B" w:rsidRDefault="00200D0E" w:rsidP="0098669B">
      <w:pPr>
        <w:pStyle w:val="Heading2"/>
        <w:numPr>
          <w:ilvl w:val="0"/>
          <w:numId w:val="0"/>
        </w:numPr>
        <w:ind w:left="1276" w:hanging="709"/>
        <w:rPr>
          <w:b/>
        </w:rPr>
      </w:pPr>
      <w:r>
        <w:rPr>
          <w:b/>
        </w:rPr>
        <w:t>3</w:t>
      </w:r>
      <w:r w:rsidR="0098669B" w:rsidRPr="00FD3FF9">
        <w:rPr>
          <w:b/>
        </w:rPr>
        <w:t>.</w:t>
      </w:r>
      <w:r>
        <w:rPr>
          <w:b/>
        </w:rPr>
        <w:t>4</w:t>
      </w:r>
      <w:r w:rsidR="0098669B" w:rsidRPr="00FD3FF9">
        <w:rPr>
          <w:b/>
        </w:rPr>
        <w:tab/>
        <w:t>All returnable documents tabled in the Proposal Form [Section 5] must be returned with proposals.</w:t>
      </w:r>
      <w:r w:rsidR="0098669B" w:rsidRPr="00415438">
        <w:rPr>
          <w:b/>
        </w:rPr>
        <w:t xml:space="preserve"> </w:t>
      </w:r>
    </w:p>
    <w:p w14:paraId="1C351E46" w14:textId="09A159F9" w:rsidR="0098669B" w:rsidRDefault="00200D0E" w:rsidP="0098669B">
      <w:pPr>
        <w:pStyle w:val="Heading2"/>
        <w:numPr>
          <w:ilvl w:val="0"/>
          <w:numId w:val="0"/>
        </w:numPr>
        <w:ind w:left="1276" w:hanging="709"/>
        <w:rPr>
          <w:rFonts w:cs="Tahoma"/>
          <w:szCs w:val="18"/>
        </w:rPr>
      </w:pPr>
      <w:r>
        <w:rPr>
          <w:rFonts w:cs="Tahoma"/>
          <w:szCs w:val="18"/>
        </w:rPr>
        <w:t>3</w:t>
      </w:r>
      <w:r w:rsidR="0098669B">
        <w:rPr>
          <w:rFonts w:cs="Tahoma"/>
          <w:szCs w:val="18"/>
        </w:rPr>
        <w:t>.</w:t>
      </w:r>
      <w:r>
        <w:rPr>
          <w:rFonts w:cs="Tahoma"/>
          <w:szCs w:val="18"/>
        </w:rPr>
        <w:t>5</w:t>
      </w:r>
      <w:r w:rsidR="0098669B">
        <w:rPr>
          <w:rFonts w:cs="Tahoma"/>
          <w:szCs w:val="18"/>
        </w:rPr>
        <w:tab/>
      </w:r>
      <w:r w:rsidR="0098669B" w:rsidRPr="00A313BD">
        <w:rPr>
          <w:rFonts w:cs="Tahoma"/>
          <w:szCs w:val="18"/>
        </w:rPr>
        <w:t>Unless otherwise expressly stated, all Proposals furnished pursuant to this RFP shall be deemed to be offers. Any exceptions to this state</w:t>
      </w:r>
      <w:r w:rsidR="0098669B" w:rsidRPr="00230966">
        <w:rPr>
          <w:rFonts w:cs="Tahoma"/>
          <w:szCs w:val="18"/>
        </w:rPr>
        <w:t>ment must be clearly and specifically indicated.</w:t>
      </w:r>
    </w:p>
    <w:p w14:paraId="3CD730D5" w14:textId="7DEC9D99" w:rsidR="0098669B" w:rsidRPr="007D0FA6" w:rsidRDefault="00200D0E" w:rsidP="0098669B">
      <w:pPr>
        <w:pStyle w:val="Heading2"/>
        <w:numPr>
          <w:ilvl w:val="0"/>
          <w:numId w:val="0"/>
        </w:numPr>
        <w:ind w:left="1276" w:hanging="709"/>
        <w:rPr>
          <w:rFonts w:cs="Tahoma"/>
          <w:szCs w:val="18"/>
        </w:rPr>
      </w:pPr>
      <w:r>
        <w:rPr>
          <w:rFonts w:cs="Tahoma"/>
          <w:szCs w:val="18"/>
        </w:rPr>
        <w:t>3</w:t>
      </w:r>
      <w:r w:rsidR="0098669B">
        <w:rPr>
          <w:rFonts w:cs="Tahoma"/>
          <w:szCs w:val="18"/>
        </w:rPr>
        <w:t>.</w:t>
      </w:r>
      <w:r>
        <w:rPr>
          <w:rFonts w:cs="Tahoma"/>
          <w:szCs w:val="18"/>
        </w:rPr>
        <w:t>6</w:t>
      </w:r>
      <w:r w:rsidR="0098669B">
        <w:rPr>
          <w:rFonts w:cs="Tahoma"/>
          <w:szCs w:val="18"/>
        </w:rPr>
        <w:tab/>
      </w:r>
      <w:r w:rsidR="0098669B" w:rsidRPr="005937CF">
        <w:rPr>
          <w:rFonts w:cs="Tahoma"/>
          <w:szCs w:val="18"/>
        </w:rPr>
        <w:t xml:space="preserve">Any additional conditions must be embodied in an accompanying letter. Subject </w:t>
      </w:r>
      <w:r w:rsidR="0098669B" w:rsidRPr="00200D0E">
        <w:rPr>
          <w:rFonts w:cs="Tahoma"/>
          <w:szCs w:val="18"/>
        </w:rPr>
        <w:t>only to clause 15 [Alterations made by the Respondent to Bid Prices] of the General Bid Conditions, paragraph 13 below (Legal Review) and Section 6 of the RFP, alterations, additions or deletions must not b</w:t>
      </w:r>
      <w:r w:rsidR="0098669B" w:rsidRPr="005937CF">
        <w:rPr>
          <w:rFonts w:cs="Tahoma"/>
          <w:szCs w:val="18"/>
        </w:rPr>
        <w:t>e made by the Respondent to the actual RFP documents.</w:t>
      </w:r>
    </w:p>
    <w:p w14:paraId="30B47902" w14:textId="24CB18BB" w:rsidR="00F511C1" w:rsidRPr="00FF0127" w:rsidRDefault="00F511C1" w:rsidP="00794A4C">
      <w:pPr>
        <w:pStyle w:val="Heading1"/>
      </w:pPr>
      <w:bookmarkStart w:id="128" w:name="_Toc82600953"/>
      <w:r w:rsidRPr="00FF0127">
        <w:t>Joint Ventures or Consortiums</w:t>
      </w:r>
      <w:bookmarkEnd w:id="128"/>
      <w:r w:rsidRPr="00FF0127">
        <w:t xml:space="preserve"> </w:t>
      </w:r>
    </w:p>
    <w:p w14:paraId="169301A5" w14:textId="64ADDC9E" w:rsidR="00F511C1" w:rsidRPr="001E691B" w:rsidRDefault="00F511C1" w:rsidP="00794A4C">
      <w:pPr>
        <w:pStyle w:val="Level2Paragraph"/>
        <w:spacing w:before="60"/>
        <w:ind w:left="567"/>
        <w:rPr>
          <w:rFonts w:cs="Tahoma"/>
          <w:szCs w:val="18"/>
        </w:rPr>
      </w:pPr>
      <w:r w:rsidRPr="001E691B">
        <w:rPr>
          <w:rFonts w:cs="Tahoma"/>
          <w:szCs w:val="18"/>
        </w:rPr>
        <w:t>Respondents who would wish to respond to this RFP as a Joint Venture [</w:t>
      </w:r>
      <w:r w:rsidRPr="001E691B">
        <w:rPr>
          <w:rFonts w:cs="Tahoma"/>
          <w:b/>
          <w:szCs w:val="18"/>
        </w:rPr>
        <w:t>JV</w:t>
      </w:r>
      <w:r w:rsidRPr="001E691B">
        <w:rPr>
          <w:rFonts w:cs="Tahoma"/>
          <w:szCs w:val="18"/>
        </w:rPr>
        <w:t xml:space="preserve">] or consortium with B-BBEE entities, must state their intention to do so in their RFP submission. Such Respondents must also submit a signed JV or consortium agreement between the parties clearly stating the </w:t>
      </w:r>
      <w:r w:rsidRPr="001A6F67">
        <w:rPr>
          <w:rFonts w:cs="Tahoma"/>
          <w:szCs w:val="18"/>
        </w:rPr>
        <w:t xml:space="preserve">percentage [%] split of business and the associated responsibilities of each party. </w:t>
      </w:r>
      <w:r w:rsidR="001A6F67" w:rsidRPr="001A6F67">
        <w:rPr>
          <w:rFonts w:cs="Tahoma"/>
          <w:szCs w:val="18"/>
        </w:rPr>
        <w:t>If at the time of the bid submission such a JV or consortium agreement has not been concluded,</w:t>
      </w:r>
      <w:r w:rsidRPr="001A6F67">
        <w:rPr>
          <w:rFonts w:cs="Tahoma"/>
          <w:szCs w:val="18"/>
        </w:rPr>
        <w:t xml:space="preserve"> the partners must submit confirmation in writing of their intention to enter into a JV or consortium agreement should they be awarded business by Transnet through</w:t>
      </w:r>
      <w:r w:rsidRPr="001E691B">
        <w:rPr>
          <w:rFonts w:cs="Tahoma"/>
          <w:szCs w:val="18"/>
        </w:rPr>
        <w:t xml:space="preserve"> this RFP process. This written confirmation must clearly indicate the percentage [%] split of business and the responsibilities of each party. In such cases, award of business will only take place once a signed copy of a JV or consortium agreement is submitted to Transnet.</w:t>
      </w:r>
    </w:p>
    <w:p w14:paraId="43F4A746" w14:textId="053C0058" w:rsidR="00F511C1" w:rsidRPr="00762F93" w:rsidRDefault="00B61B7A" w:rsidP="00794A4C">
      <w:pPr>
        <w:pStyle w:val="Heading1"/>
        <w:rPr>
          <w:b w:val="0"/>
        </w:rPr>
      </w:pPr>
      <w:bookmarkStart w:id="129" w:name="_Toc34401546"/>
      <w:bookmarkStart w:id="130" w:name="_Toc34401799"/>
      <w:bookmarkStart w:id="131" w:name="_Toc34401547"/>
      <w:bookmarkStart w:id="132" w:name="_Toc34401800"/>
      <w:bookmarkStart w:id="133" w:name="_Toc82600954"/>
      <w:bookmarkEnd w:id="129"/>
      <w:bookmarkEnd w:id="130"/>
      <w:bookmarkEnd w:id="131"/>
      <w:bookmarkEnd w:id="132"/>
      <w:r w:rsidRPr="00762F93">
        <w:t>PREFERENTIAL PROCUREMENT PREQUALIFICATION CRITERIA</w:t>
      </w:r>
      <w:bookmarkEnd w:id="133"/>
      <w:r w:rsidRPr="00762F93" w:rsidDel="00B61B7A">
        <w:t xml:space="preserve"> </w:t>
      </w:r>
    </w:p>
    <w:p w14:paraId="05863E67" w14:textId="77777777" w:rsidR="001C2BFB" w:rsidRPr="00762F93" w:rsidRDefault="001C2BFB" w:rsidP="002A5B66">
      <w:pPr>
        <w:pStyle w:val="Level2Paragraph"/>
        <w:rPr>
          <w:rFonts w:cs="Tahoma"/>
          <w:szCs w:val="18"/>
        </w:rPr>
      </w:pPr>
    </w:p>
    <w:p w14:paraId="284085D1" w14:textId="13BBEEB0" w:rsidR="002A5B66" w:rsidRPr="00762F93" w:rsidRDefault="002A5B66" w:rsidP="00762F93">
      <w:pPr>
        <w:pStyle w:val="Heading2"/>
      </w:pPr>
      <w:r w:rsidRPr="00762F93">
        <w:rPr>
          <w:rFonts w:cs="Tahoma"/>
          <w:szCs w:val="18"/>
        </w:rPr>
        <w:t>Exempted</w:t>
      </w:r>
      <w:r w:rsidRPr="00762F93">
        <w:t xml:space="preserve"> Micro Enterprises &amp; Qualifying Small Enterprises</w:t>
      </w:r>
    </w:p>
    <w:p w14:paraId="4E5A7D5D" w14:textId="72697DD7" w:rsidR="002A5B66" w:rsidRPr="00762F93" w:rsidRDefault="002A5B66" w:rsidP="002A5B66">
      <w:pPr>
        <w:pStyle w:val="Level2Paragraph"/>
        <w:rPr>
          <w:rFonts w:cs="Tahoma"/>
          <w:szCs w:val="18"/>
        </w:rPr>
      </w:pPr>
      <w:r w:rsidRPr="00762F93">
        <w:rPr>
          <w:rFonts w:cs="Tahoma"/>
          <w:kern w:val="32"/>
          <w:szCs w:val="18"/>
        </w:rPr>
        <w:t>Transnet has set a prequalification criterion that only Exempted Micro Enterprises (EMEs</w:t>
      </w:r>
      <w:r w:rsidRPr="00CB5A73">
        <w:rPr>
          <w:rFonts w:cs="Tahoma"/>
          <w:kern w:val="32"/>
          <w:szCs w:val="18"/>
        </w:rPr>
        <w:t xml:space="preserve">) </w:t>
      </w:r>
      <w:r w:rsidRPr="00CB5A73">
        <w:rPr>
          <w:rFonts w:cs="Tahoma"/>
          <w:b/>
          <w:kern w:val="32"/>
          <w:szCs w:val="18"/>
        </w:rPr>
        <w:t>and</w:t>
      </w:r>
      <w:r w:rsidR="00200D0E" w:rsidRPr="00CB5A73">
        <w:rPr>
          <w:rFonts w:cs="Tahoma"/>
          <w:b/>
          <w:kern w:val="32"/>
          <w:szCs w:val="18"/>
        </w:rPr>
        <w:t xml:space="preserve"> </w:t>
      </w:r>
      <w:r w:rsidRPr="00762F93">
        <w:rPr>
          <w:rFonts w:cs="Tahoma"/>
          <w:kern w:val="32"/>
          <w:szCs w:val="18"/>
        </w:rPr>
        <w:t>Qualifying Small Enterprises may participate in this RFP process.</w:t>
      </w:r>
      <w:r w:rsidRPr="00762F93">
        <w:rPr>
          <w:rFonts w:cs="Tahoma"/>
          <w:szCs w:val="18"/>
        </w:rPr>
        <w:t xml:space="preserve"> A bid that fails to meet this pre-qualifying criteria will be regarded as an unacceptable bid.</w:t>
      </w:r>
    </w:p>
    <w:p w14:paraId="7DAC90AD" w14:textId="439970C0" w:rsidR="00854632" w:rsidRPr="00762F93" w:rsidRDefault="00762F93" w:rsidP="00762F93">
      <w:pPr>
        <w:pStyle w:val="Heading2"/>
      </w:pPr>
      <w:r w:rsidRPr="00762F93">
        <w:t xml:space="preserve">  </w:t>
      </w:r>
      <w:r w:rsidR="002A5B66" w:rsidRPr="00762F93">
        <w:t xml:space="preserve">Minimum B-BBEE level </w:t>
      </w:r>
    </w:p>
    <w:p w14:paraId="603725D2" w14:textId="3E5500B4" w:rsidR="00294BA3" w:rsidRDefault="00B82134" w:rsidP="001C36CD">
      <w:pPr>
        <w:pStyle w:val="Level2Paragraph"/>
        <w:rPr>
          <w:rFonts w:cs="Tahoma"/>
          <w:b/>
          <w:szCs w:val="18"/>
        </w:rPr>
      </w:pPr>
      <w:r w:rsidRPr="00762F93">
        <w:rPr>
          <w:rFonts w:cs="Tahoma"/>
          <w:kern w:val="32"/>
          <w:szCs w:val="18"/>
        </w:rPr>
        <w:t>Transnet has decided to set a minimum B-BBEE threshold for participation in this RFP process</w:t>
      </w:r>
      <w:r w:rsidRPr="00794A4C">
        <w:rPr>
          <w:rFonts w:cs="Tahoma"/>
          <w:kern w:val="32"/>
          <w:szCs w:val="18"/>
        </w:rPr>
        <w:t xml:space="preserve">. The minimum B-BBEE </w:t>
      </w:r>
      <w:r w:rsidR="00854632" w:rsidRPr="00794A4C">
        <w:rPr>
          <w:rFonts w:cs="Tahoma"/>
          <w:kern w:val="32"/>
          <w:szCs w:val="18"/>
        </w:rPr>
        <w:t>t</w:t>
      </w:r>
      <w:r w:rsidRPr="00794A4C">
        <w:rPr>
          <w:rFonts w:cs="Tahoma"/>
          <w:kern w:val="32"/>
          <w:szCs w:val="18"/>
        </w:rPr>
        <w:t>hreshold in this instance</w:t>
      </w:r>
      <w:r w:rsidRPr="008A56AB">
        <w:t xml:space="preserve"> is a</w:t>
      </w:r>
      <w:r w:rsidR="00854632" w:rsidRPr="008A56AB">
        <w:t xml:space="preserve"> B-BBEE</w:t>
      </w:r>
      <w:r w:rsidRPr="008A56AB">
        <w:t xml:space="preserve"> </w:t>
      </w:r>
      <w:r w:rsidR="00294BA3" w:rsidRPr="008A56AB">
        <w:t>Level</w:t>
      </w:r>
      <w:r w:rsidR="00762F93">
        <w:t xml:space="preserve"> 1 - 3</w:t>
      </w:r>
      <w:r w:rsidRPr="008A56AB">
        <w:t>, and Respondents who do not have</w:t>
      </w:r>
      <w:r w:rsidR="00664EDD" w:rsidRPr="008A56AB">
        <w:t xml:space="preserve"> at least</w:t>
      </w:r>
      <w:r w:rsidRPr="008A56AB">
        <w:t xml:space="preserve"> </w:t>
      </w:r>
      <w:r w:rsidR="00854632" w:rsidRPr="008A56AB">
        <w:t>this</w:t>
      </w:r>
      <w:r w:rsidRPr="008A56AB">
        <w:t xml:space="preserve"> B-BBEE status</w:t>
      </w:r>
      <w:r w:rsidR="00854632" w:rsidRPr="008A56AB">
        <w:t xml:space="preserve"> o</w:t>
      </w:r>
      <w:r w:rsidRPr="008A56AB">
        <w:t xml:space="preserve">r higher will be disqualified. </w:t>
      </w:r>
    </w:p>
    <w:p w14:paraId="587C7BDD" w14:textId="77777777" w:rsidR="004110A0" w:rsidRPr="00005FEB" w:rsidRDefault="004110A0" w:rsidP="00BD19B9">
      <w:pPr>
        <w:pStyle w:val="Heading1"/>
      </w:pPr>
      <w:bookmarkStart w:id="134" w:name="_Toc34401549"/>
      <w:bookmarkStart w:id="135" w:name="_Toc34401802"/>
      <w:bookmarkStart w:id="136" w:name="_Toc34401550"/>
      <w:bookmarkStart w:id="137" w:name="_Toc34401803"/>
      <w:bookmarkStart w:id="138" w:name="_Toc34401556"/>
      <w:bookmarkStart w:id="139" w:name="_Toc34401809"/>
      <w:bookmarkStart w:id="140" w:name="_Toc34401557"/>
      <w:bookmarkStart w:id="141" w:name="_Toc34401810"/>
      <w:bookmarkStart w:id="142" w:name="_Toc34401562"/>
      <w:bookmarkStart w:id="143" w:name="_Toc34401815"/>
      <w:bookmarkStart w:id="144" w:name="_Toc34401563"/>
      <w:bookmarkStart w:id="145" w:name="_Toc34401816"/>
      <w:bookmarkStart w:id="146" w:name="_Toc34401564"/>
      <w:bookmarkStart w:id="147" w:name="_Toc34401817"/>
      <w:bookmarkStart w:id="148" w:name="_Toc34401565"/>
      <w:bookmarkStart w:id="149" w:name="_Toc34401818"/>
      <w:bookmarkStart w:id="150" w:name="_Toc34401566"/>
      <w:bookmarkStart w:id="151" w:name="_Toc34401819"/>
      <w:bookmarkStart w:id="152" w:name="_Toc34401567"/>
      <w:bookmarkStart w:id="153" w:name="_Toc34401820"/>
      <w:bookmarkStart w:id="154" w:name="_Toc34401568"/>
      <w:bookmarkStart w:id="155" w:name="_Toc34401821"/>
      <w:bookmarkStart w:id="156" w:name="_Toc34401569"/>
      <w:bookmarkStart w:id="157" w:name="_Toc34401822"/>
      <w:bookmarkStart w:id="158" w:name="_Toc34401570"/>
      <w:bookmarkStart w:id="159" w:name="_Toc34401823"/>
      <w:bookmarkStart w:id="160" w:name="_Toc34401575"/>
      <w:bookmarkStart w:id="161" w:name="_Toc34401828"/>
      <w:bookmarkStart w:id="162" w:name="_Toc34401576"/>
      <w:bookmarkStart w:id="163" w:name="_Toc34401829"/>
      <w:bookmarkStart w:id="164" w:name="_Toc34401577"/>
      <w:bookmarkStart w:id="165" w:name="_Toc34401830"/>
      <w:bookmarkStart w:id="166" w:name="_Toc34401584"/>
      <w:bookmarkStart w:id="167" w:name="_Toc34401837"/>
      <w:bookmarkStart w:id="168" w:name="_Toc34401585"/>
      <w:bookmarkStart w:id="169" w:name="_Toc34401838"/>
      <w:bookmarkStart w:id="170" w:name="_Toc34401586"/>
      <w:bookmarkStart w:id="171" w:name="_Toc34401839"/>
      <w:bookmarkStart w:id="172" w:name="_Toc34401587"/>
      <w:bookmarkStart w:id="173" w:name="_Toc34401840"/>
      <w:bookmarkStart w:id="174" w:name="_Toc34401588"/>
      <w:bookmarkStart w:id="175" w:name="_Toc34401841"/>
      <w:bookmarkStart w:id="176" w:name="_Toc34401589"/>
      <w:bookmarkStart w:id="177" w:name="_Toc34401842"/>
      <w:bookmarkStart w:id="178" w:name="_Toc34401590"/>
      <w:bookmarkStart w:id="179" w:name="_Toc34401843"/>
      <w:bookmarkStart w:id="180" w:name="_Toc34401591"/>
      <w:bookmarkStart w:id="181" w:name="_Toc34401844"/>
      <w:bookmarkStart w:id="182" w:name="_Toc34401592"/>
      <w:bookmarkStart w:id="183" w:name="_Toc34401845"/>
      <w:bookmarkStart w:id="184" w:name="_Toc34401593"/>
      <w:bookmarkStart w:id="185" w:name="_Toc34401846"/>
      <w:bookmarkStart w:id="186" w:name="_Toc34401598"/>
      <w:bookmarkStart w:id="187" w:name="_Toc34401851"/>
      <w:bookmarkStart w:id="188" w:name="_Toc25760172"/>
      <w:bookmarkStart w:id="189" w:name="_Toc25760252"/>
      <w:bookmarkStart w:id="190" w:name="_Toc26182483"/>
      <w:bookmarkStart w:id="191" w:name="_Toc26194806"/>
      <w:bookmarkStart w:id="192" w:name="_Toc26194887"/>
      <w:bookmarkStart w:id="193" w:name="_Toc26196239"/>
      <w:bookmarkStart w:id="194" w:name="_Toc26196439"/>
      <w:bookmarkStart w:id="195" w:name="_Toc34401599"/>
      <w:bookmarkStart w:id="196" w:name="_Toc34401852"/>
      <w:bookmarkStart w:id="197" w:name="_Toc353507789"/>
      <w:bookmarkStart w:id="198" w:name="_Toc353507838"/>
      <w:bookmarkStart w:id="199" w:name="_Toc353507935"/>
      <w:bookmarkStart w:id="200" w:name="_Toc353508014"/>
      <w:bookmarkStart w:id="201" w:name="_Toc349139709"/>
      <w:bookmarkStart w:id="202" w:name="_Toc349139716"/>
      <w:bookmarkStart w:id="203" w:name="_Toc349139719"/>
      <w:bookmarkStart w:id="204" w:name="_Toc347707858"/>
      <w:bookmarkStart w:id="205" w:name="_Toc347707938"/>
      <w:bookmarkStart w:id="206" w:name="_Toc347708986"/>
      <w:bookmarkStart w:id="207" w:name="_Toc347709530"/>
      <w:bookmarkStart w:id="208" w:name="_Toc347707873"/>
      <w:bookmarkStart w:id="209" w:name="_Toc347707953"/>
      <w:bookmarkStart w:id="210" w:name="_Toc347709001"/>
      <w:bookmarkStart w:id="211" w:name="_Toc347709545"/>
      <w:bookmarkStart w:id="212" w:name="_Toc347707874"/>
      <w:bookmarkStart w:id="213" w:name="_Toc347707954"/>
      <w:bookmarkStart w:id="214" w:name="_Toc347709002"/>
      <w:bookmarkStart w:id="215" w:name="_Toc347709546"/>
      <w:bookmarkStart w:id="216" w:name="_Toc347707876"/>
      <w:bookmarkStart w:id="217" w:name="_Toc347707956"/>
      <w:bookmarkStart w:id="218" w:name="_Toc347709004"/>
      <w:bookmarkStart w:id="219" w:name="_Toc347709548"/>
      <w:bookmarkStart w:id="220" w:name="_Toc347707877"/>
      <w:bookmarkStart w:id="221" w:name="_Toc347707957"/>
      <w:bookmarkStart w:id="222" w:name="_Toc347709005"/>
      <w:bookmarkStart w:id="223" w:name="_Toc347709549"/>
      <w:bookmarkStart w:id="224" w:name="_Toc347707881"/>
      <w:bookmarkStart w:id="225" w:name="_Toc347707961"/>
      <w:bookmarkStart w:id="226" w:name="_Toc347709009"/>
      <w:bookmarkStart w:id="227" w:name="_Toc347709553"/>
      <w:bookmarkStart w:id="228" w:name="_Toc340988726"/>
      <w:bookmarkStart w:id="229" w:name="_Toc346095703"/>
      <w:bookmarkStart w:id="230" w:name="_Toc435687430"/>
      <w:bookmarkStart w:id="231" w:name="_Toc26194807"/>
      <w:bookmarkStart w:id="232" w:name="_Toc8260095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005FEB">
        <w:t>COMMUNICATION</w:t>
      </w:r>
      <w:bookmarkEnd w:id="228"/>
      <w:bookmarkEnd w:id="229"/>
      <w:bookmarkEnd w:id="230"/>
      <w:bookmarkEnd w:id="231"/>
      <w:bookmarkEnd w:id="232"/>
    </w:p>
    <w:p w14:paraId="4B519D20" w14:textId="014DF418" w:rsidR="00A700B5" w:rsidRPr="0039675A" w:rsidRDefault="00570C95" w:rsidP="00A700B5">
      <w:pPr>
        <w:pStyle w:val="Heading2"/>
        <w:keepNext/>
        <w:tabs>
          <w:tab w:val="clear" w:pos="851"/>
          <w:tab w:val="num" w:pos="1134"/>
        </w:tabs>
        <w:spacing w:before="0"/>
        <w:ind w:left="1134"/>
      </w:pPr>
      <w:r w:rsidRPr="00C937B1">
        <w:t>For specific queries relating to this RFP, a</w:t>
      </w:r>
      <w:r w:rsidR="007D434C" w:rsidRPr="00C937B1">
        <w:t>n</w:t>
      </w:r>
      <w:r w:rsidRPr="00C937B1">
        <w:t xml:space="preserve"> </w:t>
      </w:r>
      <w:r w:rsidR="007D434C" w:rsidRPr="00C937B1">
        <w:t>RFP</w:t>
      </w:r>
      <w:r w:rsidRPr="00C937B1">
        <w:t xml:space="preserve"> Clarification Request Form should be submitted </w:t>
      </w:r>
      <w:r w:rsidR="00913D25" w:rsidRPr="00913D25">
        <w:t>to [</w:t>
      </w:r>
      <w:r w:rsidR="00CB5A73">
        <w:t>Annetjie Kok</w:t>
      </w:r>
      <w:r w:rsidR="00913D25" w:rsidRPr="00913D25">
        <w:t xml:space="preserve">] </w:t>
      </w:r>
      <w:r w:rsidRPr="00C937B1">
        <w:t xml:space="preserve">before </w:t>
      </w:r>
      <w:r w:rsidRPr="009977F1">
        <w:rPr>
          <w:b/>
        </w:rPr>
        <w:t xml:space="preserve">12:00 </w:t>
      </w:r>
      <w:r w:rsidR="008A54B2">
        <w:rPr>
          <w:b/>
        </w:rPr>
        <w:t xml:space="preserve">pm </w:t>
      </w:r>
      <w:r w:rsidRPr="009977F1">
        <w:rPr>
          <w:b/>
        </w:rPr>
        <w:t>on</w:t>
      </w:r>
      <w:r w:rsidR="00B659F9" w:rsidRPr="009977F1">
        <w:rPr>
          <w:b/>
        </w:rPr>
        <w:t xml:space="preserve"> </w:t>
      </w:r>
      <w:r w:rsidR="00CB5A73">
        <w:rPr>
          <w:b/>
        </w:rPr>
        <w:t>12 October 2021</w:t>
      </w:r>
      <w:r w:rsidR="000F33D9" w:rsidRPr="00C937B1">
        <w:t xml:space="preserve">, </w:t>
      </w:r>
      <w:r w:rsidRPr="00C937B1">
        <w:t>substantially in the</w:t>
      </w:r>
      <w:r w:rsidR="00A700B5">
        <w:t xml:space="preserve"> </w:t>
      </w:r>
      <w:r w:rsidRPr="00C937B1">
        <w:t xml:space="preserve">form set out in </w:t>
      </w:r>
      <w:r w:rsidRPr="00CB5A73">
        <w:t xml:space="preserve">Section </w:t>
      </w:r>
      <w:r w:rsidR="00025ADD" w:rsidRPr="00CB5A73">
        <w:t>8</w:t>
      </w:r>
      <w:r w:rsidRPr="00CB5A73">
        <w:t xml:space="preserve"> hereto</w:t>
      </w:r>
      <w:r w:rsidRPr="00C937B1">
        <w:t>.</w:t>
      </w:r>
      <w:r w:rsidR="00493504" w:rsidRPr="00C937B1">
        <w:t xml:space="preserve"> </w:t>
      </w:r>
      <w:r w:rsidR="001A6F67" w:rsidRPr="001E691B">
        <w:rPr>
          <w:rFonts w:cs="Tahoma"/>
          <w:szCs w:val="18"/>
        </w:rPr>
        <w:t xml:space="preserve">In the </w:t>
      </w:r>
      <w:r w:rsidR="001A6F67" w:rsidRPr="001A6F67">
        <w:rPr>
          <w:rFonts w:cs="Tahoma"/>
          <w:szCs w:val="18"/>
        </w:rPr>
        <w:lastRenderedPageBreak/>
        <w:t xml:space="preserve">interest of </w:t>
      </w:r>
      <w:r w:rsidR="001A6F67" w:rsidRPr="0039675A">
        <w:rPr>
          <w:rFonts w:cs="Tahoma"/>
          <w:szCs w:val="18"/>
        </w:rPr>
        <w:t>fairness and transparency, Transnet’s response to such a query will be published on the e-tender portal</w:t>
      </w:r>
      <w:r w:rsidR="00A21031" w:rsidRPr="0039675A">
        <w:rPr>
          <w:rFonts w:cs="Tahoma"/>
          <w:szCs w:val="18"/>
        </w:rPr>
        <w:t xml:space="preserve"> and Transnet website</w:t>
      </w:r>
      <w:r w:rsidR="00AB6910" w:rsidRPr="0039675A">
        <w:t>.</w:t>
      </w:r>
    </w:p>
    <w:p w14:paraId="76F19C53" w14:textId="1C3B3223" w:rsidR="00787B7B" w:rsidRDefault="00570C95" w:rsidP="00794A4C">
      <w:pPr>
        <w:pStyle w:val="Heading2"/>
        <w:keepNext/>
        <w:tabs>
          <w:tab w:val="clear" w:pos="851"/>
          <w:tab w:val="num" w:pos="1134"/>
        </w:tabs>
        <w:spacing w:before="0"/>
        <w:ind w:left="1134"/>
        <w:rPr>
          <w:rFonts w:cs="Tahoma"/>
          <w:szCs w:val="18"/>
        </w:rPr>
      </w:pPr>
      <w:r w:rsidRPr="00C937B1">
        <w:t>After the closing date of the RFP, a Respondent may</w:t>
      </w:r>
      <w:r w:rsidR="00104F13" w:rsidRPr="00C937B1">
        <w:t xml:space="preserve"> only</w:t>
      </w:r>
      <w:r w:rsidRPr="00C937B1">
        <w:t xml:space="preserve"> communicate with the </w:t>
      </w:r>
      <w:r w:rsidR="00437487">
        <w:t>Secretariat</w:t>
      </w:r>
      <w:r w:rsidRPr="00C937B1">
        <w:t xml:space="preserve"> of the </w:t>
      </w:r>
      <w:r w:rsidRPr="00FD5E4F">
        <w:t>Transnet</w:t>
      </w:r>
      <w:r w:rsidRPr="00C937B1">
        <w:t xml:space="preserve"> Acquisition Council, at</w:t>
      </w:r>
      <w:r w:rsidR="007A2504">
        <w:t xml:space="preserve"> </w:t>
      </w:r>
      <w:r w:rsidR="00A700B5" w:rsidRPr="00FD5E4F">
        <w:rPr>
          <w:rFonts w:cs="Tahoma"/>
          <w:szCs w:val="18"/>
        </w:rPr>
        <w:t xml:space="preserve">email </w:t>
      </w:r>
      <w:hyperlink r:id="rId29" w:history="1">
        <w:r w:rsidR="007A2504" w:rsidRPr="00960D2C">
          <w:rPr>
            <w:rStyle w:val="Hyperlink"/>
            <w:rFonts w:cs="Tahoma"/>
            <w:szCs w:val="18"/>
          </w:rPr>
          <w:t>Vuyisile.Dhlamini@transnet.net</w:t>
        </w:r>
      </w:hyperlink>
      <w:r w:rsidR="007A2504">
        <w:rPr>
          <w:rFonts w:cs="Tahoma"/>
          <w:szCs w:val="18"/>
        </w:rPr>
        <w:t xml:space="preserve"> </w:t>
      </w:r>
      <w:r w:rsidR="00FD5E4F" w:rsidRPr="00FD5E4F">
        <w:rPr>
          <w:rFonts w:cs="Tahoma"/>
          <w:szCs w:val="18"/>
        </w:rPr>
        <w:t xml:space="preserve"> </w:t>
      </w:r>
      <w:r w:rsidRPr="00FD5E4F">
        <w:t>on</w:t>
      </w:r>
      <w:r w:rsidRPr="00C937B1">
        <w:t xml:space="preserve"> any matter relating to its RFP Proposal.</w:t>
      </w:r>
      <w:r w:rsidR="00787B7B" w:rsidRPr="00787B7B">
        <w:rPr>
          <w:rFonts w:cs="Tahoma"/>
          <w:szCs w:val="18"/>
        </w:rPr>
        <w:t xml:space="preserve"> </w:t>
      </w:r>
    </w:p>
    <w:p w14:paraId="2E0707D3" w14:textId="77777777" w:rsidR="00787B7B" w:rsidRPr="00217703" w:rsidRDefault="00787B7B" w:rsidP="00794A4C">
      <w:pPr>
        <w:pStyle w:val="Heading2"/>
        <w:keepNext/>
        <w:tabs>
          <w:tab w:val="clear" w:pos="851"/>
          <w:tab w:val="num" w:pos="1134"/>
        </w:tabs>
        <w:spacing w:before="0"/>
        <w:ind w:left="1134"/>
      </w:pPr>
      <w:r w:rsidRPr="00217703">
        <w:t>Respondents are to note that changes to its submission will not be considered after the closing date.</w:t>
      </w:r>
    </w:p>
    <w:p w14:paraId="5EC4043D" w14:textId="62CC259E" w:rsidR="00101697" w:rsidRDefault="00CB012D" w:rsidP="00794A4C">
      <w:pPr>
        <w:pStyle w:val="Heading2"/>
        <w:keepNext/>
        <w:tabs>
          <w:tab w:val="clear" w:pos="851"/>
          <w:tab w:val="num" w:pos="1134"/>
        </w:tabs>
        <w:spacing w:before="0"/>
        <w:ind w:left="1134"/>
      </w:pPr>
      <w:r>
        <w:t xml:space="preserve">It is prohibited for </w:t>
      </w:r>
      <w:r w:rsidR="00787B7B" w:rsidRPr="00217703">
        <w:t xml:space="preserve">Respondents to </w:t>
      </w:r>
      <w:r>
        <w:t>attempt, either directly or indirectly</w:t>
      </w:r>
      <w:r w:rsidR="00101697">
        <w:t>,</w:t>
      </w:r>
      <w:r w:rsidRPr="00217703">
        <w:t xml:space="preserve"> </w:t>
      </w:r>
      <w:r>
        <w:t xml:space="preserve">to </w:t>
      </w:r>
      <w:r w:rsidR="00787B7B" w:rsidRPr="00217703">
        <w:t>canvass any officer or employee of Transnet in respect of this RFP between the closing date and the date of the award of the business.</w:t>
      </w:r>
    </w:p>
    <w:p w14:paraId="20E38927" w14:textId="1F87E178" w:rsidR="007E708A" w:rsidRPr="00664EDD" w:rsidRDefault="007E708A" w:rsidP="00794A4C">
      <w:pPr>
        <w:pStyle w:val="Heading2"/>
        <w:keepNext/>
        <w:tabs>
          <w:tab w:val="clear" w:pos="851"/>
          <w:tab w:val="num" w:pos="1134"/>
        </w:tabs>
        <w:spacing w:before="0"/>
        <w:ind w:left="1134"/>
      </w:pPr>
      <w:r w:rsidRPr="00664EDD">
        <w:t xml:space="preserve">Respondents found to be in collusion with one another will be automatically disqualified and </w:t>
      </w:r>
      <w:r w:rsidR="00EA7FCC" w:rsidRPr="00664EDD">
        <w:t>restricted</w:t>
      </w:r>
      <w:r w:rsidRPr="00664EDD">
        <w:t xml:space="preserve"> fr</w:t>
      </w:r>
      <w:r w:rsidR="004237DF" w:rsidRPr="00664EDD">
        <w:t xml:space="preserve">om doing business with </w:t>
      </w:r>
      <w:r w:rsidR="00CB012D">
        <w:t>organs of state for a specified period</w:t>
      </w:r>
      <w:r w:rsidR="004237DF" w:rsidRPr="00664EDD">
        <w:t>.</w:t>
      </w:r>
    </w:p>
    <w:p w14:paraId="541173B6" w14:textId="77777777" w:rsidR="005B0553" w:rsidRPr="0082730B" w:rsidRDefault="005B0553" w:rsidP="005B0553">
      <w:pPr>
        <w:pStyle w:val="Heading1"/>
        <w:rPr>
          <w:rFonts w:cs="Tahoma"/>
          <w:szCs w:val="18"/>
        </w:rPr>
      </w:pPr>
      <w:bookmarkStart w:id="233" w:name="_Toc396482693"/>
      <w:bookmarkStart w:id="234" w:name="_Toc435687431"/>
      <w:bookmarkStart w:id="235" w:name="_Toc26194808"/>
      <w:bookmarkStart w:id="236" w:name="_Toc340988727"/>
      <w:bookmarkStart w:id="237" w:name="_Toc346095704"/>
      <w:bookmarkStart w:id="238" w:name="_Toc82600956"/>
      <w:r w:rsidRPr="00794A4C">
        <w:rPr>
          <w:rFonts w:cs="Tahoma"/>
          <w:szCs w:val="18"/>
        </w:rPr>
        <w:t>CONFIDENTIALITY</w:t>
      </w:r>
      <w:bookmarkEnd w:id="233"/>
      <w:bookmarkEnd w:id="234"/>
      <w:bookmarkEnd w:id="235"/>
      <w:bookmarkEnd w:id="238"/>
    </w:p>
    <w:p w14:paraId="3C90DF17" w14:textId="7CC4C0DD" w:rsidR="005B0553" w:rsidRPr="001E691B" w:rsidRDefault="005B0553" w:rsidP="00664EDD">
      <w:pPr>
        <w:pStyle w:val="Heading2"/>
        <w:numPr>
          <w:ilvl w:val="0"/>
          <w:numId w:val="0"/>
        </w:numPr>
        <w:ind w:left="567"/>
        <w:rPr>
          <w:rFonts w:cs="Tahoma"/>
          <w:szCs w:val="18"/>
        </w:rPr>
      </w:pPr>
      <w:r w:rsidRPr="001E691B">
        <w:rPr>
          <w:rFonts w:cs="Tahoma"/>
          <w:szCs w:val="18"/>
        </w:rPr>
        <w:t xml:space="preserve">All information related to this RFP is to be treated with strict confidence. In this regard Respondents are required to </w:t>
      </w:r>
      <w:r>
        <w:rPr>
          <w:rFonts w:cs="Tahoma"/>
          <w:szCs w:val="18"/>
        </w:rPr>
        <w:t xml:space="preserve">certify that they have acquainted themselves with </w:t>
      </w:r>
      <w:r w:rsidRPr="001E691B">
        <w:rPr>
          <w:rFonts w:cs="Tahoma"/>
          <w:szCs w:val="18"/>
        </w:rPr>
        <w:t xml:space="preserve">the Non-Disclosure Agreement. All information related to a subsequent contract, both during and after completion thereof, will be treated with strict confidence. Should the need however arise to divulge any information </w:t>
      </w:r>
      <w:r w:rsidR="007C79EA">
        <w:rPr>
          <w:rFonts w:cs="Tahoma"/>
          <w:szCs w:val="18"/>
        </w:rPr>
        <w:t>related to this RFP or the subsequent contract,</w:t>
      </w:r>
      <w:r w:rsidRPr="001E691B">
        <w:rPr>
          <w:rFonts w:cs="Tahoma"/>
          <w:szCs w:val="18"/>
        </w:rPr>
        <w:t xml:space="preserve"> written approval must be obtained from Transnet.</w:t>
      </w:r>
    </w:p>
    <w:p w14:paraId="4A7E4FF0" w14:textId="77777777" w:rsidR="004110A0" w:rsidRPr="005937CF" w:rsidRDefault="004110A0" w:rsidP="005937CF">
      <w:pPr>
        <w:pStyle w:val="Heading1"/>
        <w:rPr>
          <w:rFonts w:cs="Tahoma"/>
          <w:szCs w:val="18"/>
        </w:rPr>
      </w:pPr>
      <w:bookmarkStart w:id="239" w:name="_Toc34401602"/>
      <w:bookmarkStart w:id="240" w:name="_Toc34401855"/>
      <w:bookmarkStart w:id="241" w:name="_Toc34401607"/>
      <w:bookmarkStart w:id="242" w:name="_Toc34401860"/>
      <w:bookmarkStart w:id="243" w:name="_Toc34401608"/>
      <w:bookmarkStart w:id="244" w:name="_Toc34401861"/>
      <w:bookmarkStart w:id="245" w:name="_Toc34401609"/>
      <w:bookmarkStart w:id="246" w:name="_Toc34401862"/>
      <w:bookmarkStart w:id="247" w:name="_Toc34401610"/>
      <w:bookmarkStart w:id="248" w:name="_Toc34401863"/>
      <w:bookmarkStart w:id="249" w:name="_Toc34401611"/>
      <w:bookmarkStart w:id="250" w:name="_Toc34401864"/>
      <w:bookmarkStart w:id="251" w:name="_Toc34401612"/>
      <w:bookmarkStart w:id="252" w:name="_Toc34401865"/>
      <w:bookmarkStart w:id="253" w:name="_Toc34401613"/>
      <w:bookmarkStart w:id="254" w:name="_Toc34401866"/>
      <w:bookmarkStart w:id="255" w:name="_Toc34401614"/>
      <w:bookmarkStart w:id="256" w:name="_Toc34401867"/>
      <w:bookmarkStart w:id="257" w:name="_Toc374609422"/>
      <w:bookmarkStart w:id="258" w:name="_Toc374366189"/>
      <w:bookmarkStart w:id="259" w:name="_Toc374578718"/>
      <w:bookmarkStart w:id="260" w:name="_Toc340988728"/>
      <w:bookmarkStart w:id="261" w:name="_Toc346095705"/>
      <w:bookmarkStart w:id="262" w:name="_Toc435687433"/>
      <w:bookmarkStart w:id="263" w:name="_Toc26194810"/>
      <w:bookmarkStart w:id="264" w:name="_Toc82600957"/>
      <w:bookmarkEnd w:id="236"/>
      <w:bookmarkEnd w:id="237"/>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5937CF">
        <w:rPr>
          <w:rFonts w:cs="Tahoma"/>
          <w:szCs w:val="18"/>
        </w:rPr>
        <w:t>COMPLIANCE</w:t>
      </w:r>
      <w:bookmarkEnd w:id="260"/>
      <w:bookmarkEnd w:id="261"/>
      <w:bookmarkEnd w:id="262"/>
      <w:bookmarkEnd w:id="263"/>
      <w:bookmarkEnd w:id="264"/>
    </w:p>
    <w:p w14:paraId="6ACD83F3" w14:textId="54297E07" w:rsidR="004110A0" w:rsidRDefault="00D176C0" w:rsidP="00854E55">
      <w:pPr>
        <w:pStyle w:val="Level1Paragraph"/>
        <w:spacing w:before="60"/>
      </w:pPr>
      <w:r>
        <w:t>The successful Respondent [</w:t>
      </w:r>
      <w:r w:rsidR="008D002F">
        <w:t xml:space="preserve">hereinafter referred to as </w:t>
      </w:r>
      <w:r w:rsidR="008D002F" w:rsidRPr="00F80ECF">
        <w:t>the</w:t>
      </w:r>
      <w:r w:rsidR="008D002F">
        <w:t xml:space="preserve"> </w:t>
      </w:r>
      <w:r w:rsidR="006A47ED" w:rsidRPr="00C80BEB">
        <w:rPr>
          <w:b/>
        </w:rPr>
        <w:t>Service provider</w:t>
      </w:r>
      <w:r w:rsidR="004110A0" w:rsidRPr="00C80BEB">
        <w:t xml:space="preserve"> shall be in full and complete</w:t>
      </w:r>
      <w:r w:rsidR="004110A0" w:rsidRPr="00005FEB">
        <w:t xml:space="preserve"> compliance with any and all applicable </w:t>
      </w:r>
      <w:r w:rsidR="00863BCD">
        <w:t>l</w:t>
      </w:r>
      <w:r w:rsidR="004110A0" w:rsidRPr="00005FEB">
        <w:t xml:space="preserve">aws and </w:t>
      </w:r>
      <w:r w:rsidR="00863BCD">
        <w:t>r</w:t>
      </w:r>
      <w:r w:rsidR="004110A0" w:rsidRPr="00005FEB">
        <w:t>egulations.</w:t>
      </w:r>
    </w:p>
    <w:p w14:paraId="3E7B2C6E" w14:textId="6E98DD30" w:rsidR="00C80092" w:rsidRDefault="00C80092" w:rsidP="00C80092">
      <w:pPr>
        <w:pStyle w:val="Heading1"/>
        <w:rPr>
          <w:rFonts w:cs="Tahoma"/>
          <w:szCs w:val="18"/>
        </w:rPr>
      </w:pPr>
      <w:bookmarkStart w:id="265" w:name="_Toc82600958"/>
      <w:r w:rsidRPr="00C80092">
        <w:rPr>
          <w:rFonts w:cs="Tahoma"/>
          <w:szCs w:val="18"/>
        </w:rPr>
        <w:t>Employment Equity Act</w:t>
      </w:r>
      <w:bookmarkEnd w:id="265"/>
    </w:p>
    <w:p w14:paraId="381BB442" w14:textId="087EDCA1" w:rsidR="00C80092" w:rsidRPr="00C80092" w:rsidRDefault="00C80092" w:rsidP="00C80092">
      <w:pPr>
        <w:pStyle w:val="Level1Paragraph"/>
        <w:rPr>
          <w:rFonts w:cs="Tahoma"/>
          <w:szCs w:val="18"/>
        </w:rPr>
      </w:pPr>
      <w:r w:rsidRPr="00C80092">
        <w:rPr>
          <w:rFonts w:cs="Tahoma"/>
          <w:szCs w:val="18"/>
        </w:rPr>
        <w:t xml:space="preserve">Respondents must comply with the requirements </w:t>
      </w:r>
      <w:r>
        <w:rPr>
          <w:rFonts w:cs="Tahoma"/>
          <w:szCs w:val="18"/>
        </w:rPr>
        <w:t xml:space="preserve">of the </w:t>
      </w:r>
      <w:r w:rsidR="00135085">
        <w:rPr>
          <w:rFonts w:cs="Tahoma"/>
          <w:szCs w:val="18"/>
        </w:rPr>
        <w:t>Employment Equity</w:t>
      </w:r>
      <w:r w:rsidR="00101D48">
        <w:rPr>
          <w:rFonts w:cs="Tahoma"/>
          <w:szCs w:val="18"/>
        </w:rPr>
        <w:t xml:space="preserve"> Act 55 of 1998 applicable to it</w:t>
      </w:r>
      <w:r>
        <w:rPr>
          <w:rFonts w:cs="Tahoma"/>
          <w:szCs w:val="18"/>
        </w:rPr>
        <w:t xml:space="preserve"> including </w:t>
      </w:r>
      <w:r w:rsidR="00101D48">
        <w:rPr>
          <w:rFonts w:cs="Tahoma"/>
          <w:szCs w:val="18"/>
        </w:rPr>
        <w:t>(</w:t>
      </w:r>
      <w:r>
        <w:rPr>
          <w:rFonts w:cs="Tahoma"/>
          <w:szCs w:val="18"/>
        </w:rPr>
        <w:t>but not limited to</w:t>
      </w:r>
      <w:r w:rsidR="00101D48">
        <w:rPr>
          <w:rFonts w:cs="Tahoma"/>
          <w:szCs w:val="18"/>
        </w:rPr>
        <w:t>)</w:t>
      </w:r>
      <w:r>
        <w:rPr>
          <w:rFonts w:cs="Tahoma"/>
          <w:szCs w:val="18"/>
        </w:rPr>
        <w:t xml:space="preserve"> </w:t>
      </w:r>
      <w:r w:rsidRPr="00C80092">
        <w:rPr>
          <w:rFonts w:cs="Tahoma"/>
          <w:szCs w:val="18"/>
        </w:rPr>
        <w:t>Section 53 of the Employment Equity Act</w:t>
      </w:r>
      <w:r>
        <w:rPr>
          <w:rFonts w:cs="Tahoma"/>
          <w:szCs w:val="18"/>
        </w:rPr>
        <w:t>.</w:t>
      </w:r>
    </w:p>
    <w:p w14:paraId="694BF258" w14:textId="5E394BFB" w:rsidR="00DF4AEE" w:rsidRPr="00005FEB" w:rsidRDefault="004110A0" w:rsidP="00854E55">
      <w:pPr>
        <w:pStyle w:val="Heading1"/>
      </w:pPr>
      <w:bookmarkStart w:id="266" w:name="_Toc374609424"/>
      <w:bookmarkStart w:id="267" w:name="_Toc374609425"/>
      <w:bookmarkStart w:id="268" w:name="_Toc374609426"/>
      <w:bookmarkStart w:id="269" w:name="_Toc374609427"/>
      <w:bookmarkStart w:id="270" w:name="_Toc374609428"/>
      <w:bookmarkStart w:id="271" w:name="_Toc374609430"/>
      <w:bookmarkStart w:id="272" w:name="_Toc374609431"/>
      <w:bookmarkStart w:id="273" w:name="_Toc374609432"/>
      <w:bookmarkStart w:id="274" w:name="_Toc374609436"/>
      <w:bookmarkStart w:id="275" w:name="_Toc374366191"/>
      <w:bookmarkStart w:id="276" w:name="_Toc374578720"/>
      <w:bookmarkStart w:id="277" w:name="_Toc374366192"/>
      <w:bookmarkStart w:id="278" w:name="_Toc374578721"/>
      <w:bookmarkStart w:id="279" w:name="_Toc374366193"/>
      <w:bookmarkStart w:id="280" w:name="_Toc374578722"/>
      <w:bookmarkStart w:id="281" w:name="_Toc374366196"/>
      <w:bookmarkStart w:id="282" w:name="_Toc374578725"/>
      <w:bookmarkStart w:id="283" w:name="_Toc374366198"/>
      <w:bookmarkStart w:id="284" w:name="_Toc374578727"/>
      <w:bookmarkStart w:id="285" w:name="_Toc374366199"/>
      <w:bookmarkStart w:id="286" w:name="_Toc374578728"/>
      <w:bookmarkStart w:id="287" w:name="_Toc374366200"/>
      <w:bookmarkStart w:id="288" w:name="_Toc374578729"/>
      <w:bookmarkStart w:id="289" w:name="_Toc374366204"/>
      <w:bookmarkStart w:id="290" w:name="_Toc374578733"/>
      <w:bookmarkStart w:id="291" w:name="_Toc340988730"/>
      <w:bookmarkStart w:id="292" w:name="_Toc346095707"/>
      <w:bookmarkStart w:id="293" w:name="_Ref430785667"/>
      <w:bookmarkStart w:id="294" w:name="_Ref430785674"/>
      <w:bookmarkStart w:id="295" w:name="_Ref430785694"/>
      <w:bookmarkStart w:id="296" w:name="_Toc435687434"/>
      <w:bookmarkStart w:id="297" w:name="_Ref436726050"/>
      <w:bookmarkStart w:id="298" w:name="_Toc26194811"/>
      <w:bookmarkStart w:id="299" w:name="_Toc82600959"/>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005FEB">
        <w:t>DISCLAIMERS</w:t>
      </w:r>
      <w:bookmarkEnd w:id="291"/>
      <w:bookmarkEnd w:id="292"/>
      <w:bookmarkEnd w:id="293"/>
      <w:bookmarkEnd w:id="294"/>
      <w:bookmarkEnd w:id="295"/>
      <w:bookmarkEnd w:id="296"/>
      <w:bookmarkEnd w:id="297"/>
      <w:bookmarkEnd w:id="298"/>
      <w:bookmarkEnd w:id="299"/>
    </w:p>
    <w:p w14:paraId="219CF78E" w14:textId="77777777" w:rsidR="00100F40" w:rsidRDefault="00100F40" w:rsidP="00100F40">
      <w:pPr>
        <w:pStyle w:val="Level1Paragraph"/>
        <w:rPr>
          <w:rFonts w:cs="Tahoma"/>
          <w:szCs w:val="18"/>
        </w:rPr>
      </w:pPr>
      <w:r w:rsidRPr="001E691B">
        <w:rPr>
          <w:rFonts w:cs="Tahoma"/>
          <w:szCs w:val="18"/>
        </w:rPr>
        <w:t>Respondents are hereby advised that Transnet is not committed to any course of action as a result of its issuance of this RFP and/or its receipt of Proposals. In particular, please note that Transnet reserves the right to:</w:t>
      </w:r>
    </w:p>
    <w:p w14:paraId="1DD1D768" w14:textId="77777777" w:rsidR="000440D5" w:rsidRPr="000440D5" w:rsidRDefault="000440D5" w:rsidP="00794A4C">
      <w:pPr>
        <w:pStyle w:val="Heading2"/>
        <w:ind w:left="1134"/>
      </w:pPr>
      <w:r w:rsidRPr="000440D5">
        <w:t>modify the RFP’s Goods/Services and request Respondents to re-bid on any such changes;</w:t>
      </w:r>
    </w:p>
    <w:p w14:paraId="16417BF0" w14:textId="77777777" w:rsidR="000440D5" w:rsidRPr="0048381D" w:rsidRDefault="000440D5" w:rsidP="00794A4C">
      <w:pPr>
        <w:pStyle w:val="Heading2"/>
        <w:ind w:left="1134"/>
      </w:pPr>
      <w:r w:rsidRPr="0048381D">
        <w:t>reject any Proposal which does not conform to instructions and specifications which are detailed herein;</w:t>
      </w:r>
    </w:p>
    <w:p w14:paraId="693C60C7" w14:textId="77777777" w:rsidR="000440D5" w:rsidRPr="00CD26EE" w:rsidRDefault="000440D5" w:rsidP="00794A4C">
      <w:pPr>
        <w:pStyle w:val="Heading2"/>
        <w:ind w:left="1134"/>
      </w:pPr>
      <w:r w:rsidRPr="005E787F">
        <w:t xml:space="preserve">disqualify Proposals submitted after the stated submission </w:t>
      </w:r>
      <w:r w:rsidRPr="00CD26EE">
        <w:t>deadline [closing date];</w:t>
      </w:r>
    </w:p>
    <w:p w14:paraId="4C59B425" w14:textId="77777777" w:rsidR="000440D5" w:rsidRPr="00EA3DF3" w:rsidRDefault="000440D5" w:rsidP="00794A4C">
      <w:pPr>
        <w:pStyle w:val="Heading2"/>
        <w:ind w:left="1134"/>
      </w:pPr>
      <w:r w:rsidRPr="00EA3DF3">
        <w:t>award a contract in connection with this Proposal at any time after the RFP’s closing date;</w:t>
      </w:r>
    </w:p>
    <w:p w14:paraId="2860C0F7" w14:textId="77777777" w:rsidR="000440D5" w:rsidRPr="00CD26EE" w:rsidRDefault="000440D5" w:rsidP="00794A4C">
      <w:pPr>
        <w:pStyle w:val="Heading2"/>
        <w:ind w:left="1134"/>
      </w:pPr>
      <w:r w:rsidRPr="00AA4D37">
        <w:t xml:space="preserve">award a contract for only a portion of the proposed </w:t>
      </w:r>
      <w:r w:rsidRPr="00501AB2">
        <w:t>Goods/Services</w:t>
      </w:r>
      <w:r w:rsidRPr="00CD26EE">
        <w:t xml:space="preserve"> which are reflected in the scope of this RFP;</w:t>
      </w:r>
    </w:p>
    <w:p w14:paraId="22D78F2F" w14:textId="77777777" w:rsidR="000440D5" w:rsidRPr="00CD26EE" w:rsidRDefault="000440D5" w:rsidP="00794A4C">
      <w:pPr>
        <w:pStyle w:val="Heading2"/>
        <w:ind w:left="1134"/>
      </w:pPr>
      <w:r w:rsidRPr="00D5549F">
        <w:t xml:space="preserve">split the award of the contract between more than one </w:t>
      </w:r>
      <w:r w:rsidRPr="00BD2D8D">
        <w:t>Supplier/Service provider</w:t>
      </w:r>
      <w:r w:rsidRPr="00CD26EE">
        <w:t xml:space="preserve">, should it at Transnet’s discretion be more advantageous in terms of, amongst others, cost or developmental considerations; </w:t>
      </w:r>
    </w:p>
    <w:p w14:paraId="429CD48B" w14:textId="77777777" w:rsidR="000440D5" w:rsidRPr="005519F5" w:rsidRDefault="000440D5" w:rsidP="00794A4C">
      <w:pPr>
        <w:pStyle w:val="Heading2"/>
        <w:ind w:left="1134"/>
      </w:pPr>
      <w:r>
        <w:t>cancel the bid process</w:t>
      </w:r>
      <w:r w:rsidRPr="00D5549F">
        <w:t>;</w:t>
      </w:r>
    </w:p>
    <w:p w14:paraId="1592A381" w14:textId="77777777" w:rsidR="000440D5" w:rsidRPr="00DE71C4" w:rsidRDefault="000440D5" w:rsidP="00794A4C">
      <w:pPr>
        <w:pStyle w:val="Heading2"/>
        <w:ind w:left="1134"/>
      </w:pPr>
      <w:r w:rsidRPr="003725AE">
        <w:t>valida</w:t>
      </w:r>
      <w:r w:rsidRPr="00DE71C4">
        <w:t>te any information submitted by Respondents in response to this bid. This would include, but is not limited to, requesting the Respondents to provide supporting evidence. By submitting a bid, Respondents hereby irrevocably grant the necessary consent to Transnet to do so;</w:t>
      </w:r>
    </w:p>
    <w:p w14:paraId="35973886" w14:textId="77777777" w:rsidR="000440D5" w:rsidRPr="002D7D66" w:rsidRDefault="000440D5" w:rsidP="00794A4C">
      <w:pPr>
        <w:pStyle w:val="Heading2"/>
        <w:ind w:left="1134"/>
      </w:pPr>
      <w:r w:rsidRPr="002D7D66">
        <w:t xml:space="preserve">request audited financial statements or other documentation for the purposes of a due diligence exercise; </w:t>
      </w:r>
    </w:p>
    <w:p w14:paraId="05602A0D" w14:textId="77777777" w:rsidR="000440D5" w:rsidRPr="00EA6C77" w:rsidRDefault="000440D5" w:rsidP="00794A4C">
      <w:pPr>
        <w:pStyle w:val="Heading2"/>
        <w:ind w:left="1134"/>
      </w:pPr>
      <w:r w:rsidRPr="00EA3DF3">
        <w:lastRenderedPageBreak/>
        <w:t xml:space="preserve">not accept any changes or purported changes by the Respondent to the </w:t>
      </w:r>
      <w:r w:rsidRPr="00AA4D37">
        <w:t xml:space="preserve">bid </w:t>
      </w:r>
      <w:r w:rsidRPr="00EA6C77">
        <w:t>rates after the closing date and/or after the award of the business, unless the contract specifically provided for it</w:t>
      </w:r>
      <w:r>
        <w:t>;</w:t>
      </w:r>
    </w:p>
    <w:p w14:paraId="5539DF22" w14:textId="3E2D7C65" w:rsidR="000440D5" w:rsidRPr="001A1DCF" w:rsidRDefault="000440D5" w:rsidP="00794A4C">
      <w:pPr>
        <w:pStyle w:val="Heading2"/>
        <w:ind w:left="1134"/>
      </w:pPr>
      <w:r w:rsidRPr="007D0FA6">
        <w:t xml:space="preserve">to cancel the contract and/request that National Treasury place the Respondent on its Database of Restricted Suppliers for a period not exceeding 10 years, </w:t>
      </w:r>
      <w:r w:rsidRPr="00F65FAB">
        <w:t xml:space="preserve">on the </w:t>
      </w:r>
      <w:r w:rsidRPr="00501AB2">
        <w:t>basis that a contract was awarded on the strength of incorrect information furnished by the Respondent</w:t>
      </w:r>
      <w:r w:rsidR="001A1DCF">
        <w:t xml:space="preserve"> </w:t>
      </w:r>
      <w:r w:rsidR="001A1DCF" w:rsidRPr="001A1DCF">
        <w:t>or on any other basis recognised in law</w:t>
      </w:r>
      <w:r w:rsidRPr="001A1DCF">
        <w:t>;</w:t>
      </w:r>
    </w:p>
    <w:p w14:paraId="76D409F9" w14:textId="669AFA60" w:rsidR="00100F40" w:rsidRPr="006D71A6" w:rsidRDefault="006F78B4" w:rsidP="00794A4C">
      <w:pPr>
        <w:pStyle w:val="Heading2"/>
        <w:ind w:left="1134"/>
      </w:pPr>
      <w:r w:rsidRPr="00437C12">
        <w:t xml:space="preserve">to award the business to the next ranked bidder, provided that he/she is still prepared to provide the required </w:t>
      </w:r>
      <w:r w:rsidRPr="00794A4C">
        <w:t>Goods/Services</w:t>
      </w:r>
      <w:r w:rsidRPr="00437C12">
        <w:t xml:space="preserve"> at the quoted price, </w:t>
      </w:r>
      <w:r>
        <w:t>s</w:t>
      </w:r>
      <w:r w:rsidR="00100F40" w:rsidRPr="00AA4D37">
        <w:t>hould</w:t>
      </w:r>
      <w:r w:rsidR="00100F40" w:rsidRPr="00437C12">
        <w:t xml:space="preserve"> the preferred bidder fail to sign or commence with the contract within a reasonable period after being requested to do so</w:t>
      </w:r>
      <w:r w:rsidRPr="006D71A6">
        <w:t>.</w:t>
      </w:r>
      <w:r w:rsidR="00100F40" w:rsidRPr="006D71A6">
        <w:t xml:space="preserve"> Under such circumstances, the validity of the bids of the next ranked bidder(s) will be deemed to remain valid, irrespective of whether the next ranked bidder(s) were issued with a Letter of Regret. Bidders may therefore be requested to advise whether they would still be prepared to provide the required </w:t>
      </w:r>
      <w:r w:rsidR="009E2765" w:rsidRPr="006D71A6">
        <w:t>Goods/Services</w:t>
      </w:r>
      <w:r w:rsidR="00100F40" w:rsidRPr="006D71A6">
        <w:t xml:space="preserve"> at their quoted price, even after they have been issued with a Letter of Regret.</w:t>
      </w:r>
    </w:p>
    <w:p w14:paraId="2A3F9F57" w14:textId="08E2CF91" w:rsidR="00100F40" w:rsidRPr="00230966" w:rsidRDefault="00E56329" w:rsidP="00100F40">
      <w:pPr>
        <w:pStyle w:val="Level1Paragraph"/>
        <w:rPr>
          <w:rFonts w:cs="Tahoma"/>
          <w:szCs w:val="18"/>
        </w:rPr>
      </w:pPr>
      <w:r>
        <w:rPr>
          <w:rFonts w:cs="Tahoma"/>
          <w:szCs w:val="18"/>
        </w:rPr>
        <w:t>N</w:t>
      </w:r>
      <w:r w:rsidR="00100F40" w:rsidRPr="00A313BD">
        <w:rPr>
          <w:rFonts w:cs="Tahoma"/>
          <w:szCs w:val="18"/>
        </w:rPr>
        <w:t xml:space="preserve">ote that Transnet will not reimburse any Respondent for any preparatory costs or other work performed in connection with </w:t>
      </w:r>
      <w:r w:rsidR="00100F40" w:rsidRPr="00230966">
        <w:rPr>
          <w:rFonts w:cs="Tahoma"/>
          <w:szCs w:val="18"/>
        </w:rPr>
        <w:t>its Proposal, whether or not the Respondent is awarded a contract.</w:t>
      </w:r>
    </w:p>
    <w:p w14:paraId="65D08B3E" w14:textId="77777777" w:rsidR="00100F40" w:rsidRPr="00AB29A8" w:rsidRDefault="00100F40" w:rsidP="00100F40">
      <w:pPr>
        <w:pStyle w:val="Heading1"/>
        <w:rPr>
          <w:rFonts w:cs="Tahoma"/>
          <w:szCs w:val="18"/>
        </w:rPr>
      </w:pPr>
      <w:bookmarkStart w:id="300" w:name="_Toc374366206"/>
      <w:bookmarkStart w:id="301" w:name="_Toc374578735"/>
      <w:bookmarkStart w:id="302" w:name="_Toc374366207"/>
      <w:bookmarkStart w:id="303" w:name="_Toc374578736"/>
      <w:bookmarkStart w:id="304" w:name="_Toc374366208"/>
      <w:bookmarkStart w:id="305" w:name="_Toc374578737"/>
      <w:bookmarkStart w:id="306" w:name="_Toc374366209"/>
      <w:bookmarkStart w:id="307" w:name="_Toc374578738"/>
      <w:bookmarkStart w:id="308" w:name="_Toc374366210"/>
      <w:bookmarkStart w:id="309" w:name="_Toc374578739"/>
      <w:bookmarkStart w:id="310" w:name="_Toc374366211"/>
      <w:bookmarkStart w:id="311" w:name="_Toc374578740"/>
      <w:bookmarkStart w:id="312" w:name="_Toc374366212"/>
      <w:bookmarkStart w:id="313" w:name="_Toc374578741"/>
      <w:bookmarkStart w:id="314" w:name="_Toc340988731"/>
      <w:bookmarkStart w:id="315" w:name="_Toc456923303"/>
      <w:bookmarkStart w:id="316" w:name="_Toc26194812"/>
      <w:bookmarkStart w:id="317" w:name="_Toc82600960"/>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AB29A8">
        <w:rPr>
          <w:rFonts w:cs="Tahoma"/>
          <w:szCs w:val="18"/>
        </w:rPr>
        <w:t>LEGAL REVIEW</w:t>
      </w:r>
      <w:bookmarkEnd w:id="314"/>
      <w:bookmarkEnd w:id="315"/>
      <w:bookmarkEnd w:id="316"/>
      <w:bookmarkEnd w:id="317"/>
    </w:p>
    <w:p w14:paraId="0C7AC409" w14:textId="77777777" w:rsidR="00100F40" w:rsidRPr="00F46FBD" w:rsidRDefault="00100F40" w:rsidP="00100F40">
      <w:pPr>
        <w:pStyle w:val="Level1Paragraph"/>
        <w:rPr>
          <w:rFonts w:cs="Tahoma"/>
          <w:szCs w:val="18"/>
        </w:rPr>
      </w:pPr>
      <w:r w:rsidRPr="00AB29A8">
        <w:rPr>
          <w:rFonts w:cs="Tahoma"/>
          <w:szCs w:val="18"/>
        </w:rPr>
        <w:t>A Proposal submitted by a Respondent will be subjected to review and acceptance or rejection of its proposed contractual terms and conditions by Transnet’s Legal Counsel, prior to consideration for an award of business</w:t>
      </w:r>
      <w:r w:rsidRPr="00F46FBD">
        <w:rPr>
          <w:rFonts w:cs="Tahoma"/>
          <w:szCs w:val="18"/>
        </w:rPr>
        <w:t>.</w:t>
      </w:r>
      <w:r>
        <w:rPr>
          <w:rFonts w:cs="Tahoma"/>
          <w:szCs w:val="18"/>
        </w:rPr>
        <w:t xml:space="preserve"> </w:t>
      </w:r>
      <w:r w:rsidRPr="00020FF1">
        <w:rPr>
          <w:rFonts w:cs="Tahoma"/>
          <w:szCs w:val="18"/>
        </w:rPr>
        <w:t>A material deviation from the Standard terms or conditions could result in disqualification.</w:t>
      </w:r>
    </w:p>
    <w:p w14:paraId="5CBF4012" w14:textId="77777777" w:rsidR="00100F40" w:rsidRDefault="00100F40" w:rsidP="00100F40">
      <w:pPr>
        <w:pStyle w:val="Heading1"/>
        <w:rPr>
          <w:iCs/>
          <w:lang w:val="en-US"/>
        </w:rPr>
      </w:pPr>
      <w:bookmarkStart w:id="318" w:name="_Toc456923304"/>
      <w:bookmarkStart w:id="319" w:name="_Toc26194813"/>
      <w:bookmarkStart w:id="320" w:name="_Toc82600961"/>
      <w:r>
        <w:rPr>
          <w:iCs/>
          <w:lang w:val="en-US"/>
        </w:rPr>
        <w:t>SECURITY CLEARANCE</w:t>
      </w:r>
      <w:bookmarkEnd w:id="318"/>
      <w:bookmarkEnd w:id="319"/>
      <w:bookmarkEnd w:id="320"/>
    </w:p>
    <w:p w14:paraId="3009D239" w14:textId="00419F5C" w:rsidR="00100F40" w:rsidRDefault="00100F40" w:rsidP="00100F40">
      <w:pPr>
        <w:rPr>
          <w:iCs/>
          <w:lang w:val="en-US"/>
        </w:rPr>
      </w:pPr>
      <w:r w:rsidRPr="0050405F">
        <w:rPr>
          <w:iCs/>
          <w:lang w:val="en-US"/>
        </w:rPr>
        <w:t xml:space="preserve">Acceptance of this bid could be subject to the condition that the Successful Respondent, its personnel providing the </w:t>
      </w:r>
      <w:r w:rsidR="009E2765" w:rsidRPr="00794A4C">
        <w:rPr>
          <w:iCs/>
          <w:lang w:val="en-US"/>
        </w:rPr>
        <w:t>Goods/Services</w:t>
      </w:r>
      <w:r w:rsidRPr="0050405F">
        <w:rPr>
          <w:iCs/>
          <w:lang w:val="en-US"/>
        </w:rPr>
        <w:t xml:space="preserve"> and its subcontractor(s) must obtain security clearance from the appropriate authorities to the level of </w:t>
      </w:r>
      <w:r w:rsidRPr="0050405F">
        <w:rPr>
          <w:b/>
          <w:bCs/>
          <w:iCs/>
          <w:lang w:val="en-US"/>
        </w:rPr>
        <w:t>CONFIDENTIAL/ SECRET/TOP SECRET</w:t>
      </w:r>
      <w:r w:rsidRPr="0050405F">
        <w:rPr>
          <w:iCs/>
          <w:lang w:val="en-US"/>
        </w:rPr>
        <w:t>. Obtaining the required clearance is the responsibility of the Successful Respondent. Acceptance of the bid is also subject to the condition that the Successful Respondent will implement all such security measures as the safe performance of the contract may require.</w:t>
      </w:r>
    </w:p>
    <w:p w14:paraId="03D2ACD4" w14:textId="77777777" w:rsidR="00100F40" w:rsidRDefault="00100F40" w:rsidP="00100F40">
      <w:pPr>
        <w:pStyle w:val="Heading1"/>
        <w:rPr>
          <w:lang w:val="en-US"/>
        </w:rPr>
      </w:pPr>
      <w:bookmarkStart w:id="321" w:name="_Toc456923305"/>
      <w:bookmarkStart w:id="322" w:name="_Toc26194814"/>
      <w:bookmarkStart w:id="323" w:name="_Toc82600962"/>
      <w:r>
        <w:rPr>
          <w:lang w:val="en-US"/>
        </w:rPr>
        <w:t>nATIONAL TREASURY’s CENTRAL SUPPLIER DATABASE</w:t>
      </w:r>
      <w:bookmarkEnd w:id="321"/>
      <w:bookmarkEnd w:id="322"/>
      <w:bookmarkEnd w:id="323"/>
    </w:p>
    <w:p w14:paraId="443CE581" w14:textId="6857A22B" w:rsidR="00100F40" w:rsidRDefault="00100F40" w:rsidP="00100F40">
      <w:pPr>
        <w:rPr>
          <w:iCs/>
          <w:lang w:val="en-US"/>
        </w:rPr>
      </w:pPr>
      <w:r>
        <w:rPr>
          <w:iCs/>
          <w:lang w:val="en-US"/>
        </w:rPr>
        <w:t xml:space="preserve">Respondents </w:t>
      </w:r>
      <w:r w:rsidRPr="007A17F5">
        <w:rPr>
          <w:iCs/>
          <w:lang w:val="en-US"/>
        </w:rPr>
        <w:t>are required to self-register on National Treasury’s C</w:t>
      </w:r>
      <w:r>
        <w:rPr>
          <w:iCs/>
          <w:lang w:val="en-US"/>
        </w:rPr>
        <w:t xml:space="preserve">entral Supplier Database (CSD) which has been established </w:t>
      </w:r>
      <w:r w:rsidRPr="0083135A">
        <w:rPr>
          <w:iCs/>
          <w:lang w:val="en-US"/>
        </w:rPr>
        <w:t xml:space="preserve">to </w:t>
      </w:r>
      <w:r>
        <w:rPr>
          <w:iCs/>
          <w:lang w:val="en-US"/>
        </w:rPr>
        <w:t xml:space="preserve">centrally </w:t>
      </w:r>
      <w:r w:rsidRPr="0083135A">
        <w:rPr>
          <w:iCs/>
          <w:lang w:val="en-US"/>
        </w:rPr>
        <w:t>administer supplier information</w:t>
      </w:r>
      <w:r>
        <w:rPr>
          <w:iCs/>
          <w:lang w:val="en-US"/>
        </w:rPr>
        <w:t xml:space="preserve"> for all organs of state</w:t>
      </w:r>
      <w:r w:rsidRPr="0083135A">
        <w:rPr>
          <w:iCs/>
          <w:lang w:val="en-US"/>
        </w:rPr>
        <w:t xml:space="preserve"> and facilitate the verification of</w:t>
      </w:r>
      <w:r>
        <w:rPr>
          <w:iCs/>
          <w:lang w:val="en-US"/>
        </w:rPr>
        <w:t xml:space="preserve"> certain key</w:t>
      </w:r>
      <w:r w:rsidRPr="0083135A">
        <w:rPr>
          <w:iCs/>
          <w:lang w:val="en-US"/>
        </w:rPr>
        <w:t xml:space="preserve"> supplier information.</w:t>
      </w:r>
      <w:r>
        <w:rPr>
          <w:iCs/>
          <w:lang w:val="en-US"/>
        </w:rPr>
        <w:t xml:space="preserve"> Respondents must register on the CSD prior to submitting their bids. Business may not be awarded to a Respondent who has failed to register on the CSD. </w:t>
      </w:r>
      <w:r w:rsidR="00144A22">
        <w:rPr>
          <w:iCs/>
          <w:lang w:val="en-US"/>
        </w:rPr>
        <w:t>Only foreign suppliers with no local registered entity need not register on the CSD.</w:t>
      </w:r>
    </w:p>
    <w:p w14:paraId="13631272" w14:textId="77777777" w:rsidR="00AC552F" w:rsidRPr="003B6983" w:rsidRDefault="00AC552F" w:rsidP="00AC552F">
      <w:pPr>
        <w:pStyle w:val="Heading1"/>
        <w:numPr>
          <w:ilvl w:val="0"/>
          <w:numId w:val="0"/>
        </w:numPr>
        <w:ind w:left="567"/>
        <w:jc w:val="both"/>
        <w:rPr>
          <w:bCs w:val="0"/>
          <w:i/>
          <w:iCs/>
          <w:caps w:val="0"/>
          <w:kern w:val="0"/>
          <w:szCs w:val="24"/>
          <w:lang w:val="en-US"/>
        </w:rPr>
      </w:pPr>
      <w:bookmarkStart w:id="324" w:name="_Toc25654355"/>
      <w:bookmarkStart w:id="325" w:name="_Toc25760264"/>
      <w:bookmarkStart w:id="326" w:name="_Toc26182495"/>
      <w:bookmarkStart w:id="327" w:name="_Toc26194818"/>
      <w:bookmarkStart w:id="328" w:name="_Toc26194899"/>
      <w:bookmarkStart w:id="329" w:name="_Toc26196251"/>
      <w:bookmarkStart w:id="330" w:name="_Toc26196451"/>
      <w:bookmarkStart w:id="331" w:name="_Toc34401624"/>
      <w:bookmarkStart w:id="332" w:name="_Toc34401877"/>
      <w:bookmarkStart w:id="333" w:name="_Toc36639888"/>
      <w:bookmarkStart w:id="334" w:name="_Toc52960683"/>
      <w:bookmarkStart w:id="335" w:name="_Toc52969849"/>
      <w:bookmarkStart w:id="336" w:name="_Toc68693558"/>
      <w:bookmarkStart w:id="337" w:name="_Toc68694441"/>
      <w:bookmarkStart w:id="338" w:name="_Toc72334469"/>
      <w:bookmarkStart w:id="339" w:name="_Toc75341291"/>
      <w:bookmarkStart w:id="340" w:name="_Toc75781227"/>
      <w:bookmarkStart w:id="341" w:name="_Toc82600963"/>
      <w:r w:rsidRPr="003B6983">
        <w:rPr>
          <w:bCs w:val="0"/>
          <w:i/>
          <w:iCs/>
          <w:caps w:val="0"/>
          <w:kern w:val="0"/>
          <w:szCs w:val="24"/>
          <w:lang w:val="en-US"/>
        </w:rPr>
        <w:t>For this purpose, the attached SBD 1 form must be completed and submitted as a mandatory returnable document by the closing date and time of the bid.</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D9139A3" w14:textId="77777777" w:rsidR="00755AEE" w:rsidRDefault="00755AEE" w:rsidP="00755AEE">
      <w:pPr>
        <w:pStyle w:val="Heading1"/>
        <w:rPr>
          <w:iCs/>
          <w:lang w:val="en-US"/>
        </w:rPr>
      </w:pPr>
      <w:bookmarkStart w:id="342" w:name="_Toc34401620"/>
      <w:bookmarkStart w:id="343" w:name="_Toc34401873"/>
      <w:bookmarkStart w:id="344" w:name="_Toc25654352"/>
      <w:bookmarkStart w:id="345" w:name="_Toc25760181"/>
      <w:bookmarkStart w:id="346" w:name="_Toc25760261"/>
      <w:bookmarkStart w:id="347" w:name="_Toc26182492"/>
      <w:bookmarkStart w:id="348" w:name="_Toc26194815"/>
      <w:bookmarkStart w:id="349" w:name="_Toc26194896"/>
      <w:bookmarkStart w:id="350" w:name="_Toc26196248"/>
      <w:bookmarkStart w:id="351" w:name="_Toc26196448"/>
      <w:bookmarkStart w:id="352" w:name="_Toc34401621"/>
      <w:bookmarkStart w:id="353" w:name="_Toc34401874"/>
      <w:bookmarkStart w:id="354" w:name="_Toc25654353"/>
      <w:bookmarkStart w:id="355" w:name="_Toc25760182"/>
      <w:bookmarkStart w:id="356" w:name="_Toc25760262"/>
      <w:bookmarkStart w:id="357" w:name="_Toc26182493"/>
      <w:bookmarkStart w:id="358" w:name="_Toc26194816"/>
      <w:bookmarkStart w:id="359" w:name="_Toc26194897"/>
      <w:bookmarkStart w:id="360" w:name="_Toc26196249"/>
      <w:bookmarkStart w:id="361" w:name="_Toc26196449"/>
      <w:bookmarkStart w:id="362" w:name="_Toc34401622"/>
      <w:bookmarkStart w:id="363" w:name="_Toc34401875"/>
      <w:bookmarkStart w:id="364" w:name="_Toc462061698"/>
      <w:bookmarkStart w:id="365" w:name="_Toc26194817"/>
      <w:bookmarkStart w:id="366" w:name="_Toc82600964"/>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iCs/>
          <w:lang w:val="en-US"/>
        </w:rPr>
        <w:t>tax compliance</w:t>
      </w:r>
      <w:bookmarkEnd w:id="364"/>
      <w:bookmarkEnd w:id="365"/>
      <w:bookmarkEnd w:id="366"/>
      <w:r>
        <w:rPr>
          <w:iCs/>
          <w:lang w:val="en-US"/>
        </w:rPr>
        <w:t xml:space="preserve"> </w:t>
      </w:r>
    </w:p>
    <w:p w14:paraId="575CFA41" w14:textId="77777777" w:rsidR="00BB0559" w:rsidRPr="00BB0559" w:rsidRDefault="00BB0559" w:rsidP="00BB0559">
      <w:pPr>
        <w:pStyle w:val="Level1Paragraph"/>
        <w:rPr>
          <w:rFonts w:cs="Tahoma"/>
          <w:szCs w:val="18"/>
          <w:lang w:val="en-ZA"/>
        </w:rPr>
      </w:pPr>
      <w:r w:rsidRPr="00BB0559">
        <w:rPr>
          <w:rFonts w:cs="Tahoma"/>
          <w:szCs w:val="18"/>
          <w:lang w:val="en-ZA"/>
        </w:rPr>
        <w:t>Respondents must be compliant when submitting a proposal to Transnet and remain compliant for the entire contract term with all applicable tax legislation, including but not limited to the Income Tax Act, 1962 (Act No. 58 of 1962) and Value Added Tax Act, 1991 (Act No. 89 of 1991).</w:t>
      </w:r>
    </w:p>
    <w:p w14:paraId="24F979DD" w14:textId="77777777" w:rsidR="00BB0559" w:rsidRPr="00BB0559" w:rsidRDefault="00BB0559" w:rsidP="00BB0559">
      <w:pPr>
        <w:pStyle w:val="Level1Paragraph"/>
        <w:rPr>
          <w:rFonts w:cs="Tahoma"/>
          <w:szCs w:val="18"/>
          <w:lang w:val="en-ZA"/>
        </w:rPr>
      </w:pPr>
      <w:r w:rsidRPr="00BB0559">
        <w:rPr>
          <w:rFonts w:cs="Tahoma"/>
          <w:szCs w:val="18"/>
          <w:lang w:val="en-ZA"/>
        </w:rPr>
        <w:lastRenderedPageBreak/>
        <w:t xml:space="preserve">It is a condition of this bid that the tax matters of the successful Respondents be in order, or that satisfactory arrangements have been made with South African Revenue Service (SARS) to meet the Respondents tax obligations. </w:t>
      </w:r>
    </w:p>
    <w:p w14:paraId="11C4DC7E" w14:textId="77777777" w:rsidR="00BB0559" w:rsidRPr="00BB0559" w:rsidRDefault="00BB0559" w:rsidP="00BB0559">
      <w:pPr>
        <w:pStyle w:val="Level1Paragraph"/>
        <w:rPr>
          <w:rFonts w:cs="Tahoma"/>
          <w:szCs w:val="18"/>
          <w:lang w:val="en-ZA"/>
        </w:rPr>
      </w:pPr>
      <w:r w:rsidRPr="00BB0559">
        <w:rPr>
          <w:rFonts w:cs="Tahoma"/>
          <w:szCs w:val="18"/>
          <w:lang w:val="en-ZA"/>
        </w:rPr>
        <w:t xml:space="preserve">The Tax Compliance status requirements are also applicable to foreign Respondents/ individuals who wish to submit bids. </w:t>
      </w:r>
    </w:p>
    <w:p w14:paraId="16538746" w14:textId="77777777" w:rsidR="00BB0559" w:rsidRPr="00BB0559" w:rsidRDefault="00BB0559" w:rsidP="00BB0559">
      <w:pPr>
        <w:pStyle w:val="Level1Paragraph"/>
        <w:rPr>
          <w:rFonts w:cs="Tahoma"/>
          <w:szCs w:val="18"/>
          <w:lang w:val="en-ZA"/>
        </w:rPr>
      </w:pPr>
      <w:r w:rsidRPr="00BB0559">
        <w:rPr>
          <w:rFonts w:cs="Tahoma"/>
          <w:szCs w:val="18"/>
          <w:lang w:val="en-ZA"/>
        </w:rPr>
        <w:t>Where Consortia / Joint Ventures / Sub-contractors are involved, each party must be registered on the Central Supplier Database and their tax compliance status will be verified through the Central Supplier Database.</w:t>
      </w:r>
    </w:p>
    <w:p w14:paraId="3F0B52CA" w14:textId="07D44785" w:rsidR="004916E2" w:rsidRDefault="004916E2">
      <w:pPr>
        <w:spacing w:before="0" w:line="240" w:lineRule="auto"/>
        <w:ind w:left="0"/>
        <w:jc w:val="left"/>
        <w:rPr>
          <w:b/>
          <w:sz w:val="20"/>
        </w:rPr>
      </w:pPr>
      <w:bookmarkStart w:id="367" w:name="_Toc340988732"/>
      <w:bookmarkStart w:id="368" w:name="_Toc346095709"/>
      <w:bookmarkStart w:id="369" w:name="_Toc435687437"/>
    </w:p>
    <w:tbl>
      <w:tblPr>
        <w:tblStyle w:val="TableGrid"/>
        <w:tblW w:w="0" w:type="auto"/>
        <w:tblLook w:val="04A0" w:firstRow="1" w:lastRow="0" w:firstColumn="1" w:lastColumn="0" w:noHBand="0" w:noVBand="1"/>
      </w:tblPr>
      <w:tblGrid>
        <w:gridCol w:w="9629"/>
      </w:tblGrid>
      <w:tr w:rsidR="004916E2" w14:paraId="6CD55806" w14:textId="77777777" w:rsidTr="004916E2">
        <w:tc>
          <w:tcPr>
            <w:tcW w:w="9629" w:type="dxa"/>
          </w:tcPr>
          <w:p w14:paraId="3F6C4C7F" w14:textId="77777777" w:rsidR="004916E2" w:rsidRDefault="004916E2">
            <w:pPr>
              <w:spacing w:before="0" w:line="240" w:lineRule="auto"/>
              <w:ind w:left="0"/>
              <w:jc w:val="left"/>
              <w:rPr>
                <w:b/>
                <w:sz w:val="20"/>
              </w:rPr>
            </w:pPr>
          </w:p>
          <w:p w14:paraId="2EADDAB2" w14:textId="77777777" w:rsidR="004916E2" w:rsidRPr="004B1B52" w:rsidRDefault="004916E2" w:rsidP="004916E2">
            <w:pPr>
              <w:keepNext/>
              <w:spacing w:line="240" w:lineRule="auto"/>
              <w:ind w:left="0"/>
              <w:jc w:val="center"/>
              <w:rPr>
                <w:b/>
              </w:rPr>
            </w:pPr>
            <w:r w:rsidRPr="004B1B52">
              <w:rPr>
                <w:b/>
              </w:rPr>
              <w:t>Transnet urges its clients, suppliers and the general public</w:t>
            </w:r>
            <w:r>
              <w:rPr>
                <w:b/>
              </w:rPr>
              <w:t xml:space="preserve"> </w:t>
            </w:r>
            <w:r w:rsidRPr="004B1B52">
              <w:rPr>
                <w:b/>
              </w:rPr>
              <w:t>to report any fraud or corruption to</w:t>
            </w:r>
          </w:p>
          <w:p w14:paraId="5EABABD7" w14:textId="77777777" w:rsidR="004916E2" w:rsidRDefault="004916E2" w:rsidP="004916E2">
            <w:pPr>
              <w:spacing w:line="240" w:lineRule="auto"/>
              <w:ind w:left="0"/>
              <w:jc w:val="center"/>
              <w:rPr>
                <w:b/>
              </w:rPr>
            </w:pPr>
            <w:r w:rsidRPr="004B1B52">
              <w:rPr>
                <w:b/>
              </w:rPr>
              <w:t xml:space="preserve">TIP-OFFS ANONYMOUS: </w:t>
            </w:r>
          </w:p>
          <w:p w14:paraId="26B80154" w14:textId="77777777" w:rsidR="004916E2" w:rsidRDefault="004916E2">
            <w:pPr>
              <w:spacing w:before="0" w:line="240" w:lineRule="auto"/>
              <w:ind w:left="0"/>
              <w:jc w:val="left"/>
              <w:rPr>
                <w:b/>
                <w:sz w:val="20"/>
              </w:rPr>
            </w:pPr>
          </w:p>
          <w:p w14:paraId="6B95CC8E" w14:textId="35A72AD4" w:rsidR="004916E2" w:rsidRDefault="004916E2">
            <w:pPr>
              <w:spacing w:before="0" w:line="240" w:lineRule="auto"/>
              <w:ind w:left="0"/>
              <w:jc w:val="left"/>
              <w:rPr>
                <w:b/>
                <w:sz w:val="20"/>
              </w:rPr>
            </w:pPr>
            <w:r>
              <w:rPr>
                <w:noProof/>
                <w:lang w:val="en-ZA" w:eastAsia="en-ZA"/>
              </w:rPr>
              <w:fldChar w:fldCharType="begin"/>
            </w:r>
            <w:r>
              <w:rPr>
                <w:noProof/>
                <w:lang w:val="en-ZA" w:eastAsia="en-ZA"/>
              </w:rPr>
              <w:instrText xml:space="preserve"> INCLUDEPICTURE  "cid:image001.png@01D76DBD.F22115A0" \* MERGEFORMATINET </w:instrText>
            </w:r>
            <w:r>
              <w:rPr>
                <w:noProof/>
                <w:lang w:val="en-ZA" w:eastAsia="en-ZA"/>
              </w:rPr>
              <w:fldChar w:fldCharType="separate"/>
            </w:r>
            <w:r>
              <w:rPr>
                <w:noProof/>
                <w:lang w:val="en-ZA" w:eastAsia="en-ZA"/>
              </w:rPr>
              <w:fldChar w:fldCharType="begin"/>
            </w:r>
            <w:r>
              <w:rPr>
                <w:noProof/>
                <w:lang w:val="en-ZA" w:eastAsia="en-ZA"/>
              </w:rPr>
              <w:instrText xml:space="preserve"> INCLUDEPICTURE  "cid:image001.png@01D76DBD.F22115A0" \* MERGEFORMATINET </w:instrText>
            </w:r>
            <w:r>
              <w:rPr>
                <w:noProof/>
                <w:lang w:val="en-ZA" w:eastAsia="en-ZA"/>
              </w:rPr>
              <w:fldChar w:fldCharType="separate"/>
            </w:r>
            <w:r>
              <w:rPr>
                <w:noProof/>
                <w:lang w:val="en-ZA" w:eastAsia="en-ZA"/>
              </w:rPr>
              <w:fldChar w:fldCharType="begin"/>
            </w:r>
            <w:r>
              <w:rPr>
                <w:noProof/>
                <w:lang w:val="en-ZA" w:eastAsia="en-ZA"/>
              </w:rPr>
              <w:instrText xml:space="preserve"> INCLUDEPICTURE  "cid:image001.png@01D76DBD.F22115A0" \* MERGEFORMATINET </w:instrText>
            </w:r>
            <w:r>
              <w:rPr>
                <w:noProof/>
                <w:lang w:val="en-ZA" w:eastAsia="en-ZA"/>
              </w:rPr>
              <w:fldChar w:fldCharType="separate"/>
            </w:r>
            <w:r w:rsidR="005B67FE">
              <w:rPr>
                <w:noProof/>
                <w:lang w:val="en-ZA" w:eastAsia="en-ZA"/>
              </w:rPr>
              <w:fldChar w:fldCharType="begin"/>
            </w:r>
            <w:r w:rsidR="005B67FE">
              <w:rPr>
                <w:noProof/>
                <w:lang w:val="en-ZA" w:eastAsia="en-ZA"/>
              </w:rPr>
              <w:instrText xml:space="preserve"> INCLUDEPICTURE  "cid:image001.png@01D76DBD.F22115A0" \* MERGEFORMATINET </w:instrText>
            </w:r>
            <w:r w:rsidR="005B67FE">
              <w:rPr>
                <w:noProof/>
                <w:lang w:val="en-ZA" w:eastAsia="en-ZA"/>
              </w:rPr>
              <w:fldChar w:fldCharType="separate"/>
            </w:r>
            <w:r w:rsidR="00FA6625">
              <w:rPr>
                <w:noProof/>
                <w:lang w:val="en-ZA" w:eastAsia="en-ZA"/>
              </w:rPr>
              <w:fldChar w:fldCharType="begin"/>
            </w:r>
            <w:r w:rsidR="00FA6625">
              <w:rPr>
                <w:noProof/>
                <w:lang w:val="en-ZA" w:eastAsia="en-ZA"/>
              </w:rPr>
              <w:instrText xml:space="preserve"> INCLUDEPICTURE  "cid:image001.png@01D76DBD.F22115A0" \* MERGEFORMATINET </w:instrText>
            </w:r>
            <w:r w:rsidR="00FA6625">
              <w:rPr>
                <w:noProof/>
                <w:lang w:val="en-ZA" w:eastAsia="en-ZA"/>
              </w:rPr>
              <w:fldChar w:fldCharType="separate"/>
            </w:r>
            <w:r w:rsidR="00DD42E9">
              <w:rPr>
                <w:noProof/>
                <w:lang w:val="en-ZA" w:eastAsia="en-ZA"/>
              </w:rPr>
              <w:fldChar w:fldCharType="begin"/>
            </w:r>
            <w:r w:rsidR="00DD42E9">
              <w:rPr>
                <w:noProof/>
                <w:lang w:val="en-ZA" w:eastAsia="en-ZA"/>
              </w:rPr>
              <w:instrText xml:space="preserve"> INCLUDEPICTURE  "cid:image001.png@01D76DBD.F22115A0" \* MERGEFORMATINET </w:instrText>
            </w:r>
            <w:r w:rsidR="00DD42E9">
              <w:rPr>
                <w:noProof/>
                <w:lang w:val="en-ZA" w:eastAsia="en-ZA"/>
              </w:rPr>
              <w:fldChar w:fldCharType="separate"/>
            </w:r>
            <w:r w:rsidR="005331C7">
              <w:rPr>
                <w:noProof/>
                <w:lang w:val="en-ZA" w:eastAsia="en-ZA"/>
              </w:rPr>
              <w:fldChar w:fldCharType="begin"/>
            </w:r>
            <w:r w:rsidR="005331C7">
              <w:rPr>
                <w:noProof/>
                <w:lang w:val="en-ZA" w:eastAsia="en-ZA"/>
              </w:rPr>
              <w:instrText xml:space="preserve"> INCLUDEPICTURE  "cid:image001.png@01D76DBD.F22115A0" \* MERGEFORMATINET </w:instrText>
            </w:r>
            <w:r w:rsidR="005331C7">
              <w:rPr>
                <w:noProof/>
                <w:lang w:val="en-ZA" w:eastAsia="en-ZA"/>
              </w:rPr>
              <w:fldChar w:fldCharType="separate"/>
            </w:r>
            <w:r w:rsidR="00DA24F2">
              <w:rPr>
                <w:noProof/>
                <w:lang w:val="en-ZA" w:eastAsia="en-ZA"/>
              </w:rPr>
              <w:fldChar w:fldCharType="begin"/>
            </w:r>
            <w:r w:rsidR="00DA24F2">
              <w:rPr>
                <w:noProof/>
                <w:lang w:val="en-ZA" w:eastAsia="en-ZA"/>
              </w:rPr>
              <w:instrText xml:space="preserve"> INCLUDEPICTURE  "cid:image001.png@01D76DBD.F22115A0" \* MERGEFORMATINET </w:instrText>
            </w:r>
            <w:r w:rsidR="00DA24F2">
              <w:rPr>
                <w:noProof/>
                <w:lang w:val="en-ZA" w:eastAsia="en-ZA"/>
              </w:rPr>
              <w:fldChar w:fldCharType="separate"/>
            </w:r>
            <w:r w:rsidR="00FB7F6B">
              <w:rPr>
                <w:noProof/>
                <w:lang w:val="en-ZA" w:eastAsia="en-ZA"/>
              </w:rPr>
              <w:fldChar w:fldCharType="begin"/>
            </w:r>
            <w:r w:rsidR="00FB7F6B">
              <w:rPr>
                <w:noProof/>
                <w:lang w:val="en-ZA" w:eastAsia="en-ZA"/>
              </w:rPr>
              <w:instrText xml:space="preserve"> INCLUDEPICTURE  "cid:image001.png@01D76DBD.F22115A0" \* MERGEFORMATINET </w:instrText>
            </w:r>
            <w:r w:rsidR="00FB7F6B">
              <w:rPr>
                <w:noProof/>
                <w:lang w:val="en-ZA" w:eastAsia="en-ZA"/>
              </w:rPr>
              <w:fldChar w:fldCharType="separate"/>
            </w:r>
            <w:r w:rsidR="00E748AF">
              <w:rPr>
                <w:noProof/>
                <w:lang w:val="en-ZA" w:eastAsia="en-ZA"/>
              </w:rPr>
              <w:fldChar w:fldCharType="begin"/>
            </w:r>
            <w:r w:rsidR="00E748AF">
              <w:rPr>
                <w:noProof/>
                <w:lang w:val="en-ZA" w:eastAsia="en-ZA"/>
              </w:rPr>
              <w:instrText xml:space="preserve"> INCLUDEPICTURE  "cid:image001.png@01D76DBD.F22115A0" \* MERGEFORMATINET </w:instrText>
            </w:r>
            <w:r w:rsidR="00E748AF">
              <w:rPr>
                <w:noProof/>
                <w:lang w:val="en-ZA" w:eastAsia="en-ZA"/>
              </w:rPr>
              <w:fldChar w:fldCharType="separate"/>
            </w:r>
            <w:r w:rsidR="00C93CF5">
              <w:rPr>
                <w:noProof/>
                <w:lang w:val="en-ZA" w:eastAsia="en-ZA"/>
              </w:rPr>
              <w:fldChar w:fldCharType="begin"/>
            </w:r>
            <w:r w:rsidR="00C93CF5">
              <w:rPr>
                <w:noProof/>
                <w:lang w:val="en-ZA" w:eastAsia="en-ZA"/>
              </w:rPr>
              <w:instrText xml:space="preserve"> INCLUDEPICTURE  "cid:image001.png@01D76DBD.F22115A0" \* MERGEFORMATINET </w:instrText>
            </w:r>
            <w:r w:rsidR="00C93CF5">
              <w:rPr>
                <w:noProof/>
                <w:lang w:val="en-ZA" w:eastAsia="en-ZA"/>
              </w:rPr>
              <w:fldChar w:fldCharType="separate"/>
            </w:r>
            <w:r w:rsidR="00E6107F">
              <w:rPr>
                <w:noProof/>
                <w:lang w:val="en-ZA" w:eastAsia="en-ZA"/>
              </w:rPr>
              <w:fldChar w:fldCharType="begin"/>
            </w:r>
            <w:r w:rsidR="00E6107F">
              <w:rPr>
                <w:noProof/>
                <w:lang w:val="en-ZA" w:eastAsia="en-ZA"/>
              </w:rPr>
              <w:instrText xml:space="preserve"> INCLUDEPICTURE  "cid:image001.png@01D76DBD.F22115A0" \* MERGEFORMATINET </w:instrText>
            </w:r>
            <w:r w:rsidR="00E6107F">
              <w:rPr>
                <w:noProof/>
                <w:lang w:val="en-ZA" w:eastAsia="en-ZA"/>
              </w:rPr>
              <w:fldChar w:fldCharType="separate"/>
            </w:r>
            <w:r w:rsidR="00734399">
              <w:rPr>
                <w:noProof/>
                <w:lang w:val="en-ZA" w:eastAsia="en-ZA"/>
              </w:rPr>
              <w:fldChar w:fldCharType="begin"/>
            </w:r>
            <w:r w:rsidR="00734399">
              <w:rPr>
                <w:noProof/>
                <w:lang w:val="en-ZA" w:eastAsia="en-ZA"/>
              </w:rPr>
              <w:instrText xml:space="preserve"> INCLUDEPICTURE  "cid:image001.png@01D76DBD.F22115A0" \* MERGEFORMATINET </w:instrText>
            </w:r>
            <w:r w:rsidR="00734399">
              <w:rPr>
                <w:noProof/>
                <w:lang w:val="en-ZA" w:eastAsia="en-ZA"/>
              </w:rPr>
              <w:fldChar w:fldCharType="separate"/>
            </w:r>
            <w:r w:rsidR="004C54C6">
              <w:rPr>
                <w:noProof/>
                <w:lang w:val="en-ZA" w:eastAsia="en-ZA"/>
              </w:rPr>
              <w:fldChar w:fldCharType="begin"/>
            </w:r>
            <w:r w:rsidR="004C54C6">
              <w:rPr>
                <w:noProof/>
                <w:lang w:val="en-ZA" w:eastAsia="en-ZA"/>
              </w:rPr>
              <w:instrText xml:space="preserve"> INCLUDEPICTURE  "cid:image001.png@01D76DBD.F22115A0" \* MERGEFORMATINET </w:instrText>
            </w:r>
            <w:r w:rsidR="004C54C6">
              <w:rPr>
                <w:noProof/>
                <w:lang w:val="en-ZA" w:eastAsia="en-ZA"/>
              </w:rPr>
              <w:fldChar w:fldCharType="separate"/>
            </w:r>
            <w:r w:rsidR="00B53FC4">
              <w:rPr>
                <w:noProof/>
                <w:lang w:val="en-ZA" w:eastAsia="en-ZA"/>
              </w:rPr>
              <w:fldChar w:fldCharType="begin"/>
            </w:r>
            <w:r w:rsidR="00B53FC4">
              <w:rPr>
                <w:noProof/>
                <w:lang w:val="en-ZA" w:eastAsia="en-ZA"/>
              </w:rPr>
              <w:instrText xml:space="preserve"> INCLUDEPICTURE  "cid:image001.png@01D76DBD.F22115A0" \* MERGEFORMATINET </w:instrText>
            </w:r>
            <w:r w:rsidR="00B53FC4">
              <w:rPr>
                <w:noProof/>
                <w:lang w:val="en-ZA" w:eastAsia="en-ZA"/>
              </w:rPr>
              <w:fldChar w:fldCharType="separate"/>
            </w:r>
            <w:r w:rsidR="00840E50">
              <w:rPr>
                <w:noProof/>
                <w:lang w:val="en-ZA" w:eastAsia="en-ZA"/>
              </w:rPr>
              <w:fldChar w:fldCharType="begin"/>
            </w:r>
            <w:r w:rsidR="00840E50">
              <w:rPr>
                <w:noProof/>
                <w:lang w:val="en-ZA" w:eastAsia="en-ZA"/>
              </w:rPr>
              <w:instrText xml:space="preserve"> INCLUDEPICTURE  "cid:image001.png@01D76DBD.F22115A0" \* MERGEFORMATINET </w:instrText>
            </w:r>
            <w:r w:rsidR="00840E50">
              <w:rPr>
                <w:noProof/>
                <w:lang w:val="en-ZA" w:eastAsia="en-ZA"/>
              </w:rPr>
              <w:fldChar w:fldCharType="separate"/>
            </w:r>
            <w:r w:rsidR="00353AC2">
              <w:rPr>
                <w:noProof/>
                <w:lang w:val="en-ZA" w:eastAsia="en-ZA"/>
              </w:rPr>
              <w:fldChar w:fldCharType="begin"/>
            </w:r>
            <w:r w:rsidR="00353AC2">
              <w:rPr>
                <w:noProof/>
                <w:lang w:val="en-ZA" w:eastAsia="en-ZA"/>
              </w:rPr>
              <w:instrText xml:space="preserve"> INCLUDEPICTURE  "cid:image001.png@01D76DBD.F22115A0" \* MERGEFORMATINET </w:instrText>
            </w:r>
            <w:r w:rsidR="00353AC2">
              <w:rPr>
                <w:noProof/>
                <w:lang w:val="en-ZA" w:eastAsia="en-ZA"/>
              </w:rPr>
              <w:fldChar w:fldCharType="separate"/>
            </w:r>
            <w:r w:rsidR="00CF0BC4">
              <w:rPr>
                <w:noProof/>
                <w:lang w:val="en-ZA" w:eastAsia="en-ZA"/>
              </w:rPr>
              <w:fldChar w:fldCharType="begin"/>
            </w:r>
            <w:r w:rsidR="00CF0BC4">
              <w:rPr>
                <w:noProof/>
                <w:lang w:val="en-ZA" w:eastAsia="en-ZA"/>
              </w:rPr>
              <w:instrText xml:space="preserve"> </w:instrText>
            </w:r>
            <w:r w:rsidR="00CF0BC4">
              <w:rPr>
                <w:noProof/>
                <w:lang w:val="en-ZA" w:eastAsia="en-ZA"/>
              </w:rPr>
              <w:instrText>INCLUDEPICTURE  "cid:image001.png@01D76DBD.F22115A0" \* MERGEFORMATINET</w:instrText>
            </w:r>
            <w:r w:rsidR="00CF0BC4">
              <w:rPr>
                <w:noProof/>
                <w:lang w:val="en-ZA" w:eastAsia="en-ZA"/>
              </w:rPr>
              <w:instrText xml:space="preserve"> </w:instrText>
            </w:r>
            <w:r w:rsidR="00CF0BC4">
              <w:rPr>
                <w:noProof/>
                <w:lang w:val="en-ZA" w:eastAsia="en-ZA"/>
              </w:rPr>
              <w:fldChar w:fldCharType="separate"/>
            </w:r>
            <w:r w:rsidR="00383547">
              <w:rPr>
                <w:noProof/>
                <w:lang w:val="en-ZA" w:eastAsia="en-ZA"/>
              </w:rPr>
              <w:pict w14:anchorId="7C17B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144.75pt;visibility:visible">
                  <v:imagedata r:id="rId30" r:href="rId31"/>
                </v:shape>
              </w:pict>
            </w:r>
            <w:r w:rsidR="00CF0BC4">
              <w:rPr>
                <w:noProof/>
                <w:lang w:val="en-ZA" w:eastAsia="en-ZA"/>
              </w:rPr>
              <w:fldChar w:fldCharType="end"/>
            </w:r>
            <w:r w:rsidR="00353AC2">
              <w:rPr>
                <w:noProof/>
                <w:lang w:val="en-ZA" w:eastAsia="en-ZA"/>
              </w:rPr>
              <w:fldChar w:fldCharType="end"/>
            </w:r>
            <w:r w:rsidR="00840E50">
              <w:rPr>
                <w:noProof/>
                <w:lang w:val="en-ZA" w:eastAsia="en-ZA"/>
              </w:rPr>
              <w:fldChar w:fldCharType="end"/>
            </w:r>
            <w:r w:rsidR="00B53FC4">
              <w:rPr>
                <w:noProof/>
                <w:lang w:val="en-ZA" w:eastAsia="en-ZA"/>
              </w:rPr>
              <w:fldChar w:fldCharType="end"/>
            </w:r>
            <w:r w:rsidR="004C54C6">
              <w:rPr>
                <w:noProof/>
                <w:lang w:val="en-ZA" w:eastAsia="en-ZA"/>
              </w:rPr>
              <w:fldChar w:fldCharType="end"/>
            </w:r>
            <w:r w:rsidR="00734399">
              <w:rPr>
                <w:noProof/>
                <w:lang w:val="en-ZA" w:eastAsia="en-ZA"/>
              </w:rPr>
              <w:fldChar w:fldCharType="end"/>
            </w:r>
            <w:r w:rsidR="00E6107F">
              <w:rPr>
                <w:noProof/>
                <w:lang w:val="en-ZA" w:eastAsia="en-ZA"/>
              </w:rPr>
              <w:fldChar w:fldCharType="end"/>
            </w:r>
            <w:r w:rsidR="00C93CF5">
              <w:rPr>
                <w:noProof/>
                <w:lang w:val="en-ZA" w:eastAsia="en-ZA"/>
              </w:rPr>
              <w:fldChar w:fldCharType="end"/>
            </w:r>
            <w:r w:rsidR="00E748AF">
              <w:rPr>
                <w:noProof/>
                <w:lang w:val="en-ZA" w:eastAsia="en-ZA"/>
              </w:rPr>
              <w:fldChar w:fldCharType="end"/>
            </w:r>
            <w:r w:rsidR="00FB7F6B">
              <w:rPr>
                <w:noProof/>
                <w:lang w:val="en-ZA" w:eastAsia="en-ZA"/>
              </w:rPr>
              <w:fldChar w:fldCharType="end"/>
            </w:r>
            <w:r w:rsidR="00DA24F2">
              <w:rPr>
                <w:noProof/>
                <w:lang w:val="en-ZA" w:eastAsia="en-ZA"/>
              </w:rPr>
              <w:fldChar w:fldCharType="end"/>
            </w:r>
            <w:r w:rsidR="005331C7">
              <w:rPr>
                <w:noProof/>
                <w:lang w:val="en-ZA" w:eastAsia="en-ZA"/>
              </w:rPr>
              <w:fldChar w:fldCharType="end"/>
            </w:r>
            <w:r w:rsidR="00DD42E9">
              <w:rPr>
                <w:noProof/>
                <w:lang w:val="en-ZA" w:eastAsia="en-ZA"/>
              </w:rPr>
              <w:fldChar w:fldCharType="end"/>
            </w:r>
            <w:r w:rsidR="00FA6625">
              <w:rPr>
                <w:noProof/>
                <w:lang w:val="en-ZA" w:eastAsia="en-ZA"/>
              </w:rPr>
              <w:fldChar w:fldCharType="end"/>
            </w:r>
            <w:r w:rsidR="005B67FE">
              <w:rPr>
                <w:noProof/>
                <w:lang w:val="en-ZA" w:eastAsia="en-ZA"/>
              </w:rPr>
              <w:fldChar w:fldCharType="end"/>
            </w:r>
            <w:r>
              <w:rPr>
                <w:noProof/>
                <w:lang w:val="en-ZA" w:eastAsia="en-ZA"/>
              </w:rPr>
              <w:fldChar w:fldCharType="end"/>
            </w:r>
            <w:r>
              <w:rPr>
                <w:noProof/>
                <w:lang w:val="en-ZA" w:eastAsia="en-ZA"/>
              </w:rPr>
              <w:fldChar w:fldCharType="end"/>
            </w:r>
            <w:r>
              <w:rPr>
                <w:noProof/>
                <w:lang w:val="en-ZA" w:eastAsia="en-ZA"/>
              </w:rPr>
              <w:fldChar w:fldCharType="end"/>
            </w:r>
          </w:p>
        </w:tc>
      </w:tr>
      <w:tr w:rsidR="004916E2" w14:paraId="1898D776" w14:textId="77777777" w:rsidTr="004916E2">
        <w:tc>
          <w:tcPr>
            <w:tcW w:w="9629" w:type="dxa"/>
          </w:tcPr>
          <w:p w14:paraId="6FF65A2A" w14:textId="77777777" w:rsidR="00E55C14" w:rsidRDefault="00E55C14" w:rsidP="004916E2">
            <w:pPr>
              <w:spacing w:before="0" w:line="276" w:lineRule="auto"/>
              <w:ind w:left="0"/>
              <w:jc w:val="center"/>
              <w:rPr>
                <w:b/>
                <w:szCs w:val="18"/>
                <w:u w:val="single"/>
              </w:rPr>
            </w:pPr>
          </w:p>
          <w:p w14:paraId="643299B0" w14:textId="16A9177A" w:rsidR="004916E2" w:rsidRPr="004916E2" w:rsidRDefault="004916E2" w:rsidP="004916E2">
            <w:pPr>
              <w:spacing w:before="0" w:line="276" w:lineRule="auto"/>
              <w:ind w:left="0"/>
              <w:jc w:val="center"/>
              <w:rPr>
                <w:b/>
                <w:szCs w:val="18"/>
                <w:u w:val="single"/>
              </w:rPr>
            </w:pPr>
            <w:r w:rsidRPr="004916E2">
              <w:rPr>
                <w:b/>
                <w:szCs w:val="18"/>
                <w:u w:val="single"/>
              </w:rPr>
              <w:t>BIDS BELOW R5MILLION RANDS</w:t>
            </w:r>
          </w:p>
          <w:p w14:paraId="7B87D094" w14:textId="741632DB" w:rsidR="004916E2" w:rsidRPr="004916E2" w:rsidRDefault="004916E2" w:rsidP="004916E2">
            <w:pPr>
              <w:spacing w:before="0" w:line="276" w:lineRule="auto"/>
              <w:ind w:left="0"/>
              <w:jc w:val="left"/>
              <w:rPr>
                <w:b/>
                <w:szCs w:val="18"/>
              </w:rPr>
            </w:pPr>
            <w:r w:rsidRPr="004916E2">
              <w:rPr>
                <w:b/>
                <w:szCs w:val="18"/>
              </w:rPr>
              <w:t>Should a respondent have any material concerns regarding an RFP process, a complaint may be lodged with the Chief Procurement O</w:t>
            </w:r>
            <w:r w:rsidR="00E55C14">
              <w:rPr>
                <w:b/>
                <w:szCs w:val="18"/>
              </w:rPr>
              <w:t>f</w:t>
            </w:r>
            <w:r w:rsidRPr="004916E2">
              <w:rPr>
                <w:b/>
                <w:szCs w:val="18"/>
              </w:rPr>
              <w:t>ficer of Transnet Engineering for investigation. An official complained may be lodged at mail address :</w:t>
            </w:r>
          </w:p>
          <w:p w14:paraId="29640FB3" w14:textId="69A84646" w:rsidR="004916E2" w:rsidRPr="004916E2" w:rsidRDefault="00CF0BC4" w:rsidP="004916E2">
            <w:pPr>
              <w:spacing w:before="0" w:line="276" w:lineRule="auto"/>
              <w:ind w:left="0"/>
              <w:jc w:val="left"/>
              <w:rPr>
                <w:b/>
                <w:szCs w:val="18"/>
              </w:rPr>
            </w:pPr>
            <w:hyperlink r:id="rId32" w:history="1">
              <w:r w:rsidR="004916E2" w:rsidRPr="004916E2">
                <w:rPr>
                  <w:rStyle w:val="Hyperlink"/>
                  <w:b/>
                  <w:szCs w:val="18"/>
                </w:rPr>
                <w:t>Tendercomplaints.transnetengineering@transnet.net</w:t>
              </w:r>
            </w:hyperlink>
          </w:p>
          <w:p w14:paraId="3CE7EC33" w14:textId="77777777" w:rsidR="004916E2" w:rsidRDefault="004916E2" w:rsidP="004916E2">
            <w:pPr>
              <w:spacing w:before="0" w:line="276" w:lineRule="auto"/>
              <w:ind w:left="0"/>
              <w:jc w:val="left"/>
              <w:rPr>
                <w:b/>
                <w:szCs w:val="18"/>
              </w:rPr>
            </w:pPr>
            <w:r w:rsidRPr="004916E2">
              <w:rPr>
                <w:b/>
                <w:szCs w:val="18"/>
              </w:rPr>
              <w:t>Respondents are to note that a complaint must be made in good faith. If a complaint is made in bad faith, Transnet reserves the right to place such bidder on a list of restricted bidders.</w:t>
            </w:r>
          </w:p>
          <w:p w14:paraId="4F9EC282" w14:textId="58EDFBF6" w:rsidR="00E55C14" w:rsidRDefault="00E55C14" w:rsidP="004916E2">
            <w:pPr>
              <w:spacing w:before="0" w:line="276" w:lineRule="auto"/>
              <w:ind w:left="0"/>
              <w:jc w:val="left"/>
              <w:rPr>
                <w:b/>
                <w:sz w:val="20"/>
              </w:rPr>
            </w:pPr>
          </w:p>
        </w:tc>
      </w:tr>
    </w:tbl>
    <w:p w14:paraId="3CA3AF68" w14:textId="6E2C8490" w:rsidR="00374276" w:rsidRDefault="00374276">
      <w:pPr>
        <w:spacing w:before="0" w:line="240" w:lineRule="auto"/>
        <w:ind w:left="0"/>
        <w:jc w:val="left"/>
        <w:rPr>
          <w:b/>
          <w:sz w:val="20"/>
        </w:rPr>
      </w:pPr>
    </w:p>
    <w:p w14:paraId="70CCA0A2" w14:textId="77777777" w:rsidR="004916E2" w:rsidRDefault="004916E2">
      <w:pPr>
        <w:spacing w:before="0" w:line="240" w:lineRule="auto"/>
        <w:ind w:left="0"/>
        <w:jc w:val="left"/>
        <w:rPr>
          <w:b/>
          <w:sz w:val="20"/>
        </w:rPr>
      </w:pPr>
      <w:r>
        <w:br w:type="page"/>
      </w:r>
    </w:p>
    <w:p w14:paraId="71952BE5" w14:textId="257E13DC" w:rsidR="00EF1CF0" w:rsidRPr="009F31E3" w:rsidRDefault="00BB0559">
      <w:pPr>
        <w:pStyle w:val="ScheduleHeading"/>
      </w:pPr>
      <w:bookmarkStart w:id="370" w:name="_Toc82600965"/>
      <w:r w:rsidRPr="009F31E3">
        <w:lastRenderedPageBreak/>
        <w:t>SECTION</w:t>
      </w:r>
      <w:r w:rsidR="001A5562" w:rsidRPr="009F31E3">
        <w:t xml:space="preserve"> </w:t>
      </w:r>
      <w:r w:rsidR="00AF6ECA">
        <w:t>3</w:t>
      </w:r>
      <w:r w:rsidRPr="009F31E3">
        <w:t>:</w:t>
      </w:r>
      <w:r w:rsidR="00EF1CF0" w:rsidRPr="009F31E3">
        <w:t xml:space="preserve"> </w:t>
      </w:r>
      <w:bookmarkStart w:id="371" w:name="_Toc25654385"/>
      <w:bookmarkStart w:id="372" w:name="_Toc25760294"/>
      <w:bookmarkStart w:id="373" w:name="_Toc26182525"/>
      <w:bookmarkStart w:id="374" w:name="_Toc26194848"/>
      <w:bookmarkStart w:id="375" w:name="_Toc26194929"/>
      <w:bookmarkStart w:id="376" w:name="_Toc26196481"/>
      <w:bookmarkStart w:id="377" w:name="_Toc34401654"/>
      <w:bookmarkStart w:id="378" w:name="_Toc34401907"/>
      <w:r w:rsidR="00EF1CF0" w:rsidRPr="009F31E3">
        <w:t>BACKGROUND, OVERVIEW AND SCOPE OF REQUIREMENTS</w:t>
      </w:r>
      <w:bookmarkEnd w:id="367"/>
      <w:bookmarkEnd w:id="368"/>
      <w:bookmarkEnd w:id="369"/>
      <w:bookmarkEnd w:id="370"/>
      <w:bookmarkEnd w:id="371"/>
      <w:bookmarkEnd w:id="372"/>
      <w:bookmarkEnd w:id="373"/>
      <w:bookmarkEnd w:id="374"/>
      <w:bookmarkEnd w:id="375"/>
      <w:bookmarkEnd w:id="376"/>
      <w:bookmarkEnd w:id="377"/>
      <w:bookmarkEnd w:id="378"/>
    </w:p>
    <w:p w14:paraId="02C1DA72" w14:textId="77777777" w:rsidR="004110A0" w:rsidRDefault="004110A0" w:rsidP="009F31E3">
      <w:pPr>
        <w:pStyle w:val="Heading1"/>
        <w:numPr>
          <w:ilvl w:val="0"/>
          <w:numId w:val="6"/>
        </w:numPr>
      </w:pPr>
      <w:bookmarkStart w:id="379" w:name="_Toc232319403"/>
      <w:bookmarkStart w:id="380" w:name="_Toc232334561"/>
      <w:bookmarkStart w:id="381" w:name="_Toc232334603"/>
      <w:bookmarkStart w:id="382" w:name="_Toc233109204"/>
      <w:bookmarkStart w:id="383" w:name="_Toc233183563"/>
      <w:bookmarkStart w:id="384" w:name="_Toc233194923"/>
      <w:bookmarkStart w:id="385" w:name="_Toc233195154"/>
      <w:bookmarkStart w:id="386" w:name="_Toc233195234"/>
      <w:bookmarkStart w:id="387" w:name="_Toc233195303"/>
      <w:bookmarkStart w:id="388" w:name="_Toc233195331"/>
      <w:bookmarkStart w:id="389" w:name="_Toc340988733"/>
      <w:bookmarkStart w:id="390" w:name="_Toc346095710"/>
      <w:bookmarkStart w:id="391" w:name="_Toc435687438"/>
      <w:bookmarkStart w:id="392" w:name="_Toc25654386"/>
      <w:bookmarkStart w:id="393" w:name="_Toc25760295"/>
      <w:bookmarkStart w:id="394" w:name="_Toc26182526"/>
      <w:bookmarkStart w:id="395" w:name="_Toc26194849"/>
      <w:bookmarkStart w:id="396" w:name="_Toc26194930"/>
      <w:bookmarkStart w:id="397" w:name="_Toc26196482"/>
      <w:bookmarkStart w:id="398" w:name="_Toc34401655"/>
      <w:bookmarkStart w:id="399" w:name="_Toc34401908"/>
      <w:bookmarkStart w:id="400" w:name="_Toc36639891"/>
      <w:bookmarkStart w:id="401" w:name="_Toc52960687"/>
      <w:bookmarkStart w:id="402" w:name="_Toc52969853"/>
      <w:bookmarkStart w:id="403" w:name="_Toc68693562"/>
      <w:bookmarkStart w:id="404" w:name="_Toc68694445"/>
      <w:bookmarkStart w:id="405" w:name="_Toc72334473"/>
      <w:bookmarkStart w:id="406" w:name="_Toc75341294"/>
      <w:bookmarkStart w:id="407" w:name="_Toc75781230"/>
      <w:bookmarkStart w:id="408" w:name="_Toc82600966"/>
      <w:bookmarkEnd w:id="379"/>
      <w:bookmarkEnd w:id="380"/>
      <w:bookmarkEnd w:id="381"/>
      <w:bookmarkEnd w:id="382"/>
      <w:bookmarkEnd w:id="383"/>
      <w:bookmarkEnd w:id="384"/>
      <w:bookmarkEnd w:id="385"/>
      <w:bookmarkEnd w:id="386"/>
      <w:bookmarkEnd w:id="387"/>
      <w:bookmarkEnd w:id="388"/>
      <w:r w:rsidRPr="00005FEB">
        <w:t>BACKGROUND</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5FC09FD0" w14:textId="0A775401" w:rsidR="00632C37" w:rsidRDefault="00DD42E9" w:rsidP="00D43B27">
      <w:pPr>
        <w:pStyle w:val="Level1Paragraph"/>
        <w:rPr>
          <w:rFonts w:cs="Tahoma"/>
          <w:snapToGrid w:val="0"/>
          <w:sz w:val="20"/>
          <w:szCs w:val="20"/>
          <w:lang w:eastAsia="en-US"/>
        </w:rPr>
      </w:pPr>
      <w:r w:rsidRPr="00DD42E9">
        <w:rPr>
          <w:rFonts w:cs="Tahoma"/>
          <w:snapToGrid w:val="0"/>
          <w:sz w:val="20"/>
          <w:szCs w:val="20"/>
          <w:lang w:eastAsia="en-US"/>
        </w:rPr>
        <w:t>Transnet Engineering</w:t>
      </w:r>
      <w:r>
        <w:rPr>
          <w:rFonts w:cs="Tahoma"/>
          <w:snapToGrid w:val="0"/>
          <w:sz w:val="20"/>
          <w:szCs w:val="20"/>
          <w:lang w:eastAsia="en-US"/>
        </w:rPr>
        <w:t xml:space="preserve"> (TE) requires the services of a reputable</w:t>
      </w:r>
      <w:r w:rsidR="00632C37">
        <w:rPr>
          <w:rFonts w:cs="Tahoma"/>
          <w:snapToGrid w:val="0"/>
          <w:sz w:val="20"/>
          <w:szCs w:val="20"/>
          <w:lang w:eastAsia="en-US"/>
        </w:rPr>
        <w:t>, competent and experienced Service provider for waste minimisation, removal and safe disposal of its waste streams in the Koedoespoort Region</w:t>
      </w:r>
      <w:r w:rsidR="005D39A4">
        <w:rPr>
          <w:rFonts w:cs="Tahoma"/>
          <w:snapToGrid w:val="0"/>
          <w:sz w:val="20"/>
          <w:szCs w:val="20"/>
          <w:lang w:eastAsia="en-US"/>
        </w:rPr>
        <w:t xml:space="preserve"> for a period of one (1) year</w:t>
      </w:r>
      <w:r w:rsidR="00632C37">
        <w:rPr>
          <w:rFonts w:cs="Tahoma"/>
          <w:snapToGrid w:val="0"/>
          <w:sz w:val="20"/>
          <w:szCs w:val="20"/>
          <w:lang w:eastAsia="en-US"/>
        </w:rPr>
        <w:t xml:space="preserve">. </w:t>
      </w:r>
    </w:p>
    <w:p w14:paraId="4C5E6AF4" w14:textId="77777777" w:rsidR="004110A0" w:rsidRPr="00632C37" w:rsidRDefault="004110A0" w:rsidP="009F31E3">
      <w:pPr>
        <w:pStyle w:val="Heading1"/>
        <w:numPr>
          <w:ilvl w:val="0"/>
          <w:numId w:val="6"/>
        </w:numPr>
      </w:pPr>
      <w:bookmarkStart w:id="409" w:name="_Toc340988734"/>
      <w:bookmarkStart w:id="410" w:name="_Toc346095711"/>
      <w:bookmarkStart w:id="411" w:name="_Toc435687439"/>
      <w:bookmarkStart w:id="412" w:name="_Toc25654387"/>
      <w:bookmarkStart w:id="413" w:name="_Toc25760296"/>
      <w:bookmarkStart w:id="414" w:name="_Toc26182527"/>
      <w:bookmarkStart w:id="415" w:name="_Toc26194850"/>
      <w:bookmarkStart w:id="416" w:name="_Toc26194931"/>
      <w:bookmarkStart w:id="417" w:name="_Toc26196483"/>
      <w:bookmarkStart w:id="418" w:name="_Toc34401656"/>
      <w:bookmarkStart w:id="419" w:name="_Toc34401909"/>
      <w:bookmarkStart w:id="420" w:name="_Toc36639892"/>
      <w:bookmarkStart w:id="421" w:name="_Toc52960688"/>
      <w:bookmarkStart w:id="422" w:name="_Toc52969854"/>
      <w:bookmarkStart w:id="423" w:name="_Toc68693563"/>
      <w:bookmarkStart w:id="424" w:name="_Toc68694446"/>
      <w:bookmarkStart w:id="425" w:name="_Toc72334474"/>
      <w:bookmarkStart w:id="426" w:name="_Toc75341295"/>
      <w:bookmarkStart w:id="427" w:name="_Toc75781231"/>
      <w:bookmarkStart w:id="428" w:name="_Toc82600967"/>
      <w:r w:rsidRPr="00632C37">
        <w:t>EXECUTIVE OVERVIEW</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5D39F4F2" w14:textId="14B69A95" w:rsidR="004110A0" w:rsidRPr="00632C37" w:rsidRDefault="00E11D5D" w:rsidP="00854E55">
      <w:pPr>
        <w:pStyle w:val="Level1Paragraph"/>
      </w:pPr>
      <w:r w:rsidRPr="00632C37">
        <w:t xml:space="preserve">Whereas </w:t>
      </w:r>
      <w:r w:rsidR="004110A0" w:rsidRPr="00632C37">
        <w:t xml:space="preserve">Transnet is seeking a partner(s) to provide solutions for </w:t>
      </w:r>
      <w:r w:rsidR="00632C37">
        <w:t xml:space="preserve">the provision of the required service, </w:t>
      </w:r>
      <w:r w:rsidRPr="00632C37">
        <w:t>i</w:t>
      </w:r>
      <w:r w:rsidR="004110A0" w:rsidRPr="00632C37">
        <w:t xml:space="preserve">t also seeks to improve its current processes for providing these </w:t>
      </w:r>
      <w:r w:rsidR="00285908" w:rsidRPr="00632C37">
        <w:t>Services</w:t>
      </w:r>
      <w:r w:rsidR="004110A0" w:rsidRPr="00632C37">
        <w:t xml:space="preserve"> to its end user community throughout its locations.</w:t>
      </w:r>
    </w:p>
    <w:p w14:paraId="1376CDBF" w14:textId="41637600" w:rsidR="004110A0" w:rsidRPr="00632C37" w:rsidRDefault="004110A0" w:rsidP="00854E55">
      <w:pPr>
        <w:pStyle w:val="Level1Paragraph"/>
      </w:pPr>
      <w:r w:rsidRPr="00632C37">
        <w:t xml:space="preserve">The selected </w:t>
      </w:r>
      <w:r w:rsidR="006A47ED" w:rsidRPr="00632C37">
        <w:t>Service provider</w:t>
      </w:r>
      <w:r w:rsidR="00100F40" w:rsidRPr="00632C37">
        <w:t>(s) must</w:t>
      </w:r>
      <w:r w:rsidRPr="00632C37">
        <w:t xml:space="preserve"> share in the mission and business objectives of Transnet. </w:t>
      </w:r>
      <w:r w:rsidR="00B71DC8" w:rsidRPr="00632C37">
        <w:t xml:space="preserve"> </w:t>
      </w:r>
      <w:r w:rsidRPr="00632C37">
        <w:t>These mutual goals will be met by meeting contract</w:t>
      </w:r>
      <w:r w:rsidR="004A3221" w:rsidRPr="00632C37">
        <w:t>ual</w:t>
      </w:r>
      <w:r w:rsidRPr="00632C37">
        <w:t xml:space="preserve"> requirements and new challenges in an environment of teamwork, joint participation, flexibility, innovation and open communications.  In this spirit of partnership, Transnet and its </w:t>
      </w:r>
      <w:r w:rsidR="006A47ED" w:rsidRPr="00632C37">
        <w:t>Service provider</w:t>
      </w:r>
      <w:r w:rsidRPr="00632C37">
        <w:t xml:space="preserve">(s) will study the current ways they do business to enhance current practices and support processes and systems. </w:t>
      </w:r>
      <w:r w:rsidR="00B71DC8" w:rsidRPr="00632C37">
        <w:t xml:space="preserve"> </w:t>
      </w:r>
      <w:r w:rsidRPr="00632C37">
        <w:t>Such a partnership will allow Transnet to reach higher levels of quality, service and profitability.</w:t>
      </w:r>
    </w:p>
    <w:p w14:paraId="4FBFC618" w14:textId="77777777" w:rsidR="004110A0" w:rsidRPr="00632C37" w:rsidRDefault="004110A0" w:rsidP="00854E55">
      <w:pPr>
        <w:pStyle w:val="Level1Paragraph"/>
      </w:pPr>
      <w:r w:rsidRPr="00632C37">
        <w:t>Specifically, Transnet seeks to benefit from this partnership in the following ways:</w:t>
      </w:r>
    </w:p>
    <w:p w14:paraId="0B1F58EB" w14:textId="25D649B2" w:rsidR="004110A0" w:rsidRPr="00632C37" w:rsidRDefault="004110A0" w:rsidP="009F31E3">
      <w:pPr>
        <w:pStyle w:val="Heading2"/>
        <w:numPr>
          <w:ilvl w:val="1"/>
          <w:numId w:val="6"/>
        </w:numPr>
      </w:pPr>
      <w:r w:rsidRPr="00632C37">
        <w:t xml:space="preserve">Transnet must receive reduced cost of acquisition and improved service benefits resulting from the </w:t>
      </w:r>
      <w:r w:rsidR="006A47ED" w:rsidRPr="00632C37">
        <w:t>Service provider</w:t>
      </w:r>
      <w:r w:rsidRPr="00632C37">
        <w:t>’s economies of scale and streamlined service processes.</w:t>
      </w:r>
    </w:p>
    <w:p w14:paraId="4CA2ECD0" w14:textId="312BE318" w:rsidR="004110A0" w:rsidRPr="00632C37" w:rsidRDefault="004110A0" w:rsidP="009F31E3">
      <w:pPr>
        <w:pStyle w:val="Heading2"/>
        <w:numPr>
          <w:ilvl w:val="1"/>
          <w:numId w:val="6"/>
        </w:numPr>
      </w:pPr>
      <w:r w:rsidRPr="00632C37">
        <w:t xml:space="preserve">Transnet must achieve appropriate availability that meets user needs while reducing costs for both Transnet and the chosen </w:t>
      </w:r>
      <w:r w:rsidR="006A47ED" w:rsidRPr="00632C37">
        <w:t>Service provider</w:t>
      </w:r>
      <w:r w:rsidRPr="00632C37">
        <w:t>(s).</w:t>
      </w:r>
    </w:p>
    <w:p w14:paraId="2163BF4E" w14:textId="7D82AE51" w:rsidR="004110A0" w:rsidRPr="00632C37" w:rsidRDefault="004110A0" w:rsidP="009F31E3">
      <w:pPr>
        <w:pStyle w:val="Heading2"/>
        <w:numPr>
          <w:ilvl w:val="1"/>
          <w:numId w:val="6"/>
        </w:numPr>
      </w:pPr>
      <w:r w:rsidRPr="00632C37">
        <w:t xml:space="preserve">Transnet must receive proactive improvements from the </w:t>
      </w:r>
      <w:r w:rsidR="006A47ED" w:rsidRPr="00632C37">
        <w:t>Service provider</w:t>
      </w:r>
      <w:r w:rsidRPr="00632C37">
        <w:t xml:space="preserve"> with respect to </w:t>
      </w:r>
      <w:r w:rsidR="00BE3875" w:rsidRPr="00632C37">
        <w:t xml:space="preserve">provision </w:t>
      </w:r>
      <w:r w:rsidRPr="00632C37">
        <w:t xml:space="preserve">of </w:t>
      </w:r>
      <w:r w:rsidR="00285908" w:rsidRPr="00632C37">
        <w:t>Services</w:t>
      </w:r>
      <w:r w:rsidRPr="00632C37">
        <w:t xml:space="preserve"> and related processes.</w:t>
      </w:r>
    </w:p>
    <w:p w14:paraId="0AAEE1B7" w14:textId="087A90CA" w:rsidR="004110A0" w:rsidRPr="00632C37" w:rsidRDefault="004110A0" w:rsidP="009F31E3">
      <w:pPr>
        <w:pStyle w:val="Heading2"/>
        <w:numPr>
          <w:ilvl w:val="1"/>
          <w:numId w:val="6"/>
        </w:numPr>
      </w:pPr>
      <w:r w:rsidRPr="00632C37">
        <w:t xml:space="preserve">Transnet’s overall competitive advantage must be strengthened by the chosen </w:t>
      </w:r>
      <w:r w:rsidR="006A47ED" w:rsidRPr="00632C37">
        <w:t>Service provider</w:t>
      </w:r>
      <w:r w:rsidRPr="00632C37">
        <w:t>’s leading edge technology and service delivery systems.</w:t>
      </w:r>
    </w:p>
    <w:p w14:paraId="7215DCCE" w14:textId="6111585E" w:rsidR="004110A0" w:rsidRPr="00632C37" w:rsidRDefault="004110A0" w:rsidP="009F31E3">
      <w:pPr>
        <w:pStyle w:val="Heading2"/>
        <w:numPr>
          <w:ilvl w:val="1"/>
          <w:numId w:val="6"/>
        </w:numPr>
      </w:pPr>
      <w:r w:rsidRPr="00632C37">
        <w:t xml:space="preserve">Transnet end users must be able to rely on the chosen </w:t>
      </w:r>
      <w:r w:rsidR="006A47ED" w:rsidRPr="00632C37">
        <w:t>Service provider</w:t>
      </w:r>
      <w:r w:rsidRPr="00632C37">
        <w:t>’s personnel for service enquiries, recommendations and substitutions.</w:t>
      </w:r>
    </w:p>
    <w:p w14:paraId="4BC4B4EF" w14:textId="2244CCFA" w:rsidR="004110A0" w:rsidRPr="00632C37" w:rsidRDefault="004110A0" w:rsidP="009F31E3">
      <w:pPr>
        <w:pStyle w:val="Heading2"/>
        <w:numPr>
          <w:ilvl w:val="1"/>
          <w:numId w:val="6"/>
        </w:numPr>
      </w:pPr>
      <w:r w:rsidRPr="00632C37">
        <w:t xml:space="preserve">Transnet must reduce costs by streamlining its acquisition of </w:t>
      </w:r>
      <w:r w:rsidR="00285908" w:rsidRPr="00632C37">
        <w:t>Services</w:t>
      </w:r>
      <w:r w:rsidRPr="00632C37">
        <w:t>, including managed service processes on a Group basis.</w:t>
      </w:r>
    </w:p>
    <w:p w14:paraId="598C175A" w14:textId="3B57D639" w:rsidR="00BD4091" w:rsidRDefault="004110A0" w:rsidP="00233006">
      <w:pPr>
        <w:pStyle w:val="Heading1"/>
        <w:numPr>
          <w:ilvl w:val="0"/>
          <w:numId w:val="6"/>
        </w:numPr>
      </w:pPr>
      <w:bookmarkStart w:id="429" w:name="_Toc340988735"/>
      <w:bookmarkStart w:id="430" w:name="_Toc346095712"/>
      <w:bookmarkStart w:id="431" w:name="_Toc435687440"/>
      <w:bookmarkStart w:id="432" w:name="_Toc25654388"/>
      <w:bookmarkStart w:id="433" w:name="_Toc25760297"/>
      <w:bookmarkStart w:id="434" w:name="_Toc26182528"/>
      <w:bookmarkStart w:id="435" w:name="_Toc26194932"/>
      <w:bookmarkStart w:id="436" w:name="_Toc26196484"/>
      <w:bookmarkStart w:id="437" w:name="_Toc34401657"/>
      <w:bookmarkStart w:id="438" w:name="_Toc34401910"/>
      <w:bookmarkStart w:id="439" w:name="_Toc36639893"/>
      <w:bookmarkStart w:id="440" w:name="_Toc52960689"/>
      <w:bookmarkStart w:id="441" w:name="_Toc52969855"/>
      <w:bookmarkStart w:id="442" w:name="_Toc68693564"/>
      <w:bookmarkStart w:id="443" w:name="_Toc68694447"/>
      <w:bookmarkStart w:id="444" w:name="_Toc72334475"/>
      <w:bookmarkStart w:id="445" w:name="_Toc75341296"/>
      <w:bookmarkStart w:id="446" w:name="_Toc75781232"/>
      <w:bookmarkStart w:id="447" w:name="_Toc82600968"/>
      <w:r w:rsidRPr="00005FEB">
        <w:t xml:space="preserve">SCOPE OF </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00EA5165" w:rsidRPr="00005FEB">
        <w:t>REQUIREMENTS</w:t>
      </w:r>
      <w:r w:rsidR="00EA5165">
        <w:t>:</w:t>
      </w:r>
      <w:bookmarkEnd w:id="447"/>
      <w:r w:rsidR="00233006">
        <w:t xml:space="preserve"> </w:t>
      </w:r>
    </w:p>
    <w:p w14:paraId="319BD995" w14:textId="6660C527" w:rsidR="00233006" w:rsidRDefault="00233006" w:rsidP="00533A9C">
      <w:pPr>
        <w:pStyle w:val="Level1Paragraph"/>
        <w:numPr>
          <w:ilvl w:val="1"/>
          <w:numId w:val="6"/>
        </w:numPr>
      </w:pPr>
      <w:r>
        <w:t>Annexure</w:t>
      </w:r>
      <w:r w:rsidR="00533A9C">
        <w:t xml:space="preserve"> A:  </w:t>
      </w:r>
      <w:r>
        <w:t xml:space="preserve"> Specification</w:t>
      </w:r>
    </w:p>
    <w:p w14:paraId="224635BF" w14:textId="2978627B" w:rsidR="00533A9C" w:rsidRDefault="00533A9C" w:rsidP="00533A9C">
      <w:pPr>
        <w:pStyle w:val="Level1Paragraph"/>
        <w:numPr>
          <w:ilvl w:val="1"/>
          <w:numId w:val="6"/>
        </w:numPr>
      </w:pPr>
      <w:r>
        <w:t>Annexure B:   Technical Questionnaire</w:t>
      </w:r>
    </w:p>
    <w:p w14:paraId="756941BC" w14:textId="403F34EC" w:rsidR="00DA1828" w:rsidRDefault="00DA1828" w:rsidP="00533A9C">
      <w:pPr>
        <w:pStyle w:val="Level1Paragraph"/>
        <w:numPr>
          <w:ilvl w:val="1"/>
          <w:numId w:val="6"/>
        </w:numPr>
      </w:pPr>
      <w:r>
        <w:t>Annexure C:  Costing Sheets</w:t>
      </w:r>
    </w:p>
    <w:p w14:paraId="53DE23AA" w14:textId="0C0B1A1C" w:rsidR="00DA1828" w:rsidRPr="00233006" w:rsidRDefault="00DA1828" w:rsidP="00533A9C">
      <w:pPr>
        <w:pStyle w:val="Level1Paragraph"/>
        <w:numPr>
          <w:ilvl w:val="1"/>
          <w:numId w:val="6"/>
        </w:numPr>
      </w:pPr>
      <w:r>
        <w:t>Annexure D:  Affidavit for Waste Capacity</w:t>
      </w:r>
    </w:p>
    <w:p w14:paraId="6E780EF7" w14:textId="77777777" w:rsidR="002E1CC1" w:rsidRDefault="002E1CC1" w:rsidP="009F31E3">
      <w:pPr>
        <w:pStyle w:val="Heading1"/>
        <w:numPr>
          <w:ilvl w:val="0"/>
          <w:numId w:val="6"/>
        </w:numPr>
      </w:pPr>
      <w:bookmarkStart w:id="448" w:name="_Toc34401658"/>
      <w:bookmarkStart w:id="449" w:name="_Toc34401911"/>
      <w:bookmarkStart w:id="450" w:name="_Toc34401659"/>
      <w:bookmarkStart w:id="451" w:name="_Toc34401912"/>
      <w:bookmarkStart w:id="452" w:name="_Toc34401660"/>
      <w:bookmarkStart w:id="453" w:name="_Toc34401913"/>
      <w:bookmarkStart w:id="454" w:name="_Toc34401661"/>
      <w:bookmarkStart w:id="455" w:name="_Toc34401914"/>
      <w:bookmarkStart w:id="456" w:name="_Toc34401662"/>
      <w:bookmarkStart w:id="457" w:name="_Toc34401915"/>
      <w:bookmarkStart w:id="458" w:name="_Toc353507800"/>
      <w:bookmarkStart w:id="459" w:name="_Toc353507849"/>
      <w:bookmarkStart w:id="460" w:name="_Toc353507946"/>
      <w:bookmarkStart w:id="461" w:name="_Toc353508025"/>
      <w:bookmarkStart w:id="462" w:name="_Toc328564163"/>
      <w:bookmarkStart w:id="463" w:name="_Toc340988736"/>
      <w:bookmarkStart w:id="464" w:name="_Toc346095713"/>
      <w:bookmarkStart w:id="465" w:name="_Toc435687441"/>
      <w:bookmarkStart w:id="466" w:name="_Toc25654389"/>
      <w:bookmarkStart w:id="467" w:name="_Toc25760298"/>
      <w:bookmarkStart w:id="468" w:name="_Toc26182529"/>
      <w:bookmarkStart w:id="469" w:name="_Toc26194933"/>
      <w:bookmarkStart w:id="470" w:name="_Toc26196485"/>
      <w:bookmarkStart w:id="471" w:name="_Toc34401668"/>
      <w:bookmarkStart w:id="472" w:name="_Toc34401921"/>
      <w:bookmarkStart w:id="473" w:name="_Toc36639894"/>
      <w:bookmarkStart w:id="474" w:name="_Toc52960690"/>
      <w:bookmarkStart w:id="475" w:name="_Toc52969856"/>
      <w:bookmarkStart w:id="476" w:name="_Toc68693565"/>
      <w:bookmarkStart w:id="477" w:name="_Toc68694448"/>
      <w:bookmarkStart w:id="478" w:name="_Toc72334476"/>
      <w:bookmarkStart w:id="479" w:name="_Toc75341297"/>
      <w:bookmarkStart w:id="480" w:name="_Toc75781233"/>
      <w:bookmarkStart w:id="481" w:name="_Toc82600969"/>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t>GREEN ECONOMY / CARBON FOOTPRINT</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EE31AFC" w14:textId="77777777" w:rsidR="002E1CC1" w:rsidRDefault="002E1CC1" w:rsidP="00854E55">
      <w:pPr>
        <w:pStyle w:val="Level1Paragraph"/>
        <w:rPr>
          <w:i/>
        </w:rPr>
      </w:pPr>
      <w:r w:rsidRPr="007027E2">
        <w:t>Transnet wish</w:t>
      </w:r>
      <w:r w:rsidR="0018608D">
        <w:t>es</w:t>
      </w:r>
      <w:r w:rsidRPr="007027E2">
        <w:t xml:space="preserve"> to have an understanding of your company’s position </w:t>
      </w:r>
      <w:r w:rsidR="0018608D">
        <w:t>with</w:t>
      </w:r>
      <w:r w:rsidRPr="007027E2">
        <w:t xml:space="preserve"> regard</w:t>
      </w:r>
      <w:r w:rsidR="0018608D">
        <w:t xml:space="preserve"> to </w:t>
      </w:r>
      <w:r w:rsidR="0018608D" w:rsidRPr="0018608D">
        <w:t>environmental commitments</w:t>
      </w:r>
      <w:r>
        <w:t xml:space="preserve">, including key environmental characteristics such as waste disposal, recycling and energy conservation. </w:t>
      </w:r>
      <w:r w:rsidR="00564E65">
        <w:t xml:space="preserve"> </w:t>
      </w:r>
      <w:r w:rsidRPr="0080443D">
        <w:rPr>
          <w:i/>
        </w:rPr>
        <w:t xml:space="preserve">Please </w:t>
      </w:r>
      <w:r>
        <w:rPr>
          <w:i/>
        </w:rPr>
        <w:t xml:space="preserve">submit </w:t>
      </w:r>
      <w:r w:rsidRPr="0080443D">
        <w:rPr>
          <w:i/>
        </w:rPr>
        <w:t>details</w:t>
      </w:r>
      <w:r>
        <w:rPr>
          <w:i/>
        </w:rPr>
        <w:t xml:space="preserve"> of your entity’s policies in this regard</w:t>
      </w:r>
      <w:r w:rsidRPr="0080443D">
        <w:rPr>
          <w:i/>
        </w:rPr>
        <w:t>.</w:t>
      </w:r>
      <w:r w:rsidR="00DD0319">
        <w:rPr>
          <w:i/>
        </w:rPr>
        <w:t xml:space="preserve"> </w:t>
      </w:r>
    </w:p>
    <w:p w14:paraId="3850FB54" w14:textId="6B31794F" w:rsidR="004110A0" w:rsidRPr="003C75AF" w:rsidRDefault="003602F5" w:rsidP="009F31E3">
      <w:pPr>
        <w:pStyle w:val="Heading1"/>
        <w:numPr>
          <w:ilvl w:val="0"/>
          <w:numId w:val="6"/>
        </w:numPr>
      </w:pPr>
      <w:r w:rsidRPr="003602F5">
        <w:lastRenderedPageBreak/>
        <w:t xml:space="preserve"> </w:t>
      </w:r>
      <w:bookmarkStart w:id="482" w:name="_Toc340988737"/>
      <w:bookmarkStart w:id="483" w:name="_Toc346095714"/>
      <w:bookmarkStart w:id="484" w:name="_Toc435687442"/>
      <w:bookmarkStart w:id="485" w:name="_Toc25654390"/>
      <w:bookmarkStart w:id="486" w:name="_Toc25760299"/>
      <w:bookmarkStart w:id="487" w:name="_Toc26182530"/>
      <w:bookmarkStart w:id="488" w:name="_Toc26194934"/>
      <w:bookmarkStart w:id="489" w:name="_Toc26196486"/>
      <w:bookmarkStart w:id="490" w:name="_Toc34401673"/>
      <w:bookmarkStart w:id="491" w:name="_Toc34401926"/>
      <w:bookmarkStart w:id="492" w:name="_Toc36639895"/>
      <w:bookmarkStart w:id="493" w:name="_Toc52960691"/>
      <w:bookmarkStart w:id="494" w:name="_Toc52969857"/>
      <w:bookmarkStart w:id="495" w:name="_Toc68693566"/>
      <w:bookmarkStart w:id="496" w:name="_Toc68694449"/>
      <w:bookmarkStart w:id="497" w:name="_Toc72334477"/>
      <w:bookmarkStart w:id="498" w:name="_Toc75341298"/>
      <w:bookmarkStart w:id="499" w:name="_Toc75781234"/>
      <w:bookmarkStart w:id="500" w:name="_Toc82600970"/>
      <w:r w:rsidR="004110A0" w:rsidRPr="003C75AF">
        <w:t xml:space="preserve">GENERAL </w:t>
      </w:r>
      <w:r w:rsidR="006A47ED" w:rsidRPr="003C75AF">
        <w:t>SUPPLIER/SERVICE PROVIDER</w:t>
      </w:r>
      <w:r w:rsidR="00E11D5D" w:rsidRPr="003C75AF">
        <w:t xml:space="preserve"> OBLIGATIONS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15C685A8" w14:textId="62659F3E" w:rsidR="004110A0" w:rsidRPr="003C75AF" w:rsidRDefault="004110A0" w:rsidP="009F31E3">
      <w:pPr>
        <w:pStyle w:val="Heading2"/>
        <w:numPr>
          <w:ilvl w:val="1"/>
          <w:numId w:val="6"/>
        </w:numPr>
      </w:pPr>
      <w:r w:rsidRPr="003C75AF">
        <w:t xml:space="preserve">The </w:t>
      </w:r>
      <w:r w:rsidR="006A47ED" w:rsidRPr="003C75AF">
        <w:t>Service provider</w:t>
      </w:r>
      <w:r w:rsidR="003C75AF">
        <w:t xml:space="preserve"> </w:t>
      </w:r>
      <w:r w:rsidRPr="003C75AF">
        <w:t>shall be fully responsible to Transnet for the acts and omissions of persons directly or indirectly employed by them.</w:t>
      </w:r>
    </w:p>
    <w:p w14:paraId="7C024416" w14:textId="73A880EC" w:rsidR="00A32186" w:rsidRPr="003C75AF" w:rsidRDefault="004110A0" w:rsidP="009F31E3">
      <w:pPr>
        <w:pStyle w:val="Heading2"/>
        <w:numPr>
          <w:ilvl w:val="1"/>
          <w:numId w:val="6"/>
        </w:numPr>
      </w:pPr>
      <w:r w:rsidRPr="003C75AF">
        <w:t xml:space="preserve">The </w:t>
      </w:r>
      <w:r w:rsidR="006A47ED" w:rsidRPr="003C75AF">
        <w:t>Service provider</w:t>
      </w:r>
      <w:r w:rsidRPr="003C75AF">
        <w:t xml:space="preserve"> must comply with the requirements stated in </w:t>
      </w:r>
      <w:r w:rsidR="00F80ECF" w:rsidRPr="003C75AF">
        <w:t xml:space="preserve">this </w:t>
      </w:r>
      <w:r w:rsidRPr="003C75AF">
        <w:t>RFP.</w:t>
      </w:r>
      <w:bookmarkStart w:id="501" w:name="_Toc374366223"/>
      <w:bookmarkStart w:id="502" w:name="_Toc374578752"/>
      <w:bookmarkStart w:id="503" w:name="_Toc347707898"/>
      <w:bookmarkStart w:id="504" w:name="_Toc347707978"/>
      <w:bookmarkStart w:id="505" w:name="_Toc347709026"/>
      <w:bookmarkStart w:id="506" w:name="_Toc347709570"/>
      <w:bookmarkStart w:id="507" w:name="_Toc347707899"/>
      <w:bookmarkStart w:id="508" w:name="_Toc347707979"/>
      <w:bookmarkStart w:id="509" w:name="_Toc347709027"/>
      <w:bookmarkStart w:id="510" w:name="_Toc347709571"/>
      <w:bookmarkStart w:id="511" w:name="_Toc347707900"/>
      <w:bookmarkStart w:id="512" w:name="_Toc347707980"/>
      <w:bookmarkStart w:id="513" w:name="_Toc347709028"/>
      <w:bookmarkStart w:id="514" w:name="_Toc347709572"/>
      <w:bookmarkStart w:id="515" w:name="_Toc374366245"/>
      <w:bookmarkStart w:id="516" w:name="_Toc374578774"/>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04EFAFB" w14:textId="77777777" w:rsidR="00B12F36" w:rsidRPr="00005FEB" w:rsidRDefault="00B12F36" w:rsidP="00437C12">
      <w:pPr>
        <w:pStyle w:val="Heading1"/>
        <w:numPr>
          <w:ilvl w:val="0"/>
          <w:numId w:val="6"/>
        </w:numPr>
      </w:pPr>
      <w:bookmarkStart w:id="517" w:name="_Toc34401674"/>
      <w:bookmarkStart w:id="518" w:name="_Toc34401927"/>
      <w:bookmarkStart w:id="519" w:name="_Toc349139743"/>
      <w:bookmarkStart w:id="520" w:name="_Toc301189363"/>
      <w:bookmarkStart w:id="521" w:name="_Toc303831833"/>
      <w:bookmarkStart w:id="522" w:name="_Toc435687443"/>
      <w:bookmarkStart w:id="523" w:name="_Toc340988751"/>
      <w:bookmarkStart w:id="524" w:name="_Toc346095729"/>
      <w:bookmarkStart w:id="525" w:name="_Toc25654391"/>
      <w:bookmarkStart w:id="526" w:name="_Toc25760300"/>
      <w:bookmarkStart w:id="527" w:name="_Toc26182531"/>
      <w:bookmarkStart w:id="528" w:name="_Toc26194935"/>
      <w:bookmarkStart w:id="529" w:name="_Toc26196487"/>
      <w:bookmarkStart w:id="530" w:name="_Toc34401675"/>
      <w:bookmarkStart w:id="531" w:name="_Toc34401928"/>
      <w:bookmarkStart w:id="532" w:name="_Toc36639896"/>
      <w:bookmarkStart w:id="533" w:name="_Toc52960692"/>
      <w:bookmarkStart w:id="534" w:name="_Toc52969858"/>
      <w:bookmarkStart w:id="535" w:name="_Toc68693567"/>
      <w:bookmarkStart w:id="536" w:name="_Toc68694450"/>
      <w:bookmarkStart w:id="537" w:name="_Toc72334478"/>
      <w:bookmarkStart w:id="538" w:name="_Toc75341299"/>
      <w:bookmarkStart w:id="539" w:name="_Toc75781235"/>
      <w:bookmarkStart w:id="540" w:name="_Toc82600971"/>
      <w:bookmarkEnd w:id="517"/>
      <w:bookmarkEnd w:id="518"/>
      <w:bookmarkEnd w:id="519"/>
      <w:r w:rsidRPr="00005FEB">
        <w:t xml:space="preserve">EVALUATION </w:t>
      </w:r>
      <w:bookmarkEnd w:id="520"/>
      <w:bookmarkEnd w:id="521"/>
      <w:bookmarkEnd w:id="522"/>
      <w:r>
        <w:t>METHODOLOGY</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29AA5EFF" w14:textId="4FC1A590" w:rsidR="000B33A0" w:rsidRDefault="00D10A14">
      <w:pPr>
        <w:pStyle w:val="Level1Paragraph"/>
        <w:spacing w:before="60"/>
      </w:pPr>
      <w:r w:rsidRPr="000B33A0">
        <w:rPr>
          <w:noProof/>
          <w:lang w:val="en-ZA" w:eastAsia="en-ZA"/>
        </w:rPr>
        <mc:AlternateContent>
          <mc:Choice Requires="wpg">
            <w:drawing>
              <wp:anchor distT="0" distB="0" distL="114300" distR="114300" simplePos="0" relativeHeight="251692544" behindDoc="0" locked="0" layoutInCell="1" allowOverlap="1" wp14:anchorId="5031689B" wp14:editId="2939CEFB">
                <wp:simplePos x="0" y="0"/>
                <wp:positionH relativeFrom="page">
                  <wp:posOffset>-9525</wp:posOffset>
                </wp:positionH>
                <wp:positionV relativeFrom="paragraph">
                  <wp:posOffset>267335</wp:posOffset>
                </wp:positionV>
                <wp:extent cx="7706360" cy="5281930"/>
                <wp:effectExtent l="57150" t="0" r="85090" b="33020"/>
                <wp:wrapNone/>
                <wp:docPr id="28817" name="Group 3"/>
                <wp:cNvGraphicFramePr/>
                <a:graphic xmlns:a="http://schemas.openxmlformats.org/drawingml/2006/main">
                  <a:graphicData uri="http://schemas.microsoft.com/office/word/2010/wordprocessingGroup">
                    <wpg:wgp>
                      <wpg:cNvGrpSpPr/>
                      <wpg:grpSpPr>
                        <a:xfrm>
                          <a:off x="0" y="0"/>
                          <a:ext cx="7706360" cy="5281930"/>
                          <a:chOff x="-113252" y="59617"/>
                          <a:chExt cx="10051646" cy="4497401"/>
                        </a:xfrm>
                      </wpg:grpSpPr>
                      <wps:wsp>
                        <wps:cNvPr id="28818" name="Rectangle 28818"/>
                        <wps:cNvSpPr/>
                        <wps:spPr>
                          <a:xfrm>
                            <a:off x="-113252" y="116956"/>
                            <a:ext cx="10051646" cy="397646"/>
                          </a:xfrm>
                          <a:prstGeom prst="rect">
                            <a:avLst/>
                          </a:prstGeom>
                          <a:solidFill>
                            <a:schemeClr val="accent3">
                              <a:lumMod val="60000"/>
                              <a:lumOff val="40000"/>
                            </a:schemeClr>
                          </a:solidFill>
                        </wps:spPr>
                        <wps:style>
                          <a:lnRef idx="1">
                            <a:schemeClr val="accent1"/>
                          </a:lnRef>
                          <a:fillRef idx="3">
                            <a:schemeClr val="accent1"/>
                          </a:fillRef>
                          <a:effectRef idx="2">
                            <a:schemeClr val="accent1"/>
                          </a:effectRef>
                          <a:fontRef idx="minor">
                            <a:schemeClr val="lt1"/>
                          </a:fontRef>
                        </wps:style>
                        <wps:bodyPr rtlCol="0" anchor="ctr"/>
                      </wps:wsp>
                      <wps:wsp>
                        <wps:cNvPr id="28819" name="TextBox 16"/>
                        <wps:cNvSpPr txBox="1">
                          <a:spLocks noChangeArrowheads="1"/>
                        </wps:cNvSpPr>
                        <wps:spPr bwMode="auto">
                          <a:xfrm>
                            <a:off x="2766846" y="527288"/>
                            <a:ext cx="807495" cy="245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0E940" w14:textId="77777777" w:rsidR="00FB7F6B" w:rsidRPr="00794A4C" w:rsidRDefault="00FB7F6B" w:rsidP="000B33A0">
                              <w:pPr>
                                <w:pStyle w:val="NormalWeb"/>
                                <w:spacing w:beforeAutospacing="0" w:afterAutospacing="0"/>
                                <w:textAlignment w:val="baseline"/>
                                <w:rPr>
                                  <w:rFonts w:ascii="Tahoma" w:hAnsi="Tahoma" w:cs="Tahoma"/>
                                  <w:b/>
                                  <w:sz w:val="18"/>
                                  <w:szCs w:val="18"/>
                                </w:rPr>
                              </w:pPr>
                              <w:r w:rsidRPr="00794A4C">
                                <w:rPr>
                                  <w:rFonts w:ascii="Tahoma" w:hAnsi="Tahoma" w:cs="Tahoma"/>
                                  <w:b/>
                                  <w:color w:val="000000"/>
                                  <w:kern w:val="24"/>
                                  <w:sz w:val="18"/>
                                  <w:szCs w:val="18"/>
                                </w:rPr>
                                <w:t>Step 3</w:t>
                              </w:r>
                            </w:p>
                          </w:txbxContent>
                        </wps:txbx>
                        <wps:bodyPr wrap="square" anchor="ctr">
                          <a:noAutofit/>
                        </wps:bodyPr>
                      </wps:wsp>
                      <wps:wsp>
                        <wps:cNvPr id="28820" name="TextBox 3"/>
                        <wps:cNvSpPr txBox="1">
                          <a:spLocks noChangeArrowheads="1"/>
                        </wps:cNvSpPr>
                        <wps:spPr bwMode="auto">
                          <a:xfrm>
                            <a:off x="-99385" y="754368"/>
                            <a:ext cx="1151068"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29855" w14:textId="77777777" w:rsidR="00FB7F6B" w:rsidRPr="00794A4C" w:rsidRDefault="00FB7F6B" w:rsidP="000B33A0">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Administrative responsiveness</w:t>
                              </w:r>
                            </w:p>
                          </w:txbxContent>
                        </wps:txbx>
                        <wps:bodyPr wrap="square" anchor="ctr">
                          <a:noAutofit/>
                        </wps:bodyPr>
                      </wps:wsp>
                      <wps:wsp>
                        <wps:cNvPr id="28821" name="TextBox 3"/>
                        <wps:cNvSpPr txBox="1">
                          <a:spLocks noChangeArrowheads="1"/>
                        </wps:cNvSpPr>
                        <wps:spPr bwMode="auto">
                          <a:xfrm>
                            <a:off x="1051684" y="754368"/>
                            <a:ext cx="1192607"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599C" w14:textId="77777777" w:rsidR="00FB7F6B" w:rsidRPr="00794A4C" w:rsidRDefault="00FB7F6B" w:rsidP="00794A4C">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Substantive responsiveness</w:t>
                              </w:r>
                            </w:p>
                          </w:txbxContent>
                        </wps:txbx>
                        <wps:bodyPr wrap="square" anchor="ctr">
                          <a:noAutofit/>
                        </wps:bodyPr>
                      </wps:wsp>
                      <wps:wsp>
                        <wps:cNvPr id="28822" name="TextBox 3"/>
                        <wps:cNvSpPr txBox="1">
                          <a:spLocks noChangeArrowheads="1"/>
                        </wps:cNvSpPr>
                        <wps:spPr bwMode="auto">
                          <a:xfrm>
                            <a:off x="3962933" y="845700"/>
                            <a:ext cx="1443442"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1369D" w14:textId="77777777"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rPr>
                                <w:t>Weighted scoring / 100</w:t>
                              </w:r>
                              <w:r>
                                <w:rPr>
                                  <w:rFonts w:ascii="Arial" w:hAnsi="Arial" w:cstheme="minorBidi"/>
                                  <w:b/>
                                  <w:color w:val="000000"/>
                                  <w:kern w:val="24"/>
                                  <w:sz w:val="18"/>
                                  <w:szCs w:val="18"/>
                                </w:rPr>
                                <w:t>***</w:t>
                              </w:r>
                            </w:p>
                          </w:txbxContent>
                        </wps:txbx>
                        <wps:bodyPr wrap="square" anchor="ctr">
                          <a:noAutofit/>
                        </wps:bodyPr>
                      </wps:wsp>
                      <wps:wsp>
                        <wps:cNvPr id="28823" name="AutoShape 13"/>
                        <wps:cNvSpPr>
                          <a:spLocks noChangeArrowheads="1"/>
                        </wps:cNvSpPr>
                        <wps:spPr bwMode="auto">
                          <a:xfrm>
                            <a:off x="261160" y="1820860"/>
                            <a:ext cx="470149" cy="577086"/>
                          </a:xfrm>
                          <a:prstGeom prst="flowChartMultidocumen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wps:wsp>
                      <wps:wsp>
                        <wps:cNvPr id="28824" name="Right Arrow 28824"/>
                        <wps:cNvSpPr>
                          <a:spLocks noChangeArrowheads="1"/>
                        </wps:cNvSpPr>
                        <wps:spPr bwMode="auto">
                          <a:xfrm>
                            <a:off x="933217" y="2000251"/>
                            <a:ext cx="272547" cy="28800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wps:wsp>
                        <wps:cNvPr id="28825" name="AutoShape 15"/>
                        <wps:cNvSpPr>
                          <a:spLocks noChangeArrowheads="1"/>
                        </wps:cNvSpPr>
                        <wps:spPr bwMode="auto">
                          <a:xfrm rot="3171260">
                            <a:off x="1393864" y="1650660"/>
                            <a:ext cx="236680" cy="655348"/>
                          </a:xfrm>
                          <a:prstGeom prst="lightningBolt">
                            <a:avLst/>
                          </a:prstGeom>
                          <a:solidFill>
                            <a:srgbClr val="FFFFFF"/>
                          </a:solidFill>
                          <a:ln w="63500" cmpd="thickThin">
                            <a:solidFill>
                              <a:srgbClr val="C0504D"/>
                            </a:solidFill>
                            <a:miter lim="800000"/>
                            <a:headEnd/>
                            <a:tailEnd/>
                          </a:ln>
                        </wps:spPr>
                        <wps:bodyPr/>
                      </wps:wsp>
                      <wps:wsp>
                        <wps:cNvPr id="28826" name="Right Arrow 28826"/>
                        <wps:cNvSpPr>
                          <a:spLocks noChangeArrowheads="1"/>
                        </wps:cNvSpPr>
                        <wps:spPr bwMode="auto">
                          <a:xfrm>
                            <a:off x="1851206" y="2000251"/>
                            <a:ext cx="272547" cy="288000"/>
                          </a:xfrm>
                          <a:prstGeom prst="rightArrow">
                            <a:avLst>
                              <a:gd name="adj1" fmla="val 50000"/>
                              <a:gd name="adj2" fmla="val 50127"/>
                            </a:avLst>
                          </a:prstGeom>
                          <a:solidFill>
                            <a:srgbClr val="FAC090"/>
                          </a:solidFill>
                          <a:ln w="9525">
                            <a:solidFill>
                              <a:srgbClr val="321212"/>
                            </a:solidFill>
                            <a:miter lim="800000"/>
                            <a:headEnd/>
                            <a:tailEnd/>
                          </a:ln>
                        </wps:spPr>
                        <wps:bodyPr lIns="270000" anchor="ctr"/>
                      </wps:wsp>
                      <wps:wsp>
                        <wps:cNvPr id="28827" name="TextBox 3"/>
                        <wps:cNvSpPr txBox="1">
                          <a:spLocks noChangeArrowheads="1"/>
                        </wps:cNvSpPr>
                        <wps:spPr bwMode="auto">
                          <a:xfrm>
                            <a:off x="-30041" y="1186319"/>
                            <a:ext cx="1104866"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849B1" w14:textId="77777777" w:rsidR="00FB7F6B" w:rsidRPr="00794A4C" w:rsidRDefault="00FB7F6B" w:rsidP="00794A4C">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Returnable documents/ schedules</w:t>
                              </w:r>
                            </w:p>
                          </w:txbxContent>
                        </wps:txbx>
                        <wps:bodyPr wrap="square" anchor="ctr">
                          <a:noAutofit/>
                        </wps:bodyPr>
                      </wps:wsp>
                      <wps:wsp>
                        <wps:cNvPr id="28828" name="TextBox 3"/>
                        <wps:cNvSpPr txBox="1">
                          <a:spLocks noChangeArrowheads="1"/>
                        </wps:cNvSpPr>
                        <wps:spPr bwMode="auto">
                          <a:xfrm>
                            <a:off x="1118984" y="1278408"/>
                            <a:ext cx="108712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BA4F5" w14:textId="77777777" w:rsidR="00FB7F6B" w:rsidRPr="00794A4C" w:rsidRDefault="00FB7F6B" w:rsidP="00794A4C">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Pre-qualification</w:t>
                              </w:r>
                            </w:p>
                          </w:txbxContent>
                        </wps:txbx>
                        <wps:bodyPr wrap="square" anchor="ctr">
                          <a:noAutofit/>
                        </wps:bodyPr>
                      </wps:wsp>
                      <wps:wsp>
                        <wps:cNvPr id="28829" name="TextBox 8"/>
                        <wps:cNvSpPr txBox="1">
                          <a:spLocks noChangeArrowheads="1"/>
                        </wps:cNvSpPr>
                        <wps:spPr bwMode="auto">
                          <a:xfrm>
                            <a:off x="2239774" y="3262574"/>
                            <a:ext cx="1726795" cy="60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D1C00" w14:textId="77777777" w:rsidR="00FB7F6B" w:rsidRPr="00794A4C" w:rsidRDefault="00FB7F6B" w:rsidP="000B33A0">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Technical / Functional criteria &amp; weightings</w:t>
                              </w:r>
                              <w:r>
                                <w:rPr>
                                  <w:rFonts w:ascii="Tahoma" w:hAnsi="Tahoma" w:cs="Tahoma"/>
                                  <w:color w:val="000000"/>
                                  <w:kern w:val="24"/>
                                  <w:sz w:val="16"/>
                                  <w:szCs w:val="16"/>
                                </w:rPr>
                                <w:t xml:space="preserve"> must be stipulated in the tender document</w:t>
                              </w:r>
                            </w:p>
                          </w:txbxContent>
                        </wps:txbx>
                        <wps:bodyPr anchor="ctr"/>
                      </wps:wsp>
                      <wps:wsp>
                        <wps:cNvPr id="28830" name="TextBox 8"/>
                        <wps:cNvSpPr txBox="1">
                          <a:spLocks noChangeArrowheads="1"/>
                        </wps:cNvSpPr>
                        <wps:spPr bwMode="auto">
                          <a:xfrm>
                            <a:off x="4093892" y="2656159"/>
                            <a:ext cx="1035722" cy="676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2A8F3" w14:textId="77777777" w:rsidR="00FB7F6B" w:rsidRPr="00794A4C" w:rsidRDefault="00FB7F6B" w:rsidP="000B33A0">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WEIGHTED  SCORE</w:t>
                              </w:r>
                            </w:p>
                          </w:txbxContent>
                        </wps:txbx>
                        <wps:bodyPr anchor="ctr"/>
                      </wps:wsp>
                      <wps:wsp>
                        <wps:cNvPr id="28831" name="Rectangle 28831"/>
                        <wps:cNvSpPr/>
                        <wps:spPr bwMode="auto">
                          <a:xfrm>
                            <a:off x="2850496" y="2152032"/>
                            <a:ext cx="256088" cy="1009329"/>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8832" name="Rectangle 28832"/>
                        <wps:cNvSpPr/>
                        <wps:spPr bwMode="auto">
                          <a:xfrm>
                            <a:off x="2850496" y="1953593"/>
                            <a:ext cx="256088" cy="2323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8833" name="Right Arrow 28833"/>
                        <wps:cNvSpPr>
                          <a:spLocks noChangeArrowheads="1"/>
                        </wps:cNvSpPr>
                        <wps:spPr bwMode="auto">
                          <a:xfrm>
                            <a:off x="3301795" y="2037597"/>
                            <a:ext cx="272545" cy="28800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wps:wsp>
                        <wps:cNvPr id="28834" name="TextBox 3"/>
                        <wps:cNvSpPr txBox="1">
                          <a:spLocks noChangeArrowheads="1"/>
                        </wps:cNvSpPr>
                        <wps:spPr bwMode="auto">
                          <a:xfrm>
                            <a:off x="2161601" y="1145376"/>
                            <a:ext cx="1771297" cy="8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E786A" w14:textId="0CA8D4BB" w:rsidR="00FB7F6B" w:rsidRPr="00233006" w:rsidRDefault="00FB7F6B" w:rsidP="00794A4C">
                              <w:pPr>
                                <w:pStyle w:val="NormalWeb"/>
                                <w:spacing w:before="0" w:beforeAutospacing="0" w:after="0" w:afterAutospacing="0"/>
                                <w:jc w:val="center"/>
                                <w:textAlignment w:val="baseline"/>
                                <w:rPr>
                                  <w:rFonts w:ascii="Tahoma" w:hAnsi="Tahoma" w:cs="Tahoma"/>
                                  <w:color w:val="000000"/>
                                  <w:kern w:val="24"/>
                                  <w:sz w:val="16"/>
                                  <w:szCs w:val="16"/>
                                </w:rPr>
                              </w:pPr>
                              <w:r w:rsidRPr="00233006">
                                <w:rPr>
                                  <w:rFonts w:ascii="Tahoma" w:hAnsi="Tahoma" w:cs="Tahoma"/>
                                  <w:color w:val="000000"/>
                                  <w:kern w:val="24"/>
                                  <w:sz w:val="16"/>
                                  <w:szCs w:val="16"/>
                                </w:rPr>
                                <w:t>Functionality/ technical</w:t>
                              </w:r>
                            </w:p>
                            <w:p w14:paraId="7E2E3D7E" w14:textId="7C437051" w:rsidR="00FB7F6B" w:rsidRPr="00233006" w:rsidRDefault="00FB7F6B">
                              <w:pPr>
                                <w:pStyle w:val="NormalWeb"/>
                                <w:spacing w:before="0" w:beforeAutospacing="0" w:after="0" w:afterAutospacing="0"/>
                                <w:jc w:val="center"/>
                                <w:textAlignment w:val="baseline"/>
                                <w:rPr>
                                  <w:rFonts w:ascii="Tahoma" w:hAnsi="Tahoma" w:cs="Tahoma"/>
                                  <w:b/>
                                  <w:color w:val="000000"/>
                                  <w:kern w:val="24"/>
                                  <w:sz w:val="16"/>
                                  <w:szCs w:val="16"/>
                                </w:rPr>
                              </w:pPr>
                              <w:r w:rsidRPr="00233006">
                                <w:rPr>
                                  <w:rFonts w:ascii="Arial" w:hAnsi="Arial"/>
                                  <w:b/>
                                  <w:color w:val="000000"/>
                                  <w:kern w:val="24"/>
                                  <w:sz w:val="18"/>
                                  <w:szCs w:val="18"/>
                                </w:rPr>
                                <w:t>75%</w:t>
                              </w:r>
                            </w:p>
                            <w:p w14:paraId="4EF9F373" w14:textId="77777777" w:rsidR="00FB7F6B" w:rsidRPr="00794A4C" w:rsidRDefault="00FB7F6B" w:rsidP="00794A4C">
                              <w:pPr>
                                <w:pStyle w:val="NormalWeb"/>
                                <w:spacing w:before="0" w:beforeAutospacing="0" w:after="0" w:afterAutospacing="0"/>
                                <w:jc w:val="center"/>
                                <w:textAlignment w:val="baseline"/>
                                <w:rPr>
                                  <w:rFonts w:ascii="Tahoma" w:hAnsi="Tahoma" w:cs="Tahoma"/>
                                  <w:sz w:val="16"/>
                                  <w:szCs w:val="16"/>
                                </w:rPr>
                              </w:pPr>
                              <w:r w:rsidRPr="00233006">
                                <w:rPr>
                                  <w:rFonts w:ascii="Tahoma" w:hAnsi="Tahoma" w:cs="Tahoma"/>
                                  <w:color w:val="000000"/>
                                  <w:kern w:val="24"/>
                                  <w:sz w:val="16"/>
                                  <w:szCs w:val="16"/>
                                </w:rPr>
                                <w:t>Minimum Threshold</w:t>
                              </w:r>
                            </w:p>
                          </w:txbxContent>
                        </wps:txbx>
                        <wps:bodyPr wrap="square" anchor="ctr">
                          <a:noAutofit/>
                        </wps:bodyPr>
                      </wps:wsp>
                      <wps:wsp>
                        <wps:cNvPr id="28835" name="TextBox 16"/>
                        <wps:cNvSpPr txBox="1">
                          <a:spLocks noChangeArrowheads="1"/>
                        </wps:cNvSpPr>
                        <wps:spPr bwMode="auto">
                          <a:xfrm>
                            <a:off x="1338517" y="480382"/>
                            <a:ext cx="844764"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CBB5E" w14:textId="77777777" w:rsidR="00FB7F6B" w:rsidRPr="00794A4C" w:rsidRDefault="00FB7F6B" w:rsidP="000B33A0">
                              <w:pPr>
                                <w:pStyle w:val="NormalWeb"/>
                                <w:spacing w:beforeAutospacing="0" w:afterAutospacing="0"/>
                                <w:textAlignment w:val="baseline"/>
                                <w:rPr>
                                  <w:rFonts w:ascii="Tahoma" w:hAnsi="Tahoma" w:cs="Tahoma"/>
                                  <w:b/>
                                  <w:sz w:val="18"/>
                                  <w:szCs w:val="18"/>
                                </w:rPr>
                              </w:pPr>
                              <w:r w:rsidRPr="00794A4C">
                                <w:rPr>
                                  <w:rFonts w:ascii="Tahoma" w:hAnsi="Tahoma" w:cs="Tahoma"/>
                                  <w:b/>
                                  <w:color w:val="000000"/>
                                  <w:kern w:val="24"/>
                                  <w:sz w:val="18"/>
                                  <w:szCs w:val="18"/>
                                </w:rPr>
                                <w:t>Step 2</w:t>
                              </w:r>
                            </w:p>
                          </w:txbxContent>
                        </wps:txbx>
                        <wps:bodyPr wrap="square" anchor="ctr">
                          <a:noAutofit/>
                        </wps:bodyPr>
                      </wps:wsp>
                      <wps:wsp>
                        <wps:cNvPr id="28836" name="TextBox 16"/>
                        <wps:cNvSpPr txBox="1">
                          <a:spLocks noChangeArrowheads="1"/>
                        </wps:cNvSpPr>
                        <wps:spPr bwMode="auto">
                          <a:xfrm>
                            <a:off x="246355" y="504650"/>
                            <a:ext cx="767767"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60123" w14:textId="77777777" w:rsidR="00FB7F6B" w:rsidRPr="00794A4C" w:rsidRDefault="00FB7F6B" w:rsidP="000B33A0">
                              <w:pPr>
                                <w:pStyle w:val="NormalWeb"/>
                                <w:spacing w:beforeAutospacing="0" w:afterAutospacing="0"/>
                                <w:textAlignment w:val="baseline"/>
                                <w:rPr>
                                  <w:rFonts w:ascii="Tahoma" w:hAnsi="Tahoma" w:cs="Tahoma"/>
                                  <w:b/>
                                </w:rPr>
                              </w:pPr>
                              <w:r w:rsidRPr="00794A4C">
                                <w:rPr>
                                  <w:rFonts w:ascii="Tahoma" w:hAnsi="Tahoma" w:cs="Tahoma"/>
                                  <w:b/>
                                  <w:color w:val="000000"/>
                                  <w:kern w:val="24"/>
                                  <w:sz w:val="18"/>
                                  <w:szCs w:val="18"/>
                                </w:rPr>
                                <w:t>Step 1</w:t>
                              </w:r>
                            </w:p>
                          </w:txbxContent>
                        </wps:txbx>
                        <wps:bodyPr wrap="square" anchor="ctr">
                          <a:noAutofit/>
                        </wps:bodyPr>
                      </wps:wsp>
                      <wps:wsp>
                        <wps:cNvPr id="28837" name="TextBox 16"/>
                        <wps:cNvSpPr txBox="1">
                          <a:spLocks noChangeArrowheads="1"/>
                        </wps:cNvSpPr>
                        <wps:spPr bwMode="auto">
                          <a:xfrm>
                            <a:off x="4129343" y="481478"/>
                            <a:ext cx="842521"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DCD11" w14:textId="489DB238"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rPr>
                                <w:t xml:space="preserve">Step </w:t>
                              </w:r>
                              <w:r>
                                <w:rPr>
                                  <w:rFonts w:ascii="Arial" w:hAnsi="Arial" w:cstheme="minorBidi"/>
                                  <w:b/>
                                  <w:color w:val="000000"/>
                                  <w:kern w:val="24"/>
                                  <w:sz w:val="18"/>
                                  <w:szCs w:val="18"/>
                                </w:rPr>
                                <w:t>4</w:t>
                              </w:r>
                            </w:p>
                          </w:txbxContent>
                        </wps:txbx>
                        <wps:bodyPr wrap="square" anchor="ctr">
                          <a:noAutofit/>
                        </wps:bodyPr>
                      </wps:wsp>
                      <wps:wsp>
                        <wps:cNvPr id="28838" name="Straight Connector 28838"/>
                        <wps:cNvCnPr>
                          <a:cxnSpLocks noChangeShapeType="1"/>
                        </wps:cNvCnPr>
                        <wps:spPr bwMode="auto">
                          <a:xfrm>
                            <a:off x="4032025" y="116942"/>
                            <a:ext cx="42974" cy="4440076"/>
                          </a:xfrm>
                          <a:prstGeom prst="line">
                            <a:avLst/>
                          </a:prstGeom>
                          <a:noFill/>
                          <a:ln w="22225" algn="ctr">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28839" name="TextBox 16"/>
                        <wps:cNvSpPr txBox="1">
                          <a:spLocks noChangeArrowheads="1"/>
                        </wps:cNvSpPr>
                        <wps:spPr bwMode="auto">
                          <a:xfrm>
                            <a:off x="-30041" y="59617"/>
                            <a:ext cx="2153793" cy="44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49580" w14:textId="77777777" w:rsidR="00FB7F6B" w:rsidRPr="00D10A14" w:rsidRDefault="00FB7F6B" w:rsidP="000B33A0">
                              <w:pPr>
                                <w:pStyle w:val="NormalWeb"/>
                                <w:spacing w:beforeAutospacing="0" w:afterAutospacing="0"/>
                                <w:jc w:val="center"/>
                                <w:textAlignment w:val="baseline"/>
                                <w:rPr>
                                  <w:rFonts w:ascii="Arial" w:hAnsi="Arial"/>
                                  <w:b/>
                                  <w:color w:val="000000"/>
                                  <w:kern w:val="24"/>
                                  <w:sz w:val="16"/>
                                  <w:szCs w:val="16"/>
                                </w:rPr>
                              </w:pPr>
                              <w:r>
                                <w:rPr>
                                  <w:rFonts w:ascii="Arial" w:hAnsi="Arial" w:cstheme="minorBidi"/>
                                  <w:b/>
                                  <w:color w:val="000000"/>
                                  <w:kern w:val="24"/>
                                  <w:sz w:val="16"/>
                                  <w:szCs w:val="16"/>
                                </w:rPr>
                                <w:t>STAGE 1:</w:t>
                              </w:r>
                              <w:r w:rsidRPr="00D10A14">
                                <w:rPr>
                                  <w:rFonts w:ascii="Arial" w:hAnsi="Arial"/>
                                  <w:b/>
                                  <w:color w:val="000000"/>
                                  <w:kern w:val="24"/>
                                  <w:sz w:val="16"/>
                                  <w:szCs w:val="16"/>
                                  <w:highlight w:val="cyan"/>
                                </w:rPr>
                                <w:t xml:space="preserve"> </w:t>
                              </w:r>
                            </w:p>
                            <w:p w14:paraId="12966C0F" w14:textId="5DA80D3D" w:rsidR="00FB7F6B" w:rsidRPr="00794A4C" w:rsidRDefault="00FB7F6B" w:rsidP="000B33A0">
                              <w:pPr>
                                <w:pStyle w:val="NormalWeb"/>
                                <w:spacing w:beforeAutospacing="0" w:afterAutospacing="0"/>
                                <w:jc w:val="center"/>
                                <w:textAlignment w:val="baseline"/>
                                <w:rPr>
                                  <w:b/>
                                  <w:sz w:val="16"/>
                                  <w:szCs w:val="16"/>
                                </w:rPr>
                              </w:pPr>
                              <w:r w:rsidRPr="00D10A14">
                                <w:rPr>
                                  <w:rFonts w:ascii="Arial" w:hAnsi="Arial"/>
                                  <w:b/>
                                  <w:color w:val="000000"/>
                                  <w:kern w:val="24"/>
                                  <w:sz w:val="16"/>
                                  <w:szCs w:val="16"/>
                                </w:rPr>
                                <w:t>TEST FOR RESPONSIVENESS</w:t>
                              </w:r>
                            </w:p>
                          </w:txbxContent>
                        </wps:txbx>
                        <wps:bodyPr wrap="square" anchor="ctr">
                          <a:noAutofit/>
                        </wps:bodyPr>
                      </wps:wsp>
                      <wps:wsp>
                        <wps:cNvPr id="28840" name="TextBox 16"/>
                        <wps:cNvSpPr txBox="1">
                          <a:spLocks noChangeArrowheads="1"/>
                        </wps:cNvSpPr>
                        <wps:spPr bwMode="auto">
                          <a:xfrm>
                            <a:off x="2490613" y="187852"/>
                            <a:ext cx="1116891"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379A9" w14:textId="77777777"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lang w:val="en-US"/>
                                </w:rPr>
                                <w:t>STAGE 2</w:t>
                              </w:r>
                            </w:p>
                          </w:txbxContent>
                        </wps:txbx>
                        <wps:bodyPr wrap="square" anchor="ctr">
                          <a:noAutofit/>
                        </wps:bodyPr>
                      </wps:wsp>
                      <wps:wsp>
                        <wps:cNvPr id="28841" name="TextBox 16"/>
                        <wps:cNvSpPr txBox="1">
                          <a:spLocks noChangeArrowheads="1"/>
                        </wps:cNvSpPr>
                        <wps:spPr bwMode="auto">
                          <a:xfrm>
                            <a:off x="5569423" y="197376"/>
                            <a:ext cx="1229811"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62A9D" w14:textId="77777777"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lang w:val="en-US"/>
                                </w:rPr>
                                <w:t>STAGE 3</w:t>
                              </w:r>
                            </w:p>
                          </w:txbxContent>
                        </wps:txbx>
                        <wps:bodyPr wrap="square" anchor="ctr">
                          <a:noAutofit/>
                        </wps:bodyPr>
                      </wps:wsp>
                      <wps:wsp>
                        <wps:cNvPr id="28842" name="Straight Connector 28842"/>
                        <wps:cNvCnPr>
                          <a:cxnSpLocks noChangeShapeType="1"/>
                        </wps:cNvCnPr>
                        <wps:spPr bwMode="auto">
                          <a:xfrm flipV="1">
                            <a:off x="-74538" y="514664"/>
                            <a:ext cx="9858059" cy="23014"/>
                          </a:xfrm>
                          <a:prstGeom prst="line">
                            <a:avLst/>
                          </a:prstGeom>
                          <a:noFill/>
                          <a:ln w="222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8844" name="Right Arrow 28844"/>
                        <wps:cNvSpPr>
                          <a:spLocks noChangeArrowheads="1"/>
                        </wps:cNvSpPr>
                        <wps:spPr bwMode="auto">
                          <a:xfrm>
                            <a:off x="5093079" y="2009495"/>
                            <a:ext cx="272545" cy="28800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wps:wsp>
                        <wps:cNvPr id="28846" name="Rectangle 28846"/>
                        <wps:cNvSpPr/>
                        <wps:spPr bwMode="auto">
                          <a:xfrm>
                            <a:off x="8695189" y="1665445"/>
                            <a:ext cx="931782" cy="886416"/>
                          </a:xfrm>
                          <a:prstGeom prst="rect">
                            <a:avLst/>
                          </a:prstGeom>
                          <a:solidFill>
                            <a:schemeClr val="bg1"/>
                          </a:solidFill>
                          <a:ln w="9525" cap="flat" cmpd="sng" algn="ctr">
                            <a:solidFill>
                              <a:schemeClr val="tx1"/>
                            </a:solidFill>
                            <a:prstDash val="solid"/>
                            <a:round/>
                            <a:headEnd type="none" w="med" len="med"/>
                            <a:tailEnd type="none" w="med" len="med"/>
                          </a:ln>
                          <a:effectLst/>
                        </wps:spPr>
                        <wps:txbx>
                          <w:txbxContent>
                            <w:p w14:paraId="59B82CEB" w14:textId="2E5F61BC" w:rsidR="00FB7F6B" w:rsidRPr="00794A4C" w:rsidRDefault="00FB7F6B" w:rsidP="000B33A0">
                              <w:pPr>
                                <w:pStyle w:val="NormalWeb"/>
                                <w:spacing w:before="0" w:beforeAutospacing="0" w:after="0" w:afterAutospacing="0"/>
                                <w:textAlignment w:val="baseline"/>
                                <w:rPr>
                                  <w:rFonts w:ascii="Tahoma" w:hAnsi="Tahoma" w:cs="Tahoma"/>
                                  <w:sz w:val="16"/>
                                  <w:szCs w:val="16"/>
                                </w:rPr>
                              </w:pPr>
                              <w:r w:rsidRPr="00794A4C">
                                <w:rPr>
                                  <w:rFonts w:ascii="Tahoma" w:hAnsi="Tahoma" w:cs="Tahoma"/>
                                  <w:color w:val="000000" w:themeColor="text1"/>
                                  <w:kern w:val="24"/>
                                  <w:sz w:val="16"/>
                                  <w:szCs w:val="16"/>
                                  <w:lang w:val="en-US"/>
                                </w:rPr>
                                <w:t>Award of business and conclusion of contract</w:t>
                              </w:r>
                            </w:p>
                          </w:txbxContent>
                        </wps:txbx>
                        <wps:bodyPr vert="horz" wrap="square" lIns="91440" tIns="45720" rIns="91440" bIns="45720" numCol="1" rtlCol="0" anchor="t" anchorCtr="0" compatLnSpc="1">
                          <a:prstTxWarp prst="textNoShape">
                            <a:avLst/>
                          </a:prstTxWarp>
                        </wps:bodyPr>
                      </wps:wsp>
                      <wps:wsp>
                        <wps:cNvPr id="28848" name="TextBox 105"/>
                        <wps:cNvSpPr txBox="1">
                          <a:spLocks noChangeArrowheads="1"/>
                        </wps:cNvSpPr>
                        <wps:spPr bwMode="auto">
                          <a:xfrm>
                            <a:off x="5393601" y="1324272"/>
                            <a:ext cx="1168736" cy="1776551"/>
                          </a:xfrm>
                          <a:prstGeom prst="rect">
                            <a:avLst/>
                          </a:prstGeom>
                          <a:solidFill>
                            <a:schemeClr val="bg2">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DC86F89" w14:textId="65292A64" w:rsidR="00FB7F6B" w:rsidRPr="00794A4C" w:rsidRDefault="00FB7F6B" w:rsidP="000B33A0">
                              <w:pPr>
                                <w:pStyle w:val="NormalWeb"/>
                                <w:spacing w:before="0" w:beforeAutospacing="0" w:after="0" w:afterAutospacing="0"/>
                                <w:textAlignment w:val="baseline"/>
                                <w:rPr>
                                  <w:rFonts w:ascii="Tahoma" w:hAnsi="Tahoma" w:cs="Tahoma"/>
                                  <w:sz w:val="16"/>
                                  <w:szCs w:val="16"/>
                                </w:rPr>
                              </w:pPr>
                              <w:r w:rsidRPr="00794A4C">
                                <w:rPr>
                                  <w:rFonts w:ascii="Tahoma" w:hAnsi="Tahoma" w:cs="Tahoma"/>
                                  <w:color w:val="000000"/>
                                  <w:kern w:val="24"/>
                                  <w:sz w:val="16"/>
                                  <w:szCs w:val="16"/>
                                  <w:lang w:val="en-US"/>
                                </w:rPr>
                                <w:t>Post tender negotiation with preferred bidder [2</w:t>
                              </w:r>
                              <w:r w:rsidRPr="00794A4C">
                                <w:rPr>
                                  <w:rFonts w:ascii="Tahoma" w:hAnsi="Tahoma" w:cs="Tahoma"/>
                                  <w:color w:val="000000"/>
                                  <w:kern w:val="24"/>
                                  <w:position w:val="5"/>
                                  <w:sz w:val="16"/>
                                  <w:szCs w:val="16"/>
                                  <w:vertAlign w:val="superscript"/>
                                  <w:lang w:val="en-US"/>
                                </w:rPr>
                                <w:t>nd</w:t>
                              </w:r>
                              <w:r w:rsidRPr="00794A4C">
                                <w:rPr>
                                  <w:rFonts w:ascii="Tahoma" w:hAnsi="Tahoma" w:cs="Tahoma"/>
                                  <w:color w:val="000000"/>
                                  <w:kern w:val="24"/>
                                  <w:sz w:val="16"/>
                                  <w:szCs w:val="16"/>
                                  <w:lang w:val="en-US"/>
                                </w:rPr>
                                <w:t xml:space="preserve"> and 3</w:t>
                              </w:r>
                              <w:r w:rsidRPr="00794A4C">
                                <w:rPr>
                                  <w:rFonts w:ascii="Tahoma" w:hAnsi="Tahoma" w:cs="Tahoma"/>
                                  <w:color w:val="000000"/>
                                  <w:kern w:val="24"/>
                                  <w:position w:val="5"/>
                                  <w:sz w:val="16"/>
                                  <w:szCs w:val="16"/>
                                  <w:vertAlign w:val="superscript"/>
                                  <w:lang w:val="en-US"/>
                                </w:rPr>
                                <w:t xml:space="preserve">rd </w:t>
                              </w:r>
                              <w:r w:rsidRPr="00794A4C">
                                <w:rPr>
                                  <w:rFonts w:ascii="Tahoma" w:hAnsi="Tahoma" w:cs="Tahoma"/>
                                  <w:color w:val="000000"/>
                                  <w:kern w:val="24"/>
                                  <w:sz w:val="16"/>
                                  <w:szCs w:val="16"/>
                                  <w:lang w:val="en-US"/>
                                </w:rPr>
                                <w:t>ranked bidders (if required) in a sequential and not simultaneous manner] if pricing is not market-related</w:t>
                              </w:r>
                            </w:p>
                          </w:txbxContent>
                        </wps:txbx>
                        <wps:bodyPr wrap="square" anchor="ctr">
                          <a:noAutofit/>
                        </wps:bodyPr>
                      </wps:wsp>
                      <wps:wsp>
                        <wps:cNvPr id="28849" name="Rectangle 28849"/>
                        <wps:cNvSpPr/>
                        <wps:spPr>
                          <a:xfrm>
                            <a:off x="4052289" y="1645459"/>
                            <a:ext cx="1014161" cy="957234"/>
                          </a:xfrm>
                          <a:prstGeom prst="rect">
                            <a:avLst/>
                          </a:prstGeom>
                          <a:solidFill>
                            <a:schemeClr val="bg2">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5A5B1B0E" w14:textId="408ACB32" w:rsidR="00FB7F6B" w:rsidRPr="00233006" w:rsidRDefault="00FB7F6B" w:rsidP="00794A4C">
                              <w:pPr>
                                <w:spacing w:before="0" w:line="240" w:lineRule="auto"/>
                                <w:ind w:left="0"/>
                                <w:contextualSpacing/>
                                <w:jc w:val="left"/>
                                <w:textAlignment w:val="baseline"/>
                                <w:rPr>
                                  <w:rFonts w:cs="Tahoma"/>
                                  <w:color w:val="000000"/>
                                  <w:kern w:val="24"/>
                                  <w:sz w:val="16"/>
                                  <w:szCs w:val="16"/>
                                </w:rPr>
                              </w:pPr>
                              <w:r w:rsidRPr="00233006">
                                <w:rPr>
                                  <w:rFonts w:cs="Tahoma"/>
                                  <w:color w:val="000000"/>
                                  <w:kern w:val="24"/>
                                  <w:sz w:val="16"/>
                                  <w:szCs w:val="16"/>
                                </w:rPr>
                                <w:t>Price (80)</w:t>
                              </w:r>
                            </w:p>
                            <w:p w14:paraId="7429CE5C" w14:textId="77777777" w:rsidR="00FB7F6B" w:rsidRPr="00233006" w:rsidRDefault="00FB7F6B" w:rsidP="00794A4C">
                              <w:pPr>
                                <w:spacing w:before="0" w:line="240" w:lineRule="auto"/>
                                <w:ind w:left="0"/>
                                <w:contextualSpacing/>
                                <w:jc w:val="left"/>
                                <w:textAlignment w:val="baseline"/>
                                <w:rPr>
                                  <w:rFonts w:cs="Tahoma"/>
                                  <w:color w:val="000000"/>
                                  <w:kern w:val="24"/>
                                  <w:sz w:val="16"/>
                                  <w:szCs w:val="16"/>
                                </w:rPr>
                              </w:pPr>
                            </w:p>
                            <w:p w14:paraId="02DE9D4E" w14:textId="77777777" w:rsidR="00FB7F6B" w:rsidRPr="00233006" w:rsidRDefault="00FB7F6B" w:rsidP="00794A4C">
                              <w:pPr>
                                <w:spacing w:before="0" w:line="240" w:lineRule="auto"/>
                                <w:ind w:left="0"/>
                                <w:contextualSpacing/>
                                <w:jc w:val="left"/>
                                <w:textAlignment w:val="baseline"/>
                                <w:rPr>
                                  <w:rFonts w:cs="Tahoma"/>
                                  <w:color w:val="000000"/>
                                  <w:sz w:val="16"/>
                                  <w:szCs w:val="16"/>
                                </w:rPr>
                              </w:pPr>
                            </w:p>
                            <w:p w14:paraId="314572CF" w14:textId="20DDB920" w:rsidR="00FB7F6B" w:rsidRPr="00794A4C" w:rsidRDefault="00FB7F6B" w:rsidP="00794A4C">
                              <w:pPr>
                                <w:spacing w:before="0" w:line="240" w:lineRule="auto"/>
                                <w:ind w:left="0"/>
                                <w:contextualSpacing/>
                                <w:jc w:val="left"/>
                                <w:textAlignment w:val="baseline"/>
                                <w:rPr>
                                  <w:rFonts w:cs="Tahoma"/>
                                  <w:color w:val="000000"/>
                                  <w:sz w:val="16"/>
                                  <w:szCs w:val="16"/>
                                </w:rPr>
                              </w:pPr>
                              <w:r w:rsidRPr="00233006">
                                <w:rPr>
                                  <w:rFonts w:cs="Tahoma"/>
                                  <w:color w:val="000000"/>
                                  <w:kern w:val="24"/>
                                  <w:sz w:val="16"/>
                                  <w:szCs w:val="16"/>
                                </w:rPr>
                                <w:t>B-BBEE  scorecard (20)</w:t>
                              </w:r>
                            </w:p>
                          </w:txbxContent>
                        </wps:txbx>
                        <wps:bodyPr wrap="square">
                          <a:noAutofit/>
                        </wps:bodyPr>
                      </wps:wsp>
                      <wps:wsp>
                        <wps:cNvPr id="28850" name="Right Arrow 28850"/>
                        <wps:cNvSpPr>
                          <a:spLocks noChangeArrowheads="1"/>
                        </wps:cNvSpPr>
                        <wps:spPr bwMode="auto">
                          <a:xfrm>
                            <a:off x="6590359" y="1990965"/>
                            <a:ext cx="272545" cy="28800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wps:wsp>
                        <wps:cNvPr id="28851" name="TextBox 3"/>
                        <wps:cNvSpPr txBox="1">
                          <a:spLocks noChangeArrowheads="1"/>
                        </wps:cNvSpPr>
                        <wps:spPr bwMode="auto">
                          <a:xfrm>
                            <a:off x="2286261" y="854110"/>
                            <a:ext cx="1726795" cy="389894"/>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7BDDBA70" w14:textId="774C1EFC" w:rsidR="00FB7F6B" w:rsidRPr="00794A4C" w:rsidRDefault="00FB7F6B" w:rsidP="00794A4C">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MINIMUM THRESHOLD</w:t>
                              </w:r>
                              <w:r>
                                <w:rPr>
                                  <w:rFonts w:ascii="Tahoma" w:hAnsi="Tahoma" w:cs="Tahoma"/>
                                  <w:color w:val="000000"/>
                                  <w:kern w:val="24"/>
                                  <w:sz w:val="16"/>
                                  <w:szCs w:val="16"/>
                                </w:rPr>
                                <w:t>S</w:t>
                              </w:r>
                            </w:p>
                          </w:txbxContent>
                        </wps:txbx>
                        <wps:bodyPr wrap="square" anchor="ctr">
                          <a:noAutofit/>
                        </wps:bodyPr>
                      </wps:wsp>
                      <wps:wsp>
                        <wps:cNvPr id="28852" name="TextBox 16"/>
                        <wps:cNvSpPr txBox="1">
                          <a:spLocks noChangeArrowheads="1"/>
                        </wps:cNvSpPr>
                        <wps:spPr bwMode="auto">
                          <a:xfrm>
                            <a:off x="5480624" y="504225"/>
                            <a:ext cx="85924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E1E8B" w14:textId="4087E9C3"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rPr>
                                <w:t xml:space="preserve">Step </w:t>
                              </w:r>
                              <w:r>
                                <w:rPr>
                                  <w:rFonts w:ascii="Arial" w:hAnsi="Arial" w:cstheme="minorBidi"/>
                                  <w:b/>
                                  <w:color w:val="000000"/>
                                  <w:kern w:val="24"/>
                                  <w:sz w:val="18"/>
                                  <w:szCs w:val="18"/>
                                </w:rPr>
                                <w:t>5</w:t>
                              </w:r>
                            </w:p>
                          </w:txbxContent>
                        </wps:txbx>
                        <wps:bodyPr wrap="square" anchor="ctr">
                          <a:noAutofit/>
                        </wps:bodyPr>
                      </wps:wsp>
                      <wps:wsp>
                        <wps:cNvPr id="28853" name="TextBox 16"/>
                        <wps:cNvSpPr txBox="1">
                          <a:spLocks noChangeArrowheads="1"/>
                        </wps:cNvSpPr>
                        <wps:spPr bwMode="auto">
                          <a:xfrm>
                            <a:off x="7108281" y="499473"/>
                            <a:ext cx="842348"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6517" w14:textId="774372CC"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rPr>
                                <w:t>Step</w:t>
                              </w:r>
                              <w:r>
                                <w:rPr>
                                  <w:rFonts w:ascii="Arial" w:hAnsi="Arial" w:cstheme="minorBidi"/>
                                  <w:b/>
                                  <w:color w:val="000000"/>
                                  <w:kern w:val="24"/>
                                  <w:sz w:val="18"/>
                                  <w:szCs w:val="18"/>
                                </w:rPr>
                                <w:t xml:space="preserve"> 6</w:t>
                              </w:r>
                              <w:r>
                                <w:rPr>
                                  <w:rFonts w:ascii="Arial" w:hAnsi="Arial" w:cstheme="minorBidi"/>
                                  <w:b/>
                                  <w:color w:val="000000"/>
                                  <w:kern w:val="24"/>
                                  <w:sz w:val="18"/>
                                  <w:szCs w:val="18"/>
                                </w:rPr>
                                <w:tab/>
                              </w:r>
                            </w:p>
                          </w:txbxContent>
                        </wps:txbx>
                        <wps:bodyPr wrap="square" anchor="ctr">
                          <a:noAutofit/>
                        </wps:bodyPr>
                      </wps:wsp>
                      <wps:wsp>
                        <wps:cNvPr id="28854" name="TextBox 16"/>
                        <wps:cNvSpPr txBox="1">
                          <a:spLocks noChangeArrowheads="1"/>
                        </wps:cNvSpPr>
                        <wps:spPr bwMode="auto">
                          <a:xfrm>
                            <a:off x="8736875" y="503021"/>
                            <a:ext cx="75438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EC9DA" w14:textId="341F4F5A" w:rsidR="00FB7F6B" w:rsidRPr="00B9146B" w:rsidRDefault="00FB7F6B" w:rsidP="000B33A0">
                              <w:pPr>
                                <w:pStyle w:val="NormalWeb"/>
                                <w:spacing w:beforeAutospacing="0" w:afterAutospacing="0"/>
                                <w:textAlignment w:val="baseline"/>
                                <w:rPr>
                                  <w:rFonts w:ascii="Arial" w:hAnsi="Arial" w:cs="Arial"/>
                                  <w:b/>
                                  <w:sz w:val="18"/>
                                  <w:szCs w:val="18"/>
                                  <w:lang w:val="en-US"/>
                                </w:rPr>
                              </w:pPr>
                              <w:r w:rsidRPr="00B9146B">
                                <w:rPr>
                                  <w:rFonts w:ascii="Arial" w:hAnsi="Arial" w:cs="Arial"/>
                                  <w:b/>
                                  <w:sz w:val="18"/>
                                  <w:szCs w:val="18"/>
                                  <w:lang w:val="en-US"/>
                                </w:rPr>
                                <w:t>Step 7</w:t>
                              </w:r>
                            </w:p>
                          </w:txbxContent>
                        </wps:txbx>
                        <wps:bodyPr wrap="square" anchor="ctr">
                          <a:noAutofit/>
                        </wps:bodyPr>
                      </wps:wsp>
                      <wps:wsp>
                        <wps:cNvPr id="28855" name="Rectangle 28855"/>
                        <wps:cNvSpPr/>
                        <wps:spPr bwMode="auto">
                          <a:xfrm>
                            <a:off x="11563" y="2429730"/>
                            <a:ext cx="2038747" cy="607890"/>
                          </a:xfrm>
                          <a:prstGeom prst="rect">
                            <a:avLst/>
                          </a:prstGeom>
                          <a:solidFill>
                            <a:srgbClr val="91AFFF"/>
                          </a:solidFill>
                          <a:ln w="9525" cap="flat" cmpd="sng" algn="ctr">
                            <a:solidFill>
                              <a:schemeClr val="tx1"/>
                            </a:solidFill>
                            <a:prstDash val="solid"/>
                            <a:round/>
                            <a:headEnd type="none" w="med" len="med"/>
                            <a:tailEnd type="none" w="med" len="med"/>
                          </a:ln>
                          <a:effectLst/>
                        </wps:spPr>
                        <wps:txbx>
                          <w:txbxContent>
                            <w:p w14:paraId="484D49AB" w14:textId="63EA05DB" w:rsidR="00FB7F6B" w:rsidRPr="00794A4C" w:rsidRDefault="00FB7F6B">
                              <w:pPr>
                                <w:pStyle w:val="NormalWeb"/>
                                <w:spacing w:before="0" w:beforeAutospacing="0" w:after="0" w:afterAutospacing="0"/>
                                <w:jc w:val="center"/>
                                <w:textAlignment w:val="baseline"/>
                                <w:rPr>
                                  <w:rFonts w:ascii="Tahoma" w:hAnsi="Tahoma" w:cs="Tahoma"/>
                                  <w:sz w:val="16"/>
                                  <w:szCs w:val="16"/>
                                </w:rPr>
                              </w:pPr>
                              <w:r w:rsidRPr="00794A4C">
                                <w:rPr>
                                  <w:rFonts w:ascii="Tahoma" w:hAnsi="Tahoma" w:cs="Tahoma"/>
                                  <w:color w:val="000000" w:themeColor="text1"/>
                                  <w:kern w:val="24"/>
                                  <w:sz w:val="16"/>
                                  <w:szCs w:val="16"/>
                                </w:rPr>
                                <w:t>Step 2: Preferential Procurement prequalification criteri</w:t>
                              </w:r>
                              <w:r>
                                <w:rPr>
                                  <w:rFonts w:ascii="Tahoma" w:hAnsi="Tahoma" w:cs="Tahoma"/>
                                  <w:color w:val="000000" w:themeColor="text1"/>
                                  <w:kern w:val="24"/>
                                  <w:sz w:val="16"/>
                                  <w:szCs w:val="16"/>
                                </w:rPr>
                                <w:t>a that only one or more of the following may participate:</w:t>
                              </w:r>
                            </w:p>
                          </w:txbxContent>
                        </wps:txbx>
                        <wps:bodyPr vert="horz" wrap="square" lIns="91440" tIns="45720" rIns="91440" bIns="45720" numCol="1" rtlCol="0" anchor="t" anchorCtr="0" compatLnSpc="1">
                          <a:prstTxWarp prst="textNoShape">
                            <a:avLst/>
                          </a:prstTxWarp>
                        </wps:bodyPr>
                      </wps:wsp>
                      <wps:wsp>
                        <wps:cNvPr id="28859" name="Straight Connector 28859"/>
                        <wps:cNvCnPr>
                          <a:cxnSpLocks noChangeShapeType="1"/>
                        </wps:cNvCnPr>
                        <wps:spPr bwMode="auto">
                          <a:xfrm>
                            <a:off x="2237270" y="116952"/>
                            <a:ext cx="15353" cy="4432585"/>
                          </a:xfrm>
                          <a:prstGeom prst="line">
                            <a:avLst/>
                          </a:prstGeom>
                          <a:noFill/>
                          <a:ln w="22225" algn="ctr">
                            <a:solidFill>
                              <a:schemeClr val="tx1"/>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031689B" id="Group 3" o:spid="_x0000_s1026" style="position:absolute;left:0;text-align:left;margin-left:-.75pt;margin-top:21.05pt;width:606.8pt;height:415.9pt;z-index:251692544;mso-position-horizontal-relative:page;mso-width-relative:margin;mso-height-relative:margin" coordorigin="-1132,596" coordsize="100516,44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">
                <v:rect id="Rectangle 28818" o:spid="_x0000_s1027" style="position:absolute;left:-1132;top:1169;width:100515;height:3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VHcUA&#10;AADeAAAADwAAAGRycy9kb3ducmV2LnhtbESPwWrDMAyG74O9g1Fhl7E6SaGErE4og9LBTu36AFqs&#10;xSGxHGK3zd5+Ogx2FL/+T/p2zeJHdaM59oEN5OsMFHEbbM+dgcvn4aUEFROyxTEwGfihCE39+LDD&#10;yoY7n+h2Tp0SCMcKDbiUpkrr2DryGNdhIpbsO8wek4xzp+2Md4H7URdZttUee5YLDid6c9QO56sX&#10;yuZZF47yQyjar49+OGb5sB2MeVot+1dQiZb0v/zXfrcGirLM5V/RERXQ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1UdxQAAAN4AAAAPAAAAAAAAAAAAAAAAAJgCAABkcnMv&#10;ZG93bnJldi54bWxQSwUGAAAAAAQABAD1AAAAigMAAAAA&#10;" fillcolor="#c2d69b [1942]" strokecolor="#4579b8 [3044]">
                  <v:shadow on="t" color="black" opacity="22937f" origin=",.5" offset="0,.63889mm"/>
                </v:rect>
                <v:shapetype id="_x0000_t202" coordsize="21600,21600" o:spt="202" path="m,l,21600r21600,l21600,xe">
                  <v:stroke joinstyle="miter"/>
                  <v:path gradientshapeok="t" o:connecttype="rect"/>
                </v:shapetype>
                <v:shape id="TextBox 16" o:spid="_x0000_s1028" type="#_x0000_t202" style="position:absolute;left:27668;top:5272;width:8075;height:2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ssMUA&#10;AADeAAAADwAAAGRycy9kb3ducmV2LnhtbESPQYvCMBSE78L+h/CEvYimetBuNcoiCCLrwbo/4Nk8&#10;m2LzUppYu/9+Iwgeh5n5hllteluLjlpfOVYwnSQgiAunKy4V/J534xSED8gaa8ek4I88bNYfgxVm&#10;2j34RF0eShEh7DNUYEJoMil9Yciin7iGOHpX11oMUbal1C0+ItzWcpYkc2mx4rhgsKGtoeKW362C&#10;kWmS4891f9npeWFuB48L2x2U+hz230sQgfrwDr/ae61glqbTL3jeiV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OywxQAAAN4AAAAPAAAAAAAAAAAAAAAAAJgCAABkcnMv&#10;ZG93bnJldi54bWxQSwUGAAAAAAQABAD1AAAAigMAAAAA&#10;" filled="f" stroked="f">
                  <v:textbox>
                    <w:txbxContent>
                      <w:p w14:paraId="7E40E940" w14:textId="77777777" w:rsidR="00FB7F6B" w:rsidRPr="00794A4C" w:rsidRDefault="00FB7F6B" w:rsidP="000B33A0">
                        <w:pPr>
                          <w:pStyle w:val="NormalWeb"/>
                          <w:spacing w:beforeAutospacing="0" w:afterAutospacing="0"/>
                          <w:textAlignment w:val="baseline"/>
                          <w:rPr>
                            <w:rFonts w:ascii="Tahoma" w:hAnsi="Tahoma" w:cs="Tahoma"/>
                            <w:b/>
                            <w:sz w:val="18"/>
                            <w:szCs w:val="18"/>
                          </w:rPr>
                        </w:pPr>
                        <w:r w:rsidRPr="00794A4C">
                          <w:rPr>
                            <w:rFonts w:ascii="Tahoma" w:hAnsi="Tahoma" w:cs="Tahoma"/>
                            <w:b/>
                            <w:color w:val="000000"/>
                            <w:kern w:val="24"/>
                            <w:sz w:val="18"/>
                            <w:szCs w:val="18"/>
                          </w:rPr>
                          <w:t>Step 3</w:t>
                        </w:r>
                      </w:p>
                    </w:txbxContent>
                  </v:textbox>
                </v:shape>
                <v:shape id="_x0000_s1029" type="#_x0000_t202" style="position:absolute;left:-993;top:7543;width:11509;height:4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PkMQA&#10;AADeAAAADwAAAGRycy9kb3ducmV2LnhtbESPy4rCMBSG98K8QzgDbmRMpwst1bTIgCCiCy8PcKY5&#10;NsXmpDSxdt5+shBc/vw3vnU52lYM1PvGsYLveQKCuHK64VrB9bL9ykD4gKyxdUwK/shDWXxM1phr&#10;9+QTDedQizjCPkcFJoQul9JXhiz6ueuIo3dzvcUQZV9L3eMzjttWpkmykBYbjg8GO/oxVN3PD6tg&#10;ZrrkeLjtfrd6UZn73uPSDnulpp/jZgUi0Bje4Vd7pxWkWZZGgIgTUU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Wj5DEAAAA3gAAAA8AAAAAAAAAAAAAAAAAmAIAAGRycy9k&#10;b3ducmV2LnhtbFBLBQYAAAAABAAEAPUAAACJAwAAAAA=&#10;" filled="f" stroked="f">
                  <v:textbox>
                    <w:txbxContent>
                      <w:p w14:paraId="31629855" w14:textId="77777777" w:rsidR="00FB7F6B" w:rsidRPr="00794A4C" w:rsidRDefault="00FB7F6B" w:rsidP="000B33A0">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Administrative responsiveness</w:t>
                        </w:r>
                      </w:p>
                    </w:txbxContent>
                  </v:textbox>
                </v:shape>
                <v:shape id="_x0000_s1030" type="#_x0000_t202" style="position:absolute;left:10516;top:7543;width:11926;height:4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qC8UA&#10;AADeAAAADwAAAGRycy9kb3ducmV2LnhtbESP3YrCMBSE7wXfIRzBG9mm9kJLNYosCCLrhT8PcLY5&#10;NsXmpDTZWt9+Iyzs5TAz3zDr7WAb0VPna8cK5kkKgrh0uuZKwe26/8hB+ICssXFMCl7kYbsZj9ZY&#10;aPfkM/WXUIkIYV+gAhNCW0jpS0MWfeJa4ujdXWcxRNlVUnf4jHDbyCxNF9JizXHBYEufhsrH5ccq&#10;mJk2PX3dD997vSjN4+hxafujUtPJsFuBCDSE//Bf+6AVZHmezeF9J1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ioLxQAAAN4AAAAPAAAAAAAAAAAAAAAAAJgCAABkcnMv&#10;ZG93bnJldi54bWxQSwUGAAAAAAQABAD1AAAAigMAAAAA&#10;" filled="f" stroked="f">
                  <v:textbox>
                    <w:txbxContent>
                      <w:p w14:paraId="386D599C" w14:textId="77777777" w:rsidR="00FB7F6B" w:rsidRPr="00794A4C" w:rsidRDefault="00FB7F6B" w:rsidP="00794A4C">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Substantive responsiveness</w:t>
                        </w:r>
                      </w:p>
                    </w:txbxContent>
                  </v:textbox>
                </v:shape>
                <v:shape id="_x0000_s1031" type="#_x0000_t202" style="position:absolute;left:39629;top:8457;width:14434;height:4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i0fMQA&#10;AADeAAAADwAAAGRycy9kb3ducmV2LnhtbESPQYvCMBSE7wv+h/AEL4um9uCWahQRBJH1sOoPeDbP&#10;pti8lCbW+u83guBxmJlvmMWqt7XoqPWVYwXTSQKCuHC64lLB+bQdZyB8QNZYOyYFT/KwWg6+Fphr&#10;9+A/6o6hFBHCPkcFJoQml9IXhiz6iWuIo3d1rcUQZVtK3eIjwm0t0ySZSYsVxwWDDW0MFbfj3Sr4&#10;Nk1y+L3uLls9K8xt7/HHdnulRsN+PQcRqA+f8Lu90wrSLEtTeN2JV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ItHzEAAAA3gAAAA8AAAAAAAAAAAAAAAAAmAIAAGRycy9k&#10;b3ducmV2LnhtbFBLBQYAAAAABAAEAPUAAACJAwAAAAA=&#10;" filled="f" stroked="f">
                  <v:textbox>
                    <w:txbxContent>
                      <w:p w14:paraId="48D1369D" w14:textId="77777777"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rPr>
                          <w:t>Weighted scoring / 100</w:t>
                        </w:r>
                        <w:r>
                          <w:rPr>
                            <w:rFonts w:ascii="Arial" w:hAnsi="Arial" w:cstheme="minorBidi"/>
                            <w:b/>
                            <w:color w:val="000000"/>
                            <w:kern w:val="24"/>
                            <w:sz w:val="18"/>
                            <w:szCs w:val="18"/>
                          </w:rPr>
                          <w:t>***</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3" o:spid="_x0000_s1032" type="#_x0000_t115" style="position:absolute;left:2611;top:18208;width:4702;height:5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zW8YA&#10;AADeAAAADwAAAGRycy9kb3ducmV2LnhtbESPQWvCQBSE74L/YXlCb7ppREmjq4hQaPEUtQdvj+wz&#10;Cc2+DbvbmPrrXaHQ4zAz3zDr7WBa0ZPzjWUFr7MEBHFpdcOVgvPpfZqB8AFZY2uZFPySh+1mPFpj&#10;ru2NC+qPoRIRwj5HBXUIXS6lL2sy6Ge2I47e1TqDIUpXSe3wFuGmlWmSLKXBhuNCjR3tayq/jz9G&#10;QdG5r+Xl7VBc2qJf2PnnHV1/V+plMuxWIAIN4T/81/7QCtIsS+fwvBOvgN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zW8YAAADeAAAADwAAAAAAAAAAAAAAAACYAgAAZHJz&#10;L2Rvd25yZXYueG1sUEsFBgAAAAAEAAQA9QAAAIsDAAAAAA==&#10;" strokecolor="#d99594" strokeweight="1pt">
                  <v:fill color2="#e5b8b7" focus="100%" type="gradient"/>
                  <v:shadow on="t" color="#622423" opacity=".5" offset="1p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824" o:spid="_x0000_s1033" type="#_x0000_t13" style="position:absolute;left:9332;top:20002;width:2725;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5ay8QA&#10;AADeAAAADwAAAGRycy9kb3ducmV2LnhtbESPwWrDMBBE74X8g9hAb40c0xbjRgkhENreWif0vFhr&#10;W8RaCUlx3L+vCoUeh5l5w2x2sx3FRCEaxwrWqwIEceu04V7B+XR8qEDEhKxxdEwKvinCbru422Ct&#10;3Y0/aWpSLzKEY40KhpR8LWVsB7IYV84TZ69zwWLKMvRSB7xluB1lWRTP0qLhvDCgp8NA7aW5WgX+&#10;aTLhtfdf+6azszNnf/jo3pW6X877FxCJ5vQf/mu/aQVlVZWP8HsnXw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svEAAAA3gAAAA8AAAAAAAAAAAAAAAAAmAIAAGRycy9k&#10;b3ducmV2LnhtbFBLBQYAAAAABAAEAPUAAACJAwAAAAA=&#10;" adj="10821" fillcolor="#fac090" strokecolor="#321212">
                  <v:textbox inset="7.5mm"/>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15" o:spid="_x0000_s1034" type="#_x0000_t73" style="position:absolute;left:13938;top:16506;width:2367;height:6553;rotation:34638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3ZsUA&#10;AADeAAAADwAAAGRycy9kb3ducmV2LnhtbESPQWvCQBSE74X+h+UJ3pqNASWkriJCwR4K1Uh7fWRf&#10;s8HdtyG7avz3bkHwOMzMN8xyPTorLjSEzrOCWZaDIG687rhVcKw/3koQISJrtJ5JwY0CrFevL0us&#10;tL/yni6H2IoE4VChAhNjX0kZGkMOQ+Z74uT9+cFhTHJopR7wmuDOyiLPF9Jhx2nBYE9bQ83pcHYK&#10;9jP9tTvXC81Y34z9dfMf+/2p1HQybt5BRBrjM/xo77SCoiyLOfzfSV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bdmxQAAAN4AAAAPAAAAAAAAAAAAAAAAAJgCAABkcnMv&#10;ZG93bnJldi54bWxQSwUGAAAAAAQABAD1AAAAigMAAAAA&#10;" strokecolor="#c0504d" strokeweight="5pt">
                  <v:stroke linestyle="thickThin"/>
                </v:shape>
                <v:shape id="Right Arrow 28826" o:spid="_x0000_s1035" type="#_x0000_t13" style="position:absolute;left:18512;top:20002;width:2725;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vycYA&#10;AADeAAAADwAAAGRycy9kb3ducmV2LnhtbESPzWrDMBCE74G+g9hCb4lckwTXsRJCINAeAq2T3hdr&#10;459aK2Opsfr2VaDQ4zAz3zDFLphe3Gh0rWUFz4sEBHFldcu1gsv5OM9AOI+ssbdMCn7IwW77MCsw&#10;13biD7qVvhYRwi5HBY33Qy6lqxoy6BZ2II7e1Y4GfZRjLfWIU4SbXqZJspYGW44LDQ50aKj6Kr+N&#10;gmXZrbBbHqYLVcfPt9M+nF7eg1JPj2G/AeEp+P/wX/tVK0izLF3D/U68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5vycYAAADeAAAADwAAAAAAAAAAAAAAAACYAgAAZHJz&#10;L2Rvd25yZXYueG1sUEsFBgAAAAAEAAQA9QAAAIsDAAAAAA==&#10;" adj="10773" fillcolor="#fac090" strokecolor="#321212">
                  <v:textbox inset="7.5mm"/>
                </v:shape>
                <v:shape id="_x0000_s1036" type="#_x0000_t202" style="position:absolute;left:-300;top:11863;width:11048;height:6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8X5MYA&#10;AADeAAAADwAAAGRycy9kb3ducmV2LnhtbESPwWrDMBBE74X+g9hCLyWR44Nt3CihBALBtIe4/YCN&#10;tbFMrJWxVMf5+6hQyHGYmTfMejvbXkw0+s6xgtUyAUHcON1xq+Dne78oQPiArLF3TApu5GG7eX5a&#10;Y6ndlY801aEVEcK+RAUmhKGU0jeGLPqlG4ijd3ajxRDl2Eo94jXCbS/TJMmkxY7jgsGBdoaaS/1r&#10;FbyZIfn6PB9Oe5015lJ5zO1UKfX6Mn+8gwg0h0f4v33QCtKiSHP4uxOv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8X5MYAAADeAAAADwAAAAAAAAAAAAAAAACYAgAAZHJz&#10;L2Rvd25yZXYueG1sUEsFBgAAAAAEAAQA9QAAAIsDAAAAAA==&#10;" filled="f" stroked="f">
                  <v:textbox>
                    <w:txbxContent>
                      <w:p w14:paraId="48B849B1" w14:textId="77777777" w:rsidR="00FB7F6B" w:rsidRPr="00794A4C" w:rsidRDefault="00FB7F6B" w:rsidP="00794A4C">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Returnable documents/ schedules</w:t>
                        </w:r>
                      </w:p>
                    </w:txbxContent>
                  </v:textbox>
                </v:shape>
                <v:shape id="_x0000_s1037" type="#_x0000_t202" style="position:absolute;left:11189;top:12784;width:10872;height: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DlsIA&#10;AADeAAAADwAAAGRycy9kb3ducmV2LnhtbERPy4rCMBTdC/MP4Q64kTGdLrRU0yIDgogufHzAneba&#10;FJub0sTa+fvJQnB5OO91OdpWDNT7xrGC73kCgrhyuuFawfWy/cpA+ICssXVMCv7IQ1l8TNaYa/fk&#10;Ew3nUIsYwj5HBSaELpfSV4Ys+rnriCN3c73FEGFfS93jM4bbVqZJspAWG44NBjv6MVTdzw+rYGa6&#10;5Hi47X63elGZ+97j0g57paaf42YFItAY3uKXe6cVpFmWxr3xTrwC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IOWwgAAAN4AAAAPAAAAAAAAAAAAAAAAAJgCAABkcnMvZG93&#10;bnJldi54bWxQSwUGAAAAAAQABAD1AAAAhwMAAAAA&#10;" filled="f" stroked="f">
                  <v:textbox>
                    <w:txbxContent>
                      <w:p w14:paraId="713BA4F5" w14:textId="77777777" w:rsidR="00FB7F6B" w:rsidRPr="00794A4C" w:rsidRDefault="00FB7F6B" w:rsidP="00794A4C">
                        <w:pPr>
                          <w:pStyle w:val="NormalWeb"/>
                          <w:spacing w:beforeAutospacing="0" w:afterAutospacing="0"/>
                          <w:jc w:val="center"/>
                          <w:textAlignment w:val="baseline"/>
                          <w:rPr>
                            <w:rFonts w:ascii="Tahoma" w:hAnsi="Tahoma" w:cs="Tahoma"/>
                            <w:sz w:val="16"/>
                            <w:szCs w:val="16"/>
                          </w:rPr>
                        </w:pPr>
                        <w:r w:rsidRPr="00794A4C">
                          <w:rPr>
                            <w:rFonts w:ascii="Tahoma" w:hAnsi="Tahoma" w:cs="Tahoma"/>
                            <w:color w:val="000000"/>
                            <w:kern w:val="24"/>
                            <w:sz w:val="16"/>
                            <w:szCs w:val="16"/>
                          </w:rPr>
                          <w:t>Pre-qualification</w:t>
                        </w:r>
                      </w:p>
                    </w:txbxContent>
                  </v:textbox>
                </v:shape>
                <v:shape id="TextBox 8" o:spid="_x0000_s1038" type="#_x0000_t202" style="position:absolute;left:22397;top:32625;width:17268;height:6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wmDcUA&#10;AADeAAAADwAAAGRycy9kb3ducmV2LnhtbESP3YrCMBSE7wXfIRxhb2RNtxfarUZZFgQRvfDnAY7N&#10;sSk2J6XJ1u7bG0HwcpiZb5jFqre16Kj1lWMFX5MEBHHhdMWlgvNp/ZmB8AFZY+2YFPyTh9VyOFhg&#10;rt2dD9QdQykihH2OCkwITS6lLwxZ9BPXEEfv6lqLIcq2lLrFe4TbWqZJMpUWK44LBhv6NVTcjn9W&#10;wdg0yX533VzWelqY29bjzHZbpT5G/c8cRKA+vMOv9kYrSLMs/YbnnXg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7CYNxQAAAN4AAAAPAAAAAAAAAAAAAAAAAJgCAABkcnMv&#10;ZG93bnJldi54bWxQSwUGAAAAAAQABAD1AAAAigMAAAAA&#10;" filled="f" stroked="f">
                  <v:textbox>
                    <w:txbxContent>
                      <w:p w14:paraId="29BD1C00" w14:textId="77777777" w:rsidR="00FB7F6B" w:rsidRPr="00794A4C" w:rsidRDefault="00FB7F6B" w:rsidP="000B33A0">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Technical / Functional criteria &amp; weightings</w:t>
                        </w:r>
                        <w:r>
                          <w:rPr>
                            <w:rFonts w:ascii="Tahoma" w:hAnsi="Tahoma" w:cs="Tahoma"/>
                            <w:color w:val="000000"/>
                            <w:kern w:val="24"/>
                            <w:sz w:val="16"/>
                            <w:szCs w:val="16"/>
                          </w:rPr>
                          <w:t xml:space="preserve"> must be stipulated in the tender document</w:t>
                        </w:r>
                      </w:p>
                    </w:txbxContent>
                  </v:textbox>
                </v:shape>
                <v:shape id="TextBox 8" o:spid="_x0000_s1039" type="#_x0000_t202" style="position:absolute;left:40938;top:26561;width:10358;height:6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ZTcUA&#10;AADeAAAADwAAAGRycy9kb3ducmV2LnhtbESP32rCMBTG7we+QzjCboam60BLNYoMhFK2i6kPcGyO&#10;TbE5KU3W1rc3F4Ndfnz/+G33k23FQL1vHCt4XyYgiCunG64VXM7HRQbCB2SNrWNS8CAP+93sZYu5&#10;diP/0HAKtYgj7HNUYELocil9ZciiX7qOOHo311sMUfa11D2Ocdy2Mk2SlbTYcHww2NGnoep++rUK&#10;3kyXfH/diutRrypzLz2u7VAq9TqfDhsQgabwH/5rF1pBmmUfESDiRBSQu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xlNxQAAAN4AAAAPAAAAAAAAAAAAAAAAAJgCAABkcnMv&#10;ZG93bnJldi54bWxQSwUGAAAAAAQABAD1AAAAigMAAAAA&#10;" filled="f" stroked="f">
                  <v:textbox>
                    <w:txbxContent>
                      <w:p w14:paraId="1A32A8F3" w14:textId="77777777" w:rsidR="00FB7F6B" w:rsidRPr="00794A4C" w:rsidRDefault="00FB7F6B" w:rsidP="000B33A0">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WEIGHTED  SCORE</w:t>
                        </w:r>
                      </w:p>
                    </w:txbxContent>
                  </v:textbox>
                </v:shape>
                <v:rect id="Rectangle 28831" o:spid="_x0000_s1040" style="position:absolute;left:28504;top:21520;width:2561;height:10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RCsQA&#10;AADeAAAADwAAAGRycy9kb3ducmV2LnhtbESPQWsCMRSE74X+h/AKXkSz2iJxNUoRBa9V8fzcPDfb&#10;bl6WJNX13zeFQo/DzHzDLNe9a8WNQmw8a5iMCxDElTcN1xpOx91IgYgJ2WDrmTQ8KMJ69fy0xNL4&#10;O3/Q7ZBqkSEcS9RgU+pKKWNlyWEc+444e1cfHKYsQy1NwHuGu1ZOi2ImHTacFyx2tLFUfR2+nQaW&#10;Q+Xn28ub3RwvQ/U5D+e4D1oPXvr3BYhEffoP/7X3RsNUqdcJ/N7JV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zEQrEAAAA3gAAAA8AAAAAAAAAAAAAAAAAmAIAAGRycy9k&#10;b3ducmV2LnhtbFBLBQYAAAAABAAEAPUAAACJAwAAAAA=&#10;" fillcolor="#c00000" strokecolor="#243f60 [1604]" strokeweight="2pt"/>
                <v:rect id="Rectangle 28832" o:spid="_x0000_s1041" style="position:absolute;left:28504;top:19535;width:2561;height:2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TLsgA&#10;AADeAAAADwAAAGRycy9kb3ducmV2LnhtbESPzWrDMBCE74W+g9hCb40cB4Jxo4QkUCjkBxy3hd4W&#10;aWu7tVbGUhOnTx8VAjkOM/MNM1sMthVH6n3jWMF4lIAg1s40XCl4K1+eMhA+IBtsHZOCM3lYzO/v&#10;Zpgbd+KCjodQiQhhn6OCOoQul9Lrmiz6keuIo/fleoshyr6SpsdThNtWpkkylRYbjgs1drSuSf8c&#10;fq0Cev/4Lv4+N3q/1UtX8DqUq3Kn1OPDsHwGEWgIt/C1/WoUpFk2SeH/TrwCc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iBMuyAAAAN4AAAAPAAAAAAAAAAAAAAAAAJgCAABk&#10;cnMvZG93bnJldi54bWxQSwUGAAAAAAQABAD1AAAAjQMAAAAA&#10;" filled="f" strokecolor="#243f60 [1604]" strokeweight="2pt"/>
                <v:shape id="Right Arrow 28833" o:spid="_x0000_s1042" type="#_x0000_t13" style="position:absolute;left:33017;top:20375;width:272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5UYsQA&#10;AADeAAAADwAAAGRycy9kb3ducmV2LnhtbESPwWrDMBBE74H+g9hCbonchBbjRgkhUJrcWjf0vFhr&#10;W9RaCUl1nL+PAoUeh5l5w2x2kx3ESCEaxwqelgUI4sZpw52C89fbogQRE7LGwTEpuFKE3fZhtsFK&#10;uwt/0linTmQIxwoV9Cn5SsrY9GQxLp0nzl7rgsWUZeikDnjJcDvIVVG8SIuG80KPng49NT/1r1Xg&#10;n0cT3jv/va9bOzlz9oeP9qTU/HHav4JINKX/8F/7qBWsynK9hvudfAX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OVGLEAAAA3gAAAA8AAAAAAAAAAAAAAAAAmAIAAGRycy9k&#10;b3ducmV2LnhtbFBLBQYAAAAABAAEAPUAAACJAwAAAAA=&#10;" adj="10821" fillcolor="#fac090" strokecolor="#321212">
                  <v:textbox inset="7.5mm"/>
                </v:shape>
                <v:shape id="_x0000_s1043" type="#_x0000_t202" style="position:absolute;left:21616;top:11453;width:17712;height:8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fTsUA&#10;AADeAAAADwAAAGRycy9kb3ducmV2LnhtbESP0YrCMBRE34X9h3AXfBFNV0VL1yiLIIjog+5+wN3m&#10;2hSbm9LEWv/eCIKPw8ycYRarzlaipcaXjhV8jRIQxLnTJRcK/n43wxSED8gaK8ek4E4eVsuP3gIz&#10;7W58pPYUChEh7DNUYEKoMyl9bsiiH7maOHpn11gMUTaF1A3eItxWcpwkM2mx5LhgsKa1ofxyuloF&#10;A1Mnh/15+7/Rs9xcdh7ntt0p1f/sfr5BBOrCO/xqb7WCcZpOpvC8E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B9OxQAAAN4AAAAPAAAAAAAAAAAAAAAAAJgCAABkcnMv&#10;ZG93bnJldi54bWxQSwUGAAAAAAQABAD1AAAAigMAAAAA&#10;" filled="f" stroked="f">
                  <v:textbox>
                    <w:txbxContent>
                      <w:p w14:paraId="180E786A" w14:textId="0CA8D4BB" w:rsidR="00FB7F6B" w:rsidRPr="00233006" w:rsidRDefault="00FB7F6B" w:rsidP="00794A4C">
                        <w:pPr>
                          <w:pStyle w:val="NormalWeb"/>
                          <w:spacing w:before="0" w:beforeAutospacing="0" w:after="0" w:afterAutospacing="0"/>
                          <w:jc w:val="center"/>
                          <w:textAlignment w:val="baseline"/>
                          <w:rPr>
                            <w:rFonts w:ascii="Tahoma" w:hAnsi="Tahoma" w:cs="Tahoma"/>
                            <w:color w:val="000000"/>
                            <w:kern w:val="24"/>
                            <w:sz w:val="16"/>
                            <w:szCs w:val="16"/>
                          </w:rPr>
                        </w:pPr>
                        <w:r w:rsidRPr="00233006">
                          <w:rPr>
                            <w:rFonts w:ascii="Tahoma" w:hAnsi="Tahoma" w:cs="Tahoma"/>
                            <w:color w:val="000000"/>
                            <w:kern w:val="24"/>
                            <w:sz w:val="16"/>
                            <w:szCs w:val="16"/>
                          </w:rPr>
                          <w:t>Functionality/ technical</w:t>
                        </w:r>
                      </w:p>
                      <w:p w14:paraId="7E2E3D7E" w14:textId="7C437051" w:rsidR="00FB7F6B" w:rsidRPr="00233006" w:rsidRDefault="00FB7F6B">
                        <w:pPr>
                          <w:pStyle w:val="NormalWeb"/>
                          <w:spacing w:before="0" w:beforeAutospacing="0" w:after="0" w:afterAutospacing="0"/>
                          <w:jc w:val="center"/>
                          <w:textAlignment w:val="baseline"/>
                          <w:rPr>
                            <w:rFonts w:ascii="Tahoma" w:hAnsi="Tahoma" w:cs="Tahoma"/>
                            <w:b/>
                            <w:color w:val="000000"/>
                            <w:kern w:val="24"/>
                            <w:sz w:val="16"/>
                            <w:szCs w:val="16"/>
                          </w:rPr>
                        </w:pPr>
                        <w:r w:rsidRPr="00233006">
                          <w:rPr>
                            <w:rFonts w:ascii="Arial" w:hAnsi="Arial"/>
                            <w:b/>
                            <w:color w:val="000000"/>
                            <w:kern w:val="24"/>
                            <w:sz w:val="18"/>
                            <w:szCs w:val="18"/>
                          </w:rPr>
                          <w:t>75%</w:t>
                        </w:r>
                      </w:p>
                      <w:p w14:paraId="4EF9F373" w14:textId="77777777" w:rsidR="00FB7F6B" w:rsidRPr="00794A4C" w:rsidRDefault="00FB7F6B" w:rsidP="00794A4C">
                        <w:pPr>
                          <w:pStyle w:val="NormalWeb"/>
                          <w:spacing w:before="0" w:beforeAutospacing="0" w:after="0" w:afterAutospacing="0"/>
                          <w:jc w:val="center"/>
                          <w:textAlignment w:val="baseline"/>
                          <w:rPr>
                            <w:rFonts w:ascii="Tahoma" w:hAnsi="Tahoma" w:cs="Tahoma"/>
                            <w:sz w:val="16"/>
                            <w:szCs w:val="16"/>
                          </w:rPr>
                        </w:pPr>
                        <w:r w:rsidRPr="00233006">
                          <w:rPr>
                            <w:rFonts w:ascii="Tahoma" w:hAnsi="Tahoma" w:cs="Tahoma"/>
                            <w:color w:val="000000"/>
                            <w:kern w:val="24"/>
                            <w:sz w:val="16"/>
                            <w:szCs w:val="16"/>
                          </w:rPr>
                          <w:t>Minimum Threshold</w:t>
                        </w:r>
                      </w:p>
                    </w:txbxContent>
                  </v:textbox>
                </v:shape>
                <v:shape id="TextBox 16" o:spid="_x0000_s1044" type="#_x0000_t202" style="position:absolute;left:13385;top:4803;width:8447;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i61cUA&#10;AADeAAAADwAAAGRycy9kb3ducmV2LnhtbESP0YrCMBRE34X9h3AXfBFNV1FL1yiLIIjog+5+wN3m&#10;2hSbm9LEWv/eCIKPw8ycYRarzlaipcaXjhV8jRIQxLnTJRcK/n43wxSED8gaK8ek4E4eVsuP3gIz&#10;7W58pPYUChEh7DNUYEKoMyl9bsiiH7maOHpn11gMUTaF1A3eItxWcpwkM2mx5LhgsKa1ofxyuloF&#10;A1Mnh/15+7/Rs9xcdh7ntt0p1f/sfr5BBOrCO/xqb7WCcZpOpvC8E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LrVxQAAAN4AAAAPAAAAAAAAAAAAAAAAAJgCAABkcnMv&#10;ZG93bnJldi54bWxQSwUGAAAAAAQABAD1AAAAigMAAAAA&#10;" filled="f" stroked="f">
                  <v:textbox>
                    <w:txbxContent>
                      <w:p w14:paraId="426CBB5E" w14:textId="77777777" w:rsidR="00FB7F6B" w:rsidRPr="00794A4C" w:rsidRDefault="00FB7F6B" w:rsidP="000B33A0">
                        <w:pPr>
                          <w:pStyle w:val="NormalWeb"/>
                          <w:spacing w:beforeAutospacing="0" w:afterAutospacing="0"/>
                          <w:textAlignment w:val="baseline"/>
                          <w:rPr>
                            <w:rFonts w:ascii="Tahoma" w:hAnsi="Tahoma" w:cs="Tahoma"/>
                            <w:b/>
                            <w:sz w:val="18"/>
                            <w:szCs w:val="18"/>
                          </w:rPr>
                        </w:pPr>
                        <w:r w:rsidRPr="00794A4C">
                          <w:rPr>
                            <w:rFonts w:ascii="Tahoma" w:hAnsi="Tahoma" w:cs="Tahoma"/>
                            <w:b/>
                            <w:color w:val="000000"/>
                            <w:kern w:val="24"/>
                            <w:sz w:val="18"/>
                            <w:szCs w:val="18"/>
                          </w:rPr>
                          <w:t>Step 2</w:t>
                        </w:r>
                      </w:p>
                    </w:txbxContent>
                  </v:textbox>
                </v:shape>
                <v:shape id="TextBox 16" o:spid="_x0000_s1045" type="#_x0000_t202" style="position:absolute;left:2463;top:5046;width:7678;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kosYA&#10;AADeAAAADwAAAGRycy9kb3ducmV2LnhtbESPwWrDMBBE74X+g9hCLiWR64Jj3MgmBAIhtIcm+YCt&#10;tbFMrJWxVNv5+6pQ6HGYmTfMppptJ0YafOtYwcsqAUFcO91yo+By3i9zED4ga+wck4I7eajKx4cN&#10;FtpN/EnjKTQiQtgXqMCE0BdS+tqQRb9yPXH0rm6wGKIcGqkHnCLcdjJNkkxabDkuGOxpZ6i+nb6t&#10;gmfTJx/v18PXXme1uR09ru14VGrxNG/fQASaw3/4r33QCtI8f83g9068ArL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okosYAAADeAAAADwAAAAAAAAAAAAAAAACYAgAAZHJz&#10;L2Rvd25yZXYueG1sUEsFBgAAAAAEAAQA9QAAAIsDAAAAAA==&#10;" filled="f" stroked="f">
                  <v:textbox>
                    <w:txbxContent>
                      <w:p w14:paraId="63260123" w14:textId="77777777" w:rsidR="00FB7F6B" w:rsidRPr="00794A4C" w:rsidRDefault="00FB7F6B" w:rsidP="000B33A0">
                        <w:pPr>
                          <w:pStyle w:val="NormalWeb"/>
                          <w:spacing w:beforeAutospacing="0" w:afterAutospacing="0"/>
                          <w:textAlignment w:val="baseline"/>
                          <w:rPr>
                            <w:rFonts w:ascii="Tahoma" w:hAnsi="Tahoma" w:cs="Tahoma"/>
                            <w:b/>
                          </w:rPr>
                        </w:pPr>
                        <w:r w:rsidRPr="00794A4C">
                          <w:rPr>
                            <w:rFonts w:ascii="Tahoma" w:hAnsi="Tahoma" w:cs="Tahoma"/>
                            <w:b/>
                            <w:color w:val="000000"/>
                            <w:kern w:val="24"/>
                            <w:sz w:val="18"/>
                            <w:szCs w:val="18"/>
                          </w:rPr>
                          <w:t>Step 1</w:t>
                        </w:r>
                      </w:p>
                    </w:txbxContent>
                  </v:textbox>
                </v:shape>
                <v:shape id="TextBox 16" o:spid="_x0000_s1046" type="#_x0000_t202" style="position:absolute;left:41293;top:4814;width:8425;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OcUA&#10;AADeAAAADwAAAGRycy9kb3ducmV2LnhtbESP0YrCMBRE3wX/IVxhX2RNV0FLNcqyIIjog3U/4Npc&#10;m2JzU5ps7f69EQQfh5k5w6w2va1FR62vHCv4miQgiAunKy4V/J63nykIH5A11o5JwT952KyHgxVm&#10;2t35RF0eShEh7DNUYEJoMil9Yciin7iGOHpX11oMUbal1C3eI9zWcpokc2mx4rhgsKEfQ8Ut/7MK&#10;xqZJjofr7rLV88Lc9h4Xttsr9THqv5cgAvXhHX61d1rBNE1nC3jeiV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5oE5xQAAAN4AAAAPAAAAAAAAAAAAAAAAAJgCAABkcnMv&#10;ZG93bnJldi54bWxQSwUGAAAAAAQABAD1AAAAigMAAAAA&#10;" filled="f" stroked="f">
                  <v:textbox>
                    <w:txbxContent>
                      <w:p w14:paraId="47FDCD11" w14:textId="489DB238"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rPr>
                          <w:t xml:space="preserve">Step </w:t>
                        </w:r>
                        <w:r>
                          <w:rPr>
                            <w:rFonts w:ascii="Arial" w:hAnsi="Arial" w:cstheme="minorBidi"/>
                            <w:b/>
                            <w:color w:val="000000"/>
                            <w:kern w:val="24"/>
                            <w:sz w:val="18"/>
                            <w:szCs w:val="18"/>
                          </w:rPr>
                          <w:t>4</w:t>
                        </w:r>
                      </w:p>
                    </w:txbxContent>
                  </v:textbox>
                </v:shape>
                <v:line id="Straight Connector 28838" o:spid="_x0000_s1047" style="position:absolute;visibility:visible;mso-wrap-style:square" from="40320,1169" to="40749,45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05asQAAADeAAAADwAAAGRycy9kb3ducmV2LnhtbERPz2vCMBS+C/4P4Qm7yEynMENnWsQx&#10;UDYP6tj50TzTYvPSNZl2//1yGHj8+H6vysG14kp9aDxreJplIIgrbxq2Gj5Pb48KRIjIBlvPpOGX&#10;ApTFeLTC3PgbH+h6jFakEA45aqhj7HIpQ1WTwzDzHXHizr53GBPsrTQ93lK4a+U8y56lw4ZTQ40d&#10;bWqqLscfp8E69bo87HfL6fe7+vjyizC0ttL6YTKsX0BEGuJd/O/eGg1zpRZpb7qTr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TlqxAAAAN4AAAAPAAAAAAAAAAAA&#10;AAAAAKECAABkcnMvZG93bnJldi54bWxQSwUGAAAAAAQABAD5AAAAkgMAAAAA&#10;" strokecolor="black [3213]" strokeweight="1.75pt">
                  <v:stroke dashstyle="dash"/>
                </v:line>
                <v:shape id="TextBox 16" o:spid="_x0000_s1048" type="#_x0000_t202" style="position:absolute;left:-300;top:596;width:21537;height:44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w0MUA&#10;AADeAAAADwAAAGRycy9kb3ducmV2LnhtbESP3YrCMBSE7xd8h3AEbxZNdUFrNYoIgsjuhT8PcGyO&#10;TbE5KU2s9e3NwsJeDjPzDbNcd7YSLTW+dKxgPEpAEOdOl1wouJx3wxSED8gaK8ek4EUe1qvexxIz&#10;7Z58pPYUChEh7DNUYEKoMyl9bsiiH7maOHo311gMUTaF1A0+I9xWcpIkU2mx5LhgsKatofx+elgF&#10;n6ZOfr5v++tOT3NzP3ic2fag1KDfbRYgAnXhP/zX3msFkzT9msPvnXgF5Oo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bDQxQAAAN4AAAAPAAAAAAAAAAAAAAAAAJgCAABkcnMv&#10;ZG93bnJldi54bWxQSwUGAAAAAAQABAD1AAAAigMAAAAA&#10;" filled="f" stroked="f">
                  <v:textbox>
                    <w:txbxContent>
                      <w:p w14:paraId="31C49580" w14:textId="77777777" w:rsidR="00FB7F6B" w:rsidRPr="00D10A14" w:rsidRDefault="00FB7F6B" w:rsidP="000B33A0">
                        <w:pPr>
                          <w:pStyle w:val="NormalWeb"/>
                          <w:spacing w:beforeAutospacing="0" w:afterAutospacing="0"/>
                          <w:jc w:val="center"/>
                          <w:textAlignment w:val="baseline"/>
                          <w:rPr>
                            <w:rFonts w:ascii="Arial" w:hAnsi="Arial"/>
                            <w:b/>
                            <w:color w:val="000000"/>
                            <w:kern w:val="24"/>
                            <w:sz w:val="16"/>
                            <w:szCs w:val="16"/>
                          </w:rPr>
                        </w:pPr>
                        <w:r>
                          <w:rPr>
                            <w:rFonts w:ascii="Arial" w:hAnsi="Arial" w:cstheme="minorBidi"/>
                            <w:b/>
                            <w:color w:val="000000"/>
                            <w:kern w:val="24"/>
                            <w:sz w:val="16"/>
                            <w:szCs w:val="16"/>
                          </w:rPr>
                          <w:t>STAGE 1:</w:t>
                        </w:r>
                        <w:r w:rsidRPr="00D10A14">
                          <w:rPr>
                            <w:rFonts w:ascii="Arial" w:hAnsi="Arial"/>
                            <w:b/>
                            <w:color w:val="000000"/>
                            <w:kern w:val="24"/>
                            <w:sz w:val="16"/>
                            <w:szCs w:val="16"/>
                            <w:highlight w:val="cyan"/>
                          </w:rPr>
                          <w:t xml:space="preserve"> </w:t>
                        </w:r>
                      </w:p>
                      <w:p w14:paraId="12966C0F" w14:textId="5DA80D3D" w:rsidR="00FB7F6B" w:rsidRPr="00794A4C" w:rsidRDefault="00FB7F6B" w:rsidP="000B33A0">
                        <w:pPr>
                          <w:pStyle w:val="NormalWeb"/>
                          <w:spacing w:beforeAutospacing="0" w:afterAutospacing="0"/>
                          <w:jc w:val="center"/>
                          <w:textAlignment w:val="baseline"/>
                          <w:rPr>
                            <w:b/>
                            <w:sz w:val="16"/>
                            <w:szCs w:val="16"/>
                          </w:rPr>
                        </w:pPr>
                        <w:r w:rsidRPr="00D10A14">
                          <w:rPr>
                            <w:rFonts w:ascii="Arial" w:hAnsi="Arial"/>
                            <w:b/>
                            <w:color w:val="000000"/>
                            <w:kern w:val="24"/>
                            <w:sz w:val="16"/>
                            <w:szCs w:val="16"/>
                          </w:rPr>
                          <w:t>TEST FOR RESPONSIVENESS</w:t>
                        </w:r>
                      </w:p>
                    </w:txbxContent>
                  </v:textbox>
                </v:shape>
                <v:shape id="TextBox 16" o:spid="_x0000_s1049" type="#_x0000_t202" style="position:absolute;left:24906;top:1878;width:11169;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qMMUA&#10;AADeAAAADwAAAGRycy9kb3ducmV2LnhtbESP32rCMBTG7we+QzjCboamK0NLNYoMhFK2i6kPcGyO&#10;TbE5KU3W1rc3F4Ndfnz/+G33k23FQL1vHCt4XyYgiCunG64VXM7HRQbCB2SNrWNS8CAP+93sZYu5&#10;diP/0HAKtYgj7HNUYELocil9ZciiX7qOOHo311sMUfa11D2Ocdy2Mk2SlbTYcHww2NGnoep++rUK&#10;3kyXfH/diutRrypzLz2u7VAq9TqfDhsQgabwH/5rF1pBmmUfESDiRBSQu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WowxQAAAN4AAAAPAAAAAAAAAAAAAAAAAJgCAABkcnMv&#10;ZG93bnJldi54bWxQSwUGAAAAAAQABAD1AAAAigMAAAAA&#10;" filled="f" stroked="f">
                  <v:textbox>
                    <w:txbxContent>
                      <w:p w14:paraId="62F379A9" w14:textId="77777777"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lang w:val="en-US"/>
                          </w:rPr>
                          <w:t>STAGE 2</w:t>
                        </w:r>
                      </w:p>
                    </w:txbxContent>
                  </v:textbox>
                </v:shape>
                <v:shape id="TextBox 16" o:spid="_x0000_s1050" type="#_x0000_t202" style="position:absolute;left:55694;top:1973;width:12298;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Pq8UA&#10;AADeAAAADwAAAGRycy9kb3ducmV2LnhtbESP0YrCMBRE34X9h3CFfRFNFXFLNcoiCCLrg3U/4Npc&#10;m2JzU5pYu3+/EQQfh5k5w6w2va1FR62vHCuYThIQxIXTFZcKfs+7cQrCB2SNtWNS8EceNuuPwQoz&#10;7R58oi4PpYgQ9hkqMCE0mZS+MGTRT1xDHL2ray2GKNtS6hYfEW5rOUuShbRYcVww2NDWUHHL71bB&#10;yDTJ8ee6v+z0ojC3g8cv2x2U+hz230sQgfrwDr/ae61glqbzKTzvxCs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c+rxQAAAN4AAAAPAAAAAAAAAAAAAAAAAJgCAABkcnMv&#10;ZG93bnJldi54bWxQSwUGAAAAAAQABAD1AAAAigMAAAAA&#10;" filled="f" stroked="f">
                  <v:textbox>
                    <w:txbxContent>
                      <w:p w14:paraId="60962A9D" w14:textId="77777777"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lang w:val="en-US"/>
                          </w:rPr>
                          <w:t>STAGE 3</w:t>
                        </w:r>
                      </w:p>
                    </w:txbxContent>
                  </v:textbox>
                </v:shape>
                <v:line id="Straight Connector 28842" o:spid="_x0000_s1051" style="position:absolute;flip:y;visibility:visible;mso-wrap-style:square" from="-745,5146" to="97835,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u7WMcAAADeAAAADwAAAGRycy9kb3ducmV2LnhtbESPT2vCQBDF74V+h2UK3urGKCVEV5FC&#10;W3uy/gE9DtlxE8zOhuxqUj+9Wyh4fLx5vzdvtuhtLa7U+sqxgtEwAUFcOF2xUbDffbxmIHxA1lg7&#10;JgW/5GExf36aYa5dxxu6boMREcI+RwVlCE0upS9KsuiHriGO3sm1FkOUrZG6xS7CbS3TJHmTFiuO&#10;DSU29F5Scd5ebHxj/I0X88Pms7vVblesv47H8UGpwUu/nIII1IfH8X96pRWkWTZJ4W9OZICc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G7tYxwAAAN4AAAAPAAAAAAAA&#10;AAAAAAAAAKECAABkcnMvZG93bnJldi54bWxQSwUGAAAAAAQABAD5AAAAlQMAAAAA&#10;" strokecolor="black [3213]" strokeweight="1.75pt">
                  <v:shadow color="#eeece1 [3214]"/>
                </v:line>
                <v:shape id="Right Arrow 28844" o:spid="_x0000_s1052" type="#_x0000_t13" style="position:absolute;left:50930;top:20094;width:272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8QA&#10;AADeAAAADwAAAGRycy9kb3ducmV2LnhtbESPwWrDMBBE74H+g9hCbonckBbjRgkhUJrcWjf0vFhr&#10;W9RaCUl1nL+PAoUeh5l5w2x2kx3ESCEaxwqelgUI4sZpw52C89fbogQRE7LGwTEpuFKE3fZhtsFK&#10;uwt/0linTmQIxwoV9Cn5SsrY9GQxLp0nzl7rgsWUZeikDnjJcDvIVVG8SIuG80KPng49NT/1r1Xg&#10;n0cT3jv/va9bOzlz9oeP9qTU/HHav4JINKX/8F/7qBWsynK9hvudfAX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hv2vEAAAA3gAAAA8AAAAAAAAAAAAAAAAAmAIAAGRycy9k&#10;b3ducmV2LnhtbFBLBQYAAAAABAAEAPUAAACJAwAAAAA=&#10;" adj="10821" fillcolor="#fac090" strokecolor="#321212">
                  <v:textbox inset="7.5mm"/>
                </v:shape>
                <v:rect id="Rectangle 28846" o:spid="_x0000_s1053" style="position:absolute;left:86951;top:16654;width:9318;height:8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F08QA&#10;AADeAAAADwAAAGRycy9kb3ducmV2LnhtbESPQYvCMBSE74L/ITzBm6aKK6UaRcRdlD3pinh8Ns+2&#10;mLyUJmr3328EYY/DzHzDzJetNeJBja8cKxgNExDEudMVFwqOP5+DFIQPyBqNY1LwSx6Wi25njpl2&#10;T97T4xAKESHsM1RQhlBnUvq8JIt+6Gri6F1dYzFE2RRSN/iMcGvkOEmm0mLFcaHEmtYl5bfD3SqY&#10;5Lfd/r6rLoY356+P5NvRyTil+r12NQMRqA3/4Xd7qxWM03QyhdedeAX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YhdPEAAAA3gAAAA8AAAAAAAAAAAAAAAAAmAIAAGRycy9k&#10;b3ducmV2LnhtbFBLBQYAAAAABAAEAPUAAACJAwAAAAA=&#10;" fillcolor="white [3212]" strokecolor="black [3213]">
                  <v:stroke joinstyle="round"/>
                  <v:textbox>
                    <w:txbxContent>
                      <w:p w14:paraId="59B82CEB" w14:textId="2E5F61BC" w:rsidR="00FB7F6B" w:rsidRPr="00794A4C" w:rsidRDefault="00FB7F6B" w:rsidP="000B33A0">
                        <w:pPr>
                          <w:pStyle w:val="NormalWeb"/>
                          <w:spacing w:before="0" w:beforeAutospacing="0" w:after="0" w:afterAutospacing="0"/>
                          <w:textAlignment w:val="baseline"/>
                          <w:rPr>
                            <w:rFonts w:ascii="Tahoma" w:hAnsi="Tahoma" w:cs="Tahoma"/>
                            <w:sz w:val="16"/>
                            <w:szCs w:val="16"/>
                          </w:rPr>
                        </w:pPr>
                        <w:r w:rsidRPr="00794A4C">
                          <w:rPr>
                            <w:rFonts w:ascii="Tahoma" w:hAnsi="Tahoma" w:cs="Tahoma"/>
                            <w:color w:val="000000" w:themeColor="text1"/>
                            <w:kern w:val="24"/>
                            <w:sz w:val="16"/>
                            <w:szCs w:val="16"/>
                            <w:lang w:val="en-US"/>
                          </w:rPr>
                          <w:t>Award of business and conclusion of contract</w:t>
                        </w:r>
                      </w:p>
                    </w:txbxContent>
                  </v:textbox>
                </v:rect>
                <v:shape id="TextBox 105" o:spid="_x0000_s1054" type="#_x0000_t202" style="position:absolute;left:53936;top:13242;width:11687;height:17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8KcQA&#10;AADeAAAADwAAAGRycy9kb3ducmV2LnhtbERPz2vCMBS+C/sfwhN2kZmuyug6owxhw4MI65znR/PW&#10;FpOXkmS2++/NQfD48f1ebUZrxIV86BwreJ5nIIhrpztuFBy/P54KECEiazSOScE/BdisHyYrLLUb&#10;+IsuVWxECuFQooI2xr6UMtQtWQxz1xMn7td5izFB30jtcUjh1sg8y16kxY5TQ4s9bVuqz9WfVeDz&#10;n/hqToNZHHFvF4fP2dadDko9Tsf3NxCRxngX39w7rSAvimXam+6kK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gvCnEAAAA3gAAAA8AAAAAAAAAAAAAAAAAmAIAAGRycy9k&#10;b3ducmV2LnhtbFBLBQYAAAAABAAEAPUAAACJAwAAAAA=&#10;" fillcolor="#f8f7f2 [1310]" strokecolor="#4e6128 [1606]" strokeweight="2pt">
                  <v:textbox>
                    <w:txbxContent>
                      <w:p w14:paraId="5DC86F89" w14:textId="65292A64" w:rsidR="00FB7F6B" w:rsidRPr="00794A4C" w:rsidRDefault="00FB7F6B" w:rsidP="000B33A0">
                        <w:pPr>
                          <w:pStyle w:val="NormalWeb"/>
                          <w:spacing w:before="0" w:beforeAutospacing="0" w:after="0" w:afterAutospacing="0"/>
                          <w:textAlignment w:val="baseline"/>
                          <w:rPr>
                            <w:rFonts w:ascii="Tahoma" w:hAnsi="Tahoma" w:cs="Tahoma"/>
                            <w:sz w:val="16"/>
                            <w:szCs w:val="16"/>
                          </w:rPr>
                        </w:pPr>
                        <w:r w:rsidRPr="00794A4C">
                          <w:rPr>
                            <w:rFonts w:ascii="Tahoma" w:hAnsi="Tahoma" w:cs="Tahoma"/>
                            <w:color w:val="000000"/>
                            <w:kern w:val="24"/>
                            <w:sz w:val="16"/>
                            <w:szCs w:val="16"/>
                            <w:lang w:val="en-US"/>
                          </w:rPr>
                          <w:t>Post tender negotiation with preferred bidder [2</w:t>
                        </w:r>
                        <w:r w:rsidRPr="00794A4C">
                          <w:rPr>
                            <w:rFonts w:ascii="Tahoma" w:hAnsi="Tahoma" w:cs="Tahoma"/>
                            <w:color w:val="000000"/>
                            <w:kern w:val="24"/>
                            <w:position w:val="5"/>
                            <w:sz w:val="16"/>
                            <w:szCs w:val="16"/>
                            <w:vertAlign w:val="superscript"/>
                            <w:lang w:val="en-US"/>
                          </w:rPr>
                          <w:t>nd</w:t>
                        </w:r>
                        <w:r w:rsidRPr="00794A4C">
                          <w:rPr>
                            <w:rFonts w:ascii="Tahoma" w:hAnsi="Tahoma" w:cs="Tahoma"/>
                            <w:color w:val="000000"/>
                            <w:kern w:val="24"/>
                            <w:sz w:val="16"/>
                            <w:szCs w:val="16"/>
                            <w:lang w:val="en-US"/>
                          </w:rPr>
                          <w:t xml:space="preserve"> and 3</w:t>
                        </w:r>
                        <w:r w:rsidRPr="00794A4C">
                          <w:rPr>
                            <w:rFonts w:ascii="Tahoma" w:hAnsi="Tahoma" w:cs="Tahoma"/>
                            <w:color w:val="000000"/>
                            <w:kern w:val="24"/>
                            <w:position w:val="5"/>
                            <w:sz w:val="16"/>
                            <w:szCs w:val="16"/>
                            <w:vertAlign w:val="superscript"/>
                            <w:lang w:val="en-US"/>
                          </w:rPr>
                          <w:t xml:space="preserve">rd </w:t>
                        </w:r>
                        <w:r w:rsidRPr="00794A4C">
                          <w:rPr>
                            <w:rFonts w:ascii="Tahoma" w:hAnsi="Tahoma" w:cs="Tahoma"/>
                            <w:color w:val="000000"/>
                            <w:kern w:val="24"/>
                            <w:sz w:val="16"/>
                            <w:szCs w:val="16"/>
                            <w:lang w:val="en-US"/>
                          </w:rPr>
                          <w:t>ranked bidders (if required) in a sequential and not simultaneous manner] if pricing is not market-related</w:t>
                        </w:r>
                      </w:p>
                    </w:txbxContent>
                  </v:textbox>
                </v:shape>
                <v:rect id="Rectangle 28849" o:spid="_x0000_s1055" style="position:absolute;left:40522;top:16454;width:10142;height:9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bW8YA&#10;AADeAAAADwAAAGRycy9kb3ducmV2LnhtbESPQWvCQBSE70L/w/IKvYhuGkqJ0VVaodKj2ip4e2Sf&#10;STD7NuyuSfz3XaHgcZiZb5jFajCN6Mj52rKC12kCgriwuuZSwe/P1yQD4QOyxsYyKbiRh9XyabTA&#10;XNued9TtQykihH2OCqoQ2lxKX1Rk0E9tSxy9s3UGQ5SulNphH+GmkWmSvEuDNceFCltaV1Rc9lej&#10;YHwcHH/euvVOb7b94YTHw+aaKvXyPHzMQQQawiP83/7WCtIse5vB/U6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wbW8YAAADeAAAADwAAAAAAAAAAAAAAAACYAgAAZHJz&#10;L2Rvd25yZXYueG1sUEsFBgAAAAAEAAQA9QAAAIsDAAAAAA==&#10;" fillcolor="#fbfbf8 [670]" strokecolor="#4f81bd [3204]" strokeweight="2pt">
                  <v:textbox>
                    <w:txbxContent>
                      <w:p w14:paraId="5A5B1B0E" w14:textId="408ACB32" w:rsidR="00FB7F6B" w:rsidRPr="00233006" w:rsidRDefault="00FB7F6B" w:rsidP="00794A4C">
                        <w:pPr>
                          <w:spacing w:before="0" w:line="240" w:lineRule="auto"/>
                          <w:ind w:left="0"/>
                          <w:contextualSpacing/>
                          <w:jc w:val="left"/>
                          <w:textAlignment w:val="baseline"/>
                          <w:rPr>
                            <w:rFonts w:cs="Tahoma"/>
                            <w:color w:val="000000"/>
                            <w:kern w:val="24"/>
                            <w:sz w:val="16"/>
                            <w:szCs w:val="16"/>
                          </w:rPr>
                        </w:pPr>
                        <w:r w:rsidRPr="00233006">
                          <w:rPr>
                            <w:rFonts w:cs="Tahoma"/>
                            <w:color w:val="000000"/>
                            <w:kern w:val="24"/>
                            <w:sz w:val="16"/>
                            <w:szCs w:val="16"/>
                          </w:rPr>
                          <w:t>Price (80)</w:t>
                        </w:r>
                      </w:p>
                      <w:p w14:paraId="7429CE5C" w14:textId="77777777" w:rsidR="00FB7F6B" w:rsidRPr="00233006" w:rsidRDefault="00FB7F6B" w:rsidP="00794A4C">
                        <w:pPr>
                          <w:spacing w:before="0" w:line="240" w:lineRule="auto"/>
                          <w:ind w:left="0"/>
                          <w:contextualSpacing/>
                          <w:jc w:val="left"/>
                          <w:textAlignment w:val="baseline"/>
                          <w:rPr>
                            <w:rFonts w:cs="Tahoma"/>
                            <w:color w:val="000000"/>
                            <w:kern w:val="24"/>
                            <w:sz w:val="16"/>
                            <w:szCs w:val="16"/>
                          </w:rPr>
                        </w:pPr>
                      </w:p>
                      <w:p w14:paraId="02DE9D4E" w14:textId="77777777" w:rsidR="00FB7F6B" w:rsidRPr="00233006" w:rsidRDefault="00FB7F6B" w:rsidP="00794A4C">
                        <w:pPr>
                          <w:spacing w:before="0" w:line="240" w:lineRule="auto"/>
                          <w:ind w:left="0"/>
                          <w:contextualSpacing/>
                          <w:jc w:val="left"/>
                          <w:textAlignment w:val="baseline"/>
                          <w:rPr>
                            <w:rFonts w:cs="Tahoma"/>
                            <w:color w:val="000000"/>
                            <w:sz w:val="16"/>
                            <w:szCs w:val="16"/>
                          </w:rPr>
                        </w:pPr>
                      </w:p>
                      <w:p w14:paraId="314572CF" w14:textId="20DDB920" w:rsidR="00FB7F6B" w:rsidRPr="00794A4C" w:rsidRDefault="00FB7F6B" w:rsidP="00794A4C">
                        <w:pPr>
                          <w:spacing w:before="0" w:line="240" w:lineRule="auto"/>
                          <w:ind w:left="0"/>
                          <w:contextualSpacing/>
                          <w:jc w:val="left"/>
                          <w:textAlignment w:val="baseline"/>
                          <w:rPr>
                            <w:rFonts w:cs="Tahoma"/>
                            <w:color w:val="000000"/>
                            <w:sz w:val="16"/>
                            <w:szCs w:val="16"/>
                          </w:rPr>
                        </w:pPr>
                        <w:r w:rsidRPr="00233006">
                          <w:rPr>
                            <w:rFonts w:cs="Tahoma"/>
                            <w:color w:val="000000"/>
                            <w:kern w:val="24"/>
                            <w:sz w:val="16"/>
                            <w:szCs w:val="16"/>
                          </w:rPr>
                          <w:t>B-BBEE  scorecard (20)</w:t>
                        </w:r>
                      </w:p>
                    </w:txbxContent>
                  </v:textbox>
                </v:rect>
                <v:shape id="Right Arrow 28850" o:spid="_x0000_s1056" type="#_x0000_t13" style="position:absolute;left:65903;top:19909;width:272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vtcIA&#10;AADeAAAADwAAAGRycy9kb3ducmV2LnhtbESPXWvCMBSG74X9h3AG3mmqoJTOKCKMbXezyq4PzWkb&#10;bE5CktXu35uLgZcv7xfP7jDZQYwUonGsYLUsQBA3ThvuFFwv74sSREzIGgfHpOCPIhz2L7MdVtrd&#10;+UxjnTqRRzhWqKBPyVdSxqYni3HpPHH2WhcspixDJ3XAex63g1wXxVZaNJwfevR06qm51b9Wgd+M&#10;Jnx0/udYt3Zy5upP3+2XUvPX6fgGItGUnuH/9qdWsC7LTQbIOBkF5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y+1wgAAAN4AAAAPAAAAAAAAAAAAAAAAAJgCAABkcnMvZG93&#10;bnJldi54bWxQSwUGAAAAAAQABAD1AAAAhwMAAAAA&#10;" adj="10821" fillcolor="#fac090" strokecolor="#321212">
                  <v:textbox inset="7.5mm"/>
                </v:shape>
                <v:shape id="_x0000_s1057" type="#_x0000_t202" style="position:absolute;left:22862;top:8541;width:17268;height:3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DYyMgA&#10;AADeAAAADwAAAGRycy9kb3ducmV2LnhtbESPT2vCQBTE74V+h+UVeqsbLW1DdJVWsOSi2OjF2yP7&#10;8gezb8PuNqbf3hWEHoeZ+Q2zWI2mEwM531pWMJ0kIIhLq1uuFRwPm5cUhA/IGjvLpOCPPKyWjw8L&#10;zLS98A8NRahFhLDPUEETQp9J6cuGDPqJ7YmjV1lnMETpaqkdXiLcdHKWJO/SYMtxocGe1g2V5+LX&#10;KNhWp/G7yNOv132y/hjyaucOm51Sz0/j5xxEoDH8h+/tXCuYpenbFG534hWQ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UNjIyAAAAN4AAAAPAAAAAAAAAAAAAAAAAJgCAABk&#10;cnMvZG93bnJldi54bWxQSwUGAAAAAAQABAD1AAAAjQMAAAAA&#10;" filled="f" strokecolor="black [3200]" strokeweight="2pt">
                  <v:textbox>
                    <w:txbxContent>
                      <w:p w14:paraId="7BDDBA70" w14:textId="774C1EFC" w:rsidR="00FB7F6B" w:rsidRPr="00794A4C" w:rsidRDefault="00FB7F6B" w:rsidP="00794A4C">
                        <w:pPr>
                          <w:pStyle w:val="NormalWeb"/>
                          <w:spacing w:beforeAutospacing="0" w:afterAutospacing="0"/>
                          <w:textAlignment w:val="baseline"/>
                          <w:rPr>
                            <w:rFonts w:ascii="Tahoma" w:hAnsi="Tahoma" w:cs="Tahoma"/>
                            <w:sz w:val="16"/>
                            <w:szCs w:val="16"/>
                          </w:rPr>
                        </w:pPr>
                        <w:r w:rsidRPr="00794A4C">
                          <w:rPr>
                            <w:rFonts w:ascii="Tahoma" w:hAnsi="Tahoma" w:cs="Tahoma"/>
                            <w:color w:val="000000"/>
                            <w:kern w:val="24"/>
                            <w:sz w:val="16"/>
                            <w:szCs w:val="16"/>
                          </w:rPr>
                          <w:t>MINIMUM THRESHOLD</w:t>
                        </w:r>
                        <w:r>
                          <w:rPr>
                            <w:rFonts w:ascii="Tahoma" w:hAnsi="Tahoma" w:cs="Tahoma"/>
                            <w:color w:val="000000"/>
                            <w:kern w:val="24"/>
                            <w:sz w:val="16"/>
                            <w:szCs w:val="16"/>
                          </w:rPr>
                          <w:t>S</w:t>
                        </w:r>
                      </w:p>
                    </w:txbxContent>
                  </v:textbox>
                </v:shape>
                <v:shape id="TextBox 16" o:spid="_x0000_s1058" type="#_x0000_t202" style="position:absolute;left:54806;top:5042;width:8592;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HAcUA&#10;AADeAAAADwAAAGRycy9kb3ducmV2LnhtbESP0YrCMBRE3wX/IVxhX2RNt6CWapRlQRDRB3U/4Npc&#10;m2JzU5ps7f69EQQfh5k5wyzXva1FR62vHCv4miQgiAunKy4V/J43nxkIH5A11o5JwT95WK+GgyXm&#10;2t35SN0plCJC2OeowITQ5FL6wpBFP3ENcfSurrUYomxLqVu8R7itZZokM2mx4rhgsKEfQ8Xt9GcV&#10;jE2THPbX7WWjZ4W57TzObbdT6mPUfy9ABOrDO/xqb7WCNMumKTzvxCs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scBxQAAAN4AAAAPAAAAAAAAAAAAAAAAAJgCAABkcnMv&#10;ZG93bnJldi54bWxQSwUGAAAAAAQABAD1AAAAigMAAAAA&#10;" filled="f" stroked="f">
                  <v:textbox>
                    <w:txbxContent>
                      <w:p w14:paraId="1B7E1E8B" w14:textId="4087E9C3"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rPr>
                          <w:t xml:space="preserve">Step </w:t>
                        </w:r>
                        <w:r>
                          <w:rPr>
                            <w:rFonts w:ascii="Arial" w:hAnsi="Arial" w:cstheme="minorBidi"/>
                            <w:b/>
                            <w:color w:val="000000"/>
                            <w:kern w:val="24"/>
                            <w:sz w:val="18"/>
                            <w:szCs w:val="18"/>
                          </w:rPr>
                          <w:t>5</w:t>
                        </w:r>
                      </w:p>
                    </w:txbxContent>
                  </v:textbox>
                </v:shape>
                <v:shape id="TextBox 16" o:spid="_x0000_s1059" type="#_x0000_t202" style="position:absolute;left:71082;top:4994;width:8424;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JimsUA&#10;AADeAAAADwAAAGRycy9kb3ducmV2LnhtbESP0YrCMBRE34X9h3AXfBFNV1FL1yiLIIjog+5+wN3m&#10;2hSbm9LEWv/eCIKPw8ycYRarzlaipcaXjhV8jRIQxLnTJRcK/n43wxSED8gaK8ek4E4eVsuP3gIz&#10;7W58pPYUChEh7DNUYEKoMyl9bsiiH7maOHpn11gMUTaF1A3eItxWcpwkM2mx5LhgsKa1ofxyuloF&#10;A1Mnh/15+7/Rs9xcdh7ntt0p1f/sfr5BBOrCO/xqb7WCcZpOJ/C8E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mKaxQAAAN4AAAAPAAAAAAAAAAAAAAAAAJgCAABkcnMv&#10;ZG93bnJldi54bWxQSwUGAAAAAAQABAD1AAAAigMAAAAA&#10;" filled="f" stroked="f">
                  <v:textbox>
                    <w:txbxContent>
                      <w:p w14:paraId="03B86517" w14:textId="774372CC" w:rsidR="00FB7F6B" w:rsidRPr="00794A4C" w:rsidRDefault="00FB7F6B" w:rsidP="000B33A0">
                        <w:pPr>
                          <w:pStyle w:val="NormalWeb"/>
                          <w:spacing w:beforeAutospacing="0" w:afterAutospacing="0"/>
                          <w:textAlignment w:val="baseline"/>
                          <w:rPr>
                            <w:b/>
                          </w:rPr>
                        </w:pPr>
                        <w:r w:rsidRPr="00794A4C">
                          <w:rPr>
                            <w:rFonts w:ascii="Arial" w:hAnsi="Arial" w:cstheme="minorBidi"/>
                            <w:b/>
                            <w:color w:val="000000"/>
                            <w:kern w:val="24"/>
                            <w:sz w:val="18"/>
                            <w:szCs w:val="18"/>
                          </w:rPr>
                          <w:t>Step</w:t>
                        </w:r>
                        <w:r>
                          <w:rPr>
                            <w:rFonts w:ascii="Arial" w:hAnsi="Arial" w:cstheme="minorBidi"/>
                            <w:b/>
                            <w:color w:val="000000"/>
                            <w:kern w:val="24"/>
                            <w:sz w:val="18"/>
                            <w:szCs w:val="18"/>
                          </w:rPr>
                          <w:t xml:space="preserve"> 6</w:t>
                        </w:r>
                        <w:r>
                          <w:rPr>
                            <w:rFonts w:ascii="Arial" w:hAnsi="Arial" w:cstheme="minorBidi"/>
                            <w:b/>
                            <w:color w:val="000000"/>
                            <w:kern w:val="24"/>
                            <w:sz w:val="18"/>
                            <w:szCs w:val="18"/>
                          </w:rPr>
                          <w:tab/>
                        </w:r>
                      </w:p>
                    </w:txbxContent>
                  </v:textbox>
                </v:shape>
                <v:shape id="TextBox 16" o:spid="_x0000_s1060" type="#_x0000_t202" style="position:absolute;left:87368;top:5030;width:7544;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67sUA&#10;AADeAAAADwAAAGRycy9kb3ducmV2LnhtbESP3YrCMBSE74V9h3AWvBFNV/wpXaMsgiCiF7r7AGeb&#10;Y1NsTkoTa317IwheDjPzDbNYdbYSLTW+dKzga5SAIM6dLrlQ8Pe7GaYgfEDWWDkmBXfysFp+9BaY&#10;aXfjI7WnUIgIYZ+hAhNCnUnpc0MW/cjVxNE7u8ZiiLIppG7wFuG2kuMkmUmLJccFgzWtDeWX09Uq&#10;GJg6OezP2/+NnuXmsvM4t+1Oqf5n9/MNIlAX3uFXe6sVjNN0OoHnnXg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ruxQAAAN4AAAAPAAAAAAAAAAAAAAAAAJgCAABkcnMv&#10;ZG93bnJldi54bWxQSwUGAAAAAAQABAD1AAAAigMAAAAA&#10;" filled="f" stroked="f">
                  <v:textbox>
                    <w:txbxContent>
                      <w:p w14:paraId="405EC9DA" w14:textId="341F4F5A" w:rsidR="00FB7F6B" w:rsidRPr="00B9146B" w:rsidRDefault="00FB7F6B" w:rsidP="000B33A0">
                        <w:pPr>
                          <w:pStyle w:val="NormalWeb"/>
                          <w:spacing w:beforeAutospacing="0" w:afterAutospacing="0"/>
                          <w:textAlignment w:val="baseline"/>
                          <w:rPr>
                            <w:rFonts w:ascii="Arial" w:hAnsi="Arial" w:cs="Arial"/>
                            <w:b/>
                            <w:sz w:val="18"/>
                            <w:szCs w:val="18"/>
                            <w:lang w:val="en-US"/>
                          </w:rPr>
                        </w:pPr>
                        <w:r w:rsidRPr="00B9146B">
                          <w:rPr>
                            <w:rFonts w:ascii="Arial" w:hAnsi="Arial" w:cs="Arial"/>
                            <w:b/>
                            <w:sz w:val="18"/>
                            <w:szCs w:val="18"/>
                            <w:lang w:val="en-US"/>
                          </w:rPr>
                          <w:t>Step 7</w:t>
                        </w:r>
                      </w:p>
                    </w:txbxContent>
                  </v:textbox>
                </v:shape>
                <v:rect id="Rectangle 28855" o:spid="_x0000_s1061" style="position:absolute;left:115;top:24297;width:20388;height:6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1cUA&#10;AADeAAAADwAAAGRycy9kb3ducmV2LnhtbESPS2sCMRSF94X+h3ALbkrNVLAMU6MUqaC4kGqh20ty&#10;51GTmyGJOv57IxS6PJzHx5ktBmfFmULsPCt4HRcgiLU3HTcKvg+rlxJETMgGrWdScKUIi/njwwwr&#10;4y/8Red9akQe4VihgjalvpIy6pYcxrHvibNX++AwZRkaaQJe8rizclIUb9Jhx5nQYk/LlvRxf3IZ&#10;sn22eqc/ZfG7WQa7OdY/275WavQ0fLyDSDSk//Bfe20UTMpyOoX7nXwF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tXVxQAAAN4AAAAPAAAAAAAAAAAAAAAAAJgCAABkcnMv&#10;ZG93bnJldi54bWxQSwUGAAAAAAQABAD1AAAAigMAAAAA&#10;" fillcolor="#91afff" strokecolor="black [3213]">
                  <v:stroke joinstyle="round"/>
                  <v:textbox>
                    <w:txbxContent>
                      <w:p w14:paraId="484D49AB" w14:textId="63EA05DB" w:rsidR="00FB7F6B" w:rsidRPr="00794A4C" w:rsidRDefault="00FB7F6B">
                        <w:pPr>
                          <w:pStyle w:val="NormalWeb"/>
                          <w:spacing w:before="0" w:beforeAutospacing="0" w:after="0" w:afterAutospacing="0"/>
                          <w:jc w:val="center"/>
                          <w:textAlignment w:val="baseline"/>
                          <w:rPr>
                            <w:rFonts w:ascii="Tahoma" w:hAnsi="Tahoma" w:cs="Tahoma"/>
                            <w:sz w:val="16"/>
                            <w:szCs w:val="16"/>
                          </w:rPr>
                        </w:pPr>
                        <w:r w:rsidRPr="00794A4C">
                          <w:rPr>
                            <w:rFonts w:ascii="Tahoma" w:hAnsi="Tahoma" w:cs="Tahoma"/>
                            <w:color w:val="000000" w:themeColor="text1"/>
                            <w:kern w:val="24"/>
                            <w:sz w:val="16"/>
                            <w:szCs w:val="16"/>
                          </w:rPr>
                          <w:t>Step 2: Preferential Procurement prequalification criteri</w:t>
                        </w:r>
                        <w:r>
                          <w:rPr>
                            <w:rFonts w:ascii="Tahoma" w:hAnsi="Tahoma" w:cs="Tahoma"/>
                            <w:color w:val="000000" w:themeColor="text1"/>
                            <w:kern w:val="24"/>
                            <w:sz w:val="16"/>
                            <w:szCs w:val="16"/>
                          </w:rPr>
                          <w:t>a that only one or more of the following may participate:</w:t>
                        </w:r>
                      </w:p>
                    </w:txbxContent>
                  </v:textbox>
                </v:rect>
                <v:line id="Straight Connector 28859" o:spid="_x0000_s1062" style="position:absolute;visibility:visible;mso-wrap-style:square" from="22372,1169" to="22526,4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55UcgAAADeAAAADwAAAGRycy9kb3ducmV2LnhtbESPT2sCMRTE74V+h/AKvRTNammNq1Gk&#10;pWCxHvyD58fmmV3cvKybVNdv3xQKPQ4z8xtmOu9cLS7UhsqzhkE/A0FceFOx1bDfffQUiBCRDdae&#10;ScONAsxn93dTzI2/8oYu22hFgnDIUUMZY5NLGYqSHIa+b4iTd/Stw5hka6Vp8ZrgrpbDLHuVDitO&#10;CyU29FZScdp+Ow3WqffRZv05ejqv1NfBP4eutoXWjw/dYgIiUhf/w3/tpdEwVOplDL930hWQs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j55UcgAAADeAAAADwAAAAAA&#10;AAAAAAAAAAChAgAAZHJzL2Rvd25yZXYueG1sUEsFBgAAAAAEAAQA+QAAAJYDAAAAAA==&#10;" strokecolor="black [3213]" strokeweight="1.75pt">
                  <v:stroke dashstyle="dash"/>
                </v:line>
                <w10:wrap anchorx="page"/>
              </v:group>
            </w:pict>
          </mc:Fallback>
        </mc:AlternateContent>
      </w:r>
      <w:r w:rsidR="00D15BD0">
        <w:t>Tr</w:t>
      </w:r>
      <w:r w:rsidR="00B12F36">
        <w:t xml:space="preserve">ansnet will utilise the following methodology and criteria in selecting a preferred </w:t>
      </w:r>
      <w:r w:rsidR="006A47ED" w:rsidRPr="003C75AF">
        <w:t>Service provider</w:t>
      </w:r>
      <w:r w:rsidR="00B12F36">
        <w:t>:</w:t>
      </w:r>
      <w:r w:rsidR="000B33A0" w:rsidDel="000B33A0">
        <w:t xml:space="preserve"> </w:t>
      </w:r>
    </w:p>
    <w:p w14:paraId="080B1D74" w14:textId="2490DD1C" w:rsidR="000B33A0" w:rsidRDefault="000B33A0">
      <w:pPr>
        <w:pStyle w:val="Level1Paragraph"/>
        <w:spacing w:before="60"/>
      </w:pPr>
    </w:p>
    <w:p w14:paraId="2D75A330" w14:textId="77777777" w:rsidR="000B33A0" w:rsidRDefault="000B33A0">
      <w:pPr>
        <w:pStyle w:val="Level1Paragraph"/>
        <w:spacing w:before="60"/>
      </w:pPr>
    </w:p>
    <w:p w14:paraId="15023D2F" w14:textId="529E1EEE" w:rsidR="000B33A0" w:rsidRDefault="000B33A0">
      <w:pPr>
        <w:pStyle w:val="Level1Paragraph"/>
        <w:spacing w:before="60"/>
      </w:pPr>
    </w:p>
    <w:p w14:paraId="11F1F843" w14:textId="77777777" w:rsidR="000B33A0" w:rsidRDefault="000B33A0">
      <w:pPr>
        <w:pStyle w:val="Level1Paragraph"/>
        <w:spacing w:before="60"/>
      </w:pPr>
    </w:p>
    <w:p w14:paraId="0ACDE10F" w14:textId="77777777" w:rsidR="000B33A0" w:rsidRDefault="000B33A0">
      <w:pPr>
        <w:pStyle w:val="Level1Paragraph"/>
        <w:spacing w:before="60"/>
      </w:pPr>
    </w:p>
    <w:p w14:paraId="173FB134" w14:textId="17157BB0" w:rsidR="000B33A0" w:rsidRDefault="000B33A0">
      <w:pPr>
        <w:pStyle w:val="Level1Paragraph"/>
        <w:spacing w:before="60"/>
      </w:pPr>
    </w:p>
    <w:p w14:paraId="017DC693" w14:textId="32A6000D" w:rsidR="000B33A0" w:rsidRDefault="000B33A0">
      <w:pPr>
        <w:pStyle w:val="Level1Paragraph"/>
        <w:spacing w:before="60"/>
      </w:pPr>
    </w:p>
    <w:p w14:paraId="5137AF19" w14:textId="255CB4D0" w:rsidR="000B33A0" w:rsidRDefault="00B9146B">
      <w:pPr>
        <w:pStyle w:val="Level1Paragraph"/>
        <w:spacing w:before="60"/>
      </w:pPr>
      <w:r>
        <w:rPr>
          <w:noProof/>
          <w:lang w:val="en-ZA" w:eastAsia="en-ZA"/>
        </w:rPr>
        <mc:AlternateContent>
          <mc:Choice Requires="wps">
            <w:drawing>
              <wp:anchor distT="0" distB="0" distL="114300" distR="114300" simplePos="0" relativeHeight="251710976" behindDoc="0" locked="0" layoutInCell="1" allowOverlap="1" wp14:anchorId="2F003A1E" wp14:editId="59077F77">
                <wp:simplePos x="0" y="0"/>
                <wp:positionH relativeFrom="margin">
                  <wp:posOffset>4400550</wp:posOffset>
                </wp:positionH>
                <wp:positionV relativeFrom="paragraph">
                  <wp:posOffset>49530</wp:posOffset>
                </wp:positionV>
                <wp:extent cx="1009650" cy="1809750"/>
                <wp:effectExtent l="0" t="0" r="19050" b="19050"/>
                <wp:wrapNone/>
                <wp:docPr id="1" name="Rectangle 1"/>
                <wp:cNvGraphicFramePr/>
                <a:graphic xmlns:a="http://schemas.openxmlformats.org/drawingml/2006/main">
                  <a:graphicData uri="http://schemas.microsoft.com/office/word/2010/wordprocessingShape">
                    <wps:wsp>
                      <wps:cNvSpPr/>
                      <wps:spPr bwMode="auto">
                        <a:xfrm>
                          <a:off x="0" y="0"/>
                          <a:ext cx="1009650" cy="1809750"/>
                        </a:xfrm>
                        <a:prstGeom prst="rect">
                          <a:avLst/>
                        </a:prstGeom>
                        <a:solidFill>
                          <a:sysClr val="window" lastClr="FFFFFF"/>
                        </a:solidFill>
                        <a:ln w="9525" cap="flat" cmpd="sng" algn="ctr">
                          <a:solidFill>
                            <a:sysClr val="windowText" lastClr="000000"/>
                          </a:solidFill>
                          <a:prstDash val="solid"/>
                          <a:round/>
                          <a:headEnd type="none" w="med" len="med"/>
                          <a:tailEnd type="none" w="med" len="med"/>
                        </a:ln>
                        <a:effectLst/>
                      </wps:spPr>
                      <wps:txbx>
                        <w:txbxContent>
                          <w:p w14:paraId="29C64708" w14:textId="77777777" w:rsidR="00FB7F6B" w:rsidRDefault="00FB7F6B" w:rsidP="00B9146B">
                            <w:pPr>
                              <w:pStyle w:val="NormalWeb"/>
                              <w:spacing w:before="0" w:beforeAutospacing="0" w:after="0" w:afterAutospacing="0"/>
                              <w:textAlignment w:val="baseline"/>
                              <w:rPr>
                                <w:rFonts w:ascii="Tahoma" w:hAnsi="Tahoma" w:cs="Tahoma"/>
                                <w:color w:val="000000" w:themeColor="text1"/>
                                <w:kern w:val="24"/>
                                <w:sz w:val="16"/>
                                <w:szCs w:val="16"/>
                                <w:lang w:val="en-US"/>
                              </w:rPr>
                            </w:pPr>
                            <w:r>
                              <w:rPr>
                                <w:rFonts w:ascii="Tahoma" w:hAnsi="Tahoma" w:cs="Tahoma"/>
                                <w:color w:val="000000" w:themeColor="text1"/>
                                <w:kern w:val="24"/>
                                <w:sz w:val="16"/>
                                <w:szCs w:val="16"/>
                                <w:lang w:val="en-US"/>
                              </w:rPr>
                              <w:t>Selection of the preferred bidder.</w:t>
                            </w:r>
                          </w:p>
                          <w:p w14:paraId="625665BB" w14:textId="09EF1C69" w:rsidR="00FB7F6B" w:rsidRPr="00794A4C" w:rsidRDefault="00FB7F6B" w:rsidP="00B9146B">
                            <w:pPr>
                              <w:pStyle w:val="NormalWeb"/>
                              <w:spacing w:before="0" w:beforeAutospacing="0" w:after="0" w:afterAutospacing="0"/>
                              <w:textAlignment w:val="baseline"/>
                              <w:rPr>
                                <w:rFonts w:ascii="Tahoma" w:hAnsi="Tahoma" w:cs="Tahoma"/>
                                <w:sz w:val="16"/>
                                <w:szCs w:val="16"/>
                              </w:rPr>
                            </w:pPr>
                            <w:r>
                              <w:rPr>
                                <w:rFonts w:ascii="Tahoma" w:hAnsi="Tahoma" w:cs="Tahoma"/>
                                <w:color w:val="000000" w:themeColor="text1"/>
                                <w:kern w:val="24"/>
                                <w:sz w:val="16"/>
                                <w:szCs w:val="16"/>
                                <w:lang w:val="en-US"/>
                              </w:rPr>
                              <w:t xml:space="preserve">(Objective criterion to justify award to someone other than the highest ranked bidder must have been stated in the bid </w:t>
                            </w:r>
                            <w:r w:rsidR="00E13F43">
                              <w:rPr>
                                <w:rFonts w:ascii="Tahoma" w:hAnsi="Tahoma" w:cs="Tahoma"/>
                                <w:color w:val="000000" w:themeColor="text1"/>
                                <w:kern w:val="24"/>
                                <w:sz w:val="16"/>
                                <w:szCs w:val="16"/>
                                <w:lang w:val="en-US"/>
                              </w:rPr>
                              <w:t>document</w:t>
                            </w:r>
                            <w:r>
                              <w:rPr>
                                <w:rFonts w:ascii="Tahoma" w:hAnsi="Tahoma" w:cs="Tahoma"/>
                                <w:color w:val="000000" w:themeColor="text1"/>
                                <w:kern w:val="24"/>
                                <w:sz w:val="16"/>
                                <w:szCs w:val="16"/>
                                <w:lang w:val="en-US"/>
                              </w:rPr>
                              <w:t xml:space="preserve"> and can be used at this stage, if applicable)</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03A1E" id="Rectangle 1" o:spid="_x0000_s1063" style="position:absolute;left:0;text-align:left;margin-left:346.5pt;margin-top:3.9pt;width:79.5pt;height:14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" fillcolor="window" strokecolor="windowText">
                <v:stroke joinstyle="round"/>
                <v:textbox>
                  <w:txbxContent>
                    <w:p w14:paraId="29C64708" w14:textId="77777777" w:rsidR="00FB7F6B" w:rsidRDefault="00FB7F6B" w:rsidP="00B9146B">
                      <w:pPr>
                        <w:pStyle w:val="NormalWeb"/>
                        <w:spacing w:before="0" w:beforeAutospacing="0" w:after="0" w:afterAutospacing="0"/>
                        <w:textAlignment w:val="baseline"/>
                        <w:rPr>
                          <w:rFonts w:ascii="Tahoma" w:hAnsi="Tahoma" w:cs="Tahoma"/>
                          <w:color w:val="000000" w:themeColor="text1"/>
                          <w:kern w:val="24"/>
                          <w:sz w:val="16"/>
                          <w:szCs w:val="16"/>
                          <w:lang w:val="en-US"/>
                        </w:rPr>
                      </w:pPr>
                      <w:r>
                        <w:rPr>
                          <w:rFonts w:ascii="Tahoma" w:hAnsi="Tahoma" w:cs="Tahoma"/>
                          <w:color w:val="000000" w:themeColor="text1"/>
                          <w:kern w:val="24"/>
                          <w:sz w:val="16"/>
                          <w:szCs w:val="16"/>
                          <w:lang w:val="en-US"/>
                        </w:rPr>
                        <w:t>Selection of the preferred bidder.</w:t>
                      </w:r>
                    </w:p>
                    <w:p w14:paraId="625665BB" w14:textId="09EF1C69" w:rsidR="00FB7F6B" w:rsidRPr="00794A4C" w:rsidRDefault="00FB7F6B" w:rsidP="00B9146B">
                      <w:pPr>
                        <w:pStyle w:val="NormalWeb"/>
                        <w:spacing w:before="0" w:beforeAutospacing="0" w:after="0" w:afterAutospacing="0"/>
                        <w:textAlignment w:val="baseline"/>
                        <w:rPr>
                          <w:rFonts w:ascii="Tahoma" w:hAnsi="Tahoma" w:cs="Tahoma"/>
                          <w:sz w:val="16"/>
                          <w:szCs w:val="16"/>
                        </w:rPr>
                      </w:pPr>
                      <w:r>
                        <w:rPr>
                          <w:rFonts w:ascii="Tahoma" w:hAnsi="Tahoma" w:cs="Tahoma"/>
                          <w:color w:val="000000" w:themeColor="text1"/>
                          <w:kern w:val="24"/>
                          <w:sz w:val="16"/>
                          <w:szCs w:val="16"/>
                          <w:lang w:val="en-US"/>
                        </w:rPr>
                        <w:t xml:space="preserve">(Objective criterion to justify award to someone other than the highest ranked bidder must have been stated in the bid </w:t>
                      </w:r>
                      <w:r w:rsidR="00E13F43">
                        <w:rPr>
                          <w:rFonts w:ascii="Tahoma" w:hAnsi="Tahoma" w:cs="Tahoma"/>
                          <w:color w:val="000000" w:themeColor="text1"/>
                          <w:kern w:val="24"/>
                          <w:sz w:val="16"/>
                          <w:szCs w:val="16"/>
                          <w:lang w:val="en-US"/>
                        </w:rPr>
                        <w:t>document</w:t>
                      </w:r>
                      <w:r>
                        <w:rPr>
                          <w:rFonts w:ascii="Tahoma" w:hAnsi="Tahoma" w:cs="Tahoma"/>
                          <w:color w:val="000000" w:themeColor="text1"/>
                          <w:kern w:val="24"/>
                          <w:sz w:val="16"/>
                          <w:szCs w:val="16"/>
                          <w:lang w:val="en-US"/>
                        </w:rPr>
                        <w:t xml:space="preserve"> and can be used at this stage, if applicable)</w:t>
                      </w:r>
                    </w:p>
                  </w:txbxContent>
                </v:textbox>
                <w10:wrap anchorx="margin"/>
              </v:rect>
            </w:pict>
          </mc:Fallback>
        </mc:AlternateContent>
      </w:r>
    </w:p>
    <w:p w14:paraId="604526AD" w14:textId="7A93C41D" w:rsidR="00552E36" w:rsidRDefault="00B9146B">
      <w:pPr>
        <w:pStyle w:val="Level1Paragraph"/>
        <w:spacing w:before="60"/>
      </w:pPr>
      <w:r>
        <w:rPr>
          <w:noProof/>
          <w:lang w:val="en-ZA" w:eastAsia="en-ZA"/>
        </w:rPr>
        <mc:AlternateContent>
          <mc:Choice Requires="wps">
            <w:drawing>
              <wp:anchor distT="0" distB="0" distL="114300" distR="114300" simplePos="0" relativeHeight="251713024" behindDoc="0" locked="0" layoutInCell="1" allowOverlap="1" wp14:anchorId="428A3156" wp14:editId="1CB59467">
                <wp:simplePos x="0" y="0"/>
                <wp:positionH relativeFrom="margin">
                  <wp:posOffset>5467350</wp:posOffset>
                </wp:positionH>
                <wp:positionV relativeFrom="paragraph">
                  <wp:posOffset>242570</wp:posOffset>
                </wp:positionV>
                <wp:extent cx="276225" cy="337820"/>
                <wp:effectExtent l="0" t="19050" r="47625" b="4318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37820"/>
                        </a:xfrm>
                        <a:prstGeom prst="rightArrow">
                          <a:avLst>
                            <a:gd name="adj1" fmla="val 50000"/>
                            <a:gd name="adj2" fmla="val 49905"/>
                          </a:avLst>
                        </a:prstGeom>
                        <a:solidFill>
                          <a:srgbClr val="FAC090"/>
                        </a:solidFill>
                        <a:ln w="9525">
                          <a:solidFill>
                            <a:srgbClr val="321212"/>
                          </a:solidFill>
                          <a:miter lim="800000"/>
                          <a:headEnd/>
                          <a:tailEnd/>
                        </a:ln>
                      </wps:spPr>
                      <wps:bodyPr lIns="270000" anchor="ctr"/>
                    </wps:wsp>
                  </a:graphicData>
                </a:graphic>
                <wp14:sizeRelH relativeFrom="margin">
                  <wp14:pctWidth>0</wp14:pctWidth>
                </wp14:sizeRelH>
              </wp:anchor>
            </w:drawing>
          </mc:Choice>
          <mc:Fallback>
            <w:pict>
              <v:shape w14:anchorId="32DDD000" id="Right Arrow 3" o:spid="_x0000_s1026" type="#_x0000_t13" style="position:absolute;margin-left:430.5pt;margin-top:19.1pt;width:21.75pt;height:26.6pt;z-index:251713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" adj="10821" fillcolor="#fac090" strokecolor="#321212">
                <v:textbox inset="7.5mm"/>
                <w10:wrap anchorx="margin"/>
              </v:shape>
            </w:pict>
          </mc:Fallback>
        </mc:AlternateContent>
      </w:r>
    </w:p>
    <w:p w14:paraId="57E9A2EC" w14:textId="4EC87094" w:rsidR="000B33A0" w:rsidRDefault="000B33A0">
      <w:pPr>
        <w:pStyle w:val="Level1Paragraph"/>
        <w:spacing w:before="60"/>
      </w:pPr>
    </w:p>
    <w:p w14:paraId="391C1D0A" w14:textId="3B442625" w:rsidR="000B33A0" w:rsidRDefault="000B33A0">
      <w:pPr>
        <w:pStyle w:val="Level1Paragraph"/>
        <w:spacing w:before="60"/>
      </w:pPr>
    </w:p>
    <w:p w14:paraId="0692D24B" w14:textId="77777777" w:rsidR="000B33A0" w:rsidRDefault="000B33A0">
      <w:pPr>
        <w:pStyle w:val="Level1Paragraph"/>
        <w:spacing w:before="60"/>
      </w:pPr>
    </w:p>
    <w:p w14:paraId="499A2990" w14:textId="77777777" w:rsidR="000B33A0" w:rsidRDefault="000B33A0">
      <w:pPr>
        <w:pStyle w:val="Level1Paragraph"/>
        <w:spacing w:before="60"/>
      </w:pPr>
    </w:p>
    <w:p w14:paraId="3A395A7F" w14:textId="77777777" w:rsidR="000B33A0" w:rsidRDefault="000B33A0">
      <w:pPr>
        <w:pStyle w:val="Level1Paragraph"/>
        <w:spacing w:before="60"/>
      </w:pPr>
    </w:p>
    <w:p w14:paraId="4551842A" w14:textId="095DA251" w:rsidR="000B33A0" w:rsidRDefault="00233006">
      <w:pPr>
        <w:pStyle w:val="Level1Paragraph"/>
        <w:spacing w:before="60"/>
      </w:pPr>
      <w:r>
        <w:rPr>
          <w:noProof/>
          <w:lang w:val="en-ZA" w:eastAsia="en-ZA"/>
        </w:rPr>
        <mc:AlternateContent>
          <mc:Choice Requires="wps">
            <w:drawing>
              <wp:anchor distT="0" distB="0" distL="114300" distR="114300" simplePos="0" relativeHeight="251706880" behindDoc="0" locked="0" layoutInCell="1" allowOverlap="1" wp14:anchorId="275D59E6" wp14:editId="3F423E11">
                <wp:simplePos x="0" y="0"/>
                <wp:positionH relativeFrom="page">
                  <wp:align>left</wp:align>
                </wp:positionH>
                <wp:positionV relativeFrom="paragraph">
                  <wp:posOffset>201295</wp:posOffset>
                </wp:positionV>
                <wp:extent cx="1690370" cy="1670050"/>
                <wp:effectExtent l="0" t="0" r="0" b="6350"/>
                <wp:wrapNone/>
                <wp:docPr id="2868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167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6A308" w14:textId="77777777" w:rsidR="00FB7F6B" w:rsidRDefault="00FB7F6B" w:rsidP="00D10A14">
                            <w:pPr>
                              <w:pStyle w:val="NormalWeb"/>
                              <w:spacing w:beforeAutospacing="0" w:afterAutospacing="0"/>
                              <w:textAlignment w:val="baseline"/>
                              <w:rPr>
                                <w:rFonts w:ascii="Tahoma" w:hAnsi="Tahoma" w:cs="Tahoma"/>
                                <w:b/>
                                <w:color w:val="000000"/>
                                <w:kern w:val="24"/>
                                <w:sz w:val="16"/>
                                <w:szCs w:val="16"/>
                              </w:rPr>
                            </w:pPr>
                            <w:r w:rsidRPr="00D10A14">
                              <w:rPr>
                                <w:rFonts w:ascii="Tahoma" w:hAnsi="Tahoma" w:cs="Tahoma"/>
                                <w:b/>
                                <w:color w:val="000000"/>
                                <w:kern w:val="24"/>
                                <w:sz w:val="16"/>
                                <w:szCs w:val="16"/>
                              </w:rPr>
                              <w:t>Technical Pre-qualification Criteria/minimum requirements:</w:t>
                            </w:r>
                          </w:p>
                          <w:p w14:paraId="7B4BDCAE" w14:textId="0A36999D" w:rsidR="00FB7F6B" w:rsidRPr="00233006" w:rsidRDefault="00FB7F6B" w:rsidP="00233006">
                            <w:pPr>
                              <w:pStyle w:val="NormalWeb"/>
                              <w:numPr>
                                <w:ilvl w:val="0"/>
                                <w:numId w:val="36"/>
                              </w:numPr>
                              <w:spacing w:before="0" w:beforeAutospacing="0" w:after="0" w:afterAutospacing="0"/>
                              <w:jc w:val="both"/>
                              <w:textAlignment w:val="baseline"/>
                              <w:rPr>
                                <w:rFonts w:ascii="Tahoma" w:eastAsiaTheme="minorEastAsia" w:hAnsi="Tahoma" w:cs="Tahoma"/>
                                <w:sz w:val="16"/>
                                <w:szCs w:val="16"/>
                              </w:rPr>
                            </w:pPr>
                            <w:r w:rsidRPr="00233006">
                              <w:rPr>
                                <w:rFonts w:ascii="Tahoma" w:hAnsi="Tahoma" w:cs="Tahoma"/>
                                <w:color w:val="000000" w:themeColor="text1"/>
                                <w:kern w:val="24"/>
                                <w:sz w:val="16"/>
                                <w:szCs w:val="16"/>
                                <w:lang w:val="en-US"/>
                              </w:rPr>
                              <w:t>Minimum B-BBEE Level 1-3</w:t>
                            </w:r>
                          </w:p>
                          <w:p w14:paraId="7B54253E" w14:textId="1F7B833F" w:rsidR="00FB7F6B" w:rsidRPr="00233006" w:rsidRDefault="00FB7F6B" w:rsidP="00DD42E9">
                            <w:pPr>
                              <w:pStyle w:val="NormalWeb"/>
                              <w:numPr>
                                <w:ilvl w:val="0"/>
                                <w:numId w:val="36"/>
                              </w:numPr>
                              <w:spacing w:before="0" w:beforeAutospacing="0" w:after="0" w:afterAutospacing="0"/>
                              <w:jc w:val="both"/>
                              <w:textAlignment w:val="baseline"/>
                              <w:rPr>
                                <w:rFonts w:ascii="Tahoma" w:hAnsi="Tahoma" w:cs="Tahoma"/>
                                <w:b/>
                                <w:color w:val="000000"/>
                                <w:kern w:val="24"/>
                                <w:sz w:val="16"/>
                                <w:szCs w:val="16"/>
                              </w:rPr>
                            </w:pPr>
                            <w:r w:rsidRPr="00233006">
                              <w:rPr>
                                <w:rFonts w:ascii="Tahoma" w:eastAsiaTheme="minorEastAsia" w:hAnsi="Tahoma" w:cs="Tahoma"/>
                                <w:sz w:val="16"/>
                                <w:szCs w:val="16"/>
                              </w:rPr>
                              <w:t>EME’s and QSE’s</w:t>
                            </w:r>
                            <w:r w:rsidRPr="00233006">
                              <w:rPr>
                                <w:rFonts w:ascii="Tahoma" w:hAnsi="Tahoma" w:cs="Tahoma"/>
                                <w:b/>
                                <w:color w:val="000000"/>
                                <w:kern w:val="24"/>
                                <w:sz w:val="16"/>
                                <w:szCs w:val="16"/>
                              </w:rPr>
                              <w:t>-</w:t>
                            </w:r>
                          </w:p>
                          <w:p w14:paraId="6625B714" w14:textId="77777777" w:rsidR="00FB7F6B" w:rsidRDefault="00FB7F6B" w:rsidP="005C28A9">
                            <w:pPr>
                              <w:pStyle w:val="NormalWeb"/>
                              <w:spacing w:beforeAutospacing="0" w:afterAutospacing="0"/>
                              <w:textAlignment w:val="baseline"/>
                              <w:rPr>
                                <w:rFonts w:ascii="Tahoma" w:hAnsi="Tahoma" w:cs="Tahoma"/>
                                <w:b/>
                                <w:color w:val="000000"/>
                                <w:kern w:val="24"/>
                                <w:sz w:val="16"/>
                                <w:szCs w:val="16"/>
                              </w:rPr>
                            </w:pPr>
                          </w:p>
                          <w:p w14:paraId="4FED6856" w14:textId="77777777" w:rsidR="00FB7F6B" w:rsidRPr="00794A4C" w:rsidRDefault="00FB7F6B" w:rsidP="005C28A9">
                            <w:pPr>
                              <w:pStyle w:val="NormalWeb"/>
                              <w:spacing w:beforeAutospacing="0" w:afterAutospacing="0"/>
                              <w:textAlignment w:val="baseline"/>
                              <w:rPr>
                                <w:rFonts w:ascii="Tahoma" w:hAnsi="Tahoma" w:cs="Tahoma"/>
                                <w:b/>
                                <w:color w:val="000000"/>
                                <w:kern w:val="24"/>
                                <w:sz w:val="16"/>
                                <w:szCs w:val="16"/>
                              </w:rPr>
                            </w:pPr>
                          </w:p>
                          <w:p w14:paraId="61C87E90"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63AC338D"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60428EDF"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746FFB5E"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070B36BE"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543FD896"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3064C9DC"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25A0CED2" w14:textId="77777777" w:rsidR="00FB7F6B" w:rsidRPr="00794A4C" w:rsidRDefault="00FB7F6B" w:rsidP="005C28A9">
                            <w:pPr>
                              <w:pStyle w:val="NormalWeb"/>
                              <w:spacing w:beforeAutospacing="0" w:afterAutospacing="0"/>
                              <w:textAlignment w:val="baseline"/>
                              <w:rPr>
                                <w:rFonts w:ascii="Tahoma" w:hAnsi="Tahoma" w:cs="Tahoma"/>
                                <w:sz w:val="16"/>
                                <w:szCs w:val="16"/>
                              </w:rPr>
                            </w:pPr>
                            <w:r>
                              <w:rPr>
                                <w:rFonts w:ascii="Tahoma" w:hAnsi="Tahoma" w:cs="Tahoma"/>
                                <w:color w:val="000000"/>
                                <w:kern w:val="24"/>
                                <w:sz w:val="16"/>
                                <w:szCs w:val="16"/>
                              </w:rPr>
                              <w:t>1</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75D59E6" id="TextBox 3" o:spid="_x0000_s1064" type="#_x0000_t202" style="position:absolute;left:0;text-align:left;margin-left:0;margin-top:15.85pt;width:133.1pt;height:131.5pt;z-index:2517068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" filled="f" stroked="f">
                <v:textbox>
                  <w:txbxContent>
                    <w:p w14:paraId="06E6A308" w14:textId="77777777" w:rsidR="00FB7F6B" w:rsidRDefault="00FB7F6B" w:rsidP="00D10A14">
                      <w:pPr>
                        <w:pStyle w:val="NormalWeb"/>
                        <w:spacing w:beforeAutospacing="0" w:afterAutospacing="0"/>
                        <w:textAlignment w:val="baseline"/>
                        <w:rPr>
                          <w:rFonts w:ascii="Tahoma" w:hAnsi="Tahoma" w:cs="Tahoma"/>
                          <w:b/>
                          <w:color w:val="000000"/>
                          <w:kern w:val="24"/>
                          <w:sz w:val="16"/>
                          <w:szCs w:val="16"/>
                        </w:rPr>
                      </w:pPr>
                      <w:r w:rsidRPr="00D10A14">
                        <w:rPr>
                          <w:rFonts w:ascii="Tahoma" w:hAnsi="Tahoma" w:cs="Tahoma"/>
                          <w:b/>
                          <w:color w:val="000000"/>
                          <w:kern w:val="24"/>
                          <w:sz w:val="16"/>
                          <w:szCs w:val="16"/>
                        </w:rPr>
                        <w:t>Technical Pre-qualification Criteria/minimum requirements:</w:t>
                      </w:r>
                    </w:p>
                    <w:p w14:paraId="7B4BDCAE" w14:textId="0A36999D" w:rsidR="00FB7F6B" w:rsidRPr="00233006" w:rsidRDefault="00FB7F6B" w:rsidP="00233006">
                      <w:pPr>
                        <w:pStyle w:val="NormalWeb"/>
                        <w:numPr>
                          <w:ilvl w:val="0"/>
                          <w:numId w:val="36"/>
                        </w:numPr>
                        <w:spacing w:before="0" w:beforeAutospacing="0" w:after="0" w:afterAutospacing="0"/>
                        <w:jc w:val="both"/>
                        <w:textAlignment w:val="baseline"/>
                        <w:rPr>
                          <w:rFonts w:ascii="Tahoma" w:eastAsiaTheme="minorEastAsia" w:hAnsi="Tahoma" w:cs="Tahoma"/>
                          <w:sz w:val="16"/>
                          <w:szCs w:val="16"/>
                        </w:rPr>
                      </w:pPr>
                      <w:r w:rsidRPr="00233006">
                        <w:rPr>
                          <w:rFonts w:ascii="Tahoma" w:hAnsi="Tahoma" w:cs="Tahoma"/>
                          <w:color w:val="000000" w:themeColor="text1"/>
                          <w:kern w:val="24"/>
                          <w:sz w:val="16"/>
                          <w:szCs w:val="16"/>
                          <w:lang w:val="en-US"/>
                        </w:rPr>
                        <w:t>Minimum B-BBEE Level 1-3</w:t>
                      </w:r>
                    </w:p>
                    <w:p w14:paraId="7B54253E" w14:textId="1F7B833F" w:rsidR="00FB7F6B" w:rsidRPr="00233006" w:rsidRDefault="00FB7F6B" w:rsidP="00DD42E9">
                      <w:pPr>
                        <w:pStyle w:val="NormalWeb"/>
                        <w:numPr>
                          <w:ilvl w:val="0"/>
                          <w:numId w:val="36"/>
                        </w:numPr>
                        <w:spacing w:before="0" w:beforeAutospacing="0" w:after="0" w:afterAutospacing="0"/>
                        <w:jc w:val="both"/>
                        <w:textAlignment w:val="baseline"/>
                        <w:rPr>
                          <w:rFonts w:ascii="Tahoma" w:hAnsi="Tahoma" w:cs="Tahoma"/>
                          <w:b/>
                          <w:color w:val="000000"/>
                          <w:kern w:val="24"/>
                          <w:sz w:val="16"/>
                          <w:szCs w:val="16"/>
                        </w:rPr>
                      </w:pPr>
                      <w:r w:rsidRPr="00233006">
                        <w:rPr>
                          <w:rFonts w:ascii="Tahoma" w:eastAsiaTheme="minorEastAsia" w:hAnsi="Tahoma" w:cs="Tahoma"/>
                          <w:sz w:val="16"/>
                          <w:szCs w:val="16"/>
                        </w:rPr>
                        <w:t>EME’s and QSE’s</w:t>
                      </w:r>
                      <w:r w:rsidRPr="00233006">
                        <w:rPr>
                          <w:rFonts w:ascii="Tahoma" w:hAnsi="Tahoma" w:cs="Tahoma"/>
                          <w:b/>
                          <w:color w:val="000000"/>
                          <w:kern w:val="24"/>
                          <w:sz w:val="16"/>
                          <w:szCs w:val="16"/>
                        </w:rPr>
                        <w:t>-</w:t>
                      </w:r>
                    </w:p>
                    <w:p w14:paraId="6625B714" w14:textId="77777777" w:rsidR="00FB7F6B" w:rsidRDefault="00FB7F6B" w:rsidP="005C28A9">
                      <w:pPr>
                        <w:pStyle w:val="NormalWeb"/>
                        <w:spacing w:beforeAutospacing="0" w:afterAutospacing="0"/>
                        <w:textAlignment w:val="baseline"/>
                        <w:rPr>
                          <w:rFonts w:ascii="Tahoma" w:hAnsi="Tahoma" w:cs="Tahoma"/>
                          <w:b/>
                          <w:color w:val="000000"/>
                          <w:kern w:val="24"/>
                          <w:sz w:val="16"/>
                          <w:szCs w:val="16"/>
                        </w:rPr>
                      </w:pPr>
                    </w:p>
                    <w:p w14:paraId="4FED6856" w14:textId="77777777" w:rsidR="00FB7F6B" w:rsidRPr="00794A4C" w:rsidRDefault="00FB7F6B" w:rsidP="005C28A9">
                      <w:pPr>
                        <w:pStyle w:val="NormalWeb"/>
                        <w:spacing w:beforeAutospacing="0" w:afterAutospacing="0"/>
                        <w:textAlignment w:val="baseline"/>
                        <w:rPr>
                          <w:rFonts w:ascii="Tahoma" w:hAnsi="Tahoma" w:cs="Tahoma"/>
                          <w:b/>
                          <w:color w:val="000000"/>
                          <w:kern w:val="24"/>
                          <w:sz w:val="16"/>
                          <w:szCs w:val="16"/>
                        </w:rPr>
                      </w:pPr>
                    </w:p>
                    <w:p w14:paraId="61C87E90"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63AC338D"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60428EDF"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746FFB5E"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070B36BE"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543FD896"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3064C9DC" w14:textId="77777777" w:rsidR="00FB7F6B" w:rsidRDefault="00FB7F6B" w:rsidP="005C28A9">
                      <w:pPr>
                        <w:pStyle w:val="NormalWeb"/>
                        <w:spacing w:beforeAutospacing="0" w:afterAutospacing="0"/>
                        <w:textAlignment w:val="baseline"/>
                        <w:rPr>
                          <w:rFonts w:ascii="Tahoma" w:hAnsi="Tahoma" w:cs="Tahoma"/>
                          <w:color w:val="000000"/>
                          <w:kern w:val="24"/>
                          <w:sz w:val="16"/>
                          <w:szCs w:val="16"/>
                        </w:rPr>
                      </w:pPr>
                    </w:p>
                    <w:p w14:paraId="25A0CED2" w14:textId="77777777" w:rsidR="00FB7F6B" w:rsidRPr="00794A4C" w:rsidRDefault="00FB7F6B" w:rsidP="005C28A9">
                      <w:pPr>
                        <w:pStyle w:val="NormalWeb"/>
                        <w:spacing w:beforeAutospacing="0" w:afterAutospacing="0"/>
                        <w:textAlignment w:val="baseline"/>
                        <w:rPr>
                          <w:rFonts w:ascii="Tahoma" w:hAnsi="Tahoma" w:cs="Tahoma"/>
                          <w:sz w:val="16"/>
                          <w:szCs w:val="16"/>
                        </w:rPr>
                      </w:pPr>
                      <w:r>
                        <w:rPr>
                          <w:rFonts w:ascii="Tahoma" w:hAnsi="Tahoma" w:cs="Tahoma"/>
                          <w:color w:val="000000"/>
                          <w:kern w:val="24"/>
                          <w:sz w:val="16"/>
                          <w:szCs w:val="16"/>
                        </w:rPr>
                        <w:t>1</w:t>
                      </w:r>
                    </w:p>
                  </w:txbxContent>
                </v:textbox>
                <w10:wrap anchorx="page"/>
              </v:shape>
            </w:pict>
          </mc:Fallback>
        </mc:AlternateContent>
      </w:r>
    </w:p>
    <w:p w14:paraId="63482AC7" w14:textId="7184A93E" w:rsidR="000B33A0" w:rsidRDefault="000B33A0">
      <w:pPr>
        <w:pStyle w:val="Level1Paragraph"/>
        <w:spacing w:before="60"/>
      </w:pPr>
    </w:p>
    <w:p w14:paraId="629E073B" w14:textId="62329283" w:rsidR="000B33A0" w:rsidRDefault="000B33A0">
      <w:pPr>
        <w:pStyle w:val="Level1Paragraph"/>
        <w:spacing w:before="60"/>
      </w:pPr>
    </w:p>
    <w:p w14:paraId="638854B3" w14:textId="112BFFC1" w:rsidR="000B33A0" w:rsidRDefault="000B33A0">
      <w:pPr>
        <w:pStyle w:val="Level1Paragraph"/>
        <w:spacing w:before="60"/>
      </w:pPr>
    </w:p>
    <w:p w14:paraId="002630F2" w14:textId="77777777" w:rsidR="000B33A0" w:rsidRDefault="000B33A0">
      <w:pPr>
        <w:pStyle w:val="Level1Paragraph"/>
        <w:spacing w:before="60"/>
      </w:pPr>
    </w:p>
    <w:p w14:paraId="54306631" w14:textId="77777777" w:rsidR="000B33A0" w:rsidRDefault="000B33A0">
      <w:pPr>
        <w:pStyle w:val="Level1Paragraph"/>
        <w:spacing w:before="60"/>
      </w:pPr>
    </w:p>
    <w:p w14:paraId="5FCD3B12" w14:textId="77777777" w:rsidR="000B33A0" w:rsidRDefault="000B33A0">
      <w:pPr>
        <w:pStyle w:val="Level1Paragraph"/>
        <w:spacing w:before="60"/>
      </w:pPr>
    </w:p>
    <w:p w14:paraId="5F5FFE86" w14:textId="77777777" w:rsidR="000B33A0" w:rsidRDefault="007B3794">
      <w:pPr>
        <w:pStyle w:val="Level1Paragraph"/>
        <w:spacing w:before="60"/>
      </w:pPr>
      <w:r>
        <w:rPr>
          <w:noProof/>
          <w:lang w:val="en-ZA" w:eastAsia="en-ZA"/>
        </w:rPr>
        <mc:AlternateContent>
          <mc:Choice Requires="wps">
            <w:drawing>
              <wp:anchor distT="0" distB="0" distL="114300" distR="114300" simplePos="0" relativeHeight="251708928" behindDoc="0" locked="0" layoutInCell="1" allowOverlap="1" wp14:anchorId="367E39F9" wp14:editId="0D994BD9">
                <wp:simplePos x="0" y="0"/>
                <wp:positionH relativeFrom="page">
                  <wp:align>left</wp:align>
                </wp:positionH>
                <wp:positionV relativeFrom="paragraph">
                  <wp:posOffset>143451</wp:posOffset>
                </wp:positionV>
                <wp:extent cx="7610475" cy="19050"/>
                <wp:effectExtent l="0" t="0" r="28575" b="19050"/>
                <wp:wrapNone/>
                <wp:docPr id="28691" name="Straight Connector 28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19050"/>
                        </a:xfrm>
                        <a:prstGeom prst="line">
                          <a:avLst/>
                        </a:prstGeom>
                        <a:noFill/>
                        <a:ln w="222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C7191" id="Straight Connector 28691" o:spid="_x0000_s1026" style="position:absolute;z-index:251708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1.3pt" to="599.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" strokecolor="black [3213]" strokeweight="1.75pt">
                <v:shadow color="#eeece1 [3214]"/>
                <w10:wrap anchorx="page"/>
              </v:line>
            </w:pict>
          </mc:Fallback>
        </mc:AlternateContent>
      </w:r>
    </w:p>
    <w:p w14:paraId="333A0394" w14:textId="77777777" w:rsidR="00583D1C" w:rsidRDefault="00583D1C" w:rsidP="00583D1C">
      <w:pPr>
        <w:pStyle w:val="Level2Paragraph"/>
        <w:spacing w:line="240" w:lineRule="auto"/>
        <w:ind w:left="284" w:hanging="426"/>
        <w:rPr>
          <w:rFonts w:cs="Tahoma"/>
          <w:szCs w:val="18"/>
        </w:rPr>
      </w:pPr>
      <w:r>
        <w:rPr>
          <w:rFonts w:cs="Tahoma"/>
          <w:szCs w:val="18"/>
        </w:rPr>
        <w:t>NB: Evaluation of the various stages will normally take place in a sequential manner. However, in order to expedite the process, Transnet reserves the right to conduct the different stages of the evaluation process in parallel. In such instances the evaluation of bidders at any given stage must not be interpreted to mean that bidders have necessarily passed any previous stage(s).</w:t>
      </w:r>
    </w:p>
    <w:p w14:paraId="5AE6E0A2" w14:textId="77777777" w:rsidR="007B3794" w:rsidRDefault="007B3794" w:rsidP="008A56AB">
      <w:pPr>
        <w:pStyle w:val="Level2Paragraph"/>
        <w:spacing w:line="240" w:lineRule="auto"/>
        <w:ind w:left="0"/>
        <w:rPr>
          <w:rFonts w:cs="Tahoma"/>
          <w:szCs w:val="18"/>
        </w:rPr>
      </w:pPr>
    </w:p>
    <w:p w14:paraId="66448D0D" w14:textId="77777777" w:rsidR="007B3794" w:rsidRDefault="007B3794" w:rsidP="008A56AB">
      <w:pPr>
        <w:pStyle w:val="Level2Paragraph"/>
        <w:spacing w:line="240" w:lineRule="auto"/>
        <w:ind w:left="0"/>
        <w:rPr>
          <w:rFonts w:cs="Tahoma"/>
          <w:szCs w:val="18"/>
        </w:rPr>
      </w:pPr>
    </w:p>
    <w:p w14:paraId="6EE422A2" w14:textId="77777777" w:rsidR="00583D1C" w:rsidRDefault="00583D1C" w:rsidP="00794A4C">
      <w:pPr>
        <w:pStyle w:val="Level1Paragraph"/>
        <w:spacing w:before="60"/>
        <w:ind w:left="0"/>
      </w:pPr>
    </w:p>
    <w:p w14:paraId="490D0836" w14:textId="30650874" w:rsidR="00B12F36" w:rsidRPr="002A0FF7" w:rsidRDefault="004529F6" w:rsidP="009F31E3">
      <w:pPr>
        <w:pStyle w:val="Heading2"/>
        <w:keepNext/>
        <w:numPr>
          <w:ilvl w:val="1"/>
          <w:numId w:val="6"/>
        </w:numPr>
        <w:ind w:left="1134"/>
        <w:rPr>
          <w:b/>
        </w:rPr>
      </w:pPr>
      <w:r>
        <w:rPr>
          <w:b/>
        </w:rPr>
        <w:lastRenderedPageBreak/>
        <w:t>ST</w:t>
      </w:r>
      <w:r w:rsidR="00CC3809">
        <w:rPr>
          <w:b/>
        </w:rPr>
        <w:t>EP</w:t>
      </w:r>
      <w:r w:rsidR="00B12F36" w:rsidRPr="002A0FF7">
        <w:rPr>
          <w:b/>
        </w:rPr>
        <w:t xml:space="preserve"> ONE</w:t>
      </w:r>
      <w:r w:rsidR="00E3220F">
        <w:rPr>
          <w:b/>
        </w:rPr>
        <w:t>: Test f</w:t>
      </w:r>
      <w:r w:rsidR="00E3220F" w:rsidRPr="002A0FF7">
        <w:rPr>
          <w:b/>
        </w:rPr>
        <w:t>or Administrative Responsiveness</w:t>
      </w:r>
      <w:r w:rsidR="00AF31E1">
        <w:rPr>
          <w:b/>
        </w:rPr>
        <w:t xml:space="preserve"> </w:t>
      </w:r>
    </w:p>
    <w:p w14:paraId="1400E380" w14:textId="77777777" w:rsidR="00B12F36" w:rsidRDefault="00B12F36" w:rsidP="005F763E">
      <w:pPr>
        <w:pStyle w:val="Level2Paragraph"/>
        <w:keepNext/>
      </w:pPr>
      <w:r>
        <w:t>The test for administrative responsiveness will include the following:</w:t>
      </w:r>
    </w:p>
    <w:tbl>
      <w:tblPr>
        <w:tblW w:w="8647" w:type="dxa"/>
        <w:tblInd w:w="1129" w:type="dxa"/>
        <w:tblLook w:val="04A0" w:firstRow="1" w:lastRow="0" w:firstColumn="1" w:lastColumn="0" w:noHBand="0" w:noVBand="1"/>
      </w:tblPr>
      <w:tblGrid>
        <w:gridCol w:w="6521"/>
        <w:gridCol w:w="2126"/>
      </w:tblGrid>
      <w:tr w:rsidR="00B12F36" w14:paraId="5575DE0E" w14:textId="77777777" w:rsidTr="00794A4C">
        <w:tc>
          <w:tcPr>
            <w:tcW w:w="6521" w:type="dxa"/>
            <w:tcBorders>
              <w:top w:val="single" w:sz="4" w:space="0" w:color="auto"/>
              <w:left w:val="single" w:sz="4" w:space="0" w:color="auto"/>
              <w:bottom w:val="single" w:sz="4" w:space="0" w:color="auto"/>
              <w:right w:val="single" w:sz="4" w:space="0" w:color="auto"/>
            </w:tcBorders>
          </w:tcPr>
          <w:p w14:paraId="01245DDA" w14:textId="77777777" w:rsidR="00B12F36" w:rsidRPr="00D16483" w:rsidRDefault="007C66DF" w:rsidP="003A7CA9">
            <w:pPr>
              <w:pStyle w:val="Level2Paragraph"/>
              <w:keepNext/>
              <w:ind w:left="0"/>
              <w:jc w:val="center"/>
              <w:rPr>
                <w:b/>
              </w:rPr>
            </w:pPr>
            <w:r>
              <w:rPr>
                <w:b/>
              </w:rPr>
              <w:t>Administrative responsiveness check</w:t>
            </w:r>
          </w:p>
        </w:tc>
        <w:tc>
          <w:tcPr>
            <w:tcW w:w="2126" w:type="dxa"/>
            <w:tcBorders>
              <w:top w:val="single" w:sz="4" w:space="0" w:color="auto"/>
              <w:left w:val="single" w:sz="4" w:space="0" w:color="auto"/>
              <w:bottom w:val="single" w:sz="4" w:space="0" w:color="auto"/>
              <w:right w:val="single" w:sz="4" w:space="0" w:color="auto"/>
            </w:tcBorders>
          </w:tcPr>
          <w:p w14:paraId="6B311815" w14:textId="77777777" w:rsidR="00B12F36" w:rsidRPr="00D16483" w:rsidRDefault="002C1559" w:rsidP="005F763E">
            <w:pPr>
              <w:pStyle w:val="Level2Paragraph"/>
              <w:keepNext/>
              <w:ind w:left="0"/>
              <w:jc w:val="center"/>
              <w:rPr>
                <w:b/>
              </w:rPr>
            </w:pPr>
            <w:r>
              <w:rPr>
                <w:b/>
              </w:rPr>
              <w:t>RFP Reference</w:t>
            </w:r>
          </w:p>
        </w:tc>
      </w:tr>
      <w:tr w:rsidR="00B12F36" w14:paraId="49989C88" w14:textId="77777777" w:rsidTr="00794A4C">
        <w:tc>
          <w:tcPr>
            <w:tcW w:w="6521" w:type="dxa"/>
            <w:tcBorders>
              <w:top w:val="single" w:sz="4" w:space="0" w:color="auto"/>
              <w:left w:val="single" w:sz="4" w:space="0" w:color="auto"/>
              <w:bottom w:val="single" w:sz="4" w:space="0" w:color="auto"/>
              <w:right w:val="single" w:sz="4" w:space="0" w:color="auto"/>
            </w:tcBorders>
          </w:tcPr>
          <w:p w14:paraId="25D4B134" w14:textId="77777777" w:rsidR="00B12F36" w:rsidRDefault="009E08D7" w:rsidP="00A25399">
            <w:pPr>
              <w:pStyle w:val="Level2Paragraph"/>
              <w:numPr>
                <w:ilvl w:val="0"/>
                <w:numId w:val="11"/>
              </w:numPr>
              <w:spacing w:after="60" w:line="240" w:lineRule="auto"/>
            </w:pPr>
            <w:r>
              <w:t>W</w:t>
            </w:r>
            <w:r w:rsidR="00B12F36">
              <w:t xml:space="preserve">hether the </w:t>
            </w:r>
            <w:r w:rsidR="00D91D06">
              <w:t>Bid</w:t>
            </w:r>
            <w:r w:rsidR="00B12F36">
              <w:t xml:space="preserve"> has been lodged on time</w:t>
            </w:r>
          </w:p>
        </w:tc>
        <w:tc>
          <w:tcPr>
            <w:tcW w:w="2126" w:type="dxa"/>
            <w:tcBorders>
              <w:top w:val="single" w:sz="4" w:space="0" w:color="auto"/>
              <w:left w:val="single" w:sz="4" w:space="0" w:color="auto"/>
              <w:bottom w:val="single" w:sz="4" w:space="0" w:color="auto"/>
              <w:right w:val="single" w:sz="4" w:space="0" w:color="auto"/>
            </w:tcBorders>
          </w:tcPr>
          <w:p w14:paraId="6B9EE3DE" w14:textId="77777777" w:rsidR="00B12F36" w:rsidRPr="00BF29BE" w:rsidRDefault="00BF29BE" w:rsidP="002A0FF7">
            <w:pPr>
              <w:pStyle w:val="Level2Paragraph"/>
              <w:spacing w:after="60"/>
              <w:ind w:left="0"/>
              <w:rPr>
                <w:i/>
              </w:rPr>
            </w:pPr>
            <w:r w:rsidRPr="00BF29BE">
              <w:rPr>
                <w:i/>
              </w:rPr>
              <w:t>Section 1 paragraph 3</w:t>
            </w:r>
          </w:p>
        </w:tc>
      </w:tr>
      <w:tr w:rsidR="00B12F36" w14:paraId="3144ABFE" w14:textId="77777777" w:rsidTr="00794A4C">
        <w:tc>
          <w:tcPr>
            <w:tcW w:w="6521" w:type="dxa"/>
            <w:tcBorders>
              <w:top w:val="single" w:sz="4" w:space="0" w:color="auto"/>
              <w:left w:val="single" w:sz="4" w:space="0" w:color="auto"/>
              <w:bottom w:val="single" w:sz="4" w:space="0" w:color="auto"/>
              <w:right w:val="single" w:sz="4" w:space="0" w:color="auto"/>
            </w:tcBorders>
          </w:tcPr>
          <w:p w14:paraId="7EB9E1FF" w14:textId="77777777" w:rsidR="00B12F36" w:rsidRDefault="009E08D7" w:rsidP="00A25399">
            <w:pPr>
              <w:pStyle w:val="Level2Paragraph"/>
              <w:numPr>
                <w:ilvl w:val="0"/>
                <w:numId w:val="11"/>
              </w:numPr>
              <w:spacing w:after="60" w:line="240" w:lineRule="auto"/>
            </w:pPr>
            <w:r>
              <w:t>W</w:t>
            </w:r>
            <w:r w:rsidR="00B12F36">
              <w:t>h</w:t>
            </w:r>
            <w:r w:rsidR="00A650D3">
              <w:t>ether all</w:t>
            </w:r>
            <w:r w:rsidR="00144206">
              <w:t xml:space="preserve"> </w:t>
            </w:r>
            <w:r w:rsidR="00E31E0B">
              <w:t>R</w:t>
            </w:r>
            <w:r w:rsidR="00BF29BE">
              <w:t xml:space="preserve">eturnable </w:t>
            </w:r>
            <w:r w:rsidR="00E31E0B">
              <w:t>D</w:t>
            </w:r>
            <w:r w:rsidR="00A650D3">
              <w:t>ocuments and/or s</w:t>
            </w:r>
            <w:r w:rsidR="00BF29BE">
              <w:t>chedules [</w:t>
            </w:r>
            <w:r w:rsidR="00B12F36">
              <w:t>where applicable</w:t>
            </w:r>
            <w:r w:rsidR="00BF29BE">
              <w:t>]</w:t>
            </w:r>
            <w:r w:rsidR="00B12F36">
              <w:t xml:space="preserve"> </w:t>
            </w:r>
            <w:r w:rsidR="00AF3DEF">
              <w:t xml:space="preserve">were </w:t>
            </w:r>
            <w:r w:rsidR="00B12F36">
              <w:t>completed and returned by the closing date and time</w:t>
            </w:r>
          </w:p>
        </w:tc>
        <w:tc>
          <w:tcPr>
            <w:tcW w:w="2126" w:type="dxa"/>
            <w:tcBorders>
              <w:top w:val="single" w:sz="4" w:space="0" w:color="auto"/>
              <w:left w:val="single" w:sz="4" w:space="0" w:color="auto"/>
              <w:bottom w:val="single" w:sz="4" w:space="0" w:color="auto"/>
              <w:right w:val="single" w:sz="4" w:space="0" w:color="auto"/>
            </w:tcBorders>
          </w:tcPr>
          <w:p w14:paraId="3C1FF69D" w14:textId="2F02288D" w:rsidR="00B12F36" w:rsidRPr="00BF29BE" w:rsidRDefault="00BF29BE" w:rsidP="00BF29BE">
            <w:pPr>
              <w:pStyle w:val="Level2Paragraph"/>
              <w:spacing w:after="60"/>
              <w:ind w:left="0"/>
              <w:jc w:val="center"/>
              <w:rPr>
                <w:i/>
              </w:rPr>
            </w:pPr>
            <w:r>
              <w:rPr>
                <w:i/>
              </w:rPr>
              <w:t xml:space="preserve">Section </w:t>
            </w:r>
            <w:r w:rsidR="006B3ABA">
              <w:rPr>
                <w:i/>
              </w:rPr>
              <w:t>5</w:t>
            </w:r>
          </w:p>
        </w:tc>
      </w:tr>
      <w:tr w:rsidR="00B12F36" w14:paraId="152502E2" w14:textId="77777777" w:rsidTr="00794A4C">
        <w:tc>
          <w:tcPr>
            <w:tcW w:w="6521" w:type="dxa"/>
            <w:tcBorders>
              <w:top w:val="single" w:sz="4" w:space="0" w:color="auto"/>
              <w:left w:val="single" w:sz="4" w:space="0" w:color="auto"/>
              <w:bottom w:val="single" w:sz="4" w:space="0" w:color="auto"/>
              <w:right w:val="single" w:sz="4" w:space="0" w:color="auto"/>
            </w:tcBorders>
          </w:tcPr>
          <w:p w14:paraId="328709A3" w14:textId="77777777" w:rsidR="00B12F36" w:rsidRDefault="00047F9D" w:rsidP="00A25399">
            <w:pPr>
              <w:pStyle w:val="Level2Paragraph"/>
              <w:numPr>
                <w:ilvl w:val="0"/>
                <w:numId w:val="11"/>
              </w:numPr>
              <w:spacing w:after="60" w:line="240" w:lineRule="auto"/>
            </w:pPr>
            <w:r w:rsidRPr="00850A98">
              <w:t>Verify the validity of all returnable documents</w:t>
            </w:r>
          </w:p>
        </w:tc>
        <w:tc>
          <w:tcPr>
            <w:tcW w:w="2126" w:type="dxa"/>
            <w:tcBorders>
              <w:top w:val="single" w:sz="4" w:space="0" w:color="auto"/>
              <w:left w:val="single" w:sz="4" w:space="0" w:color="auto"/>
              <w:bottom w:val="single" w:sz="4" w:space="0" w:color="auto"/>
              <w:right w:val="single" w:sz="4" w:space="0" w:color="auto"/>
            </w:tcBorders>
          </w:tcPr>
          <w:p w14:paraId="01898E4E" w14:textId="00DA7DF9" w:rsidR="00B12F36" w:rsidRPr="00BF29BE" w:rsidRDefault="00BF29BE" w:rsidP="00BF29BE">
            <w:pPr>
              <w:pStyle w:val="Level2Paragraph"/>
              <w:spacing w:after="60"/>
              <w:ind w:left="0"/>
              <w:jc w:val="center"/>
              <w:rPr>
                <w:i/>
              </w:rPr>
            </w:pPr>
            <w:r>
              <w:rPr>
                <w:i/>
              </w:rPr>
              <w:t xml:space="preserve">Section </w:t>
            </w:r>
            <w:r w:rsidR="006B3ABA">
              <w:rPr>
                <w:i/>
              </w:rPr>
              <w:t>5</w:t>
            </w:r>
          </w:p>
        </w:tc>
      </w:tr>
      <w:tr w:rsidR="00BF55A8" w14:paraId="5A4BC14F" w14:textId="77777777" w:rsidTr="00794A4C">
        <w:tc>
          <w:tcPr>
            <w:tcW w:w="6521" w:type="dxa"/>
            <w:tcBorders>
              <w:top w:val="single" w:sz="4" w:space="0" w:color="auto"/>
              <w:left w:val="single" w:sz="4" w:space="0" w:color="auto"/>
              <w:bottom w:val="single" w:sz="4" w:space="0" w:color="auto"/>
              <w:right w:val="single" w:sz="4" w:space="0" w:color="auto"/>
            </w:tcBorders>
          </w:tcPr>
          <w:p w14:paraId="47EC4296" w14:textId="1D250670" w:rsidR="00BF55A8" w:rsidRPr="00620E1B" w:rsidRDefault="00BF55A8" w:rsidP="00BF55A8">
            <w:pPr>
              <w:pStyle w:val="Level2Paragraph"/>
              <w:numPr>
                <w:ilvl w:val="0"/>
                <w:numId w:val="11"/>
              </w:numPr>
              <w:spacing w:after="60" w:line="240" w:lineRule="auto"/>
            </w:pPr>
            <w:r w:rsidRPr="009549EC">
              <w:rPr>
                <w:rFonts w:cs="Tahoma"/>
                <w:b/>
                <w:bCs/>
                <w:szCs w:val="18"/>
              </w:rPr>
              <w:t>Verify if</w:t>
            </w:r>
            <w:r>
              <w:rPr>
                <w:rFonts w:cs="Tahoma"/>
                <w:b/>
                <w:bCs/>
                <w:szCs w:val="18"/>
              </w:rPr>
              <w:t xml:space="preserve"> all sections of </w:t>
            </w:r>
            <w:r w:rsidRPr="009549EC">
              <w:rPr>
                <w:rFonts w:cs="Tahoma"/>
                <w:b/>
                <w:bCs/>
                <w:szCs w:val="18"/>
              </w:rPr>
              <w:t xml:space="preserve"> the Bid document</w:t>
            </w:r>
            <w:r>
              <w:rPr>
                <w:rFonts w:cs="Tahoma"/>
                <w:b/>
                <w:bCs/>
                <w:szCs w:val="18"/>
              </w:rPr>
              <w:t xml:space="preserve"> (RFP)</w:t>
            </w:r>
            <w:r w:rsidRPr="009549EC">
              <w:rPr>
                <w:rFonts w:cs="Tahoma"/>
                <w:b/>
                <w:bCs/>
                <w:szCs w:val="18"/>
              </w:rPr>
              <w:t xml:space="preserve"> has been duly signed by the authorised respondent</w:t>
            </w:r>
            <w:r>
              <w:rPr>
                <w:rFonts w:cs="Tahoma"/>
                <w:b/>
                <w:bCs/>
                <w:szCs w:val="18"/>
              </w:rPr>
              <w:t xml:space="preserve"> and returned without alterations or tampering.</w:t>
            </w:r>
          </w:p>
        </w:tc>
        <w:tc>
          <w:tcPr>
            <w:tcW w:w="2126" w:type="dxa"/>
            <w:tcBorders>
              <w:top w:val="single" w:sz="4" w:space="0" w:color="auto"/>
              <w:left w:val="single" w:sz="4" w:space="0" w:color="auto"/>
              <w:bottom w:val="single" w:sz="4" w:space="0" w:color="auto"/>
              <w:right w:val="single" w:sz="4" w:space="0" w:color="auto"/>
            </w:tcBorders>
          </w:tcPr>
          <w:p w14:paraId="4DC35975" w14:textId="05FBC715" w:rsidR="00BF55A8" w:rsidRPr="00620E1B" w:rsidRDefault="00BF55A8" w:rsidP="00BF55A8">
            <w:pPr>
              <w:pStyle w:val="Level2Paragraph"/>
              <w:spacing w:after="60"/>
              <w:ind w:left="0"/>
              <w:jc w:val="center"/>
              <w:rPr>
                <w:i/>
              </w:rPr>
            </w:pPr>
            <w:r w:rsidRPr="009549EC">
              <w:rPr>
                <w:rFonts w:cs="Tahoma"/>
                <w:b/>
                <w:bCs/>
                <w:i/>
                <w:szCs w:val="18"/>
              </w:rPr>
              <w:t>All sections</w:t>
            </w:r>
          </w:p>
        </w:tc>
      </w:tr>
    </w:tbl>
    <w:p w14:paraId="2743CB71" w14:textId="226423E0" w:rsidR="00B12F36" w:rsidRPr="007027E2" w:rsidRDefault="00B12F36" w:rsidP="00794A4C">
      <w:pPr>
        <w:pBdr>
          <w:top w:val="double" w:sz="4" w:space="1" w:color="auto"/>
          <w:left w:val="double" w:sz="4" w:space="31" w:color="auto"/>
          <w:bottom w:val="double" w:sz="4" w:space="3" w:color="auto"/>
          <w:right w:val="double" w:sz="4" w:space="4" w:color="auto"/>
        </w:pBdr>
        <w:spacing w:before="180"/>
        <w:ind w:left="1560" w:right="-613" w:hanging="120"/>
        <w:jc w:val="center"/>
        <w:rPr>
          <w:b/>
          <w:i/>
        </w:rPr>
      </w:pPr>
      <w:r w:rsidRPr="007027E2">
        <w:rPr>
          <w:b/>
          <w:i/>
        </w:rPr>
        <w:t>The test for</w:t>
      </w:r>
      <w:r w:rsidR="00C428A4">
        <w:rPr>
          <w:b/>
          <w:i/>
        </w:rPr>
        <w:t xml:space="preserve"> administrative responsiveness [</w:t>
      </w:r>
      <w:r w:rsidR="004529F6">
        <w:rPr>
          <w:b/>
          <w:i/>
        </w:rPr>
        <w:t>St</w:t>
      </w:r>
      <w:r w:rsidR="00CC3809">
        <w:rPr>
          <w:b/>
          <w:i/>
        </w:rPr>
        <w:t>ep</w:t>
      </w:r>
      <w:r w:rsidRPr="007027E2">
        <w:rPr>
          <w:b/>
          <w:i/>
        </w:rPr>
        <w:t xml:space="preserve"> One</w:t>
      </w:r>
      <w:r w:rsidR="00C428A4">
        <w:rPr>
          <w:b/>
          <w:i/>
        </w:rPr>
        <w:t>]</w:t>
      </w:r>
      <w:r w:rsidRPr="007027E2">
        <w:rPr>
          <w:b/>
          <w:i/>
        </w:rPr>
        <w:t xml:space="preserve"> mus</w:t>
      </w:r>
      <w:r w:rsidR="00E27694">
        <w:rPr>
          <w:b/>
          <w:i/>
        </w:rPr>
        <w:t>t be passed for a Respondent’s P</w:t>
      </w:r>
      <w:r w:rsidRPr="007027E2">
        <w:rPr>
          <w:b/>
          <w:i/>
        </w:rPr>
        <w:t xml:space="preserve">roposal to progress to </w:t>
      </w:r>
      <w:r w:rsidR="009B3CED">
        <w:rPr>
          <w:b/>
          <w:i/>
        </w:rPr>
        <w:t>Step</w:t>
      </w:r>
      <w:r w:rsidR="009E08D7">
        <w:rPr>
          <w:b/>
          <w:i/>
        </w:rPr>
        <w:t xml:space="preserve"> Two for further </w:t>
      </w:r>
      <w:r w:rsidR="00DB1B5D">
        <w:rPr>
          <w:b/>
          <w:i/>
        </w:rPr>
        <w:t>pre-qualification</w:t>
      </w:r>
    </w:p>
    <w:p w14:paraId="6EE07C6C" w14:textId="77777777" w:rsidR="00B12F36" w:rsidRPr="007027E2" w:rsidRDefault="00B12F36" w:rsidP="00424F49">
      <w:pPr>
        <w:pStyle w:val="Level2Paragraph"/>
        <w:ind w:left="-284" w:firstLine="284"/>
      </w:pPr>
    </w:p>
    <w:p w14:paraId="35123B4A" w14:textId="76C10896" w:rsidR="00B12F36" w:rsidRPr="007027E2" w:rsidRDefault="00CC3809" w:rsidP="009F31E3">
      <w:pPr>
        <w:pStyle w:val="Heading2"/>
        <w:keepNext/>
        <w:numPr>
          <w:ilvl w:val="1"/>
          <w:numId w:val="6"/>
        </w:numPr>
        <w:ind w:left="1134"/>
        <w:rPr>
          <w:b/>
        </w:rPr>
      </w:pPr>
      <w:r>
        <w:rPr>
          <w:b/>
        </w:rPr>
        <w:t>STEP</w:t>
      </w:r>
      <w:r w:rsidR="00B12F36" w:rsidRPr="002A0FF7">
        <w:rPr>
          <w:b/>
        </w:rPr>
        <w:t xml:space="preserve"> TWO</w:t>
      </w:r>
      <w:r w:rsidR="00E3220F">
        <w:rPr>
          <w:b/>
        </w:rPr>
        <w:t>: Test f</w:t>
      </w:r>
      <w:r w:rsidR="00E3220F" w:rsidRPr="007027E2">
        <w:rPr>
          <w:b/>
        </w:rPr>
        <w:t>or Substantive Responsiveness</w:t>
      </w:r>
      <w:r w:rsidR="00E3220F">
        <w:rPr>
          <w:b/>
        </w:rPr>
        <w:t xml:space="preserve"> to </w:t>
      </w:r>
      <w:r w:rsidR="00890735">
        <w:rPr>
          <w:b/>
        </w:rPr>
        <w:t>RFP</w:t>
      </w:r>
    </w:p>
    <w:p w14:paraId="177949B2" w14:textId="77777777" w:rsidR="00B12F36" w:rsidRDefault="00B12F36" w:rsidP="003A38E2">
      <w:pPr>
        <w:pStyle w:val="Level2Paragraph"/>
        <w:keepNext/>
      </w:pPr>
      <w:r w:rsidRPr="007027E2">
        <w:t xml:space="preserve">The test for substantive responsiveness </w:t>
      </w:r>
      <w:r w:rsidR="00890735">
        <w:t xml:space="preserve">to this RFP </w:t>
      </w:r>
      <w:r w:rsidRPr="007027E2">
        <w:t>will include the following</w:t>
      </w:r>
      <w:r>
        <w:t>:</w:t>
      </w:r>
    </w:p>
    <w:tbl>
      <w:tblPr>
        <w:tblW w:w="865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981"/>
      </w:tblGrid>
      <w:tr w:rsidR="009E59A2" w14:paraId="662B8699" w14:textId="77777777" w:rsidTr="00794A4C">
        <w:trPr>
          <w:trHeight w:val="429"/>
        </w:trPr>
        <w:tc>
          <w:tcPr>
            <w:tcW w:w="5670" w:type="dxa"/>
          </w:tcPr>
          <w:p w14:paraId="230CF3E7" w14:textId="77777777" w:rsidR="009E59A2" w:rsidRPr="00D16483" w:rsidRDefault="00DE416D" w:rsidP="003A38E2">
            <w:pPr>
              <w:pStyle w:val="Level2Paragraph"/>
              <w:keepNext/>
              <w:ind w:left="0"/>
              <w:jc w:val="center"/>
              <w:rPr>
                <w:b/>
              </w:rPr>
            </w:pPr>
            <w:r w:rsidRPr="00DE416D">
              <w:rPr>
                <w:b/>
              </w:rPr>
              <w:t>Check for substantive responsiveness</w:t>
            </w:r>
          </w:p>
        </w:tc>
        <w:tc>
          <w:tcPr>
            <w:tcW w:w="2981" w:type="dxa"/>
          </w:tcPr>
          <w:p w14:paraId="42F5AE46" w14:textId="77777777" w:rsidR="009E59A2" w:rsidRPr="00D16483" w:rsidRDefault="0032707F" w:rsidP="003A38E2">
            <w:pPr>
              <w:pStyle w:val="Level2Paragraph"/>
              <w:keepNext/>
              <w:ind w:left="0"/>
              <w:jc w:val="center"/>
              <w:rPr>
                <w:b/>
              </w:rPr>
            </w:pPr>
            <w:r>
              <w:rPr>
                <w:b/>
              </w:rPr>
              <w:t>RFP</w:t>
            </w:r>
            <w:r w:rsidR="002C1559">
              <w:rPr>
                <w:b/>
              </w:rPr>
              <w:t xml:space="preserve"> Reference</w:t>
            </w:r>
          </w:p>
        </w:tc>
      </w:tr>
      <w:tr w:rsidR="009E59A2" w:rsidRPr="0051048C" w14:paraId="4DC52736" w14:textId="77777777" w:rsidTr="00794A4C">
        <w:trPr>
          <w:trHeight w:val="1239"/>
        </w:trPr>
        <w:tc>
          <w:tcPr>
            <w:tcW w:w="5670" w:type="dxa"/>
          </w:tcPr>
          <w:p w14:paraId="2ED78D40" w14:textId="77777777" w:rsidR="009E59A2" w:rsidRPr="0099625A" w:rsidRDefault="009E08D7" w:rsidP="00A25399">
            <w:pPr>
              <w:pStyle w:val="Level2Paragraph"/>
              <w:keepNext/>
              <w:numPr>
                <w:ilvl w:val="0"/>
                <w:numId w:val="9"/>
              </w:numPr>
              <w:spacing w:after="60" w:line="240" w:lineRule="auto"/>
            </w:pPr>
            <w:r>
              <w:t>W</w:t>
            </w:r>
            <w:r w:rsidR="009E59A2" w:rsidRPr="007027E2">
              <w:t xml:space="preserve">hether any </w:t>
            </w:r>
            <w:r w:rsidR="00DE416D">
              <w:t xml:space="preserve">general </w:t>
            </w:r>
            <w:r w:rsidR="009E59A2" w:rsidRPr="007027E2">
              <w:t xml:space="preserve">pre-qualification criteria set by Transnet, </w:t>
            </w:r>
            <w:r w:rsidR="00890735">
              <w:t>have</w:t>
            </w:r>
            <w:r w:rsidR="009E59A2" w:rsidRPr="007027E2">
              <w:t xml:space="preserve"> been met</w:t>
            </w:r>
          </w:p>
        </w:tc>
        <w:tc>
          <w:tcPr>
            <w:tcW w:w="2981" w:type="dxa"/>
          </w:tcPr>
          <w:p w14:paraId="1E5298C8" w14:textId="0B47C7BD" w:rsidR="0028491B" w:rsidRPr="00647D12" w:rsidRDefault="0028491B" w:rsidP="0028491B">
            <w:pPr>
              <w:keepNext/>
              <w:spacing w:after="60" w:line="240" w:lineRule="auto"/>
              <w:ind w:left="0"/>
              <w:jc w:val="center"/>
              <w:rPr>
                <w:rFonts w:cs="Tahoma"/>
                <w:i/>
                <w:szCs w:val="18"/>
              </w:rPr>
            </w:pPr>
            <w:r>
              <w:rPr>
                <w:rFonts w:cs="Tahoma"/>
                <w:i/>
                <w:szCs w:val="18"/>
              </w:rPr>
              <w:t xml:space="preserve">All sections </w:t>
            </w:r>
          </w:p>
          <w:p w14:paraId="04EE8731" w14:textId="5B84515D" w:rsidR="004B0010" w:rsidRPr="0051048C" w:rsidRDefault="0028491B" w:rsidP="0048381D">
            <w:pPr>
              <w:keepNext/>
              <w:spacing w:after="60" w:line="240" w:lineRule="auto"/>
              <w:ind w:left="0"/>
              <w:jc w:val="center"/>
              <w:rPr>
                <w:i/>
              </w:rPr>
            </w:pPr>
            <w:r w:rsidRPr="00647D12">
              <w:rPr>
                <w:rFonts w:cs="Tahoma"/>
                <w:i/>
                <w:szCs w:val="18"/>
              </w:rPr>
              <w:t>General Bid Conditions clause 20</w:t>
            </w:r>
          </w:p>
        </w:tc>
      </w:tr>
      <w:tr w:rsidR="009E59A2" w14:paraId="6E51F0CF" w14:textId="77777777" w:rsidTr="00794A4C">
        <w:trPr>
          <w:trHeight w:val="446"/>
        </w:trPr>
        <w:tc>
          <w:tcPr>
            <w:tcW w:w="5670" w:type="dxa"/>
          </w:tcPr>
          <w:p w14:paraId="1F7E163D" w14:textId="77777777" w:rsidR="009E59A2" w:rsidRPr="007027E2" w:rsidRDefault="009E08D7" w:rsidP="00A25399">
            <w:pPr>
              <w:pStyle w:val="Level2Paragraph"/>
              <w:numPr>
                <w:ilvl w:val="0"/>
                <w:numId w:val="9"/>
              </w:numPr>
              <w:spacing w:after="60" w:line="240" w:lineRule="auto"/>
            </w:pPr>
            <w:r>
              <w:t>W</w:t>
            </w:r>
            <w:r w:rsidR="009E59A2" w:rsidRPr="007027E2">
              <w:t xml:space="preserve">hether the </w:t>
            </w:r>
            <w:r w:rsidR="00D91D06">
              <w:t>Bid</w:t>
            </w:r>
            <w:r w:rsidR="009E59A2" w:rsidRPr="007027E2">
              <w:t xml:space="preserve"> contains </w:t>
            </w:r>
            <w:r w:rsidR="00890735">
              <w:t>a priced offer</w:t>
            </w:r>
            <w:r w:rsidR="00E529B3">
              <w:t xml:space="preserve"> as prescribed in the pricing and delivery schedule</w:t>
            </w:r>
          </w:p>
        </w:tc>
        <w:tc>
          <w:tcPr>
            <w:tcW w:w="2981" w:type="dxa"/>
          </w:tcPr>
          <w:p w14:paraId="4327F0E9" w14:textId="7E3234AC" w:rsidR="009E59A2" w:rsidRPr="009E59A2" w:rsidRDefault="00C8500A" w:rsidP="0012666C">
            <w:pPr>
              <w:spacing w:after="60"/>
              <w:ind w:left="0"/>
              <w:jc w:val="center"/>
              <w:rPr>
                <w:i/>
              </w:rPr>
            </w:pPr>
            <w:r>
              <w:rPr>
                <w:i/>
              </w:rPr>
              <w:t xml:space="preserve">Section </w:t>
            </w:r>
            <w:r w:rsidR="00E529B3">
              <w:rPr>
                <w:i/>
              </w:rPr>
              <w:t>4</w:t>
            </w:r>
          </w:p>
        </w:tc>
      </w:tr>
      <w:tr w:rsidR="00A74AA5" w14:paraId="356367F5" w14:textId="77777777" w:rsidTr="00794A4C">
        <w:trPr>
          <w:trHeight w:val="595"/>
        </w:trPr>
        <w:tc>
          <w:tcPr>
            <w:tcW w:w="5670" w:type="dxa"/>
          </w:tcPr>
          <w:p w14:paraId="5890310E" w14:textId="77777777" w:rsidR="00A74AA5" w:rsidRDefault="009E08D7" w:rsidP="00A25399">
            <w:pPr>
              <w:pStyle w:val="Level2Paragraph"/>
              <w:numPr>
                <w:ilvl w:val="0"/>
                <w:numId w:val="9"/>
              </w:numPr>
              <w:spacing w:after="60" w:line="240" w:lineRule="auto"/>
            </w:pPr>
            <w:r>
              <w:t>W</w:t>
            </w:r>
            <w:r w:rsidR="00A74AA5" w:rsidRPr="007027E2">
              <w:t xml:space="preserve">hether the </w:t>
            </w:r>
            <w:r w:rsidR="00D91D06">
              <w:t>Bid</w:t>
            </w:r>
            <w:r w:rsidR="00A74AA5" w:rsidRPr="007027E2">
              <w:t xml:space="preserve"> materially </w:t>
            </w:r>
            <w:r w:rsidR="00A74AA5">
              <w:t>complies with</w:t>
            </w:r>
            <w:r w:rsidR="00A74AA5" w:rsidRPr="007027E2">
              <w:t xml:space="preserve"> the scope </w:t>
            </w:r>
            <w:r w:rsidR="00A74AA5">
              <w:t>and/</w:t>
            </w:r>
            <w:r w:rsidR="00A74AA5" w:rsidRPr="007027E2">
              <w:t>or specification</w:t>
            </w:r>
            <w:r w:rsidR="00A74AA5">
              <w:t xml:space="preserve"> given</w:t>
            </w:r>
          </w:p>
        </w:tc>
        <w:tc>
          <w:tcPr>
            <w:tcW w:w="2981" w:type="dxa"/>
          </w:tcPr>
          <w:p w14:paraId="2EB6C9AB" w14:textId="77777777" w:rsidR="00A74AA5" w:rsidRPr="009E59A2" w:rsidRDefault="002F68DE" w:rsidP="00A7790F">
            <w:pPr>
              <w:spacing w:after="60"/>
              <w:ind w:left="0"/>
              <w:jc w:val="center"/>
              <w:rPr>
                <w:i/>
              </w:rPr>
            </w:pPr>
            <w:r>
              <w:rPr>
                <w:i/>
              </w:rPr>
              <w:t>All Sections</w:t>
            </w:r>
          </w:p>
        </w:tc>
      </w:tr>
      <w:tr w:rsidR="000B5529" w:rsidRPr="00EE075D" w14:paraId="6155772C" w14:textId="77777777" w:rsidTr="00794A4C">
        <w:trPr>
          <w:trHeight w:val="2016"/>
        </w:trPr>
        <w:tc>
          <w:tcPr>
            <w:tcW w:w="5670" w:type="dxa"/>
          </w:tcPr>
          <w:p w14:paraId="4FC77265" w14:textId="77777777" w:rsidR="00942908" w:rsidRPr="003060E7" w:rsidRDefault="00942908" w:rsidP="00942908">
            <w:pPr>
              <w:pStyle w:val="Level2Paragraph"/>
              <w:numPr>
                <w:ilvl w:val="0"/>
                <w:numId w:val="9"/>
              </w:numPr>
              <w:spacing w:after="60" w:line="240" w:lineRule="auto"/>
              <w:rPr>
                <w:rFonts w:cs="Tahoma"/>
                <w:szCs w:val="18"/>
              </w:rPr>
            </w:pPr>
            <w:r w:rsidRPr="003060E7">
              <w:rPr>
                <w:rFonts w:cs="Tahoma"/>
                <w:szCs w:val="18"/>
              </w:rPr>
              <w:t>Whether any set prequalification criteria for preferential procurement have been met:</w:t>
            </w:r>
          </w:p>
          <w:p w14:paraId="317C7092" w14:textId="4C78012C" w:rsidR="00942908" w:rsidRPr="003060E7" w:rsidRDefault="00EE075D" w:rsidP="00FB3719">
            <w:pPr>
              <w:pStyle w:val="Level2Paragraph"/>
              <w:numPr>
                <w:ilvl w:val="0"/>
                <w:numId w:val="32"/>
              </w:numPr>
              <w:spacing w:after="60" w:line="240" w:lineRule="auto"/>
            </w:pPr>
            <w:r w:rsidRPr="003060E7">
              <w:t>T</w:t>
            </w:r>
            <w:r w:rsidR="00942908" w:rsidRPr="003060E7">
              <w:t>he minimum B-BBEE threshold</w:t>
            </w:r>
            <w:r w:rsidRPr="003060E7">
              <w:t xml:space="preserve"> Level 1 - 3</w:t>
            </w:r>
            <w:r w:rsidR="00942908" w:rsidRPr="003060E7">
              <w:t>.</w:t>
            </w:r>
          </w:p>
          <w:p w14:paraId="6886E300" w14:textId="2B251E76" w:rsidR="000B5529" w:rsidRDefault="00942908" w:rsidP="00EE075D">
            <w:pPr>
              <w:pStyle w:val="Level2Paragraph"/>
              <w:numPr>
                <w:ilvl w:val="0"/>
                <w:numId w:val="32"/>
              </w:numPr>
              <w:spacing w:after="60" w:line="240" w:lineRule="auto"/>
              <w:rPr>
                <w:rFonts w:cs="Tahoma"/>
                <w:szCs w:val="18"/>
                <w:highlight w:val="yellow"/>
              </w:rPr>
            </w:pPr>
            <w:r w:rsidRPr="00EE075D">
              <w:t>EME</w:t>
            </w:r>
            <w:r w:rsidR="00EE075D" w:rsidRPr="00EE075D">
              <w:t>’</w:t>
            </w:r>
            <w:r w:rsidRPr="00EE075D">
              <w:t>s and</w:t>
            </w:r>
            <w:r w:rsidR="00EE075D" w:rsidRPr="00EE075D">
              <w:t xml:space="preserve"> </w:t>
            </w:r>
            <w:r w:rsidRPr="00EE075D">
              <w:t>QSE</w:t>
            </w:r>
            <w:r w:rsidR="00EE075D" w:rsidRPr="00EE075D">
              <w:t>’</w:t>
            </w:r>
            <w:r w:rsidRPr="00EE075D">
              <w:t>s may participate in this RFP</w:t>
            </w:r>
            <w:r w:rsidR="00EE075D" w:rsidRPr="00EE075D">
              <w:t>.</w:t>
            </w:r>
            <w:r w:rsidRPr="00EE075D">
              <w:t xml:space="preserve"> </w:t>
            </w:r>
          </w:p>
        </w:tc>
        <w:tc>
          <w:tcPr>
            <w:tcW w:w="2981" w:type="dxa"/>
          </w:tcPr>
          <w:p w14:paraId="19BF776E" w14:textId="60CA8CE7" w:rsidR="000B5529" w:rsidRPr="00EE075D" w:rsidRDefault="000B5529" w:rsidP="00F57711">
            <w:pPr>
              <w:spacing w:after="60"/>
              <w:ind w:left="0"/>
              <w:jc w:val="center"/>
              <w:rPr>
                <w:rFonts w:cs="Tahoma"/>
                <w:i/>
                <w:szCs w:val="18"/>
              </w:rPr>
            </w:pPr>
            <w:r w:rsidRPr="00EE075D">
              <w:rPr>
                <w:rFonts w:cs="Tahoma"/>
                <w:i/>
                <w:szCs w:val="18"/>
              </w:rPr>
              <w:t xml:space="preserve">Section </w:t>
            </w:r>
            <w:r w:rsidR="002B2375" w:rsidRPr="00EE075D">
              <w:rPr>
                <w:rFonts w:cs="Tahoma"/>
                <w:i/>
                <w:szCs w:val="18"/>
              </w:rPr>
              <w:t>2</w:t>
            </w:r>
            <w:r w:rsidRPr="00EE075D">
              <w:rPr>
                <w:rFonts w:cs="Tahoma"/>
                <w:i/>
                <w:szCs w:val="18"/>
              </w:rPr>
              <w:t xml:space="preserve"> -  Paragraph </w:t>
            </w:r>
            <w:r w:rsidR="00F57711">
              <w:rPr>
                <w:rFonts w:cs="Tahoma"/>
                <w:i/>
                <w:szCs w:val="18"/>
              </w:rPr>
              <w:t>5</w:t>
            </w:r>
          </w:p>
        </w:tc>
      </w:tr>
    </w:tbl>
    <w:p w14:paraId="32334D86" w14:textId="77777777" w:rsidR="00B12F36" w:rsidRDefault="00B12F36" w:rsidP="00890735">
      <w:pPr>
        <w:pStyle w:val="Level2Paragraph"/>
        <w:spacing w:before="0" w:line="240" w:lineRule="auto"/>
      </w:pPr>
    </w:p>
    <w:p w14:paraId="264EE58A" w14:textId="23F74C45" w:rsidR="008C2133" w:rsidRPr="00F244C4" w:rsidRDefault="008C2133" w:rsidP="008C2133">
      <w:pPr>
        <w:pBdr>
          <w:top w:val="double" w:sz="4" w:space="1" w:color="auto"/>
          <w:left w:val="double" w:sz="4" w:space="4" w:color="auto"/>
          <w:bottom w:val="double" w:sz="4" w:space="1" w:color="auto"/>
          <w:right w:val="double" w:sz="4" w:space="4" w:color="auto"/>
        </w:pBdr>
        <w:spacing w:before="180"/>
        <w:ind w:left="1341"/>
        <w:jc w:val="center"/>
        <w:rPr>
          <w:b/>
          <w:i/>
        </w:rPr>
      </w:pPr>
      <w:r w:rsidRPr="007027E2">
        <w:rPr>
          <w:b/>
          <w:i/>
        </w:rPr>
        <w:t xml:space="preserve">The test for </w:t>
      </w:r>
      <w:r w:rsidR="00CC3809" w:rsidRPr="00384F22">
        <w:rPr>
          <w:rFonts w:cs="Tahoma"/>
          <w:b/>
          <w:i/>
          <w:szCs w:val="18"/>
        </w:rPr>
        <w:t xml:space="preserve">substantive responsiveness </w:t>
      </w:r>
      <w:r>
        <w:rPr>
          <w:b/>
          <w:i/>
        </w:rPr>
        <w:t>[</w:t>
      </w:r>
      <w:r w:rsidR="00CC3809">
        <w:rPr>
          <w:b/>
          <w:i/>
        </w:rPr>
        <w:t xml:space="preserve">Step </w:t>
      </w:r>
      <w:r>
        <w:rPr>
          <w:b/>
          <w:i/>
        </w:rPr>
        <w:t>T</w:t>
      </w:r>
      <w:r w:rsidR="00CC3809">
        <w:rPr>
          <w:b/>
          <w:i/>
        </w:rPr>
        <w:t>wo</w:t>
      </w:r>
      <w:r>
        <w:rPr>
          <w:b/>
          <w:i/>
        </w:rPr>
        <w:t>]</w:t>
      </w:r>
      <w:r w:rsidRPr="007027E2">
        <w:rPr>
          <w:b/>
          <w:i/>
        </w:rPr>
        <w:t xml:space="preserve"> must be passed for a Respondent’s proposal to progress to </w:t>
      </w:r>
      <w:r>
        <w:rPr>
          <w:b/>
          <w:i/>
        </w:rPr>
        <w:t>St</w:t>
      </w:r>
      <w:r w:rsidR="00CC3809">
        <w:rPr>
          <w:b/>
          <w:i/>
        </w:rPr>
        <w:t>ep</w:t>
      </w:r>
      <w:r w:rsidRPr="007027E2">
        <w:rPr>
          <w:b/>
          <w:i/>
        </w:rPr>
        <w:t xml:space="preserve"> </w:t>
      </w:r>
      <w:r w:rsidR="00CC3809">
        <w:rPr>
          <w:b/>
          <w:i/>
        </w:rPr>
        <w:t>Three</w:t>
      </w:r>
      <w:r>
        <w:rPr>
          <w:b/>
          <w:i/>
        </w:rPr>
        <w:t xml:space="preserve"> for further evaluation</w:t>
      </w:r>
    </w:p>
    <w:p w14:paraId="19F7CD79" w14:textId="5D2DF279" w:rsidR="00B12F36" w:rsidRPr="009F31E3" w:rsidRDefault="004529F6" w:rsidP="009F31E3">
      <w:pPr>
        <w:pStyle w:val="Heading2"/>
        <w:keepNext/>
        <w:numPr>
          <w:ilvl w:val="1"/>
          <w:numId w:val="6"/>
        </w:numPr>
        <w:spacing w:before="240" w:line="240" w:lineRule="auto"/>
        <w:ind w:left="1134"/>
        <w:jc w:val="left"/>
        <w:rPr>
          <w:b/>
        </w:rPr>
      </w:pPr>
      <w:r w:rsidRPr="00794A4C">
        <w:rPr>
          <w:b/>
        </w:rPr>
        <w:lastRenderedPageBreak/>
        <w:t>ST</w:t>
      </w:r>
      <w:r w:rsidR="001C2519" w:rsidRPr="00794A4C">
        <w:rPr>
          <w:b/>
        </w:rPr>
        <w:t xml:space="preserve">EP </w:t>
      </w:r>
      <w:r w:rsidR="0061277D" w:rsidRPr="00794A4C">
        <w:rPr>
          <w:b/>
        </w:rPr>
        <w:t>THREE</w:t>
      </w:r>
      <w:r w:rsidR="00E3220F" w:rsidRPr="00794A4C">
        <w:rPr>
          <w:b/>
        </w:rPr>
        <w:t>: Minimum Threshold</w:t>
      </w:r>
      <w:r w:rsidR="00E3220F" w:rsidRPr="009F31E3">
        <w:rPr>
          <w:b/>
        </w:rPr>
        <w:t xml:space="preserve"> </w:t>
      </w:r>
      <w:r w:rsidR="00E6388F">
        <w:rPr>
          <w:b/>
        </w:rPr>
        <w:t xml:space="preserve">75% </w:t>
      </w:r>
      <w:r w:rsidR="00222F7F">
        <w:rPr>
          <w:b/>
        </w:rPr>
        <w:t>points</w:t>
      </w:r>
      <w:r w:rsidR="00B60D66" w:rsidRPr="009F31E3">
        <w:rPr>
          <w:b/>
        </w:rPr>
        <w:t xml:space="preserve"> </w:t>
      </w:r>
      <w:r w:rsidR="00E3220F" w:rsidRPr="009F31E3">
        <w:rPr>
          <w:b/>
        </w:rPr>
        <w:t>for Technical Criteria</w:t>
      </w:r>
    </w:p>
    <w:p w14:paraId="529266C9" w14:textId="77777777" w:rsidR="00B12F36" w:rsidRDefault="00A73D04" w:rsidP="0085121A">
      <w:pPr>
        <w:pStyle w:val="Heading3"/>
        <w:keepNext/>
        <w:numPr>
          <w:ilvl w:val="0"/>
          <w:numId w:val="0"/>
        </w:numPr>
        <w:spacing w:before="240"/>
        <w:ind w:left="1701" w:hanging="567"/>
      </w:pPr>
      <w:r w:rsidRPr="00A73D04">
        <w:t xml:space="preserve">The test for </w:t>
      </w:r>
      <w:r>
        <w:t xml:space="preserve">the </w:t>
      </w:r>
      <w:r w:rsidR="00B12F36" w:rsidRPr="00A73D04">
        <w:t>Technical</w:t>
      </w:r>
      <w:r w:rsidR="002A0FF7" w:rsidRPr="00A73D04">
        <w:t xml:space="preserve"> </w:t>
      </w:r>
      <w:r w:rsidR="0085121A" w:rsidRPr="00A73D04">
        <w:t>and</w:t>
      </w:r>
      <w:r w:rsidR="008852AF" w:rsidRPr="00A73D04">
        <w:t xml:space="preserve"> Functional</w:t>
      </w:r>
      <w:r w:rsidR="002A0FF7" w:rsidRPr="00A73D04">
        <w:t xml:space="preserve"> </w:t>
      </w:r>
      <w:r>
        <w:t xml:space="preserve">threshold </w:t>
      </w:r>
      <w:r w:rsidRPr="00A73D04">
        <w:t>will include the following</w:t>
      </w:r>
      <w:r w:rsidR="00890735" w:rsidRPr="00A73D04">
        <w:t>:</w:t>
      </w:r>
    </w:p>
    <w:p w14:paraId="0A1ED18E" w14:textId="6BFABAE9" w:rsidR="00E6388F" w:rsidRDefault="00E6388F" w:rsidP="00E6388F">
      <w:pPr>
        <w:pStyle w:val="Level3Paragraph"/>
        <w:ind w:left="567"/>
      </w:pPr>
      <w:r w:rsidRPr="00E6388F">
        <w:rPr>
          <w:noProof/>
          <w:lang w:val="en-ZA" w:eastAsia="en-ZA"/>
        </w:rPr>
        <w:drawing>
          <wp:inline distT="0" distB="0" distL="0" distR="0" wp14:anchorId="06DE324C" wp14:editId="35FDD915">
            <wp:extent cx="6120765" cy="7797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765" cy="7797372"/>
                    </a:xfrm>
                    <a:prstGeom prst="rect">
                      <a:avLst/>
                    </a:prstGeom>
                    <a:noFill/>
                    <a:ln>
                      <a:noFill/>
                    </a:ln>
                  </pic:spPr>
                </pic:pic>
              </a:graphicData>
            </a:graphic>
          </wp:inline>
        </w:drawing>
      </w:r>
    </w:p>
    <w:p w14:paraId="6C2184D9" w14:textId="7CF7E5FD" w:rsidR="00FC4F17" w:rsidRPr="00E6388F" w:rsidRDefault="00FC4F17" w:rsidP="00E6388F">
      <w:pPr>
        <w:pStyle w:val="Level3Paragraph"/>
        <w:ind w:left="567"/>
      </w:pPr>
      <w:r>
        <w:lastRenderedPageBreak/>
        <w:t xml:space="preserve">Respondents must complete and submit </w:t>
      </w:r>
      <w:r w:rsidRPr="00FC4F17">
        <w:rPr>
          <w:b/>
          <w:u w:val="single"/>
        </w:rPr>
        <w:t>Annexure B</w:t>
      </w:r>
      <w:r>
        <w:t xml:space="preserve"> </w:t>
      </w:r>
      <w:r w:rsidRPr="00FC4F17">
        <w:rPr>
          <w:b/>
        </w:rPr>
        <w:t>which include a Technical Questionnaire</w:t>
      </w:r>
      <w:r>
        <w:t>, A Respondent’s compliance with the minimum functionality/technical threshold will be measured by their responses to Annexure B and the submission of the documentation requested.</w:t>
      </w:r>
    </w:p>
    <w:p w14:paraId="100BBF7F" w14:textId="77777777" w:rsidR="000B5529" w:rsidRDefault="000B5529" w:rsidP="00794A4C">
      <w:pPr>
        <w:pStyle w:val="Level2Paragraph"/>
        <w:keepNext/>
        <w:ind w:left="567"/>
        <w:rPr>
          <w:rFonts w:cs="Tahoma"/>
          <w:i/>
          <w:szCs w:val="18"/>
        </w:rPr>
      </w:pPr>
      <w:r w:rsidRPr="00FC0B38">
        <w:rPr>
          <w:rFonts w:cs="Tahoma"/>
          <w:i/>
          <w:szCs w:val="18"/>
        </w:rPr>
        <w:t>Respondents are to note that Transnet will round off final technical scores to the nearest 2 (two) decimal places for the purposes of determining whether the technical threshold has been met.</w:t>
      </w:r>
    </w:p>
    <w:p w14:paraId="7307EEED" w14:textId="4339735F" w:rsidR="008D2698" w:rsidRDefault="00542409" w:rsidP="008D2698">
      <w:pPr>
        <w:pBdr>
          <w:top w:val="double" w:sz="4" w:space="1" w:color="auto"/>
          <w:left w:val="double" w:sz="4" w:space="4" w:color="auto"/>
          <w:bottom w:val="double" w:sz="4" w:space="1" w:color="auto"/>
          <w:right w:val="double" w:sz="4" w:space="4" w:color="auto"/>
        </w:pBdr>
        <w:spacing w:before="180"/>
        <w:ind w:left="1134"/>
        <w:jc w:val="center"/>
        <w:rPr>
          <w:b/>
          <w:i/>
        </w:rPr>
      </w:pPr>
      <w:r>
        <w:rPr>
          <w:b/>
          <w:i/>
        </w:rPr>
        <w:t>T</w:t>
      </w:r>
      <w:r w:rsidR="008D2698">
        <w:rPr>
          <w:b/>
          <w:i/>
        </w:rPr>
        <w:t>he minimum threshold for technical/functionality [St</w:t>
      </w:r>
      <w:r w:rsidR="00126CBA">
        <w:rPr>
          <w:b/>
          <w:i/>
        </w:rPr>
        <w:t xml:space="preserve">ep </w:t>
      </w:r>
      <w:r w:rsidR="008D2698" w:rsidRPr="00794A4C">
        <w:rPr>
          <w:b/>
          <w:i/>
        </w:rPr>
        <w:t>Three</w:t>
      </w:r>
      <w:r w:rsidR="008D2698" w:rsidRPr="00D55F3C">
        <w:rPr>
          <w:b/>
          <w:i/>
        </w:rPr>
        <w:t>] must be met or exceeded for a Respondent’s Proposal to progress to St</w:t>
      </w:r>
      <w:r w:rsidR="00126CBA" w:rsidRPr="00D55F3C">
        <w:rPr>
          <w:b/>
          <w:i/>
        </w:rPr>
        <w:t>ep</w:t>
      </w:r>
      <w:r w:rsidR="008D2698" w:rsidRPr="00D55F3C">
        <w:rPr>
          <w:b/>
          <w:i/>
        </w:rPr>
        <w:t xml:space="preserve"> </w:t>
      </w:r>
      <w:r w:rsidR="008D2698" w:rsidRPr="00794A4C">
        <w:rPr>
          <w:b/>
          <w:i/>
        </w:rPr>
        <w:t>Four</w:t>
      </w:r>
      <w:r w:rsidR="008D2698" w:rsidRPr="00D55F3C">
        <w:rPr>
          <w:b/>
          <w:i/>
        </w:rPr>
        <w:t xml:space="preserve"> for final</w:t>
      </w:r>
      <w:r w:rsidR="008D2698">
        <w:rPr>
          <w:b/>
          <w:i/>
        </w:rPr>
        <w:t xml:space="preserve"> evaluation</w:t>
      </w:r>
    </w:p>
    <w:p w14:paraId="1265F5CF" w14:textId="7A933C35" w:rsidR="00B12F36" w:rsidRDefault="004529F6" w:rsidP="009F31E3">
      <w:pPr>
        <w:pStyle w:val="Heading2"/>
        <w:keepNext/>
        <w:numPr>
          <w:ilvl w:val="1"/>
          <w:numId w:val="6"/>
        </w:numPr>
        <w:spacing w:before="360"/>
        <w:ind w:left="1134"/>
        <w:rPr>
          <w:b/>
        </w:rPr>
      </w:pPr>
      <w:r w:rsidRPr="00D55F3C">
        <w:rPr>
          <w:b/>
        </w:rPr>
        <w:t>S</w:t>
      </w:r>
      <w:r w:rsidR="00D55F3C" w:rsidRPr="00D55F3C">
        <w:rPr>
          <w:b/>
        </w:rPr>
        <w:t>TEP</w:t>
      </w:r>
      <w:r w:rsidR="00B12F36" w:rsidRPr="00D55F3C">
        <w:rPr>
          <w:b/>
        </w:rPr>
        <w:t xml:space="preserve"> </w:t>
      </w:r>
      <w:r w:rsidR="00CD2CF3" w:rsidRPr="00794A4C">
        <w:rPr>
          <w:b/>
        </w:rPr>
        <w:t>FOUR</w:t>
      </w:r>
      <w:r w:rsidR="00E3220F">
        <w:rPr>
          <w:b/>
        </w:rPr>
        <w:t xml:space="preserve">: </w:t>
      </w:r>
      <w:r w:rsidR="00DB1B5D">
        <w:rPr>
          <w:b/>
        </w:rPr>
        <w:t xml:space="preserve">Evaluation and </w:t>
      </w:r>
      <w:r w:rsidR="00E3220F">
        <w:rPr>
          <w:b/>
        </w:rPr>
        <w:t>Final Weighted Scoring</w:t>
      </w:r>
    </w:p>
    <w:p w14:paraId="6C93B57A" w14:textId="7080C25B" w:rsidR="00B12F36" w:rsidRPr="009F31E3" w:rsidRDefault="00B12F36" w:rsidP="00A25399">
      <w:pPr>
        <w:pStyle w:val="Heading3"/>
        <w:keepNext/>
        <w:numPr>
          <w:ilvl w:val="2"/>
          <w:numId w:val="8"/>
        </w:numPr>
      </w:pPr>
      <w:r w:rsidRPr="00E238C0">
        <w:rPr>
          <w:b/>
        </w:rPr>
        <w:t xml:space="preserve">Price </w:t>
      </w:r>
      <w:r w:rsidR="00911B24" w:rsidRPr="00E238C0">
        <w:rPr>
          <w:b/>
        </w:rPr>
        <w:t>and</w:t>
      </w:r>
      <w:r w:rsidRPr="00E238C0">
        <w:rPr>
          <w:b/>
        </w:rPr>
        <w:t xml:space="preserve"> </w:t>
      </w:r>
      <w:r w:rsidR="00FE7251" w:rsidRPr="00E238C0">
        <w:rPr>
          <w:b/>
        </w:rPr>
        <w:t>TCO</w:t>
      </w:r>
      <w:r w:rsidR="002A0FF7" w:rsidRPr="00E238C0">
        <w:rPr>
          <w:b/>
        </w:rPr>
        <w:t xml:space="preserve"> C</w:t>
      </w:r>
      <w:r w:rsidRPr="00E238C0">
        <w:rPr>
          <w:b/>
        </w:rPr>
        <w:t>rite</w:t>
      </w:r>
      <w:r w:rsidR="002A0FF7" w:rsidRPr="00E238C0">
        <w:rPr>
          <w:b/>
        </w:rPr>
        <w:t>r</w:t>
      </w:r>
      <w:r w:rsidRPr="00E238C0">
        <w:rPr>
          <w:b/>
        </w:rPr>
        <w:t>ia</w:t>
      </w:r>
      <w:r w:rsidR="00CD2CF3" w:rsidRPr="00E238C0">
        <w:rPr>
          <w:b/>
        </w:rPr>
        <w:t xml:space="preserve"> </w:t>
      </w:r>
      <w:r w:rsidR="00CD2CF3" w:rsidRPr="00E238C0">
        <w:t xml:space="preserve">[Weighted score </w:t>
      </w:r>
      <w:r w:rsidR="00136627" w:rsidRPr="00E238C0">
        <w:t>80 points</w:t>
      </w:r>
      <w:r w:rsidR="00CD2CF3">
        <w:t>]:</w:t>
      </w:r>
    </w:p>
    <w:tbl>
      <w:tblPr>
        <w:tblW w:w="867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gridCol w:w="1984"/>
      </w:tblGrid>
      <w:tr w:rsidR="00B12F36" w14:paraId="4B0A3871" w14:textId="77777777" w:rsidTr="00794A4C">
        <w:tc>
          <w:tcPr>
            <w:tcW w:w="6691" w:type="dxa"/>
            <w:shd w:val="clear" w:color="auto" w:fill="D9D9D9"/>
          </w:tcPr>
          <w:p w14:paraId="79A5FAC2" w14:textId="77777777" w:rsidR="00B12F36" w:rsidRPr="00D16483" w:rsidRDefault="0032707F" w:rsidP="0051048C">
            <w:pPr>
              <w:pStyle w:val="Level2Paragraph"/>
              <w:keepNext/>
              <w:ind w:left="0"/>
              <w:jc w:val="center"/>
              <w:rPr>
                <w:b/>
              </w:rPr>
            </w:pPr>
            <w:r>
              <w:rPr>
                <w:b/>
              </w:rPr>
              <w:t xml:space="preserve">Evaluation </w:t>
            </w:r>
            <w:r w:rsidRPr="00D16483">
              <w:rPr>
                <w:b/>
              </w:rPr>
              <w:t>Criteria</w:t>
            </w:r>
          </w:p>
        </w:tc>
        <w:tc>
          <w:tcPr>
            <w:tcW w:w="1984" w:type="dxa"/>
            <w:shd w:val="clear" w:color="auto" w:fill="D9D9D9"/>
          </w:tcPr>
          <w:p w14:paraId="6F91E4FA" w14:textId="77777777" w:rsidR="00B12F36" w:rsidRPr="00D16483" w:rsidRDefault="0032707F" w:rsidP="0051048C">
            <w:pPr>
              <w:pStyle w:val="Level2Paragraph"/>
              <w:keepNext/>
              <w:ind w:left="0"/>
              <w:jc w:val="center"/>
              <w:rPr>
                <w:b/>
              </w:rPr>
            </w:pPr>
            <w:r>
              <w:rPr>
                <w:b/>
              </w:rPr>
              <w:t>RFP Reference</w:t>
            </w:r>
          </w:p>
        </w:tc>
      </w:tr>
      <w:tr w:rsidR="00B12F36" w14:paraId="32481A53" w14:textId="77777777" w:rsidTr="00794A4C">
        <w:tc>
          <w:tcPr>
            <w:tcW w:w="6691" w:type="dxa"/>
          </w:tcPr>
          <w:p w14:paraId="622416FF" w14:textId="77777777" w:rsidR="00A74AA5" w:rsidRPr="00E238C0" w:rsidRDefault="00B12F36" w:rsidP="00A25399">
            <w:pPr>
              <w:numPr>
                <w:ilvl w:val="0"/>
                <w:numId w:val="13"/>
              </w:numPr>
              <w:tabs>
                <w:tab w:val="left" w:pos="459"/>
              </w:tabs>
              <w:spacing w:line="240" w:lineRule="auto"/>
              <w:ind w:hanging="687"/>
            </w:pPr>
            <w:r w:rsidRPr="00E238C0">
              <w:t>Commercial offer</w:t>
            </w:r>
          </w:p>
        </w:tc>
        <w:tc>
          <w:tcPr>
            <w:tcW w:w="1984" w:type="dxa"/>
          </w:tcPr>
          <w:p w14:paraId="1D932D93" w14:textId="7D79A793" w:rsidR="00B12F36" w:rsidRPr="009E59A2" w:rsidRDefault="009E59A2" w:rsidP="009E59A2">
            <w:pPr>
              <w:pStyle w:val="Level2Paragraph"/>
              <w:ind w:left="0"/>
              <w:jc w:val="center"/>
              <w:rPr>
                <w:i/>
              </w:rPr>
            </w:pPr>
            <w:r w:rsidRPr="009E59A2">
              <w:rPr>
                <w:i/>
              </w:rPr>
              <w:t xml:space="preserve">Section </w:t>
            </w:r>
            <w:r w:rsidR="007D76F9">
              <w:rPr>
                <w:i/>
              </w:rPr>
              <w:t>4</w:t>
            </w:r>
          </w:p>
        </w:tc>
      </w:tr>
      <w:tr w:rsidR="00A74AA5" w14:paraId="68C0553F" w14:textId="77777777" w:rsidTr="00794A4C">
        <w:tc>
          <w:tcPr>
            <w:tcW w:w="6691" w:type="dxa"/>
          </w:tcPr>
          <w:p w14:paraId="1326A54B" w14:textId="77777777" w:rsidR="00567466" w:rsidRPr="00E238C0" w:rsidRDefault="00567466" w:rsidP="00567466">
            <w:pPr>
              <w:numPr>
                <w:ilvl w:val="0"/>
                <w:numId w:val="13"/>
              </w:numPr>
              <w:tabs>
                <w:tab w:val="left" w:pos="459"/>
              </w:tabs>
              <w:spacing w:after="60" w:line="240" w:lineRule="auto"/>
              <w:ind w:hanging="687"/>
            </w:pPr>
            <w:r w:rsidRPr="00E238C0">
              <w:t>Commercial discounts</w:t>
            </w:r>
            <w:r w:rsidR="00930C8A" w:rsidRPr="00E238C0">
              <w:rPr>
                <w:rStyle w:val="FootnoteReference"/>
              </w:rPr>
              <w:footnoteReference w:id="2"/>
            </w:r>
          </w:p>
          <w:p w14:paraId="2B33586F" w14:textId="77777777" w:rsidR="00A74AA5" w:rsidRPr="00E238C0" w:rsidRDefault="00A74AA5" w:rsidP="00567466">
            <w:pPr>
              <w:numPr>
                <w:ilvl w:val="0"/>
                <w:numId w:val="13"/>
              </w:numPr>
              <w:tabs>
                <w:tab w:val="left" w:pos="459"/>
              </w:tabs>
              <w:spacing w:after="60" w:line="240" w:lineRule="auto"/>
              <w:ind w:hanging="687"/>
            </w:pPr>
            <w:r w:rsidRPr="00E238C0">
              <w:t>Price adjustment conditions</w:t>
            </w:r>
            <w:r w:rsidR="00651090" w:rsidRPr="00E238C0">
              <w:t xml:space="preserve"> / factors</w:t>
            </w:r>
          </w:p>
          <w:p w14:paraId="6BD46A1F" w14:textId="77777777" w:rsidR="00A74AA5" w:rsidRPr="00E238C0" w:rsidRDefault="00A74AA5" w:rsidP="00A25399">
            <w:pPr>
              <w:numPr>
                <w:ilvl w:val="0"/>
                <w:numId w:val="13"/>
              </w:numPr>
              <w:tabs>
                <w:tab w:val="left" w:pos="459"/>
              </w:tabs>
              <w:spacing w:after="60" w:line="240" w:lineRule="auto"/>
              <w:ind w:hanging="687"/>
            </w:pPr>
            <w:r w:rsidRPr="00E238C0">
              <w:t xml:space="preserve">Exchange rate </w:t>
            </w:r>
            <w:r w:rsidR="000B6498" w:rsidRPr="00E238C0">
              <w:t>exposure</w:t>
            </w:r>
          </w:p>
          <w:p w14:paraId="4EF81242" w14:textId="77777777" w:rsidR="00542409" w:rsidRPr="00E238C0" w:rsidDel="00A544D0" w:rsidRDefault="00542409" w:rsidP="00A25399">
            <w:pPr>
              <w:numPr>
                <w:ilvl w:val="0"/>
                <w:numId w:val="13"/>
              </w:numPr>
              <w:tabs>
                <w:tab w:val="left" w:pos="459"/>
              </w:tabs>
              <w:spacing w:after="60" w:line="240" w:lineRule="auto"/>
              <w:ind w:hanging="687"/>
            </w:pPr>
            <w:r w:rsidRPr="00E238C0">
              <w:t>Disbursements</w:t>
            </w:r>
          </w:p>
        </w:tc>
        <w:tc>
          <w:tcPr>
            <w:tcW w:w="1984" w:type="dxa"/>
          </w:tcPr>
          <w:p w14:paraId="1DE15681" w14:textId="343E2571" w:rsidR="00A74AA5" w:rsidRDefault="00A74AA5" w:rsidP="00FE7251">
            <w:pPr>
              <w:spacing w:after="60" w:line="240" w:lineRule="auto"/>
              <w:ind w:left="23"/>
              <w:jc w:val="center"/>
              <w:rPr>
                <w:i/>
              </w:rPr>
            </w:pPr>
            <w:r>
              <w:rPr>
                <w:i/>
              </w:rPr>
              <w:t xml:space="preserve">Section </w:t>
            </w:r>
            <w:r w:rsidR="007D76F9">
              <w:rPr>
                <w:i/>
              </w:rPr>
              <w:t>4</w:t>
            </w:r>
          </w:p>
        </w:tc>
      </w:tr>
    </w:tbl>
    <w:p w14:paraId="1A5B5F5F" w14:textId="77777777" w:rsidR="007B3794" w:rsidRDefault="007B3794" w:rsidP="00794A4C">
      <w:pPr>
        <w:pStyle w:val="Level3Paragraph"/>
        <w:ind w:left="1440"/>
        <w:rPr>
          <w:rFonts w:cs="Tahoma"/>
          <w:szCs w:val="18"/>
        </w:rPr>
      </w:pPr>
    </w:p>
    <w:p w14:paraId="3E668771" w14:textId="77777777" w:rsidR="00DE416D" w:rsidRPr="00217703" w:rsidRDefault="00DE416D" w:rsidP="00794A4C">
      <w:pPr>
        <w:pStyle w:val="Level3Paragraph"/>
        <w:ind w:left="1440"/>
        <w:rPr>
          <w:rFonts w:cs="Tahoma"/>
          <w:szCs w:val="18"/>
        </w:rPr>
      </w:pPr>
      <w:r w:rsidRPr="00217703">
        <w:rPr>
          <w:rFonts w:cs="Tahoma"/>
          <w:szCs w:val="18"/>
        </w:rPr>
        <w:t>Transnet will utilise the following formula in its evaluation of Price:</w:t>
      </w:r>
    </w:p>
    <w:p w14:paraId="7E66E246" w14:textId="4CD63F6E" w:rsidR="00DE416D" w:rsidRPr="00E52537" w:rsidRDefault="00DE416D" w:rsidP="00DE416D">
      <w:pPr>
        <w:ind w:left="1287" w:firstLine="153"/>
        <w:rPr>
          <w:rFonts w:cs="Tahoma"/>
          <w:szCs w:val="18"/>
        </w:rPr>
      </w:pPr>
      <w:r w:rsidRPr="00E52537">
        <w:rPr>
          <w:rFonts w:cs="Tahoma"/>
          <w:szCs w:val="18"/>
          <w:lang w:val="en-US"/>
        </w:rPr>
        <w:t xml:space="preserve"> </w:t>
      </w:r>
      <w:r w:rsidRPr="00E238C0">
        <w:rPr>
          <w:rFonts w:cs="Tahoma"/>
          <w:szCs w:val="18"/>
          <w:lang w:val="en-US"/>
        </w:rPr>
        <w:t xml:space="preserve">PS = 80 </w:t>
      </w:r>
      <m:oMath>
        <m:d>
          <m:dPr>
            <m:ctrlPr>
              <w:rPr>
                <w:rFonts w:ascii="Cambria Math" w:eastAsia="Calibri" w:hAnsi="Cambria Math" w:cs="Calibri"/>
                <w:i/>
                <w:iCs/>
                <w:sz w:val="22"/>
                <w:szCs w:val="22"/>
                <w:lang w:eastAsia="en-US"/>
              </w:rPr>
            </m:ctrlPr>
          </m:dPr>
          <m:e>
            <m:r>
              <w:rPr>
                <w:rFonts w:ascii="Cambria Math" w:hAnsi="Cambria Math"/>
                <w:lang w:val="en-US"/>
              </w:rPr>
              <m:t>1-</m:t>
            </m:r>
            <m:f>
              <m:fPr>
                <m:ctrlPr>
                  <w:rPr>
                    <w:rFonts w:ascii="Cambria Math" w:eastAsia="Calibri" w:hAnsi="Cambria Math" w:cs="Calibri"/>
                    <w:i/>
                    <w:iCs/>
                    <w:sz w:val="22"/>
                    <w:szCs w:val="22"/>
                    <w:lang w:eastAsia="en-US"/>
                  </w:rPr>
                </m:ctrlPr>
              </m:fPr>
              <m:num>
                <m:r>
                  <m:rPr>
                    <m:sty m:val="p"/>
                  </m:rPr>
                  <w:rPr>
                    <w:rFonts w:ascii="Cambria Math" w:hAnsi="Cambria Math"/>
                    <w:lang w:val="en-US"/>
                  </w:rPr>
                  <m:t>Pt-Pmin</m:t>
                </m:r>
              </m:num>
              <m:den>
                <m:r>
                  <m:rPr>
                    <m:sty m:val="p"/>
                  </m:rPr>
                  <w:rPr>
                    <w:rFonts w:ascii="Cambria Math" w:hAnsi="Cambria Math"/>
                    <w:lang w:val="en-US"/>
                  </w:rPr>
                  <m:t>Pmin</m:t>
                </m:r>
              </m:den>
            </m:f>
          </m:e>
        </m:d>
      </m:oMath>
      <w:r w:rsidRPr="00E52537">
        <w:rPr>
          <w:rFonts w:cs="Tahoma"/>
          <w:szCs w:val="18"/>
          <w:highlight w:val="yellow"/>
          <w:lang w:val="en-US"/>
        </w:rPr>
        <w:t xml:space="preserve"> </w:t>
      </w:r>
    </w:p>
    <w:p w14:paraId="4C038AAB" w14:textId="77777777" w:rsidR="00DE416D" w:rsidRPr="00A313BD" w:rsidRDefault="00DE416D" w:rsidP="00DE416D">
      <w:pPr>
        <w:pStyle w:val="Level3Paragraph"/>
        <w:rPr>
          <w:rFonts w:cs="Tahoma"/>
          <w:szCs w:val="18"/>
        </w:rPr>
      </w:pPr>
      <w:r w:rsidRPr="00A313BD">
        <w:rPr>
          <w:rFonts w:cs="Tahoma"/>
          <w:szCs w:val="18"/>
        </w:rPr>
        <w:t>Where:</w:t>
      </w:r>
    </w:p>
    <w:p w14:paraId="3EEBAA0C" w14:textId="77777777" w:rsidR="00DE416D" w:rsidRPr="009E3321" w:rsidRDefault="00DE416D" w:rsidP="00DE416D">
      <w:pPr>
        <w:pStyle w:val="Level3Paragraph"/>
        <w:spacing w:line="240" w:lineRule="auto"/>
        <w:rPr>
          <w:rFonts w:cs="Tahoma"/>
          <w:szCs w:val="18"/>
        </w:rPr>
      </w:pPr>
      <w:r w:rsidRPr="00230966">
        <w:rPr>
          <w:rFonts w:cs="Tahoma"/>
          <w:i/>
          <w:szCs w:val="18"/>
        </w:rPr>
        <w:t>Ps</w:t>
      </w:r>
      <w:r w:rsidRPr="009E3321">
        <w:rPr>
          <w:rFonts w:cs="Tahoma"/>
          <w:szCs w:val="18"/>
        </w:rPr>
        <w:tab/>
        <w:t>=</w:t>
      </w:r>
      <w:r w:rsidRPr="009E3321">
        <w:rPr>
          <w:rFonts w:cs="Tahoma"/>
          <w:szCs w:val="18"/>
        </w:rPr>
        <w:tab/>
        <w:t>Score for the Bid under consideration</w:t>
      </w:r>
    </w:p>
    <w:p w14:paraId="71E765B9" w14:textId="77777777" w:rsidR="00DE416D" w:rsidRPr="006168BE" w:rsidRDefault="00DE416D" w:rsidP="00DE416D">
      <w:pPr>
        <w:pStyle w:val="Level3Paragraph"/>
        <w:spacing w:line="240" w:lineRule="auto"/>
        <w:rPr>
          <w:rFonts w:cs="Tahoma"/>
          <w:szCs w:val="18"/>
        </w:rPr>
      </w:pPr>
      <w:r w:rsidRPr="006168BE">
        <w:rPr>
          <w:rFonts w:cs="Tahoma"/>
          <w:i/>
          <w:szCs w:val="18"/>
        </w:rPr>
        <w:t>Pt</w:t>
      </w:r>
      <w:r w:rsidRPr="006168BE">
        <w:rPr>
          <w:rFonts w:cs="Tahoma"/>
          <w:szCs w:val="18"/>
        </w:rPr>
        <w:tab/>
        <w:t>=</w:t>
      </w:r>
      <w:r w:rsidRPr="006168BE">
        <w:rPr>
          <w:rFonts w:cs="Tahoma"/>
          <w:szCs w:val="18"/>
        </w:rPr>
        <w:tab/>
        <w:t>Price of Bid under consideration</w:t>
      </w:r>
    </w:p>
    <w:p w14:paraId="55366277" w14:textId="77777777" w:rsidR="00DE416D" w:rsidRPr="003A4D09" w:rsidRDefault="00DE416D" w:rsidP="00DE416D">
      <w:pPr>
        <w:pStyle w:val="Level3Paragraph"/>
        <w:spacing w:line="240" w:lineRule="auto"/>
        <w:rPr>
          <w:rFonts w:cs="Tahoma"/>
          <w:szCs w:val="18"/>
        </w:rPr>
      </w:pPr>
      <w:r w:rsidRPr="003404E3">
        <w:rPr>
          <w:rFonts w:cs="Tahoma"/>
          <w:i/>
          <w:szCs w:val="18"/>
        </w:rPr>
        <w:t>Pmin</w:t>
      </w:r>
      <w:r w:rsidRPr="003A4D09">
        <w:rPr>
          <w:rFonts w:cs="Tahoma"/>
          <w:szCs w:val="18"/>
        </w:rPr>
        <w:tab/>
        <w:t>=</w:t>
      </w:r>
      <w:r w:rsidRPr="003A4D09">
        <w:rPr>
          <w:rFonts w:cs="Tahoma"/>
          <w:szCs w:val="18"/>
        </w:rPr>
        <w:tab/>
        <w:t>Price of lowest acceptable Bid</w:t>
      </w:r>
    </w:p>
    <w:p w14:paraId="226C5D9A" w14:textId="77777777" w:rsidR="00DE416D" w:rsidRDefault="00DE416D" w:rsidP="009F31E3">
      <w:pPr>
        <w:pStyle w:val="Level3Paragraph"/>
        <w:keepNext/>
        <w:ind w:left="0"/>
        <w:rPr>
          <w:b/>
        </w:rPr>
      </w:pPr>
    </w:p>
    <w:p w14:paraId="324FA5C7" w14:textId="39F1FA24" w:rsidR="00B12F36" w:rsidRPr="00E238C0" w:rsidRDefault="002A0FF7" w:rsidP="009F31E3">
      <w:pPr>
        <w:pStyle w:val="Level3Paragraph"/>
        <w:keepNext/>
        <w:numPr>
          <w:ilvl w:val="2"/>
          <w:numId w:val="8"/>
        </w:numPr>
        <w:rPr>
          <w:b/>
        </w:rPr>
      </w:pPr>
      <w:r>
        <w:rPr>
          <w:b/>
        </w:rPr>
        <w:t>Broad-B</w:t>
      </w:r>
      <w:r w:rsidR="00B12F36" w:rsidRPr="006E58B5">
        <w:rPr>
          <w:b/>
        </w:rPr>
        <w:t>ased Black Economic Empowerment</w:t>
      </w:r>
      <w:r w:rsidR="00B12F36">
        <w:rPr>
          <w:b/>
        </w:rPr>
        <w:t xml:space="preserve"> criteria</w:t>
      </w:r>
      <w:r w:rsidR="00136627">
        <w:rPr>
          <w:b/>
        </w:rPr>
        <w:t xml:space="preserve"> </w:t>
      </w:r>
      <w:r w:rsidR="00136627" w:rsidRPr="000B3FAC">
        <w:t xml:space="preserve">[Weighted </w:t>
      </w:r>
      <w:r w:rsidR="00136627" w:rsidRPr="00E238C0">
        <w:t>score 20 points]</w:t>
      </w:r>
    </w:p>
    <w:p w14:paraId="34978C0D" w14:textId="77777777" w:rsidR="00B12F36" w:rsidRPr="00E238C0" w:rsidRDefault="00B12F36" w:rsidP="00B25CD8">
      <w:pPr>
        <w:pStyle w:val="Heading3"/>
        <w:keepNext/>
        <w:numPr>
          <w:ilvl w:val="2"/>
          <w:numId w:val="10"/>
        </w:numPr>
        <w:ind w:hanging="459"/>
        <w:rPr>
          <w:i/>
        </w:rPr>
      </w:pPr>
      <w:r w:rsidRPr="00E238C0">
        <w:t>B-BBEE - current</w:t>
      </w:r>
      <w:r w:rsidR="00BA5040" w:rsidRPr="00E238C0">
        <w:t xml:space="preserve"> scorecard</w:t>
      </w:r>
      <w:r w:rsidRPr="00E238C0">
        <w:t xml:space="preserve"> </w:t>
      </w:r>
      <w:r w:rsidR="00187189" w:rsidRPr="00E238C0">
        <w:t xml:space="preserve">/ B-BBEE Preference Points Claims Form </w:t>
      </w:r>
    </w:p>
    <w:p w14:paraId="34E49083" w14:textId="77777777" w:rsidR="007D60EF" w:rsidRDefault="007D60EF" w:rsidP="00794A4C">
      <w:pPr>
        <w:pStyle w:val="Heading3"/>
        <w:keepNext/>
        <w:numPr>
          <w:ilvl w:val="2"/>
          <w:numId w:val="10"/>
        </w:numPr>
        <w:ind w:hanging="459"/>
      </w:pPr>
      <w:r w:rsidRPr="00E238C0">
        <w:t>Preference points will be awarded to a bidder for attaining the B-BBEE status level of contribution in accordance with the tabl</w:t>
      </w:r>
      <w:r w:rsidR="00792807" w:rsidRPr="00E238C0">
        <w:t>e indicated in Section 4.1</w:t>
      </w:r>
      <w:r w:rsidR="00CA30E3" w:rsidRPr="00E238C0">
        <w:t xml:space="preserve"> of the</w:t>
      </w:r>
      <w:r w:rsidR="00CA30E3">
        <w:t xml:space="preserve"> B-BBEE Preference Points Claim Form.</w:t>
      </w:r>
    </w:p>
    <w:p w14:paraId="3F88B780" w14:textId="77777777" w:rsidR="00F71504" w:rsidRDefault="00A72832" w:rsidP="009F31E3">
      <w:pPr>
        <w:pStyle w:val="Heading2"/>
        <w:keepNext/>
        <w:numPr>
          <w:ilvl w:val="1"/>
          <w:numId w:val="6"/>
        </w:numPr>
        <w:spacing w:before="360"/>
        <w:ind w:left="1134"/>
        <w:rPr>
          <w:b/>
        </w:rPr>
      </w:pPr>
      <w:r>
        <w:rPr>
          <w:b/>
        </w:rPr>
        <w:t>SUMMARY</w:t>
      </w:r>
      <w:r w:rsidR="00E3220F">
        <w:rPr>
          <w:b/>
        </w:rPr>
        <w:t xml:space="preserve">: </w:t>
      </w:r>
      <w:r w:rsidR="00792807">
        <w:rPr>
          <w:b/>
        </w:rPr>
        <w:t>Applicable</w:t>
      </w:r>
      <w:r w:rsidR="00E3220F">
        <w:rPr>
          <w:b/>
        </w:rPr>
        <w:t xml:space="preserve"> Threshold</w:t>
      </w:r>
      <w:r w:rsidR="00792807">
        <w:rPr>
          <w:b/>
        </w:rPr>
        <w:t>s</w:t>
      </w:r>
      <w:r w:rsidR="00E3220F">
        <w:rPr>
          <w:b/>
        </w:rPr>
        <w:t xml:space="preserve"> and </w:t>
      </w:r>
      <w:r w:rsidR="002F238F">
        <w:rPr>
          <w:b/>
        </w:rPr>
        <w:t xml:space="preserve">Final Evaluated </w:t>
      </w:r>
      <w:r w:rsidR="00E3220F">
        <w:rPr>
          <w:b/>
        </w:rPr>
        <w:t>Weightings</w:t>
      </w:r>
    </w:p>
    <w:p w14:paraId="7AF46F08" w14:textId="77777777" w:rsidR="00F71504" w:rsidRDefault="00F71504" w:rsidP="00676789">
      <w:pPr>
        <w:keepNext/>
        <w:spacing w:line="240" w:lineRule="auto"/>
        <w:ind w:left="0"/>
        <w:jc w:val="center"/>
        <w:rPr>
          <w:b/>
        </w:rPr>
      </w:pPr>
    </w:p>
    <w:tbl>
      <w:tblPr>
        <w:tblW w:w="666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835"/>
      </w:tblGrid>
      <w:tr w:rsidR="00187189" w:rsidRPr="00A7790F" w14:paraId="1A7EBD39" w14:textId="77777777" w:rsidTr="001B2EF6">
        <w:tc>
          <w:tcPr>
            <w:tcW w:w="3827" w:type="dxa"/>
            <w:shd w:val="pct10" w:color="auto" w:fill="auto"/>
          </w:tcPr>
          <w:p w14:paraId="0E547554" w14:textId="77777777" w:rsidR="00187189" w:rsidRPr="00A7790F" w:rsidRDefault="00907203" w:rsidP="001B2EF6">
            <w:pPr>
              <w:keepNext/>
              <w:spacing w:after="60" w:line="240" w:lineRule="auto"/>
              <w:ind w:left="0"/>
              <w:jc w:val="center"/>
              <w:rPr>
                <w:b/>
              </w:rPr>
            </w:pPr>
            <w:r>
              <w:rPr>
                <w:b/>
              </w:rPr>
              <w:t>Thresholds</w:t>
            </w:r>
          </w:p>
        </w:tc>
        <w:tc>
          <w:tcPr>
            <w:tcW w:w="2835" w:type="dxa"/>
            <w:shd w:val="pct10" w:color="auto" w:fill="auto"/>
          </w:tcPr>
          <w:p w14:paraId="5925CEE3" w14:textId="33A0938D" w:rsidR="00187189" w:rsidRPr="00A7790F" w:rsidRDefault="00187189" w:rsidP="00222F7F">
            <w:pPr>
              <w:keepNext/>
              <w:spacing w:after="60" w:line="240" w:lineRule="auto"/>
              <w:ind w:left="0"/>
              <w:jc w:val="center"/>
              <w:rPr>
                <w:b/>
              </w:rPr>
            </w:pPr>
            <w:r w:rsidRPr="00A7790F">
              <w:rPr>
                <w:b/>
              </w:rPr>
              <w:t xml:space="preserve">Minimum </w:t>
            </w:r>
            <w:r w:rsidR="00222F7F">
              <w:rPr>
                <w:b/>
              </w:rPr>
              <w:t>Threshold</w:t>
            </w:r>
          </w:p>
        </w:tc>
      </w:tr>
      <w:tr w:rsidR="00136627" w:rsidRPr="00E238C0" w14:paraId="2E23C023" w14:textId="77777777" w:rsidTr="001B2EF6">
        <w:tc>
          <w:tcPr>
            <w:tcW w:w="3827" w:type="dxa"/>
            <w:shd w:val="clear" w:color="auto" w:fill="auto"/>
          </w:tcPr>
          <w:p w14:paraId="51D5015D" w14:textId="77777777" w:rsidR="00136627" w:rsidRPr="00E238C0" w:rsidRDefault="00136627" w:rsidP="001B2EF6">
            <w:pPr>
              <w:keepNext/>
              <w:spacing w:after="60" w:line="240" w:lineRule="auto"/>
              <w:ind w:left="0"/>
              <w:jc w:val="left"/>
            </w:pPr>
            <w:r w:rsidRPr="00E238C0">
              <w:t>Technical / functionality</w:t>
            </w:r>
          </w:p>
        </w:tc>
        <w:tc>
          <w:tcPr>
            <w:tcW w:w="2835" w:type="dxa"/>
            <w:shd w:val="clear" w:color="auto" w:fill="auto"/>
          </w:tcPr>
          <w:p w14:paraId="73A222F3" w14:textId="50715A98" w:rsidR="00136627" w:rsidRPr="00E238C0" w:rsidRDefault="00E238C0" w:rsidP="001B2EF6">
            <w:pPr>
              <w:keepNext/>
              <w:spacing w:after="60" w:line="240" w:lineRule="auto"/>
              <w:ind w:left="0"/>
              <w:jc w:val="center"/>
              <w:rPr>
                <w:b/>
              </w:rPr>
            </w:pPr>
            <w:r w:rsidRPr="00E238C0">
              <w:t>75%</w:t>
            </w:r>
          </w:p>
        </w:tc>
      </w:tr>
    </w:tbl>
    <w:p w14:paraId="2C8EBBEF" w14:textId="77777777" w:rsidR="00187189" w:rsidRPr="00E238C0" w:rsidRDefault="00187189" w:rsidP="00187189">
      <w:pPr>
        <w:keepNext/>
        <w:spacing w:after="60" w:line="240" w:lineRule="auto"/>
        <w:ind w:left="0"/>
        <w:jc w:val="center"/>
      </w:pPr>
    </w:p>
    <w:tbl>
      <w:tblPr>
        <w:tblW w:w="666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835"/>
      </w:tblGrid>
      <w:tr w:rsidR="00187189" w:rsidRPr="00E238C0" w14:paraId="0750B8FF" w14:textId="77777777" w:rsidTr="001B2EF6">
        <w:tc>
          <w:tcPr>
            <w:tcW w:w="3827" w:type="dxa"/>
            <w:shd w:val="pct10" w:color="auto" w:fill="auto"/>
          </w:tcPr>
          <w:p w14:paraId="7ACC82A8" w14:textId="77777777" w:rsidR="00187189" w:rsidRPr="00E238C0" w:rsidRDefault="00187189" w:rsidP="001B2EF6">
            <w:pPr>
              <w:keepNext/>
              <w:spacing w:after="60" w:line="240" w:lineRule="auto"/>
              <w:ind w:left="0"/>
              <w:jc w:val="center"/>
              <w:rPr>
                <w:b/>
              </w:rPr>
            </w:pPr>
            <w:r w:rsidRPr="00E238C0">
              <w:rPr>
                <w:b/>
              </w:rPr>
              <w:t>Evaluation Criteria</w:t>
            </w:r>
          </w:p>
        </w:tc>
        <w:tc>
          <w:tcPr>
            <w:tcW w:w="2835" w:type="dxa"/>
            <w:shd w:val="pct10" w:color="auto" w:fill="auto"/>
          </w:tcPr>
          <w:p w14:paraId="12BD6823" w14:textId="77777777" w:rsidR="00187189" w:rsidRPr="00E238C0" w:rsidRDefault="00187189" w:rsidP="001B2EF6">
            <w:pPr>
              <w:keepNext/>
              <w:spacing w:after="60" w:line="240" w:lineRule="auto"/>
              <w:ind w:left="0"/>
              <w:jc w:val="center"/>
              <w:rPr>
                <w:b/>
              </w:rPr>
            </w:pPr>
            <w:r w:rsidRPr="00E238C0">
              <w:rPr>
                <w:b/>
              </w:rPr>
              <w:t>Final Weighted Scores</w:t>
            </w:r>
          </w:p>
        </w:tc>
      </w:tr>
      <w:tr w:rsidR="00187189" w:rsidRPr="00E238C0" w14:paraId="19D52351" w14:textId="77777777" w:rsidTr="001B2EF6">
        <w:tc>
          <w:tcPr>
            <w:tcW w:w="3827" w:type="dxa"/>
            <w:tcBorders>
              <w:bottom w:val="single" w:sz="4" w:space="0" w:color="000000"/>
            </w:tcBorders>
            <w:shd w:val="clear" w:color="auto" w:fill="auto"/>
          </w:tcPr>
          <w:p w14:paraId="3ED5BD8B" w14:textId="77777777" w:rsidR="00187189" w:rsidRPr="00E238C0" w:rsidRDefault="00187189" w:rsidP="001B2EF6">
            <w:pPr>
              <w:keepNext/>
              <w:spacing w:after="60" w:line="240" w:lineRule="auto"/>
              <w:ind w:left="0"/>
              <w:jc w:val="left"/>
            </w:pPr>
            <w:r w:rsidRPr="00E238C0">
              <w:t>Price and Total Cost of Ownership</w:t>
            </w:r>
          </w:p>
        </w:tc>
        <w:tc>
          <w:tcPr>
            <w:tcW w:w="2835" w:type="dxa"/>
            <w:shd w:val="clear" w:color="auto" w:fill="auto"/>
          </w:tcPr>
          <w:p w14:paraId="28D54C19" w14:textId="617C9320" w:rsidR="00187189" w:rsidRPr="00E238C0" w:rsidRDefault="00187189" w:rsidP="00E238C0">
            <w:pPr>
              <w:keepNext/>
              <w:spacing w:after="60" w:line="240" w:lineRule="auto"/>
              <w:ind w:left="0"/>
              <w:jc w:val="center"/>
            </w:pPr>
            <w:r w:rsidRPr="00E238C0">
              <w:t>80</w:t>
            </w:r>
          </w:p>
        </w:tc>
      </w:tr>
      <w:tr w:rsidR="00187189" w14:paraId="10260490" w14:textId="77777777" w:rsidTr="001B2EF6">
        <w:tc>
          <w:tcPr>
            <w:tcW w:w="3827" w:type="dxa"/>
            <w:tcBorders>
              <w:bottom w:val="nil"/>
            </w:tcBorders>
            <w:shd w:val="clear" w:color="auto" w:fill="auto"/>
          </w:tcPr>
          <w:p w14:paraId="20B891CD" w14:textId="77777777" w:rsidR="00187189" w:rsidRPr="00E238C0" w:rsidRDefault="00187189" w:rsidP="001B2EF6">
            <w:pPr>
              <w:keepNext/>
              <w:tabs>
                <w:tab w:val="left" w:pos="1026"/>
              </w:tabs>
              <w:spacing w:after="60" w:line="240" w:lineRule="auto"/>
              <w:ind w:left="742" w:hanging="742"/>
              <w:jc w:val="left"/>
            </w:pPr>
            <w:r w:rsidRPr="00E238C0">
              <w:t>B-BBEE -</w:t>
            </w:r>
            <w:r w:rsidRPr="00E238C0">
              <w:tab/>
              <w:t xml:space="preserve"> Scorecard</w:t>
            </w:r>
          </w:p>
        </w:tc>
        <w:tc>
          <w:tcPr>
            <w:tcW w:w="2835" w:type="dxa"/>
            <w:shd w:val="clear" w:color="auto" w:fill="auto"/>
          </w:tcPr>
          <w:p w14:paraId="63BE21DD" w14:textId="4DBBFA9C" w:rsidR="00187189" w:rsidRPr="00E238C0" w:rsidRDefault="00187189" w:rsidP="00E238C0">
            <w:pPr>
              <w:keepNext/>
              <w:spacing w:after="60" w:line="240" w:lineRule="auto"/>
              <w:ind w:left="0"/>
              <w:jc w:val="center"/>
            </w:pPr>
            <w:r w:rsidRPr="00E238C0">
              <w:t>20</w:t>
            </w:r>
          </w:p>
        </w:tc>
      </w:tr>
      <w:tr w:rsidR="00187189" w:rsidRPr="00A7790F" w14:paraId="7F348EFE" w14:textId="77777777" w:rsidTr="001B2EF6">
        <w:trPr>
          <w:trHeight w:val="313"/>
        </w:trPr>
        <w:tc>
          <w:tcPr>
            <w:tcW w:w="3827" w:type="dxa"/>
            <w:tcBorders>
              <w:left w:val="nil"/>
              <w:bottom w:val="nil"/>
              <w:right w:val="double" w:sz="4" w:space="0" w:color="auto"/>
            </w:tcBorders>
            <w:shd w:val="clear" w:color="auto" w:fill="auto"/>
          </w:tcPr>
          <w:p w14:paraId="1D89C3A8" w14:textId="77777777" w:rsidR="00187189" w:rsidRPr="00A7790F" w:rsidRDefault="00187189" w:rsidP="001B2EF6">
            <w:pPr>
              <w:spacing w:after="60" w:line="240" w:lineRule="auto"/>
              <w:ind w:left="0"/>
              <w:jc w:val="right"/>
              <w:rPr>
                <w:b/>
              </w:rPr>
            </w:pPr>
            <w:r w:rsidRPr="00A7790F">
              <w:rPr>
                <w:b/>
              </w:rPr>
              <w:t>TOTAL SCORE:</w:t>
            </w: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4923D87A" w14:textId="77777777" w:rsidR="00187189" w:rsidRPr="00A7790F" w:rsidRDefault="00187189" w:rsidP="001B2EF6">
            <w:pPr>
              <w:spacing w:after="60" w:line="240" w:lineRule="auto"/>
              <w:ind w:left="0"/>
              <w:jc w:val="center"/>
              <w:rPr>
                <w:b/>
              </w:rPr>
            </w:pPr>
            <w:r w:rsidRPr="00A7790F">
              <w:rPr>
                <w:b/>
              </w:rPr>
              <w:t>100</w:t>
            </w:r>
          </w:p>
        </w:tc>
      </w:tr>
    </w:tbl>
    <w:p w14:paraId="1E5E9BD7" w14:textId="5E011D36" w:rsidR="00136627" w:rsidRPr="00F81F46" w:rsidRDefault="009B3CED">
      <w:pPr>
        <w:pStyle w:val="Heading2"/>
        <w:keepNext/>
        <w:numPr>
          <w:ilvl w:val="1"/>
          <w:numId w:val="6"/>
        </w:numPr>
        <w:spacing w:before="360"/>
        <w:ind w:left="1134"/>
        <w:rPr>
          <w:b/>
        </w:rPr>
      </w:pPr>
      <w:r>
        <w:rPr>
          <w:b/>
        </w:rPr>
        <w:t>STEP</w:t>
      </w:r>
      <w:r w:rsidR="00136627" w:rsidRPr="00D55F3C">
        <w:rPr>
          <w:b/>
        </w:rPr>
        <w:t xml:space="preserve"> </w:t>
      </w:r>
      <w:r w:rsidR="00136627" w:rsidRPr="00794A4C">
        <w:rPr>
          <w:b/>
        </w:rPr>
        <w:t>FIVE</w:t>
      </w:r>
      <w:r w:rsidR="00136627" w:rsidRPr="00D55F3C">
        <w:rPr>
          <w:b/>
        </w:rPr>
        <w:t>: Post</w:t>
      </w:r>
      <w:r w:rsidR="00136627" w:rsidRPr="00F81F46">
        <w:rPr>
          <w:b/>
        </w:rPr>
        <w:t xml:space="preserve"> Tender Negotiations</w:t>
      </w:r>
      <w:r w:rsidR="00136627">
        <w:rPr>
          <w:b/>
        </w:rPr>
        <w:t xml:space="preserve"> (if applicable)</w:t>
      </w:r>
    </w:p>
    <w:p w14:paraId="6468A3A2" w14:textId="77777777" w:rsidR="00BF55A8" w:rsidRPr="000407B4" w:rsidRDefault="00BF55A8" w:rsidP="00BF55A8">
      <w:pPr>
        <w:pStyle w:val="Level3Paragraph"/>
        <w:numPr>
          <w:ilvl w:val="0"/>
          <w:numId w:val="39"/>
        </w:numPr>
        <w:spacing w:before="0"/>
        <w:ind w:left="1418" w:hanging="284"/>
      </w:pPr>
      <w:r w:rsidRPr="000407B4">
        <w:t>Respondents are to note that Transnet may not award a contract if the price offered is not market-related. In this re</w:t>
      </w:r>
      <w:r w:rsidRPr="00412A98">
        <w:t xml:space="preserve">gard, Transnet reserves the right to engage in PTN with the view to achieving a market-related price or to cancel the tender. </w:t>
      </w:r>
      <w:r w:rsidRPr="00567943">
        <w:t xml:space="preserve">Negotiations will be done in a sequential manner i.e.: </w:t>
      </w:r>
    </w:p>
    <w:p w14:paraId="1D5A71B1" w14:textId="77777777" w:rsidR="00BF55A8" w:rsidRPr="00567943" w:rsidRDefault="00BF55A8" w:rsidP="00B64A8D">
      <w:pPr>
        <w:pStyle w:val="Level3Paragraph"/>
        <w:numPr>
          <w:ilvl w:val="0"/>
          <w:numId w:val="65"/>
        </w:numPr>
        <w:spacing w:before="0"/>
      </w:pPr>
      <w:r w:rsidRPr="00412A98">
        <w:t>f</w:t>
      </w:r>
      <w:r w:rsidRPr="00567943">
        <w:t xml:space="preserve">irst negotiate with the highest ranked bidder or cancel the bid, should such negotiations fail, </w:t>
      </w:r>
    </w:p>
    <w:p w14:paraId="31C86619" w14:textId="77777777" w:rsidR="00BF55A8" w:rsidRPr="008F2C2C" w:rsidRDefault="00BF55A8" w:rsidP="00B64A8D">
      <w:pPr>
        <w:pStyle w:val="Level3Paragraph"/>
        <w:numPr>
          <w:ilvl w:val="0"/>
          <w:numId w:val="65"/>
        </w:numPr>
        <w:spacing w:before="0"/>
      </w:pPr>
      <w:r w:rsidRPr="00567943">
        <w:t>negotiate with the 2nd and 3rd ranked bidders (if required) in a sequential manner.</w:t>
      </w:r>
      <w:r w:rsidRPr="008F2C2C">
        <w:rPr>
          <w:rFonts w:cs="Tahoma"/>
        </w:rPr>
        <w:t xml:space="preserve"> </w:t>
      </w:r>
    </w:p>
    <w:p w14:paraId="70019BE7" w14:textId="77777777" w:rsidR="00BF55A8" w:rsidRPr="000407B4" w:rsidRDefault="00BF55A8" w:rsidP="00B64A8D">
      <w:pPr>
        <w:pStyle w:val="Level3Paragraph"/>
        <w:numPr>
          <w:ilvl w:val="0"/>
          <w:numId w:val="65"/>
        </w:numPr>
        <w:spacing w:before="0"/>
      </w:pPr>
      <w:r w:rsidRPr="00B168C1">
        <w:rPr>
          <w:rFonts w:cs="Tahoma"/>
        </w:rPr>
        <w:t>Should two or more bidders be ranked first, Transnet will award business in line with the prescripts of section 18 of the PPPPFA guide as well as section 15.8.3 of the Procurement Procedure Manual (PPM) of April 2020.</w:t>
      </w:r>
    </w:p>
    <w:p w14:paraId="7C144679" w14:textId="77777777" w:rsidR="006E5D47" w:rsidRDefault="006E5D47" w:rsidP="00FB3719">
      <w:pPr>
        <w:pStyle w:val="Level3Paragraph"/>
        <w:numPr>
          <w:ilvl w:val="0"/>
          <w:numId w:val="38"/>
        </w:numPr>
        <w:spacing w:before="0"/>
        <w:ind w:hanging="357"/>
      </w:pPr>
      <w:r>
        <w:t>In the event of any Respondent being notified of such short-listed/preferred bidder status, his/her bid, as well as any subsequent negotiated best and final offers (BAFO), will automatically be deemed to remain valid during the negotiation period and until the ultimate award of business.</w:t>
      </w:r>
    </w:p>
    <w:p w14:paraId="30E08106" w14:textId="05C7F7A3" w:rsidR="007007E1" w:rsidRDefault="0043277F" w:rsidP="00FB3719">
      <w:pPr>
        <w:pStyle w:val="Level3Paragraph"/>
        <w:numPr>
          <w:ilvl w:val="0"/>
          <w:numId w:val="38"/>
        </w:numPr>
        <w:spacing w:before="0"/>
        <w:ind w:hanging="357"/>
        <w:rPr>
          <w:rFonts w:cs="Tahoma"/>
          <w:szCs w:val="18"/>
        </w:rPr>
      </w:pPr>
      <w:r w:rsidRPr="0043277F">
        <w:t>Should Transnet conduct post tender negotiations, Respondents will be requested to provide their best and final offers to Transnet based on such negotiations. Where a market related price has been achieved through negotiation, the contract will be awarded to the successful Respondent(s)</w:t>
      </w:r>
      <w:r w:rsidR="007007E1" w:rsidRPr="0043277F">
        <w:rPr>
          <w:rFonts w:cs="Tahoma"/>
          <w:szCs w:val="18"/>
        </w:rPr>
        <w:t>.</w:t>
      </w:r>
    </w:p>
    <w:p w14:paraId="3A615919" w14:textId="77777777" w:rsidR="00932287" w:rsidRDefault="00932287" w:rsidP="00932287">
      <w:pPr>
        <w:pStyle w:val="Level3Paragraph"/>
        <w:spacing w:before="0"/>
        <w:rPr>
          <w:rFonts w:cs="Tahoma"/>
          <w:szCs w:val="18"/>
        </w:rPr>
      </w:pPr>
    </w:p>
    <w:p w14:paraId="2EE01BED" w14:textId="77777777" w:rsidR="00AC210D" w:rsidRDefault="00AC210D" w:rsidP="00AC210D">
      <w:pPr>
        <w:pStyle w:val="Level3Paragraph"/>
        <w:spacing w:before="0"/>
        <w:rPr>
          <w:rFonts w:cs="Tahoma"/>
          <w:szCs w:val="18"/>
        </w:rPr>
      </w:pPr>
    </w:p>
    <w:p w14:paraId="37D5206C" w14:textId="6EB47AB8" w:rsidR="00AC210D" w:rsidRPr="00AC210D" w:rsidRDefault="00AC210D" w:rsidP="00AC210D">
      <w:pPr>
        <w:pStyle w:val="Level3Paragraph"/>
        <w:numPr>
          <w:ilvl w:val="1"/>
          <w:numId w:val="6"/>
        </w:numPr>
        <w:spacing w:before="0"/>
        <w:rPr>
          <w:rFonts w:cs="Tahoma"/>
          <w:b/>
          <w:szCs w:val="18"/>
        </w:rPr>
      </w:pPr>
      <w:r w:rsidRPr="00AC210D">
        <w:rPr>
          <w:rFonts w:cs="Tahoma"/>
          <w:b/>
          <w:szCs w:val="18"/>
        </w:rPr>
        <w:t>STEP SIX:  Objective Criteria (Not Applicable)</w:t>
      </w:r>
    </w:p>
    <w:p w14:paraId="0649A9D4" w14:textId="2D2D5D13" w:rsidR="00AC210D" w:rsidRDefault="00AC210D" w:rsidP="00AC210D">
      <w:pPr>
        <w:pStyle w:val="Level3Paragraph"/>
        <w:numPr>
          <w:ilvl w:val="1"/>
          <w:numId w:val="10"/>
        </w:numPr>
        <w:spacing w:before="0"/>
        <w:rPr>
          <w:rFonts w:cs="Tahoma"/>
          <w:szCs w:val="18"/>
        </w:rPr>
      </w:pPr>
      <w:r>
        <w:rPr>
          <w:rFonts w:cs="Tahoma"/>
          <w:szCs w:val="18"/>
        </w:rPr>
        <w:t>Transnet reserves the right to award the business to the highest scoring bidder/s unless objective criteria justify the award to another bidder.  The objective criteria Transnet may apply in the bid process include:</w:t>
      </w:r>
    </w:p>
    <w:p w14:paraId="43A3D558" w14:textId="77777777" w:rsidR="00932287" w:rsidRDefault="00932287" w:rsidP="00932287">
      <w:pPr>
        <w:pStyle w:val="Level3Paragraph"/>
        <w:spacing w:before="0"/>
        <w:rPr>
          <w:rFonts w:cs="Tahoma"/>
          <w:szCs w:val="18"/>
        </w:rPr>
      </w:pPr>
    </w:p>
    <w:p w14:paraId="7F3C72D2" w14:textId="77777777" w:rsidR="00932287" w:rsidRDefault="00932287" w:rsidP="00932287">
      <w:pPr>
        <w:pStyle w:val="Level3Paragraph"/>
        <w:spacing w:before="0"/>
        <w:rPr>
          <w:rFonts w:cs="Tahoma"/>
          <w:szCs w:val="18"/>
        </w:rPr>
      </w:pPr>
    </w:p>
    <w:p w14:paraId="47D50065" w14:textId="77777777" w:rsidR="00932287" w:rsidRDefault="00932287" w:rsidP="00932287">
      <w:pPr>
        <w:pStyle w:val="Level3Paragraph"/>
        <w:spacing w:before="0"/>
        <w:rPr>
          <w:rFonts w:cs="Tahoma"/>
          <w:szCs w:val="18"/>
        </w:rPr>
      </w:pPr>
    </w:p>
    <w:p w14:paraId="303C91B3" w14:textId="77777777" w:rsidR="00932287" w:rsidRDefault="00932287" w:rsidP="00932287">
      <w:pPr>
        <w:pStyle w:val="Level3Paragraph"/>
        <w:spacing w:before="0"/>
        <w:rPr>
          <w:rFonts w:cs="Tahoma"/>
          <w:szCs w:val="18"/>
        </w:rPr>
      </w:pPr>
    </w:p>
    <w:p w14:paraId="1EAE41D1" w14:textId="77777777" w:rsidR="00932287" w:rsidRDefault="00932287" w:rsidP="00932287">
      <w:pPr>
        <w:pStyle w:val="Level3Paragraph"/>
        <w:spacing w:before="0"/>
        <w:rPr>
          <w:rFonts w:cs="Tahoma"/>
          <w:szCs w:val="18"/>
        </w:rPr>
      </w:pPr>
    </w:p>
    <w:p w14:paraId="1E1FB4D6" w14:textId="77777777" w:rsidR="00932287" w:rsidRPr="0043277F" w:rsidRDefault="00932287" w:rsidP="00932287">
      <w:pPr>
        <w:pStyle w:val="Level3Paragraph"/>
        <w:spacing w:before="0"/>
        <w:rPr>
          <w:rFonts w:cs="Tahoma"/>
          <w:szCs w:val="18"/>
        </w:rPr>
      </w:pPr>
    </w:p>
    <w:p w14:paraId="2711CAAF" w14:textId="718FA5FF" w:rsidR="00C939F8" w:rsidRDefault="009B3CED" w:rsidP="00794A4C">
      <w:pPr>
        <w:pStyle w:val="Heading2"/>
        <w:keepNext/>
        <w:numPr>
          <w:ilvl w:val="1"/>
          <w:numId w:val="6"/>
        </w:numPr>
        <w:spacing w:before="360"/>
        <w:ind w:left="1134"/>
        <w:rPr>
          <w:b/>
        </w:rPr>
      </w:pPr>
      <w:r>
        <w:rPr>
          <w:b/>
        </w:rPr>
        <w:t>STEP</w:t>
      </w:r>
      <w:r w:rsidR="00C939F8">
        <w:rPr>
          <w:b/>
        </w:rPr>
        <w:t xml:space="preserve"> </w:t>
      </w:r>
      <w:r w:rsidR="00AC210D">
        <w:rPr>
          <w:b/>
        </w:rPr>
        <w:t>SEVEN</w:t>
      </w:r>
      <w:r w:rsidR="00C939F8" w:rsidRPr="00D55F3C">
        <w:rPr>
          <w:b/>
        </w:rPr>
        <w:t>: Award</w:t>
      </w:r>
      <w:r w:rsidR="00C939F8">
        <w:rPr>
          <w:b/>
        </w:rPr>
        <w:t xml:space="preserve"> of business and conclusion of contract</w:t>
      </w:r>
    </w:p>
    <w:p w14:paraId="709974F6" w14:textId="6673B098" w:rsidR="00C939F8" w:rsidRPr="00794A4C" w:rsidRDefault="00C939F8" w:rsidP="00FB3719">
      <w:pPr>
        <w:pStyle w:val="Level3Paragraph"/>
        <w:numPr>
          <w:ilvl w:val="0"/>
          <w:numId w:val="39"/>
        </w:numPr>
        <w:spacing w:before="0"/>
      </w:pPr>
      <w:r w:rsidRPr="00794A4C">
        <w:t xml:space="preserve">Immediately after approval to award the contract has been received, the successful or preferred bidder(s) will be informed of the acceptance of his/their Bid either by way of a Letter of Award or Letter of Intent where Transnet will negotiate </w:t>
      </w:r>
      <w:r w:rsidR="00B5543C">
        <w:t>any</w:t>
      </w:r>
      <w:r w:rsidR="00B5543C" w:rsidRPr="00794A4C">
        <w:t xml:space="preserve"> </w:t>
      </w:r>
      <w:r w:rsidRPr="00794A4C">
        <w:t>final terms and condition</w:t>
      </w:r>
      <w:r w:rsidR="00B5543C">
        <w:t>s</w:t>
      </w:r>
      <w:r w:rsidRPr="00794A4C">
        <w:t xml:space="preserve"> </w:t>
      </w:r>
      <w:r w:rsidR="00B5543C">
        <w:t xml:space="preserve">of </w:t>
      </w:r>
      <w:r w:rsidRPr="00794A4C">
        <w:t>the contract with the successful Respondent(s). Thereafter the final contract will be concluded with the successful Respondent(s).</w:t>
      </w:r>
    </w:p>
    <w:p w14:paraId="7CE97758" w14:textId="3747FEEF" w:rsidR="00B170CA" w:rsidRPr="00794A4C" w:rsidRDefault="00C939F8" w:rsidP="00FB3719">
      <w:pPr>
        <w:pStyle w:val="Level3Paragraph"/>
        <w:numPr>
          <w:ilvl w:val="0"/>
          <w:numId w:val="39"/>
        </w:numPr>
        <w:spacing w:before="0"/>
      </w:pPr>
      <w:r w:rsidRPr="00794A4C">
        <w:t xml:space="preserve">Otherwise, a final contract will be concluded and entered into with the successful Bidder at the acceptance of a letter of award by the </w:t>
      </w:r>
      <w:r w:rsidR="00D55F3C" w:rsidRPr="00794A4C">
        <w:t>Respondent</w:t>
      </w:r>
      <w:r w:rsidRPr="00794A4C">
        <w:t>.</w:t>
      </w:r>
    </w:p>
    <w:p w14:paraId="177B7575" w14:textId="152AF074" w:rsidR="00236AB9" w:rsidRDefault="00236AB9" w:rsidP="00794A4C">
      <w:pPr>
        <w:pStyle w:val="Level3Paragraph"/>
        <w:spacing w:before="0"/>
        <w:ind w:left="1626"/>
      </w:pPr>
    </w:p>
    <w:p w14:paraId="011B2257" w14:textId="77777777" w:rsidR="004A2837" w:rsidRDefault="004A2837" w:rsidP="00794A4C">
      <w:pPr>
        <w:pStyle w:val="Level3Paragraph"/>
        <w:spacing w:before="0"/>
        <w:ind w:left="1626"/>
      </w:pPr>
    </w:p>
    <w:p w14:paraId="09011BE1" w14:textId="77777777" w:rsidR="004A2837" w:rsidRDefault="004A2837" w:rsidP="00794A4C">
      <w:pPr>
        <w:pStyle w:val="Level3Paragraph"/>
        <w:spacing w:before="0"/>
        <w:ind w:left="1626"/>
      </w:pPr>
    </w:p>
    <w:p w14:paraId="4D0DEB08" w14:textId="77777777" w:rsidR="00932287" w:rsidRDefault="00932287" w:rsidP="00794A4C">
      <w:pPr>
        <w:pStyle w:val="Level3Paragraph"/>
        <w:spacing w:before="0"/>
        <w:ind w:left="1626"/>
      </w:pPr>
    </w:p>
    <w:p w14:paraId="29FE7EC7" w14:textId="77777777" w:rsidR="00932287" w:rsidRDefault="00932287" w:rsidP="00794A4C">
      <w:pPr>
        <w:pStyle w:val="Level3Paragraph"/>
        <w:spacing w:before="0"/>
        <w:ind w:left="1626"/>
      </w:pPr>
    </w:p>
    <w:p w14:paraId="41693B47" w14:textId="77777777" w:rsidR="00932287" w:rsidRDefault="00932287" w:rsidP="00794A4C">
      <w:pPr>
        <w:pStyle w:val="Level3Paragraph"/>
        <w:spacing w:before="0"/>
        <w:ind w:left="1626"/>
      </w:pPr>
    </w:p>
    <w:p w14:paraId="7D13DBD8" w14:textId="77777777" w:rsidR="00932287" w:rsidRDefault="00932287" w:rsidP="00794A4C">
      <w:pPr>
        <w:pStyle w:val="Level3Paragraph"/>
        <w:spacing w:before="0"/>
        <w:ind w:left="1626"/>
      </w:pPr>
    </w:p>
    <w:p w14:paraId="7DE5F17D" w14:textId="77777777" w:rsidR="00932287" w:rsidRDefault="00932287" w:rsidP="00794A4C">
      <w:pPr>
        <w:pStyle w:val="Level3Paragraph"/>
        <w:spacing w:before="0"/>
        <w:ind w:left="1626"/>
      </w:pPr>
    </w:p>
    <w:p w14:paraId="796E4AB5" w14:textId="77777777" w:rsidR="00932287" w:rsidRDefault="00932287" w:rsidP="00794A4C">
      <w:pPr>
        <w:pStyle w:val="Level3Paragraph"/>
        <w:spacing w:before="0"/>
        <w:ind w:left="1626"/>
      </w:pPr>
    </w:p>
    <w:p w14:paraId="1734FD2A" w14:textId="77777777" w:rsidR="00932287" w:rsidRDefault="00932287" w:rsidP="00794A4C">
      <w:pPr>
        <w:pStyle w:val="Level3Paragraph"/>
        <w:spacing w:before="0"/>
        <w:ind w:left="1626"/>
      </w:pPr>
    </w:p>
    <w:p w14:paraId="66E0EE07" w14:textId="77777777" w:rsidR="00932287" w:rsidRDefault="00932287" w:rsidP="00794A4C">
      <w:pPr>
        <w:pStyle w:val="Level3Paragraph"/>
        <w:spacing w:before="0"/>
        <w:ind w:left="1626"/>
      </w:pPr>
    </w:p>
    <w:p w14:paraId="5E185E1B" w14:textId="77777777" w:rsidR="00932287" w:rsidRDefault="00932287" w:rsidP="00794A4C">
      <w:pPr>
        <w:pStyle w:val="Level3Paragraph"/>
        <w:spacing w:before="0"/>
        <w:ind w:left="1626"/>
      </w:pPr>
    </w:p>
    <w:p w14:paraId="67DF0A4C" w14:textId="77777777" w:rsidR="00932287" w:rsidRDefault="00932287" w:rsidP="00794A4C">
      <w:pPr>
        <w:pStyle w:val="Level3Paragraph"/>
        <w:spacing w:before="0"/>
        <w:ind w:left="1626"/>
      </w:pPr>
    </w:p>
    <w:p w14:paraId="729AF34D" w14:textId="77777777" w:rsidR="00932287" w:rsidRDefault="00932287" w:rsidP="00794A4C">
      <w:pPr>
        <w:pStyle w:val="Level3Paragraph"/>
        <w:spacing w:before="0"/>
        <w:ind w:left="1626"/>
      </w:pPr>
    </w:p>
    <w:p w14:paraId="3D74CE2E" w14:textId="77777777" w:rsidR="00932287" w:rsidRDefault="00932287" w:rsidP="00794A4C">
      <w:pPr>
        <w:pStyle w:val="Level3Paragraph"/>
        <w:spacing w:before="0"/>
        <w:ind w:left="1626"/>
      </w:pPr>
    </w:p>
    <w:p w14:paraId="45168244" w14:textId="77777777" w:rsidR="00932287" w:rsidRDefault="00932287" w:rsidP="00794A4C">
      <w:pPr>
        <w:pStyle w:val="Level3Paragraph"/>
        <w:spacing w:before="0"/>
        <w:ind w:left="1626"/>
      </w:pPr>
    </w:p>
    <w:p w14:paraId="0B905674" w14:textId="77777777" w:rsidR="00932287" w:rsidRDefault="00932287" w:rsidP="00794A4C">
      <w:pPr>
        <w:pStyle w:val="Level3Paragraph"/>
        <w:spacing w:before="0"/>
        <w:ind w:left="1626"/>
      </w:pPr>
    </w:p>
    <w:p w14:paraId="3B515B42" w14:textId="77777777" w:rsidR="00932287" w:rsidRDefault="00932287" w:rsidP="00794A4C">
      <w:pPr>
        <w:pStyle w:val="Level3Paragraph"/>
        <w:spacing w:before="0"/>
        <w:ind w:left="1626"/>
      </w:pPr>
    </w:p>
    <w:p w14:paraId="3B26D8E1" w14:textId="77777777" w:rsidR="00932287" w:rsidRDefault="00932287" w:rsidP="00794A4C">
      <w:pPr>
        <w:pStyle w:val="Level3Paragraph"/>
        <w:spacing w:before="0"/>
        <w:ind w:left="1626"/>
      </w:pPr>
    </w:p>
    <w:p w14:paraId="5C5B0AC6" w14:textId="77777777" w:rsidR="00932287" w:rsidRDefault="00932287" w:rsidP="00794A4C">
      <w:pPr>
        <w:pStyle w:val="Level3Paragraph"/>
        <w:spacing w:before="0"/>
        <w:ind w:left="1626"/>
      </w:pPr>
    </w:p>
    <w:p w14:paraId="2BB9425F" w14:textId="77777777" w:rsidR="00932287" w:rsidRDefault="00932287" w:rsidP="00794A4C">
      <w:pPr>
        <w:pStyle w:val="Level3Paragraph"/>
        <w:spacing w:before="0"/>
        <w:ind w:left="1626"/>
      </w:pPr>
    </w:p>
    <w:p w14:paraId="7D33F453" w14:textId="77777777" w:rsidR="00932287" w:rsidRDefault="00932287" w:rsidP="00794A4C">
      <w:pPr>
        <w:pStyle w:val="Level3Paragraph"/>
        <w:spacing w:before="0"/>
        <w:ind w:left="1626"/>
      </w:pPr>
    </w:p>
    <w:p w14:paraId="4D310EBC" w14:textId="77777777" w:rsidR="00932287" w:rsidRDefault="00932287" w:rsidP="00794A4C">
      <w:pPr>
        <w:pStyle w:val="Level3Paragraph"/>
        <w:spacing w:before="0"/>
        <w:ind w:left="1626"/>
      </w:pPr>
    </w:p>
    <w:p w14:paraId="6E0F226D" w14:textId="77777777" w:rsidR="00932287" w:rsidRDefault="00932287" w:rsidP="00794A4C">
      <w:pPr>
        <w:pStyle w:val="Level3Paragraph"/>
        <w:spacing w:before="0"/>
        <w:ind w:left="1626"/>
      </w:pPr>
    </w:p>
    <w:p w14:paraId="55A8B186" w14:textId="77777777" w:rsidR="00932287" w:rsidRDefault="00932287" w:rsidP="00794A4C">
      <w:pPr>
        <w:pStyle w:val="Level3Paragraph"/>
        <w:spacing w:before="0"/>
        <w:ind w:left="1626"/>
      </w:pPr>
    </w:p>
    <w:p w14:paraId="23526F36" w14:textId="77777777" w:rsidR="00932287" w:rsidRDefault="00932287" w:rsidP="00794A4C">
      <w:pPr>
        <w:pStyle w:val="Level3Paragraph"/>
        <w:spacing w:before="0"/>
        <w:ind w:left="1626"/>
      </w:pPr>
    </w:p>
    <w:p w14:paraId="2C813912" w14:textId="77777777" w:rsidR="00932287" w:rsidRDefault="00932287" w:rsidP="00794A4C">
      <w:pPr>
        <w:pStyle w:val="Level3Paragraph"/>
        <w:spacing w:before="0"/>
        <w:ind w:left="1626"/>
      </w:pPr>
    </w:p>
    <w:p w14:paraId="747721D5" w14:textId="77777777" w:rsidR="00932287" w:rsidRDefault="00932287" w:rsidP="00794A4C">
      <w:pPr>
        <w:pStyle w:val="Level3Paragraph"/>
        <w:spacing w:before="0"/>
        <w:ind w:left="1626"/>
      </w:pPr>
    </w:p>
    <w:p w14:paraId="1959CE5C" w14:textId="77777777" w:rsidR="00932287" w:rsidRDefault="00932287" w:rsidP="00794A4C">
      <w:pPr>
        <w:pStyle w:val="Level3Paragraph"/>
        <w:spacing w:before="0"/>
        <w:ind w:left="1626"/>
      </w:pPr>
    </w:p>
    <w:p w14:paraId="254E5B24" w14:textId="77777777" w:rsidR="00932287" w:rsidRDefault="00932287" w:rsidP="00794A4C">
      <w:pPr>
        <w:pStyle w:val="Level3Paragraph"/>
        <w:spacing w:before="0"/>
        <w:ind w:left="1626"/>
      </w:pPr>
    </w:p>
    <w:p w14:paraId="4A0B4500" w14:textId="77777777" w:rsidR="00932287" w:rsidRDefault="00932287" w:rsidP="00794A4C">
      <w:pPr>
        <w:pStyle w:val="Level3Paragraph"/>
        <w:spacing w:before="0"/>
        <w:ind w:left="1626"/>
      </w:pPr>
    </w:p>
    <w:p w14:paraId="2D62F16F" w14:textId="77777777" w:rsidR="00932287" w:rsidRDefault="00932287" w:rsidP="00794A4C">
      <w:pPr>
        <w:pStyle w:val="Level3Paragraph"/>
        <w:spacing w:before="0"/>
        <w:ind w:left="1626"/>
      </w:pPr>
    </w:p>
    <w:p w14:paraId="7F195EC1" w14:textId="109B4741" w:rsidR="009227EE" w:rsidRDefault="00984F12">
      <w:pPr>
        <w:pStyle w:val="ScheduleHeading"/>
      </w:pPr>
      <w:bookmarkStart w:id="541" w:name="_Toc340988752"/>
      <w:bookmarkStart w:id="542" w:name="_Toc346095730"/>
      <w:bookmarkStart w:id="543" w:name="_Toc435687444"/>
      <w:bookmarkStart w:id="544" w:name="_Toc82600972"/>
      <w:r w:rsidRPr="009F31E3">
        <w:lastRenderedPageBreak/>
        <w:t xml:space="preserve">SECTION </w:t>
      </w:r>
      <w:r>
        <w:t>4</w:t>
      </w:r>
      <w:r w:rsidRPr="009F31E3">
        <w:t xml:space="preserve">: </w:t>
      </w:r>
      <w:bookmarkStart w:id="545" w:name="_Toc25654393"/>
      <w:bookmarkStart w:id="546" w:name="_Toc25760302"/>
      <w:bookmarkStart w:id="547" w:name="_Toc26182533"/>
      <w:bookmarkStart w:id="548" w:name="_Toc26194937"/>
      <w:bookmarkStart w:id="549" w:name="_Toc26196489"/>
      <w:bookmarkStart w:id="550" w:name="_Toc34401677"/>
      <w:bookmarkStart w:id="551" w:name="_Toc34401930"/>
      <w:r w:rsidR="000A5316" w:rsidRPr="009F31E3">
        <w:t>PRICING AND DELIVERY SCHEDULE</w:t>
      </w:r>
      <w:bookmarkEnd w:id="541"/>
      <w:bookmarkEnd w:id="542"/>
      <w:bookmarkEnd w:id="543"/>
      <w:bookmarkEnd w:id="544"/>
      <w:bookmarkEnd w:id="545"/>
      <w:bookmarkEnd w:id="546"/>
      <w:bookmarkEnd w:id="547"/>
      <w:bookmarkEnd w:id="548"/>
      <w:bookmarkEnd w:id="549"/>
      <w:bookmarkEnd w:id="550"/>
      <w:bookmarkEnd w:id="551"/>
    </w:p>
    <w:tbl>
      <w:tblPr>
        <w:tblW w:w="9247" w:type="dxa"/>
        <w:tblInd w:w="-709" w:type="dxa"/>
        <w:tblLayout w:type="fixed"/>
        <w:tblLook w:val="0000" w:firstRow="0" w:lastRow="0" w:firstColumn="0" w:lastColumn="0" w:noHBand="0" w:noVBand="0"/>
      </w:tblPr>
      <w:tblGrid>
        <w:gridCol w:w="9247"/>
      </w:tblGrid>
      <w:tr w:rsidR="00932287" w:rsidRPr="00E67A2D" w14:paraId="0CBC21F4" w14:textId="77777777" w:rsidTr="00932287">
        <w:trPr>
          <w:trHeight w:val="77"/>
        </w:trPr>
        <w:tc>
          <w:tcPr>
            <w:tcW w:w="9247" w:type="dxa"/>
          </w:tcPr>
          <w:p w14:paraId="290700F3" w14:textId="77777777" w:rsidR="00932287" w:rsidRPr="00E67A2D" w:rsidRDefault="00932287" w:rsidP="00194B50">
            <w:pPr>
              <w:tabs>
                <w:tab w:val="left" w:pos="459"/>
              </w:tabs>
              <w:spacing w:after="60" w:line="240" w:lineRule="auto"/>
              <w:ind w:left="720"/>
              <w:rPr>
                <w:rFonts w:cs="Tahoma"/>
              </w:rPr>
            </w:pPr>
          </w:p>
        </w:tc>
      </w:tr>
    </w:tbl>
    <w:p w14:paraId="3DEF06E4" w14:textId="77777777" w:rsidR="006F2977" w:rsidRPr="001E691B" w:rsidRDefault="006F2977" w:rsidP="006F2977">
      <w:pPr>
        <w:pStyle w:val="Level1Paragraph"/>
        <w:spacing w:before="240"/>
        <w:ind w:left="0"/>
        <w:rPr>
          <w:rFonts w:cs="Tahoma"/>
          <w:i/>
          <w:szCs w:val="18"/>
        </w:rPr>
      </w:pPr>
      <w:bookmarkStart w:id="552" w:name="_Hlk76290967"/>
      <w:r w:rsidRPr="001E691B">
        <w:rPr>
          <w:rFonts w:cs="Tahoma"/>
          <w:i/>
          <w:szCs w:val="18"/>
        </w:rPr>
        <w:t>Respondents are required to complete the table below:</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4226"/>
        <w:gridCol w:w="567"/>
        <w:gridCol w:w="993"/>
        <w:gridCol w:w="1417"/>
        <w:gridCol w:w="1672"/>
      </w:tblGrid>
      <w:tr w:rsidR="006F2977" w:rsidRPr="001E691B" w14:paraId="66B2C287" w14:textId="77777777" w:rsidTr="00BD780B">
        <w:trPr>
          <w:trHeight w:val="826"/>
        </w:trPr>
        <w:tc>
          <w:tcPr>
            <w:tcW w:w="764" w:type="dxa"/>
            <w:shd w:val="pct10" w:color="auto" w:fill="auto"/>
            <w:vAlign w:val="center"/>
          </w:tcPr>
          <w:p w14:paraId="6CB99BF6" w14:textId="77777777" w:rsidR="00653C6F" w:rsidRDefault="00653C6F" w:rsidP="00FA6625">
            <w:pPr>
              <w:pStyle w:val="Level1Paragraph"/>
              <w:spacing w:before="0" w:line="240" w:lineRule="auto"/>
              <w:ind w:left="0"/>
              <w:jc w:val="center"/>
              <w:rPr>
                <w:rFonts w:cs="Tahoma"/>
                <w:b/>
                <w:szCs w:val="18"/>
              </w:rPr>
            </w:pPr>
          </w:p>
          <w:p w14:paraId="15E82076" w14:textId="77777777" w:rsidR="006F2977" w:rsidRPr="001E691B" w:rsidRDefault="006F2977" w:rsidP="00FA6625">
            <w:pPr>
              <w:pStyle w:val="Level1Paragraph"/>
              <w:spacing w:before="0" w:line="240" w:lineRule="auto"/>
              <w:ind w:left="0"/>
              <w:jc w:val="center"/>
              <w:rPr>
                <w:rFonts w:cs="Tahoma"/>
                <w:b/>
                <w:szCs w:val="18"/>
              </w:rPr>
            </w:pPr>
            <w:r w:rsidRPr="001E691B">
              <w:rPr>
                <w:rFonts w:cs="Tahoma"/>
                <w:b/>
                <w:szCs w:val="18"/>
              </w:rPr>
              <w:t>Item No</w:t>
            </w:r>
          </w:p>
        </w:tc>
        <w:tc>
          <w:tcPr>
            <w:tcW w:w="4226" w:type="dxa"/>
            <w:shd w:val="pct10" w:color="auto" w:fill="auto"/>
            <w:vAlign w:val="center"/>
          </w:tcPr>
          <w:p w14:paraId="5BC697C7" w14:textId="77777777" w:rsidR="00653C6F" w:rsidRDefault="00653C6F" w:rsidP="00FA6625">
            <w:pPr>
              <w:pStyle w:val="Level1Paragraph"/>
              <w:spacing w:before="0" w:line="240" w:lineRule="auto"/>
              <w:ind w:left="0"/>
              <w:jc w:val="center"/>
              <w:rPr>
                <w:rFonts w:cs="Tahoma"/>
                <w:b/>
                <w:szCs w:val="18"/>
              </w:rPr>
            </w:pPr>
          </w:p>
          <w:p w14:paraId="05321B39" w14:textId="77777777" w:rsidR="006F2977" w:rsidRPr="001E691B" w:rsidRDefault="006F2977" w:rsidP="00FA6625">
            <w:pPr>
              <w:pStyle w:val="Level1Paragraph"/>
              <w:spacing w:before="0" w:line="240" w:lineRule="auto"/>
              <w:ind w:left="0"/>
              <w:jc w:val="center"/>
              <w:rPr>
                <w:rFonts w:cs="Tahoma"/>
                <w:b/>
                <w:szCs w:val="18"/>
              </w:rPr>
            </w:pPr>
            <w:r w:rsidRPr="001E691B">
              <w:rPr>
                <w:rFonts w:cs="Tahoma"/>
                <w:b/>
                <w:szCs w:val="18"/>
              </w:rPr>
              <w:t>Description of Item</w:t>
            </w:r>
          </w:p>
          <w:p w14:paraId="6E4B10B4" w14:textId="77777777" w:rsidR="006F2977" w:rsidRPr="001E691B" w:rsidRDefault="006F2977" w:rsidP="00FA6625">
            <w:pPr>
              <w:pStyle w:val="Level1Paragraph"/>
              <w:spacing w:before="0" w:line="240" w:lineRule="auto"/>
              <w:ind w:left="0"/>
              <w:jc w:val="center"/>
              <w:rPr>
                <w:rFonts w:cs="Tahoma"/>
                <w:b/>
                <w:szCs w:val="18"/>
              </w:rPr>
            </w:pPr>
          </w:p>
        </w:tc>
        <w:tc>
          <w:tcPr>
            <w:tcW w:w="567" w:type="dxa"/>
            <w:shd w:val="pct10" w:color="auto" w:fill="auto"/>
            <w:vAlign w:val="center"/>
          </w:tcPr>
          <w:p w14:paraId="577C0AB6" w14:textId="3626282C" w:rsidR="006F2977" w:rsidRPr="001E691B" w:rsidDel="00D25003" w:rsidRDefault="001904AA" w:rsidP="00BD780B">
            <w:pPr>
              <w:pStyle w:val="Level1Paragraph"/>
              <w:spacing w:before="0" w:line="240" w:lineRule="auto"/>
              <w:ind w:left="0"/>
              <w:jc w:val="left"/>
              <w:rPr>
                <w:rFonts w:cs="Tahoma"/>
                <w:b/>
                <w:szCs w:val="18"/>
              </w:rPr>
            </w:pPr>
            <w:r>
              <w:rPr>
                <w:rFonts w:cs="Tahoma"/>
                <w:b/>
                <w:szCs w:val="18"/>
              </w:rPr>
              <w:t>Q</w:t>
            </w:r>
            <w:r w:rsidR="00BD780B">
              <w:rPr>
                <w:rFonts w:cs="Tahoma"/>
                <w:b/>
                <w:szCs w:val="18"/>
              </w:rPr>
              <w:t>ty</w:t>
            </w:r>
          </w:p>
        </w:tc>
        <w:tc>
          <w:tcPr>
            <w:tcW w:w="993" w:type="dxa"/>
            <w:shd w:val="pct10" w:color="auto" w:fill="auto"/>
          </w:tcPr>
          <w:p w14:paraId="4CB3CEEB" w14:textId="77777777" w:rsidR="006F2977" w:rsidRPr="001E691B" w:rsidRDefault="006F2977" w:rsidP="001904AA">
            <w:pPr>
              <w:pStyle w:val="Level1Paragraph"/>
              <w:spacing w:before="0" w:line="240" w:lineRule="auto"/>
              <w:ind w:left="0"/>
              <w:jc w:val="left"/>
              <w:rPr>
                <w:rFonts w:cs="Tahoma"/>
                <w:b/>
                <w:szCs w:val="18"/>
              </w:rPr>
            </w:pPr>
          </w:p>
          <w:p w14:paraId="2915EF4E" w14:textId="77777777" w:rsidR="006F2977" w:rsidRPr="001E691B" w:rsidRDefault="006F2977" w:rsidP="001904AA">
            <w:pPr>
              <w:pStyle w:val="Level1Paragraph"/>
              <w:spacing w:before="0" w:line="240" w:lineRule="auto"/>
              <w:ind w:left="0"/>
              <w:jc w:val="left"/>
              <w:rPr>
                <w:rFonts w:cs="Tahoma"/>
                <w:b/>
                <w:szCs w:val="18"/>
              </w:rPr>
            </w:pPr>
          </w:p>
          <w:p w14:paraId="498A4652" w14:textId="727CDCE0" w:rsidR="006F2977" w:rsidRPr="001E691B" w:rsidDel="00D25003" w:rsidRDefault="001904AA" w:rsidP="001904AA">
            <w:pPr>
              <w:pStyle w:val="Level1Paragraph"/>
              <w:spacing w:before="0" w:line="240" w:lineRule="auto"/>
              <w:ind w:left="0"/>
              <w:rPr>
                <w:rFonts w:cs="Tahoma"/>
                <w:b/>
                <w:szCs w:val="18"/>
              </w:rPr>
            </w:pPr>
            <w:r>
              <w:rPr>
                <w:rFonts w:cs="Tahoma"/>
                <w:b/>
                <w:szCs w:val="18"/>
              </w:rPr>
              <w:t>Unit</w:t>
            </w:r>
          </w:p>
        </w:tc>
        <w:tc>
          <w:tcPr>
            <w:tcW w:w="1417" w:type="dxa"/>
            <w:shd w:val="pct10" w:color="auto" w:fill="auto"/>
          </w:tcPr>
          <w:p w14:paraId="58B8A076" w14:textId="77777777" w:rsidR="006F2977" w:rsidRPr="001E691B" w:rsidRDefault="006F2977" w:rsidP="00FA6625">
            <w:pPr>
              <w:pStyle w:val="Level1Paragraph"/>
              <w:spacing w:before="0" w:line="240" w:lineRule="auto"/>
              <w:ind w:left="0"/>
              <w:jc w:val="center"/>
              <w:rPr>
                <w:rFonts w:cs="Tahoma"/>
                <w:b/>
                <w:szCs w:val="18"/>
              </w:rPr>
            </w:pPr>
          </w:p>
          <w:p w14:paraId="3DF0C58E" w14:textId="77777777" w:rsidR="006F2977" w:rsidRPr="001E691B" w:rsidRDefault="006F2977" w:rsidP="00FA6625">
            <w:pPr>
              <w:pStyle w:val="Level1Paragraph"/>
              <w:spacing w:before="0" w:line="240" w:lineRule="auto"/>
              <w:ind w:left="0"/>
              <w:rPr>
                <w:rFonts w:cs="Tahoma"/>
                <w:b/>
                <w:szCs w:val="18"/>
              </w:rPr>
            </w:pPr>
          </w:p>
          <w:p w14:paraId="58D7A7A2" w14:textId="010FC118" w:rsidR="006F2977" w:rsidRPr="001E691B" w:rsidRDefault="001904AA" w:rsidP="001904AA">
            <w:pPr>
              <w:pStyle w:val="Level1Paragraph"/>
              <w:spacing w:before="0" w:line="240" w:lineRule="auto"/>
              <w:ind w:left="0"/>
              <w:jc w:val="center"/>
              <w:rPr>
                <w:rFonts w:cs="Tahoma"/>
                <w:b/>
                <w:szCs w:val="18"/>
              </w:rPr>
            </w:pPr>
            <w:r>
              <w:rPr>
                <w:rFonts w:cs="Tahoma"/>
                <w:b/>
                <w:szCs w:val="18"/>
              </w:rPr>
              <w:t xml:space="preserve">Estimated Price per month </w:t>
            </w:r>
            <w:r w:rsidRPr="001E691B">
              <w:rPr>
                <w:rFonts w:cs="Tahoma"/>
                <w:b/>
                <w:szCs w:val="18"/>
              </w:rPr>
              <w:t>[ZAR]</w:t>
            </w:r>
          </w:p>
        </w:tc>
        <w:tc>
          <w:tcPr>
            <w:tcW w:w="1672" w:type="dxa"/>
            <w:shd w:val="pct10" w:color="auto" w:fill="auto"/>
            <w:vAlign w:val="center"/>
          </w:tcPr>
          <w:p w14:paraId="0D4A8292" w14:textId="77777777" w:rsidR="00A81B89" w:rsidRDefault="00A81B89" w:rsidP="00FA6625">
            <w:pPr>
              <w:pStyle w:val="Level1Paragraph"/>
              <w:spacing w:before="0" w:line="240" w:lineRule="auto"/>
              <w:ind w:left="0"/>
              <w:jc w:val="center"/>
              <w:rPr>
                <w:rFonts w:cs="Tahoma"/>
                <w:b/>
                <w:szCs w:val="18"/>
              </w:rPr>
            </w:pPr>
          </w:p>
          <w:p w14:paraId="7E7FDB53" w14:textId="77777777" w:rsidR="00A81B89" w:rsidRDefault="00A81B89" w:rsidP="00FA6625">
            <w:pPr>
              <w:pStyle w:val="Level1Paragraph"/>
              <w:spacing w:before="0" w:line="240" w:lineRule="auto"/>
              <w:ind w:left="0"/>
              <w:jc w:val="center"/>
              <w:rPr>
                <w:rFonts w:cs="Tahoma"/>
                <w:b/>
                <w:szCs w:val="18"/>
              </w:rPr>
            </w:pPr>
          </w:p>
          <w:p w14:paraId="6446E3E4" w14:textId="396008CF" w:rsidR="006F2977" w:rsidRPr="001E691B" w:rsidRDefault="006F2977" w:rsidP="00FA6625">
            <w:pPr>
              <w:pStyle w:val="Level1Paragraph"/>
              <w:spacing w:before="0" w:line="240" w:lineRule="auto"/>
              <w:ind w:left="0"/>
              <w:jc w:val="center"/>
              <w:rPr>
                <w:rFonts w:cs="Tahoma"/>
                <w:b/>
                <w:szCs w:val="18"/>
              </w:rPr>
            </w:pPr>
            <w:r w:rsidRPr="001E691B">
              <w:rPr>
                <w:rFonts w:cs="Tahoma"/>
                <w:b/>
                <w:szCs w:val="18"/>
              </w:rPr>
              <w:t xml:space="preserve">TOTAL PRICE </w:t>
            </w:r>
            <w:r w:rsidR="001904AA">
              <w:rPr>
                <w:rFonts w:cs="Tahoma"/>
                <w:b/>
                <w:szCs w:val="18"/>
              </w:rPr>
              <w:t xml:space="preserve">For 12 months </w:t>
            </w:r>
          </w:p>
          <w:p w14:paraId="0EA18D34" w14:textId="77777777" w:rsidR="006F2977" w:rsidRPr="001E691B" w:rsidRDefault="006F2977" w:rsidP="00FA6625">
            <w:pPr>
              <w:pStyle w:val="Level1Paragraph"/>
              <w:spacing w:before="0" w:line="240" w:lineRule="auto"/>
              <w:ind w:left="0"/>
              <w:jc w:val="center"/>
              <w:rPr>
                <w:rFonts w:cs="Tahoma"/>
                <w:b/>
                <w:szCs w:val="18"/>
              </w:rPr>
            </w:pPr>
            <w:r w:rsidRPr="001E691B">
              <w:rPr>
                <w:rFonts w:cs="Tahoma"/>
                <w:b/>
                <w:szCs w:val="18"/>
              </w:rPr>
              <w:t>[ZAR]</w:t>
            </w:r>
          </w:p>
        </w:tc>
      </w:tr>
      <w:tr w:rsidR="006F2977" w:rsidRPr="001E691B" w14:paraId="441D622E" w14:textId="77777777" w:rsidTr="00BD780B">
        <w:trPr>
          <w:trHeight w:val="461"/>
        </w:trPr>
        <w:tc>
          <w:tcPr>
            <w:tcW w:w="764" w:type="dxa"/>
            <w:shd w:val="clear" w:color="auto" w:fill="auto"/>
          </w:tcPr>
          <w:p w14:paraId="72DDAF8C" w14:textId="77777777" w:rsidR="006F2977" w:rsidRPr="001904AA" w:rsidRDefault="006F2977" w:rsidP="00FA6625">
            <w:pPr>
              <w:pStyle w:val="Level1Paragraph"/>
              <w:ind w:left="0"/>
              <w:jc w:val="center"/>
              <w:rPr>
                <w:rFonts w:cs="Tahoma"/>
                <w:b/>
                <w:szCs w:val="18"/>
              </w:rPr>
            </w:pPr>
            <w:r w:rsidRPr="001904AA">
              <w:rPr>
                <w:rFonts w:cs="Tahoma"/>
                <w:b/>
                <w:szCs w:val="18"/>
              </w:rPr>
              <w:t>1</w:t>
            </w:r>
          </w:p>
        </w:tc>
        <w:tc>
          <w:tcPr>
            <w:tcW w:w="4226" w:type="dxa"/>
            <w:shd w:val="clear" w:color="auto" w:fill="auto"/>
          </w:tcPr>
          <w:p w14:paraId="3DA48D63" w14:textId="6B4FEBF3" w:rsidR="006F2977" w:rsidRPr="001904AA" w:rsidRDefault="001904AA" w:rsidP="001904AA">
            <w:pPr>
              <w:pStyle w:val="Level1Paragraph"/>
              <w:ind w:left="0"/>
              <w:rPr>
                <w:rFonts w:cs="Tahoma"/>
                <w:b/>
                <w:szCs w:val="18"/>
                <w:highlight w:val="green"/>
              </w:rPr>
            </w:pPr>
            <w:r w:rsidRPr="001904AA">
              <w:rPr>
                <w:rFonts w:cs="Tahoma"/>
                <w:b/>
                <w:szCs w:val="18"/>
              </w:rPr>
              <w:t xml:space="preserve">Waste Management services </w:t>
            </w:r>
          </w:p>
        </w:tc>
        <w:tc>
          <w:tcPr>
            <w:tcW w:w="567" w:type="dxa"/>
          </w:tcPr>
          <w:p w14:paraId="6CD0EECC" w14:textId="6C592E3D" w:rsidR="006F2977" w:rsidRPr="001904AA" w:rsidRDefault="001904AA" w:rsidP="001904AA">
            <w:pPr>
              <w:pStyle w:val="Level1Paragraph"/>
              <w:ind w:left="0"/>
              <w:jc w:val="left"/>
              <w:rPr>
                <w:rFonts w:cs="Tahoma"/>
                <w:b/>
                <w:szCs w:val="18"/>
              </w:rPr>
            </w:pPr>
            <w:r w:rsidRPr="001904AA">
              <w:rPr>
                <w:rFonts w:cs="Tahoma"/>
                <w:b/>
                <w:szCs w:val="18"/>
              </w:rPr>
              <w:t>12</w:t>
            </w:r>
          </w:p>
        </w:tc>
        <w:tc>
          <w:tcPr>
            <w:tcW w:w="993" w:type="dxa"/>
          </w:tcPr>
          <w:p w14:paraId="2665EE2A" w14:textId="1126E52E" w:rsidR="006F2977" w:rsidRPr="001904AA" w:rsidRDefault="001904AA" w:rsidP="001904AA">
            <w:pPr>
              <w:pStyle w:val="Level1Paragraph"/>
              <w:ind w:left="0"/>
              <w:jc w:val="left"/>
              <w:rPr>
                <w:rFonts w:cs="Tahoma"/>
                <w:b/>
                <w:szCs w:val="18"/>
              </w:rPr>
            </w:pPr>
            <w:r w:rsidRPr="001904AA">
              <w:rPr>
                <w:rFonts w:cs="Tahoma"/>
                <w:b/>
                <w:szCs w:val="18"/>
              </w:rPr>
              <w:t>Months</w:t>
            </w:r>
          </w:p>
        </w:tc>
        <w:tc>
          <w:tcPr>
            <w:tcW w:w="1417" w:type="dxa"/>
            <w:shd w:val="clear" w:color="auto" w:fill="auto"/>
          </w:tcPr>
          <w:p w14:paraId="2F6E8405" w14:textId="546F5D48" w:rsidR="006F2977" w:rsidRPr="001904AA" w:rsidRDefault="001904AA" w:rsidP="001904AA">
            <w:pPr>
              <w:pStyle w:val="Level1Paragraph"/>
              <w:ind w:left="0"/>
              <w:jc w:val="left"/>
              <w:rPr>
                <w:rFonts w:cs="Tahoma"/>
                <w:b/>
                <w:szCs w:val="18"/>
              </w:rPr>
            </w:pPr>
            <w:r w:rsidRPr="001904AA">
              <w:rPr>
                <w:rFonts w:cs="Tahoma"/>
                <w:b/>
                <w:szCs w:val="18"/>
              </w:rPr>
              <w:t>R</w:t>
            </w:r>
          </w:p>
        </w:tc>
        <w:tc>
          <w:tcPr>
            <w:tcW w:w="1672" w:type="dxa"/>
            <w:shd w:val="clear" w:color="auto" w:fill="auto"/>
          </w:tcPr>
          <w:p w14:paraId="3DCB8796" w14:textId="343EC311" w:rsidR="006F2977" w:rsidRPr="001904AA" w:rsidRDefault="001904AA" w:rsidP="001904AA">
            <w:pPr>
              <w:pStyle w:val="Level1Paragraph"/>
              <w:ind w:left="0"/>
              <w:jc w:val="left"/>
              <w:rPr>
                <w:rFonts w:cs="Tahoma"/>
                <w:b/>
                <w:szCs w:val="18"/>
              </w:rPr>
            </w:pPr>
            <w:r w:rsidRPr="001904AA">
              <w:rPr>
                <w:rFonts w:cs="Tahoma"/>
                <w:b/>
                <w:szCs w:val="18"/>
              </w:rPr>
              <w:t>R</w:t>
            </w:r>
          </w:p>
        </w:tc>
      </w:tr>
      <w:tr w:rsidR="006F2977" w:rsidRPr="001E691B" w14:paraId="649A26FC" w14:textId="77777777" w:rsidTr="00BD780B">
        <w:tc>
          <w:tcPr>
            <w:tcW w:w="4990" w:type="dxa"/>
            <w:gridSpan w:val="2"/>
            <w:tcBorders>
              <w:top w:val="single" w:sz="4" w:space="0" w:color="auto"/>
              <w:left w:val="single" w:sz="4" w:space="0" w:color="auto"/>
              <w:bottom w:val="single" w:sz="4" w:space="0" w:color="auto"/>
              <w:right w:val="single" w:sz="4" w:space="0" w:color="auto"/>
            </w:tcBorders>
          </w:tcPr>
          <w:p w14:paraId="635C7263" w14:textId="77777777" w:rsidR="006F2977" w:rsidRPr="001E691B" w:rsidRDefault="006F2977" w:rsidP="00FA6625">
            <w:pPr>
              <w:pStyle w:val="Level1Paragraph"/>
              <w:ind w:left="0"/>
              <w:jc w:val="right"/>
              <w:rPr>
                <w:rFonts w:cs="Tahoma"/>
                <w:b/>
                <w:szCs w:val="18"/>
              </w:rPr>
            </w:pPr>
            <w:r w:rsidRPr="001E691B">
              <w:rPr>
                <w:rFonts w:cs="Tahoma"/>
                <w:b/>
                <w:szCs w:val="18"/>
              </w:rPr>
              <w:t>TOTAL PRICE, exclusive of VAT:</w:t>
            </w:r>
          </w:p>
        </w:tc>
        <w:tc>
          <w:tcPr>
            <w:tcW w:w="4649" w:type="dxa"/>
            <w:gridSpan w:val="4"/>
            <w:tcBorders>
              <w:top w:val="single" w:sz="4" w:space="0" w:color="auto"/>
              <w:left w:val="single" w:sz="4" w:space="0" w:color="auto"/>
              <w:bottom w:val="single" w:sz="4" w:space="0" w:color="auto"/>
              <w:right w:val="single" w:sz="4" w:space="0" w:color="auto"/>
            </w:tcBorders>
          </w:tcPr>
          <w:p w14:paraId="6C9D2B7C" w14:textId="77777777" w:rsidR="006F2977" w:rsidRPr="001E691B" w:rsidRDefault="006F2977" w:rsidP="00FA6625">
            <w:pPr>
              <w:pStyle w:val="Level1Paragraph"/>
              <w:ind w:left="0"/>
              <w:rPr>
                <w:rFonts w:cs="Tahoma"/>
                <w:szCs w:val="18"/>
              </w:rPr>
            </w:pPr>
          </w:p>
        </w:tc>
      </w:tr>
      <w:tr w:rsidR="006F2977" w:rsidRPr="001E691B" w14:paraId="6B8BA0BD" w14:textId="77777777" w:rsidTr="00BD780B">
        <w:tc>
          <w:tcPr>
            <w:tcW w:w="4990" w:type="dxa"/>
            <w:gridSpan w:val="2"/>
            <w:tcBorders>
              <w:top w:val="single" w:sz="4" w:space="0" w:color="auto"/>
              <w:left w:val="single" w:sz="4" w:space="0" w:color="auto"/>
              <w:bottom w:val="single" w:sz="4" w:space="0" w:color="auto"/>
              <w:right w:val="single" w:sz="4" w:space="0" w:color="auto"/>
            </w:tcBorders>
          </w:tcPr>
          <w:p w14:paraId="08D683F7" w14:textId="77777777" w:rsidR="006F2977" w:rsidRPr="001E691B" w:rsidRDefault="006F2977" w:rsidP="00FA6625">
            <w:pPr>
              <w:pStyle w:val="Level1Paragraph"/>
              <w:ind w:left="0"/>
              <w:jc w:val="right"/>
              <w:rPr>
                <w:rFonts w:cs="Tahoma"/>
                <w:b/>
                <w:szCs w:val="18"/>
              </w:rPr>
            </w:pPr>
            <w:r>
              <w:rPr>
                <w:rFonts w:cs="Tahoma"/>
                <w:b/>
                <w:szCs w:val="18"/>
              </w:rPr>
              <w:t>VAT 15% (if applicable)</w:t>
            </w:r>
          </w:p>
        </w:tc>
        <w:tc>
          <w:tcPr>
            <w:tcW w:w="4649" w:type="dxa"/>
            <w:gridSpan w:val="4"/>
            <w:tcBorders>
              <w:top w:val="single" w:sz="4" w:space="0" w:color="auto"/>
              <w:left w:val="single" w:sz="4" w:space="0" w:color="auto"/>
              <w:bottom w:val="single" w:sz="4" w:space="0" w:color="auto"/>
              <w:right w:val="single" w:sz="4" w:space="0" w:color="auto"/>
            </w:tcBorders>
          </w:tcPr>
          <w:p w14:paraId="28915C38" w14:textId="77777777" w:rsidR="006F2977" w:rsidRPr="001E691B" w:rsidRDefault="006F2977" w:rsidP="00FA6625">
            <w:pPr>
              <w:pStyle w:val="Level1Paragraph"/>
              <w:ind w:left="0"/>
              <w:rPr>
                <w:rFonts w:cs="Tahoma"/>
                <w:szCs w:val="18"/>
              </w:rPr>
            </w:pPr>
          </w:p>
        </w:tc>
      </w:tr>
      <w:tr w:rsidR="006F2977" w:rsidRPr="001E691B" w14:paraId="6609CCF8" w14:textId="77777777" w:rsidTr="00BD780B">
        <w:tc>
          <w:tcPr>
            <w:tcW w:w="4990" w:type="dxa"/>
            <w:gridSpan w:val="2"/>
            <w:tcBorders>
              <w:top w:val="single" w:sz="4" w:space="0" w:color="auto"/>
              <w:left w:val="single" w:sz="4" w:space="0" w:color="auto"/>
              <w:bottom w:val="single" w:sz="4" w:space="0" w:color="auto"/>
              <w:right w:val="single" w:sz="4" w:space="0" w:color="auto"/>
            </w:tcBorders>
          </w:tcPr>
          <w:p w14:paraId="66A26F0A" w14:textId="5C28D9E9" w:rsidR="006F2977" w:rsidRPr="00932287" w:rsidRDefault="00932287" w:rsidP="00932287">
            <w:pPr>
              <w:pStyle w:val="Level1Paragraph"/>
              <w:ind w:left="0"/>
              <w:jc w:val="right"/>
              <w:rPr>
                <w:rFonts w:cs="Tahoma"/>
                <w:b/>
                <w:szCs w:val="18"/>
              </w:rPr>
            </w:pPr>
            <w:r w:rsidRPr="00932287">
              <w:rPr>
                <w:b/>
                <w:bCs/>
                <w:szCs w:val="18"/>
                <w:lang w:eastAsia="en-ZA"/>
              </w:rPr>
              <w:t>Trade Discount:  ______________%</w:t>
            </w:r>
          </w:p>
        </w:tc>
        <w:tc>
          <w:tcPr>
            <w:tcW w:w="4649" w:type="dxa"/>
            <w:gridSpan w:val="4"/>
            <w:tcBorders>
              <w:top w:val="single" w:sz="4" w:space="0" w:color="auto"/>
              <w:left w:val="single" w:sz="4" w:space="0" w:color="auto"/>
              <w:bottom w:val="single" w:sz="4" w:space="0" w:color="auto"/>
              <w:right w:val="single" w:sz="4" w:space="0" w:color="auto"/>
            </w:tcBorders>
          </w:tcPr>
          <w:p w14:paraId="008AC08F" w14:textId="77777777" w:rsidR="006F2977" w:rsidRPr="001E691B" w:rsidRDefault="006F2977" w:rsidP="00FA6625">
            <w:pPr>
              <w:pStyle w:val="Level1Paragraph"/>
              <w:ind w:left="0"/>
              <w:rPr>
                <w:rFonts w:cs="Tahoma"/>
                <w:szCs w:val="18"/>
              </w:rPr>
            </w:pPr>
          </w:p>
        </w:tc>
      </w:tr>
      <w:tr w:rsidR="00932287" w:rsidRPr="001E691B" w14:paraId="55BAD474" w14:textId="77777777" w:rsidTr="00BD780B">
        <w:tc>
          <w:tcPr>
            <w:tcW w:w="4990" w:type="dxa"/>
            <w:gridSpan w:val="2"/>
            <w:tcBorders>
              <w:top w:val="single" w:sz="4" w:space="0" w:color="auto"/>
              <w:left w:val="single" w:sz="4" w:space="0" w:color="auto"/>
              <w:bottom w:val="single" w:sz="4" w:space="0" w:color="auto"/>
              <w:right w:val="single" w:sz="4" w:space="0" w:color="auto"/>
            </w:tcBorders>
          </w:tcPr>
          <w:p w14:paraId="6821E77F" w14:textId="08B9D4E4" w:rsidR="00932287" w:rsidRPr="00932287" w:rsidRDefault="00932287" w:rsidP="00FA6625">
            <w:pPr>
              <w:pStyle w:val="Level1Paragraph"/>
              <w:ind w:left="0"/>
              <w:jc w:val="right"/>
              <w:rPr>
                <w:b/>
                <w:bCs/>
                <w:szCs w:val="18"/>
                <w:lang w:eastAsia="en-ZA"/>
              </w:rPr>
            </w:pPr>
            <w:r w:rsidRPr="00932287">
              <w:rPr>
                <w:b/>
                <w:bCs/>
                <w:szCs w:val="18"/>
                <w:lang w:eastAsia="en-ZA"/>
              </w:rPr>
              <w:t>Settlement Discount:  _____________%</w:t>
            </w:r>
          </w:p>
        </w:tc>
        <w:tc>
          <w:tcPr>
            <w:tcW w:w="4649" w:type="dxa"/>
            <w:gridSpan w:val="4"/>
            <w:tcBorders>
              <w:top w:val="single" w:sz="4" w:space="0" w:color="auto"/>
              <w:left w:val="single" w:sz="4" w:space="0" w:color="auto"/>
              <w:bottom w:val="single" w:sz="4" w:space="0" w:color="auto"/>
              <w:right w:val="single" w:sz="4" w:space="0" w:color="auto"/>
            </w:tcBorders>
          </w:tcPr>
          <w:p w14:paraId="77BAD644" w14:textId="77777777" w:rsidR="00932287" w:rsidRPr="001E691B" w:rsidRDefault="00932287" w:rsidP="00FA6625">
            <w:pPr>
              <w:pStyle w:val="Level1Paragraph"/>
              <w:ind w:left="0"/>
              <w:rPr>
                <w:rFonts w:cs="Tahoma"/>
                <w:szCs w:val="18"/>
              </w:rPr>
            </w:pPr>
          </w:p>
        </w:tc>
      </w:tr>
      <w:tr w:rsidR="006F2977" w:rsidRPr="001E691B" w14:paraId="72A90F96" w14:textId="77777777" w:rsidTr="00BD780B">
        <w:tc>
          <w:tcPr>
            <w:tcW w:w="4990" w:type="dxa"/>
            <w:gridSpan w:val="2"/>
            <w:tcBorders>
              <w:top w:val="single" w:sz="4" w:space="0" w:color="auto"/>
              <w:left w:val="single" w:sz="4" w:space="0" w:color="auto"/>
              <w:bottom w:val="single" w:sz="4" w:space="0" w:color="auto"/>
              <w:right w:val="single" w:sz="4" w:space="0" w:color="auto"/>
            </w:tcBorders>
          </w:tcPr>
          <w:p w14:paraId="21092794" w14:textId="77777777" w:rsidR="006F2977" w:rsidRPr="001E691B" w:rsidRDefault="006F2977" w:rsidP="00FA6625">
            <w:pPr>
              <w:pStyle w:val="Level1Paragraph"/>
              <w:ind w:left="0"/>
              <w:jc w:val="right"/>
              <w:rPr>
                <w:rFonts w:cs="Tahoma"/>
                <w:b/>
                <w:szCs w:val="18"/>
              </w:rPr>
            </w:pPr>
            <w:r>
              <w:rPr>
                <w:rFonts w:cs="Tahoma"/>
                <w:b/>
                <w:szCs w:val="18"/>
              </w:rPr>
              <w:t>Total Inclusive of VAT (where applicable)</w:t>
            </w:r>
          </w:p>
        </w:tc>
        <w:tc>
          <w:tcPr>
            <w:tcW w:w="4649" w:type="dxa"/>
            <w:gridSpan w:val="4"/>
            <w:tcBorders>
              <w:top w:val="single" w:sz="4" w:space="0" w:color="auto"/>
              <w:left w:val="single" w:sz="4" w:space="0" w:color="auto"/>
              <w:bottom w:val="single" w:sz="4" w:space="0" w:color="auto"/>
              <w:right w:val="single" w:sz="4" w:space="0" w:color="auto"/>
            </w:tcBorders>
          </w:tcPr>
          <w:p w14:paraId="774023C4" w14:textId="77777777" w:rsidR="006F2977" w:rsidRPr="001E691B" w:rsidRDefault="006F2977" w:rsidP="00FA6625">
            <w:pPr>
              <w:pStyle w:val="Level1Paragraph"/>
              <w:ind w:left="0"/>
              <w:rPr>
                <w:rFonts w:cs="Tahoma"/>
                <w:szCs w:val="18"/>
              </w:rPr>
            </w:pPr>
          </w:p>
        </w:tc>
      </w:tr>
    </w:tbl>
    <w:p w14:paraId="5AC7D138" w14:textId="77777777" w:rsidR="006F2977" w:rsidRDefault="006F2977" w:rsidP="006F2977">
      <w:pPr>
        <w:pStyle w:val="Level2Paragraph"/>
        <w:keepNext/>
        <w:ind w:left="567"/>
        <w:rPr>
          <w:rFonts w:cs="Tahoma"/>
          <w:i/>
          <w:szCs w:val="18"/>
        </w:rPr>
      </w:pPr>
      <w:r w:rsidRPr="00FC0B38">
        <w:rPr>
          <w:rFonts w:cs="Tahoma"/>
          <w:i/>
          <w:szCs w:val="18"/>
        </w:rPr>
        <w:t>Respondents are to note that Transne</w:t>
      </w:r>
      <w:r>
        <w:rPr>
          <w:rFonts w:cs="Tahoma"/>
          <w:i/>
          <w:szCs w:val="18"/>
        </w:rPr>
        <w:t>t will round off final pricing</w:t>
      </w:r>
      <w:r w:rsidRPr="00FC0B38">
        <w:rPr>
          <w:rFonts w:cs="Tahoma"/>
          <w:i/>
          <w:szCs w:val="18"/>
        </w:rPr>
        <w:t xml:space="preserve"> scores to the nearest 2 (two) decimal</w:t>
      </w:r>
      <w:r>
        <w:rPr>
          <w:rFonts w:cs="Tahoma"/>
          <w:i/>
          <w:szCs w:val="18"/>
        </w:rPr>
        <w:t xml:space="preserve"> </w:t>
      </w:r>
      <w:r w:rsidRPr="00FC0B38">
        <w:rPr>
          <w:rFonts w:cs="Tahoma"/>
          <w:i/>
          <w:szCs w:val="18"/>
        </w:rPr>
        <w:t>places.</w:t>
      </w:r>
    </w:p>
    <w:bookmarkEnd w:id="552"/>
    <w:p w14:paraId="3728215F" w14:textId="77777777" w:rsidR="000B5529" w:rsidRPr="008A56AB" w:rsidRDefault="00CE31A9" w:rsidP="00794A4C">
      <w:pPr>
        <w:pStyle w:val="Level1Paragraph"/>
        <w:ind w:left="0"/>
        <w:rPr>
          <w:highlight w:val="yellow"/>
        </w:rPr>
      </w:pPr>
      <w:r w:rsidRPr="00CE31A9">
        <w:rPr>
          <w:b/>
        </w:rPr>
        <w:t>Notes to Pricing:</w:t>
      </w:r>
    </w:p>
    <w:p w14:paraId="19951A06" w14:textId="77777777" w:rsidR="000B5529" w:rsidRPr="00E916D8" w:rsidRDefault="000B5529" w:rsidP="00FB3719">
      <w:pPr>
        <w:pStyle w:val="Heading3"/>
        <w:numPr>
          <w:ilvl w:val="2"/>
          <w:numId w:val="31"/>
        </w:numPr>
        <w:tabs>
          <w:tab w:val="clear" w:pos="1701"/>
          <w:tab w:val="num" w:pos="567"/>
        </w:tabs>
        <w:ind w:left="567"/>
        <w:rPr>
          <w:rFonts w:cs="Tahoma"/>
          <w:szCs w:val="18"/>
        </w:rPr>
      </w:pPr>
      <w:r w:rsidRPr="00FC0B38">
        <w:rPr>
          <w:rFonts w:cs="Tahoma"/>
          <w:szCs w:val="18"/>
        </w:rPr>
        <w:t xml:space="preserve">Respondents are to note that if the price offered by the highest scoring bidder is not market-related, Transnet may not award the contract to that Respondent. </w:t>
      </w:r>
      <w:r w:rsidRPr="00E916D8">
        <w:rPr>
          <w:rFonts w:cs="Tahoma"/>
          <w:szCs w:val="18"/>
        </w:rPr>
        <w:t>Transnet may-</w:t>
      </w:r>
    </w:p>
    <w:p w14:paraId="081409DC" w14:textId="55B81C0E" w:rsidR="000B5529" w:rsidRPr="0012620D" w:rsidRDefault="000B5529" w:rsidP="00FB3719">
      <w:pPr>
        <w:pStyle w:val="Heading3"/>
        <w:numPr>
          <w:ilvl w:val="0"/>
          <w:numId w:val="42"/>
        </w:numPr>
        <w:rPr>
          <w:rFonts w:cs="Tahoma"/>
          <w:szCs w:val="18"/>
        </w:rPr>
      </w:pPr>
      <w:r w:rsidRPr="00CC0FDF">
        <w:rPr>
          <w:rFonts w:cs="Tahoma"/>
          <w:szCs w:val="18"/>
        </w:rPr>
        <w:t>negotiate a market-related price with the Respondent</w:t>
      </w:r>
      <w:r w:rsidRPr="0012620D">
        <w:rPr>
          <w:rFonts w:cs="Tahoma"/>
          <w:szCs w:val="18"/>
        </w:rPr>
        <w:t xml:space="preserve"> scoring the highest points or cancel the RFP;</w:t>
      </w:r>
    </w:p>
    <w:p w14:paraId="03CB00D0" w14:textId="131922E6" w:rsidR="000B5529" w:rsidRPr="00AF3FC0" w:rsidRDefault="000B5529" w:rsidP="00FB3719">
      <w:pPr>
        <w:pStyle w:val="Heading3"/>
        <w:numPr>
          <w:ilvl w:val="0"/>
          <w:numId w:val="42"/>
        </w:numPr>
        <w:rPr>
          <w:rFonts w:cs="Tahoma"/>
          <w:szCs w:val="18"/>
        </w:rPr>
      </w:pPr>
      <w:r w:rsidRPr="00AF3FC0">
        <w:rPr>
          <w:rFonts w:cs="Tahoma"/>
          <w:szCs w:val="18"/>
        </w:rPr>
        <w:t>if that Respondent does not agree to a market-related price, negotiate a market-related price with the Respondent scoring the second highest points or cancel the RFP;</w:t>
      </w:r>
    </w:p>
    <w:p w14:paraId="1DEACE68" w14:textId="465C94EA" w:rsidR="000B5529" w:rsidRPr="00AF3FC0" w:rsidRDefault="000B5529" w:rsidP="00FB3719">
      <w:pPr>
        <w:pStyle w:val="Heading3"/>
        <w:numPr>
          <w:ilvl w:val="0"/>
          <w:numId w:val="42"/>
        </w:numPr>
        <w:rPr>
          <w:rFonts w:cs="Tahoma"/>
          <w:szCs w:val="18"/>
        </w:rPr>
      </w:pPr>
      <w:r w:rsidRPr="00AF3FC0">
        <w:rPr>
          <w:rFonts w:cs="Tahoma"/>
          <w:szCs w:val="18"/>
        </w:rPr>
        <w:t>if the Respondent scoring the second highest points does not agree to a market-related price, negotiate a market-related price with the Respondent scoring the third highest points or cancel the RFP.</w:t>
      </w:r>
    </w:p>
    <w:p w14:paraId="53FD3104" w14:textId="77777777" w:rsidR="000B5529" w:rsidRPr="00FC0B38" w:rsidRDefault="000B5529" w:rsidP="00794A4C">
      <w:pPr>
        <w:pStyle w:val="Heading3"/>
        <w:numPr>
          <w:ilvl w:val="0"/>
          <w:numId w:val="0"/>
        </w:numPr>
        <w:ind w:left="567"/>
        <w:rPr>
          <w:rFonts w:cs="Tahoma"/>
          <w:szCs w:val="18"/>
        </w:rPr>
      </w:pPr>
      <w:r w:rsidRPr="00AF3FC0">
        <w:rPr>
          <w:rFonts w:cs="Tahoma"/>
          <w:szCs w:val="18"/>
        </w:rPr>
        <w:t xml:space="preserve">If a market-related price is not agreed with the Respondent scoring the third highest points, Transnet must cancel the </w:t>
      </w:r>
      <w:r>
        <w:rPr>
          <w:rFonts w:cs="Tahoma"/>
          <w:szCs w:val="18"/>
        </w:rPr>
        <w:t>RFP</w:t>
      </w:r>
      <w:r w:rsidRPr="00E916D8">
        <w:rPr>
          <w:rFonts w:cs="Tahoma"/>
          <w:szCs w:val="18"/>
        </w:rPr>
        <w:t>.</w:t>
      </w:r>
    </w:p>
    <w:p w14:paraId="334E3A00" w14:textId="77777777" w:rsidR="00BA7370" w:rsidRPr="00776942" w:rsidRDefault="00CE31A9" w:rsidP="00FB3719">
      <w:pPr>
        <w:pStyle w:val="Heading3"/>
        <w:numPr>
          <w:ilvl w:val="2"/>
          <w:numId w:val="31"/>
        </w:numPr>
        <w:tabs>
          <w:tab w:val="clear" w:pos="1701"/>
          <w:tab w:val="num" w:pos="567"/>
        </w:tabs>
        <w:ind w:left="567"/>
        <w:rPr>
          <w:rFonts w:cs="Tahoma"/>
          <w:szCs w:val="18"/>
        </w:rPr>
      </w:pPr>
      <w:r w:rsidRPr="00776942">
        <w:rPr>
          <w:rFonts w:cs="Tahoma"/>
          <w:szCs w:val="18"/>
        </w:rPr>
        <w:t>Prices must be quoted in South African Rand</w:t>
      </w:r>
      <w:r w:rsidR="001F31C6" w:rsidRPr="00776942">
        <w:rPr>
          <w:rFonts w:cs="Tahoma"/>
          <w:szCs w:val="18"/>
        </w:rPr>
        <w:t xml:space="preserve"> inclusive of VAT</w:t>
      </w:r>
      <w:r w:rsidR="00BA7370" w:rsidRPr="00776942">
        <w:rPr>
          <w:rFonts w:cs="Tahoma"/>
          <w:szCs w:val="18"/>
        </w:rPr>
        <w:t>.</w:t>
      </w:r>
    </w:p>
    <w:p w14:paraId="5B13D9C8" w14:textId="6C88AE0E" w:rsidR="009C21A3" w:rsidRPr="00776942" w:rsidRDefault="009C21A3" w:rsidP="00FB3719">
      <w:pPr>
        <w:pStyle w:val="Heading3"/>
        <w:numPr>
          <w:ilvl w:val="2"/>
          <w:numId w:val="31"/>
        </w:numPr>
        <w:tabs>
          <w:tab w:val="clear" w:pos="1701"/>
          <w:tab w:val="num" w:pos="567"/>
        </w:tabs>
        <w:ind w:left="567"/>
      </w:pPr>
      <w:r w:rsidRPr="00776942">
        <w:t>Any disbursement not specifically priced for will not be considered/accepted by Transnet.</w:t>
      </w:r>
    </w:p>
    <w:p w14:paraId="2396A7F2" w14:textId="1DF798FA" w:rsidR="00602D4D" w:rsidRPr="00776942" w:rsidRDefault="00602D4D" w:rsidP="00FB3719">
      <w:pPr>
        <w:pStyle w:val="Heading3"/>
        <w:numPr>
          <w:ilvl w:val="2"/>
          <w:numId w:val="31"/>
        </w:numPr>
        <w:tabs>
          <w:tab w:val="clear" w:pos="1701"/>
          <w:tab w:val="num" w:pos="567"/>
        </w:tabs>
        <w:ind w:left="567"/>
        <w:rPr>
          <w:rFonts w:cs="Tahoma"/>
          <w:szCs w:val="18"/>
        </w:rPr>
      </w:pPr>
      <w:r w:rsidRPr="00776942">
        <w:rPr>
          <w:rFonts w:cs="Tahoma"/>
          <w:szCs w:val="18"/>
        </w:rPr>
        <w:t>To facilitate like-for-like comp</w:t>
      </w:r>
      <w:r w:rsidR="00047F9D" w:rsidRPr="00776942">
        <w:rPr>
          <w:rFonts w:cs="Tahoma"/>
          <w:szCs w:val="18"/>
        </w:rPr>
        <w:t>arison bidders must submit pricing</w:t>
      </w:r>
      <w:r w:rsidRPr="00776942">
        <w:rPr>
          <w:rFonts w:cs="Tahoma"/>
          <w:szCs w:val="18"/>
        </w:rPr>
        <w:t xml:space="preserve"> strictly in accordance with this pricing schedule and not utilise a different format. Deviation from this pricing schedule </w:t>
      </w:r>
      <w:r w:rsidR="0093166E" w:rsidRPr="00776942">
        <w:rPr>
          <w:rFonts w:cs="Tahoma"/>
          <w:szCs w:val="18"/>
        </w:rPr>
        <w:t>could</w:t>
      </w:r>
      <w:r w:rsidRPr="00776942">
        <w:rPr>
          <w:rFonts w:cs="Tahoma"/>
          <w:szCs w:val="18"/>
        </w:rPr>
        <w:t xml:space="preserve"> result in a bid being</w:t>
      </w:r>
      <w:r w:rsidR="00B43812" w:rsidRPr="00776942">
        <w:rPr>
          <w:rFonts w:cs="Tahoma"/>
          <w:szCs w:val="18"/>
        </w:rPr>
        <w:t xml:space="preserve"> declared non</w:t>
      </w:r>
      <w:r w:rsidR="00AE4172" w:rsidRPr="00776942">
        <w:rPr>
          <w:rFonts w:cs="Tahoma"/>
          <w:szCs w:val="18"/>
        </w:rPr>
        <w:t>-</w:t>
      </w:r>
      <w:r w:rsidR="00B43812" w:rsidRPr="00776942">
        <w:rPr>
          <w:rFonts w:cs="Tahoma"/>
          <w:szCs w:val="18"/>
        </w:rPr>
        <w:t>responsive.</w:t>
      </w:r>
    </w:p>
    <w:p w14:paraId="092E4DF0" w14:textId="77777777" w:rsidR="001173C7" w:rsidRPr="00776942" w:rsidRDefault="001173C7" w:rsidP="00FB3719">
      <w:pPr>
        <w:pStyle w:val="Heading3"/>
        <w:numPr>
          <w:ilvl w:val="2"/>
          <w:numId w:val="31"/>
        </w:numPr>
        <w:tabs>
          <w:tab w:val="clear" w:pos="1701"/>
          <w:tab w:val="num" w:pos="567"/>
        </w:tabs>
        <w:ind w:left="567"/>
        <w:rPr>
          <w:rFonts w:cs="Tahoma"/>
          <w:szCs w:val="18"/>
        </w:rPr>
      </w:pPr>
      <w:r w:rsidRPr="00776942">
        <w:rPr>
          <w:rFonts w:cs="Tahoma"/>
          <w:szCs w:val="18"/>
        </w:rPr>
        <w:t>Quantities given are estimates only. Any orders resulting from this RFP will be on an “as and when required” basis.</w:t>
      </w:r>
    </w:p>
    <w:p w14:paraId="50709A4C" w14:textId="054EAB75" w:rsidR="001173C7" w:rsidRPr="00776942" w:rsidRDefault="001173C7" w:rsidP="00FB3719">
      <w:pPr>
        <w:pStyle w:val="Heading3"/>
        <w:numPr>
          <w:ilvl w:val="2"/>
          <w:numId w:val="31"/>
        </w:numPr>
        <w:tabs>
          <w:tab w:val="clear" w:pos="1701"/>
          <w:tab w:val="num" w:pos="567"/>
        </w:tabs>
        <w:ind w:left="567"/>
      </w:pPr>
      <w:r w:rsidRPr="00776942">
        <w:rPr>
          <w:rFonts w:cs="Tahoma"/>
          <w:szCs w:val="18"/>
        </w:rPr>
        <w:t xml:space="preserve">Prices are to be quoted on a delivered basis to </w:t>
      </w:r>
      <w:r w:rsidR="003145D3" w:rsidRPr="00776942">
        <w:rPr>
          <w:rFonts w:cs="Tahoma"/>
          <w:szCs w:val="18"/>
        </w:rPr>
        <w:t>Koedoespoort</w:t>
      </w:r>
      <w:r w:rsidRPr="00776942">
        <w:rPr>
          <w:rFonts w:cs="Tahoma"/>
          <w:szCs w:val="18"/>
        </w:rPr>
        <w:t>.</w:t>
      </w:r>
    </w:p>
    <w:p w14:paraId="0ADC3299" w14:textId="77777777" w:rsidR="00012768" w:rsidRPr="00776942" w:rsidRDefault="00012768" w:rsidP="00FB3719">
      <w:pPr>
        <w:pStyle w:val="Heading3"/>
        <w:numPr>
          <w:ilvl w:val="2"/>
          <w:numId w:val="31"/>
        </w:numPr>
        <w:tabs>
          <w:tab w:val="clear" w:pos="1701"/>
          <w:tab w:val="num" w:pos="567"/>
        </w:tabs>
        <w:ind w:left="567"/>
        <w:rPr>
          <w:rFonts w:cs="Tahoma"/>
          <w:szCs w:val="18"/>
        </w:rPr>
      </w:pPr>
      <w:r w:rsidRPr="00776942">
        <w:rPr>
          <w:rFonts w:cs="Tahoma"/>
          <w:szCs w:val="18"/>
        </w:rPr>
        <w:t>Please note that should you have offered a discounted price(s), Transnet will only consider such price discount(s) in the final evaluation stage if offered on an unconditional basis.</w:t>
      </w:r>
    </w:p>
    <w:p w14:paraId="3C8DDB05" w14:textId="6BFA2C13" w:rsidR="001173C7" w:rsidRPr="00776942" w:rsidRDefault="001173C7" w:rsidP="00FB3719">
      <w:pPr>
        <w:pStyle w:val="Heading3"/>
        <w:numPr>
          <w:ilvl w:val="2"/>
          <w:numId w:val="31"/>
        </w:numPr>
        <w:tabs>
          <w:tab w:val="clear" w:pos="1701"/>
          <w:tab w:val="num" w:pos="567"/>
        </w:tabs>
        <w:ind w:left="567"/>
        <w:rPr>
          <w:rFonts w:cs="Tahoma"/>
          <w:szCs w:val="18"/>
        </w:rPr>
      </w:pPr>
      <w:r w:rsidRPr="00776942">
        <w:rPr>
          <w:rFonts w:cs="Tahoma"/>
          <w:szCs w:val="18"/>
        </w:rPr>
        <w:t xml:space="preserve">Where a Respondent’s price(s) includes imported content, the rate of exchange to be used must be the currency’s rate published by the South African Reserve Bank </w:t>
      </w:r>
      <w:r w:rsidR="00E16A61" w:rsidRPr="00776942">
        <w:rPr>
          <w:rFonts w:cs="Tahoma"/>
          <w:szCs w:val="18"/>
        </w:rPr>
        <w:t>on the date of the advertisement of the bid</w:t>
      </w:r>
      <w:r w:rsidRPr="00776942">
        <w:rPr>
          <w:rFonts w:cs="Tahoma"/>
          <w:szCs w:val="18"/>
        </w:rPr>
        <w:t>:</w:t>
      </w:r>
    </w:p>
    <w:p w14:paraId="29181494" w14:textId="77777777" w:rsidR="001173C7" w:rsidRPr="00776942" w:rsidRDefault="001173C7" w:rsidP="00794A4C">
      <w:pPr>
        <w:pStyle w:val="Heading3"/>
        <w:numPr>
          <w:ilvl w:val="0"/>
          <w:numId w:val="0"/>
        </w:numPr>
        <w:ind w:left="567"/>
        <w:rPr>
          <w:rFonts w:cs="Tahoma"/>
          <w:szCs w:val="18"/>
        </w:rPr>
      </w:pPr>
      <w:r w:rsidRPr="00776942">
        <w:rPr>
          <w:rFonts w:cs="Tahoma"/>
          <w:szCs w:val="18"/>
        </w:rPr>
        <w:t>Currency rate of exchange utilised: _________________________</w:t>
      </w:r>
    </w:p>
    <w:p w14:paraId="1BDA295D" w14:textId="7E8C9BEF" w:rsidR="001173C7" w:rsidRPr="00776942" w:rsidRDefault="00E30FE8" w:rsidP="00FB3719">
      <w:pPr>
        <w:pStyle w:val="Heading3"/>
        <w:numPr>
          <w:ilvl w:val="2"/>
          <w:numId w:val="31"/>
        </w:numPr>
        <w:tabs>
          <w:tab w:val="clear" w:pos="1701"/>
          <w:tab w:val="num" w:pos="567"/>
        </w:tabs>
        <w:ind w:left="567"/>
        <w:rPr>
          <w:rFonts w:cs="Tahoma"/>
          <w:szCs w:val="18"/>
        </w:rPr>
      </w:pPr>
      <w:r w:rsidRPr="00776942">
        <w:rPr>
          <w:rFonts w:cs="Tahoma"/>
          <w:szCs w:val="18"/>
        </w:rPr>
        <w:t xml:space="preserve">Manufacturing and delivery lead time calculated from date of receipt of purchase order: ______ </w:t>
      </w:r>
      <w:r w:rsidR="00776942" w:rsidRPr="00776942">
        <w:rPr>
          <w:rFonts w:cs="Tahoma"/>
          <w:szCs w:val="18"/>
        </w:rPr>
        <w:t>calendar days.</w:t>
      </w:r>
    </w:p>
    <w:p w14:paraId="1B71A616" w14:textId="3EB47FBE" w:rsidR="005C1234" w:rsidRDefault="005C1234" w:rsidP="00FB3719">
      <w:pPr>
        <w:pStyle w:val="Heading3"/>
        <w:numPr>
          <w:ilvl w:val="2"/>
          <w:numId w:val="31"/>
        </w:numPr>
        <w:tabs>
          <w:tab w:val="clear" w:pos="1701"/>
          <w:tab w:val="num" w:pos="567"/>
        </w:tabs>
        <w:ind w:left="567"/>
        <w:rPr>
          <w:rFonts w:cs="Tahoma"/>
          <w:szCs w:val="18"/>
        </w:rPr>
      </w:pPr>
      <w:r w:rsidRPr="00CB0ACF">
        <w:rPr>
          <w:rFonts w:cs="Tahoma"/>
          <w:szCs w:val="18"/>
        </w:rPr>
        <w:lastRenderedPageBreak/>
        <w:t xml:space="preserve">Respondents, if awarded the contract, are required to indicate that </w:t>
      </w:r>
      <w:r w:rsidRPr="00776942">
        <w:rPr>
          <w:rFonts w:cs="Tahoma"/>
          <w:szCs w:val="18"/>
        </w:rPr>
        <w:t xml:space="preserve">their prices quoted would be kept firm and fixed for the contract duration. [Not to be confused with bid validity period Section </w:t>
      </w:r>
      <w:r w:rsidR="002B2375" w:rsidRPr="00776942">
        <w:rPr>
          <w:rFonts w:cs="Tahoma"/>
          <w:szCs w:val="18"/>
        </w:rPr>
        <w:t>2</w:t>
      </w:r>
      <w:r w:rsidRPr="00776942">
        <w:rPr>
          <w:rFonts w:cs="Tahoma"/>
          <w:szCs w:val="18"/>
        </w:rPr>
        <w:t>, clause 1]</w:t>
      </w:r>
    </w:p>
    <w:tbl>
      <w:tblPr>
        <w:tblW w:w="0" w:type="auto"/>
        <w:tblInd w:w="3260" w:type="dxa"/>
        <w:tblLook w:val="00A0" w:firstRow="1" w:lastRow="0" w:firstColumn="1" w:lastColumn="0" w:noHBand="0" w:noVBand="0"/>
      </w:tblPr>
      <w:tblGrid>
        <w:gridCol w:w="1260"/>
        <w:gridCol w:w="1260"/>
      </w:tblGrid>
      <w:tr w:rsidR="005C1234" w:rsidRPr="001E691B" w14:paraId="25B6EDB0" w14:textId="77777777" w:rsidTr="00611877">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71FD508A" w14:textId="77777777" w:rsidR="005C1234" w:rsidRPr="00852102" w:rsidRDefault="005C1234" w:rsidP="00611877">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120"/>
              <w:ind w:left="0"/>
              <w:jc w:val="center"/>
              <w:rPr>
                <w:rFonts w:cs="Tahoma"/>
                <w:b/>
                <w:szCs w:val="18"/>
              </w:rPr>
            </w:pPr>
            <w:r w:rsidRPr="00852102">
              <w:rPr>
                <w:rFonts w:cs="Tahoma"/>
                <w:b/>
                <w:szCs w:val="18"/>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1E07A0F7" w14:textId="77777777" w:rsidR="005C1234" w:rsidRPr="001E691B" w:rsidRDefault="005C1234" w:rsidP="00611877">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120"/>
              <w:ind w:left="0"/>
              <w:jc w:val="center"/>
              <w:rPr>
                <w:rFonts w:cs="Tahoma"/>
                <w:b/>
                <w:szCs w:val="18"/>
              </w:rPr>
            </w:pPr>
          </w:p>
        </w:tc>
      </w:tr>
    </w:tbl>
    <w:p w14:paraId="11D29C31" w14:textId="0E836E06" w:rsidR="007E360C" w:rsidRPr="00FB7F6B" w:rsidRDefault="00FB7F6B" w:rsidP="009202CE">
      <w:pPr>
        <w:pStyle w:val="Level3Paragraph"/>
        <w:ind w:left="567" w:hanging="567"/>
        <w:jc w:val="center"/>
        <w:rPr>
          <w:rFonts w:cs="Tahoma"/>
          <w:bCs/>
          <w:szCs w:val="18"/>
        </w:rPr>
      </w:pPr>
      <w:bookmarkStart w:id="553" w:name="_Toc435687445"/>
      <w:bookmarkStart w:id="554" w:name="_Toc25654394"/>
      <w:bookmarkStart w:id="555" w:name="_Toc25760303"/>
      <w:bookmarkStart w:id="556" w:name="_Toc26182534"/>
      <w:bookmarkStart w:id="557" w:name="_Toc26194938"/>
      <w:bookmarkStart w:id="558" w:name="_Toc26196490"/>
      <w:bookmarkStart w:id="559" w:name="_Toc34401678"/>
      <w:bookmarkStart w:id="560" w:name="_Toc34401931"/>
      <w:bookmarkStart w:id="561" w:name="_Toc36639898"/>
      <w:bookmarkStart w:id="562" w:name="_Toc52960694"/>
      <w:bookmarkStart w:id="563" w:name="_Toc52969860"/>
      <w:r w:rsidRPr="00FB7F6B">
        <w:rPr>
          <w:rFonts w:cs="Tahoma"/>
          <w:bCs/>
          <w:szCs w:val="18"/>
        </w:rPr>
        <w:t>O</w:t>
      </w:r>
      <w:r w:rsidR="009202CE">
        <w:rPr>
          <w:rFonts w:cs="Tahoma"/>
          <w:bCs/>
          <w:szCs w:val="18"/>
        </w:rPr>
        <w:t>R</w:t>
      </w:r>
    </w:p>
    <w:p w14:paraId="08CD70A7" w14:textId="77777777" w:rsidR="001C4725" w:rsidRDefault="00FB7F6B" w:rsidP="009202CE">
      <w:pPr>
        <w:pStyle w:val="Level3Paragraph"/>
        <w:ind w:left="567" w:hanging="567"/>
        <w:rPr>
          <w:rFonts w:cs="Tahoma"/>
          <w:bCs/>
          <w:szCs w:val="18"/>
        </w:rPr>
      </w:pPr>
      <w:r w:rsidRPr="00FB7F6B">
        <w:rPr>
          <w:rFonts w:cs="Tahoma"/>
          <w:bCs/>
          <w:szCs w:val="18"/>
        </w:rPr>
        <w:t>k)</w:t>
      </w:r>
      <w:r>
        <w:rPr>
          <w:rFonts w:cs="Tahoma"/>
          <w:bCs/>
          <w:szCs w:val="18"/>
        </w:rPr>
        <w:tab/>
        <w:t>Respondents, if awarded the contract, are required to indicate that their prices quoted would be kept firm and fixed a period of 12 months, subject thereafter to adjustment (i.e. after the initial period of 12 months), utilizing the following price index/indices</w:t>
      </w:r>
      <w:r w:rsidR="009202CE">
        <w:rPr>
          <w:rFonts w:cs="Tahoma"/>
          <w:bCs/>
          <w:szCs w:val="18"/>
        </w:rPr>
        <w:t>/adjustment formula.  (Not to be confirm with bid validity period Section 2, clause1)</w:t>
      </w:r>
    </w:p>
    <w:p w14:paraId="1CEC5267" w14:textId="4C6776E2" w:rsidR="009202CE" w:rsidRDefault="009202CE" w:rsidP="009202CE">
      <w:pPr>
        <w:pStyle w:val="Level3Paragraph"/>
        <w:ind w:left="567" w:hanging="567"/>
        <w:rPr>
          <w:rFonts w:cs="Tahoma"/>
          <w:szCs w:val="18"/>
        </w:rPr>
      </w:pPr>
      <w:r>
        <w:tab/>
      </w:r>
      <w:r>
        <w:tab/>
      </w:r>
      <w:r>
        <w:tab/>
      </w:r>
      <w:r>
        <w:tab/>
      </w:r>
      <w:r>
        <w:tab/>
      </w:r>
      <w:r>
        <w:tab/>
      </w:r>
      <w:r>
        <w:tab/>
      </w:r>
    </w:p>
    <w:tbl>
      <w:tblPr>
        <w:tblW w:w="0" w:type="auto"/>
        <w:tblInd w:w="3260" w:type="dxa"/>
        <w:tblLook w:val="00A0" w:firstRow="1" w:lastRow="0" w:firstColumn="1" w:lastColumn="0" w:noHBand="0" w:noVBand="0"/>
      </w:tblPr>
      <w:tblGrid>
        <w:gridCol w:w="1260"/>
        <w:gridCol w:w="1260"/>
      </w:tblGrid>
      <w:tr w:rsidR="009202CE" w:rsidRPr="001E691B" w14:paraId="4EA4C8B9" w14:textId="77777777" w:rsidTr="00121CF2">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3121EEEB" w14:textId="77777777" w:rsidR="009202CE" w:rsidRPr="00852102" w:rsidRDefault="009202CE" w:rsidP="00121CF2">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120"/>
              <w:ind w:left="0"/>
              <w:jc w:val="center"/>
              <w:rPr>
                <w:rFonts w:cs="Tahoma"/>
                <w:b/>
                <w:szCs w:val="18"/>
              </w:rPr>
            </w:pPr>
            <w:r w:rsidRPr="00852102">
              <w:rPr>
                <w:rFonts w:cs="Tahoma"/>
                <w:b/>
                <w:szCs w:val="18"/>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7DD77B5E" w14:textId="77777777" w:rsidR="009202CE" w:rsidRPr="001E691B" w:rsidRDefault="009202CE" w:rsidP="00121CF2">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120"/>
              <w:ind w:left="0"/>
              <w:jc w:val="center"/>
              <w:rPr>
                <w:rFonts w:cs="Tahoma"/>
                <w:b/>
                <w:szCs w:val="18"/>
              </w:rPr>
            </w:pPr>
          </w:p>
        </w:tc>
      </w:tr>
    </w:tbl>
    <w:p w14:paraId="6320A336" w14:textId="19C43E59" w:rsidR="009202CE" w:rsidRDefault="009202CE" w:rsidP="006C2DBC">
      <w:pPr>
        <w:pStyle w:val="Level3Paragraph"/>
        <w:ind w:left="567" w:hanging="567"/>
        <w:rPr>
          <w:b/>
        </w:rPr>
      </w:pPr>
      <w:r w:rsidRPr="009202CE">
        <w:rPr>
          <w:b/>
        </w:rPr>
        <w:t>K)</w:t>
      </w:r>
      <w:r>
        <w:rPr>
          <w:b/>
        </w:rPr>
        <w:tab/>
        <w:t>Supplier to provide Transnet with their price adjustment formulae or methodology, indicating the market economic factors that influence price movement.</w:t>
      </w:r>
    </w:p>
    <w:p w14:paraId="6764524E" w14:textId="77777777" w:rsidR="009202CE" w:rsidRDefault="009202CE" w:rsidP="006C2DBC">
      <w:pPr>
        <w:pStyle w:val="Level3Paragraph"/>
        <w:ind w:left="567" w:hanging="567"/>
        <w:rPr>
          <w:b/>
        </w:rPr>
      </w:pPr>
    </w:p>
    <w:p w14:paraId="466E8A81" w14:textId="44395AFC" w:rsidR="009202CE" w:rsidRPr="009202CE" w:rsidRDefault="009202CE" w:rsidP="006C2DBC">
      <w:pPr>
        <w:pStyle w:val="Level3Paragraph"/>
        <w:ind w:left="567" w:hanging="567"/>
        <w:rPr>
          <w:b/>
        </w:rPr>
      </w:pPr>
      <w:r>
        <w:rPr>
          <w:b/>
        </w:rPr>
        <w:t>1.</w:t>
      </w:r>
      <w:r>
        <w:rPr>
          <w:b/>
        </w:rPr>
        <w:tab/>
        <w:t xml:space="preserve">DISCLOSURE OF CONTRACT INFORMATION </w:t>
      </w:r>
    </w:p>
    <w:p w14:paraId="1BAF45FC" w14:textId="16388853" w:rsidR="00F55491" w:rsidRPr="009F31E3" w:rsidRDefault="00F55491" w:rsidP="007E360C">
      <w:pPr>
        <w:pStyle w:val="Heading1"/>
        <w:numPr>
          <w:ilvl w:val="0"/>
          <w:numId w:val="0"/>
        </w:numPr>
        <w:ind w:left="720"/>
      </w:pPr>
      <w:bookmarkStart w:id="564" w:name="_Toc68693570"/>
      <w:bookmarkStart w:id="565" w:name="_Toc68694453"/>
      <w:bookmarkStart w:id="566" w:name="_Toc72334481"/>
      <w:bookmarkStart w:id="567" w:name="_Toc75341302"/>
      <w:bookmarkStart w:id="568" w:name="_Toc75781238"/>
      <w:bookmarkStart w:id="569" w:name="_Toc82600973"/>
      <w:r w:rsidRPr="009F31E3">
        <w:t>PRICES TENDERED</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E1C85C7" w14:textId="4A8D5229" w:rsidR="00BA7370" w:rsidRDefault="00BA7370" w:rsidP="00794A4C">
      <w:pPr>
        <w:pStyle w:val="TransnetNormal"/>
        <w:ind w:left="720"/>
        <w:rPr>
          <w:rFonts w:cs="Tahoma"/>
          <w:szCs w:val="18"/>
        </w:rPr>
      </w:pPr>
      <w:r w:rsidRPr="005B72A0">
        <w:rPr>
          <w:rFonts w:cs="Tahoma"/>
          <w:szCs w:val="18"/>
        </w:rPr>
        <w:t xml:space="preserve">Respondents are to note that, on award of business, Transnet is required to publish the tendered prices and preferences claimed of the successful and unsuccessful Respondents </w:t>
      </w:r>
      <w:r w:rsidRPr="005B72A0">
        <w:rPr>
          <w:rFonts w:cs="Tahoma"/>
          <w:i/>
          <w:szCs w:val="18"/>
        </w:rPr>
        <w:t>inter alia</w:t>
      </w:r>
      <w:r w:rsidRPr="005B72A0">
        <w:rPr>
          <w:rFonts w:cs="Tahoma"/>
          <w:szCs w:val="18"/>
        </w:rPr>
        <w:t xml:space="preserve"> on the National Treasury e-Tender Publication Portal, (</w:t>
      </w:r>
      <w:hyperlink r:id="rId34" w:history="1">
        <w:r w:rsidRPr="005B72A0">
          <w:rPr>
            <w:rStyle w:val="Hyperlink"/>
            <w:rFonts w:cs="Tahoma"/>
            <w:szCs w:val="18"/>
          </w:rPr>
          <w:t>www.etenders.gov.za</w:t>
        </w:r>
      </w:hyperlink>
      <w:r w:rsidRPr="005B72A0">
        <w:rPr>
          <w:rFonts w:cs="Tahoma"/>
          <w:szCs w:val="18"/>
        </w:rPr>
        <w:t>), as required per National Treasury Instruction Note 01 of 2015/2016.</w:t>
      </w:r>
    </w:p>
    <w:p w14:paraId="2F3EB826" w14:textId="2B27467C" w:rsidR="004C76BC" w:rsidRPr="008C6889" w:rsidRDefault="007E360C" w:rsidP="007E360C">
      <w:pPr>
        <w:pStyle w:val="Heading1"/>
        <w:numPr>
          <w:ilvl w:val="0"/>
          <w:numId w:val="0"/>
        </w:numPr>
        <w:ind w:left="720"/>
      </w:pPr>
      <w:bookmarkStart w:id="570" w:name="_Toc68693571"/>
      <w:bookmarkStart w:id="571" w:name="_Toc68694454"/>
      <w:bookmarkStart w:id="572" w:name="_Toc72334482"/>
      <w:bookmarkStart w:id="573" w:name="_Toc75341303"/>
      <w:bookmarkStart w:id="574" w:name="_Toc75781239"/>
      <w:bookmarkStart w:id="575" w:name="_Toc82600974"/>
      <w:r w:rsidRPr="008C6889">
        <w:t>Johannesburg Stock Exchange Debt Listing Requirements</w:t>
      </w:r>
      <w:bookmarkEnd w:id="570"/>
      <w:bookmarkEnd w:id="571"/>
      <w:bookmarkEnd w:id="572"/>
      <w:bookmarkEnd w:id="573"/>
      <w:bookmarkEnd w:id="574"/>
      <w:bookmarkEnd w:id="575"/>
    </w:p>
    <w:p w14:paraId="2A95DD0A" w14:textId="368002D4" w:rsidR="004C76BC" w:rsidRPr="008C6889" w:rsidRDefault="007E360C" w:rsidP="00794A4C">
      <w:pPr>
        <w:pStyle w:val="TransnetNormal"/>
        <w:ind w:left="720"/>
        <w:rPr>
          <w:rFonts w:cs="Tahoma"/>
          <w:szCs w:val="18"/>
        </w:rPr>
      </w:pPr>
      <w:r w:rsidRPr="008C6889">
        <w:rPr>
          <w:rFonts w:cs="Tahoma"/>
          <w:szCs w:val="18"/>
        </w:rPr>
        <w:t>Transnet may</w:t>
      </w:r>
      <w:r w:rsidR="004C76BC" w:rsidRPr="008C6889">
        <w:rPr>
          <w:rFonts w:cs="Tahoma"/>
          <w:szCs w:val="18"/>
        </w:rPr>
        <w:t xml:space="preserve"> also </w:t>
      </w:r>
      <w:r w:rsidR="00AF7C3D" w:rsidRPr="008C6889">
        <w:rPr>
          <w:rFonts w:cs="Tahoma"/>
          <w:szCs w:val="18"/>
        </w:rPr>
        <w:t xml:space="preserve">be </w:t>
      </w:r>
      <w:r w:rsidR="004C76BC" w:rsidRPr="008C6889">
        <w:rPr>
          <w:rFonts w:cs="Tahoma"/>
          <w:szCs w:val="18"/>
        </w:rPr>
        <w:t xml:space="preserve">required to disclose information relating to the </w:t>
      </w:r>
      <w:r w:rsidR="00AF7C3D" w:rsidRPr="008C6889">
        <w:rPr>
          <w:rFonts w:cs="Tahoma"/>
          <w:szCs w:val="18"/>
        </w:rPr>
        <w:t xml:space="preserve">subsequent </w:t>
      </w:r>
      <w:r w:rsidR="004C76BC" w:rsidRPr="008C6889">
        <w:rPr>
          <w:rFonts w:cs="Tahoma"/>
          <w:szCs w:val="18"/>
        </w:rPr>
        <w:t xml:space="preserve">contract i.e. the name of the company, goods/services </w:t>
      </w:r>
      <w:r w:rsidRPr="008C6889">
        <w:rPr>
          <w:rFonts w:cs="Tahoma"/>
          <w:szCs w:val="18"/>
        </w:rPr>
        <w:t>provided</w:t>
      </w:r>
      <w:r w:rsidR="004C76BC" w:rsidRPr="008C6889">
        <w:rPr>
          <w:rFonts w:cs="Tahoma"/>
          <w:szCs w:val="18"/>
        </w:rPr>
        <w:t xml:space="preserve"> by the company, </w:t>
      </w:r>
      <w:r w:rsidR="006D71E4" w:rsidRPr="008C6889">
        <w:rPr>
          <w:rFonts w:cs="Tahoma"/>
          <w:szCs w:val="18"/>
        </w:rPr>
        <w:t xml:space="preserve">the </w:t>
      </w:r>
      <w:r w:rsidR="004C76BC" w:rsidRPr="008C6889">
        <w:rPr>
          <w:rFonts w:cs="Tahoma"/>
          <w:szCs w:val="18"/>
        </w:rPr>
        <w:t>value and duration of the contract, etc</w:t>
      </w:r>
      <w:r w:rsidR="006D71E4" w:rsidRPr="008C6889">
        <w:rPr>
          <w:rFonts w:cs="Tahoma"/>
          <w:szCs w:val="18"/>
        </w:rPr>
        <w:t>.</w:t>
      </w:r>
      <w:r w:rsidR="004C76BC" w:rsidRPr="008C6889">
        <w:rPr>
          <w:rFonts w:cs="Tahoma"/>
          <w:szCs w:val="18"/>
        </w:rPr>
        <w:t xml:space="preserve"> in compliance with the </w:t>
      </w:r>
      <w:r w:rsidR="006D71E4" w:rsidRPr="008C6889">
        <w:rPr>
          <w:rFonts w:cs="Tahoma"/>
          <w:szCs w:val="18"/>
        </w:rPr>
        <w:t>Johannesburg Stock Exchange (JSE) Debt Listing Requirements</w:t>
      </w:r>
      <w:r w:rsidR="004C76BC" w:rsidRPr="008C6889">
        <w:rPr>
          <w:rFonts w:cs="Tahoma"/>
          <w:szCs w:val="18"/>
        </w:rPr>
        <w:t>.</w:t>
      </w:r>
    </w:p>
    <w:p w14:paraId="273300CA" w14:textId="62EAAB36" w:rsidR="008C6889" w:rsidRPr="00E03288" w:rsidRDefault="00563F41" w:rsidP="00563F41">
      <w:pPr>
        <w:pStyle w:val="Heading1"/>
        <w:numPr>
          <w:ilvl w:val="0"/>
          <w:numId w:val="0"/>
        </w:numPr>
        <w:ind w:left="720"/>
      </w:pPr>
      <w:bookmarkStart w:id="576" w:name="_Toc72334483"/>
      <w:bookmarkStart w:id="577" w:name="_Toc75341304"/>
      <w:bookmarkStart w:id="578" w:name="_Toc75781240"/>
      <w:bookmarkStart w:id="579" w:name="_Toc82600975"/>
      <w:r w:rsidRPr="00E03288">
        <w:t>Domestic Prominen</w:t>
      </w:r>
      <w:r w:rsidR="00B7319D" w:rsidRPr="00E03288">
        <w:t>t Influential Persons (DPIP) OR</w:t>
      </w:r>
      <w:r w:rsidRPr="00E03288">
        <w:t xml:space="preserve"> Foreign Prominent Public Officials (FPPO)</w:t>
      </w:r>
      <w:bookmarkEnd w:id="576"/>
      <w:bookmarkEnd w:id="577"/>
      <w:bookmarkEnd w:id="578"/>
      <w:bookmarkEnd w:id="579"/>
    </w:p>
    <w:p w14:paraId="2F1AAD84" w14:textId="6F549ACD" w:rsidR="00B7319D" w:rsidRPr="00E03288" w:rsidRDefault="00080CD0" w:rsidP="00B7319D">
      <w:pPr>
        <w:pStyle w:val="TransnetNormal"/>
        <w:ind w:left="720"/>
        <w:rPr>
          <w:rFonts w:cs="Tahoma"/>
          <w:szCs w:val="18"/>
        </w:rPr>
      </w:pPr>
      <w:r>
        <w:rPr>
          <w:rFonts w:cs="Tahoma"/>
          <w:szCs w:val="18"/>
        </w:rPr>
        <w:t xml:space="preserve">Transnet </w:t>
      </w:r>
      <w:r w:rsidR="00B7319D" w:rsidRPr="00E03288">
        <w:rPr>
          <w:rFonts w:cs="Tahoma"/>
          <w:szCs w:val="18"/>
        </w:rPr>
        <w:t>is free to procure the services of any person within or outside the Republic of South Africa</w:t>
      </w:r>
      <w:r>
        <w:rPr>
          <w:rFonts w:cs="Tahoma"/>
          <w:szCs w:val="18"/>
        </w:rPr>
        <w:t xml:space="preserve"> in accordance with applicable legislation</w:t>
      </w:r>
      <w:r w:rsidR="00B7319D" w:rsidRPr="00E03288">
        <w:rPr>
          <w:rFonts w:cs="Tahoma"/>
          <w:szCs w:val="18"/>
        </w:rPr>
        <w:t xml:space="preserve">. Transnet shall not conduct or conclude business transactions, with any </w:t>
      </w:r>
      <w:r>
        <w:rPr>
          <w:rFonts w:cs="Tahoma"/>
          <w:szCs w:val="18"/>
        </w:rPr>
        <w:t>Respondents</w:t>
      </w:r>
      <w:r w:rsidR="00B7319D" w:rsidRPr="00E03288">
        <w:rPr>
          <w:rFonts w:cs="Tahoma"/>
          <w:szCs w:val="18"/>
        </w:rPr>
        <w:t xml:space="preserve"> without having: </w:t>
      </w:r>
    </w:p>
    <w:p w14:paraId="2D7F6118" w14:textId="5763D80E" w:rsidR="00B7319D" w:rsidRPr="00E03288" w:rsidRDefault="00B7319D" w:rsidP="00B64A8D">
      <w:pPr>
        <w:pStyle w:val="TransnetNormal"/>
        <w:numPr>
          <w:ilvl w:val="0"/>
          <w:numId w:val="59"/>
        </w:numPr>
        <w:rPr>
          <w:rFonts w:cs="Tahoma"/>
          <w:szCs w:val="18"/>
        </w:rPr>
      </w:pPr>
      <w:r w:rsidRPr="00E03288">
        <w:rPr>
          <w:rFonts w:cs="Tahoma"/>
          <w:szCs w:val="18"/>
        </w:rPr>
        <w:t xml:space="preserve">Considered relevant governance protocols; </w:t>
      </w:r>
    </w:p>
    <w:p w14:paraId="0ABC9BC8" w14:textId="792EC15E" w:rsidR="00B7319D" w:rsidRPr="00E03288" w:rsidRDefault="00B7319D" w:rsidP="00B64A8D">
      <w:pPr>
        <w:pStyle w:val="TransnetNormal"/>
        <w:numPr>
          <w:ilvl w:val="0"/>
          <w:numId w:val="59"/>
        </w:numPr>
        <w:rPr>
          <w:rFonts w:cs="Tahoma"/>
          <w:szCs w:val="18"/>
        </w:rPr>
      </w:pPr>
      <w:r w:rsidRPr="00E03288">
        <w:rPr>
          <w:rFonts w:cs="Tahoma"/>
          <w:szCs w:val="18"/>
        </w:rPr>
        <w:t xml:space="preserve">Determined the DPIP or FPPO status of that counterparty; and </w:t>
      </w:r>
    </w:p>
    <w:p w14:paraId="00B0F4C4" w14:textId="209B04A4" w:rsidR="00B7319D" w:rsidRPr="00E03288" w:rsidRDefault="00B7319D" w:rsidP="00B64A8D">
      <w:pPr>
        <w:pStyle w:val="TransnetNormal"/>
        <w:numPr>
          <w:ilvl w:val="0"/>
          <w:numId w:val="59"/>
        </w:numPr>
        <w:rPr>
          <w:rFonts w:cs="Tahoma"/>
          <w:szCs w:val="18"/>
        </w:rPr>
      </w:pPr>
      <w:r w:rsidRPr="00E03288">
        <w:rPr>
          <w:rFonts w:cs="Tahoma"/>
          <w:szCs w:val="18"/>
        </w:rPr>
        <w:t xml:space="preserve">Conducted a risk assessment and due diligence to assess the potential risks that may be posed by the business relationship. </w:t>
      </w:r>
    </w:p>
    <w:p w14:paraId="633F49DC" w14:textId="33C3AB52" w:rsidR="00080CD0" w:rsidRPr="00AF7CD8" w:rsidRDefault="00AF7CD8" w:rsidP="00AF7CD8">
      <w:pPr>
        <w:pStyle w:val="TransnetNormal"/>
        <w:ind w:left="720"/>
        <w:rPr>
          <w:rFonts w:cs="Tahoma"/>
          <w:szCs w:val="18"/>
        </w:rPr>
      </w:pPr>
      <w:r w:rsidRPr="00AF7CD8">
        <w:rPr>
          <w:rFonts w:cs="Tahoma"/>
          <w:szCs w:val="18"/>
        </w:rPr>
        <w:t>As per the Transnet Domestic Prominent Influential Persons (DPIP) and Foreign Prominent Public Officials (FPPO) and Related Individuals Policy</w:t>
      </w:r>
      <w:r>
        <w:rPr>
          <w:rFonts w:cs="Tahoma"/>
          <w:szCs w:val="18"/>
        </w:rPr>
        <w:t xml:space="preserve"> available on Transnet website</w:t>
      </w:r>
      <w:r w:rsidR="005B4C4F">
        <w:rPr>
          <w:rFonts w:cs="Tahoma"/>
          <w:szCs w:val="18"/>
        </w:rPr>
        <w:t xml:space="preserve"> </w:t>
      </w:r>
      <w:hyperlink r:id="rId35" w:anchor="k=DPIP" w:history="1">
        <w:r w:rsidR="004A0C2B" w:rsidRPr="000E4B60">
          <w:rPr>
            <w:rStyle w:val="Hyperlink"/>
            <w:rFonts w:cs="Tahoma"/>
            <w:szCs w:val="18"/>
          </w:rPr>
          <w:t>https://www.transnet.net/search/pages/results.aspx?k=FPIDP#k=DPIP</w:t>
        </w:r>
      </w:hyperlink>
      <w:r w:rsidR="004A0C2B" w:rsidRPr="00D91C40">
        <w:rPr>
          <w:rFonts w:cs="Tahoma"/>
          <w:szCs w:val="18"/>
          <w:u w:val="single"/>
        </w:rPr>
        <w:t>,</w:t>
      </w:r>
      <w:r w:rsidRPr="00AF7CD8">
        <w:rPr>
          <w:rFonts w:cs="Tahoma"/>
          <w:szCs w:val="18"/>
        </w:rPr>
        <w:t xml:space="preserve"> </w:t>
      </w:r>
      <w:r w:rsidR="00080CD0" w:rsidRPr="00AF7CD8">
        <w:rPr>
          <w:rFonts w:cs="Tahoma"/>
          <w:szCs w:val="18"/>
        </w:rPr>
        <w:t xml:space="preserve">Respondents are required to disclose any commercial relationship with a DPIP or FPPO </w:t>
      </w:r>
      <w:r w:rsidR="005B4C4F">
        <w:rPr>
          <w:rFonts w:cs="Tahoma"/>
          <w:szCs w:val="18"/>
        </w:rPr>
        <w:t xml:space="preserve">(as defined in the Policy) </w:t>
      </w:r>
      <w:r w:rsidR="00080CD0" w:rsidRPr="00AF7CD8">
        <w:rPr>
          <w:rFonts w:cs="Tahoma"/>
          <w:szCs w:val="18"/>
        </w:rPr>
        <w:t>by completing the following section:</w:t>
      </w:r>
    </w:p>
    <w:p w14:paraId="0E016573" w14:textId="77777777" w:rsidR="00080CD0" w:rsidRDefault="00080CD0" w:rsidP="00AF7CD8">
      <w:pPr>
        <w:spacing w:before="0" w:line="240" w:lineRule="auto"/>
        <w:ind w:left="1077"/>
        <w:jc w:val="center"/>
        <w:rPr>
          <w:rFonts w:cs="Tahoma"/>
          <w:szCs w:val="18"/>
        </w:rPr>
      </w:pPr>
    </w:p>
    <w:p w14:paraId="6016225E" w14:textId="77777777" w:rsidR="001C4725" w:rsidRDefault="001C4725" w:rsidP="00AF7CD8">
      <w:pPr>
        <w:spacing w:before="0" w:line="240" w:lineRule="auto"/>
        <w:ind w:left="1077"/>
        <w:jc w:val="center"/>
        <w:rPr>
          <w:rFonts w:cs="Tahoma"/>
          <w:szCs w:val="18"/>
        </w:rPr>
      </w:pPr>
    </w:p>
    <w:p w14:paraId="4C315753" w14:textId="77777777" w:rsidR="001C4725" w:rsidRPr="00AB29A8" w:rsidRDefault="001C4725" w:rsidP="00AF7CD8">
      <w:pPr>
        <w:spacing w:before="0" w:line="240" w:lineRule="auto"/>
        <w:ind w:left="1077"/>
        <w:jc w:val="center"/>
        <w:rPr>
          <w:rFonts w:cs="Tahoma"/>
          <w:szCs w:val="18"/>
        </w:rPr>
      </w:pPr>
    </w:p>
    <w:tbl>
      <w:tblPr>
        <w:tblStyle w:val="TableGrid"/>
        <w:tblW w:w="8628" w:type="dxa"/>
        <w:tblInd w:w="720" w:type="dxa"/>
        <w:tblLayout w:type="fixed"/>
        <w:tblLook w:val="04A0" w:firstRow="1" w:lastRow="0" w:firstColumn="1" w:lastColumn="0" w:noHBand="0" w:noVBand="1"/>
      </w:tblPr>
      <w:tblGrid>
        <w:gridCol w:w="551"/>
        <w:gridCol w:w="992"/>
        <w:gridCol w:w="426"/>
        <w:gridCol w:w="850"/>
        <w:gridCol w:w="709"/>
        <w:gridCol w:w="992"/>
        <w:gridCol w:w="425"/>
        <w:gridCol w:w="709"/>
        <w:gridCol w:w="709"/>
        <w:gridCol w:w="908"/>
        <w:gridCol w:w="84"/>
        <w:gridCol w:w="1273"/>
      </w:tblGrid>
      <w:tr w:rsidR="00B57AFD" w:rsidRPr="00AF7CD8" w14:paraId="42D7A0F7" w14:textId="77777777" w:rsidTr="00B57AFD">
        <w:tc>
          <w:tcPr>
            <w:tcW w:w="8628" w:type="dxa"/>
            <w:gridSpan w:val="12"/>
            <w:shd w:val="clear" w:color="auto" w:fill="auto"/>
          </w:tcPr>
          <w:p w14:paraId="7AB31272" w14:textId="0BF5F60B" w:rsidR="00B57AFD" w:rsidRPr="00AF7CD8" w:rsidRDefault="00B57AFD" w:rsidP="00F23FCD">
            <w:pPr>
              <w:pStyle w:val="Default"/>
              <w:jc w:val="both"/>
              <w:rPr>
                <w:rFonts w:ascii="Tahoma" w:hAnsi="Tahoma" w:cs="Tahoma"/>
                <w:b/>
                <w:bCs/>
                <w:sz w:val="18"/>
                <w:szCs w:val="18"/>
              </w:rPr>
            </w:pPr>
            <w:r w:rsidRPr="0063596A">
              <w:rPr>
                <w:rFonts w:ascii="Tahoma" w:eastAsia="Times New Roman" w:hAnsi="Tahoma" w:cs="Tahoma"/>
                <w:color w:val="auto"/>
                <w:sz w:val="18"/>
                <w:szCs w:val="18"/>
                <w:lang w:val="en-GB" w:eastAsia="en-GB"/>
              </w:rPr>
              <w:lastRenderedPageBreak/>
              <w:t>The below form contains personal information as defined in the Protection of Personal Information Act, 2013 (the “Act”). By completing the form, the signatory consents to the processing of her/his personal information in accordance with the requirements of the Act. Consent cannot unreasonably be withheld.</w:t>
            </w:r>
          </w:p>
        </w:tc>
      </w:tr>
      <w:tr w:rsidR="006159BC" w:rsidRPr="00AF7CD8" w14:paraId="046BBCE2" w14:textId="77777777" w:rsidTr="007D7645">
        <w:tc>
          <w:tcPr>
            <w:tcW w:w="8628" w:type="dxa"/>
            <w:gridSpan w:val="12"/>
            <w:shd w:val="clear" w:color="auto" w:fill="BFBFBF" w:themeFill="background1" w:themeFillShade="BF"/>
          </w:tcPr>
          <w:p w14:paraId="2D7AEB76" w14:textId="77777777" w:rsidR="006159BC" w:rsidRPr="00AF7CD8" w:rsidRDefault="006159BC" w:rsidP="00F23FCD">
            <w:pPr>
              <w:pStyle w:val="Default"/>
              <w:jc w:val="both"/>
              <w:rPr>
                <w:rFonts w:ascii="Tahoma" w:hAnsi="Tahoma" w:cs="Tahoma"/>
                <w:b/>
                <w:bCs/>
                <w:sz w:val="18"/>
                <w:szCs w:val="18"/>
              </w:rPr>
            </w:pPr>
            <w:r w:rsidRPr="00AF7CD8">
              <w:rPr>
                <w:rFonts w:ascii="Tahoma" w:hAnsi="Tahoma" w:cs="Tahoma"/>
                <w:b/>
                <w:bCs/>
                <w:sz w:val="18"/>
                <w:szCs w:val="18"/>
              </w:rPr>
              <w:t xml:space="preserve">Is the Respondent </w:t>
            </w:r>
          </w:p>
          <w:p w14:paraId="642F44B5" w14:textId="5FA7EC5A" w:rsidR="006159BC" w:rsidRPr="00AF7CD8" w:rsidRDefault="006159BC" w:rsidP="00794A4C">
            <w:pPr>
              <w:pStyle w:val="TransnetNormal"/>
              <w:ind w:left="0"/>
              <w:rPr>
                <w:rFonts w:cs="Tahoma"/>
                <w:szCs w:val="18"/>
                <w:highlight w:val="magenta"/>
              </w:rPr>
            </w:pPr>
            <w:r w:rsidRPr="00AF7CD8">
              <w:rPr>
                <w:rFonts w:cs="Tahoma"/>
                <w:bCs/>
                <w:i/>
                <w:szCs w:val="18"/>
              </w:rPr>
              <w:t>(</w:t>
            </w:r>
            <w:r w:rsidRPr="00AF7CD8">
              <w:rPr>
                <w:rFonts w:cs="Tahoma"/>
                <w:i/>
                <w:szCs w:val="18"/>
              </w:rPr>
              <w:t>Complete with a “Yes” or “No”)</w:t>
            </w:r>
          </w:p>
        </w:tc>
      </w:tr>
      <w:tr w:rsidR="00F23FCD" w:rsidRPr="00AF7CD8" w14:paraId="1640CF12" w14:textId="77777777" w:rsidTr="004A0C2B">
        <w:tc>
          <w:tcPr>
            <w:tcW w:w="1543" w:type="dxa"/>
            <w:gridSpan w:val="2"/>
            <w:shd w:val="clear" w:color="auto" w:fill="BFBFBF" w:themeFill="background1" w:themeFillShade="BF"/>
          </w:tcPr>
          <w:p w14:paraId="538C7D29" w14:textId="06AF8E6E" w:rsidR="00F23FCD" w:rsidRPr="00AF7CD8" w:rsidRDefault="00F23FCD" w:rsidP="00F23FCD">
            <w:pPr>
              <w:pStyle w:val="Default"/>
              <w:jc w:val="both"/>
              <w:rPr>
                <w:rFonts w:ascii="Tahoma" w:hAnsi="Tahoma" w:cs="Tahoma"/>
                <w:sz w:val="18"/>
                <w:szCs w:val="18"/>
              </w:rPr>
            </w:pPr>
            <w:r w:rsidRPr="00AF7CD8">
              <w:rPr>
                <w:rFonts w:ascii="Tahoma" w:hAnsi="Tahoma" w:cs="Tahoma"/>
                <w:b/>
                <w:bCs/>
                <w:sz w:val="18"/>
                <w:szCs w:val="18"/>
              </w:rPr>
              <w:t xml:space="preserve">A DPIP/FPPO </w:t>
            </w:r>
          </w:p>
        </w:tc>
        <w:tc>
          <w:tcPr>
            <w:tcW w:w="1276" w:type="dxa"/>
            <w:gridSpan w:val="2"/>
          </w:tcPr>
          <w:p w14:paraId="3439D782" w14:textId="7800D8DD" w:rsidR="00F23FCD" w:rsidRPr="00AF7CD8" w:rsidRDefault="00F23FCD" w:rsidP="00794A4C">
            <w:pPr>
              <w:pStyle w:val="TransnetNormal"/>
              <w:ind w:left="0"/>
              <w:rPr>
                <w:rFonts w:cs="Tahoma"/>
                <w:szCs w:val="18"/>
                <w:highlight w:val="magenta"/>
              </w:rPr>
            </w:pPr>
          </w:p>
        </w:tc>
        <w:tc>
          <w:tcPr>
            <w:tcW w:w="1701" w:type="dxa"/>
            <w:gridSpan w:val="2"/>
            <w:shd w:val="clear" w:color="auto" w:fill="BFBFBF" w:themeFill="background1" w:themeFillShade="BF"/>
          </w:tcPr>
          <w:p w14:paraId="460CC846" w14:textId="617A857D" w:rsidR="00F23FCD" w:rsidRPr="00AF7CD8" w:rsidRDefault="00F23FCD" w:rsidP="00F23FCD">
            <w:pPr>
              <w:pStyle w:val="Default"/>
              <w:jc w:val="both"/>
              <w:rPr>
                <w:rFonts w:ascii="Tahoma" w:hAnsi="Tahoma" w:cs="Tahoma"/>
                <w:sz w:val="18"/>
                <w:szCs w:val="18"/>
              </w:rPr>
            </w:pPr>
            <w:r w:rsidRPr="00AF7CD8">
              <w:rPr>
                <w:rFonts w:ascii="Tahoma" w:hAnsi="Tahoma" w:cs="Tahoma"/>
                <w:b/>
                <w:bCs/>
                <w:sz w:val="18"/>
                <w:szCs w:val="18"/>
              </w:rPr>
              <w:t xml:space="preserve">Closely Related to a DPIP/FPPO </w:t>
            </w:r>
          </w:p>
        </w:tc>
        <w:tc>
          <w:tcPr>
            <w:tcW w:w="1134" w:type="dxa"/>
            <w:gridSpan w:val="2"/>
          </w:tcPr>
          <w:p w14:paraId="2A0D72EA" w14:textId="2CA4B6FD" w:rsidR="00F23FCD" w:rsidRPr="00AF7CD8" w:rsidRDefault="00F23FCD" w:rsidP="00794A4C">
            <w:pPr>
              <w:pStyle w:val="TransnetNormal"/>
              <w:ind w:left="0"/>
              <w:rPr>
                <w:rFonts w:cs="Tahoma"/>
                <w:szCs w:val="18"/>
                <w:highlight w:val="magenta"/>
              </w:rPr>
            </w:pPr>
          </w:p>
        </w:tc>
        <w:tc>
          <w:tcPr>
            <w:tcW w:w="1617" w:type="dxa"/>
            <w:gridSpan w:val="2"/>
            <w:shd w:val="clear" w:color="auto" w:fill="BFBFBF" w:themeFill="background1" w:themeFillShade="BF"/>
          </w:tcPr>
          <w:p w14:paraId="45254A14" w14:textId="79F8FD34" w:rsidR="00F23FCD" w:rsidRPr="00AF7CD8" w:rsidRDefault="00F23FCD" w:rsidP="00F23FCD">
            <w:pPr>
              <w:pStyle w:val="Default"/>
              <w:jc w:val="both"/>
              <w:rPr>
                <w:rFonts w:ascii="Tahoma" w:hAnsi="Tahoma" w:cs="Tahoma"/>
                <w:sz w:val="18"/>
                <w:szCs w:val="18"/>
              </w:rPr>
            </w:pPr>
            <w:r w:rsidRPr="00AF7CD8">
              <w:rPr>
                <w:rFonts w:ascii="Tahoma" w:hAnsi="Tahoma" w:cs="Tahoma"/>
                <w:b/>
                <w:bCs/>
                <w:sz w:val="18"/>
                <w:szCs w:val="18"/>
              </w:rPr>
              <w:t xml:space="preserve">Closely Associated to a DPIP/FPPO </w:t>
            </w:r>
          </w:p>
        </w:tc>
        <w:tc>
          <w:tcPr>
            <w:tcW w:w="1357" w:type="dxa"/>
            <w:gridSpan w:val="2"/>
          </w:tcPr>
          <w:p w14:paraId="60FE48EE" w14:textId="34233141" w:rsidR="00F23FCD" w:rsidRPr="00AF7CD8" w:rsidRDefault="00F23FCD" w:rsidP="00794A4C">
            <w:pPr>
              <w:pStyle w:val="TransnetNormal"/>
              <w:ind w:left="0"/>
              <w:rPr>
                <w:rFonts w:cs="Tahoma"/>
                <w:szCs w:val="18"/>
                <w:highlight w:val="magenta"/>
              </w:rPr>
            </w:pPr>
          </w:p>
        </w:tc>
      </w:tr>
      <w:tr w:rsidR="00F23FCD" w:rsidRPr="00AF7CD8" w14:paraId="3C1A4FC7" w14:textId="77777777" w:rsidTr="006A78DB">
        <w:tc>
          <w:tcPr>
            <w:tcW w:w="8628" w:type="dxa"/>
            <w:gridSpan w:val="12"/>
            <w:shd w:val="clear" w:color="auto" w:fill="D9D9D9" w:themeFill="background1" w:themeFillShade="D9"/>
          </w:tcPr>
          <w:p w14:paraId="65D51F30" w14:textId="6DA83B1B" w:rsidR="00F23FCD" w:rsidRPr="00AF7CD8" w:rsidRDefault="00F23FCD" w:rsidP="006A78DB">
            <w:pPr>
              <w:pStyle w:val="TransnetNormal"/>
              <w:spacing w:line="276" w:lineRule="auto"/>
              <w:ind w:left="0"/>
              <w:rPr>
                <w:rFonts w:cs="Tahoma"/>
                <w:szCs w:val="18"/>
                <w:highlight w:val="magenta"/>
              </w:rPr>
            </w:pPr>
            <w:r w:rsidRPr="00AF7CD8">
              <w:rPr>
                <w:rFonts w:cs="Tahoma"/>
                <w:b/>
                <w:bCs/>
                <w:szCs w:val="18"/>
              </w:rPr>
              <w:t xml:space="preserve">List all known business interests, in which a DPIP/FPPO may have a direct/indirect interest or significant participation or involvement. </w:t>
            </w:r>
          </w:p>
        </w:tc>
      </w:tr>
      <w:tr w:rsidR="00F23FCD" w:rsidRPr="00AF7CD8" w14:paraId="603D9B0A" w14:textId="77777777" w:rsidTr="006A78DB">
        <w:trPr>
          <w:trHeight w:val="657"/>
        </w:trPr>
        <w:tc>
          <w:tcPr>
            <w:tcW w:w="551" w:type="dxa"/>
            <w:vMerge w:val="restart"/>
            <w:shd w:val="clear" w:color="auto" w:fill="BFBFBF" w:themeFill="background1" w:themeFillShade="BF"/>
          </w:tcPr>
          <w:p w14:paraId="0BF1F7D7" w14:textId="02377C58" w:rsidR="00F23FCD" w:rsidRPr="00AF7CD8" w:rsidRDefault="00AF7CD8" w:rsidP="006A78DB">
            <w:pPr>
              <w:pStyle w:val="TransnetNormal"/>
              <w:spacing w:line="276" w:lineRule="auto"/>
              <w:ind w:left="0"/>
              <w:contextualSpacing/>
              <w:rPr>
                <w:rFonts w:cs="Tahoma"/>
                <w:b/>
                <w:szCs w:val="18"/>
              </w:rPr>
            </w:pPr>
            <w:r w:rsidRPr="00AF7CD8">
              <w:rPr>
                <w:rFonts w:cs="Tahoma"/>
                <w:b/>
                <w:szCs w:val="18"/>
              </w:rPr>
              <w:t>No</w:t>
            </w:r>
          </w:p>
        </w:tc>
        <w:tc>
          <w:tcPr>
            <w:tcW w:w="1418" w:type="dxa"/>
            <w:gridSpan w:val="2"/>
            <w:vMerge w:val="restart"/>
            <w:shd w:val="clear" w:color="auto" w:fill="BFBFBF" w:themeFill="background1" w:themeFillShade="BF"/>
          </w:tcPr>
          <w:p w14:paraId="587348E1" w14:textId="072A1E7E" w:rsidR="00F23FCD" w:rsidRPr="00AF7CD8" w:rsidRDefault="00F23FCD" w:rsidP="006A78DB">
            <w:pPr>
              <w:pStyle w:val="Default"/>
              <w:spacing w:line="276" w:lineRule="auto"/>
              <w:contextualSpacing/>
              <w:jc w:val="both"/>
              <w:rPr>
                <w:rFonts w:ascii="Tahoma" w:hAnsi="Tahoma" w:cs="Tahoma"/>
                <w:sz w:val="18"/>
                <w:szCs w:val="18"/>
              </w:rPr>
            </w:pPr>
            <w:r w:rsidRPr="00AF7CD8">
              <w:rPr>
                <w:rFonts w:ascii="Tahoma" w:hAnsi="Tahoma" w:cs="Tahoma"/>
                <w:b/>
                <w:bCs/>
                <w:sz w:val="18"/>
                <w:szCs w:val="18"/>
              </w:rPr>
              <w:t xml:space="preserve">Name of Entity / Business </w:t>
            </w:r>
          </w:p>
        </w:tc>
        <w:tc>
          <w:tcPr>
            <w:tcW w:w="1559" w:type="dxa"/>
            <w:gridSpan w:val="2"/>
            <w:vMerge w:val="restart"/>
            <w:shd w:val="clear" w:color="auto" w:fill="BFBFBF" w:themeFill="background1" w:themeFillShade="BF"/>
          </w:tcPr>
          <w:p w14:paraId="32ECCADD" w14:textId="77777777" w:rsidR="00F23FCD" w:rsidRPr="00AF7CD8" w:rsidRDefault="00F23FCD" w:rsidP="006A78DB">
            <w:pPr>
              <w:pStyle w:val="Default"/>
              <w:spacing w:line="276" w:lineRule="auto"/>
              <w:contextualSpacing/>
              <w:jc w:val="both"/>
              <w:rPr>
                <w:rFonts w:ascii="Tahoma" w:hAnsi="Tahoma" w:cs="Tahoma"/>
                <w:b/>
                <w:bCs/>
                <w:sz w:val="18"/>
                <w:szCs w:val="18"/>
              </w:rPr>
            </w:pPr>
            <w:r w:rsidRPr="00AF7CD8">
              <w:rPr>
                <w:rFonts w:ascii="Tahoma" w:hAnsi="Tahoma" w:cs="Tahoma"/>
                <w:b/>
                <w:bCs/>
                <w:sz w:val="18"/>
                <w:szCs w:val="18"/>
              </w:rPr>
              <w:t xml:space="preserve">Role in the Entity / Business </w:t>
            </w:r>
          </w:p>
          <w:p w14:paraId="67702679" w14:textId="735D9DCA" w:rsidR="00F23FCD" w:rsidRPr="00AF7CD8" w:rsidRDefault="00F23FCD" w:rsidP="006A78DB">
            <w:pPr>
              <w:pStyle w:val="Default"/>
              <w:spacing w:line="276" w:lineRule="auto"/>
              <w:contextualSpacing/>
              <w:jc w:val="both"/>
              <w:rPr>
                <w:rFonts w:ascii="Tahoma" w:hAnsi="Tahoma" w:cs="Tahoma"/>
                <w:sz w:val="18"/>
                <w:szCs w:val="18"/>
              </w:rPr>
            </w:pPr>
            <w:r w:rsidRPr="00AF7CD8">
              <w:rPr>
                <w:rFonts w:ascii="Tahoma" w:hAnsi="Tahoma" w:cs="Tahoma"/>
                <w:sz w:val="18"/>
                <w:szCs w:val="18"/>
              </w:rPr>
              <w:t>(Nature of interest/ Participation)</w:t>
            </w:r>
          </w:p>
        </w:tc>
        <w:tc>
          <w:tcPr>
            <w:tcW w:w="1417" w:type="dxa"/>
            <w:gridSpan w:val="2"/>
            <w:vMerge w:val="restart"/>
            <w:shd w:val="clear" w:color="auto" w:fill="BFBFBF" w:themeFill="background1" w:themeFillShade="BF"/>
          </w:tcPr>
          <w:p w14:paraId="2EB73627" w14:textId="0D98AB00" w:rsidR="00F23FCD" w:rsidRPr="00AF7CD8" w:rsidRDefault="00F23FCD" w:rsidP="006A78DB">
            <w:pPr>
              <w:pStyle w:val="Default"/>
              <w:spacing w:line="276" w:lineRule="auto"/>
              <w:contextualSpacing/>
              <w:jc w:val="center"/>
              <w:rPr>
                <w:rFonts w:ascii="Tahoma" w:hAnsi="Tahoma" w:cs="Tahoma"/>
                <w:sz w:val="18"/>
                <w:szCs w:val="18"/>
              </w:rPr>
            </w:pPr>
            <w:r w:rsidRPr="00AF7CD8">
              <w:rPr>
                <w:rFonts w:ascii="Tahoma" w:hAnsi="Tahoma" w:cs="Tahoma"/>
                <w:b/>
                <w:bCs/>
                <w:sz w:val="18"/>
                <w:szCs w:val="18"/>
              </w:rPr>
              <w:t>Shareholding %</w:t>
            </w:r>
          </w:p>
          <w:p w14:paraId="59BFB36F" w14:textId="3A92BC6C" w:rsidR="00F23FCD" w:rsidRPr="00AF7CD8" w:rsidRDefault="00F23FCD" w:rsidP="006A78DB">
            <w:pPr>
              <w:pStyle w:val="TransnetNormal"/>
              <w:spacing w:line="276" w:lineRule="auto"/>
              <w:ind w:left="0"/>
              <w:contextualSpacing/>
              <w:jc w:val="center"/>
              <w:rPr>
                <w:rFonts w:cs="Tahoma"/>
                <w:szCs w:val="18"/>
                <w:highlight w:val="magenta"/>
              </w:rPr>
            </w:pPr>
          </w:p>
        </w:tc>
        <w:tc>
          <w:tcPr>
            <w:tcW w:w="1418" w:type="dxa"/>
            <w:gridSpan w:val="2"/>
            <w:vMerge w:val="restart"/>
            <w:shd w:val="clear" w:color="auto" w:fill="BFBFBF" w:themeFill="background1" w:themeFillShade="BF"/>
          </w:tcPr>
          <w:p w14:paraId="5EC99979" w14:textId="77777777" w:rsidR="00F23FCD" w:rsidRPr="00AF7CD8" w:rsidRDefault="00F23FCD" w:rsidP="006A78DB">
            <w:pPr>
              <w:pStyle w:val="Default"/>
              <w:spacing w:line="276" w:lineRule="auto"/>
              <w:contextualSpacing/>
              <w:jc w:val="both"/>
              <w:rPr>
                <w:rFonts w:ascii="Tahoma" w:hAnsi="Tahoma" w:cs="Tahoma"/>
                <w:sz w:val="18"/>
                <w:szCs w:val="18"/>
              </w:rPr>
            </w:pPr>
            <w:r w:rsidRPr="00AF7CD8">
              <w:rPr>
                <w:rFonts w:ascii="Tahoma" w:hAnsi="Tahoma" w:cs="Tahoma"/>
                <w:b/>
                <w:bCs/>
                <w:sz w:val="18"/>
                <w:szCs w:val="18"/>
              </w:rPr>
              <w:t xml:space="preserve">Registration Number </w:t>
            </w:r>
          </w:p>
          <w:p w14:paraId="4DD04B36" w14:textId="77777777" w:rsidR="00F23FCD" w:rsidRPr="00AF7CD8" w:rsidRDefault="00F23FCD" w:rsidP="006A78DB">
            <w:pPr>
              <w:pStyle w:val="TransnetNormal"/>
              <w:spacing w:line="276" w:lineRule="auto"/>
              <w:ind w:left="0"/>
              <w:contextualSpacing/>
              <w:rPr>
                <w:rFonts w:cs="Tahoma"/>
                <w:szCs w:val="18"/>
                <w:highlight w:val="magenta"/>
              </w:rPr>
            </w:pPr>
          </w:p>
        </w:tc>
        <w:tc>
          <w:tcPr>
            <w:tcW w:w="2265" w:type="dxa"/>
            <w:gridSpan w:val="3"/>
            <w:shd w:val="clear" w:color="auto" w:fill="BFBFBF" w:themeFill="background1" w:themeFillShade="BF"/>
          </w:tcPr>
          <w:p w14:paraId="72D9803D" w14:textId="77777777" w:rsidR="00F23FCD" w:rsidRPr="00AF7CD8" w:rsidRDefault="00F23FCD" w:rsidP="006A78DB">
            <w:pPr>
              <w:pStyle w:val="Default"/>
              <w:spacing w:line="276" w:lineRule="auto"/>
              <w:contextualSpacing/>
              <w:jc w:val="both"/>
              <w:rPr>
                <w:rFonts w:ascii="Tahoma" w:hAnsi="Tahoma" w:cs="Tahoma"/>
                <w:sz w:val="18"/>
                <w:szCs w:val="18"/>
              </w:rPr>
            </w:pPr>
            <w:r w:rsidRPr="00AF7CD8">
              <w:rPr>
                <w:rFonts w:ascii="Tahoma" w:hAnsi="Tahoma" w:cs="Tahoma"/>
                <w:b/>
                <w:bCs/>
                <w:sz w:val="18"/>
                <w:szCs w:val="18"/>
              </w:rPr>
              <w:t xml:space="preserve">Status </w:t>
            </w:r>
          </w:p>
          <w:p w14:paraId="2A537F0B" w14:textId="79287388" w:rsidR="00F23FCD" w:rsidRPr="00AF7CD8" w:rsidRDefault="00F23FCD" w:rsidP="006A78DB">
            <w:pPr>
              <w:pStyle w:val="TransnetNormal"/>
              <w:spacing w:line="276" w:lineRule="auto"/>
              <w:ind w:left="0"/>
              <w:contextualSpacing/>
              <w:rPr>
                <w:rFonts w:cs="Tahoma"/>
                <w:szCs w:val="18"/>
                <w:highlight w:val="magenta"/>
              </w:rPr>
            </w:pPr>
            <w:r w:rsidRPr="00AF7CD8">
              <w:rPr>
                <w:rFonts w:cs="Tahoma"/>
                <w:szCs w:val="18"/>
              </w:rPr>
              <w:t xml:space="preserve">(Mark the applicable option with an X) </w:t>
            </w:r>
          </w:p>
        </w:tc>
      </w:tr>
      <w:tr w:rsidR="00F23FCD" w:rsidRPr="00AF7CD8" w14:paraId="11141994" w14:textId="77777777" w:rsidTr="006A78DB">
        <w:trPr>
          <w:trHeight w:val="269"/>
        </w:trPr>
        <w:tc>
          <w:tcPr>
            <w:tcW w:w="551" w:type="dxa"/>
            <w:vMerge/>
          </w:tcPr>
          <w:p w14:paraId="26119C48" w14:textId="77777777" w:rsidR="00F23FCD" w:rsidRPr="00AF7CD8" w:rsidRDefault="00F23FCD" w:rsidP="006A78DB">
            <w:pPr>
              <w:pStyle w:val="TransnetNormal"/>
              <w:spacing w:line="276" w:lineRule="auto"/>
              <w:ind w:left="0"/>
              <w:contextualSpacing/>
              <w:rPr>
                <w:rFonts w:cs="Tahoma"/>
                <w:szCs w:val="18"/>
              </w:rPr>
            </w:pPr>
          </w:p>
        </w:tc>
        <w:tc>
          <w:tcPr>
            <w:tcW w:w="1418" w:type="dxa"/>
            <w:gridSpan w:val="2"/>
            <w:vMerge/>
          </w:tcPr>
          <w:p w14:paraId="0CA54ECD" w14:textId="77777777" w:rsidR="00F23FCD" w:rsidRPr="00AF7CD8" w:rsidRDefault="00F23FCD" w:rsidP="006A78DB">
            <w:pPr>
              <w:pStyle w:val="Default"/>
              <w:spacing w:line="276" w:lineRule="auto"/>
              <w:contextualSpacing/>
              <w:jc w:val="both"/>
              <w:rPr>
                <w:rFonts w:ascii="Tahoma" w:hAnsi="Tahoma" w:cs="Tahoma"/>
                <w:b/>
                <w:bCs/>
                <w:sz w:val="18"/>
                <w:szCs w:val="18"/>
              </w:rPr>
            </w:pPr>
          </w:p>
        </w:tc>
        <w:tc>
          <w:tcPr>
            <w:tcW w:w="1559" w:type="dxa"/>
            <w:gridSpan w:val="2"/>
            <w:vMerge/>
          </w:tcPr>
          <w:p w14:paraId="3CCCBD61" w14:textId="77777777" w:rsidR="00F23FCD" w:rsidRPr="00AF7CD8" w:rsidRDefault="00F23FCD" w:rsidP="006A78DB">
            <w:pPr>
              <w:pStyle w:val="Default"/>
              <w:spacing w:line="276" w:lineRule="auto"/>
              <w:contextualSpacing/>
              <w:jc w:val="both"/>
              <w:rPr>
                <w:rFonts w:ascii="Tahoma" w:hAnsi="Tahoma" w:cs="Tahoma"/>
                <w:b/>
                <w:bCs/>
                <w:sz w:val="18"/>
                <w:szCs w:val="18"/>
              </w:rPr>
            </w:pPr>
          </w:p>
        </w:tc>
        <w:tc>
          <w:tcPr>
            <w:tcW w:w="1417" w:type="dxa"/>
            <w:gridSpan w:val="2"/>
            <w:vMerge/>
          </w:tcPr>
          <w:p w14:paraId="158A00D7" w14:textId="77777777" w:rsidR="00F23FCD" w:rsidRPr="00AF7CD8" w:rsidRDefault="00F23FCD" w:rsidP="006A78DB">
            <w:pPr>
              <w:pStyle w:val="Default"/>
              <w:spacing w:line="276" w:lineRule="auto"/>
              <w:contextualSpacing/>
              <w:jc w:val="both"/>
              <w:rPr>
                <w:rFonts w:ascii="Tahoma" w:hAnsi="Tahoma" w:cs="Tahoma"/>
                <w:b/>
                <w:bCs/>
                <w:sz w:val="18"/>
                <w:szCs w:val="18"/>
              </w:rPr>
            </w:pPr>
          </w:p>
        </w:tc>
        <w:tc>
          <w:tcPr>
            <w:tcW w:w="1418" w:type="dxa"/>
            <w:gridSpan w:val="2"/>
            <w:vMerge/>
          </w:tcPr>
          <w:p w14:paraId="6A4F0056" w14:textId="77777777" w:rsidR="00F23FCD" w:rsidRPr="00AF7CD8" w:rsidRDefault="00F23FCD" w:rsidP="006A78DB">
            <w:pPr>
              <w:pStyle w:val="Default"/>
              <w:spacing w:line="276" w:lineRule="auto"/>
              <w:contextualSpacing/>
              <w:jc w:val="both"/>
              <w:rPr>
                <w:rFonts w:ascii="Tahoma" w:hAnsi="Tahoma" w:cs="Tahoma"/>
                <w:b/>
                <w:bCs/>
                <w:sz w:val="18"/>
                <w:szCs w:val="18"/>
              </w:rPr>
            </w:pPr>
          </w:p>
        </w:tc>
        <w:tc>
          <w:tcPr>
            <w:tcW w:w="992" w:type="dxa"/>
            <w:gridSpan w:val="2"/>
            <w:shd w:val="clear" w:color="auto" w:fill="F2F2F2" w:themeFill="background1" w:themeFillShade="F2"/>
          </w:tcPr>
          <w:p w14:paraId="34C01FBF" w14:textId="58CF2B59" w:rsidR="00F23FCD" w:rsidRPr="00AF7CD8" w:rsidRDefault="00F23FCD" w:rsidP="006A78DB">
            <w:pPr>
              <w:pStyle w:val="Default"/>
              <w:spacing w:line="276" w:lineRule="auto"/>
              <w:contextualSpacing/>
              <w:jc w:val="both"/>
              <w:rPr>
                <w:rFonts w:ascii="Tahoma" w:hAnsi="Tahoma" w:cs="Tahoma"/>
                <w:b/>
                <w:bCs/>
                <w:sz w:val="18"/>
                <w:szCs w:val="18"/>
              </w:rPr>
            </w:pPr>
            <w:r w:rsidRPr="00AF7CD8">
              <w:rPr>
                <w:rFonts w:ascii="Tahoma" w:hAnsi="Tahoma" w:cs="Tahoma"/>
                <w:b/>
                <w:bCs/>
                <w:sz w:val="18"/>
                <w:szCs w:val="18"/>
              </w:rPr>
              <w:t xml:space="preserve">Active </w:t>
            </w:r>
          </w:p>
        </w:tc>
        <w:tc>
          <w:tcPr>
            <w:tcW w:w="1273" w:type="dxa"/>
            <w:shd w:val="clear" w:color="auto" w:fill="F2F2F2" w:themeFill="background1" w:themeFillShade="F2"/>
          </w:tcPr>
          <w:p w14:paraId="73CCC0FA" w14:textId="1EBEEA26" w:rsidR="00F23FCD" w:rsidRPr="00AF7CD8" w:rsidRDefault="00F23FCD" w:rsidP="006A78DB">
            <w:pPr>
              <w:pStyle w:val="Default"/>
              <w:spacing w:line="276" w:lineRule="auto"/>
              <w:contextualSpacing/>
              <w:jc w:val="both"/>
              <w:rPr>
                <w:rFonts w:ascii="Tahoma" w:hAnsi="Tahoma" w:cs="Tahoma"/>
                <w:b/>
                <w:bCs/>
                <w:sz w:val="18"/>
                <w:szCs w:val="18"/>
              </w:rPr>
            </w:pPr>
            <w:r w:rsidRPr="00AF7CD8">
              <w:rPr>
                <w:rFonts w:ascii="Tahoma" w:hAnsi="Tahoma" w:cs="Tahoma"/>
                <w:b/>
                <w:bCs/>
                <w:sz w:val="18"/>
                <w:szCs w:val="18"/>
              </w:rPr>
              <w:t xml:space="preserve">Non-Active </w:t>
            </w:r>
          </w:p>
        </w:tc>
      </w:tr>
      <w:tr w:rsidR="00F23FCD" w:rsidRPr="00AF7CD8" w14:paraId="2392DB09" w14:textId="77777777" w:rsidTr="006A78DB">
        <w:tc>
          <w:tcPr>
            <w:tcW w:w="551" w:type="dxa"/>
          </w:tcPr>
          <w:p w14:paraId="5D01E6CA" w14:textId="77777777" w:rsidR="00F23FCD" w:rsidRPr="00AF7CD8" w:rsidRDefault="00F23FCD" w:rsidP="006A78DB">
            <w:pPr>
              <w:pStyle w:val="TransnetNormal"/>
              <w:spacing w:line="276" w:lineRule="auto"/>
              <w:ind w:left="0"/>
              <w:rPr>
                <w:rFonts w:cs="Tahoma"/>
                <w:szCs w:val="18"/>
              </w:rPr>
            </w:pPr>
            <w:r w:rsidRPr="00AF7CD8">
              <w:rPr>
                <w:rFonts w:cs="Tahoma"/>
                <w:szCs w:val="18"/>
              </w:rPr>
              <w:t>1</w:t>
            </w:r>
          </w:p>
        </w:tc>
        <w:tc>
          <w:tcPr>
            <w:tcW w:w="1418" w:type="dxa"/>
            <w:gridSpan w:val="2"/>
          </w:tcPr>
          <w:p w14:paraId="3671CADD" w14:textId="2D2419E3" w:rsidR="00F23FCD" w:rsidRPr="00AF7CD8" w:rsidRDefault="00F23FCD" w:rsidP="006A78DB">
            <w:pPr>
              <w:pStyle w:val="TransnetNormal"/>
              <w:spacing w:line="276" w:lineRule="auto"/>
              <w:ind w:left="0"/>
              <w:rPr>
                <w:rFonts w:cs="Tahoma"/>
                <w:szCs w:val="18"/>
                <w:highlight w:val="magenta"/>
              </w:rPr>
            </w:pPr>
          </w:p>
        </w:tc>
        <w:tc>
          <w:tcPr>
            <w:tcW w:w="1559" w:type="dxa"/>
            <w:gridSpan w:val="2"/>
          </w:tcPr>
          <w:p w14:paraId="3E094FBD" w14:textId="77777777" w:rsidR="00F23FCD" w:rsidRPr="00AF7CD8" w:rsidRDefault="00F23FCD" w:rsidP="006A78DB">
            <w:pPr>
              <w:pStyle w:val="TransnetNormal"/>
              <w:spacing w:line="276" w:lineRule="auto"/>
              <w:ind w:left="0"/>
              <w:rPr>
                <w:rFonts w:cs="Tahoma"/>
                <w:szCs w:val="18"/>
                <w:highlight w:val="magenta"/>
              </w:rPr>
            </w:pPr>
          </w:p>
        </w:tc>
        <w:tc>
          <w:tcPr>
            <w:tcW w:w="1417" w:type="dxa"/>
            <w:gridSpan w:val="2"/>
          </w:tcPr>
          <w:p w14:paraId="0644D397" w14:textId="77777777" w:rsidR="00F23FCD" w:rsidRPr="00AF7CD8" w:rsidRDefault="00F23FCD" w:rsidP="006A78DB">
            <w:pPr>
              <w:pStyle w:val="TransnetNormal"/>
              <w:spacing w:line="276" w:lineRule="auto"/>
              <w:ind w:left="0"/>
              <w:rPr>
                <w:rFonts w:cs="Tahoma"/>
                <w:szCs w:val="18"/>
                <w:highlight w:val="magenta"/>
              </w:rPr>
            </w:pPr>
          </w:p>
        </w:tc>
        <w:tc>
          <w:tcPr>
            <w:tcW w:w="1418" w:type="dxa"/>
            <w:gridSpan w:val="2"/>
          </w:tcPr>
          <w:p w14:paraId="46806045" w14:textId="40595471" w:rsidR="00F23FCD" w:rsidRPr="00AF7CD8" w:rsidRDefault="00F23FCD" w:rsidP="006A78DB">
            <w:pPr>
              <w:pStyle w:val="TransnetNormal"/>
              <w:spacing w:line="276" w:lineRule="auto"/>
              <w:ind w:left="0"/>
              <w:rPr>
                <w:rFonts w:cs="Tahoma"/>
                <w:szCs w:val="18"/>
                <w:highlight w:val="magenta"/>
              </w:rPr>
            </w:pPr>
          </w:p>
        </w:tc>
        <w:tc>
          <w:tcPr>
            <w:tcW w:w="992" w:type="dxa"/>
            <w:gridSpan w:val="2"/>
          </w:tcPr>
          <w:p w14:paraId="0AE13F0B" w14:textId="77777777" w:rsidR="00F23FCD" w:rsidRPr="00AF7CD8" w:rsidRDefault="00F23FCD" w:rsidP="006A78DB">
            <w:pPr>
              <w:pStyle w:val="TransnetNormal"/>
              <w:spacing w:line="276" w:lineRule="auto"/>
              <w:ind w:left="0"/>
              <w:rPr>
                <w:rFonts w:cs="Tahoma"/>
                <w:szCs w:val="18"/>
                <w:highlight w:val="magenta"/>
              </w:rPr>
            </w:pPr>
          </w:p>
        </w:tc>
        <w:tc>
          <w:tcPr>
            <w:tcW w:w="1273" w:type="dxa"/>
          </w:tcPr>
          <w:p w14:paraId="45FA04B1" w14:textId="460A0EA9" w:rsidR="00F23FCD" w:rsidRPr="00AF7CD8" w:rsidRDefault="00F23FCD" w:rsidP="006A78DB">
            <w:pPr>
              <w:pStyle w:val="TransnetNormal"/>
              <w:spacing w:line="276" w:lineRule="auto"/>
              <w:ind w:left="0"/>
              <w:rPr>
                <w:rFonts w:cs="Tahoma"/>
                <w:szCs w:val="18"/>
                <w:highlight w:val="magenta"/>
              </w:rPr>
            </w:pPr>
          </w:p>
        </w:tc>
      </w:tr>
      <w:tr w:rsidR="00F23FCD" w:rsidRPr="00AF7CD8" w14:paraId="600904D1" w14:textId="77777777" w:rsidTr="006A78DB">
        <w:tc>
          <w:tcPr>
            <w:tcW w:w="551" w:type="dxa"/>
          </w:tcPr>
          <w:p w14:paraId="64C97A19" w14:textId="16A2B41E" w:rsidR="00F23FCD" w:rsidRPr="00AF7CD8" w:rsidRDefault="00F23FCD" w:rsidP="006A78DB">
            <w:pPr>
              <w:pStyle w:val="TransnetNormal"/>
              <w:spacing w:line="276" w:lineRule="auto"/>
              <w:ind w:left="0"/>
              <w:rPr>
                <w:rFonts w:cs="Tahoma"/>
                <w:szCs w:val="18"/>
              </w:rPr>
            </w:pPr>
            <w:r w:rsidRPr="00AF7CD8">
              <w:rPr>
                <w:rFonts w:cs="Tahoma"/>
                <w:szCs w:val="18"/>
              </w:rPr>
              <w:t>2</w:t>
            </w:r>
          </w:p>
        </w:tc>
        <w:tc>
          <w:tcPr>
            <w:tcW w:w="1418" w:type="dxa"/>
            <w:gridSpan w:val="2"/>
          </w:tcPr>
          <w:p w14:paraId="205E0F7D" w14:textId="77777777" w:rsidR="00F23FCD" w:rsidRPr="00AF7CD8" w:rsidRDefault="00F23FCD" w:rsidP="006A78DB">
            <w:pPr>
              <w:pStyle w:val="TransnetNormal"/>
              <w:spacing w:line="276" w:lineRule="auto"/>
              <w:ind w:left="0"/>
              <w:rPr>
                <w:rFonts w:cs="Tahoma"/>
                <w:szCs w:val="18"/>
                <w:highlight w:val="magenta"/>
              </w:rPr>
            </w:pPr>
          </w:p>
        </w:tc>
        <w:tc>
          <w:tcPr>
            <w:tcW w:w="1559" w:type="dxa"/>
            <w:gridSpan w:val="2"/>
          </w:tcPr>
          <w:p w14:paraId="5384F24B" w14:textId="77777777" w:rsidR="00F23FCD" w:rsidRPr="00AF7CD8" w:rsidRDefault="00F23FCD" w:rsidP="006A78DB">
            <w:pPr>
              <w:pStyle w:val="TransnetNormal"/>
              <w:spacing w:line="276" w:lineRule="auto"/>
              <w:ind w:left="0"/>
              <w:rPr>
                <w:rFonts w:cs="Tahoma"/>
                <w:szCs w:val="18"/>
                <w:highlight w:val="magenta"/>
              </w:rPr>
            </w:pPr>
          </w:p>
        </w:tc>
        <w:tc>
          <w:tcPr>
            <w:tcW w:w="1417" w:type="dxa"/>
            <w:gridSpan w:val="2"/>
          </w:tcPr>
          <w:p w14:paraId="2E5016D1" w14:textId="77777777" w:rsidR="00F23FCD" w:rsidRPr="00AF7CD8" w:rsidRDefault="00F23FCD" w:rsidP="006A78DB">
            <w:pPr>
              <w:pStyle w:val="TransnetNormal"/>
              <w:spacing w:line="276" w:lineRule="auto"/>
              <w:ind w:left="0"/>
              <w:rPr>
                <w:rFonts w:cs="Tahoma"/>
                <w:szCs w:val="18"/>
                <w:highlight w:val="magenta"/>
              </w:rPr>
            </w:pPr>
          </w:p>
        </w:tc>
        <w:tc>
          <w:tcPr>
            <w:tcW w:w="1418" w:type="dxa"/>
            <w:gridSpan w:val="2"/>
          </w:tcPr>
          <w:p w14:paraId="51881529" w14:textId="77777777" w:rsidR="00F23FCD" w:rsidRPr="00AF7CD8" w:rsidRDefault="00F23FCD" w:rsidP="006A78DB">
            <w:pPr>
              <w:pStyle w:val="TransnetNormal"/>
              <w:spacing w:line="276" w:lineRule="auto"/>
              <w:ind w:left="0"/>
              <w:rPr>
                <w:rFonts w:cs="Tahoma"/>
                <w:szCs w:val="18"/>
                <w:highlight w:val="magenta"/>
              </w:rPr>
            </w:pPr>
          </w:p>
        </w:tc>
        <w:tc>
          <w:tcPr>
            <w:tcW w:w="992" w:type="dxa"/>
            <w:gridSpan w:val="2"/>
          </w:tcPr>
          <w:p w14:paraId="6CA09970" w14:textId="77777777" w:rsidR="00F23FCD" w:rsidRPr="00AF7CD8" w:rsidRDefault="00F23FCD" w:rsidP="006A78DB">
            <w:pPr>
              <w:pStyle w:val="TransnetNormal"/>
              <w:spacing w:line="276" w:lineRule="auto"/>
              <w:ind w:left="0"/>
              <w:rPr>
                <w:rFonts w:cs="Tahoma"/>
                <w:szCs w:val="18"/>
                <w:highlight w:val="magenta"/>
              </w:rPr>
            </w:pPr>
          </w:p>
        </w:tc>
        <w:tc>
          <w:tcPr>
            <w:tcW w:w="1273" w:type="dxa"/>
          </w:tcPr>
          <w:p w14:paraId="682B4BD4" w14:textId="77777777" w:rsidR="00F23FCD" w:rsidRPr="00AF7CD8" w:rsidRDefault="00F23FCD" w:rsidP="006A78DB">
            <w:pPr>
              <w:pStyle w:val="TransnetNormal"/>
              <w:spacing w:line="276" w:lineRule="auto"/>
              <w:ind w:left="0"/>
              <w:rPr>
                <w:rFonts w:cs="Tahoma"/>
                <w:szCs w:val="18"/>
                <w:highlight w:val="magenta"/>
              </w:rPr>
            </w:pPr>
          </w:p>
        </w:tc>
      </w:tr>
      <w:tr w:rsidR="00F23FCD" w:rsidRPr="00AF7CD8" w14:paraId="013DF2A0" w14:textId="77777777" w:rsidTr="006A78DB">
        <w:tc>
          <w:tcPr>
            <w:tcW w:w="551" w:type="dxa"/>
          </w:tcPr>
          <w:p w14:paraId="0B51BDFB" w14:textId="4DA2C4B0" w:rsidR="00F23FCD" w:rsidRPr="00AF7CD8" w:rsidRDefault="00F23FCD" w:rsidP="006A78DB">
            <w:pPr>
              <w:pStyle w:val="TransnetNormal"/>
              <w:spacing w:line="276" w:lineRule="auto"/>
              <w:ind w:left="0"/>
              <w:rPr>
                <w:rFonts w:cs="Tahoma"/>
                <w:szCs w:val="18"/>
              </w:rPr>
            </w:pPr>
            <w:r w:rsidRPr="00AF7CD8">
              <w:rPr>
                <w:rFonts w:cs="Tahoma"/>
                <w:szCs w:val="18"/>
              </w:rPr>
              <w:t>3</w:t>
            </w:r>
          </w:p>
        </w:tc>
        <w:tc>
          <w:tcPr>
            <w:tcW w:w="1418" w:type="dxa"/>
            <w:gridSpan w:val="2"/>
          </w:tcPr>
          <w:p w14:paraId="59F200ED" w14:textId="77777777" w:rsidR="00F23FCD" w:rsidRPr="00AF7CD8" w:rsidRDefault="00F23FCD" w:rsidP="006A78DB">
            <w:pPr>
              <w:pStyle w:val="TransnetNormal"/>
              <w:spacing w:line="276" w:lineRule="auto"/>
              <w:ind w:left="0"/>
              <w:rPr>
                <w:rFonts w:cs="Tahoma"/>
                <w:szCs w:val="18"/>
                <w:highlight w:val="magenta"/>
              </w:rPr>
            </w:pPr>
          </w:p>
        </w:tc>
        <w:tc>
          <w:tcPr>
            <w:tcW w:w="1559" w:type="dxa"/>
            <w:gridSpan w:val="2"/>
          </w:tcPr>
          <w:p w14:paraId="341A6D86" w14:textId="77777777" w:rsidR="00F23FCD" w:rsidRPr="00AF7CD8" w:rsidRDefault="00F23FCD" w:rsidP="006A78DB">
            <w:pPr>
              <w:pStyle w:val="TransnetNormal"/>
              <w:spacing w:line="276" w:lineRule="auto"/>
              <w:ind w:left="0"/>
              <w:rPr>
                <w:rFonts w:cs="Tahoma"/>
                <w:szCs w:val="18"/>
                <w:highlight w:val="magenta"/>
              </w:rPr>
            </w:pPr>
          </w:p>
        </w:tc>
        <w:tc>
          <w:tcPr>
            <w:tcW w:w="1417" w:type="dxa"/>
            <w:gridSpan w:val="2"/>
          </w:tcPr>
          <w:p w14:paraId="74E876F5" w14:textId="77777777" w:rsidR="00F23FCD" w:rsidRPr="00AF7CD8" w:rsidRDefault="00F23FCD" w:rsidP="006A78DB">
            <w:pPr>
              <w:pStyle w:val="TransnetNormal"/>
              <w:spacing w:line="276" w:lineRule="auto"/>
              <w:ind w:left="0"/>
              <w:rPr>
                <w:rFonts w:cs="Tahoma"/>
                <w:szCs w:val="18"/>
                <w:highlight w:val="magenta"/>
              </w:rPr>
            </w:pPr>
          </w:p>
        </w:tc>
        <w:tc>
          <w:tcPr>
            <w:tcW w:w="1418" w:type="dxa"/>
            <w:gridSpan w:val="2"/>
          </w:tcPr>
          <w:p w14:paraId="15288792" w14:textId="77777777" w:rsidR="00F23FCD" w:rsidRPr="00AF7CD8" w:rsidRDefault="00F23FCD" w:rsidP="006A78DB">
            <w:pPr>
              <w:pStyle w:val="TransnetNormal"/>
              <w:spacing w:line="276" w:lineRule="auto"/>
              <w:ind w:left="0"/>
              <w:rPr>
                <w:rFonts w:cs="Tahoma"/>
                <w:szCs w:val="18"/>
                <w:highlight w:val="magenta"/>
              </w:rPr>
            </w:pPr>
          </w:p>
        </w:tc>
        <w:tc>
          <w:tcPr>
            <w:tcW w:w="992" w:type="dxa"/>
            <w:gridSpan w:val="2"/>
          </w:tcPr>
          <w:p w14:paraId="4EE5BB8A" w14:textId="77777777" w:rsidR="00F23FCD" w:rsidRPr="00AF7CD8" w:rsidRDefault="00F23FCD" w:rsidP="006A78DB">
            <w:pPr>
              <w:pStyle w:val="TransnetNormal"/>
              <w:spacing w:line="276" w:lineRule="auto"/>
              <w:ind w:left="0"/>
              <w:rPr>
                <w:rFonts w:cs="Tahoma"/>
                <w:szCs w:val="18"/>
                <w:highlight w:val="magenta"/>
              </w:rPr>
            </w:pPr>
          </w:p>
        </w:tc>
        <w:tc>
          <w:tcPr>
            <w:tcW w:w="1273" w:type="dxa"/>
          </w:tcPr>
          <w:p w14:paraId="5E586C41" w14:textId="77777777" w:rsidR="00F23FCD" w:rsidRPr="00AF7CD8" w:rsidRDefault="00F23FCD" w:rsidP="006A78DB">
            <w:pPr>
              <w:pStyle w:val="TransnetNormal"/>
              <w:spacing w:line="276" w:lineRule="auto"/>
              <w:ind w:left="0"/>
              <w:rPr>
                <w:rFonts w:cs="Tahoma"/>
                <w:szCs w:val="18"/>
                <w:highlight w:val="magenta"/>
              </w:rPr>
            </w:pPr>
          </w:p>
        </w:tc>
      </w:tr>
    </w:tbl>
    <w:p w14:paraId="33C43FE8" w14:textId="3FC6E720" w:rsidR="00F17A88" w:rsidRDefault="00F17A88" w:rsidP="00794A4C">
      <w:pPr>
        <w:pStyle w:val="TransnetNormal"/>
        <w:ind w:left="720"/>
        <w:rPr>
          <w:rFonts w:cs="Tahoma"/>
          <w:szCs w:val="18"/>
          <w:highlight w:val="magenta"/>
        </w:rPr>
      </w:pPr>
    </w:p>
    <w:p w14:paraId="4C9D8C31" w14:textId="2C0585DE" w:rsidR="00080CD0" w:rsidRDefault="00080CD0" w:rsidP="00794A4C">
      <w:pPr>
        <w:pStyle w:val="TransnetNormal"/>
        <w:ind w:left="720"/>
        <w:rPr>
          <w:rFonts w:cs="Tahoma"/>
          <w:szCs w:val="18"/>
        </w:rPr>
      </w:pPr>
      <w:r w:rsidRPr="00080CD0">
        <w:rPr>
          <w:rFonts w:cs="Tahoma"/>
          <w:szCs w:val="18"/>
        </w:rPr>
        <w:t xml:space="preserve">Respondents </w:t>
      </w:r>
      <w:r w:rsidR="003E58A4">
        <w:rPr>
          <w:rFonts w:cs="Tahoma"/>
          <w:szCs w:val="18"/>
        </w:rPr>
        <w:t xml:space="preserve">declaring a commercial relationship with a </w:t>
      </w:r>
      <w:r w:rsidR="003E58A4" w:rsidRPr="00E03288">
        <w:rPr>
          <w:rFonts w:cs="Tahoma"/>
          <w:szCs w:val="18"/>
        </w:rPr>
        <w:t>DPIP or FPPO</w:t>
      </w:r>
      <w:r w:rsidR="003E58A4">
        <w:rPr>
          <w:rFonts w:cs="Tahoma"/>
          <w:szCs w:val="18"/>
        </w:rPr>
        <w:t xml:space="preserve"> are to note that Tr</w:t>
      </w:r>
      <w:r w:rsidR="004972FD">
        <w:rPr>
          <w:rFonts w:cs="Tahoma"/>
          <w:szCs w:val="18"/>
        </w:rPr>
        <w:t>ansnet is required to</w:t>
      </w:r>
      <w:r w:rsidR="003E58A4">
        <w:rPr>
          <w:rFonts w:cs="Tahoma"/>
          <w:szCs w:val="18"/>
        </w:rPr>
        <w:t xml:space="preserve"> annually publish </w:t>
      </w:r>
      <w:r w:rsidR="003E58A4" w:rsidRPr="00E03288">
        <w:rPr>
          <w:rFonts w:cs="Tahoma"/>
          <w:szCs w:val="18"/>
        </w:rPr>
        <w:t>on its website a list of all business contracts entered into with DPIP or FPPO</w:t>
      </w:r>
      <w:r w:rsidR="003E58A4">
        <w:rPr>
          <w:rFonts w:cs="Tahoma"/>
          <w:szCs w:val="18"/>
        </w:rPr>
        <w:t>.</w:t>
      </w:r>
      <w:r w:rsidR="004972FD">
        <w:rPr>
          <w:rFonts w:cs="Tahoma"/>
          <w:szCs w:val="18"/>
        </w:rPr>
        <w:t xml:space="preserve"> This list will include successful Respondents, if applicable.</w:t>
      </w:r>
    </w:p>
    <w:p w14:paraId="16D43C23" w14:textId="0E39D88F" w:rsidR="006D4FB6" w:rsidRPr="00A174E5" w:rsidRDefault="00F55491" w:rsidP="001A573E">
      <w:pPr>
        <w:pStyle w:val="Heading1"/>
        <w:numPr>
          <w:ilvl w:val="0"/>
          <w:numId w:val="21"/>
        </w:numPr>
        <w:rPr>
          <w:rFonts w:cs="Tahoma"/>
          <w:szCs w:val="18"/>
        </w:rPr>
      </w:pPr>
      <w:bookmarkStart w:id="580" w:name="_Toc34401690"/>
      <w:bookmarkStart w:id="581" w:name="_Toc34401943"/>
      <w:bookmarkStart w:id="582" w:name="_Toc410713004"/>
      <w:bookmarkStart w:id="583" w:name="_Toc396383117"/>
      <w:bookmarkStart w:id="584" w:name="_Toc435687457"/>
      <w:bookmarkStart w:id="585" w:name="_Toc25654398"/>
      <w:bookmarkStart w:id="586" w:name="_Toc25760307"/>
      <w:bookmarkStart w:id="587" w:name="_Toc26182538"/>
      <w:bookmarkStart w:id="588" w:name="_Toc26194942"/>
      <w:bookmarkStart w:id="589" w:name="_Toc26196494"/>
      <w:bookmarkStart w:id="590" w:name="_Toc34401691"/>
      <w:bookmarkStart w:id="591" w:name="_Toc34401944"/>
      <w:bookmarkStart w:id="592" w:name="_Toc36639910"/>
      <w:bookmarkStart w:id="593" w:name="_Toc52960706"/>
      <w:bookmarkStart w:id="594" w:name="_Toc52969872"/>
      <w:bookmarkStart w:id="595" w:name="_Toc68693583"/>
      <w:bookmarkStart w:id="596" w:name="_Toc68694466"/>
      <w:bookmarkStart w:id="597" w:name="_Toc72334495"/>
      <w:bookmarkStart w:id="598" w:name="_Toc75341316"/>
      <w:bookmarkStart w:id="599" w:name="_Toc75781252"/>
      <w:bookmarkStart w:id="600" w:name="_Toc82600976"/>
      <w:bookmarkEnd w:id="580"/>
      <w:bookmarkEnd w:id="581"/>
      <w:bookmarkEnd w:id="582"/>
      <w:r w:rsidRPr="00A174E5">
        <w:rPr>
          <w:rFonts w:cs="Tahoma"/>
          <w:szCs w:val="18"/>
        </w:rPr>
        <w:t>SERVICE LEVELS</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600"/>
      <w:r w:rsidR="008314FC" w:rsidRPr="00A174E5">
        <w:rPr>
          <w:rFonts w:cs="Tahoma"/>
          <w:szCs w:val="18"/>
        </w:rPr>
        <w:t xml:space="preserve"> </w:t>
      </w:r>
      <w:bookmarkEnd w:id="599"/>
    </w:p>
    <w:p w14:paraId="6713D62A" w14:textId="528A489E" w:rsidR="00F55491" w:rsidRPr="00A174E5" w:rsidRDefault="00F55491" w:rsidP="00FB3719">
      <w:pPr>
        <w:pStyle w:val="TransnetNormal"/>
        <w:numPr>
          <w:ilvl w:val="1"/>
          <w:numId w:val="21"/>
        </w:numPr>
        <w:ind w:left="1134"/>
        <w:jc w:val="left"/>
        <w:rPr>
          <w:rFonts w:cs="Tahoma"/>
          <w:szCs w:val="18"/>
        </w:rPr>
      </w:pPr>
      <w:r w:rsidRPr="00A174E5">
        <w:rPr>
          <w:rFonts w:cs="Tahoma"/>
          <w:szCs w:val="18"/>
        </w:rPr>
        <w:t>An experienced national account representative(s) is required to work with Transnet’s procurement department. [No sales representatives are needed for individual department or locations]. Additionally, there shall be a minimal number of people, fully informed and accountable for this agreement.</w:t>
      </w:r>
    </w:p>
    <w:p w14:paraId="7F0C0616" w14:textId="704CE0D0" w:rsidR="00F55491" w:rsidRPr="00A174E5" w:rsidRDefault="00F55491" w:rsidP="00FB3719">
      <w:pPr>
        <w:pStyle w:val="TransnetNormal"/>
        <w:numPr>
          <w:ilvl w:val="1"/>
          <w:numId w:val="21"/>
        </w:numPr>
        <w:ind w:left="1134"/>
        <w:jc w:val="left"/>
        <w:rPr>
          <w:rFonts w:cs="Tahoma"/>
          <w:szCs w:val="18"/>
        </w:rPr>
      </w:pPr>
      <w:r w:rsidRPr="00A174E5">
        <w:rPr>
          <w:rFonts w:cs="Tahoma"/>
          <w:szCs w:val="18"/>
        </w:rPr>
        <w:t xml:space="preserve">Transnet will have quarterly reviews with the </w:t>
      </w:r>
      <w:r w:rsidR="006A47ED" w:rsidRPr="00A174E5">
        <w:rPr>
          <w:rFonts w:cs="Tahoma"/>
          <w:szCs w:val="18"/>
        </w:rPr>
        <w:t>Service provider</w:t>
      </w:r>
      <w:r w:rsidRPr="00A174E5">
        <w:rPr>
          <w:rFonts w:cs="Tahoma"/>
          <w:szCs w:val="18"/>
        </w:rPr>
        <w:t>’s account representative on an on-going basis.</w:t>
      </w:r>
    </w:p>
    <w:p w14:paraId="0B526B5D" w14:textId="164550AD" w:rsidR="00F55491" w:rsidRPr="00A174E5" w:rsidRDefault="00F55491" w:rsidP="00FB3719">
      <w:pPr>
        <w:pStyle w:val="TransnetNormal"/>
        <w:numPr>
          <w:ilvl w:val="1"/>
          <w:numId w:val="21"/>
        </w:numPr>
        <w:ind w:left="1134"/>
        <w:jc w:val="left"/>
        <w:rPr>
          <w:rFonts w:cs="Tahoma"/>
          <w:szCs w:val="18"/>
        </w:rPr>
      </w:pPr>
      <w:r w:rsidRPr="00A174E5">
        <w:rPr>
          <w:rFonts w:cs="Tahoma"/>
          <w:szCs w:val="18"/>
        </w:rPr>
        <w:t xml:space="preserve">Transnet reserves the right to request that any member of the </w:t>
      </w:r>
      <w:r w:rsidR="006A47ED" w:rsidRPr="00A174E5">
        <w:rPr>
          <w:rFonts w:cs="Tahoma"/>
          <w:szCs w:val="18"/>
        </w:rPr>
        <w:t>Service provider</w:t>
      </w:r>
      <w:r w:rsidRPr="00A174E5">
        <w:rPr>
          <w:rFonts w:cs="Tahoma"/>
          <w:szCs w:val="18"/>
        </w:rPr>
        <w:t>’s team involved on the Transnet account be replaced if deemed not to be adding value for Transnet.</w:t>
      </w:r>
    </w:p>
    <w:p w14:paraId="73ED7B84" w14:textId="77777777" w:rsidR="00F55491" w:rsidRPr="00A174E5" w:rsidRDefault="00F55491" w:rsidP="00FB3719">
      <w:pPr>
        <w:pStyle w:val="TransnetNormal"/>
        <w:numPr>
          <w:ilvl w:val="1"/>
          <w:numId w:val="21"/>
        </w:numPr>
        <w:ind w:left="1134"/>
        <w:jc w:val="left"/>
        <w:rPr>
          <w:rFonts w:cs="Tahoma"/>
          <w:szCs w:val="18"/>
        </w:rPr>
      </w:pPr>
      <w:r w:rsidRPr="00A174E5">
        <w:rPr>
          <w:rFonts w:cs="Tahoma"/>
          <w:szCs w:val="18"/>
        </w:rPr>
        <w:t>The Service provider guarantees that it will achieve a 95% [ninety-five per cent] service level on the following measures:</w:t>
      </w:r>
    </w:p>
    <w:p w14:paraId="78A861A6" w14:textId="77777777" w:rsidR="00F55491" w:rsidRPr="00A174E5" w:rsidRDefault="00F55491" w:rsidP="00FB3719">
      <w:pPr>
        <w:pStyle w:val="Heading3"/>
        <w:numPr>
          <w:ilvl w:val="2"/>
          <w:numId w:val="19"/>
        </w:numPr>
        <w:rPr>
          <w:rFonts w:cs="Tahoma"/>
          <w:szCs w:val="18"/>
        </w:rPr>
      </w:pPr>
      <w:r w:rsidRPr="00A174E5">
        <w:rPr>
          <w:rFonts w:cs="Tahoma"/>
          <w:szCs w:val="18"/>
        </w:rPr>
        <w:t>Random checks on compliance with quality/quantity/specifications</w:t>
      </w:r>
    </w:p>
    <w:p w14:paraId="3879DB07" w14:textId="77777777" w:rsidR="00A174E5" w:rsidRPr="00A174E5" w:rsidRDefault="00F55491" w:rsidP="00A174E5">
      <w:pPr>
        <w:pStyle w:val="Heading3"/>
        <w:numPr>
          <w:ilvl w:val="2"/>
          <w:numId w:val="19"/>
        </w:numPr>
        <w:rPr>
          <w:rFonts w:cs="Tahoma"/>
          <w:szCs w:val="18"/>
        </w:rPr>
      </w:pPr>
      <w:r w:rsidRPr="00A174E5">
        <w:rPr>
          <w:rFonts w:cs="Tahoma"/>
          <w:szCs w:val="18"/>
        </w:rPr>
        <w:t>On-time delivery</w:t>
      </w:r>
    </w:p>
    <w:p w14:paraId="3365AF09" w14:textId="35D47A54" w:rsidR="00F55491" w:rsidRPr="00A174E5" w:rsidRDefault="00F55491" w:rsidP="00A174E5">
      <w:pPr>
        <w:pStyle w:val="Heading3"/>
        <w:numPr>
          <w:ilvl w:val="2"/>
          <w:numId w:val="19"/>
        </w:numPr>
        <w:rPr>
          <w:rFonts w:cs="Tahoma"/>
          <w:szCs w:val="18"/>
        </w:rPr>
      </w:pPr>
      <w:r w:rsidRPr="00A174E5">
        <w:rPr>
          <w:rFonts w:cs="Tahoma"/>
          <w:szCs w:val="18"/>
        </w:rPr>
        <w:t>If the Service provider does not achieve this level as an average over each quarter, Transnet will receive a 1.5% [one and a half per cent] rebate on quarterly sales payable in the next quarter</w:t>
      </w:r>
    </w:p>
    <w:p w14:paraId="5EF8B6BF" w14:textId="0BB95933" w:rsidR="00F55491" w:rsidRPr="00A174E5" w:rsidRDefault="00F55491" w:rsidP="00FB3719">
      <w:pPr>
        <w:pStyle w:val="TransnetNormal"/>
        <w:numPr>
          <w:ilvl w:val="1"/>
          <w:numId w:val="21"/>
        </w:numPr>
        <w:ind w:left="1134"/>
        <w:jc w:val="left"/>
        <w:rPr>
          <w:rFonts w:cs="Tahoma"/>
          <w:szCs w:val="18"/>
        </w:rPr>
      </w:pPr>
      <w:r w:rsidRPr="00A174E5">
        <w:rPr>
          <w:rFonts w:cs="Tahoma"/>
          <w:szCs w:val="18"/>
        </w:rPr>
        <w:t xml:space="preserve">The </w:t>
      </w:r>
      <w:r w:rsidR="006A47ED" w:rsidRPr="00A174E5">
        <w:rPr>
          <w:rFonts w:cs="Tahoma"/>
          <w:szCs w:val="18"/>
        </w:rPr>
        <w:t>Service provider</w:t>
      </w:r>
      <w:r w:rsidRPr="00A174E5">
        <w:rPr>
          <w:rFonts w:cs="Tahoma"/>
          <w:szCs w:val="18"/>
        </w:rPr>
        <w:t xml:space="preserve"> must provide a telephone number for customer service calls.</w:t>
      </w:r>
    </w:p>
    <w:p w14:paraId="0687AC5C" w14:textId="5B919061" w:rsidR="00F55491" w:rsidRPr="00A174E5" w:rsidRDefault="00F55491" w:rsidP="00FB3719">
      <w:pPr>
        <w:pStyle w:val="TransnetNormal"/>
        <w:numPr>
          <w:ilvl w:val="1"/>
          <w:numId w:val="21"/>
        </w:numPr>
        <w:ind w:left="1134"/>
        <w:jc w:val="left"/>
        <w:rPr>
          <w:rFonts w:cs="Tahoma"/>
          <w:szCs w:val="18"/>
        </w:rPr>
      </w:pPr>
      <w:r w:rsidRPr="00A174E5">
        <w:rPr>
          <w:rFonts w:cs="Tahoma"/>
          <w:szCs w:val="18"/>
        </w:rPr>
        <w:t xml:space="preserve">Failure of the </w:t>
      </w:r>
      <w:r w:rsidR="006A47ED" w:rsidRPr="00A174E5">
        <w:rPr>
          <w:rFonts w:cs="Tahoma"/>
          <w:szCs w:val="18"/>
        </w:rPr>
        <w:t>Service provider</w:t>
      </w:r>
      <w:r w:rsidRPr="00A174E5">
        <w:rPr>
          <w:rFonts w:cs="Tahoma"/>
          <w:szCs w:val="18"/>
        </w:rPr>
        <w:t xml:space="preserve"> to comply with stated service level requirements will give Transnet the right to cancel the contract in whole, without penalty to Transnet, giving 30 [thirty] </w:t>
      </w:r>
      <w:r w:rsidR="00A51E2C" w:rsidRPr="00A174E5">
        <w:rPr>
          <w:rFonts w:cs="Tahoma"/>
          <w:szCs w:val="18"/>
        </w:rPr>
        <w:t xml:space="preserve">calendar </w:t>
      </w:r>
      <w:r w:rsidRPr="00A174E5">
        <w:rPr>
          <w:rFonts w:cs="Tahoma"/>
          <w:szCs w:val="18"/>
        </w:rPr>
        <w:t xml:space="preserve">days’ notice to the </w:t>
      </w:r>
      <w:r w:rsidR="006A47ED" w:rsidRPr="00A174E5">
        <w:rPr>
          <w:rFonts w:cs="Tahoma"/>
          <w:szCs w:val="18"/>
        </w:rPr>
        <w:t>Service provider</w:t>
      </w:r>
      <w:r w:rsidRPr="00A174E5">
        <w:rPr>
          <w:rFonts w:cs="Tahoma"/>
          <w:szCs w:val="18"/>
        </w:rPr>
        <w:t xml:space="preserve"> of its intention to do so.</w:t>
      </w:r>
    </w:p>
    <w:p w14:paraId="3365B9BD" w14:textId="77777777" w:rsidR="00A174E5" w:rsidRDefault="00A174E5" w:rsidP="00A174E5">
      <w:pPr>
        <w:pStyle w:val="TransnetNormal"/>
        <w:jc w:val="left"/>
        <w:rPr>
          <w:rFonts w:cs="Tahoma"/>
          <w:szCs w:val="18"/>
        </w:rPr>
      </w:pPr>
    </w:p>
    <w:p w14:paraId="60935D9A" w14:textId="77777777" w:rsidR="00A174E5" w:rsidRPr="001E691B" w:rsidRDefault="00A174E5" w:rsidP="00A174E5">
      <w:pPr>
        <w:pStyle w:val="TransnetNormal"/>
        <w:jc w:val="left"/>
        <w:rPr>
          <w:rFonts w:cs="Tahoma"/>
          <w:szCs w:val="18"/>
        </w:rPr>
      </w:pPr>
    </w:p>
    <w:p w14:paraId="1DEBF946" w14:textId="77777777" w:rsidR="00F55491" w:rsidRPr="001E691B" w:rsidRDefault="00F55491" w:rsidP="00794A4C">
      <w:pPr>
        <w:ind w:left="1440"/>
        <w:rPr>
          <w:rFonts w:cs="Tahoma"/>
          <w:b/>
          <w:szCs w:val="18"/>
        </w:rPr>
      </w:pPr>
      <w:r w:rsidRPr="001E691B">
        <w:rPr>
          <w:rFonts w:cs="Tahoma"/>
          <w:b/>
          <w:szCs w:val="18"/>
        </w:rPr>
        <w:t>Acceptance of Service Levels:</w:t>
      </w:r>
    </w:p>
    <w:tbl>
      <w:tblPr>
        <w:tblW w:w="0" w:type="auto"/>
        <w:jc w:val="center"/>
        <w:tblLook w:val="00A0" w:firstRow="1" w:lastRow="0" w:firstColumn="1" w:lastColumn="0" w:noHBand="0" w:noVBand="0"/>
      </w:tblPr>
      <w:tblGrid>
        <w:gridCol w:w="1299"/>
        <w:gridCol w:w="1387"/>
        <w:gridCol w:w="720"/>
        <w:gridCol w:w="1340"/>
        <w:gridCol w:w="1226"/>
      </w:tblGrid>
      <w:tr w:rsidR="00F55491" w:rsidRPr="001E691B" w14:paraId="391440C0" w14:textId="77777777" w:rsidTr="00A25399">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00C6C096" w14:textId="77777777" w:rsidR="00F55491" w:rsidRPr="001E691B" w:rsidRDefault="00F55491" w:rsidP="00A25399">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79"/>
              <w:jc w:val="center"/>
              <w:rPr>
                <w:rFonts w:cs="Tahoma"/>
                <w:b/>
                <w:szCs w:val="18"/>
              </w:rPr>
            </w:pPr>
            <w:r w:rsidRPr="001E691B">
              <w:rPr>
                <w:rFonts w:cs="Tahoma"/>
                <w:b/>
                <w:szCs w:val="18"/>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63D6D8E9"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720" w:type="dxa"/>
            <w:tcBorders>
              <w:top w:val="nil"/>
              <w:left w:val="single" w:sz="4" w:space="0" w:color="auto"/>
              <w:bottom w:val="nil"/>
              <w:right w:val="single" w:sz="4" w:space="0" w:color="auto"/>
            </w:tcBorders>
            <w:vAlign w:val="center"/>
          </w:tcPr>
          <w:p w14:paraId="444C591B"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40034CC8" w14:textId="77777777" w:rsidR="00F55491" w:rsidRPr="001E691B" w:rsidRDefault="00F55491" w:rsidP="00A25399">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80"/>
              <w:jc w:val="center"/>
              <w:rPr>
                <w:rFonts w:cs="Tahoma"/>
                <w:b/>
                <w:szCs w:val="18"/>
              </w:rPr>
            </w:pPr>
            <w:r w:rsidRPr="001E691B">
              <w:rPr>
                <w:rFonts w:cs="Tahoma"/>
                <w:b/>
                <w:szCs w:val="18"/>
              </w:rPr>
              <w:t>NO</w:t>
            </w:r>
          </w:p>
        </w:tc>
        <w:tc>
          <w:tcPr>
            <w:tcW w:w="1226" w:type="dxa"/>
            <w:tcBorders>
              <w:top w:val="single" w:sz="4" w:space="0" w:color="auto"/>
              <w:left w:val="single" w:sz="4" w:space="0" w:color="auto"/>
              <w:bottom w:val="single" w:sz="4" w:space="0" w:color="auto"/>
              <w:right w:val="single" w:sz="4" w:space="0" w:color="auto"/>
            </w:tcBorders>
            <w:vAlign w:val="center"/>
          </w:tcPr>
          <w:p w14:paraId="59A564AE"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r>
    </w:tbl>
    <w:p w14:paraId="5904E1E9" w14:textId="2042CCA7" w:rsidR="007321A8" w:rsidRPr="00312A39" w:rsidRDefault="007321A8" w:rsidP="00FB3719">
      <w:pPr>
        <w:pStyle w:val="Heading1"/>
        <w:numPr>
          <w:ilvl w:val="0"/>
          <w:numId w:val="21"/>
        </w:numPr>
      </w:pPr>
      <w:bookmarkStart w:id="601" w:name="_Toc435687458"/>
      <w:bookmarkStart w:id="602" w:name="_Toc25654399"/>
      <w:bookmarkStart w:id="603" w:name="_Toc25760308"/>
      <w:bookmarkStart w:id="604" w:name="_Toc26182539"/>
      <w:bookmarkStart w:id="605" w:name="_Toc26194943"/>
      <w:bookmarkStart w:id="606" w:name="_Toc26196495"/>
      <w:bookmarkStart w:id="607" w:name="_Toc34401692"/>
      <w:bookmarkStart w:id="608" w:name="_Toc34401945"/>
      <w:bookmarkStart w:id="609" w:name="_Toc36639911"/>
      <w:bookmarkStart w:id="610" w:name="_Toc52960707"/>
      <w:bookmarkStart w:id="611" w:name="_Toc52969873"/>
      <w:bookmarkStart w:id="612" w:name="_Toc68693584"/>
      <w:bookmarkStart w:id="613" w:name="_Toc68694467"/>
      <w:bookmarkStart w:id="614" w:name="_Toc72334496"/>
      <w:bookmarkStart w:id="615" w:name="_Toc75341317"/>
      <w:bookmarkStart w:id="616" w:name="_Toc75781253"/>
      <w:bookmarkStart w:id="617" w:name="_Toc399489695"/>
      <w:bookmarkStart w:id="618" w:name="_Toc82600977"/>
      <w:r w:rsidRPr="00312A39">
        <w:rPr>
          <w:rFonts w:cs="Tahoma"/>
          <w:szCs w:val="18"/>
        </w:rPr>
        <w:lastRenderedPageBreak/>
        <w:t>TOTAL COST OF OWNERSHIP AND CONTINUOUS IMPROVEMENT INITIATIVES</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8"/>
      <w:r w:rsidRPr="00312A39">
        <w:t xml:space="preserve"> </w:t>
      </w:r>
      <w:bookmarkEnd w:id="617"/>
    </w:p>
    <w:p w14:paraId="2B5B9185" w14:textId="2148FCB3" w:rsidR="001D6492" w:rsidRPr="00312A39" w:rsidRDefault="001D6492" w:rsidP="00794A4C">
      <w:pPr>
        <w:pStyle w:val="Heading2"/>
        <w:numPr>
          <w:ilvl w:val="0"/>
          <w:numId w:val="0"/>
        </w:numPr>
        <w:ind w:left="720"/>
      </w:pPr>
    </w:p>
    <w:p w14:paraId="72EA680A" w14:textId="08CEF1F3" w:rsidR="00F55491" w:rsidRPr="001E691B" w:rsidRDefault="00F55491" w:rsidP="00FB3719">
      <w:pPr>
        <w:pStyle w:val="TransnetNormal"/>
        <w:numPr>
          <w:ilvl w:val="1"/>
          <w:numId w:val="21"/>
        </w:numPr>
        <w:ind w:left="1134" w:hanging="425"/>
        <w:jc w:val="left"/>
        <w:rPr>
          <w:rFonts w:cs="Tahoma"/>
          <w:szCs w:val="18"/>
        </w:rPr>
      </w:pPr>
      <w:r w:rsidRPr="00312A39">
        <w:rPr>
          <w:rFonts w:cs="Tahoma"/>
          <w:szCs w:val="18"/>
        </w:rPr>
        <w:t>Respondents shall indicate whether they would be committed, for the duration of any contract which may be awarded through this RFP process, to participate with Transnet in its continuous improvement initiatives to reduce the total cost of ownership [</w:t>
      </w:r>
      <w:r w:rsidRPr="00312A39">
        <w:rPr>
          <w:rFonts w:cs="Tahoma"/>
          <w:b/>
          <w:szCs w:val="18"/>
        </w:rPr>
        <w:t>TCO</w:t>
      </w:r>
      <w:r w:rsidRPr="00312A39">
        <w:rPr>
          <w:rFonts w:cs="Tahoma"/>
          <w:szCs w:val="18"/>
        </w:rPr>
        <w:t xml:space="preserve">], which will reduce the overall cost of transportation </w:t>
      </w:r>
      <w:r w:rsidR="00F65FAB" w:rsidRPr="00312A39">
        <w:rPr>
          <w:rFonts w:cs="Tahoma"/>
          <w:szCs w:val="18"/>
        </w:rPr>
        <w:t>Goods/Services</w:t>
      </w:r>
      <w:r w:rsidRPr="001E691B">
        <w:rPr>
          <w:rFonts w:cs="Tahoma"/>
          <w:szCs w:val="18"/>
        </w:rPr>
        <w:t xml:space="preserve"> and related logistics provided by Transnet’s operating divisions within South Africa to the ultimate benefit of all end-users.</w:t>
      </w:r>
    </w:p>
    <w:p w14:paraId="25A647D6" w14:textId="77777777" w:rsidR="00F55491" w:rsidRPr="001E691B" w:rsidRDefault="00F55491" w:rsidP="00F55491">
      <w:pPr>
        <w:ind w:left="1134"/>
        <w:rPr>
          <w:rFonts w:cs="Tahoma"/>
          <w:b/>
          <w:szCs w:val="18"/>
        </w:rPr>
      </w:pPr>
      <w:r w:rsidRPr="001E691B">
        <w:rPr>
          <w:rFonts w:cs="Tahoma"/>
          <w:b/>
          <w:szCs w:val="18"/>
        </w:rPr>
        <w:t>Accepted:</w:t>
      </w:r>
    </w:p>
    <w:tbl>
      <w:tblPr>
        <w:tblW w:w="0" w:type="auto"/>
        <w:jc w:val="center"/>
        <w:tblLook w:val="00A0" w:firstRow="1" w:lastRow="0" w:firstColumn="1" w:lastColumn="0" w:noHBand="0" w:noVBand="0"/>
      </w:tblPr>
      <w:tblGrid>
        <w:gridCol w:w="1260"/>
        <w:gridCol w:w="1260"/>
        <w:gridCol w:w="720"/>
        <w:gridCol w:w="1282"/>
        <w:gridCol w:w="1417"/>
      </w:tblGrid>
      <w:tr w:rsidR="00F55491" w:rsidRPr="001E691B" w14:paraId="0AE1395A" w14:textId="77777777" w:rsidTr="00A25399">
        <w:trPr>
          <w:trHeight w:val="506"/>
          <w:jc w:val="center"/>
        </w:trPr>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771EAE7C" w14:textId="77777777" w:rsidR="00F55491" w:rsidRPr="001E691B" w:rsidRDefault="00F55491" w:rsidP="00A25399">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33"/>
              <w:jc w:val="center"/>
              <w:rPr>
                <w:rFonts w:cs="Tahoma"/>
                <w:b/>
                <w:szCs w:val="18"/>
              </w:rPr>
            </w:pPr>
            <w:r w:rsidRPr="001E691B">
              <w:rPr>
                <w:rFonts w:cs="Tahoma"/>
                <w:b/>
                <w:szCs w:val="18"/>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6F18D1C4"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jc w:val="center"/>
              <w:rPr>
                <w:rFonts w:cs="Tahoma"/>
                <w:b/>
                <w:szCs w:val="18"/>
              </w:rPr>
            </w:pPr>
          </w:p>
        </w:tc>
        <w:tc>
          <w:tcPr>
            <w:tcW w:w="720" w:type="dxa"/>
            <w:tcBorders>
              <w:top w:val="nil"/>
              <w:left w:val="single" w:sz="4" w:space="0" w:color="auto"/>
              <w:bottom w:val="nil"/>
              <w:right w:val="single" w:sz="4" w:space="0" w:color="auto"/>
            </w:tcBorders>
            <w:vAlign w:val="center"/>
          </w:tcPr>
          <w:p w14:paraId="26343CD2"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jc w:val="center"/>
              <w:rPr>
                <w:rFonts w:cs="Tahoma"/>
                <w:b/>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E6E6E6"/>
            <w:vAlign w:val="center"/>
          </w:tcPr>
          <w:p w14:paraId="3D0E1E6E" w14:textId="77777777" w:rsidR="00F55491" w:rsidRPr="001E691B" w:rsidRDefault="00F55491" w:rsidP="00A25399">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13" w:firstLine="13"/>
              <w:jc w:val="center"/>
              <w:rPr>
                <w:rFonts w:cs="Tahoma"/>
                <w:b/>
                <w:szCs w:val="18"/>
              </w:rPr>
            </w:pPr>
            <w:r w:rsidRPr="001E691B">
              <w:rPr>
                <w:rFonts w:cs="Tahoma"/>
                <w:b/>
                <w:szCs w:val="18"/>
              </w:rPr>
              <w:t>NO</w:t>
            </w:r>
          </w:p>
        </w:tc>
        <w:tc>
          <w:tcPr>
            <w:tcW w:w="1417" w:type="dxa"/>
            <w:tcBorders>
              <w:top w:val="single" w:sz="4" w:space="0" w:color="auto"/>
              <w:left w:val="single" w:sz="4" w:space="0" w:color="auto"/>
              <w:bottom w:val="single" w:sz="4" w:space="0" w:color="auto"/>
              <w:right w:val="single" w:sz="4" w:space="0" w:color="auto"/>
            </w:tcBorders>
            <w:vAlign w:val="center"/>
          </w:tcPr>
          <w:p w14:paraId="61B22924"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jc w:val="center"/>
              <w:rPr>
                <w:rFonts w:cs="Tahoma"/>
                <w:b/>
                <w:szCs w:val="18"/>
              </w:rPr>
            </w:pPr>
          </w:p>
        </w:tc>
      </w:tr>
    </w:tbl>
    <w:p w14:paraId="7D61DB0D" w14:textId="77777777" w:rsidR="00F55491" w:rsidRPr="001E691B" w:rsidRDefault="00F55491" w:rsidP="00F55491">
      <w:pPr>
        <w:pStyle w:val="Level2Paragraph"/>
        <w:rPr>
          <w:rFonts w:cs="Tahoma"/>
          <w:szCs w:val="18"/>
        </w:rPr>
      </w:pPr>
      <w:r w:rsidRPr="001E691B">
        <w:rPr>
          <w:rFonts w:cs="Tahoma"/>
          <w:szCs w:val="18"/>
        </w:rPr>
        <w:t xml:space="preserve">If “yes”, please specify details in paragraph </w:t>
      </w:r>
      <w:r w:rsidR="007321A8">
        <w:rPr>
          <w:rFonts w:cs="Tahoma"/>
          <w:szCs w:val="18"/>
        </w:rPr>
        <w:t>6</w:t>
      </w:r>
      <w:r>
        <w:rPr>
          <w:rFonts w:cs="Tahoma"/>
          <w:szCs w:val="18"/>
        </w:rPr>
        <w:t>.2 b</w:t>
      </w:r>
      <w:r w:rsidRPr="001E691B">
        <w:rPr>
          <w:rFonts w:cs="Tahoma"/>
          <w:szCs w:val="18"/>
        </w:rPr>
        <w:t xml:space="preserve">elow. </w:t>
      </w:r>
    </w:p>
    <w:p w14:paraId="2E1D8C1E" w14:textId="77777777" w:rsidR="00F55491" w:rsidRDefault="00F55491" w:rsidP="00F55491">
      <w:pPr>
        <w:pStyle w:val="Heading2"/>
        <w:numPr>
          <w:ilvl w:val="0"/>
          <w:numId w:val="0"/>
        </w:numPr>
        <w:ind w:left="1135"/>
        <w:rPr>
          <w:rFonts w:cs="Tahoma"/>
          <w:szCs w:val="18"/>
        </w:rPr>
      </w:pPr>
    </w:p>
    <w:p w14:paraId="3E952142" w14:textId="77777777" w:rsidR="00F55491" w:rsidRPr="001E691B" w:rsidRDefault="00F55491" w:rsidP="00FB3719">
      <w:pPr>
        <w:pStyle w:val="TransnetNormal"/>
        <w:numPr>
          <w:ilvl w:val="1"/>
          <w:numId w:val="21"/>
        </w:numPr>
        <w:ind w:left="1134" w:hanging="425"/>
        <w:jc w:val="left"/>
        <w:rPr>
          <w:rFonts w:cs="Tahoma"/>
          <w:szCs w:val="18"/>
        </w:rPr>
      </w:pPr>
      <w:r w:rsidRPr="001E691B">
        <w:rPr>
          <w:rFonts w:cs="Tahoma"/>
          <w:szCs w:val="18"/>
        </w:rPr>
        <w:t>Respondents must briefly describe their commitment to TCO and continuous improvement initiatives and give examples of specific areas and strategies where cost reduction initiatives can be introduced. Specific areas and proposed potential savings percentages should be included. Additional information can be appended to the Respondent’s Proposal if there is insufficient space available below.</w:t>
      </w:r>
    </w:p>
    <w:p w14:paraId="7A29A9F4" w14:textId="4186AF5F" w:rsidR="00F55491" w:rsidRPr="001E691B" w:rsidRDefault="00F55491" w:rsidP="00F55491">
      <w:pPr>
        <w:pStyle w:val="Level2Paragraph"/>
        <w:rPr>
          <w:rFonts w:cs="Tahoma"/>
          <w:szCs w:val="18"/>
        </w:rPr>
      </w:pPr>
      <w:r w:rsidRPr="001E691B">
        <w:rPr>
          <w:rFonts w:cs="Tahoma"/>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8D">
        <w:rPr>
          <w:rFonts w:cs="Tahoma"/>
          <w:szCs w:val="18"/>
        </w:rPr>
        <w:t>______________________________</w:t>
      </w:r>
    </w:p>
    <w:p w14:paraId="2B69F2B3" w14:textId="77777777" w:rsidR="00F55491" w:rsidRPr="001E691B" w:rsidRDefault="00F55491" w:rsidP="00FB3719">
      <w:pPr>
        <w:pStyle w:val="Heading1"/>
        <w:numPr>
          <w:ilvl w:val="0"/>
          <w:numId w:val="21"/>
        </w:numPr>
        <w:rPr>
          <w:rFonts w:cs="Tahoma"/>
          <w:szCs w:val="18"/>
        </w:rPr>
      </w:pPr>
      <w:bookmarkStart w:id="619" w:name="_Toc396383119"/>
      <w:bookmarkStart w:id="620" w:name="_Toc435687459"/>
      <w:bookmarkStart w:id="621" w:name="_Toc25654400"/>
      <w:bookmarkStart w:id="622" w:name="_Toc25760309"/>
      <w:bookmarkStart w:id="623" w:name="_Toc26182540"/>
      <w:bookmarkStart w:id="624" w:name="_Toc26194944"/>
      <w:bookmarkStart w:id="625" w:name="_Toc26196496"/>
      <w:bookmarkStart w:id="626" w:name="_Toc34401693"/>
      <w:bookmarkStart w:id="627" w:name="_Toc34401946"/>
      <w:bookmarkStart w:id="628" w:name="_Toc36639912"/>
      <w:bookmarkStart w:id="629" w:name="_Toc52960708"/>
      <w:bookmarkStart w:id="630" w:name="_Toc52969874"/>
      <w:bookmarkStart w:id="631" w:name="_Toc68693585"/>
      <w:bookmarkStart w:id="632" w:name="_Toc68694468"/>
      <w:bookmarkStart w:id="633" w:name="_Toc72334497"/>
      <w:bookmarkStart w:id="634" w:name="_Toc75341318"/>
      <w:bookmarkStart w:id="635" w:name="_Toc75781254"/>
      <w:bookmarkStart w:id="636" w:name="_Toc82600978"/>
      <w:r w:rsidRPr="001E691B">
        <w:rPr>
          <w:rFonts w:cs="Tahoma"/>
          <w:szCs w:val="18"/>
        </w:rPr>
        <w:t>RISK</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A9076A6" w14:textId="48A65FF8" w:rsidR="00F55491" w:rsidRPr="001E691B" w:rsidRDefault="00F55491" w:rsidP="00794A4C">
      <w:pPr>
        <w:pStyle w:val="Level1Paragraph"/>
        <w:spacing w:before="60"/>
        <w:ind w:left="720"/>
        <w:rPr>
          <w:rFonts w:cs="Tahoma"/>
          <w:szCs w:val="18"/>
        </w:rPr>
      </w:pPr>
      <w:r w:rsidRPr="001E691B">
        <w:rPr>
          <w:rFonts w:cs="Tahoma"/>
          <w:szCs w:val="18"/>
        </w:rPr>
        <w:t>Respondents must elaborate on the control measures put in place by their entity, which would mitigate the risk to Transnet pertaining t</w:t>
      </w:r>
      <w:r w:rsidR="00E16A61">
        <w:rPr>
          <w:rFonts w:cs="Tahoma"/>
          <w:szCs w:val="18"/>
        </w:rPr>
        <w:t>o potential non-performance by the</w:t>
      </w:r>
      <w:r w:rsidRPr="001E691B">
        <w:rPr>
          <w:rFonts w:cs="Tahoma"/>
          <w:szCs w:val="18"/>
        </w:rPr>
        <w:t xml:space="preserve"> </w:t>
      </w:r>
      <w:r w:rsidR="00E16A61">
        <w:rPr>
          <w:rFonts w:cs="Tahoma"/>
          <w:szCs w:val="18"/>
        </w:rPr>
        <w:t>Respondent</w:t>
      </w:r>
      <w:r w:rsidRPr="001E691B">
        <w:rPr>
          <w:rFonts w:cs="Tahoma"/>
          <w:szCs w:val="18"/>
        </w:rPr>
        <w:t xml:space="preserve">, in relation to: </w:t>
      </w:r>
    </w:p>
    <w:p w14:paraId="33248BEE" w14:textId="467E2DE2" w:rsidR="00F55491" w:rsidRPr="001E691B" w:rsidRDefault="00F55491" w:rsidP="00FB3719">
      <w:pPr>
        <w:pStyle w:val="TransnetNormal"/>
        <w:numPr>
          <w:ilvl w:val="1"/>
          <w:numId w:val="21"/>
        </w:numPr>
        <w:ind w:left="1080"/>
        <w:jc w:val="left"/>
        <w:rPr>
          <w:rFonts w:cs="Tahoma"/>
          <w:b/>
          <w:szCs w:val="18"/>
        </w:rPr>
      </w:pPr>
      <w:r w:rsidRPr="001E691B">
        <w:rPr>
          <w:rFonts w:cs="Tahoma"/>
          <w:b/>
          <w:szCs w:val="18"/>
        </w:rPr>
        <w:t xml:space="preserve">Quality and specification of </w:t>
      </w:r>
      <w:r w:rsidR="00F65FAB" w:rsidRPr="00794A4C">
        <w:rPr>
          <w:rFonts w:cs="Tahoma"/>
          <w:b/>
          <w:szCs w:val="18"/>
        </w:rPr>
        <w:t>Goods/Services</w:t>
      </w:r>
      <w:r w:rsidR="00DF080C">
        <w:rPr>
          <w:rFonts w:cs="Tahoma"/>
          <w:b/>
          <w:szCs w:val="18"/>
        </w:rPr>
        <w:t xml:space="preserve"> </w:t>
      </w:r>
      <w:r w:rsidRPr="001E691B">
        <w:rPr>
          <w:rFonts w:cs="Tahoma"/>
          <w:b/>
          <w:szCs w:val="18"/>
        </w:rPr>
        <w:t xml:space="preserve"> delivered:</w:t>
      </w:r>
    </w:p>
    <w:p w14:paraId="1C190A32" w14:textId="77777777" w:rsidR="00F55491" w:rsidRPr="001E691B" w:rsidRDefault="00F55491" w:rsidP="00794A4C">
      <w:pPr>
        <w:ind w:left="1080"/>
        <w:rPr>
          <w:rFonts w:cs="Tahoma"/>
          <w:szCs w:val="18"/>
        </w:rPr>
      </w:pPr>
      <w:r w:rsidRPr="001E691B">
        <w:rPr>
          <w:rFonts w:cs="Tahoma"/>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07A8E6C0" w14:textId="77777777" w:rsidR="00F55491" w:rsidRPr="001E691B" w:rsidRDefault="00F55491" w:rsidP="00FB3719">
      <w:pPr>
        <w:pStyle w:val="TransnetNormal"/>
        <w:numPr>
          <w:ilvl w:val="1"/>
          <w:numId w:val="21"/>
        </w:numPr>
        <w:ind w:left="1080"/>
        <w:jc w:val="left"/>
        <w:rPr>
          <w:rFonts w:cs="Tahoma"/>
          <w:szCs w:val="18"/>
        </w:rPr>
      </w:pPr>
      <w:r w:rsidRPr="001E691B">
        <w:rPr>
          <w:rFonts w:cs="Tahoma"/>
          <w:b/>
          <w:szCs w:val="18"/>
        </w:rPr>
        <w:t>Continuity of supply</w:t>
      </w:r>
      <w:r w:rsidRPr="001E691B">
        <w:rPr>
          <w:rFonts w:cs="Tahoma"/>
          <w:szCs w:val="18"/>
        </w:rPr>
        <w:t>:</w:t>
      </w:r>
    </w:p>
    <w:p w14:paraId="75A90B45" w14:textId="77777777" w:rsidR="00F55491" w:rsidRPr="001E691B" w:rsidRDefault="00F55491" w:rsidP="00794A4C">
      <w:pPr>
        <w:pStyle w:val="Level2Paragraph"/>
        <w:spacing w:before="0"/>
        <w:ind w:left="1080"/>
        <w:rPr>
          <w:rFonts w:cs="Tahoma"/>
          <w:szCs w:val="18"/>
        </w:rPr>
      </w:pPr>
      <w:r w:rsidRPr="001E691B">
        <w:rPr>
          <w:rFonts w:cs="Tahoma"/>
          <w:b/>
          <w:iCs/>
          <w:kern w:val="32"/>
          <w:szCs w:val="18"/>
        </w:rPr>
        <w:t>____________________________________________________________________________________________________________________________________________________________________________________________________________</w:t>
      </w:r>
    </w:p>
    <w:p w14:paraId="712246C2" w14:textId="2B2329F7" w:rsidR="00F55491" w:rsidRPr="007C28C8" w:rsidRDefault="00F55491" w:rsidP="00FB3719">
      <w:pPr>
        <w:pStyle w:val="TransnetNormal"/>
        <w:numPr>
          <w:ilvl w:val="1"/>
          <w:numId w:val="21"/>
        </w:numPr>
        <w:ind w:left="1080"/>
        <w:jc w:val="left"/>
        <w:rPr>
          <w:rFonts w:cs="Tahoma"/>
          <w:szCs w:val="18"/>
        </w:rPr>
      </w:pPr>
      <w:r w:rsidRPr="001E691B">
        <w:rPr>
          <w:rFonts w:cs="Tahoma"/>
          <w:b/>
          <w:szCs w:val="18"/>
        </w:rPr>
        <w:t>Compliance with the Occupational Health and Safety Act, 85 of 1993:</w:t>
      </w:r>
      <w:r w:rsidRPr="001E691B">
        <w:rPr>
          <w:rFonts w:cs="Tahoma"/>
          <w:szCs w:val="18"/>
        </w:rPr>
        <w:t xml:space="preserve"> </w:t>
      </w:r>
      <w:r w:rsidRPr="001E691B">
        <w:rPr>
          <w:rFonts w:cs="Tahoma"/>
          <w:b/>
          <w:szCs w:val="18"/>
        </w:rPr>
        <w:t>____________________________________________________________________________________________________________________________________________________________________________________________________________</w:t>
      </w:r>
    </w:p>
    <w:p w14:paraId="29529C30" w14:textId="77777777" w:rsidR="007C28C8" w:rsidRPr="00D91C40" w:rsidRDefault="007C28C8" w:rsidP="007C28C8">
      <w:pPr>
        <w:pStyle w:val="TransnetNormal"/>
        <w:jc w:val="left"/>
        <w:rPr>
          <w:rFonts w:cs="Tahoma"/>
          <w:szCs w:val="18"/>
        </w:rPr>
      </w:pPr>
    </w:p>
    <w:p w14:paraId="074D9E26" w14:textId="75085ED7" w:rsidR="00FF62F8" w:rsidRDefault="00FF62F8" w:rsidP="00F55491">
      <w:pPr>
        <w:pStyle w:val="TransnetNormal"/>
        <w:ind w:left="0"/>
        <w:rPr>
          <w:rFonts w:cs="Tahoma"/>
          <w:szCs w:val="18"/>
        </w:rPr>
      </w:pPr>
    </w:p>
    <w:p w14:paraId="5D2B486D" w14:textId="77777777" w:rsidR="00D91C40" w:rsidRDefault="00D91C40" w:rsidP="00F55491">
      <w:pPr>
        <w:pStyle w:val="TransnetNormal"/>
        <w:ind w:left="0"/>
        <w:rPr>
          <w:rFonts w:cs="Tahoma"/>
          <w:szCs w:val="18"/>
        </w:rPr>
      </w:pPr>
    </w:p>
    <w:p w14:paraId="47B8C716" w14:textId="77777777" w:rsidR="00F55491" w:rsidRPr="001E691B" w:rsidRDefault="00F55491" w:rsidP="00F55491">
      <w:pPr>
        <w:pStyle w:val="TransnetNormal"/>
        <w:ind w:left="0"/>
        <w:rPr>
          <w:rFonts w:cs="Tahoma"/>
          <w:szCs w:val="18"/>
        </w:rPr>
      </w:pPr>
      <w:r w:rsidRPr="001E691B">
        <w:rPr>
          <w:rFonts w:cs="Tahoma"/>
          <w:szCs w:val="18"/>
        </w:rPr>
        <w:t>SIGNED at ___________________________ on this _____ day of __________________________ 20___</w:t>
      </w:r>
    </w:p>
    <w:p w14:paraId="16BA6213" w14:textId="77777777" w:rsidR="00F55491" w:rsidRPr="001E691B" w:rsidRDefault="00F55491" w:rsidP="00F55491">
      <w:pPr>
        <w:pStyle w:val="TransnetNormal"/>
        <w:ind w:left="0"/>
        <w:rPr>
          <w:rFonts w:cs="Tahoma"/>
          <w:szCs w:val="18"/>
        </w:rPr>
      </w:pPr>
    </w:p>
    <w:p w14:paraId="07512688" w14:textId="77777777" w:rsidR="00F55491" w:rsidRPr="001E691B" w:rsidRDefault="00F55491" w:rsidP="00F55491">
      <w:pPr>
        <w:pStyle w:val="TransnetNormal"/>
        <w:ind w:left="0"/>
        <w:rPr>
          <w:rFonts w:cs="Tahoma"/>
          <w:szCs w:val="18"/>
        </w:rPr>
      </w:pPr>
      <w:r w:rsidRPr="001E691B">
        <w:rPr>
          <w:rFonts w:cs="Tahoma"/>
          <w:szCs w:val="18"/>
        </w:rPr>
        <w:lastRenderedPageBreak/>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4F3FE8A7" w14:textId="77777777" w:rsidR="00F55491" w:rsidRPr="001E691B" w:rsidRDefault="00F55491" w:rsidP="00F55491">
      <w:pPr>
        <w:pStyle w:val="TransnetNormal"/>
        <w:ind w:left="0"/>
        <w:rPr>
          <w:rFonts w:cs="Tahoma"/>
          <w:szCs w:val="18"/>
        </w:rPr>
      </w:pPr>
    </w:p>
    <w:p w14:paraId="61CD1FD0" w14:textId="77777777" w:rsidR="00F55491" w:rsidRPr="001E691B" w:rsidRDefault="00F55491" w:rsidP="00F55491">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154A63E7" w14:textId="77777777" w:rsidR="00F55491" w:rsidRPr="001E691B" w:rsidRDefault="00F55491" w:rsidP="00F55491">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61E759A0" w14:textId="77777777" w:rsidR="00F55491" w:rsidRPr="001E691B" w:rsidRDefault="00F55491" w:rsidP="00F55491">
      <w:pPr>
        <w:pStyle w:val="TransnetNormal"/>
        <w:ind w:left="0"/>
        <w:rPr>
          <w:rFonts w:cs="Tahoma"/>
          <w:szCs w:val="18"/>
        </w:rPr>
      </w:pPr>
      <w:r w:rsidRPr="001E691B">
        <w:rPr>
          <w:rFonts w:cs="Tahoma"/>
          <w:szCs w:val="18"/>
        </w:rPr>
        <w:t xml:space="preserve"> </w:t>
      </w:r>
      <w:r w:rsidRPr="001E691B">
        <w:rPr>
          <w:rFonts w:cs="Tahoma"/>
          <w:szCs w:val="18"/>
        </w:rPr>
        <w:tab/>
      </w:r>
    </w:p>
    <w:p w14:paraId="03663E9F" w14:textId="77777777" w:rsidR="00F55491" w:rsidRPr="001E691B" w:rsidRDefault="00F55491" w:rsidP="00F55491">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047D1808" w14:textId="77777777" w:rsidR="00F55491" w:rsidRPr="001E691B" w:rsidRDefault="00F55491" w:rsidP="00F55491">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4E0F9C35" w14:textId="77777777" w:rsidR="00F55491" w:rsidRPr="001E691B" w:rsidRDefault="00F55491" w:rsidP="00F55491">
      <w:pPr>
        <w:pStyle w:val="TransnetNormal"/>
        <w:ind w:left="0"/>
        <w:rPr>
          <w:rFonts w:cs="Tahoma"/>
          <w:szCs w:val="18"/>
        </w:rPr>
      </w:pPr>
      <w:r w:rsidRPr="001E691B">
        <w:rPr>
          <w:rFonts w:cs="Tahoma"/>
          <w:szCs w:val="18"/>
        </w:rPr>
        <w:tab/>
      </w:r>
      <w:r w:rsidRPr="001E691B">
        <w:rPr>
          <w:rFonts w:cs="Tahoma"/>
          <w:szCs w:val="18"/>
        </w:rPr>
        <w:tab/>
      </w:r>
    </w:p>
    <w:p w14:paraId="47E88B06" w14:textId="77777777" w:rsidR="00F55491" w:rsidRPr="001E691B" w:rsidRDefault="00F55491" w:rsidP="00F55491">
      <w:pPr>
        <w:pStyle w:val="TransnetNormal"/>
        <w:ind w:left="0"/>
        <w:jc w:val="left"/>
        <w:rPr>
          <w:rFonts w:cs="Tahoma"/>
          <w:szCs w:val="18"/>
        </w:rPr>
      </w:pPr>
      <w:r w:rsidRPr="001E691B">
        <w:rPr>
          <w:rFonts w:cs="Tahoma"/>
          <w:szCs w:val="18"/>
        </w:rPr>
        <w:t>SIGNATURE OF RESPONDENT’S AUTHORISED REPRESENTATIVE: ___________________________</w:t>
      </w:r>
    </w:p>
    <w:p w14:paraId="3F2A42FE" w14:textId="77777777" w:rsidR="00F55491" w:rsidRPr="001E691B" w:rsidRDefault="00F55491" w:rsidP="00F55491">
      <w:pPr>
        <w:pStyle w:val="TransnetNormal"/>
        <w:ind w:left="0"/>
        <w:jc w:val="left"/>
        <w:rPr>
          <w:rFonts w:cs="Tahoma"/>
          <w:szCs w:val="18"/>
        </w:rPr>
      </w:pPr>
      <w:r w:rsidRPr="001E691B">
        <w:rPr>
          <w:rFonts w:cs="Tahoma"/>
          <w:szCs w:val="18"/>
        </w:rPr>
        <w:t>NAME: ____________________________________________</w:t>
      </w:r>
    </w:p>
    <w:p w14:paraId="5358CDA2" w14:textId="77777777" w:rsidR="00F55491" w:rsidRPr="001E691B" w:rsidRDefault="00F55491" w:rsidP="00F55491">
      <w:pPr>
        <w:pStyle w:val="TransnetNormal"/>
        <w:ind w:left="0"/>
        <w:jc w:val="left"/>
        <w:rPr>
          <w:rFonts w:cs="Tahoma"/>
          <w:szCs w:val="18"/>
        </w:rPr>
      </w:pPr>
      <w:r w:rsidRPr="001E691B">
        <w:rPr>
          <w:rFonts w:cs="Tahoma"/>
          <w:szCs w:val="18"/>
        </w:rPr>
        <w:t>DESIGNATION: _____________________________________</w:t>
      </w:r>
    </w:p>
    <w:p w14:paraId="10D5A502" w14:textId="77777777" w:rsidR="00F55491" w:rsidRPr="00F55491" w:rsidRDefault="00F55491" w:rsidP="009F31E3">
      <w:pPr>
        <w:pStyle w:val="Level3Paragraph"/>
        <w:ind w:hanging="1521"/>
      </w:pPr>
    </w:p>
    <w:p w14:paraId="6F27F971" w14:textId="77777777" w:rsidR="002B2375" w:rsidRDefault="002B2375">
      <w:pPr>
        <w:spacing w:before="0" w:line="240" w:lineRule="auto"/>
        <w:ind w:left="0"/>
        <w:jc w:val="left"/>
        <w:rPr>
          <w:sz w:val="20"/>
        </w:rPr>
      </w:pPr>
      <w:r>
        <w:rPr>
          <w:b/>
        </w:rPr>
        <w:br w:type="page"/>
      </w:r>
    </w:p>
    <w:p w14:paraId="6B9B90AF" w14:textId="21E7F1FD" w:rsidR="00B67D4F" w:rsidRPr="00794A4C" w:rsidRDefault="00984F12" w:rsidP="00B67D4F">
      <w:pPr>
        <w:pStyle w:val="ScheduleHeading"/>
      </w:pPr>
      <w:bookmarkStart w:id="637" w:name="_Toc340988753"/>
      <w:bookmarkStart w:id="638" w:name="_Toc396383122"/>
      <w:bookmarkStart w:id="639" w:name="_Toc435687462"/>
      <w:bookmarkStart w:id="640" w:name="_Toc82600979"/>
      <w:r w:rsidRPr="00984F12">
        <w:lastRenderedPageBreak/>
        <w:t xml:space="preserve">SECTION 5: </w:t>
      </w:r>
      <w:r w:rsidR="00B67D4F" w:rsidRPr="00794A4C">
        <w:t>PROPOSAL FORM</w:t>
      </w:r>
      <w:bookmarkEnd w:id="637"/>
      <w:r w:rsidR="00B67D4F" w:rsidRPr="00794A4C">
        <w:t xml:space="preserve"> AND LIST OF RETURNABLE DOCUMENTS</w:t>
      </w:r>
      <w:bookmarkEnd w:id="638"/>
      <w:bookmarkEnd w:id="639"/>
      <w:bookmarkEnd w:id="640"/>
    </w:p>
    <w:p w14:paraId="4A0A7B9D" w14:textId="77777777" w:rsidR="00B67D4F" w:rsidRPr="00E52537" w:rsidRDefault="00B67D4F" w:rsidP="00B67D4F">
      <w:pPr>
        <w:spacing w:line="240" w:lineRule="auto"/>
        <w:jc w:val="center"/>
        <w:rPr>
          <w:rFonts w:cs="Tahoma"/>
          <w:szCs w:val="18"/>
        </w:rPr>
      </w:pPr>
    </w:p>
    <w:p w14:paraId="0F352190" w14:textId="77777777" w:rsidR="00B67D4F" w:rsidRPr="00B060B2" w:rsidRDefault="00B67D4F" w:rsidP="00B67D4F">
      <w:pPr>
        <w:pStyle w:val="TransnetNormal"/>
        <w:ind w:left="0"/>
        <w:rPr>
          <w:rFonts w:cs="Tahoma"/>
          <w:szCs w:val="18"/>
        </w:rPr>
      </w:pPr>
      <w:r w:rsidRPr="00A313BD">
        <w:rPr>
          <w:rFonts w:cs="Tahoma"/>
          <w:szCs w:val="18"/>
        </w:rPr>
        <w:t>I/We__________________________________________________________________________________</w:t>
      </w:r>
    </w:p>
    <w:p w14:paraId="04553788" w14:textId="77777777" w:rsidR="00B67D4F" w:rsidRPr="00BC7909" w:rsidRDefault="00B67D4F" w:rsidP="00B67D4F">
      <w:pPr>
        <w:pStyle w:val="TransnetNormal"/>
        <w:ind w:left="0"/>
        <w:rPr>
          <w:rFonts w:cs="Tahoma"/>
          <w:szCs w:val="18"/>
        </w:rPr>
      </w:pPr>
      <w:r w:rsidRPr="00230966">
        <w:rPr>
          <w:rFonts w:cs="Tahoma"/>
          <w:i/>
          <w:szCs w:val="18"/>
        </w:rPr>
        <w:t>[</w:t>
      </w:r>
      <w:r w:rsidRPr="009E3321">
        <w:rPr>
          <w:rFonts w:cs="Tahoma"/>
          <w:i/>
          <w:szCs w:val="18"/>
        </w:rPr>
        <w:t>name of entity, company, close corporation or partnership</w:t>
      </w:r>
      <w:r w:rsidRPr="006168BE">
        <w:rPr>
          <w:rFonts w:cs="Tahoma"/>
          <w:i/>
          <w:szCs w:val="18"/>
        </w:rPr>
        <w:t>]</w:t>
      </w:r>
      <w:r w:rsidRPr="003404E3">
        <w:rPr>
          <w:rFonts w:cs="Tahoma"/>
          <w:i/>
          <w:szCs w:val="18"/>
        </w:rPr>
        <w:t xml:space="preserve"> </w:t>
      </w:r>
      <w:r w:rsidRPr="00AB29A8">
        <w:rPr>
          <w:rFonts w:cs="Tahoma"/>
          <w:szCs w:val="18"/>
        </w:rPr>
        <w:t xml:space="preserve">of </w:t>
      </w:r>
      <w:r w:rsidRPr="00AB29A8">
        <w:rPr>
          <w:rFonts w:cs="Tahoma"/>
          <w:i/>
          <w:szCs w:val="18"/>
        </w:rPr>
        <w:t>[full address]</w:t>
      </w:r>
      <w:r w:rsidRPr="00AB29A8">
        <w:rPr>
          <w:rFonts w:cs="Tahoma"/>
          <w:szCs w:val="18"/>
        </w:rPr>
        <w:t xml:space="preserve"> ______________________________________________________________________________________________________________________________________________________________________________________</w:t>
      </w:r>
    </w:p>
    <w:p w14:paraId="544001F2" w14:textId="77777777" w:rsidR="00B67D4F" w:rsidRPr="001E691B" w:rsidRDefault="00B67D4F" w:rsidP="00B67D4F">
      <w:pPr>
        <w:pStyle w:val="TransnetNormal"/>
        <w:ind w:left="0"/>
        <w:jc w:val="left"/>
        <w:rPr>
          <w:rFonts w:cs="Tahoma"/>
          <w:szCs w:val="18"/>
        </w:rPr>
      </w:pPr>
      <w:r w:rsidRPr="00EF235C">
        <w:rPr>
          <w:rFonts w:cs="Tahoma"/>
          <w:szCs w:val="18"/>
        </w:rPr>
        <w:t>carrying on business trading</w:t>
      </w:r>
      <w:r w:rsidRPr="008D4EB0">
        <w:rPr>
          <w:rFonts w:cs="Tahoma"/>
          <w:szCs w:val="18"/>
        </w:rPr>
        <w:t>/operating</w:t>
      </w:r>
      <w:r w:rsidRPr="003E4489">
        <w:rPr>
          <w:rFonts w:cs="Tahoma"/>
          <w:szCs w:val="18"/>
        </w:rPr>
        <w:t xml:space="preserve"> as</w:t>
      </w:r>
      <w:r w:rsidRPr="003E4489">
        <w:rPr>
          <w:rFonts w:cs="Tahoma"/>
          <w:i/>
          <w:szCs w:val="18"/>
        </w:rPr>
        <w:t xml:space="preserve"> </w:t>
      </w:r>
      <w:r w:rsidRPr="001E691B">
        <w:rPr>
          <w:rFonts w:cs="Tahoma"/>
          <w:szCs w:val="18"/>
        </w:rPr>
        <w:t>___________________________________________________________________________________________</w:t>
      </w:r>
    </w:p>
    <w:p w14:paraId="36977AD4" w14:textId="77777777" w:rsidR="00B67D4F" w:rsidRPr="001E691B" w:rsidRDefault="00B67D4F" w:rsidP="00B67D4F">
      <w:pPr>
        <w:pStyle w:val="TransnetNormal"/>
        <w:ind w:left="0"/>
        <w:rPr>
          <w:rFonts w:cs="Tahoma"/>
          <w:szCs w:val="18"/>
        </w:rPr>
      </w:pPr>
      <w:r w:rsidRPr="001E691B">
        <w:rPr>
          <w:rFonts w:cs="Tahoma"/>
          <w:szCs w:val="18"/>
        </w:rPr>
        <w:t>represented by__________________________________________________________________________</w:t>
      </w:r>
    </w:p>
    <w:p w14:paraId="6C4FEFA7" w14:textId="77777777" w:rsidR="00B67D4F" w:rsidRPr="001E691B" w:rsidRDefault="00B67D4F" w:rsidP="00B67D4F">
      <w:pPr>
        <w:pStyle w:val="TransnetNormal"/>
        <w:ind w:left="0"/>
        <w:jc w:val="left"/>
        <w:rPr>
          <w:rFonts w:cs="Tahoma"/>
          <w:szCs w:val="18"/>
        </w:rPr>
      </w:pPr>
      <w:r w:rsidRPr="001E691B">
        <w:rPr>
          <w:rFonts w:cs="Tahoma"/>
          <w:szCs w:val="18"/>
        </w:rPr>
        <w:t>in my capacity as _____________________________________________________________________________</w:t>
      </w:r>
    </w:p>
    <w:p w14:paraId="51A9D54D" w14:textId="5A3B3C84" w:rsidR="00B67D4F" w:rsidRDefault="00B67D4F" w:rsidP="00B67D4F">
      <w:pPr>
        <w:pStyle w:val="TransnetNormal"/>
        <w:ind w:left="0"/>
        <w:rPr>
          <w:rFonts w:cs="Tahoma"/>
          <w:szCs w:val="18"/>
        </w:rPr>
      </w:pPr>
      <w:r w:rsidRPr="001E691B">
        <w:rPr>
          <w:rFonts w:cs="Tahoma"/>
          <w:szCs w:val="18"/>
        </w:rPr>
        <w:t xml:space="preserve">being duly authorised thereto by a Resolution of the Board of Directors or Members or Certificate of Partners, </w:t>
      </w:r>
      <w:r>
        <w:rPr>
          <w:rFonts w:cs="Tahoma"/>
          <w:szCs w:val="18"/>
        </w:rPr>
        <w:t xml:space="preserve">dated _________________to enter into, sign execute and complete any documents relating to this proposal and any subsequent Agreement. The following list of persons are hereby authorised to negotiate on behalf of the abovementioned entity, should Transnet decide to enter into Post Tender Negotiations with </w:t>
      </w:r>
      <w:r w:rsidR="00E406DE">
        <w:rPr>
          <w:rFonts w:cs="Tahoma"/>
          <w:szCs w:val="18"/>
        </w:rPr>
        <w:t xml:space="preserve">highest ranked </w:t>
      </w:r>
      <w:r>
        <w:rPr>
          <w:rFonts w:cs="Tahoma"/>
          <w:szCs w:val="18"/>
        </w:rPr>
        <w:t>bidder(s).</w:t>
      </w:r>
      <w:r w:rsidRPr="001E691B">
        <w:rPr>
          <w:rFonts w:cs="Tahoma"/>
          <w:szCs w:val="18"/>
        </w:rPr>
        <w:t xml:space="preserve"> </w:t>
      </w:r>
    </w:p>
    <w:p w14:paraId="7B68B9B8" w14:textId="77777777" w:rsidR="00B67D4F" w:rsidRPr="003404E3" w:rsidRDefault="00B67D4F" w:rsidP="00B67D4F">
      <w:pPr>
        <w:jc w:val="left"/>
        <w:rPr>
          <w:rFonts w:cs="Tahoma"/>
          <w:szCs w:val="18"/>
        </w:rPr>
      </w:pPr>
      <w:r w:rsidRPr="006168BE">
        <w:rPr>
          <w:rFonts w:cs="Tahoma"/>
          <w:szCs w:val="18"/>
        </w:rPr>
        <w:t>FULL NAME(S)</w:t>
      </w:r>
      <w:r w:rsidRPr="006168BE">
        <w:rPr>
          <w:rFonts w:cs="Tahoma"/>
          <w:szCs w:val="18"/>
        </w:rPr>
        <w:tab/>
      </w:r>
      <w:r w:rsidRPr="006168BE">
        <w:rPr>
          <w:rFonts w:cs="Tahoma"/>
          <w:szCs w:val="18"/>
        </w:rPr>
        <w:tab/>
      </w:r>
      <w:r w:rsidRPr="006168BE">
        <w:rPr>
          <w:rFonts w:cs="Tahoma"/>
          <w:szCs w:val="18"/>
        </w:rPr>
        <w:tab/>
        <w:t>CAPACITY</w:t>
      </w:r>
      <w:r w:rsidRPr="006168BE">
        <w:rPr>
          <w:rFonts w:cs="Tahoma"/>
          <w:szCs w:val="18"/>
        </w:rPr>
        <w:tab/>
      </w:r>
      <w:r w:rsidRPr="006168BE">
        <w:rPr>
          <w:rFonts w:cs="Tahoma"/>
          <w:szCs w:val="18"/>
        </w:rPr>
        <w:tab/>
      </w:r>
      <w:r w:rsidRPr="006168BE">
        <w:rPr>
          <w:rFonts w:cs="Tahoma"/>
          <w:szCs w:val="18"/>
        </w:rPr>
        <w:tab/>
      </w:r>
      <w:r w:rsidRPr="006168BE">
        <w:rPr>
          <w:rFonts w:cs="Tahoma"/>
          <w:szCs w:val="18"/>
        </w:rPr>
        <w:tab/>
      </w:r>
      <w:r w:rsidRPr="003404E3">
        <w:rPr>
          <w:rFonts w:cs="Tahoma"/>
          <w:szCs w:val="18"/>
        </w:rPr>
        <w:t>SIGNATURE</w:t>
      </w:r>
    </w:p>
    <w:p w14:paraId="7BA9C45F" w14:textId="77777777" w:rsidR="00B67D4F" w:rsidRPr="00AB29A8" w:rsidRDefault="00B67D4F" w:rsidP="009F31E3">
      <w:pPr>
        <w:spacing w:before="0"/>
        <w:ind w:left="562"/>
        <w:jc w:val="left"/>
        <w:rPr>
          <w:rFonts w:cs="Tahoma"/>
          <w:szCs w:val="18"/>
        </w:rPr>
      </w:pPr>
    </w:p>
    <w:p w14:paraId="3ADF6C85" w14:textId="77777777" w:rsidR="00B67D4F" w:rsidRPr="00AB29A8" w:rsidRDefault="00B67D4F" w:rsidP="009F31E3">
      <w:pPr>
        <w:spacing w:before="0"/>
        <w:ind w:left="562"/>
        <w:jc w:val="left"/>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2852F579" w14:textId="77777777" w:rsidR="00B67D4F" w:rsidRPr="00AB29A8" w:rsidRDefault="00B67D4F" w:rsidP="009F31E3">
      <w:pPr>
        <w:spacing w:before="0"/>
        <w:ind w:left="562"/>
        <w:jc w:val="left"/>
        <w:rPr>
          <w:rFonts w:cs="Tahoma"/>
          <w:szCs w:val="18"/>
        </w:rPr>
      </w:pPr>
    </w:p>
    <w:p w14:paraId="119FDD8E" w14:textId="77777777" w:rsidR="00B67D4F" w:rsidRPr="00AB29A8" w:rsidRDefault="00B67D4F" w:rsidP="009F31E3">
      <w:pPr>
        <w:spacing w:before="0"/>
        <w:ind w:left="562"/>
        <w:jc w:val="left"/>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3D0345B6" w14:textId="77777777" w:rsidR="00B67D4F" w:rsidRPr="00AB29A8" w:rsidRDefault="00B67D4F" w:rsidP="009F31E3">
      <w:pPr>
        <w:spacing w:before="0"/>
        <w:ind w:left="562"/>
        <w:jc w:val="left"/>
        <w:rPr>
          <w:rFonts w:cs="Tahoma"/>
          <w:szCs w:val="18"/>
        </w:rPr>
      </w:pPr>
    </w:p>
    <w:p w14:paraId="419628A4" w14:textId="77777777" w:rsidR="00B67D4F" w:rsidRPr="00F46FBD" w:rsidRDefault="00B67D4F" w:rsidP="009F31E3">
      <w:pPr>
        <w:spacing w:before="0"/>
        <w:ind w:left="562"/>
        <w:jc w:val="left"/>
        <w:rPr>
          <w:rFonts w:cs="Tahoma"/>
          <w:szCs w:val="18"/>
        </w:rPr>
      </w:pPr>
      <w:r w:rsidRPr="00AB29A8">
        <w:rPr>
          <w:rFonts w:cs="Tahoma"/>
          <w:szCs w:val="18"/>
        </w:rPr>
        <w:t>______</w:t>
      </w:r>
      <w:r w:rsidRPr="00F46FBD">
        <w:rPr>
          <w:rFonts w:cs="Tahoma"/>
          <w:szCs w:val="18"/>
        </w:rPr>
        <w:t>__________________</w:t>
      </w:r>
      <w:r w:rsidRPr="00F46FBD">
        <w:rPr>
          <w:rFonts w:cs="Tahoma"/>
          <w:szCs w:val="18"/>
        </w:rPr>
        <w:tab/>
        <w:t>______________________________        ____________________</w:t>
      </w:r>
    </w:p>
    <w:p w14:paraId="38A1E708" w14:textId="77777777" w:rsidR="00B67D4F" w:rsidRPr="00EF235C" w:rsidRDefault="00B67D4F" w:rsidP="009F31E3">
      <w:pPr>
        <w:spacing w:before="0"/>
        <w:ind w:left="562"/>
        <w:jc w:val="left"/>
        <w:rPr>
          <w:rFonts w:cs="Tahoma"/>
          <w:szCs w:val="18"/>
        </w:rPr>
      </w:pPr>
    </w:p>
    <w:p w14:paraId="3628F460" w14:textId="77777777" w:rsidR="00B67D4F" w:rsidRPr="001E691B" w:rsidRDefault="00B67D4F" w:rsidP="009F31E3">
      <w:pPr>
        <w:spacing w:before="0"/>
        <w:ind w:left="562"/>
        <w:jc w:val="left"/>
        <w:rPr>
          <w:rFonts w:cs="Tahoma"/>
          <w:szCs w:val="18"/>
        </w:rPr>
      </w:pPr>
      <w:r w:rsidRPr="003E4489">
        <w:rPr>
          <w:rFonts w:cs="Tahoma"/>
          <w:szCs w:val="18"/>
        </w:rPr>
        <w:t>_______________________</w:t>
      </w:r>
      <w:r w:rsidRPr="001E691B">
        <w:rPr>
          <w:rFonts w:cs="Tahoma"/>
          <w:szCs w:val="18"/>
        </w:rPr>
        <w:t>_</w:t>
      </w:r>
      <w:r w:rsidRPr="001E691B">
        <w:rPr>
          <w:rFonts w:cs="Tahoma"/>
          <w:szCs w:val="18"/>
        </w:rPr>
        <w:tab/>
        <w:t>______________________________        ____________________</w:t>
      </w:r>
    </w:p>
    <w:p w14:paraId="5C33D1E0" w14:textId="77777777" w:rsidR="00B67D4F" w:rsidRDefault="00B67D4F" w:rsidP="00B67D4F">
      <w:pPr>
        <w:pStyle w:val="TransnetNormal"/>
        <w:ind w:left="0"/>
        <w:rPr>
          <w:rFonts w:cs="Tahoma"/>
          <w:szCs w:val="18"/>
        </w:rPr>
      </w:pPr>
    </w:p>
    <w:p w14:paraId="4B0777C2" w14:textId="2D8D8A57" w:rsidR="00B67D4F" w:rsidRPr="001E691B" w:rsidRDefault="00B67D4F" w:rsidP="00B67D4F">
      <w:pPr>
        <w:pStyle w:val="TransnetNormal"/>
        <w:ind w:left="0"/>
        <w:rPr>
          <w:rFonts w:cs="Tahoma"/>
          <w:szCs w:val="18"/>
        </w:rPr>
      </w:pPr>
      <w:r>
        <w:rPr>
          <w:rFonts w:cs="Tahoma"/>
          <w:szCs w:val="18"/>
        </w:rPr>
        <w:t xml:space="preserve">I/We </w:t>
      </w:r>
      <w:r w:rsidRPr="001E691B">
        <w:rPr>
          <w:rFonts w:cs="Tahoma"/>
          <w:szCs w:val="18"/>
        </w:rPr>
        <w:t>hereby offer to supply</w:t>
      </w:r>
      <w:r w:rsidR="00E30FE8">
        <w:rPr>
          <w:rFonts w:cs="Tahoma"/>
          <w:szCs w:val="18"/>
        </w:rPr>
        <w:t>/provide</w:t>
      </w:r>
      <w:r w:rsidRPr="001E691B">
        <w:rPr>
          <w:rFonts w:cs="Tahoma"/>
          <w:szCs w:val="18"/>
        </w:rPr>
        <w:t xml:space="preserve"> the abovementioned </w:t>
      </w:r>
      <w:r w:rsidR="00E30FE8" w:rsidRPr="00501AB2">
        <w:rPr>
          <w:rFonts w:cs="Tahoma"/>
          <w:szCs w:val="18"/>
        </w:rPr>
        <w:t>Goods/</w:t>
      </w:r>
      <w:r w:rsidR="00DF080C" w:rsidRPr="00501AB2">
        <w:rPr>
          <w:rFonts w:cs="Tahoma"/>
          <w:szCs w:val="18"/>
        </w:rPr>
        <w:t>Services</w:t>
      </w:r>
      <w:r w:rsidR="00DF080C">
        <w:rPr>
          <w:rFonts w:cs="Tahoma"/>
          <w:szCs w:val="18"/>
        </w:rPr>
        <w:t xml:space="preserve"> </w:t>
      </w:r>
      <w:r w:rsidRPr="001E691B">
        <w:rPr>
          <w:rFonts w:cs="Tahoma"/>
          <w:szCs w:val="18"/>
        </w:rPr>
        <w:t>at the prices quoted in the schedule of prices in accordance with the terms set forth in the documents listed in the accompanying schedule of RFP documents.</w:t>
      </w:r>
    </w:p>
    <w:p w14:paraId="788A3134" w14:textId="77777777" w:rsidR="00B67D4F" w:rsidRPr="001E691B" w:rsidRDefault="00B67D4F" w:rsidP="00B67D4F">
      <w:pPr>
        <w:pStyle w:val="TransnetNormal"/>
        <w:spacing w:before="180"/>
        <w:ind w:left="0"/>
        <w:rPr>
          <w:rFonts w:cs="Tahoma"/>
          <w:szCs w:val="18"/>
        </w:rPr>
      </w:pPr>
      <w:r w:rsidRPr="001E691B">
        <w:rPr>
          <w:rFonts w:cs="Tahoma"/>
          <w:szCs w:val="18"/>
        </w:rPr>
        <w:t>I/We agree to be bound by those conditions in Transnet’s:</w:t>
      </w:r>
    </w:p>
    <w:p w14:paraId="688E8F06" w14:textId="5A402FC2" w:rsidR="00B67D4F" w:rsidRPr="00A558E1" w:rsidRDefault="00BA0B56" w:rsidP="00FB3719">
      <w:pPr>
        <w:pStyle w:val="Heading4"/>
        <w:numPr>
          <w:ilvl w:val="3"/>
          <w:numId w:val="19"/>
        </w:numPr>
        <w:ind w:left="567"/>
        <w:rPr>
          <w:rFonts w:cs="Tahoma"/>
          <w:szCs w:val="18"/>
        </w:rPr>
      </w:pPr>
      <w:r w:rsidRPr="00794A4C">
        <w:rPr>
          <w:rFonts w:cs="Tahoma"/>
          <w:szCs w:val="18"/>
        </w:rPr>
        <w:t>Master Agreement</w:t>
      </w:r>
      <w:r w:rsidR="00A558E1">
        <w:rPr>
          <w:rFonts w:cs="Tahoma"/>
          <w:szCs w:val="18"/>
        </w:rPr>
        <w:t xml:space="preserve"> (which may be subject to amendment at Transnet’s discretion if applicable)</w:t>
      </w:r>
      <w:r w:rsidR="00B67D4F" w:rsidRPr="00A558E1">
        <w:rPr>
          <w:rFonts w:cs="Tahoma"/>
          <w:szCs w:val="18"/>
        </w:rPr>
        <w:t>;</w:t>
      </w:r>
    </w:p>
    <w:p w14:paraId="4011D230" w14:textId="77777777" w:rsidR="00B67D4F" w:rsidRPr="009E3321" w:rsidRDefault="00B67D4F" w:rsidP="00FB3719">
      <w:pPr>
        <w:pStyle w:val="Heading4"/>
        <w:numPr>
          <w:ilvl w:val="3"/>
          <w:numId w:val="19"/>
        </w:numPr>
        <w:ind w:left="567"/>
        <w:rPr>
          <w:rFonts w:cs="Tahoma"/>
          <w:szCs w:val="18"/>
        </w:rPr>
      </w:pPr>
      <w:r w:rsidRPr="00230966">
        <w:rPr>
          <w:rFonts w:cs="Tahoma"/>
          <w:szCs w:val="18"/>
        </w:rPr>
        <w:t>General Bid Conditions</w:t>
      </w:r>
      <w:r w:rsidRPr="009E3321">
        <w:rPr>
          <w:rFonts w:cs="Tahoma"/>
          <w:szCs w:val="18"/>
        </w:rPr>
        <w:t>; and</w:t>
      </w:r>
    </w:p>
    <w:p w14:paraId="06B962B1" w14:textId="77777777" w:rsidR="00B67D4F" w:rsidRDefault="00B67D4F" w:rsidP="00FB3719">
      <w:pPr>
        <w:pStyle w:val="Heading4"/>
        <w:numPr>
          <w:ilvl w:val="3"/>
          <w:numId w:val="19"/>
        </w:numPr>
        <w:tabs>
          <w:tab w:val="clear" w:pos="2268"/>
          <w:tab w:val="num" w:pos="1276"/>
        </w:tabs>
        <w:ind w:left="567"/>
        <w:rPr>
          <w:rFonts w:cs="Tahoma"/>
          <w:szCs w:val="18"/>
        </w:rPr>
      </w:pPr>
      <w:r w:rsidRPr="006168BE">
        <w:rPr>
          <w:rFonts w:cs="Tahoma"/>
          <w:szCs w:val="18"/>
        </w:rPr>
        <w:t xml:space="preserve">any other standard or special conditions mentioned and/or embodied </w:t>
      </w:r>
      <w:r w:rsidRPr="003404E3">
        <w:rPr>
          <w:rFonts w:cs="Tahoma"/>
          <w:szCs w:val="18"/>
        </w:rPr>
        <w:t xml:space="preserve">in this Request </w:t>
      </w:r>
      <w:r>
        <w:rPr>
          <w:rFonts w:cs="Tahoma"/>
          <w:szCs w:val="18"/>
        </w:rPr>
        <w:t xml:space="preserve"> </w:t>
      </w:r>
      <w:r w:rsidRPr="003404E3">
        <w:rPr>
          <w:rFonts w:cs="Tahoma"/>
          <w:szCs w:val="18"/>
        </w:rPr>
        <w:t>for Proposal</w:t>
      </w:r>
      <w:r w:rsidRPr="00AB29A8">
        <w:rPr>
          <w:rFonts w:cs="Tahoma"/>
          <w:szCs w:val="18"/>
        </w:rPr>
        <w:t>.</w:t>
      </w:r>
    </w:p>
    <w:p w14:paraId="5A9B67D3" w14:textId="77777777" w:rsidR="00B67D4F" w:rsidRPr="00BC7909" w:rsidRDefault="00B67D4F" w:rsidP="00B67D4F">
      <w:pPr>
        <w:pStyle w:val="TransnetNormal"/>
        <w:spacing w:before="180"/>
        <w:ind w:left="0"/>
        <w:rPr>
          <w:rFonts w:cs="Tahoma"/>
          <w:szCs w:val="18"/>
        </w:rPr>
      </w:pPr>
      <w:r w:rsidRPr="00AB29A8">
        <w:rPr>
          <w:rFonts w:cs="Tahoma"/>
          <w:szCs w:val="18"/>
        </w:rPr>
        <w:t>I/We accept that unless Transnet should otherwise decide and so inform me/us in the letter of award/intent, this Proposal [and, if any, its covering letter and any subsequent exchange of correspondence</w:t>
      </w:r>
      <w:r w:rsidRPr="00F46FBD">
        <w:rPr>
          <w:rFonts w:cs="Tahoma"/>
          <w:szCs w:val="18"/>
        </w:rPr>
        <w:t>]</w:t>
      </w:r>
      <w:r w:rsidRPr="00BC7909">
        <w:rPr>
          <w:rFonts w:cs="Tahoma"/>
          <w:szCs w:val="18"/>
        </w:rPr>
        <w:t>, together with Transnet’s acceptance thereof shall constitute a binding contract between Transnet and me/us.</w:t>
      </w:r>
    </w:p>
    <w:p w14:paraId="16EAFE78" w14:textId="01B615E2" w:rsidR="00B67D4F" w:rsidRPr="007C28C8" w:rsidRDefault="00B67D4F" w:rsidP="00B67D4F">
      <w:pPr>
        <w:pStyle w:val="TransnetNormal"/>
        <w:spacing w:before="180"/>
        <w:ind w:left="0"/>
        <w:rPr>
          <w:rFonts w:cs="Tahoma"/>
          <w:szCs w:val="18"/>
        </w:rPr>
      </w:pPr>
      <w:r w:rsidRPr="00EF235C">
        <w:rPr>
          <w:rFonts w:cs="Tahoma"/>
          <w:szCs w:val="18"/>
        </w:rPr>
        <w:t xml:space="preserve">Should Transnet decide that </w:t>
      </w:r>
      <w:r w:rsidR="00B551D3">
        <w:rPr>
          <w:rFonts w:cs="Tahoma"/>
          <w:szCs w:val="18"/>
        </w:rPr>
        <w:t xml:space="preserve">a formal </w:t>
      </w:r>
      <w:r w:rsidRPr="00EF235C">
        <w:rPr>
          <w:rFonts w:cs="Tahoma"/>
          <w:szCs w:val="18"/>
        </w:rPr>
        <w:t xml:space="preserve">contract should be signed and so inform me/us in </w:t>
      </w:r>
      <w:r w:rsidRPr="007C28C8">
        <w:rPr>
          <w:rFonts w:cs="Tahoma"/>
          <w:szCs w:val="18"/>
        </w:rPr>
        <w:t xml:space="preserve">a letter of intent [the </w:t>
      </w:r>
      <w:r w:rsidRPr="007C28C8">
        <w:rPr>
          <w:rFonts w:cs="Tahoma"/>
          <w:b/>
          <w:szCs w:val="18"/>
        </w:rPr>
        <w:t>Letter of Intent</w:t>
      </w:r>
      <w:r w:rsidRPr="007C28C8">
        <w:rPr>
          <w:rFonts w:cs="Tahoma"/>
          <w:szCs w:val="18"/>
        </w:rPr>
        <w:t>], this Proposal [and, if any, its covering letter and any subsequent exchange of</w:t>
      </w:r>
      <w:r w:rsidR="00A55F56" w:rsidRPr="007C28C8">
        <w:rPr>
          <w:rFonts w:cs="Tahoma"/>
          <w:szCs w:val="18"/>
        </w:rPr>
        <w:t xml:space="preserve"> </w:t>
      </w:r>
      <w:r w:rsidRPr="007C28C8">
        <w:rPr>
          <w:rFonts w:cs="Tahoma"/>
          <w:szCs w:val="18"/>
        </w:rPr>
        <w:t>correspondence] together with Transnet’s Letter of Intent, shall constitute a binding contract between Transnet and me/us until the formal contract is signed.</w:t>
      </w:r>
    </w:p>
    <w:p w14:paraId="5030FBE3" w14:textId="398367CB" w:rsidR="00B67D4F" w:rsidRPr="001E691B" w:rsidRDefault="00B67D4F" w:rsidP="00B67D4F">
      <w:pPr>
        <w:pStyle w:val="TransnetNormal"/>
        <w:spacing w:before="180"/>
        <w:ind w:left="0"/>
        <w:rPr>
          <w:rFonts w:cs="Tahoma"/>
          <w:szCs w:val="18"/>
        </w:rPr>
      </w:pPr>
      <w:r w:rsidRPr="007C28C8">
        <w:rPr>
          <w:rFonts w:cs="Tahoma"/>
          <w:szCs w:val="18"/>
        </w:rPr>
        <w:t>I/We further agree that if, after I/we have been notified of the acceptance of my/our Proposal, I/we fail to enter into a formal contract if called upon to do so, or fail to commence the supply</w:t>
      </w:r>
      <w:r w:rsidR="00E30FE8" w:rsidRPr="007C28C8">
        <w:rPr>
          <w:rFonts w:cs="Tahoma"/>
          <w:szCs w:val="18"/>
        </w:rPr>
        <w:t>/provision</w:t>
      </w:r>
      <w:r w:rsidRPr="007C28C8">
        <w:rPr>
          <w:rFonts w:cs="Tahoma"/>
          <w:szCs w:val="18"/>
        </w:rPr>
        <w:t xml:space="preserve"> of </w:t>
      </w:r>
      <w:r w:rsidR="00E30FE8" w:rsidRPr="007C28C8">
        <w:rPr>
          <w:rFonts w:cs="Tahoma"/>
          <w:szCs w:val="18"/>
        </w:rPr>
        <w:t>Goods/</w:t>
      </w:r>
      <w:r w:rsidR="00DF080C" w:rsidRPr="007C28C8">
        <w:rPr>
          <w:rFonts w:cs="Tahoma"/>
          <w:szCs w:val="18"/>
        </w:rPr>
        <w:t xml:space="preserve">Services </w:t>
      </w:r>
      <w:r w:rsidRPr="007C28C8">
        <w:rPr>
          <w:rFonts w:cs="Tahoma"/>
          <w:szCs w:val="18"/>
        </w:rPr>
        <w:t xml:space="preserve"> within </w:t>
      </w:r>
      <w:r w:rsidR="00831133" w:rsidRPr="007C28C8">
        <w:rPr>
          <w:rFonts w:cs="Tahoma"/>
          <w:szCs w:val="18"/>
        </w:rPr>
        <w:t>2</w:t>
      </w:r>
      <w:r w:rsidRPr="007C28C8">
        <w:rPr>
          <w:rFonts w:cs="Tahoma"/>
          <w:szCs w:val="18"/>
        </w:rPr>
        <w:t xml:space="preserve"> [</w:t>
      </w:r>
      <w:r w:rsidR="00831133" w:rsidRPr="007C28C8">
        <w:rPr>
          <w:rFonts w:cs="Tahoma"/>
          <w:szCs w:val="18"/>
        </w:rPr>
        <w:t>two</w:t>
      </w:r>
      <w:r w:rsidRPr="007C28C8">
        <w:rPr>
          <w:rFonts w:cs="Tahoma"/>
          <w:szCs w:val="18"/>
        </w:rPr>
        <w:t>] weeks</w:t>
      </w:r>
      <w:r w:rsidRPr="001E691B">
        <w:rPr>
          <w:rFonts w:cs="Tahoma"/>
          <w:szCs w:val="18"/>
        </w:rPr>
        <w:t xml:space="preserve"> </w:t>
      </w:r>
      <w:r w:rsidRPr="001E691B">
        <w:rPr>
          <w:rFonts w:cs="Tahoma"/>
          <w:szCs w:val="18"/>
        </w:rPr>
        <w:lastRenderedPageBreak/>
        <w:t>thereafter, Transnet may, without prejudice to any other legal remedy which it may have, recover from me/us any expense to which it may have been put in calling for Proposals afresh and/or having to accept any less favourable Proposal.</w:t>
      </w:r>
    </w:p>
    <w:p w14:paraId="56A8E60E" w14:textId="4664370C" w:rsidR="003F1346" w:rsidRDefault="00011968" w:rsidP="00B67D4F">
      <w:pPr>
        <w:pStyle w:val="TransnetNormal"/>
        <w:spacing w:before="180"/>
        <w:ind w:left="0"/>
        <w:rPr>
          <w:rFonts w:cs="Tahoma"/>
          <w:szCs w:val="18"/>
        </w:rPr>
      </w:pPr>
      <w:r w:rsidRPr="00230966">
        <w:rPr>
          <w:rFonts w:cs="Tahoma"/>
          <w:szCs w:val="18"/>
        </w:rPr>
        <w:t xml:space="preserve">Furthermore, I/we </w:t>
      </w:r>
      <w:r w:rsidRPr="009E3321">
        <w:rPr>
          <w:rFonts w:cs="Tahoma"/>
          <w:szCs w:val="18"/>
        </w:rPr>
        <w:t>agree to a penalty clause/s</w:t>
      </w:r>
      <w:r w:rsidRPr="006168BE">
        <w:rPr>
          <w:rFonts w:cs="Tahoma"/>
          <w:szCs w:val="18"/>
        </w:rPr>
        <w:t xml:space="preserve"> </w:t>
      </w:r>
      <w:r w:rsidRPr="003404E3">
        <w:rPr>
          <w:rFonts w:cs="Tahoma"/>
          <w:szCs w:val="18"/>
        </w:rPr>
        <w:t>which will allo</w:t>
      </w:r>
      <w:r w:rsidRPr="00AB29A8">
        <w:rPr>
          <w:rFonts w:cs="Tahoma"/>
          <w:szCs w:val="18"/>
        </w:rPr>
        <w:t xml:space="preserve">w Transnet to invoke a penalty against us for non-compliance </w:t>
      </w:r>
      <w:r w:rsidR="00B67D4F" w:rsidRPr="00AB29A8">
        <w:rPr>
          <w:rFonts w:cs="Tahoma"/>
          <w:szCs w:val="18"/>
        </w:rPr>
        <w:t xml:space="preserve">with material terms of this RFP including the delayed delivery of the </w:t>
      </w:r>
      <w:r w:rsidR="00F65FAB" w:rsidRPr="00794A4C">
        <w:rPr>
          <w:rFonts w:cs="Tahoma"/>
          <w:szCs w:val="18"/>
        </w:rPr>
        <w:t>Goods/Services</w:t>
      </w:r>
      <w:r w:rsidR="00DF080C">
        <w:rPr>
          <w:rFonts w:cs="Tahoma"/>
          <w:szCs w:val="18"/>
        </w:rPr>
        <w:t xml:space="preserve"> </w:t>
      </w:r>
      <w:r w:rsidR="00B67D4F" w:rsidRPr="008D4EB0">
        <w:rPr>
          <w:rFonts w:cs="Tahoma"/>
          <w:szCs w:val="18"/>
        </w:rPr>
        <w:t>due to non-performance by ourselves</w:t>
      </w:r>
      <w:r w:rsidR="00B67D4F" w:rsidRPr="003E4489">
        <w:rPr>
          <w:rFonts w:cs="Tahoma"/>
          <w:szCs w:val="18"/>
        </w:rPr>
        <w:t xml:space="preserve">, failure to </w:t>
      </w:r>
      <w:r w:rsidR="00B67D4F" w:rsidRPr="007C28C8">
        <w:rPr>
          <w:rFonts w:cs="Tahoma"/>
          <w:szCs w:val="18"/>
        </w:rPr>
        <w:t xml:space="preserve">meet </w:t>
      </w:r>
      <w:r w:rsidR="000E3F38" w:rsidRPr="007C28C8">
        <w:rPr>
          <w:rFonts w:cs="Tahoma"/>
          <w:szCs w:val="18"/>
        </w:rPr>
        <w:t xml:space="preserve">Subcontracting, </w:t>
      </w:r>
      <w:r w:rsidR="00831133" w:rsidRPr="007C28C8">
        <w:rPr>
          <w:rFonts w:cs="Tahoma"/>
          <w:szCs w:val="18"/>
        </w:rPr>
        <w:t>etc.</w:t>
      </w:r>
      <w:r w:rsidR="00B67D4F" w:rsidRPr="006168BE">
        <w:rPr>
          <w:rFonts w:cs="Tahoma"/>
          <w:szCs w:val="18"/>
        </w:rPr>
        <w:t xml:space="preserve"> </w:t>
      </w:r>
    </w:p>
    <w:p w14:paraId="288E9768" w14:textId="77777777" w:rsidR="00B67D4F" w:rsidRPr="00AB29A8" w:rsidRDefault="00B67D4F" w:rsidP="00B67D4F">
      <w:pPr>
        <w:pStyle w:val="TransnetNormal"/>
        <w:spacing w:before="180"/>
        <w:ind w:left="0"/>
        <w:rPr>
          <w:rFonts w:cs="Tahoma"/>
          <w:szCs w:val="18"/>
        </w:rPr>
      </w:pPr>
      <w:r w:rsidRPr="006168BE">
        <w:rPr>
          <w:rFonts w:cs="Tahoma"/>
          <w:szCs w:val="18"/>
        </w:rPr>
        <w:t>I/we agree th</w:t>
      </w:r>
      <w:r w:rsidRPr="003404E3">
        <w:rPr>
          <w:rFonts w:cs="Tahoma"/>
          <w:szCs w:val="18"/>
        </w:rPr>
        <w:t>at no</w:t>
      </w:r>
      <w:r w:rsidR="003F1346">
        <w:rPr>
          <w:rFonts w:cs="Tahoma"/>
          <w:szCs w:val="18"/>
        </w:rPr>
        <w:t>n-</w:t>
      </w:r>
      <w:r w:rsidRPr="003404E3">
        <w:rPr>
          <w:rFonts w:cs="Tahoma"/>
          <w:szCs w:val="18"/>
        </w:rPr>
        <w:t xml:space="preserve">compliance with </w:t>
      </w:r>
      <w:r w:rsidRPr="00AB29A8">
        <w:rPr>
          <w:rFonts w:cs="Tahoma"/>
          <w:szCs w:val="18"/>
        </w:rPr>
        <w:t>any of the material terms of this RFP, including those mentioned above, will constitute a material breach of contract and provide Transnet with cause for cancellation.</w:t>
      </w:r>
    </w:p>
    <w:p w14:paraId="015345FB" w14:textId="77777777" w:rsidR="00B67D4F" w:rsidRPr="00AB29A8" w:rsidRDefault="00B67D4F" w:rsidP="00B67D4F">
      <w:pPr>
        <w:pStyle w:val="TransnetNormal"/>
        <w:spacing w:before="180"/>
        <w:ind w:left="0"/>
        <w:rPr>
          <w:rFonts w:cs="Tahoma"/>
          <w:b/>
          <w:szCs w:val="18"/>
        </w:rPr>
      </w:pPr>
      <w:r w:rsidRPr="00AB29A8">
        <w:rPr>
          <w:rFonts w:cs="Tahoma"/>
          <w:b/>
          <w:szCs w:val="18"/>
        </w:rPr>
        <w:t>ADDRESS FOR NOTICES</w:t>
      </w:r>
    </w:p>
    <w:p w14:paraId="72B04F73" w14:textId="77777777" w:rsidR="00B67D4F" w:rsidRPr="001E691B" w:rsidRDefault="00B67D4F" w:rsidP="00B67D4F">
      <w:pPr>
        <w:pStyle w:val="TransnetNormal"/>
        <w:spacing w:before="60"/>
        <w:ind w:left="0"/>
        <w:rPr>
          <w:rFonts w:cs="Tahoma"/>
          <w:szCs w:val="18"/>
        </w:rPr>
      </w:pPr>
      <w:r w:rsidRPr="00AB29A8">
        <w:rPr>
          <w:rFonts w:cs="Tahoma"/>
          <w:szCs w:val="18"/>
        </w:rPr>
        <w:t xml:space="preserve">The law of the Republic of South Africa shall govern </w:t>
      </w:r>
      <w:r w:rsidRPr="00F46FBD">
        <w:rPr>
          <w:rFonts w:cs="Tahoma"/>
          <w:szCs w:val="18"/>
        </w:rPr>
        <w:t xml:space="preserve">any </w:t>
      </w:r>
      <w:r w:rsidRPr="00BC7909">
        <w:rPr>
          <w:rFonts w:cs="Tahoma"/>
          <w:szCs w:val="18"/>
        </w:rPr>
        <w:t xml:space="preserve">contract created by the acceptance of this RFP. The </w:t>
      </w:r>
      <w:r w:rsidRPr="00EF235C">
        <w:rPr>
          <w:rFonts w:cs="Tahoma"/>
          <w:i/>
          <w:szCs w:val="18"/>
        </w:rPr>
        <w:t>domicil</w:t>
      </w:r>
      <w:r w:rsidRPr="008D4EB0">
        <w:rPr>
          <w:rFonts w:cs="Tahoma"/>
          <w:i/>
          <w:szCs w:val="18"/>
        </w:rPr>
        <w:t>ium citandi et executandi</w:t>
      </w:r>
      <w:r w:rsidRPr="008D4EB0">
        <w:rPr>
          <w:rFonts w:cs="Tahoma"/>
          <w:szCs w:val="18"/>
        </w:rPr>
        <w:t xml:space="preserve"> shall be a place in the Republic of South Africa to be spec</w:t>
      </w:r>
      <w:r w:rsidRPr="003E4489">
        <w:rPr>
          <w:rFonts w:cs="Tahoma"/>
          <w:szCs w:val="18"/>
        </w:rPr>
        <w:t>ified by the Respondent hereunder, at which all legal documents may be served on the Respondent who shall agree to submit to the jurisdiction of the courts of the Republic of South Africa. Foreign Respondents shall, therefore, state hereunder the name of t</w:t>
      </w:r>
      <w:r w:rsidRPr="001E691B">
        <w:rPr>
          <w:rFonts w:cs="Tahoma"/>
          <w:szCs w:val="18"/>
        </w:rPr>
        <w:t>heir authorised representative in the Republic of South Africa who has the power of attorney to sign any contract which may have to be entered into in the event of their Proposal being accepted and to act on their behalf in all matters relating to such contract.</w:t>
      </w:r>
    </w:p>
    <w:p w14:paraId="70E4E17E" w14:textId="77777777" w:rsidR="00B67D4F" w:rsidRPr="001E691B" w:rsidRDefault="00B67D4F" w:rsidP="00B67D4F">
      <w:pPr>
        <w:pStyle w:val="TransnetNormal"/>
        <w:ind w:left="0"/>
        <w:rPr>
          <w:rFonts w:cs="Tahoma"/>
          <w:szCs w:val="18"/>
        </w:rPr>
      </w:pPr>
      <w:r w:rsidRPr="001E691B">
        <w:rPr>
          <w:rFonts w:cs="Tahoma"/>
          <w:szCs w:val="18"/>
        </w:rPr>
        <w:t xml:space="preserve">Respondent to indicate the details of its </w:t>
      </w:r>
      <w:r w:rsidRPr="001E691B">
        <w:rPr>
          <w:rFonts w:cs="Tahoma"/>
          <w:i/>
          <w:szCs w:val="18"/>
        </w:rPr>
        <w:t>domicilium citandi et executandi</w:t>
      </w:r>
      <w:r w:rsidRPr="001E691B">
        <w:rPr>
          <w:rFonts w:cs="Tahoma"/>
          <w:szCs w:val="18"/>
        </w:rPr>
        <w:t xml:space="preserve"> hereunder: </w:t>
      </w:r>
    </w:p>
    <w:p w14:paraId="17AB87C0" w14:textId="77777777" w:rsidR="00B67D4F" w:rsidRPr="001E691B" w:rsidRDefault="00B67D4F" w:rsidP="00794A4C">
      <w:pPr>
        <w:pStyle w:val="TransnetNormal"/>
        <w:ind w:left="0"/>
        <w:jc w:val="left"/>
        <w:rPr>
          <w:rFonts w:cs="Tahoma"/>
          <w:szCs w:val="18"/>
        </w:rPr>
      </w:pPr>
      <w:r w:rsidRPr="001E691B">
        <w:rPr>
          <w:rFonts w:cs="Tahoma"/>
          <w:szCs w:val="18"/>
        </w:rPr>
        <w:t>Name of Entity: ______________________________________________________________________________________</w:t>
      </w:r>
    </w:p>
    <w:p w14:paraId="2A8396A9" w14:textId="77777777" w:rsidR="00B67D4F" w:rsidRPr="001E691B" w:rsidRDefault="00B67D4F" w:rsidP="00794A4C">
      <w:pPr>
        <w:pStyle w:val="TransnetNormal"/>
        <w:ind w:left="0"/>
        <w:rPr>
          <w:rFonts w:cs="Tahoma"/>
          <w:szCs w:val="18"/>
        </w:rPr>
      </w:pPr>
      <w:r w:rsidRPr="001E691B">
        <w:rPr>
          <w:rFonts w:cs="Tahoma"/>
          <w:szCs w:val="18"/>
        </w:rPr>
        <w:t>Facsimile: ______________________________________________________________________________________</w:t>
      </w:r>
    </w:p>
    <w:p w14:paraId="153796EE" w14:textId="77777777" w:rsidR="00B67D4F" w:rsidRPr="001E691B" w:rsidRDefault="00B67D4F" w:rsidP="00794A4C">
      <w:pPr>
        <w:pStyle w:val="TransnetNormal"/>
        <w:ind w:left="0"/>
        <w:rPr>
          <w:rFonts w:cs="Tahoma"/>
          <w:szCs w:val="18"/>
        </w:rPr>
      </w:pPr>
      <w:r w:rsidRPr="001E691B">
        <w:rPr>
          <w:rFonts w:cs="Tahoma"/>
          <w:szCs w:val="18"/>
        </w:rPr>
        <w:t>Address: ______________________________________________________________________________________</w:t>
      </w:r>
    </w:p>
    <w:p w14:paraId="78C6CF42" w14:textId="77777777" w:rsidR="00802EF4" w:rsidRPr="001E691B" w:rsidRDefault="00802EF4" w:rsidP="00802EF4">
      <w:pPr>
        <w:pStyle w:val="TransnetNormal"/>
        <w:ind w:left="0"/>
        <w:rPr>
          <w:rFonts w:cs="Tahoma"/>
          <w:szCs w:val="18"/>
        </w:rPr>
      </w:pPr>
      <w:r w:rsidRPr="001E691B">
        <w:rPr>
          <w:rFonts w:cs="Tahoma"/>
          <w:szCs w:val="18"/>
        </w:rPr>
        <w:t>______________________________________________________________________________________</w:t>
      </w:r>
    </w:p>
    <w:p w14:paraId="5507E870" w14:textId="77777777" w:rsidR="00BD2D8D" w:rsidRDefault="00BD2D8D" w:rsidP="00BD2D8D">
      <w:pPr>
        <w:pStyle w:val="TransnetNormal"/>
        <w:ind w:left="0"/>
        <w:rPr>
          <w:rFonts w:cs="Tahoma"/>
          <w:b/>
          <w:szCs w:val="18"/>
        </w:rPr>
      </w:pPr>
    </w:p>
    <w:p w14:paraId="79E841AE" w14:textId="33300A4D" w:rsidR="00B67D4F" w:rsidRPr="001E691B" w:rsidRDefault="00B67D4F" w:rsidP="00BD2D8D">
      <w:pPr>
        <w:pStyle w:val="TransnetNormal"/>
        <w:ind w:left="0"/>
        <w:rPr>
          <w:rFonts w:cs="Tahoma"/>
          <w:b/>
          <w:szCs w:val="18"/>
        </w:rPr>
      </w:pPr>
      <w:r w:rsidRPr="001E691B">
        <w:rPr>
          <w:rFonts w:cs="Tahoma"/>
          <w:b/>
          <w:szCs w:val="18"/>
        </w:rPr>
        <w:t>NOTIFICATION OF AWARD OF RFP</w:t>
      </w:r>
    </w:p>
    <w:p w14:paraId="5E2CB7E8" w14:textId="227855F8" w:rsidR="00B67D4F" w:rsidRPr="001E691B" w:rsidRDefault="00B67D4F" w:rsidP="00B67D4F">
      <w:pPr>
        <w:pStyle w:val="TransnetNormal"/>
        <w:ind w:left="0"/>
        <w:rPr>
          <w:rFonts w:cs="Tahoma"/>
          <w:szCs w:val="18"/>
        </w:rPr>
      </w:pPr>
      <w:r w:rsidRPr="001E691B">
        <w:rPr>
          <w:rFonts w:cs="Tahoma"/>
          <w:szCs w:val="18"/>
        </w:rPr>
        <w:t xml:space="preserve">As soon as possible after approval to award the contract(s), the successful Respondent </w:t>
      </w:r>
      <w:r w:rsidRPr="001C5462">
        <w:rPr>
          <w:rFonts w:cs="Tahoma"/>
          <w:szCs w:val="18"/>
        </w:rPr>
        <w:t>[</w:t>
      </w:r>
      <w:r w:rsidRPr="001C5462">
        <w:rPr>
          <w:rFonts w:cs="Tahoma"/>
          <w:b/>
          <w:szCs w:val="18"/>
        </w:rPr>
        <w:t xml:space="preserve">the </w:t>
      </w:r>
      <w:r w:rsidR="006A47ED" w:rsidRPr="001C5462">
        <w:rPr>
          <w:rFonts w:cs="Tahoma"/>
          <w:b/>
          <w:szCs w:val="18"/>
        </w:rPr>
        <w:t>Supplier/Service provider</w:t>
      </w:r>
      <w:r w:rsidRPr="001C5462">
        <w:rPr>
          <w:rFonts w:cs="Tahoma"/>
          <w:szCs w:val="18"/>
        </w:rPr>
        <w:t xml:space="preserve">] will be informed of the acceptance of its Proposal.  Unsuccessful Respondents will be advised in writing of the name of the successful </w:t>
      </w:r>
      <w:r w:rsidR="006A47ED" w:rsidRPr="001C5462">
        <w:rPr>
          <w:rFonts w:cs="Tahoma"/>
          <w:szCs w:val="18"/>
        </w:rPr>
        <w:t>Supplier/Service provider</w:t>
      </w:r>
      <w:r w:rsidRPr="001C5462">
        <w:rPr>
          <w:rFonts w:cs="Tahoma"/>
          <w:szCs w:val="18"/>
        </w:rPr>
        <w:t xml:space="preserve"> and the reason as to why their Proposals have been unsuccessful, for example, in the category of price, delivery period, quality, B-BBEE status or for any other reason.</w:t>
      </w:r>
    </w:p>
    <w:p w14:paraId="74981752" w14:textId="77777777" w:rsidR="00B67D4F" w:rsidRPr="001E691B" w:rsidRDefault="00B67D4F" w:rsidP="00B67D4F">
      <w:pPr>
        <w:pStyle w:val="TransnetNormal"/>
        <w:ind w:left="0"/>
        <w:rPr>
          <w:rFonts w:cs="Tahoma"/>
          <w:b/>
          <w:szCs w:val="18"/>
        </w:rPr>
      </w:pPr>
    </w:p>
    <w:p w14:paraId="09C38F0B" w14:textId="77777777" w:rsidR="00B67D4F" w:rsidRPr="001E691B" w:rsidRDefault="00B67D4F" w:rsidP="00B67D4F">
      <w:pPr>
        <w:pStyle w:val="TransnetNormal"/>
        <w:ind w:left="0"/>
        <w:rPr>
          <w:rFonts w:cs="Tahoma"/>
          <w:b/>
          <w:szCs w:val="18"/>
        </w:rPr>
      </w:pPr>
      <w:r w:rsidRPr="001E691B">
        <w:rPr>
          <w:rFonts w:cs="Tahoma"/>
          <w:b/>
          <w:szCs w:val="18"/>
        </w:rPr>
        <w:t xml:space="preserve">VALIDITY PERIOD </w:t>
      </w:r>
    </w:p>
    <w:p w14:paraId="2E533BFD" w14:textId="3C9DA270" w:rsidR="00B67D4F" w:rsidRPr="001E691B" w:rsidRDefault="00B67D4F" w:rsidP="00B67D4F">
      <w:pPr>
        <w:pStyle w:val="TransnetNormal"/>
        <w:ind w:left="0"/>
        <w:rPr>
          <w:rFonts w:cs="Tahoma"/>
          <w:szCs w:val="18"/>
        </w:rPr>
      </w:pPr>
      <w:r w:rsidRPr="001E691B">
        <w:rPr>
          <w:rFonts w:cs="Tahoma"/>
          <w:szCs w:val="18"/>
        </w:rPr>
        <w:t xml:space="preserve">Transnet requires a validity period of </w:t>
      </w:r>
      <w:r w:rsidR="00870EC3">
        <w:rPr>
          <w:rFonts w:cs="Tahoma"/>
          <w:szCs w:val="18"/>
        </w:rPr>
        <w:t xml:space="preserve">29 April 2022, </w:t>
      </w:r>
      <w:r w:rsidR="00870EC3" w:rsidRPr="001E691B">
        <w:rPr>
          <w:rFonts w:cs="Tahoma"/>
          <w:szCs w:val="18"/>
        </w:rPr>
        <w:t>against</w:t>
      </w:r>
      <w:r w:rsidRPr="001E691B">
        <w:rPr>
          <w:rFonts w:cs="Tahoma"/>
          <w:szCs w:val="18"/>
        </w:rPr>
        <w:t xml:space="preserve"> this </w:t>
      </w:r>
      <w:r w:rsidRPr="00802EF4">
        <w:rPr>
          <w:rFonts w:cs="Tahoma"/>
          <w:szCs w:val="18"/>
        </w:rPr>
        <w:t>RFP</w:t>
      </w:r>
      <w:r w:rsidR="00802EF4" w:rsidRPr="00802EF4">
        <w:rPr>
          <w:rFonts w:cs="Tahoma"/>
          <w:szCs w:val="18"/>
        </w:rPr>
        <w:t>, excluding the first day and including the last day</w:t>
      </w:r>
      <w:r w:rsidRPr="00802EF4">
        <w:rPr>
          <w:rFonts w:cs="Tahoma"/>
          <w:szCs w:val="18"/>
        </w:rPr>
        <w:t>.</w:t>
      </w:r>
      <w:r w:rsidRPr="001E691B">
        <w:rPr>
          <w:rFonts w:cs="Tahoma"/>
          <w:szCs w:val="18"/>
        </w:rPr>
        <w:t xml:space="preserve"> </w:t>
      </w:r>
    </w:p>
    <w:p w14:paraId="3EA23D3F" w14:textId="77777777" w:rsidR="00BD2D8D" w:rsidRDefault="00BD2D8D" w:rsidP="00B67D4F">
      <w:pPr>
        <w:pStyle w:val="TemplateNormal"/>
        <w:spacing w:before="240"/>
        <w:ind w:left="0"/>
        <w:rPr>
          <w:rFonts w:cs="Tahoma"/>
          <w:b/>
          <w:szCs w:val="18"/>
        </w:rPr>
      </w:pPr>
    </w:p>
    <w:p w14:paraId="5B74ECEE" w14:textId="2ECE626A" w:rsidR="00B67D4F" w:rsidRPr="001E691B" w:rsidRDefault="00B67D4F" w:rsidP="00B67D4F">
      <w:pPr>
        <w:pStyle w:val="TemplateNormal"/>
        <w:spacing w:before="240"/>
        <w:ind w:left="0"/>
        <w:rPr>
          <w:rFonts w:cs="Tahoma"/>
          <w:b/>
          <w:szCs w:val="18"/>
        </w:rPr>
      </w:pPr>
      <w:r w:rsidRPr="001E691B">
        <w:rPr>
          <w:rFonts w:cs="Tahoma"/>
          <w:b/>
          <w:szCs w:val="18"/>
        </w:rPr>
        <w:t>NAME(S) AND ADDRESS / ADDRESSES OF DIRECTOR(S) OR MEMBER(S)</w:t>
      </w:r>
    </w:p>
    <w:p w14:paraId="2FB2555B" w14:textId="77777777" w:rsidR="00B67D4F" w:rsidRPr="001E691B" w:rsidRDefault="00B67D4F" w:rsidP="00B67D4F">
      <w:pPr>
        <w:pStyle w:val="TransnetNormal"/>
        <w:ind w:left="0"/>
        <w:rPr>
          <w:rFonts w:cs="Tahoma"/>
          <w:szCs w:val="18"/>
        </w:rPr>
      </w:pPr>
      <w:r w:rsidRPr="001E691B">
        <w:rPr>
          <w:rFonts w:cs="Tahoma"/>
          <w:szCs w:val="18"/>
        </w:rPr>
        <w:t>The Respondent must disclose hereunder the full name(s) and address(s) of the director(s) or members of the company or close corporation [</w:t>
      </w:r>
      <w:r w:rsidRPr="001E691B">
        <w:rPr>
          <w:rFonts w:cs="Tahoma"/>
          <w:b/>
          <w:szCs w:val="18"/>
        </w:rPr>
        <w:t>C.C.</w:t>
      </w:r>
      <w:r w:rsidRPr="001E691B">
        <w:rPr>
          <w:rFonts w:cs="Tahoma"/>
          <w:szCs w:val="18"/>
        </w:rPr>
        <w:t>] on whose behalf the RFP is submitted.</w:t>
      </w:r>
    </w:p>
    <w:p w14:paraId="6781574D" w14:textId="77777777" w:rsidR="00B67D4F" w:rsidRPr="001E691B" w:rsidRDefault="00B67D4F" w:rsidP="00B67D4F">
      <w:pPr>
        <w:pStyle w:val="Heading4"/>
        <w:numPr>
          <w:ilvl w:val="3"/>
          <w:numId w:val="3"/>
        </w:numPr>
        <w:tabs>
          <w:tab w:val="clear" w:pos="1134"/>
          <w:tab w:val="num" w:pos="567"/>
        </w:tabs>
        <w:spacing w:before="120"/>
        <w:ind w:left="567" w:hanging="567"/>
        <w:rPr>
          <w:rFonts w:cs="Tahoma"/>
          <w:szCs w:val="18"/>
        </w:rPr>
      </w:pPr>
      <w:r w:rsidRPr="001E691B">
        <w:rPr>
          <w:rFonts w:cs="Tahoma"/>
          <w:szCs w:val="18"/>
        </w:rPr>
        <w:t>Registration number of company / C.C.  __________________________________________________</w:t>
      </w:r>
    </w:p>
    <w:p w14:paraId="67FF1D9B" w14:textId="77777777" w:rsidR="00B67D4F" w:rsidRPr="001E691B" w:rsidRDefault="00B67D4F" w:rsidP="00B67D4F">
      <w:pPr>
        <w:pStyle w:val="Heading4"/>
        <w:numPr>
          <w:ilvl w:val="3"/>
          <w:numId w:val="3"/>
        </w:numPr>
        <w:tabs>
          <w:tab w:val="clear" w:pos="1134"/>
          <w:tab w:val="num" w:pos="567"/>
        </w:tabs>
        <w:spacing w:before="120"/>
        <w:ind w:left="567" w:hanging="567"/>
        <w:rPr>
          <w:rFonts w:cs="Tahoma"/>
          <w:szCs w:val="18"/>
        </w:rPr>
      </w:pPr>
      <w:r w:rsidRPr="001E691B">
        <w:rPr>
          <w:rFonts w:cs="Tahoma"/>
          <w:szCs w:val="18"/>
        </w:rPr>
        <w:t>Registered name of company / C.C.  _____________________________________________________</w:t>
      </w:r>
    </w:p>
    <w:p w14:paraId="411FAE15" w14:textId="77777777" w:rsidR="00B67D4F" w:rsidRPr="001E691B" w:rsidRDefault="00B67D4F" w:rsidP="00B67D4F">
      <w:pPr>
        <w:pStyle w:val="Heading4"/>
        <w:numPr>
          <w:ilvl w:val="3"/>
          <w:numId w:val="3"/>
        </w:numPr>
        <w:tabs>
          <w:tab w:val="clear" w:pos="1134"/>
          <w:tab w:val="num" w:pos="567"/>
        </w:tabs>
        <w:spacing w:before="120"/>
        <w:ind w:left="567" w:hanging="567"/>
        <w:rPr>
          <w:rFonts w:cs="Tahoma"/>
          <w:szCs w:val="18"/>
        </w:rPr>
      </w:pPr>
      <w:r w:rsidRPr="001E691B">
        <w:rPr>
          <w:rFonts w:cs="Tahoma"/>
          <w:szCs w:val="18"/>
        </w:rPr>
        <w:t xml:space="preserve">Full name(s) of director/member(s) </w:t>
      </w:r>
      <w:r w:rsidRPr="001E691B">
        <w:rPr>
          <w:rFonts w:cs="Tahoma"/>
          <w:szCs w:val="18"/>
        </w:rPr>
        <w:tab/>
      </w:r>
      <w:r w:rsidRPr="001E691B">
        <w:rPr>
          <w:rFonts w:cs="Tahoma"/>
          <w:szCs w:val="18"/>
        </w:rPr>
        <w:tab/>
        <w:t>Address/Addresses</w:t>
      </w:r>
      <w:r w:rsidRPr="001E691B">
        <w:rPr>
          <w:rFonts w:cs="Tahoma"/>
          <w:szCs w:val="18"/>
        </w:rPr>
        <w:tab/>
      </w:r>
      <w:r w:rsidRPr="001E691B">
        <w:rPr>
          <w:rFonts w:cs="Tahoma"/>
          <w:szCs w:val="18"/>
        </w:rPr>
        <w:tab/>
        <w:t>ID Number(s)</w:t>
      </w:r>
    </w:p>
    <w:p w14:paraId="77662F3F" w14:textId="77777777" w:rsidR="00B67D4F" w:rsidRPr="001E691B" w:rsidRDefault="00B67D4F" w:rsidP="00B67D4F">
      <w:pPr>
        <w:rPr>
          <w:rFonts w:cs="Tahoma"/>
          <w:szCs w:val="18"/>
        </w:rPr>
      </w:pPr>
      <w:r w:rsidRPr="001E691B">
        <w:rPr>
          <w:rFonts w:cs="Tahoma"/>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62F7900" w14:textId="77777777" w:rsidR="00B67D4F" w:rsidRDefault="00B67D4F" w:rsidP="00B67D4F">
      <w:pPr>
        <w:pStyle w:val="TemplateNormal"/>
        <w:spacing w:before="240"/>
        <w:ind w:left="0"/>
        <w:rPr>
          <w:rFonts w:cs="Tahoma"/>
          <w:b/>
          <w:szCs w:val="18"/>
        </w:rPr>
      </w:pPr>
      <w:r w:rsidRPr="001E691B">
        <w:rPr>
          <w:rFonts w:cs="Tahoma"/>
          <w:b/>
          <w:szCs w:val="18"/>
        </w:rPr>
        <w:lastRenderedPageBreak/>
        <w:t xml:space="preserve">RETURNABLE DOCUMENTS </w:t>
      </w:r>
    </w:p>
    <w:p w14:paraId="4C558FCB" w14:textId="1E10C738" w:rsidR="00BB35D7" w:rsidRPr="001E691B" w:rsidRDefault="00BB35D7" w:rsidP="00B67D4F">
      <w:pPr>
        <w:pStyle w:val="TemplateNormal"/>
        <w:spacing w:before="240"/>
        <w:ind w:left="0"/>
        <w:rPr>
          <w:rFonts w:cs="Tahoma"/>
          <w:b/>
          <w:szCs w:val="18"/>
        </w:rPr>
      </w:pPr>
      <w:r w:rsidRPr="009E1283">
        <w:rPr>
          <w:rFonts w:cs="Tahoma"/>
          <w:szCs w:val="18"/>
        </w:rPr>
        <w:t>Returnable Documents means all the documents, Sections and Annexures, as listed in the tables below. There are three types of returnable documents as indicated below and Respondents are urged to ensure that these documents are returned with the</w:t>
      </w:r>
      <w:r w:rsidR="00C25878">
        <w:rPr>
          <w:rFonts w:cs="Tahoma"/>
          <w:szCs w:val="18"/>
        </w:rPr>
        <w:t>ir bids</w:t>
      </w:r>
      <w:r w:rsidRPr="009E1283">
        <w:rPr>
          <w:rFonts w:cs="Tahoma"/>
          <w:szCs w:val="18"/>
        </w:rPr>
        <w:t xml:space="preserve"> based on the consequences of non-submission as indicated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9E1283" w:rsidRPr="009E1283" w14:paraId="4FF43411" w14:textId="77777777" w:rsidTr="00BD2D8D">
        <w:trPr>
          <w:trHeight w:val="975"/>
        </w:trPr>
        <w:tc>
          <w:tcPr>
            <w:tcW w:w="2835" w:type="dxa"/>
            <w:shd w:val="clear" w:color="auto" w:fill="auto"/>
          </w:tcPr>
          <w:p w14:paraId="251EE5FD" w14:textId="349B7FA4" w:rsidR="009E1283" w:rsidRPr="009E1283" w:rsidRDefault="009E1283" w:rsidP="009E1283">
            <w:pPr>
              <w:tabs>
                <w:tab w:val="left" w:pos="567"/>
              </w:tabs>
              <w:ind w:left="0"/>
              <w:jc w:val="left"/>
            </w:pPr>
            <w:r w:rsidRPr="009E1283">
              <w:t>Mandatory Returnable Documents</w:t>
            </w:r>
          </w:p>
        </w:tc>
        <w:tc>
          <w:tcPr>
            <w:tcW w:w="6379" w:type="dxa"/>
            <w:shd w:val="clear" w:color="auto" w:fill="auto"/>
          </w:tcPr>
          <w:p w14:paraId="2D69D3EF" w14:textId="77777777" w:rsidR="009E1283" w:rsidRPr="009E1283" w:rsidRDefault="009E1283" w:rsidP="009E1283">
            <w:pPr>
              <w:ind w:left="0"/>
              <w:rPr>
                <w:szCs w:val="18"/>
              </w:rPr>
            </w:pPr>
            <w:r w:rsidRPr="009E1283">
              <w:rPr>
                <w:b/>
                <w:i/>
                <w:szCs w:val="18"/>
              </w:rPr>
              <w:t>Failure to provide all these Mandatory Returnable Documents at the Closing Date and time of t</w:t>
            </w:r>
            <w:r w:rsidR="0047448A">
              <w:rPr>
                <w:b/>
                <w:i/>
                <w:szCs w:val="18"/>
              </w:rPr>
              <w:t>his RFP</w:t>
            </w:r>
            <w:r w:rsidRPr="009E1283">
              <w:rPr>
                <w:b/>
                <w:i/>
                <w:szCs w:val="18"/>
              </w:rPr>
              <w:t xml:space="preserve"> </w:t>
            </w:r>
            <w:r w:rsidRPr="009E1283">
              <w:rPr>
                <w:b/>
                <w:i/>
                <w:szCs w:val="18"/>
                <w:u w:val="single"/>
              </w:rPr>
              <w:t>will</w:t>
            </w:r>
            <w:r w:rsidRPr="009E1283">
              <w:rPr>
                <w:b/>
                <w:i/>
                <w:szCs w:val="18"/>
              </w:rPr>
              <w:t xml:space="preserve"> result in a Respondent’s disqualification. </w:t>
            </w:r>
          </w:p>
        </w:tc>
      </w:tr>
      <w:tr w:rsidR="009E1283" w:rsidRPr="009E1283" w14:paraId="761DE3D3" w14:textId="77777777" w:rsidTr="00BD2D8D">
        <w:trPr>
          <w:trHeight w:val="1256"/>
        </w:trPr>
        <w:tc>
          <w:tcPr>
            <w:tcW w:w="2835" w:type="dxa"/>
            <w:shd w:val="clear" w:color="auto" w:fill="auto"/>
          </w:tcPr>
          <w:p w14:paraId="667E4B83" w14:textId="77777777" w:rsidR="009E1283" w:rsidRPr="009E1283" w:rsidRDefault="009E1283" w:rsidP="009E1283">
            <w:pPr>
              <w:ind w:left="0"/>
              <w:jc w:val="left"/>
            </w:pPr>
            <w:r w:rsidRPr="009E1283">
              <w:t>Returnable Documents Used for Scoring</w:t>
            </w:r>
          </w:p>
        </w:tc>
        <w:tc>
          <w:tcPr>
            <w:tcW w:w="6379" w:type="dxa"/>
            <w:shd w:val="clear" w:color="auto" w:fill="auto"/>
          </w:tcPr>
          <w:p w14:paraId="1623CA8B" w14:textId="77777777" w:rsidR="009E1283" w:rsidRPr="009E1283" w:rsidRDefault="009E1283" w:rsidP="009E1283">
            <w:pPr>
              <w:ind w:left="0"/>
              <w:rPr>
                <w:szCs w:val="18"/>
              </w:rPr>
            </w:pPr>
            <w:r w:rsidRPr="009E1283">
              <w:rPr>
                <w:b/>
                <w:i/>
                <w:szCs w:val="18"/>
              </w:rPr>
              <w:t xml:space="preserve">Failure to provide all Returnable Documents used for purposes of scoring a bid, by the closing date and time of this bid will not result in a Respondent’s disqualification. However, Bidders will receive an automatic score of zero for the applicable evaluation criterion. </w:t>
            </w:r>
          </w:p>
        </w:tc>
      </w:tr>
      <w:tr w:rsidR="009E1283" w:rsidRPr="009E1283" w14:paraId="7956A4E9" w14:textId="77777777" w:rsidTr="00BD2D8D">
        <w:tc>
          <w:tcPr>
            <w:tcW w:w="2835" w:type="dxa"/>
            <w:shd w:val="clear" w:color="auto" w:fill="auto"/>
          </w:tcPr>
          <w:p w14:paraId="73BA11BB" w14:textId="77777777" w:rsidR="009E1283" w:rsidRPr="009E1283" w:rsidRDefault="009E1283" w:rsidP="009E1283">
            <w:pPr>
              <w:ind w:left="0"/>
              <w:jc w:val="left"/>
            </w:pPr>
            <w:r w:rsidRPr="009E1283">
              <w:t>Essential Returnable Documents</w:t>
            </w:r>
          </w:p>
        </w:tc>
        <w:tc>
          <w:tcPr>
            <w:tcW w:w="6379" w:type="dxa"/>
            <w:shd w:val="clear" w:color="auto" w:fill="auto"/>
          </w:tcPr>
          <w:p w14:paraId="44472B58" w14:textId="77777777" w:rsidR="009E1283" w:rsidRPr="009E1283" w:rsidRDefault="009E1283" w:rsidP="009E1283">
            <w:pPr>
              <w:ind w:left="0"/>
              <w:rPr>
                <w:szCs w:val="18"/>
              </w:rPr>
            </w:pPr>
            <w:r w:rsidRPr="009E1283">
              <w:rPr>
                <w:b/>
                <w:i/>
                <w:szCs w:val="18"/>
              </w:rPr>
              <w:t xml:space="preserve">Failure to provide essential Returnable Documents </w:t>
            </w:r>
            <w:r w:rsidRPr="009E1283">
              <w:rPr>
                <w:b/>
                <w:i/>
                <w:szCs w:val="18"/>
                <w:u w:val="single"/>
              </w:rPr>
              <w:t>will</w:t>
            </w:r>
            <w:r w:rsidRPr="009E1283">
              <w:rPr>
                <w:b/>
                <w:i/>
                <w:szCs w:val="18"/>
              </w:rPr>
              <w:t xml:space="preserve"> result in Transnet affording Respondents a further opportunity to submit by a set deadline. Should a Respondent thereafter fail to submit the requested documents, this may result in a Respondent’s disqualification.</w:t>
            </w:r>
          </w:p>
        </w:tc>
      </w:tr>
    </w:tbl>
    <w:p w14:paraId="6CB9B419" w14:textId="77777777" w:rsidR="0032344F" w:rsidRDefault="0032344F" w:rsidP="009E1283">
      <w:pPr>
        <w:pStyle w:val="Level1Paragraph"/>
        <w:rPr>
          <w:b/>
          <w:color w:val="FF0000"/>
          <w:sz w:val="16"/>
          <w:szCs w:val="16"/>
        </w:rPr>
      </w:pPr>
    </w:p>
    <w:p w14:paraId="0C016599" w14:textId="768523C2" w:rsidR="009E1283" w:rsidRPr="000B3E47" w:rsidRDefault="009E1283" w:rsidP="009E1283">
      <w:pPr>
        <w:pStyle w:val="Level1Paragraph"/>
        <w:rPr>
          <w:b/>
          <w:color w:val="FF0000"/>
          <w:sz w:val="16"/>
          <w:szCs w:val="16"/>
        </w:rPr>
      </w:pPr>
      <w:r w:rsidRPr="000B3E47">
        <w:rPr>
          <w:b/>
          <w:color w:val="FF0000"/>
          <w:sz w:val="16"/>
          <w:szCs w:val="16"/>
        </w:rPr>
        <w:t>All Returnable Sections, as indicated in the header and footer of the relevant pages, must be signed, stamped and dated by the Respondent.</w:t>
      </w:r>
    </w:p>
    <w:p w14:paraId="13E2B4D8" w14:textId="77777777" w:rsidR="00B67D4F" w:rsidRPr="001E691B" w:rsidRDefault="00B67D4F" w:rsidP="00FB3719">
      <w:pPr>
        <w:pStyle w:val="TransnetNormal"/>
        <w:numPr>
          <w:ilvl w:val="0"/>
          <w:numId w:val="16"/>
        </w:numPr>
        <w:spacing w:before="120"/>
        <w:ind w:left="567" w:hanging="567"/>
        <w:rPr>
          <w:rFonts w:cs="Tahoma"/>
          <w:b/>
          <w:szCs w:val="18"/>
        </w:rPr>
      </w:pPr>
      <w:r w:rsidRPr="001E691B">
        <w:rPr>
          <w:rFonts w:cs="Tahoma"/>
          <w:b/>
          <w:szCs w:val="18"/>
        </w:rPr>
        <w:t>Mandatory Returnable Documents</w:t>
      </w:r>
    </w:p>
    <w:p w14:paraId="7B407D49" w14:textId="04B75F74" w:rsidR="009E1283" w:rsidRPr="00807B1C" w:rsidRDefault="009E1283" w:rsidP="009E1283">
      <w:pPr>
        <w:pStyle w:val="TransnetNormal"/>
        <w:spacing w:before="120"/>
      </w:pPr>
      <w:r w:rsidRPr="00005FEB">
        <w:t xml:space="preserve">Respondents are required to submit </w:t>
      </w:r>
      <w:r>
        <w:t xml:space="preserve">with their </w:t>
      </w:r>
      <w:r w:rsidR="00744BCB">
        <w:t xml:space="preserve">bid submissions </w:t>
      </w:r>
      <w:r w:rsidRPr="00005FEB">
        <w:t>the</w:t>
      </w:r>
      <w:r w:rsidR="00744BCB">
        <w:t xml:space="preserve"> following</w:t>
      </w:r>
      <w:r w:rsidRPr="00005FEB">
        <w:t xml:space="preserve"> </w:t>
      </w:r>
      <w:r>
        <w:rPr>
          <w:b/>
          <w:u w:val="single"/>
        </w:rPr>
        <w:t>M</w:t>
      </w:r>
      <w:r w:rsidRPr="00F63282">
        <w:rPr>
          <w:b/>
          <w:u w:val="single"/>
        </w:rPr>
        <w:t xml:space="preserve">andatory </w:t>
      </w:r>
      <w:r>
        <w:rPr>
          <w:b/>
          <w:u w:val="single"/>
        </w:rPr>
        <w:t>R</w:t>
      </w:r>
      <w:r w:rsidRPr="00F63282">
        <w:rPr>
          <w:b/>
          <w:u w:val="single"/>
        </w:rPr>
        <w:t xml:space="preserve">eturnable </w:t>
      </w:r>
      <w:r w:rsidRPr="00334C21">
        <w:rPr>
          <w:b/>
          <w:u w:val="single"/>
        </w:rPr>
        <w:t>Documents</w:t>
      </w:r>
      <w:r w:rsidRPr="00334C21">
        <w:rPr>
          <w:b/>
        </w:rPr>
        <w:t>,</w:t>
      </w:r>
      <w:r w:rsidRPr="00334C21">
        <w:t xml:space="preserve"> </w:t>
      </w:r>
      <w:r>
        <w:t xml:space="preserve">and also to confirm submission of these documents by so indicating </w:t>
      </w:r>
      <w:r w:rsidRPr="003C34D2">
        <w:t>[Yes or No] in the tables below</w:t>
      </w:r>
      <w:r>
        <w:t>:</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7"/>
        <w:gridCol w:w="1302"/>
      </w:tblGrid>
      <w:tr w:rsidR="00B67D4F" w:rsidRPr="001E691B" w14:paraId="203E494D" w14:textId="77777777" w:rsidTr="00794A4C">
        <w:trPr>
          <w:tblHeader/>
          <w:jc w:val="center"/>
        </w:trPr>
        <w:tc>
          <w:tcPr>
            <w:tcW w:w="7957" w:type="dxa"/>
            <w:shd w:val="pct10" w:color="auto" w:fill="auto"/>
            <w:vAlign w:val="center"/>
          </w:tcPr>
          <w:p w14:paraId="741349E9" w14:textId="77777777" w:rsidR="00B67D4F" w:rsidRPr="00230966" w:rsidRDefault="00B67D4F" w:rsidP="00794A4C">
            <w:pPr>
              <w:spacing w:before="0" w:line="240" w:lineRule="auto"/>
              <w:ind w:left="0"/>
              <w:jc w:val="center"/>
              <w:rPr>
                <w:rFonts w:cs="Tahoma"/>
                <w:b/>
                <w:szCs w:val="18"/>
              </w:rPr>
            </w:pPr>
            <w:r w:rsidRPr="00B060B2">
              <w:rPr>
                <w:rFonts w:cs="Tahoma"/>
                <w:b/>
                <w:szCs w:val="18"/>
              </w:rPr>
              <w:t>MANDATORY RETURNABLE DOCUMENTS</w:t>
            </w:r>
          </w:p>
        </w:tc>
        <w:tc>
          <w:tcPr>
            <w:tcW w:w="1302" w:type="dxa"/>
            <w:shd w:val="pct10" w:color="auto" w:fill="auto"/>
          </w:tcPr>
          <w:p w14:paraId="23075B2B" w14:textId="77777777" w:rsidR="00B67D4F" w:rsidRPr="009E3321" w:rsidRDefault="00B67D4F" w:rsidP="00794A4C">
            <w:pPr>
              <w:spacing w:before="0" w:line="240" w:lineRule="auto"/>
              <w:ind w:left="0"/>
              <w:jc w:val="center"/>
              <w:rPr>
                <w:rFonts w:cs="Tahoma"/>
                <w:b/>
                <w:szCs w:val="18"/>
              </w:rPr>
            </w:pPr>
            <w:r w:rsidRPr="009E3321">
              <w:rPr>
                <w:rFonts w:cs="Tahoma"/>
                <w:b/>
                <w:szCs w:val="18"/>
              </w:rPr>
              <w:t>SUBMITTED</w:t>
            </w:r>
          </w:p>
          <w:p w14:paraId="6C414D45" w14:textId="77777777" w:rsidR="00B67D4F" w:rsidRPr="006168BE" w:rsidRDefault="00B67D4F" w:rsidP="00794A4C">
            <w:pPr>
              <w:spacing w:before="0" w:line="240" w:lineRule="auto"/>
              <w:ind w:left="0"/>
              <w:jc w:val="center"/>
              <w:rPr>
                <w:rFonts w:cs="Tahoma"/>
                <w:b/>
                <w:szCs w:val="18"/>
              </w:rPr>
            </w:pPr>
            <w:r w:rsidRPr="006168BE">
              <w:rPr>
                <w:rFonts w:cs="Tahoma"/>
                <w:b/>
                <w:szCs w:val="18"/>
              </w:rPr>
              <w:t>[Yes/No]</w:t>
            </w:r>
          </w:p>
        </w:tc>
      </w:tr>
      <w:tr w:rsidR="00CD3878" w:rsidRPr="001E691B" w14:paraId="34CD65DF" w14:textId="77777777" w:rsidTr="00794A4C">
        <w:trPr>
          <w:jc w:val="center"/>
        </w:trPr>
        <w:tc>
          <w:tcPr>
            <w:tcW w:w="7957" w:type="dxa"/>
          </w:tcPr>
          <w:p w14:paraId="108EE4EB" w14:textId="77777777" w:rsidR="00CD3878" w:rsidRDefault="00A02CD9">
            <w:pPr>
              <w:ind w:left="0"/>
              <w:rPr>
                <w:rFonts w:cs="Tahoma"/>
                <w:color w:val="000000"/>
                <w:kern w:val="24"/>
                <w:szCs w:val="18"/>
                <w:lang w:eastAsia="en-ZA"/>
              </w:rPr>
            </w:pPr>
            <w:r w:rsidRPr="00794A4C">
              <w:rPr>
                <w:kern w:val="24"/>
              </w:rPr>
              <w:t>Section 1: SBD1 Form</w:t>
            </w:r>
          </w:p>
        </w:tc>
        <w:tc>
          <w:tcPr>
            <w:tcW w:w="1302" w:type="dxa"/>
          </w:tcPr>
          <w:p w14:paraId="54F0CBF5" w14:textId="77777777" w:rsidR="00CD3878" w:rsidRPr="001E691B" w:rsidRDefault="00CD3878">
            <w:pPr>
              <w:ind w:left="0"/>
              <w:jc w:val="center"/>
              <w:rPr>
                <w:rFonts w:cs="Tahoma"/>
                <w:szCs w:val="18"/>
              </w:rPr>
            </w:pPr>
          </w:p>
        </w:tc>
      </w:tr>
      <w:tr w:rsidR="00CD3878" w:rsidRPr="001E691B" w14:paraId="7D3CA66E" w14:textId="77777777" w:rsidTr="00794A4C">
        <w:trPr>
          <w:jc w:val="center"/>
        </w:trPr>
        <w:tc>
          <w:tcPr>
            <w:tcW w:w="7957" w:type="dxa"/>
          </w:tcPr>
          <w:p w14:paraId="46C9FD1E" w14:textId="1898B0E9" w:rsidR="00CD3878" w:rsidRPr="001E691B" w:rsidRDefault="00CD3878">
            <w:pPr>
              <w:ind w:left="0"/>
              <w:rPr>
                <w:rFonts w:cs="Tahoma"/>
                <w:szCs w:val="18"/>
              </w:rPr>
            </w:pPr>
            <w:r>
              <w:rPr>
                <w:rFonts w:cs="Tahoma"/>
                <w:color w:val="000000"/>
                <w:kern w:val="24"/>
                <w:szCs w:val="18"/>
                <w:lang w:eastAsia="en-ZA"/>
              </w:rPr>
              <w:t>SECTION 4 : Pricing and Delivery Schedule</w:t>
            </w:r>
          </w:p>
        </w:tc>
        <w:tc>
          <w:tcPr>
            <w:tcW w:w="1302" w:type="dxa"/>
          </w:tcPr>
          <w:p w14:paraId="4E005152" w14:textId="77777777" w:rsidR="00CD3878" w:rsidRPr="001E691B" w:rsidRDefault="00CD3878">
            <w:pPr>
              <w:ind w:left="0"/>
              <w:jc w:val="center"/>
              <w:rPr>
                <w:rFonts w:cs="Tahoma"/>
                <w:szCs w:val="18"/>
              </w:rPr>
            </w:pPr>
          </w:p>
        </w:tc>
      </w:tr>
      <w:tr w:rsidR="00520D2E" w:rsidRPr="001E691B" w14:paraId="19CEE19F" w14:textId="77777777" w:rsidTr="00794A4C">
        <w:trPr>
          <w:jc w:val="center"/>
        </w:trPr>
        <w:tc>
          <w:tcPr>
            <w:tcW w:w="7957" w:type="dxa"/>
          </w:tcPr>
          <w:p w14:paraId="1AC9BC87" w14:textId="20573DCA" w:rsidR="00520D2E" w:rsidRPr="00520D2E" w:rsidRDefault="00520D2E" w:rsidP="00520D2E">
            <w:pPr>
              <w:ind w:left="0"/>
              <w:rPr>
                <w:rFonts w:cs="Tahoma"/>
                <w:color w:val="000000"/>
                <w:kern w:val="24"/>
                <w:szCs w:val="18"/>
                <w:lang w:eastAsia="en-ZA"/>
              </w:rPr>
            </w:pPr>
            <w:r w:rsidRPr="00520D2E">
              <w:rPr>
                <w:rFonts w:cs="Tahoma"/>
                <w:szCs w:val="18"/>
              </w:rPr>
              <w:t>ANNEXURE B : Technical Submission/Questionnaire</w:t>
            </w:r>
          </w:p>
        </w:tc>
        <w:tc>
          <w:tcPr>
            <w:tcW w:w="1302" w:type="dxa"/>
          </w:tcPr>
          <w:p w14:paraId="4852568B" w14:textId="77777777" w:rsidR="00520D2E" w:rsidRPr="001E691B" w:rsidRDefault="00520D2E" w:rsidP="00520D2E">
            <w:pPr>
              <w:ind w:left="0"/>
              <w:jc w:val="center"/>
              <w:rPr>
                <w:rFonts w:cs="Tahoma"/>
                <w:szCs w:val="18"/>
              </w:rPr>
            </w:pPr>
          </w:p>
        </w:tc>
      </w:tr>
      <w:tr w:rsidR="00520D2E" w:rsidRPr="001E691B" w14:paraId="7B1C3C48" w14:textId="77777777" w:rsidTr="00794A4C">
        <w:trPr>
          <w:jc w:val="center"/>
        </w:trPr>
        <w:tc>
          <w:tcPr>
            <w:tcW w:w="7957" w:type="dxa"/>
          </w:tcPr>
          <w:p w14:paraId="30B26369" w14:textId="0FBB27D9" w:rsidR="00520D2E" w:rsidRPr="00520D2E" w:rsidRDefault="00520D2E" w:rsidP="00520D2E">
            <w:pPr>
              <w:ind w:left="0"/>
              <w:rPr>
                <w:rFonts w:cs="Tahoma"/>
                <w:szCs w:val="18"/>
              </w:rPr>
            </w:pPr>
            <w:r w:rsidRPr="00520D2E">
              <w:rPr>
                <w:rFonts w:cs="Tahoma"/>
                <w:szCs w:val="18"/>
              </w:rPr>
              <w:t>ANNEXURE C : Costing Sheets</w:t>
            </w:r>
          </w:p>
        </w:tc>
        <w:tc>
          <w:tcPr>
            <w:tcW w:w="1302" w:type="dxa"/>
          </w:tcPr>
          <w:p w14:paraId="469C7408" w14:textId="77777777" w:rsidR="00520D2E" w:rsidRPr="001E691B" w:rsidRDefault="00520D2E" w:rsidP="00520D2E">
            <w:pPr>
              <w:ind w:left="0"/>
              <w:jc w:val="center"/>
              <w:rPr>
                <w:rFonts w:cs="Tahoma"/>
                <w:szCs w:val="18"/>
              </w:rPr>
            </w:pPr>
          </w:p>
        </w:tc>
      </w:tr>
      <w:tr w:rsidR="00520D2E" w:rsidRPr="001E691B" w14:paraId="1BB5DC1B" w14:textId="77777777" w:rsidTr="00794A4C">
        <w:trPr>
          <w:jc w:val="center"/>
        </w:trPr>
        <w:tc>
          <w:tcPr>
            <w:tcW w:w="7957" w:type="dxa"/>
          </w:tcPr>
          <w:p w14:paraId="1840229D" w14:textId="0E142655" w:rsidR="00520D2E" w:rsidRPr="00520D2E" w:rsidRDefault="00520D2E" w:rsidP="00520D2E">
            <w:pPr>
              <w:ind w:left="0"/>
              <w:rPr>
                <w:rFonts w:cs="Tahoma"/>
                <w:szCs w:val="18"/>
              </w:rPr>
            </w:pPr>
            <w:r w:rsidRPr="00520D2E">
              <w:rPr>
                <w:rFonts w:cs="Tahoma"/>
                <w:szCs w:val="18"/>
              </w:rPr>
              <w:t>BBBEE Affidavit  (Level 1-3) EME’s or QSE’s</w:t>
            </w:r>
          </w:p>
        </w:tc>
        <w:tc>
          <w:tcPr>
            <w:tcW w:w="1302" w:type="dxa"/>
          </w:tcPr>
          <w:p w14:paraId="6F7CA43E" w14:textId="77777777" w:rsidR="00520D2E" w:rsidRPr="001E691B" w:rsidRDefault="00520D2E" w:rsidP="00520D2E">
            <w:pPr>
              <w:ind w:left="0"/>
              <w:jc w:val="center"/>
              <w:rPr>
                <w:rFonts w:cs="Tahoma"/>
                <w:szCs w:val="18"/>
              </w:rPr>
            </w:pPr>
          </w:p>
        </w:tc>
      </w:tr>
    </w:tbl>
    <w:p w14:paraId="7037A656" w14:textId="77777777" w:rsidR="00011968" w:rsidRDefault="00011968" w:rsidP="00B67D4F">
      <w:pPr>
        <w:pStyle w:val="TransnetNormal"/>
        <w:ind w:left="0"/>
        <w:rPr>
          <w:rFonts w:cs="Tahoma"/>
          <w:szCs w:val="18"/>
        </w:rPr>
      </w:pPr>
    </w:p>
    <w:p w14:paraId="26488DFF" w14:textId="77777777" w:rsidR="0066798B" w:rsidRDefault="0066798B" w:rsidP="00B67D4F">
      <w:pPr>
        <w:pStyle w:val="TransnetNormal"/>
        <w:ind w:left="0"/>
        <w:rPr>
          <w:rFonts w:cs="Tahoma"/>
          <w:szCs w:val="18"/>
        </w:rPr>
      </w:pPr>
    </w:p>
    <w:p w14:paraId="21F52E3A" w14:textId="4951DBF6" w:rsidR="0075616A" w:rsidRDefault="009E1283" w:rsidP="00FB3719">
      <w:pPr>
        <w:pStyle w:val="TransnetNormal"/>
        <w:numPr>
          <w:ilvl w:val="0"/>
          <w:numId w:val="16"/>
        </w:numPr>
        <w:rPr>
          <w:rFonts w:cs="Tahoma"/>
          <w:b/>
          <w:szCs w:val="18"/>
        </w:rPr>
      </w:pPr>
      <w:r w:rsidRPr="009E1283">
        <w:rPr>
          <w:rFonts w:cs="Tahoma"/>
          <w:b/>
          <w:szCs w:val="18"/>
        </w:rPr>
        <w:t xml:space="preserve">Returnable Documents Used for Scoring </w:t>
      </w:r>
    </w:p>
    <w:p w14:paraId="0044DDB5" w14:textId="0A45C85C" w:rsidR="00B67D4F" w:rsidRDefault="009E1283" w:rsidP="00794A4C">
      <w:pPr>
        <w:pStyle w:val="TransnetNormal"/>
        <w:ind w:left="927"/>
        <w:rPr>
          <w:rFonts w:cs="Tahoma"/>
          <w:szCs w:val="18"/>
        </w:rPr>
      </w:pPr>
      <w:r w:rsidRPr="00A313BD">
        <w:rPr>
          <w:rFonts w:cs="Tahoma"/>
          <w:szCs w:val="18"/>
        </w:rPr>
        <w:t xml:space="preserve">In addition to the requirements of section (a) above, Respondents are further required to submit </w:t>
      </w:r>
      <w:r w:rsidRPr="00230966">
        <w:rPr>
          <w:rFonts w:cs="Tahoma"/>
          <w:szCs w:val="18"/>
        </w:rPr>
        <w:t>with their Proposals the foll</w:t>
      </w:r>
      <w:r>
        <w:rPr>
          <w:rFonts w:cs="Tahoma"/>
          <w:szCs w:val="18"/>
        </w:rPr>
        <w:t xml:space="preserve">owing </w:t>
      </w:r>
      <w:r w:rsidRPr="009E3321">
        <w:rPr>
          <w:rFonts w:cs="Tahoma"/>
          <w:b/>
          <w:szCs w:val="18"/>
          <w:u w:val="single"/>
        </w:rPr>
        <w:t>Returnable Documents</w:t>
      </w:r>
      <w:r>
        <w:rPr>
          <w:rFonts w:cs="Tahoma"/>
          <w:b/>
          <w:szCs w:val="18"/>
          <w:u w:val="single"/>
        </w:rPr>
        <w:t xml:space="preserve"> Used for Scoring</w:t>
      </w:r>
      <w:r w:rsidRPr="009E3321">
        <w:rPr>
          <w:rFonts w:cs="Tahoma"/>
          <w:b/>
          <w:szCs w:val="18"/>
        </w:rPr>
        <w:t xml:space="preserve"> </w:t>
      </w:r>
      <w:r>
        <w:rPr>
          <w:rFonts w:cs="Tahoma"/>
          <w:szCs w:val="18"/>
        </w:rPr>
        <w:t xml:space="preserve">and also to confirm submission of these documents by so indicating </w:t>
      </w:r>
      <w:r w:rsidRPr="003C34D2">
        <w:rPr>
          <w:rFonts w:cs="Tahoma"/>
          <w:szCs w:val="18"/>
        </w:rPr>
        <w:t>[Yes or No] in the table below:</w:t>
      </w:r>
    </w:p>
    <w:p w14:paraId="360F5223" w14:textId="77777777" w:rsidR="00520D2E" w:rsidRPr="000752C3" w:rsidRDefault="00520D2E" w:rsidP="00794A4C">
      <w:pPr>
        <w:pStyle w:val="TransnetNormal"/>
        <w:ind w:left="927"/>
        <w:rPr>
          <w:rFonts w:cs="Tahoma"/>
          <w:szCs w:val="1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5"/>
        <w:gridCol w:w="1418"/>
      </w:tblGrid>
      <w:tr w:rsidR="00BA7370" w:rsidRPr="000752C3" w14:paraId="3E4A04F9" w14:textId="77777777" w:rsidTr="00520D2E">
        <w:trPr>
          <w:tblHeader/>
          <w:jc w:val="center"/>
        </w:trPr>
        <w:tc>
          <w:tcPr>
            <w:tcW w:w="8075" w:type="dxa"/>
            <w:shd w:val="pct10" w:color="auto" w:fill="auto"/>
            <w:vAlign w:val="center"/>
          </w:tcPr>
          <w:p w14:paraId="6CFA2119" w14:textId="32DE783E" w:rsidR="00BA7370" w:rsidRPr="000752C3" w:rsidRDefault="009E1283" w:rsidP="00C1662F">
            <w:pPr>
              <w:spacing w:line="240" w:lineRule="auto"/>
              <w:ind w:left="0"/>
              <w:jc w:val="center"/>
              <w:rPr>
                <w:rFonts w:cs="Tahoma"/>
                <w:b/>
                <w:szCs w:val="18"/>
              </w:rPr>
            </w:pPr>
            <w:r w:rsidRPr="009E1283">
              <w:rPr>
                <w:rFonts w:cs="Tahoma"/>
                <w:b/>
                <w:szCs w:val="18"/>
                <w:u w:val="single"/>
              </w:rPr>
              <w:lastRenderedPageBreak/>
              <w:t>RETURNABLE DOCUMENTS USED FOR SCORING</w:t>
            </w:r>
          </w:p>
        </w:tc>
        <w:tc>
          <w:tcPr>
            <w:tcW w:w="1418" w:type="dxa"/>
            <w:shd w:val="pct10" w:color="auto" w:fill="auto"/>
          </w:tcPr>
          <w:p w14:paraId="52D4ACB3" w14:textId="77777777" w:rsidR="00BA7370" w:rsidRPr="00520D2E" w:rsidRDefault="00BA7370" w:rsidP="00C1662F">
            <w:pPr>
              <w:spacing w:line="240" w:lineRule="auto"/>
              <w:ind w:hanging="425"/>
              <w:jc w:val="left"/>
              <w:rPr>
                <w:rFonts w:cs="Tahoma"/>
                <w:b/>
                <w:sz w:val="16"/>
                <w:szCs w:val="16"/>
              </w:rPr>
            </w:pPr>
            <w:r w:rsidRPr="00520D2E">
              <w:rPr>
                <w:rFonts w:cs="Tahoma"/>
                <w:b/>
                <w:sz w:val="16"/>
                <w:szCs w:val="16"/>
              </w:rPr>
              <w:t xml:space="preserve">SUBMITTED </w:t>
            </w:r>
          </w:p>
          <w:p w14:paraId="43F2378D" w14:textId="77777777" w:rsidR="00BA7370" w:rsidRPr="000752C3" w:rsidRDefault="00BA7370" w:rsidP="00C1662F">
            <w:pPr>
              <w:spacing w:after="60" w:line="240" w:lineRule="auto"/>
              <w:ind w:left="0"/>
              <w:jc w:val="center"/>
              <w:rPr>
                <w:rFonts w:cs="Tahoma"/>
                <w:b/>
                <w:szCs w:val="18"/>
              </w:rPr>
            </w:pPr>
            <w:r w:rsidRPr="00520D2E">
              <w:rPr>
                <w:rFonts w:cs="Tahoma"/>
                <w:b/>
                <w:sz w:val="16"/>
                <w:szCs w:val="16"/>
              </w:rPr>
              <w:t>[Yes or No]</w:t>
            </w:r>
          </w:p>
        </w:tc>
      </w:tr>
      <w:tr w:rsidR="00520D2E" w:rsidRPr="000752C3" w14:paraId="011008C9" w14:textId="77777777" w:rsidTr="00520D2E">
        <w:trPr>
          <w:jc w:val="center"/>
        </w:trPr>
        <w:tc>
          <w:tcPr>
            <w:tcW w:w="8075" w:type="dxa"/>
          </w:tcPr>
          <w:p w14:paraId="1CADBE49" w14:textId="5F2B27BE" w:rsidR="00520D2E" w:rsidRPr="00FB4BF7" w:rsidRDefault="00FB4BF7" w:rsidP="00BB35D7">
            <w:pPr>
              <w:spacing w:before="0"/>
              <w:ind w:left="0"/>
              <w:contextualSpacing/>
              <w:rPr>
                <w:rFonts w:cs="Tahoma"/>
                <w:color w:val="FF0000"/>
                <w:kern w:val="24"/>
                <w:szCs w:val="18"/>
                <w:lang w:eastAsia="en-ZA"/>
              </w:rPr>
            </w:pPr>
            <w:r w:rsidRPr="00FB4BF7">
              <w:rPr>
                <w:rFonts w:cs="Tahoma"/>
                <w:kern w:val="24"/>
                <w:szCs w:val="18"/>
                <w:lang w:eastAsia="en-ZA"/>
              </w:rPr>
              <w:t>Experience and track record of the bidder with respect to  providing Waste Management Services including waste classification (List of projects including brief description of the services provided and client )</w:t>
            </w:r>
          </w:p>
        </w:tc>
        <w:tc>
          <w:tcPr>
            <w:tcW w:w="1418" w:type="dxa"/>
          </w:tcPr>
          <w:p w14:paraId="5069AC9E" w14:textId="77777777" w:rsidR="00520D2E" w:rsidRPr="000752C3" w:rsidRDefault="00520D2E" w:rsidP="00605C3E">
            <w:pPr>
              <w:ind w:left="0"/>
              <w:rPr>
                <w:rFonts w:cs="Tahoma"/>
                <w:szCs w:val="18"/>
              </w:rPr>
            </w:pPr>
          </w:p>
        </w:tc>
      </w:tr>
      <w:tr w:rsidR="00520D2E" w:rsidRPr="000752C3" w14:paraId="32CD39A6" w14:textId="77777777" w:rsidTr="00520D2E">
        <w:trPr>
          <w:jc w:val="center"/>
        </w:trPr>
        <w:tc>
          <w:tcPr>
            <w:tcW w:w="8075" w:type="dxa"/>
          </w:tcPr>
          <w:p w14:paraId="75A686E1" w14:textId="72C2FE04" w:rsidR="00520D2E" w:rsidRPr="00FB4BF7" w:rsidRDefault="00FB4BF7" w:rsidP="00BB35D7">
            <w:pPr>
              <w:spacing w:before="0"/>
              <w:ind w:left="0"/>
              <w:contextualSpacing/>
              <w:rPr>
                <w:rFonts w:cs="Tahoma"/>
                <w:color w:val="FF0000"/>
                <w:kern w:val="24"/>
                <w:szCs w:val="18"/>
                <w:lang w:eastAsia="en-ZA"/>
              </w:rPr>
            </w:pPr>
            <w:r w:rsidRPr="00FB4BF7">
              <w:rPr>
                <w:rFonts w:cs="Tahoma"/>
                <w:kern w:val="24"/>
                <w:szCs w:val="18"/>
                <w:lang w:eastAsia="en-ZA"/>
              </w:rPr>
              <w:t>Two or more reference letters not older than three</w:t>
            </w:r>
            <w:r>
              <w:rPr>
                <w:rFonts w:cs="Tahoma"/>
                <w:kern w:val="24"/>
                <w:szCs w:val="18"/>
                <w:lang w:eastAsia="en-ZA"/>
              </w:rPr>
              <w:t xml:space="preserve"> </w:t>
            </w:r>
            <w:r w:rsidRPr="00FB4BF7">
              <w:rPr>
                <w:rFonts w:cs="Tahoma"/>
                <w:kern w:val="24"/>
                <w:szCs w:val="18"/>
                <w:lang w:eastAsia="en-ZA"/>
              </w:rPr>
              <w:t>(3) years, with company letter head and endorsed through signatures of the company provided services to, confirming completion of waste classification (PS. Award letters will not be accepted as reference letters)</w:t>
            </w:r>
          </w:p>
        </w:tc>
        <w:tc>
          <w:tcPr>
            <w:tcW w:w="1418" w:type="dxa"/>
          </w:tcPr>
          <w:p w14:paraId="10915742" w14:textId="77777777" w:rsidR="00520D2E" w:rsidRPr="000752C3" w:rsidRDefault="00520D2E" w:rsidP="00605C3E">
            <w:pPr>
              <w:ind w:left="0"/>
              <w:rPr>
                <w:rFonts w:cs="Tahoma"/>
                <w:szCs w:val="18"/>
              </w:rPr>
            </w:pPr>
          </w:p>
        </w:tc>
      </w:tr>
      <w:tr w:rsidR="005E1FD9" w:rsidRPr="000752C3" w14:paraId="2F5A9249" w14:textId="77777777" w:rsidTr="00520D2E">
        <w:trPr>
          <w:jc w:val="center"/>
        </w:trPr>
        <w:tc>
          <w:tcPr>
            <w:tcW w:w="8075" w:type="dxa"/>
          </w:tcPr>
          <w:p w14:paraId="6E8E91E3" w14:textId="680DC171" w:rsidR="005E1FD9" w:rsidRPr="00FB4BF7" w:rsidRDefault="00FB4BF7" w:rsidP="00BB35D7">
            <w:pPr>
              <w:spacing w:before="0"/>
              <w:ind w:left="0"/>
              <w:contextualSpacing/>
              <w:rPr>
                <w:rFonts w:cs="Tahoma"/>
                <w:color w:val="FF0000"/>
                <w:kern w:val="24"/>
                <w:szCs w:val="18"/>
                <w:lang w:eastAsia="en-ZA"/>
              </w:rPr>
            </w:pPr>
            <w:r w:rsidRPr="00FB4BF7">
              <w:rPr>
                <w:rFonts w:cs="Tahoma"/>
                <w:kern w:val="24"/>
                <w:szCs w:val="18"/>
                <w:lang w:eastAsia="en-ZA"/>
              </w:rPr>
              <w:t>Three or more reference letters not older than three</w:t>
            </w:r>
            <w:r>
              <w:rPr>
                <w:rFonts w:cs="Tahoma"/>
                <w:kern w:val="24"/>
                <w:szCs w:val="18"/>
                <w:lang w:eastAsia="en-ZA"/>
              </w:rPr>
              <w:t xml:space="preserve"> </w:t>
            </w:r>
            <w:r w:rsidRPr="00FB4BF7">
              <w:rPr>
                <w:rFonts w:cs="Tahoma"/>
                <w:kern w:val="24"/>
                <w:szCs w:val="18"/>
                <w:lang w:eastAsia="en-ZA"/>
              </w:rPr>
              <w:t>(3) years, with company letter head and endorsed through signatures of the company provided services to, confirming completion of similar scope. (PS. Award letters or completion certificates will not be accepted as reference letters)</w:t>
            </w:r>
          </w:p>
        </w:tc>
        <w:tc>
          <w:tcPr>
            <w:tcW w:w="1418" w:type="dxa"/>
          </w:tcPr>
          <w:p w14:paraId="6E7F93EB" w14:textId="77777777" w:rsidR="005E1FD9" w:rsidRPr="000752C3" w:rsidRDefault="005E1FD9" w:rsidP="00605C3E">
            <w:pPr>
              <w:ind w:left="0"/>
              <w:rPr>
                <w:rFonts w:cs="Tahoma"/>
                <w:szCs w:val="18"/>
              </w:rPr>
            </w:pPr>
          </w:p>
        </w:tc>
      </w:tr>
      <w:tr w:rsidR="00C7539E" w:rsidRPr="000752C3" w14:paraId="07B5030F" w14:textId="77777777" w:rsidTr="00520D2E">
        <w:trPr>
          <w:jc w:val="center"/>
        </w:trPr>
        <w:tc>
          <w:tcPr>
            <w:tcW w:w="8075" w:type="dxa"/>
          </w:tcPr>
          <w:p w14:paraId="7EB6D7A8" w14:textId="2EA4E58B" w:rsidR="00C7539E" w:rsidRPr="00FB4BF7" w:rsidRDefault="00FB4BF7" w:rsidP="00FB4BF7">
            <w:pPr>
              <w:spacing w:before="0"/>
              <w:ind w:left="0"/>
              <w:contextualSpacing/>
              <w:rPr>
                <w:rFonts w:cs="Tahoma"/>
                <w:color w:val="FF0000"/>
                <w:kern w:val="24"/>
                <w:szCs w:val="18"/>
                <w:lang w:eastAsia="en-ZA"/>
              </w:rPr>
            </w:pPr>
            <w:r w:rsidRPr="00FB4BF7">
              <w:rPr>
                <w:rFonts w:cs="Tahoma"/>
                <w:kern w:val="24"/>
                <w:szCs w:val="18"/>
                <w:lang w:eastAsia="en-ZA"/>
              </w:rPr>
              <w:t>Waste recycling approach and methodology in line with the Waste hierarchy clearly defined (Incorporate the recovery, sorting and recycling of waste in line with TE waste streams).</w:t>
            </w:r>
          </w:p>
        </w:tc>
        <w:tc>
          <w:tcPr>
            <w:tcW w:w="1418" w:type="dxa"/>
          </w:tcPr>
          <w:p w14:paraId="477C5426" w14:textId="77777777" w:rsidR="00C7539E" w:rsidRPr="000752C3" w:rsidRDefault="00C7539E" w:rsidP="00605C3E">
            <w:pPr>
              <w:ind w:left="0"/>
              <w:rPr>
                <w:rFonts w:cs="Tahoma"/>
                <w:szCs w:val="18"/>
              </w:rPr>
            </w:pPr>
          </w:p>
        </w:tc>
      </w:tr>
      <w:tr w:rsidR="005E1FD9" w:rsidRPr="000752C3" w14:paraId="3D63E86C" w14:textId="77777777" w:rsidTr="00520D2E">
        <w:trPr>
          <w:jc w:val="center"/>
        </w:trPr>
        <w:tc>
          <w:tcPr>
            <w:tcW w:w="8075" w:type="dxa"/>
          </w:tcPr>
          <w:p w14:paraId="24A5D2B4" w14:textId="697A4026" w:rsidR="005E1FD9" w:rsidRPr="00FB4BF7" w:rsidRDefault="00FB4BF7" w:rsidP="00BB35D7">
            <w:pPr>
              <w:spacing w:before="0"/>
              <w:ind w:left="0"/>
              <w:contextualSpacing/>
              <w:rPr>
                <w:rFonts w:cs="Tahoma"/>
                <w:kern w:val="24"/>
                <w:szCs w:val="18"/>
                <w:lang w:eastAsia="en-ZA"/>
              </w:rPr>
            </w:pPr>
            <w:r w:rsidRPr="00FB4BF7">
              <w:rPr>
                <w:rFonts w:cs="Tahoma"/>
                <w:kern w:val="24"/>
                <w:szCs w:val="18"/>
                <w:lang w:eastAsia="en-ZA"/>
              </w:rPr>
              <w:t>Licences of general waste landfill sites to be used</w:t>
            </w:r>
          </w:p>
        </w:tc>
        <w:tc>
          <w:tcPr>
            <w:tcW w:w="1418" w:type="dxa"/>
          </w:tcPr>
          <w:p w14:paraId="0890FDC3" w14:textId="77777777" w:rsidR="005E1FD9" w:rsidRPr="000752C3" w:rsidRDefault="005E1FD9" w:rsidP="00605C3E">
            <w:pPr>
              <w:ind w:left="0"/>
              <w:rPr>
                <w:rFonts w:cs="Tahoma"/>
                <w:szCs w:val="18"/>
              </w:rPr>
            </w:pPr>
          </w:p>
        </w:tc>
      </w:tr>
      <w:tr w:rsidR="00520D2E" w:rsidRPr="000752C3" w14:paraId="21AD40B3" w14:textId="77777777" w:rsidTr="00520D2E">
        <w:trPr>
          <w:jc w:val="center"/>
        </w:trPr>
        <w:tc>
          <w:tcPr>
            <w:tcW w:w="8075" w:type="dxa"/>
          </w:tcPr>
          <w:p w14:paraId="595B2E42" w14:textId="205C6B22" w:rsidR="00520D2E" w:rsidRPr="00FB4BF7" w:rsidRDefault="00FB4BF7" w:rsidP="00BB35D7">
            <w:pPr>
              <w:spacing w:before="0"/>
              <w:ind w:left="0"/>
              <w:contextualSpacing/>
              <w:rPr>
                <w:rFonts w:cs="Tahoma"/>
                <w:kern w:val="24"/>
                <w:szCs w:val="18"/>
                <w:lang w:eastAsia="en-ZA"/>
              </w:rPr>
            </w:pPr>
            <w:r w:rsidRPr="00FB4BF7">
              <w:rPr>
                <w:rFonts w:cs="Tahoma"/>
                <w:kern w:val="24"/>
                <w:szCs w:val="18"/>
                <w:lang w:eastAsia="en-ZA"/>
              </w:rPr>
              <w:t>Licences of hazardous waste landfill sites to be used</w:t>
            </w:r>
          </w:p>
        </w:tc>
        <w:tc>
          <w:tcPr>
            <w:tcW w:w="1418" w:type="dxa"/>
          </w:tcPr>
          <w:p w14:paraId="1A0A8C18" w14:textId="77777777" w:rsidR="00520D2E" w:rsidRPr="000752C3" w:rsidRDefault="00520D2E" w:rsidP="00605C3E">
            <w:pPr>
              <w:ind w:left="0"/>
              <w:rPr>
                <w:rFonts w:cs="Tahoma"/>
                <w:szCs w:val="18"/>
              </w:rPr>
            </w:pPr>
          </w:p>
        </w:tc>
      </w:tr>
      <w:tr w:rsidR="004C54E1" w:rsidRPr="000752C3" w14:paraId="570AA8D5" w14:textId="77777777" w:rsidTr="00520D2E">
        <w:trPr>
          <w:jc w:val="center"/>
        </w:trPr>
        <w:tc>
          <w:tcPr>
            <w:tcW w:w="8075" w:type="dxa"/>
          </w:tcPr>
          <w:p w14:paraId="4AD75C47" w14:textId="461EDFCE" w:rsidR="004C54E1" w:rsidRPr="00FB4BF7" w:rsidRDefault="00FB4BF7" w:rsidP="00BB35D7">
            <w:pPr>
              <w:spacing w:before="0"/>
              <w:ind w:left="0"/>
              <w:contextualSpacing/>
              <w:rPr>
                <w:rFonts w:cs="Tahoma"/>
                <w:kern w:val="24"/>
                <w:szCs w:val="18"/>
                <w:lang w:eastAsia="en-ZA"/>
              </w:rPr>
            </w:pPr>
            <w:r w:rsidRPr="00FB4BF7">
              <w:rPr>
                <w:rFonts w:cs="Tahoma"/>
                <w:kern w:val="24"/>
                <w:szCs w:val="18"/>
                <w:lang w:eastAsia="en-ZA"/>
              </w:rPr>
              <w:t>Licences of industrial effluent treatment plant to be used</w:t>
            </w:r>
          </w:p>
        </w:tc>
        <w:tc>
          <w:tcPr>
            <w:tcW w:w="1418" w:type="dxa"/>
          </w:tcPr>
          <w:p w14:paraId="42FBF59F" w14:textId="77777777" w:rsidR="004C54E1" w:rsidRPr="000752C3" w:rsidRDefault="004C54E1" w:rsidP="00605C3E">
            <w:pPr>
              <w:ind w:left="0"/>
              <w:rPr>
                <w:rFonts w:cs="Tahoma"/>
                <w:szCs w:val="18"/>
              </w:rPr>
            </w:pPr>
          </w:p>
        </w:tc>
      </w:tr>
      <w:tr w:rsidR="00520D2E" w:rsidRPr="000752C3" w14:paraId="4192828D" w14:textId="77777777" w:rsidTr="00520D2E">
        <w:trPr>
          <w:jc w:val="center"/>
        </w:trPr>
        <w:tc>
          <w:tcPr>
            <w:tcW w:w="8075" w:type="dxa"/>
          </w:tcPr>
          <w:p w14:paraId="5CE440E8" w14:textId="0F6E5C03" w:rsidR="00520D2E" w:rsidRPr="00FB4BF7" w:rsidRDefault="00FB4BF7" w:rsidP="00BB35D7">
            <w:pPr>
              <w:spacing w:before="0"/>
              <w:ind w:left="0"/>
              <w:contextualSpacing/>
              <w:rPr>
                <w:rFonts w:cs="Tahoma"/>
                <w:kern w:val="24"/>
                <w:szCs w:val="18"/>
                <w:lang w:eastAsia="en-ZA"/>
              </w:rPr>
            </w:pPr>
            <w:r w:rsidRPr="00FB4BF7">
              <w:rPr>
                <w:rFonts w:cs="Tahoma"/>
                <w:kern w:val="24"/>
                <w:szCs w:val="18"/>
                <w:lang w:eastAsia="en-ZA"/>
              </w:rPr>
              <w:t>Licenses of hazardous and general waste recycling facilities</w:t>
            </w:r>
          </w:p>
        </w:tc>
        <w:tc>
          <w:tcPr>
            <w:tcW w:w="1418" w:type="dxa"/>
          </w:tcPr>
          <w:p w14:paraId="3B9AED68" w14:textId="77777777" w:rsidR="00520D2E" w:rsidRPr="000752C3" w:rsidRDefault="00520D2E" w:rsidP="00605C3E">
            <w:pPr>
              <w:ind w:left="0"/>
              <w:rPr>
                <w:rFonts w:cs="Tahoma"/>
                <w:szCs w:val="18"/>
              </w:rPr>
            </w:pPr>
          </w:p>
        </w:tc>
      </w:tr>
      <w:tr w:rsidR="00520D2E" w:rsidRPr="000752C3" w14:paraId="76F6CCBC" w14:textId="77777777" w:rsidTr="00520D2E">
        <w:trPr>
          <w:jc w:val="center"/>
        </w:trPr>
        <w:tc>
          <w:tcPr>
            <w:tcW w:w="8075" w:type="dxa"/>
          </w:tcPr>
          <w:p w14:paraId="74AC8BAE" w14:textId="6DFC81DE" w:rsidR="00520D2E" w:rsidRPr="00FB4BF7" w:rsidRDefault="00FB4BF7" w:rsidP="00BB35D7">
            <w:pPr>
              <w:spacing w:before="0"/>
              <w:ind w:left="0"/>
              <w:contextualSpacing/>
              <w:rPr>
                <w:rFonts w:cs="Tahoma"/>
                <w:kern w:val="24"/>
                <w:szCs w:val="18"/>
                <w:lang w:eastAsia="en-ZA"/>
              </w:rPr>
            </w:pPr>
            <w:r w:rsidRPr="00FB4BF7">
              <w:rPr>
                <w:rFonts w:cs="Tahoma"/>
                <w:kern w:val="24"/>
                <w:szCs w:val="18"/>
                <w:lang w:eastAsia="en-ZA"/>
              </w:rPr>
              <w:t>Valid PrDP (permit to transport dangerous goods) for drivers</w:t>
            </w:r>
          </w:p>
        </w:tc>
        <w:tc>
          <w:tcPr>
            <w:tcW w:w="1418" w:type="dxa"/>
          </w:tcPr>
          <w:p w14:paraId="1A778A06" w14:textId="77777777" w:rsidR="00520D2E" w:rsidRPr="000752C3" w:rsidRDefault="00520D2E" w:rsidP="00605C3E">
            <w:pPr>
              <w:ind w:left="0"/>
              <w:rPr>
                <w:rFonts w:cs="Tahoma"/>
                <w:szCs w:val="18"/>
              </w:rPr>
            </w:pPr>
          </w:p>
        </w:tc>
      </w:tr>
      <w:tr w:rsidR="00FB4BF7" w:rsidRPr="000752C3" w14:paraId="17031F2E" w14:textId="77777777" w:rsidTr="00520D2E">
        <w:trPr>
          <w:jc w:val="center"/>
        </w:trPr>
        <w:tc>
          <w:tcPr>
            <w:tcW w:w="8075" w:type="dxa"/>
          </w:tcPr>
          <w:p w14:paraId="002630FC" w14:textId="3AE88AFA" w:rsidR="00FB4BF7" w:rsidRPr="00FB4BF7" w:rsidRDefault="00FB4BF7" w:rsidP="00BB35D7">
            <w:pPr>
              <w:spacing w:before="0"/>
              <w:ind w:left="0"/>
              <w:contextualSpacing/>
              <w:rPr>
                <w:rFonts w:cs="Tahoma"/>
                <w:kern w:val="24"/>
                <w:szCs w:val="18"/>
                <w:lang w:eastAsia="en-ZA"/>
              </w:rPr>
            </w:pPr>
            <w:r w:rsidRPr="00FB4BF7">
              <w:rPr>
                <w:rFonts w:cs="Tahoma"/>
                <w:kern w:val="24"/>
                <w:szCs w:val="18"/>
                <w:lang w:eastAsia="en-ZA"/>
              </w:rPr>
              <w:t>A detailed organogram of personnel to be dedicated to this project.  The following resources must form part of the submissions: Operations Manager, Site Supervisor, Waste Sorters, Drivers etc.</w:t>
            </w:r>
          </w:p>
        </w:tc>
        <w:tc>
          <w:tcPr>
            <w:tcW w:w="1418" w:type="dxa"/>
          </w:tcPr>
          <w:p w14:paraId="5431D69D" w14:textId="77777777" w:rsidR="00FB4BF7" w:rsidRPr="000752C3" w:rsidRDefault="00FB4BF7" w:rsidP="00605C3E">
            <w:pPr>
              <w:ind w:left="0"/>
              <w:rPr>
                <w:rFonts w:cs="Tahoma"/>
                <w:szCs w:val="18"/>
              </w:rPr>
            </w:pPr>
          </w:p>
        </w:tc>
      </w:tr>
      <w:tr w:rsidR="00FB4BF7" w:rsidRPr="000752C3" w14:paraId="2205C743" w14:textId="77777777" w:rsidTr="00520D2E">
        <w:trPr>
          <w:jc w:val="center"/>
        </w:trPr>
        <w:tc>
          <w:tcPr>
            <w:tcW w:w="8075" w:type="dxa"/>
          </w:tcPr>
          <w:p w14:paraId="0FFBAF97" w14:textId="57EA651A" w:rsidR="00FB4BF7" w:rsidRPr="00FB4BF7" w:rsidRDefault="00FB4BF7" w:rsidP="00BB35D7">
            <w:pPr>
              <w:spacing w:before="0"/>
              <w:ind w:left="0"/>
              <w:contextualSpacing/>
              <w:rPr>
                <w:rFonts w:cs="Tahoma"/>
                <w:kern w:val="24"/>
                <w:szCs w:val="18"/>
                <w:lang w:eastAsia="en-ZA"/>
              </w:rPr>
            </w:pPr>
            <w:r w:rsidRPr="00FB4BF7">
              <w:rPr>
                <w:rFonts w:cs="Tahoma"/>
                <w:kern w:val="24"/>
                <w:szCs w:val="18"/>
                <w:lang w:eastAsia="en-ZA"/>
              </w:rPr>
              <w:t>Proof of training of personnel (Operations Manager, Site Supervisor, Waste Sorters, Drivers etc.) dedicated to the project on waste management or environmental management, (Valid Training Certificates and/or attendance registers from accredited service provider).</w:t>
            </w:r>
          </w:p>
        </w:tc>
        <w:tc>
          <w:tcPr>
            <w:tcW w:w="1418" w:type="dxa"/>
          </w:tcPr>
          <w:p w14:paraId="458BDF64" w14:textId="77777777" w:rsidR="00FB4BF7" w:rsidRPr="000752C3" w:rsidRDefault="00FB4BF7" w:rsidP="00605C3E">
            <w:pPr>
              <w:ind w:left="0"/>
              <w:rPr>
                <w:rFonts w:cs="Tahoma"/>
                <w:szCs w:val="18"/>
              </w:rPr>
            </w:pPr>
          </w:p>
        </w:tc>
      </w:tr>
      <w:tr w:rsidR="00FB4BF7" w:rsidRPr="000752C3" w14:paraId="736A621F" w14:textId="77777777" w:rsidTr="00520D2E">
        <w:trPr>
          <w:jc w:val="center"/>
        </w:trPr>
        <w:tc>
          <w:tcPr>
            <w:tcW w:w="8075" w:type="dxa"/>
          </w:tcPr>
          <w:p w14:paraId="0F469BA2" w14:textId="384F2F84" w:rsidR="00FB4BF7" w:rsidRDefault="00FB4BF7" w:rsidP="00BB35D7">
            <w:pPr>
              <w:spacing w:before="0"/>
              <w:ind w:left="0"/>
              <w:contextualSpacing/>
              <w:rPr>
                <w:rFonts w:cs="Tahoma"/>
                <w:kern w:val="24"/>
                <w:szCs w:val="18"/>
                <w:lang w:eastAsia="en-ZA"/>
              </w:rPr>
            </w:pPr>
            <w:r w:rsidRPr="00FB4BF7">
              <w:rPr>
                <w:rFonts w:cs="Tahoma"/>
                <w:kern w:val="24"/>
                <w:szCs w:val="18"/>
                <w:lang w:eastAsia="en-ZA"/>
              </w:rPr>
              <w:t>The company demonstrates the capacity to handle scope of work in terms of required equipment (e.g. trucks, waste receptacles, etc.)  - confirm ownership of assets to be used for this scope. See attached affidavit (complete and signed affidavit</w:t>
            </w:r>
            <w:r w:rsidR="00EB6E58">
              <w:rPr>
                <w:rFonts w:cs="Tahoma"/>
                <w:kern w:val="24"/>
                <w:szCs w:val="18"/>
                <w:lang w:eastAsia="en-ZA"/>
              </w:rPr>
              <w:t>)</w:t>
            </w:r>
            <w:r w:rsidRPr="00FB4BF7">
              <w:rPr>
                <w:rFonts w:cs="Tahoma"/>
                <w:kern w:val="24"/>
                <w:szCs w:val="18"/>
                <w:lang w:eastAsia="en-ZA"/>
              </w:rPr>
              <w:t>.</w:t>
            </w:r>
          </w:p>
          <w:p w14:paraId="16691687" w14:textId="22CD47FB" w:rsidR="00EB6E58" w:rsidRPr="00DD6453" w:rsidRDefault="00EB6E58" w:rsidP="00BB35D7">
            <w:pPr>
              <w:spacing w:before="0"/>
              <w:ind w:left="0"/>
              <w:contextualSpacing/>
              <w:rPr>
                <w:rFonts w:cs="Tahoma"/>
                <w:b/>
                <w:kern w:val="24"/>
                <w:szCs w:val="18"/>
                <w:lang w:eastAsia="en-ZA"/>
              </w:rPr>
            </w:pPr>
            <w:r w:rsidRPr="00DD6453">
              <w:rPr>
                <w:rFonts w:cs="Tahoma"/>
                <w:b/>
                <w:szCs w:val="20"/>
              </w:rPr>
              <w:t>ANNEXURE D:  Affidavit for Waste Capacity</w:t>
            </w:r>
          </w:p>
        </w:tc>
        <w:tc>
          <w:tcPr>
            <w:tcW w:w="1418" w:type="dxa"/>
          </w:tcPr>
          <w:p w14:paraId="5891FB81" w14:textId="77777777" w:rsidR="00FB4BF7" w:rsidRPr="000752C3" w:rsidRDefault="00FB4BF7" w:rsidP="00605C3E">
            <w:pPr>
              <w:ind w:left="0"/>
              <w:rPr>
                <w:rFonts w:cs="Tahoma"/>
                <w:szCs w:val="18"/>
              </w:rPr>
            </w:pPr>
          </w:p>
        </w:tc>
      </w:tr>
      <w:tr w:rsidR="00FB4BF7" w:rsidRPr="000752C3" w14:paraId="0660D620" w14:textId="77777777" w:rsidTr="00520D2E">
        <w:trPr>
          <w:jc w:val="center"/>
        </w:trPr>
        <w:tc>
          <w:tcPr>
            <w:tcW w:w="8075" w:type="dxa"/>
          </w:tcPr>
          <w:p w14:paraId="70C9B34A" w14:textId="1D944F08" w:rsidR="00FB4BF7" w:rsidRPr="00FB4BF7" w:rsidRDefault="00FB4BF7" w:rsidP="00BB35D7">
            <w:pPr>
              <w:spacing w:before="0"/>
              <w:ind w:left="0"/>
              <w:contextualSpacing/>
              <w:rPr>
                <w:rFonts w:cs="Tahoma"/>
                <w:kern w:val="24"/>
                <w:szCs w:val="18"/>
                <w:lang w:eastAsia="en-ZA"/>
              </w:rPr>
            </w:pPr>
            <w:r w:rsidRPr="00FB4BF7">
              <w:rPr>
                <w:rFonts w:cs="Tahoma"/>
                <w:kern w:val="24"/>
                <w:szCs w:val="18"/>
                <w:lang w:eastAsia="en-ZA"/>
              </w:rPr>
              <w:t>Registration/permit documents of required vehicles or moving machinery to be used (e.g. kips/tipper trucks)</w:t>
            </w:r>
          </w:p>
        </w:tc>
        <w:tc>
          <w:tcPr>
            <w:tcW w:w="1418" w:type="dxa"/>
          </w:tcPr>
          <w:p w14:paraId="04F000F1" w14:textId="77777777" w:rsidR="00FB4BF7" w:rsidRPr="000752C3" w:rsidRDefault="00FB4BF7" w:rsidP="00605C3E">
            <w:pPr>
              <w:ind w:left="0"/>
              <w:rPr>
                <w:rFonts w:cs="Tahoma"/>
                <w:szCs w:val="18"/>
              </w:rPr>
            </w:pPr>
          </w:p>
        </w:tc>
      </w:tr>
    </w:tbl>
    <w:p w14:paraId="2BB272A9" w14:textId="77777777" w:rsidR="00BA7370" w:rsidRPr="000752C3" w:rsidRDefault="00BA7370" w:rsidP="00BA7370">
      <w:pPr>
        <w:pStyle w:val="TransnetNormal"/>
        <w:ind w:left="1854"/>
        <w:rPr>
          <w:rFonts w:cs="Tahoma"/>
          <w:szCs w:val="18"/>
        </w:rPr>
      </w:pPr>
    </w:p>
    <w:p w14:paraId="77E58D91" w14:textId="6E893E15" w:rsidR="00BA7370" w:rsidRPr="000752C3" w:rsidRDefault="00BA7370" w:rsidP="00FB3719">
      <w:pPr>
        <w:pStyle w:val="TransnetNormal"/>
        <w:numPr>
          <w:ilvl w:val="0"/>
          <w:numId w:val="16"/>
        </w:numPr>
        <w:spacing w:before="120"/>
        <w:rPr>
          <w:rFonts w:cs="Tahoma"/>
          <w:b/>
          <w:szCs w:val="18"/>
        </w:rPr>
      </w:pPr>
      <w:r w:rsidRPr="000752C3">
        <w:rPr>
          <w:rFonts w:cs="Tahoma"/>
          <w:b/>
          <w:szCs w:val="18"/>
        </w:rPr>
        <w:t>Essential Returnable Documents</w:t>
      </w:r>
      <w:r w:rsidR="000752C3" w:rsidRPr="000752C3">
        <w:rPr>
          <w:rFonts w:cs="Tahoma"/>
          <w:b/>
          <w:szCs w:val="18"/>
        </w:rPr>
        <w:t>:</w:t>
      </w:r>
      <w:r w:rsidRPr="000752C3">
        <w:rPr>
          <w:rFonts w:cs="Tahoma"/>
          <w:b/>
          <w:szCs w:val="18"/>
        </w:rPr>
        <w:t xml:space="preserve"> </w:t>
      </w:r>
    </w:p>
    <w:p w14:paraId="3C74DB27" w14:textId="77777777" w:rsidR="00410A13" w:rsidRPr="00410A13" w:rsidRDefault="00410A13" w:rsidP="00410A13">
      <w:pPr>
        <w:spacing w:before="0"/>
        <w:rPr>
          <w:rFonts w:cs="Tahoma"/>
          <w:szCs w:val="18"/>
        </w:rPr>
      </w:pPr>
      <w:r w:rsidRPr="00410A13">
        <w:rPr>
          <w:rFonts w:cs="Tahoma"/>
          <w:szCs w:val="18"/>
        </w:rPr>
        <w:t xml:space="preserve">Over and the above the requirements of section (a) and (b) mentioned above, Respondents are further required to submit with their Proposals the following </w:t>
      </w:r>
      <w:r w:rsidRPr="00410A13">
        <w:rPr>
          <w:rFonts w:cs="Tahoma"/>
          <w:b/>
          <w:szCs w:val="18"/>
          <w:u w:val="single"/>
        </w:rPr>
        <w:t>Essential Returnable Documents</w:t>
      </w:r>
      <w:r w:rsidRPr="00410A13">
        <w:rPr>
          <w:rFonts w:cs="Tahoma"/>
          <w:szCs w:val="18"/>
        </w:rPr>
        <w:t xml:space="preserve"> and also to confirm submission of these documents by so indicating [Yes or No] in the table below:</w:t>
      </w:r>
    </w:p>
    <w:p w14:paraId="0685A0D4" w14:textId="77777777" w:rsidR="00B67D4F" w:rsidRPr="000752C3" w:rsidRDefault="00B67D4F" w:rsidP="00B67D4F">
      <w:pPr>
        <w:spacing w:before="0"/>
        <w:rPr>
          <w:rFonts w:cs="Tahoma"/>
          <w:vanish/>
          <w:szCs w:val="18"/>
        </w:rPr>
      </w:pPr>
    </w:p>
    <w:tbl>
      <w:tblPr>
        <w:tblpPr w:leftFromText="180" w:rightFromText="180" w:vertAnchor="text" w:horzAnchor="margin" w:tblpX="73" w:tblpY="371"/>
        <w:tblW w:w="9231" w:type="dxa"/>
        <w:tblLayout w:type="fixed"/>
        <w:tblCellMar>
          <w:left w:w="0" w:type="dxa"/>
          <w:right w:w="0" w:type="dxa"/>
        </w:tblCellMar>
        <w:tblLook w:val="01E0" w:firstRow="1" w:lastRow="1" w:firstColumn="1" w:lastColumn="1" w:noHBand="0" w:noVBand="0"/>
      </w:tblPr>
      <w:tblGrid>
        <w:gridCol w:w="7955"/>
        <w:gridCol w:w="1276"/>
      </w:tblGrid>
      <w:tr w:rsidR="00B67D4F" w:rsidRPr="001E691B" w14:paraId="6C5CF591" w14:textId="77777777" w:rsidTr="00BB35D7">
        <w:trPr>
          <w:trHeight w:val="529"/>
          <w:tblHeader/>
        </w:trPr>
        <w:tc>
          <w:tcPr>
            <w:tcW w:w="7955" w:type="dxa"/>
            <w:tcBorders>
              <w:top w:val="single" w:sz="8" w:space="0" w:color="000000"/>
              <w:left w:val="single" w:sz="8" w:space="0" w:color="000000"/>
              <w:bottom w:val="single" w:sz="8" w:space="0" w:color="000000"/>
              <w:right w:val="single" w:sz="8" w:space="0" w:color="000000"/>
            </w:tcBorders>
            <w:shd w:val="clear" w:color="auto" w:fill="D9D9D9"/>
            <w:tcMar>
              <w:top w:w="15" w:type="dxa"/>
              <w:left w:w="26" w:type="dxa"/>
              <w:bottom w:w="0" w:type="dxa"/>
              <w:right w:w="26" w:type="dxa"/>
            </w:tcMar>
            <w:hideMark/>
          </w:tcPr>
          <w:p w14:paraId="4F77908C" w14:textId="77777777" w:rsidR="00FB2120" w:rsidRPr="000752C3" w:rsidRDefault="00FB2120" w:rsidP="00C1662F">
            <w:pPr>
              <w:spacing w:before="0" w:line="240" w:lineRule="auto"/>
              <w:rPr>
                <w:rFonts w:cs="Tahoma"/>
                <w:b/>
                <w:bCs/>
                <w:color w:val="000000"/>
                <w:kern w:val="24"/>
                <w:szCs w:val="18"/>
                <w:lang w:eastAsia="en-ZA"/>
              </w:rPr>
            </w:pPr>
          </w:p>
          <w:p w14:paraId="192A7565" w14:textId="7124FE3F" w:rsidR="00FB2120" w:rsidRPr="000752C3" w:rsidRDefault="00410A13" w:rsidP="00C1662F">
            <w:pPr>
              <w:spacing w:before="0" w:line="240" w:lineRule="auto"/>
              <w:rPr>
                <w:rFonts w:cs="Tahoma"/>
                <w:szCs w:val="18"/>
                <w:lang w:val="en-ZA" w:eastAsia="en-ZA"/>
              </w:rPr>
            </w:pPr>
            <w:r w:rsidRPr="00410A13">
              <w:rPr>
                <w:rFonts w:cs="Tahoma"/>
                <w:b/>
                <w:bCs/>
                <w:color w:val="000000"/>
                <w:kern w:val="24"/>
                <w:sz w:val="20"/>
                <w:szCs w:val="18"/>
                <w:lang w:eastAsia="en-ZA"/>
              </w:rPr>
              <w:t>ESSENTIAL</w:t>
            </w:r>
            <w:r w:rsidRPr="00410A13">
              <w:rPr>
                <w:rFonts w:cs="Tahoma"/>
                <w:b/>
                <w:bCs/>
                <w:color w:val="FF0000"/>
                <w:kern w:val="24"/>
                <w:sz w:val="20"/>
                <w:szCs w:val="18"/>
                <w:lang w:eastAsia="en-ZA"/>
              </w:rPr>
              <w:t xml:space="preserve"> </w:t>
            </w:r>
            <w:r w:rsidRPr="00410A13">
              <w:rPr>
                <w:rFonts w:cs="Tahoma"/>
                <w:b/>
                <w:bCs/>
                <w:color w:val="000000"/>
                <w:kern w:val="24"/>
                <w:sz w:val="20"/>
                <w:szCs w:val="18"/>
                <w:lang w:eastAsia="en-ZA"/>
              </w:rPr>
              <w:t xml:space="preserve">RETURNABLE DOCUMENTS &amp; SCHEDULES </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0CE67092" w14:textId="77777777" w:rsidR="00B67D4F" w:rsidRPr="000752C3" w:rsidRDefault="00B67D4F" w:rsidP="00C1662F">
            <w:pPr>
              <w:spacing w:line="240" w:lineRule="auto"/>
              <w:ind w:hanging="425"/>
              <w:jc w:val="left"/>
              <w:rPr>
                <w:rFonts w:cs="Tahoma"/>
                <w:b/>
                <w:szCs w:val="18"/>
              </w:rPr>
            </w:pPr>
            <w:r w:rsidRPr="000752C3">
              <w:rPr>
                <w:rFonts w:cs="Tahoma"/>
                <w:b/>
                <w:szCs w:val="18"/>
              </w:rPr>
              <w:t xml:space="preserve">SUBMITTED </w:t>
            </w:r>
          </w:p>
          <w:p w14:paraId="7F795273" w14:textId="77777777" w:rsidR="00B67D4F" w:rsidRPr="001E691B" w:rsidRDefault="00B67D4F" w:rsidP="00C1662F">
            <w:pPr>
              <w:spacing w:line="240" w:lineRule="auto"/>
              <w:ind w:left="142"/>
              <w:jc w:val="left"/>
              <w:rPr>
                <w:rFonts w:cs="Tahoma"/>
                <w:b/>
                <w:bCs/>
                <w:color w:val="000000"/>
                <w:kern w:val="24"/>
                <w:szCs w:val="18"/>
                <w:lang w:eastAsia="en-ZA"/>
              </w:rPr>
            </w:pPr>
            <w:r w:rsidRPr="000752C3">
              <w:rPr>
                <w:rFonts w:cs="Tahoma"/>
                <w:b/>
                <w:szCs w:val="18"/>
              </w:rPr>
              <w:t>[Yes or No]</w:t>
            </w:r>
          </w:p>
        </w:tc>
      </w:tr>
      <w:tr w:rsidR="0032344F" w:rsidRPr="001E691B" w14:paraId="3BAE3660" w14:textId="77777777" w:rsidTr="00BB35D7">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0B05FFE2" w14:textId="2568E00A" w:rsidR="0032344F" w:rsidRDefault="0032344F" w:rsidP="0032344F">
            <w:pPr>
              <w:spacing w:line="240" w:lineRule="auto"/>
              <w:ind w:left="0"/>
              <w:rPr>
                <w:rFonts w:cs="Tahoma"/>
                <w:szCs w:val="18"/>
              </w:rPr>
            </w:pPr>
            <w:r w:rsidRPr="00077497">
              <w:rPr>
                <w:b/>
                <w:bCs/>
              </w:rPr>
              <w:t xml:space="preserve">A </w:t>
            </w:r>
            <w:r>
              <w:rPr>
                <w:b/>
                <w:bCs/>
              </w:rPr>
              <w:t xml:space="preserve">duplicate </w:t>
            </w:r>
            <w:r w:rsidRPr="00077497">
              <w:rPr>
                <w:b/>
                <w:bCs/>
              </w:rPr>
              <w:t>copy of the RFP Proposal MUST be submitted in PDF format using a disk, USB or any form that may enable submission in soft copy, noting that the signed original set will be legally binding.</w:t>
            </w:r>
          </w:p>
        </w:tc>
        <w:tc>
          <w:tcPr>
            <w:tcW w:w="1276" w:type="dxa"/>
            <w:tcBorders>
              <w:top w:val="single" w:sz="8" w:space="0" w:color="000000"/>
              <w:left w:val="single" w:sz="8" w:space="0" w:color="000000"/>
              <w:bottom w:val="single" w:sz="8" w:space="0" w:color="000000"/>
              <w:right w:val="single" w:sz="8" w:space="0" w:color="000000"/>
            </w:tcBorders>
          </w:tcPr>
          <w:p w14:paraId="00363C26" w14:textId="77777777" w:rsidR="0032344F" w:rsidRPr="001E691B" w:rsidRDefault="0032344F" w:rsidP="00C1662F">
            <w:pPr>
              <w:spacing w:line="276" w:lineRule="auto"/>
              <w:rPr>
                <w:rFonts w:cs="Tahoma"/>
                <w:color w:val="000000"/>
                <w:kern w:val="24"/>
                <w:szCs w:val="18"/>
                <w:lang w:eastAsia="en-ZA"/>
              </w:rPr>
            </w:pPr>
          </w:p>
        </w:tc>
      </w:tr>
      <w:tr w:rsidR="00757301" w:rsidRPr="001E691B" w14:paraId="310C11AE" w14:textId="77777777" w:rsidTr="00C1662F">
        <w:trPr>
          <w:trHeight w:val="511"/>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0D3C59B3" w14:textId="77777777" w:rsidR="00757301" w:rsidRPr="00923918" w:rsidRDefault="00757301" w:rsidP="00C1662F">
            <w:pPr>
              <w:spacing w:line="276" w:lineRule="auto"/>
              <w:ind w:left="0"/>
              <w:rPr>
                <w:rFonts w:cs="Tahoma"/>
                <w:szCs w:val="18"/>
              </w:rPr>
            </w:pPr>
            <w:r w:rsidRPr="00923918">
              <w:rPr>
                <w:rFonts w:cs="Tahoma"/>
                <w:color w:val="000000"/>
                <w:kern w:val="24"/>
                <w:szCs w:val="18"/>
                <w:lang w:eastAsia="en-ZA"/>
              </w:rPr>
              <w:t>In the case of Joint Ventures, a copy of the Joint Venture Agreement or written confirmation of the intention to enter into a Joint Venture Agreement</w:t>
            </w:r>
          </w:p>
        </w:tc>
        <w:tc>
          <w:tcPr>
            <w:tcW w:w="1276" w:type="dxa"/>
            <w:tcBorders>
              <w:top w:val="single" w:sz="8" w:space="0" w:color="000000"/>
              <w:left w:val="single" w:sz="8" w:space="0" w:color="000000"/>
              <w:bottom w:val="single" w:sz="8" w:space="0" w:color="000000"/>
              <w:right w:val="single" w:sz="8" w:space="0" w:color="000000"/>
            </w:tcBorders>
          </w:tcPr>
          <w:p w14:paraId="5F49E611" w14:textId="77777777" w:rsidR="00757301" w:rsidRPr="001E691B" w:rsidRDefault="00757301" w:rsidP="00C1662F">
            <w:pPr>
              <w:spacing w:line="276" w:lineRule="auto"/>
              <w:rPr>
                <w:rFonts w:cs="Tahoma"/>
                <w:color w:val="000000"/>
                <w:kern w:val="24"/>
                <w:szCs w:val="18"/>
                <w:lang w:eastAsia="en-ZA"/>
              </w:rPr>
            </w:pPr>
          </w:p>
        </w:tc>
      </w:tr>
      <w:tr w:rsidR="00757301" w:rsidRPr="001E691B" w14:paraId="11A03E3E" w14:textId="77777777" w:rsidTr="00BB35D7">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370EFFE7" w14:textId="77777777" w:rsidR="00757301" w:rsidRPr="00923918" w:rsidRDefault="00757301" w:rsidP="00C1662F">
            <w:pPr>
              <w:spacing w:line="276" w:lineRule="auto"/>
              <w:ind w:left="0"/>
              <w:rPr>
                <w:rFonts w:cs="Tahoma"/>
                <w:szCs w:val="18"/>
              </w:rPr>
            </w:pPr>
            <w:r w:rsidRPr="00923918">
              <w:rPr>
                <w:rFonts w:cs="Tahoma"/>
                <w:kern w:val="24"/>
                <w:szCs w:val="18"/>
                <w:lang w:eastAsia="en-ZA"/>
              </w:rPr>
              <w:t>Latest Financial Statements signed by your Accounting Officer or latest Audited Financial Statements plus 2 previous years</w:t>
            </w:r>
          </w:p>
        </w:tc>
        <w:tc>
          <w:tcPr>
            <w:tcW w:w="1276" w:type="dxa"/>
            <w:tcBorders>
              <w:top w:val="single" w:sz="8" w:space="0" w:color="000000"/>
              <w:left w:val="single" w:sz="8" w:space="0" w:color="000000"/>
              <w:bottom w:val="single" w:sz="8" w:space="0" w:color="000000"/>
              <w:right w:val="single" w:sz="8" w:space="0" w:color="000000"/>
            </w:tcBorders>
          </w:tcPr>
          <w:p w14:paraId="557C0387" w14:textId="77777777" w:rsidR="00757301" w:rsidRPr="001E691B" w:rsidRDefault="00757301" w:rsidP="00C1662F">
            <w:pPr>
              <w:spacing w:line="276" w:lineRule="auto"/>
              <w:rPr>
                <w:rFonts w:cs="Tahoma"/>
                <w:color w:val="000000"/>
                <w:kern w:val="24"/>
                <w:szCs w:val="18"/>
                <w:lang w:eastAsia="en-ZA"/>
              </w:rPr>
            </w:pPr>
          </w:p>
        </w:tc>
      </w:tr>
      <w:tr w:rsidR="005E1FD9" w:rsidRPr="001E691B" w14:paraId="70E9D15A" w14:textId="77777777" w:rsidTr="00BB35D7">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0B0272B7" w14:textId="400D1AA5" w:rsidR="005E1FD9" w:rsidRPr="00923918" w:rsidRDefault="005E1FD9" w:rsidP="005E1FD9">
            <w:pPr>
              <w:spacing w:line="276" w:lineRule="auto"/>
              <w:ind w:left="0"/>
              <w:rPr>
                <w:rFonts w:cs="Tahoma"/>
                <w:kern w:val="24"/>
                <w:szCs w:val="18"/>
                <w:lang w:eastAsia="en-ZA"/>
              </w:rPr>
            </w:pPr>
            <w:r>
              <w:rPr>
                <w:rFonts w:cs="Tahoma"/>
                <w:kern w:val="24"/>
                <w:szCs w:val="18"/>
                <w:lang w:eastAsia="en-ZA"/>
              </w:rPr>
              <w:t>Valid TAX clearance Pin</w:t>
            </w:r>
          </w:p>
        </w:tc>
        <w:tc>
          <w:tcPr>
            <w:tcW w:w="1276" w:type="dxa"/>
            <w:tcBorders>
              <w:top w:val="single" w:sz="8" w:space="0" w:color="000000"/>
              <w:left w:val="single" w:sz="8" w:space="0" w:color="000000"/>
              <w:bottom w:val="single" w:sz="8" w:space="0" w:color="000000"/>
              <w:right w:val="single" w:sz="8" w:space="0" w:color="000000"/>
            </w:tcBorders>
          </w:tcPr>
          <w:p w14:paraId="77F79A5D" w14:textId="77777777" w:rsidR="005E1FD9" w:rsidRPr="001E691B" w:rsidRDefault="005E1FD9" w:rsidP="00C1662F">
            <w:pPr>
              <w:spacing w:line="276" w:lineRule="auto"/>
              <w:rPr>
                <w:rFonts w:cs="Tahoma"/>
                <w:color w:val="000000"/>
                <w:kern w:val="24"/>
                <w:szCs w:val="18"/>
                <w:lang w:eastAsia="en-ZA"/>
              </w:rPr>
            </w:pPr>
          </w:p>
        </w:tc>
      </w:tr>
      <w:tr w:rsidR="00FB4BF7" w:rsidRPr="001E691B" w14:paraId="26EEB565" w14:textId="77777777" w:rsidTr="00BB35D7">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4657098B" w14:textId="6721D637" w:rsidR="00FB4BF7" w:rsidRDefault="00FB4BF7" w:rsidP="005E1FD9">
            <w:pPr>
              <w:spacing w:line="276" w:lineRule="auto"/>
              <w:ind w:left="0"/>
              <w:rPr>
                <w:rFonts w:cs="Tahoma"/>
                <w:kern w:val="24"/>
                <w:szCs w:val="18"/>
                <w:lang w:eastAsia="en-ZA"/>
              </w:rPr>
            </w:pPr>
            <w:r w:rsidRPr="00520D2E">
              <w:rPr>
                <w:rFonts w:cs="Tahoma"/>
                <w:color w:val="000000"/>
                <w:kern w:val="24"/>
                <w:szCs w:val="18"/>
                <w:lang w:eastAsia="en-ZA"/>
              </w:rPr>
              <w:t>Valid proof of Respondent’s compliance to B-BBEE  requirements stipulated in Section 9 of this RFP</w:t>
            </w:r>
          </w:p>
        </w:tc>
        <w:tc>
          <w:tcPr>
            <w:tcW w:w="1276" w:type="dxa"/>
            <w:tcBorders>
              <w:top w:val="single" w:sz="8" w:space="0" w:color="000000"/>
              <w:left w:val="single" w:sz="8" w:space="0" w:color="000000"/>
              <w:bottom w:val="single" w:sz="8" w:space="0" w:color="000000"/>
              <w:right w:val="single" w:sz="8" w:space="0" w:color="000000"/>
            </w:tcBorders>
          </w:tcPr>
          <w:p w14:paraId="1415E494" w14:textId="77777777" w:rsidR="00FB4BF7" w:rsidRPr="001E691B" w:rsidRDefault="00FB4BF7" w:rsidP="00C1662F">
            <w:pPr>
              <w:spacing w:line="276" w:lineRule="auto"/>
              <w:rPr>
                <w:rFonts w:cs="Tahoma"/>
                <w:color w:val="000000"/>
                <w:kern w:val="24"/>
                <w:szCs w:val="18"/>
                <w:lang w:eastAsia="en-ZA"/>
              </w:rPr>
            </w:pPr>
          </w:p>
        </w:tc>
      </w:tr>
      <w:tr w:rsidR="00B67D4F" w:rsidRPr="001E691B" w14:paraId="3BE568B1" w14:textId="77777777" w:rsidTr="00BB35D7">
        <w:trPr>
          <w:trHeight w:val="384"/>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14:paraId="4B808F17" w14:textId="333ABD4F" w:rsidR="00B67D4F" w:rsidRPr="00923918" w:rsidRDefault="00B67D4F" w:rsidP="00C1662F">
            <w:pPr>
              <w:spacing w:line="276" w:lineRule="auto"/>
              <w:ind w:left="0"/>
              <w:rPr>
                <w:rFonts w:cs="Tahoma"/>
                <w:color w:val="000000"/>
                <w:kern w:val="24"/>
                <w:szCs w:val="18"/>
                <w:lang w:eastAsia="en-ZA"/>
              </w:rPr>
            </w:pPr>
            <w:r w:rsidRPr="00923918">
              <w:rPr>
                <w:rFonts w:cs="Tahoma"/>
                <w:color w:val="000000"/>
                <w:kern w:val="24"/>
                <w:szCs w:val="18"/>
                <w:lang w:eastAsia="en-ZA"/>
              </w:rPr>
              <w:t xml:space="preserve">SECTION </w:t>
            </w:r>
            <w:r w:rsidR="0075616A" w:rsidRPr="00923918">
              <w:rPr>
                <w:rFonts w:cs="Tahoma"/>
                <w:color w:val="000000"/>
                <w:kern w:val="24"/>
                <w:szCs w:val="18"/>
                <w:lang w:eastAsia="en-ZA"/>
              </w:rPr>
              <w:t>5</w:t>
            </w:r>
            <w:r w:rsidRPr="00923918">
              <w:rPr>
                <w:rFonts w:cs="Tahoma"/>
                <w:color w:val="000000"/>
                <w:kern w:val="24"/>
                <w:szCs w:val="18"/>
                <w:lang w:eastAsia="en-ZA"/>
              </w:rPr>
              <w:t xml:space="preserve"> : Proposal Form and List of Returnable documents</w:t>
            </w:r>
          </w:p>
        </w:tc>
        <w:tc>
          <w:tcPr>
            <w:tcW w:w="1276" w:type="dxa"/>
            <w:tcBorders>
              <w:top w:val="single" w:sz="8" w:space="0" w:color="000000"/>
              <w:left w:val="single" w:sz="8" w:space="0" w:color="000000"/>
              <w:bottom w:val="single" w:sz="8" w:space="0" w:color="000000"/>
              <w:right w:val="single" w:sz="8" w:space="0" w:color="000000"/>
            </w:tcBorders>
          </w:tcPr>
          <w:p w14:paraId="1DFE3289" w14:textId="77777777" w:rsidR="00B67D4F" w:rsidRPr="001E691B" w:rsidRDefault="00B67D4F" w:rsidP="00C1662F">
            <w:pPr>
              <w:spacing w:before="0" w:line="276" w:lineRule="auto"/>
              <w:contextualSpacing/>
              <w:jc w:val="left"/>
              <w:rPr>
                <w:rFonts w:cs="Tahoma"/>
                <w:color w:val="000000"/>
                <w:kern w:val="24"/>
                <w:szCs w:val="18"/>
                <w:lang w:eastAsia="en-ZA"/>
              </w:rPr>
            </w:pPr>
          </w:p>
        </w:tc>
      </w:tr>
      <w:tr w:rsidR="00B67D4F" w:rsidRPr="001E691B" w14:paraId="20BE0260" w14:textId="77777777" w:rsidTr="00BB35D7">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18C8224D" w14:textId="6F7D5471" w:rsidR="00B67D4F" w:rsidRPr="00923918" w:rsidRDefault="00011968" w:rsidP="00C1662F">
            <w:pPr>
              <w:spacing w:line="276" w:lineRule="auto"/>
              <w:ind w:left="0"/>
              <w:rPr>
                <w:rFonts w:cs="Tahoma"/>
                <w:kern w:val="24"/>
                <w:szCs w:val="18"/>
                <w:lang w:eastAsia="en-ZA"/>
              </w:rPr>
            </w:pPr>
            <w:r w:rsidRPr="00923918">
              <w:rPr>
                <w:rFonts w:cs="Tahoma"/>
                <w:kern w:val="24"/>
                <w:szCs w:val="18"/>
                <w:lang w:eastAsia="en-ZA"/>
              </w:rPr>
              <w:t xml:space="preserve">SECTION </w:t>
            </w:r>
            <w:r w:rsidR="0075616A" w:rsidRPr="00923918">
              <w:rPr>
                <w:rFonts w:cs="Tahoma"/>
                <w:kern w:val="24"/>
                <w:szCs w:val="18"/>
                <w:lang w:eastAsia="en-ZA"/>
              </w:rPr>
              <w:t>6</w:t>
            </w:r>
            <w:r w:rsidRPr="00923918">
              <w:rPr>
                <w:rFonts w:cs="Tahoma"/>
                <w:kern w:val="24"/>
                <w:szCs w:val="18"/>
                <w:lang w:eastAsia="en-ZA"/>
              </w:rPr>
              <w:t xml:space="preserve"> : Certificate Of Acquaintance with RFP, Terms &amp; Conditions &amp; Applicable Documents</w:t>
            </w:r>
          </w:p>
        </w:tc>
        <w:tc>
          <w:tcPr>
            <w:tcW w:w="1276" w:type="dxa"/>
            <w:tcBorders>
              <w:top w:val="single" w:sz="8" w:space="0" w:color="000000"/>
              <w:left w:val="single" w:sz="8" w:space="0" w:color="000000"/>
              <w:bottom w:val="single" w:sz="4" w:space="0" w:color="auto"/>
              <w:right w:val="single" w:sz="8" w:space="0" w:color="000000"/>
            </w:tcBorders>
          </w:tcPr>
          <w:p w14:paraId="50D89AF8" w14:textId="77777777" w:rsidR="00B67D4F" w:rsidRPr="00A313BD" w:rsidRDefault="00B67D4F" w:rsidP="00C1662F">
            <w:pPr>
              <w:spacing w:line="276" w:lineRule="auto"/>
              <w:rPr>
                <w:rFonts w:cs="Tahoma"/>
                <w:color w:val="000000"/>
                <w:kern w:val="24"/>
                <w:szCs w:val="18"/>
                <w:lang w:eastAsia="en-ZA"/>
              </w:rPr>
            </w:pPr>
          </w:p>
        </w:tc>
      </w:tr>
      <w:tr w:rsidR="00011968" w:rsidRPr="001E691B" w14:paraId="6D7EC2ED" w14:textId="77777777" w:rsidTr="00BB35D7">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346DCE07" w14:textId="361D5D9A" w:rsidR="00011968" w:rsidRPr="00923918" w:rsidRDefault="00011968" w:rsidP="00C1662F">
            <w:pPr>
              <w:spacing w:line="276" w:lineRule="auto"/>
              <w:ind w:left="0"/>
              <w:rPr>
                <w:rFonts w:cs="Tahoma"/>
                <w:kern w:val="24"/>
                <w:szCs w:val="18"/>
                <w:lang w:eastAsia="en-ZA"/>
              </w:rPr>
            </w:pPr>
            <w:r w:rsidRPr="00923918">
              <w:rPr>
                <w:rFonts w:cs="Tahoma"/>
                <w:kern w:val="24"/>
                <w:szCs w:val="18"/>
                <w:lang w:eastAsia="en-ZA"/>
              </w:rPr>
              <w:t xml:space="preserve">SECTION </w:t>
            </w:r>
            <w:r w:rsidR="0075616A" w:rsidRPr="00923918">
              <w:rPr>
                <w:rFonts w:cs="Tahoma"/>
                <w:kern w:val="24"/>
                <w:szCs w:val="18"/>
                <w:lang w:eastAsia="en-ZA"/>
              </w:rPr>
              <w:t>7</w:t>
            </w:r>
            <w:r w:rsidRPr="00923918">
              <w:rPr>
                <w:rFonts w:cs="Tahoma"/>
                <w:kern w:val="24"/>
                <w:szCs w:val="18"/>
                <w:lang w:eastAsia="en-ZA"/>
              </w:rPr>
              <w:t xml:space="preserve"> : RFP Declaration and Breach of Law Form</w:t>
            </w:r>
          </w:p>
        </w:tc>
        <w:tc>
          <w:tcPr>
            <w:tcW w:w="1276" w:type="dxa"/>
            <w:tcBorders>
              <w:top w:val="single" w:sz="8" w:space="0" w:color="000000"/>
              <w:left w:val="single" w:sz="8" w:space="0" w:color="000000"/>
              <w:bottom w:val="single" w:sz="4" w:space="0" w:color="auto"/>
              <w:right w:val="single" w:sz="8" w:space="0" w:color="000000"/>
            </w:tcBorders>
          </w:tcPr>
          <w:p w14:paraId="7385C260" w14:textId="77777777" w:rsidR="00011968" w:rsidRPr="00A313BD" w:rsidRDefault="00011968" w:rsidP="00C1662F">
            <w:pPr>
              <w:spacing w:line="276" w:lineRule="auto"/>
              <w:rPr>
                <w:rFonts w:cs="Tahoma"/>
                <w:color w:val="000000"/>
                <w:kern w:val="24"/>
                <w:szCs w:val="18"/>
                <w:lang w:eastAsia="en-ZA"/>
              </w:rPr>
            </w:pPr>
          </w:p>
        </w:tc>
      </w:tr>
      <w:tr w:rsidR="008354BF" w:rsidRPr="001E691B" w14:paraId="1B6189E1" w14:textId="77777777" w:rsidTr="00BB35D7">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3308E739" w14:textId="77777777" w:rsidR="008354BF" w:rsidRPr="00923918" w:rsidRDefault="008354BF" w:rsidP="00C1662F">
            <w:pPr>
              <w:spacing w:line="276" w:lineRule="auto"/>
              <w:ind w:left="0"/>
              <w:rPr>
                <w:rFonts w:cs="Tahoma"/>
                <w:kern w:val="24"/>
                <w:szCs w:val="18"/>
                <w:lang w:eastAsia="en-ZA"/>
              </w:rPr>
            </w:pPr>
            <w:r w:rsidRPr="00923918">
              <w:rPr>
                <w:rFonts w:cs="Tahoma"/>
                <w:kern w:val="24"/>
                <w:szCs w:val="18"/>
                <w:lang w:eastAsia="en-ZA"/>
              </w:rPr>
              <w:t xml:space="preserve">SECTION 9 : B-BBEE Preference Claim Form </w:t>
            </w:r>
          </w:p>
        </w:tc>
        <w:tc>
          <w:tcPr>
            <w:tcW w:w="1276" w:type="dxa"/>
            <w:tcBorders>
              <w:top w:val="single" w:sz="8" w:space="0" w:color="000000"/>
              <w:left w:val="single" w:sz="8" w:space="0" w:color="000000"/>
              <w:bottom w:val="single" w:sz="4" w:space="0" w:color="auto"/>
              <w:right w:val="single" w:sz="8" w:space="0" w:color="000000"/>
            </w:tcBorders>
          </w:tcPr>
          <w:p w14:paraId="779B498C" w14:textId="77777777" w:rsidR="008354BF" w:rsidRPr="00A313BD" w:rsidRDefault="008354BF" w:rsidP="00C1662F">
            <w:pPr>
              <w:spacing w:line="276" w:lineRule="auto"/>
              <w:rPr>
                <w:rFonts w:cs="Tahoma"/>
                <w:color w:val="000000"/>
                <w:kern w:val="24"/>
                <w:szCs w:val="18"/>
                <w:lang w:eastAsia="en-ZA"/>
              </w:rPr>
            </w:pPr>
          </w:p>
        </w:tc>
      </w:tr>
      <w:tr w:rsidR="00757301" w:rsidRPr="001E691B" w14:paraId="652063DA" w14:textId="77777777" w:rsidTr="00BB35D7">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2A5B2182" w14:textId="111F04FD" w:rsidR="00757301" w:rsidRPr="00923918" w:rsidRDefault="00BB35D7" w:rsidP="00923918">
            <w:pPr>
              <w:spacing w:line="276" w:lineRule="auto"/>
              <w:ind w:left="0"/>
              <w:rPr>
                <w:rFonts w:cs="Tahoma"/>
                <w:kern w:val="24"/>
                <w:szCs w:val="18"/>
                <w:lang w:eastAsia="en-ZA"/>
              </w:rPr>
            </w:pPr>
            <w:r w:rsidRPr="00923918">
              <w:rPr>
                <w:rFonts w:cs="Tahoma"/>
                <w:kern w:val="24"/>
                <w:szCs w:val="18"/>
                <w:lang w:eastAsia="en-ZA"/>
              </w:rPr>
              <w:t>SECTION</w:t>
            </w:r>
            <w:r w:rsidR="00757301" w:rsidRPr="00923918">
              <w:rPr>
                <w:rFonts w:cs="Tahoma"/>
                <w:kern w:val="24"/>
                <w:szCs w:val="18"/>
                <w:lang w:eastAsia="en-ZA"/>
              </w:rPr>
              <w:t xml:space="preserve"> 1</w:t>
            </w:r>
            <w:r w:rsidR="00923918" w:rsidRPr="00923918">
              <w:rPr>
                <w:rFonts w:cs="Tahoma"/>
                <w:kern w:val="24"/>
                <w:szCs w:val="18"/>
                <w:lang w:eastAsia="en-ZA"/>
              </w:rPr>
              <w:t>0</w:t>
            </w:r>
            <w:r w:rsidR="00757301" w:rsidRPr="00923918">
              <w:rPr>
                <w:rFonts w:cs="Tahoma"/>
                <w:kern w:val="24"/>
                <w:szCs w:val="18"/>
                <w:lang w:eastAsia="en-ZA"/>
              </w:rPr>
              <w:t xml:space="preserve"> : SBD 9 - Certificate Of Independent Bid Determination</w:t>
            </w:r>
            <w:r w:rsidR="00757301" w:rsidRPr="00923918" w:rsidDel="008354BF">
              <w:rPr>
                <w:rFonts w:cs="Tahoma"/>
                <w:kern w:val="24"/>
                <w:szCs w:val="18"/>
                <w:lang w:eastAsia="en-ZA"/>
              </w:rPr>
              <w:t xml:space="preserve"> </w:t>
            </w:r>
          </w:p>
        </w:tc>
        <w:tc>
          <w:tcPr>
            <w:tcW w:w="1276" w:type="dxa"/>
            <w:tcBorders>
              <w:top w:val="single" w:sz="8" w:space="0" w:color="000000"/>
              <w:left w:val="single" w:sz="8" w:space="0" w:color="000000"/>
              <w:bottom w:val="single" w:sz="4" w:space="0" w:color="auto"/>
              <w:right w:val="single" w:sz="8" w:space="0" w:color="000000"/>
            </w:tcBorders>
          </w:tcPr>
          <w:p w14:paraId="05212F4E" w14:textId="77777777" w:rsidR="00757301" w:rsidRPr="00A313BD" w:rsidRDefault="00757301" w:rsidP="00C1662F">
            <w:pPr>
              <w:spacing w:line="276" w:lineRule="auto"/>
              <w:rPr>
                <w:rFonts w:cs="Tahoma"/>
                <w:color w:val="000000"/>
                <w:kern w:val="24"/>
                <w:szCs w:val="18"/>
                <w:lang w:eastAsia="en-ZA"/>
              </w:rPr>
            </w:pPr>
          </w:p>
        </w:tc>
      </w:tr>
      <w:tr w:rsidR="00DE60E8" w:rsidRPr="001E691B" w14:paraId="2A0622AA" w14:textId="77777777" w:rsidTr="0000209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6B6DCE35" w14:textId="6C5903A4" w:rsidR="00DE60E8" w:rsidRPr="00923918" w:rsidRDefault="00DE60E8" w:rsidP="00923918">
            <w:pPr>
              <w:pStyle w:val="TransnetNormal"/>
              <w:spacing w:line="276" w:lineRule="auto"/>
              <w:ind w:left="0"/>
              <w:rPr>
                <w:rFonts w:cs="Tahoma"/>
                <w:szCs w:val="18"/>
              </w:rPr>
            </w:pPr>
            <w:r w:rsidRPr="00923918">
              <w:rPr>
                <w:rFonts w:cs="Tahoma"/>
                <w:szCs w:val="18"/>
              </w:rPr>
              <w:t xml:space="preserve">SECTION </w:t>
            </w:r>
            <w:r w:rsidR="00923918" w:rsidRPr="00923918">
              <w:rPr>
                <w:rFonts w:cs="Tahoma"/>
                <w:szCs w:val="18"/>
              </w:rPr>
              <w:t xml:space="preserve">11 </w:t>
            </w:r>
            <w:r w:rsidRPr="00923918">
              <w:rPr>
                <w:rFonts w:cs="Tahoma"/>
                <w:szCs w:val="18"/>
              </w:rPr>
              <w:t>: SBD 5</w:t>
            </w:r>
            <w:r w:rsidR="00B2468C" w:rsidRPr="00923918">
              <w:rPr>
                <w:rFonts w:cs="Tahoma"/>
                <w:szCs w:val="18"/>
              </w:rPr>
              <w:t xml:space="preserve"> (NIPP)</w:t>
            </w:r>
          </w:p>
        </w:tc>
        <w:tc>
          <w:tcPr>
            <w:tcW w:w="1276" w:type="dxa"/>
            <w:tcBorders>
              <w:top w:val="single" w:sz="8" w:space="0" w:color="000000"/>
              <w:left w:val="single" w:sz="8" w:space="0" w:color="000000"/>
              <w:bottom w:val="single" w:sz="8" w:space="0" w:color="000000"/>
              <w:right w:val="single" w:sz="8" w:space="0" w:color="000000"/>
            </w:tcBorders>
          </w:tcPr>
          <w:p w14:paraId="6E8CC8F4" w14:textId="77777777" w:rsidR="00DE60E8" w:rsidRPr="00A313BD" w:rsidRDefault="00DE60E8" w:rsidP="00C1662F">
            <w:pPr>
              <w:spacing w:line="276" w:lineRule="auto"/>
              <w:rPr>
                <w:rFonts w:cs="Tahoma"/>
                <w:color w:val="000000"/>
                <w:kern w:val="24"/>
                <w:szCs w:val="18"/>
                <w:lang w:eastAsia="en-ZA"/>
              </w:rPr>
            </w:pPr>
          </w:p>
        </w:tc>
      </w:tr>
      <w:tr w:rsidR="0000209F" w:rsidRPr="001E691B" w14:paraId="4277DC3D" w14:textId="77777777" w:rsidTr="00923918">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23E9FAA" w14:textId="080EBA3C" w:rsidR="0000209F" w:rsidRPr="00923918" w:rsidRDefault="0000209F" w:rsidP="00923918">
            <w:pPr>
              <w:pStyle w:val="TransnetNormal"/>
              <w:spacing w:line="276" w:lineRule="auto"/>
              <w:ind w:left="0"/>
              <w:rPr>
                <w:rFonts w:cs="Tahoma"/>
                <w:szCs w:val="18"/>
              </w:rPr>
            </w:pPr>
            <w:bookmarkStart w:id="641" w:name="_Toc75420697"/>
            <w:r w:rsidRPr="00923918">
              <w:rPr>
                <w:rFonts w:cs="Tahoma"/>
                <w:szCs w:val="20"/>
              </w:rPr>
              <w:t xml:space="preserve">SECTION </w:t>
            </w:r>
            <w:r w:rsidR="00923918" w:rsidRPr="00923918">
              <w:rPr>
                <w:rFonts w:cs="Tahoma"/>
                <w:szCs w:val="20"/>
              </w:rPr>
              <w:t xml:space="preserve">12 </w:t>
            </w:r>
            <w:r w:rsidRPr="00923918">
              <w:rPr>
                <w:rFonts w:cs="Tahoma"/>
                <w:szCs w:val="20"/>
              </w:rPr>
              <w:t>: Protection of Personal Information</w:t>
            </w:r>
            <w:bookmarkEnd w:id="641"/>
          </w:p>
        </w:tc>
        <w:tc>
          <w:tcPr>
            <w:tcW w:w="1276" w:type="dxa"/>
            <w:tcBorders>
              <w:top w:val="single" w:sz="8" w:space="0" w:color="000000"/>
              <w:left w:val="single" w:sz="8" w:space="0" w:color="000000"/>
              <w:bottom w:val="single" w:sz="8" w:space="0" w:color="000000"/>
              <w:right w:val="single" w:sz="8" w:space="0" w:color="000000"/>
            </w:tcBorders>
          </w:tcPr>
          <w:p w14:paraId="377FF21C" w14:textId="77777777" w:rsidR="0000209F" w:rsidRPr="00A313BD" w:rsidRDefault="0000209F" w:rsidP="00C1662F">
            <w:pPr>
              <w:spacing w:line="276" w:lineRule="auto"/>
              <w:rPr>
                <w:rFonts w:cs="Tahoma"/>
                <w:color w:val="000000"/>
                <w:kern w:val="24"/>
                <w:szCs w:val="18"/>
                <w:lang w:eastAsia="en-ZA"/>
              </w:rPr>
            </w:pPr>
          </w:p>
        </w:tc>
      </w:tr>
      <w:tr w:rsidR="00923918" w:rsidRPr="001E691B" w14:paraId="2B1F6D1E" w14:textId="77777777" w:rsidTr="00923918">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34B1220E" w14:textId="07ECAB45" w:rsidR="00923918" w:rsidRPr="00923918" w:rsidRDefault="00923918" w:rsidP="00EB6E58">
            <w:pPr>
              <w:pStyle w:val="TransnetNormal"/>
              <w:spacing w:line="276" w:lineRule="auto"/>
              <w:ind w:left="0"/>
              <w:rPr>
                <w:rFonts w:cs="Tahoma"/>
                <w:szCs w:val="20"/>
              </w:rPr>
            </w:pPr>
            <w:r>
              <w:rPr>
                <w:rFonts w:cs="Tahoma"/>
                <w:szCs w:val="20"/>
              </w:rPr>
              <w:t xml:space="preserve">ANNEXURE </w:t>
            </w:r>
            <w:r w:rsidR="00EB6E58">
              <w:rPr>
                <w:rFonts w:cs="Tahoma"/>
                <w:szCs w:val="20"/>
              </w:rPr>
              <w:t>E</w:t>
            </w:r>
            <w:r>
              <w:rPr>
                <w:rFonts w:cs="Tahoma"/>
                <w:szCs w:val="20"/>
              </w:rPr>
              <w:t>:  Master Agreement</w:t>
            </w:r>
          </w:p>
        </w:tc>
        <w:tc>
          <w:tcPr>
            <w:tcW w:w="1276" w:type="dxa"/>
            <w:tcBorders>
              <w:top w:val="single" w:sz="8" w:space="0" w:color="000000"/>
              <w:left w:val="single" w:sz="8" w:space="0" w:color="000000"/>
              <w:bottom w:val="single" w:sz="8" w:space="0" w:color="000000"/>
              <w:right w:val="single" w:sz="8" w:space="0" w:color="000000"/>
            </w:tcBorders>
          </w:tcPr>
          <w:p w14:paraId="0A744FA0" w14:textId="77777777" w:rsidR="00923918" w:rsidRPr="00A313BD" w:rsidRDefault="00923918" w:rsidP="00C1662F">
            <w:pPr>
              <w:spacing w:line="276" w:lineRule="auto"/>
              <w:rPr>
                <w:rFonts w:cs="Tahoma"/>
                <w:color w:val="000000"/>
                <w:kern w:val="24"/>
                <w:szCs w:val="18"/>
                <w:lang w:eastAsia="en-ZA"/>
              </w:rPr>
            </w:pPr>
          </w:p>
        </w:tc>
      </w:tr>
      <w:tr w:rsidR="00923918" w:rsidRPr="001E691B" w14:paraId="69F27091" w14:textId="77777777" w:rsidTr="00923918">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58F69F6" w14:textId="672A1E5D" w:rsidR="00923918" w:rsidRDefault="00923918" w:rsidP="00EB6E58">
            <w:pPr>
              <w:pStyle w:val="TransnetNormal"/>
              <w:spacing w:line="276" w:lineRule="auto"/>
              <w:ind w:left="0"/>
              <w:rPr>
                <w:rFonts w:cs="Tahoma"/>
                <w:szCs w:val="20"/>
              </w:rPr>
            </w:pPr>
            <w:r>
              <w:rPr>
                <w:rFonts w:cs="Tahoma"/>
                <w:szCs w:val="20"/>
              </w:rPr>
              <w:t xml:space="preserve">ANNEXURE </w:t>
            </w:r>
            <w:r w:rsidR="00EB6E58">
              <w:rPr>
                <w:rFonts w:cs="Tahoma"/>
                <w:szCs w:val="20"/>
              </w:rPr>
              <w:t>F</w:t>
            </w:r>
            <w:r>
              <w:rPr>
                <w:rFonts w:cs="Tahoma"/>
                <w:szCs w:val="20"/>
              </w:rPr>
              <w:t>:  Transnet General Bid Conditions (2021) (Signed of Initialled)</w:t>
            </w:r>
          </w:p>
        </w:tc>
        <w:tc>
          <w:tcPr>
            <w:tcW w:w="1276" w:type="dxa"/>
            <w:tcBorders>
              <w:top w:val="single" w:sz="8" w:space="0" w:color="000000"/>
              <w:left w:val="single" w:sz="8" w:space="0" w:color="000000"/>
              <w:bottom w:val="single" w:sz="8" w:space="0" w:color="000000"/>
              <w:right w:val="single" w:sz="8" w:space="0" w:color="000000"/>
            </w:tcBorders>
          </w:tcPr>
          <w:p w14:paraId="69E0A3A2" w14:textId="77777777" w:rsidR="00923918" w:rsidRPr="00A313BD" w:rsidRDefault="00923918" w:rsidP="00C1662F">
            <w:pPr>
              <w:spacing w:line="276" w:lineRule="auto"/>
              <w:rPr>
                <w:rFonts w:cs="Tahoma"/>
                <w:color w:val="000000"/>
                <w:kern w:val="24"/>
                <w:szCs w:val="18"/>
                <w:lang w:eastAsia="en-ZA"/>
              </w:rPr>
            </w:pPr>
          </w:p>
        </w:tc>
      </w:tr>
      <w:tr w:rsidR="00923918" w:rsidRPr="001E691B" w14:paraId="0FE120FE" w14:textId="77777777" w:rsidTr="00923918">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934AB88" w14:textId="69F5A763" w:rsidR="00923918" w:rsidRDefault="00923918" w:rsidP="00EB6E58">
            <w:pPr>
              <w:pStyle w:val="TransnetNormal"/>
              <w:spacing w:line="276" w:lineRule="auto"/>
              <w:ind w:left="0"/>
              <w:rPr>
                <w:rFonts w:cs="Tahoma"/>
                <w:szCs w:val="20"/>
              </w:rPr>
            </w:pPr>
            <w:r>
              <w:rPr>
                <w:rFonts w:cs="Tahoma"/>
                <w:szCs w:val="20"/>
              </w:rPr>
              <w:t xml:space="preserve">ANNEXURE </w:t>
            </w:r>
            <w:r w:rsidR="00EB6E58">
              <w:rPr>
                <w:rFonts w:cs="Tahoma"/>
                <w:szCs w:val="20"/>
              </w:rPr>
              <w:t>G</w:t>
            </w:r>
            <w:r>
              <w:rPr>
                <w:rFonts w:cs="Tahoma"/>
                <w:szCs w:val="20"/>
              </w:rPr>
              <w:t>:  Transnet Supplier Integrity Pact (2020) (Signed of Initialled)</w:t>
            </w:r>
          </w:p>
        </w:tc>
        <w:tc>
          <w:tcPr>
            <w:tcW w:w="1276" w:type="dxa"/>
            <w:tcBorders>
              <w:top w:val="single" w:sz="8" w:space="0" w:color="000000"/>
              <w:left w:val="single" w:sz="8" w:space="0" w:color="000000"/>
              <w:bottom w:val="single" w:sz="8" w:space="0" w:color="000000"/>
              <w:right w:val="single" w:sz="8" w:space="0" w:color="000000"/>
            </w:tcBorders>
          </w:tcPr>
          <w:p w14:paraId="44A52DF6" w14:textId="77777777" w:rsidR="00923918" w:rsidRPr="00A313BD" w:rsidRDefault="00923918" w:rsidP="00C1662F">
            <w:pPr>
              <w:spacing w:line="276" w:lineRule="auto"/>
              <w:rPr>
                <w:rFonts w:cs="Tahoma"/>
                <w:color w:val="000000"/>
                <w:kern w:val="24"/>
                <w:szCs w:val="18"/>
                <w:lang w:eastAsia="en-ZA"/>
              </w:rPr>
            </w:pPr>
          </w:p>
        </w:tc>
      </w:tr>
      <w:tr w:rsidR="00923918" w:rsidRPr="001E691B" w14:paraId="4437152E" w14:textId="77777777" w:rsidTr="00923918">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35FA8D11" w14:textId="3A815E6D" w:rsidR="00923918" w:rsidRDefault="00923918" w:rsidP="00EB6E58">
            <w:pPr>
              <w:pStyle w:val="TransnetNormal"/>
              <w:spacing w:line="276" w:lineRule="auto"/>
              <w:ind w:left="0"/>
              <w:rPr>
                <w:rFonts w:cs="Tahoma"/>
                <w:szCs w:val="20"/>
              </w:rPr>
            </w:pPr>
            <w:r>
              <w:rPr>
                <w:rFonts w:cs="Tahoma"/>
                <w:szCs w:val="20"/>
              </w:rPr>
              <w:t xml:space="preserve">ANNEXURE </w:t>
            </w:r>
            <w:r w:rsidR="00EB6E58">
              <w:rPr>
                <w:rFonts w:cs="Tahoma"/>
                <w:szCs w:val="20"/>
              </w:rPr>
              <w:t>H</w:t>
            </w:r>
            <w:r>
              <w:rPr>
                <w:rFonts w:cs="Tahoma"/>
                <w:szCs w:val="20"/>
              </w:rPr>
              <w:t>:  Non-Disclosure Agreement (2020) (Signed of Initialled)</w:t>
            </w:r>
          </w:p>
        </w:tc>
        <w:tc>
          <w:tcPr>
            <w:tcW w:w="1276" w:type="dxa"/>
            <w:tcBorders>
              <w:top w:val="single" w:sz="8" w:space="0" w:color="000000"/>
              <w:left w:val="single" w:sz="8" w:space="0" w:color="000000"/>
              <w:bottom w:val="single" w:sz="8" w:space="0" w:color="000000"/>
              <w:right w:val="single" w:sz="8" w:space="0" w:color="000000"/>
            </w:tcBorders>
          </w:tcPr>
          <w:p w14:paraId="68028862" w14:textId="77777777" w:rsidR="00923918" w:rsidRPr="00A313BD" w:rsidRDefault="00923918" w:rsidP="00C1662F">
            <w:pPr>
              <w:spacing w:line="276" w:lineRule="auto"/>
              <w:rPr>
                <w:rFonts w:cs="Tahoma"/>
                <w:color w:val="000000"/>
                <w:kern w:val="24"/>
                <w:szCs w:val="18"/>
                <w:lang w:eastAsia="en-ZA"/>
              </w:rPr>
            </w:pPr>
          </w:p>
        </w:tc>
      </w:tr>
      <w:tr w:rsidR="00AD68DB" w:rsidRPr="001E691B" w14:paraId="0366A582" w14:textId="77777777" w:rsidTr="00923918">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4FC5FFB7" w14:textId="575F4C46" w:rsidR="00AD68DB" w:rsidRDefault="00AD68DB" w:rsidP="00AD68DB">
            <w:pPr>
              <w:pStyle w:val="TransnetNormal"/>
              <w:spacing w:line="276" w:lineRule="auto"/>
              <w:ind w:left="0"/>
              <w:rPr>
                <w:rFonts w:cs="Tahoma"/>
                <w:szCs w:val="20"/>
              </w:rPr>
            </w:pPr>
            <w:r>
              <w:rPr>
                <w:rFonts w:cs="Tahoma"/>
                <w:szCs w:val="20"/>
              </w:rPr>
              <w:t>ANNEXURE I:  Supplier Declaration Form (2020) (Complete and sign)</w:t>
            </w:r>
          </w:p>
        </w:tc>
        <w:tc>
          <w:tcPr>
            <w:tcW w:w="1276" w:type="dxa"/>
            <w:tcBorders>
              <w:top w:val="single" w:sz="8" w:space="0" w:color="000000"/>
              <w:left w:val="single" w:sz="8" w:space="0" w:color="000000"/>
              <w:bottom w:val="single" w:sz="8" w:space="0" w:color="000000"/>
              <w:right w:val="single" w:sz="8" w:space="0" w:color="000000"/>
            </w:tcBorders>
          </w:tcPr>
          <w:p w14:paraId="79EFE665" w14:textId="77777777" w:rsidR="00AD68DB" w:rsidRPr="00A313BD" w:rsidRDefault="00AD68DB" w:rsidP="00C1662F">
            <w:pPr>
              <w:spacing w:line="276" w:lineRule="auto"/>
              <w:rPr>
                <w:rFonts w:cs="Tahoma"/>
                <w:color w:val="000000"/>
                <w:kern w:val="24"/>
                <w:szCs w:val="18"/>
                <w:lang w:eastAsia="en-ZA"/>
              </w:rPr>
            </w:pPr>
          </w:p>
        </w:tc>
      </w:tr>
      <w:tr w:rsidR="00923918" w:rsidRPr="001E691B" w14:paraId="48F5B379" w14:textId="77777777" w:rsidTr="00923918">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D7447A0" w14:textId="53434CC5" w:rsidR="00923918" w:rsidRDefault="00622125" w:rsidP="00AD68DB">
            <w:pPr>
              <w:pStyle w:val="TransnetNormal"/>
              <w:spacing w:line="276" w:lineRule="auto"/>
              <w:ind w:left="0"/>
              <w:rPr>
                <w:rFonts w:cs="Tahoma"/>
                <w:szCs w:val="20"/>
              </w:rPr>
            </w:pPr>
            <w:r>
              <w:rPr>
                <w:rFonts w:cs="Tahoma"/>
                <w:szCs w:val="20"/>
              </w:rPr>
              <w:t xml:space="preserve">ANNEXURE </w:t>
            </w:r>
            <w:r w:rsidR="00AD68DB">
              <w:rPr>
                <w:rFonts w:cs="Tahoma"/>
                <w:szCs w:val="20"/>
              </w:rPr>
              <w:t>J</w:t>
            </w:r>
            <w:r>
              <w:rPr>
                <w:rFonts w:cs="Tahoma"/>
                <w:szCs w:val="20"/>
              </w:rPr>
              <w:t xml:space="preserve">:  Contractor Management Procedures </w:t>
            </w:r>
          </w:p>
        </w:tc>
        <w:tc>
          <w:tcPr>
            <w:tcW w:w="1276" w:type="dxa"/>
            <w:tcBorders>
              <w:top w:val="single" w:sz="8" w:space="0" w:color="000000"/>
              <w:left w:val="single" w:sz="8" w:space="0" w:color="000000"/>
              <w:bottom w:val="single" w:sz="8" w:space="0" w:color="000000"/>
              <w:right w:val="single" w:sz="8" w:space="0" w:color="000000"/>
            </w:tcBorders>
          </w:tcPr>
          <w:p w14:paraId="40EC6BF0" w14:textId="77777777" w:rsidR="00923918" w:rsidRPr="00A313BD" w:rsidRDefault="00923918" w:rsidP="00C1662F">
            <w:pPr>
              <w:spacing w:line="276" w:lineRule="auto"/>
              <w:rPr>
                <w:rFonts w:cs="Tahoma"/>
                <w:color w:val="000000"/>
                <w:kern w:val="24"/>
                <w:szCs w:val="18"/>
                <w:lang w:eastAsia="en-ZA"/>
              </w:rPr>
            </w:pPr>
          </w:p>
        </w:tc>
      </w:tr>
      <w:tr w:rsidR="00923918" w:rsidRPr="001E691B" w14:paraId="5B09E4CE" w14:textId="77777777" w:rsidTr="00BB35D7">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16463D61" w14:textId="34E16E06" w:rsidR="00923918" w:rsidRDefault="00622125" w:rsidP="00622125">
            <w:pPr>
              <w:pStyle w:val="TransnetNormal"/>
              <w:spacing w:line="276" w:lineRule="auto"/>
              <w:ind w:left="0"/>
              <w:rPr>
                <w:rFonts w:cs="Tahoma"/>
                <w:szCs w:val="20"/>
              </w:rPr>
            </w:pPr>
            <w:r>
              <w:rPr>
                <w:rFonts w:cs="Tahoma"/>
                <w:szCs w:val="20"/>
              </w:rPr>
              <w:t xml:space="preserve">ANNEXURE 8.3 Returnable Document </w:t>
            </w:r>
          </w:p>
        </w:tc>
        <w:tc>
          <w:tcPr>
            <w:tcW w:w="1276" w:type="dxa"/>
            <w:tcBorders>
              <w:top w:val="single" w:sz="8" w:space="0" w:color="000000"/>
              <w:left w:val="single" w:sz="8" w:space="0" w:color="000000"/>
              <w:bottom w:val="single" w:sz="4" w:space="0" w:color="auto"/>
              <w:right w:val="single" w:sz="8" w:space="0" w:color="000000"/>
            </w:tcBorders>
          </w:tcPr>
          <w:p w14:paraId="1FAD6BB6" w14:textId="77777777" w:rsidR="00923918" w:rsidRPr="00A313BD" w:rsidRDefault="00923918" w:rsidP="00C1662F">
            <w:pPr>
              <w:spacing w:line="276" w:lineRule="auto"/>
              <w:rPr>
                <w:rFonts w:cs="Tahoma"/>
                <w:color w:val="000000"/>
                <w:kern w:val="24"/>
                <w:szCs w:val="18"/>
                <w:lang w:eastAsia="en-ZA"/>
              </w:rPr>
            </w:pPr>
          </w:p>
        </w:tc>
      </w:tr>
    </w:tbl>
    <w:p w14:paraId="493E796B" w14:textId="77777777" w:rsidR="00B67D4F" w:rsidRPr="001E691B" w:rsidRDefault="00B67D4F" w:rsidP="00C1662F">
      <w:pPr>
        <w:pStyle w:val="TransnetNormal"/>
        <w:ind w:left="0"/>
        <w:rPr>
          <w:rFonts w:cs="Tahoma"/>
          <w:b/>
          <w:szCs w:val="18"/>
        </w:rPr>
      </w:pPr>
    </w:p>
    <w:p w14:paraId="7CC4D29D" w14:textId="77777777" w:rsidR="00B67D4F" w:rsidRPr="00230966" w:rsidRDefault="00B67D4F" w:rsidP="00B67D4F">
      <w:pPr>
        <w:pStyle w:val="TransnetNormal"/>
        <w:keepNext/>
        <w:spacing w:before="240"/>
        <w:ind w:left="0"/>
        <w:rPr>
          <w:rFonts w:cs="Tahoma"/>
          <w:b/>
          <w:szCs w:val="18"/>
        </w:rPr>
      </w:pPr>
      <w:r w:rsidRPr="00230966">
        <w:rPr>
          <w:rFonts w:cs="Tahoma"/>
          <w:b/>
          <w:szCs w:val="18"/>
        </w:rPr>
        <w:t xml:space="preserve">CONTINUED VALIDITY OF RETURNABLE DOCUMENTS </w:t>
      </w:r>
    </w:p>
    <w:p w14:paraId="53B9285B" w14:textId="473F73C2" w:rsidR="00B67D4F" w:rsidRPr="001E691B" w:rsidRDefault="00B67D4F" w:rsidP="00B67D4F">
      <w:pPr>
        <w:pStyle w:val="TransnetNormal"/>
        <w:ind w:left="0"/>
        <w:rPr>
          <w:rFonts w:cs="Tahoma"/>
          <w:b/>
          <w:szCs w:val="18"/>
        </w:rPr>
      </w:pPr>
      <w:r w:rsidRPr="009E3321">
        <w:rPr>
          <w:rFonts w:cs="Tahoma"/>
          <w:szCs w:val="18"/>
        </w:rPr>
        <w:t xml:space="preserve">The successful Respondent will be required to ensure the validity of all returnable documents, including but not limited to </w:t>
      </w:r>
      <w:r w:rsidRPr="006168BE">
        <w:rPr>
          <w:rFonts w:cs="Tahoma"/>
          <w:szCs w:val="18"/>
        </w:rPr>
        <w:t xml:space="preserve">its </w:t>
      </w:r>
      <w:r w:rsidR="001828B4">
        <w:rPr>
          <w:rFonts w:cs="Tahoma"/>
          <w:szCs w:val="18"/>
        </w:rPr>
        <w:t>valid proof of B-BBEE status</w:t>
      </w:r>
      <w:r w:rsidRPr="00AB29A8">
        <w:rPr>
          <w:rFonts w:cs="Tahoma"/>
          <w:szCs w:val="18"/>
        </w:rPr>
        <w:t>, for the duration of any contract emanating from this RFP. Should the Respondent be awarded the contract [</w:t>
      </w:r>
      <w:r w:rsidRPr="00AB29A8">
        <w:rPr>
          <w:rFonts w:cs="Tahoma"/>
          <w:b/>
          <w:szCs w:val="18"/>
        </w:rPr>
        <w:t>the Agreement]</w:t>
      </w:r>
      <w:r w:rsidRPr="00AB29A8">
        <w:rPr>
          <w:rFonts w:cs="Tahoma"/>
          <w:szCs w:val="18"/>
        </w:rPr>
        <w:t xml:space="preserve"> and fail to present Transnet with such renewals as </w:t>
      </w:r>
      <w:r w:rsidRPr="00F46FBD">
        <w:rPr>
          <w:rFonts w:cs="Tahoma"/>
          <w:szCs w:val="18"/>
        </w:rPr>
        <w:t xml:space="preserve">and when </w:t>
      </w:r>
      <w:r w:rsidRPr="00BC7909">
        <w:rPr>
          <w:rFonts w:cs="Tahoma"/>
          <w:szCs w:val="18"/>
        </w:rPr>
        <w:t>they become due, Transnet shall be entitled, in addition to any other rights and remedies that it may have in terms of the eventual Agreement, to</w:t>
      </w:r>
      <w:r w:rsidRPr="00EF235C">
        <w:rPr>
          <w:rFonts w:cs="Tahoma"/>
          <w:szCs w:val="18"/>
        </w:rPr>
        <w:t xml:space="preserve"> terminate such Agreement </w:t>
      </w:r>
      <w:r w:rsidR="00511BA8">
        <w:rPr>
          <w:rFonts w:cs="Tahoma"/>
          <w:szCs w:val="18"/>
        </w:rPr>
        <w:t xml:space="preserve">immediately </w:t>
      </w:r>
      <w:r w:rsidRPr="00EF235C">
        <w:rPr>
          <w:rFonts w:cs="Tahoma"/>
          <w:szCs w:val="18"/>
        </w:rPr>
        <w:t>without any liability and without preju</w:t>
      </w:r>
      <w:r w:rsidRPr="003E4489">
        <w:rPr>
          <w:rFonts w:cs="Tahoma"/>
          <w:szCs w:val="18"/>
        </w:rPr>
        <w:t>dice to any claims which Transnet may have for damages against the Respondent.</w:t>
      </w:r>
      <w:r w:rsidRPr="001E691B">
        <w:rPr>
          <w:rFonts w:cs="Tahoma"/>
          <w:b/>
          <w:szCs w:val="18"/>
        </w:rPr>
        <w:t xml:space="preserve"> </w:t>
      </w:r>
    </w:p>
    <w:p w14:paraId="014E141D" w14:textId="77777777" w:rsidR="00B67D4F" w:rsidRDefault="00B67D4F" w:rsidP="00B67D4F">
      <w:pPr>
        <w:pStyle w:val="TransnetNormal"/>
        <w:ind w:left="0"/>
        <w:rPr>
          <w:rFonts w:cs="Tahoma"/>
          <w:b/>
          <w:szCs w:val="18"/>
        </w:rPr>
      </w:pPr>
    </w:p>
    <w:p w14:paraId="2B6642FA" w14:textId="77777777" w:rsidR="00B67D4F" w:rsidRPr="001E691B" w:rsidRDefault="00B67D4F" w:rsidP="00B67D4F">
      <w:pPr>
        <w:pStyle w:val="TransnetNormal"/>
        <w:ind w:left="0"/>
        <w:rPr>
          <w:rFonts w:cs="Tahoma"/>
          <w:szCs w:val="18"/>
        </w:rPr>
      </w:pPr>
      <w:r w:rsidRPr="001E691B">
        <w:rPr>
          <w:rFonts w:cs="Tahoma"/>
          <w:szCs w:val="18"/>
        </w:rPr>
        <w:t>SIGNED at ___________________________ on this _____ day of __________________________ 20___</w:t>
      </w:r>
    </w:p>
    <w:p w14:paraId="0D242B45" w14:textId="77777777" w:rsidR="00B67D4F" w:rsidRPr="001E691B" w:rsidRDefault="00B67D4F" w:rsidP="00B67D4F">
      <w:pPr>
        <w:pStyle w:val="TransnetNormal"/>
        <w:ind w:left="0"/>
        <w:rPr>
          <w:rFonts w:cs="Tahoma"/>
          <w:szCs w:val="18"/>
        </w:rPr>
      </w:pPr>
    </w:p>
    <w:p w14:paraId="3F9CA8C1" w14:textId="77777777" w:rsidR="00B67D4F" w:rsidRPr="001E691B" w:rsidRDefault="00B67D4F" w:rsidP="00B67D4F">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7802DC86" w14:textId="77777777" w:rsidR="00B67D4F" w:rsidRPr="001E691B" w:rsidRDefault="00B67D4F" w:rsidP="00B67D4F">
      <w:pPr>
        <w:pStyle w:val="TransnetNormal"/>
        <w:ind w:left="0"/>
        <w:rPr>
          <w:rFonts w:cs="Tahoma"/>
          <w:szCs w:val="18"/>
        </w:rPr>
      </w:pPr>
    </w:p>
    <w:p w14:paraId="20D2F220" w14:textId="77777777" w:rsidR="00B67D4F" w:rsidRPr="001E691B" w:rsidRDefault="00B67D4F" w:rsidP="00B67D4F">
      <w:pPr>
        <w:pStyle w:val="TransnetNormal"/>
        <w:ind w:left="0"/>
        <w:rPr>
          <w:rFonts w:cs="Tahoma"/>
          <w:szCs w:val="18"/>
        </w:rPr>
      </w:pPr>
      <w:r w:rsidRPr="001E691B">
        <w:rPr>
          <w:rFonts w:cs="Tahoma"/>
          <w:szCs w:val="18"/>
        </w:rPr>
        <w:lastRenderedPageBreak/>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579F6966"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199B5B9A" w14:textId="77777777" w:rsidR="00B67D4F" w:rsidRPr="001E691B" w:rsidRDefault="00B67D4F" w:rsidP="00B67D4F">
      <w:pPr>
        <w:pStyle w:val="TransnetNormal"/>
        <w:ind w:left="0"/>
        <w:rPr>
          <w:rFonts w:cs="Tahoma"/>
          <w:szCs w:val="18"/>
        </w:rPr>
      </w:pPr>
      <w:r w:rsidRPr="001E691B">
        <w:rPr>
          <w:rFonts w:cs="Tahoma"/>
          <w:szCs w:val="18"/>
        </w:rPr>
        <w:t xml:space="preserve"> </w:t>
      </w:r>
      <w:r w:rsidRPr="001E691B">
        <w:rPr>
          <w:rFonts w:cs="Tahoma"/>
          <w:szCs w:val="18"/>
        </w:rPr>
        <w:tab/>
      </w:r>
    </w:p>
    <w:p w14:paraId="7815EBD9" w14:textId="77777777" w:rsidR="00B67D4F" w:rsidRPr="001E691B" w:rsidRDefault="00B67D4F" w:rsidP="00B67D4F">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7C05D9EA"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0785F067" w14:textId="77777777" w:rsidR="00B67D4F" w:rsidRPr="001E691B" w:rsidRDefault="00B67D4F" w:rsidP="00B67D4F">
      <w:pPr>
        <w:pStyle w:val="TransnetNormal"/>
        <w:ind w:left="0"/>
        <w:rPr>
          <w:rFonts w:cs="Tahoma"/>
          <w:szCs w:val="18"/>
        </w:rPr>
      </w:pPr>
      <w:r w:rsidRPr="001E691B">
        <w:rPr>
          <w:rFonts w:cs="Tahoma"/>
          <w:szCs w:val="18"/>
        </w:rPr>
        <w:tab/>
      </w:r>
      <w:r w:rsidRPr="001E691B">
        <w:rPr>
          <w:rFonts w:cs="Tahoma"/>
          <w:szCs w:val="18"/>
        </w:rPr>
        <w:tab/>
      </w:r>
    </w:p>
    <w:p w14:paraId="386465C7" w14:textId="77777777" w:rsidR="00B67D4F" w:rsidRPr="001E691B" w:rsidRDefault="00B67D4F" w:rsidP="00B67D4F">
      <w:pPr>
        <w:pStyle w:val="TransnetNormal"/>
        <w:ind w:left="0"/>
        <w:jc w:val="left"/>
        <w:rPr>
          <w:rFonts w:cs="Tahoma"/>
          <w:szCs w:val="18"/>
        </w:rPr>
      </w:pPr>
      <w:r w:rsidRPr="001E691B">
        <w:rPr>
          <w:rFonts w:cs="Tahoma"/>
          <w:szCs w:val="18"/>
        </w:rPr>
        <w:t>SIGNATURE OF RESPONDENT’S AUTHORISED REPRESENTATIVE: ___________________________</w:t>
      </w:r>
    </w:p>
    <w:p w14:paraId="7EA14C45" w14:textId="77777777" w:rsidR="00B67D4F" w:rsidRPr="001E691B" w:rsidRDefault="00B67D4F" w:rsidP="00B67D4F">
      <w:pPr>
        <w:pStyle w:val="TransnetNormal"/>
        <w:ind w:left="0"/>
        <w:jc w:val="left"/>
        <w:rPr>
          <w:rFonts w:cs="Tahoma"/>
          <w:szCs w:val="18"/>
        </w:rPr>
      </w:pPr>
      <w:r w:rsidRPr="001E691B">
        <w:rPr>
          <w:rFonts w:cs="Tahoma"/>
          <w:szCs w:val="18"/>
        </w:rPr>
        <w:t>NAME: ____________________________________________</w:t>
      </w:r>
    </w:p>
    <w:p w14:paraId="1EC3B53F" w14:textId="414708A9" w:rsidR="00B67D4F" w:rsidRPr="00E52537" w:rsidRDefault="00B67D4F" w:rsidP="005858C1">
      <w:pPr>
        <w:pStyle w:val="TransnetNormal"/>
        <w:ind w:left="0"/>
        <w:jc w:val="left"/>
        <w:rPr>
          <w:rFonts w:cs="Tahoma"/>
          <w:szCs w:val="18"/>
        </w:rPr>
      </w:pPr>
      <w:r w:rsidRPr="001E691B">
        <w:rPr>
          <w:rFonts w:cs="Tahoma"/>
          <w:szCs w:val="18"/>
        </w:rPr>
        <w:t>DESIGNATION: _____________________________________</w:t>
      </w:r>
    </w:p>
    <w:p w14:paraId="24E8A262" w14:textId="1941E8AB" w:rsidR="00FB2120" w:rsidRPr="003B6983" w:rsidRDefault="00C02A79" w:rsidP="003B6983">
      <w:pPr>
        <w:pStyle w:val="ScheduleHeading"/>
      </w:pPr>
      <w:r>
        <w:rPr>
          <w:rFonts w:cs="Tahoma"/>
          <w:szCs w:val="18"/>
        </w:rPr>
        <w:br w:type="page"/>
      </w:r>
      <w:bookmarkStart w:id="642" w:name="_Toc420995935"/>
      <w:bookmarkStart w:id="643" w:name="_Toc435687463"/>
      <w:bookmarkStart w:id="644" w:name="_Toc82600980"/>
      <w:r w:rsidR="0075616A" w:rsidRPr="003B6983">
        <w:lastRenderedPageBreak/>
        <w:t xml:space="preserve">SECTION 6: </w:t>
      </w:r>
      <w:bookmarkStart w:id="645" w:name="_Toc25654405"/>
      <w:bookmarkStart w:id="646" w:name="_Toc25760314"/>
      <w:bookmarkStart w:id="647" w:name="_Toc26182545"/>
      <w:bookmarkStart w:id="648" w:name="_Toc26194949"/>
      <w:bookmarkStart w:id="649" w:name="_Toc26196501"/>
      <w:bookmarkStart w:id="650" w:name="_Toc34401696"/>
      <w:bookmarkStart w:id="651" w:name="_Toc34401949"/>
      <w:r w:rsidR="00FB2120" w:rsidRPr="003B6983">
        <w:t xml:space="preserve">CERTIFICATE OF ACQUAINTANCE WITH RFP, </w:t>
      </w:r>
      <w:r w:rsidR="00C816F5" w:rsidRPr="003B6983">
        <w:t>MASTER AGREEMENT</w:t>
      </w:r>
      <w:r w:rsidR="00FB2120" w:rsidRPr="003B6983">
        <w:t xml:space="preserve"> &amp; APPLICABLE DOCUMENTS</w:t>
      </w:r>
      <w:bookmarkEnd w:id="642"/>
      <w:bookmarkEnd w:id="643"/>
      <w:bookmarkEnd w:id="644"/>
      <w:bookmarkEnd w:id="645"/>
      <w:bookmarkEnd w:id="646"/>
      <w:bookmarkEnd w:id="647"/>
      <w:bookmarkEnd w:id="648"/>
      <w:bookmarkEnd w:id="649"/>
      <w:bookmarkEnd w:id="650"/>
      <w:bookmarkEnd w:id="651"/>
    </w:p>
    <w:p w14:paraId="0BAA5462" w14:textId="77777777" w:rsidR="00FB2120" w:rsidRPr="000752C3" w:rsidRDefault="00FB2120" w:rsidP="00F47898">
      <w:pPr>
        <w:spacing w:before="0" w:line="240" w:lineRule="auto"/>
        <w:ind w:hanging="567"/>
        <w:contextualSpacing/>
        <w:rPr>
          <w:rFonts w:cs="Tahoma"/>
          <w:b/>
          <w:szCs w:val="18"/>
        </w:rPr>
      </w:pPr>
    </w:p>
    <w:p w14:paraId="2073F1B8" w14:textId="4CAF6560" w:rsidR="0058081C" w:rsidRDefault="0058081C" w:rsidP="00F47898">
      <w:pPr>
        <w:pStyle w:val="TransnetNormal"/>
        <w:ind w:left="0"/>
        <w:rPr>
          <w:rFonts w:cs="Tahoma"/>
          <w:b/>
          <w:szCs w:val="18"/>
        </w:rPr>
      </w:pPr>
      <w:r>
        <w:rPr>
          <w:rFonts w:cs="Tahoma"/>
          <w:b/>
          <w:szCs w:val="18"/>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Transnet SOC Ltd will recognise no claim for relief based on an allegation that the Respondent overlooked any such </w:t>
      </w:r>
      <w:r w:rsidR="00D75597">
        <w:rPr>
          <w:rFonts w:cs="Tahoma"/>
          <w:b/>
          <w:szCs w:val="18"/>
        </w:rPr>
        <w:t xml:space="preserve">term or </w:t>
      </w:r>
      <w:r>
        <w:rPr>
          <w:rFonts w:cs="Tahoma"/>
          <w:b/>
          <w:szCs w:val="18"/>
        </w:rPr>
        <w:t>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7"/>
      </w:tblGrid>
      <w:tr w:rsidR="00FB2120" w:rsidRPr="00560157" w14:paraId="59697C0D" w14:textId="77777777" w:rsidTr="00794A4C">
        <w:tc>
          <w:tcPr>
            <w:tcW w:w="8867" w:type="dxa"/>
            <w:shd w:val="clear" w:color="auto" w:fill="auto"/>
          </w:tcPr>
          <w:p w14:paraId="1B0CE993" w14:textId="6384513A" w:rsidR="00FB2120" w:rsidRPr="007464F8" w:rsidRDefault="00FB2120" w:rsidP="00FB3719">
            <w:pPr>
              <w:pStyle w:val="TransnetNormal"/>
              <w:numPr>
                <w:ilvl w:val="0"/>
                <w:numId w:val="18"/>
              </w:numPr>
              <w:rPr>
                <w:rFonts w:cs="Tahoma"/>
                <w:szCs w:val="18"/>
              </w:rPr>
            </w:pPr>
            <w:r w:rsidRPr="007464F8">
              <w:rPr>
                <w:rFonts w:cs="Tahoma"/>
                <w:szCs w:val="18"/>
              </w:rPr>
              <w:t>Transnet’s General Bid Conditions</w:t>
            </w:r>
          </w:p>
        </w:tc>
      </w:tr>
      <w:tr w:rsidR="00FB2120" w:rsidRPr="00560157" w14:paraId="45CB6F22" w14:textId="77777777" w:rsidTr="00794A4C">
        <w:tc>
          <w:tcPr>
            <w:tcW w:w="8867" w:type="dxa"/>
            <w:shd w:val="clear" w:color="auto" w:fill="auto"/>
          </w:tcPr>
          <w:p w14:paraId="52ACAF3C" w14:textId="355F9F7D" w:rsidR="00FB2120" w:rsidRPr="007464F8" w:rsidRDefault="00FB2120" w:rsidP="00FB3719">
            <w:pPr>
              <w:pStyle w:val="TransnetNormal"/>
              <w:numPr>
                <w:ilvl w:val="0"/>
                <w:numId w:val="18"/>
              </w:numPr>
              <w:rPr>
                <w:rFonts w:cs="Tahoma"/>
                <w:szCs w:val="18"/>
              </w:rPr>
            </w:pPr>
            <w:r w:rsidRPr="007464F8">
              <w:rPr>
                <w:rFonts w:cs="Tahoma"/>
                <w:szCs w:val="18"/>
              </w:rPr>
              <w:t xml:space="preserve">Master Agreement </w:t>
            </w:r>
            <w:r w:rsidR="007B2420" w:rsidRPr="007464F8">
              <w:rPr>
                <w:rFonts w:cs="Tahoma"/>
                <w:szCs w:val="18"/>
              </w:rPr>
              <w:t xml:space="preserve">and SLA </w:t>
            </w:r>
            <w:r w:rsidRPr="007464F8">
              <w:rPr>
                <w:rFonts w:cs="Tahoma"/>
                <w:szCs w:val="18"/>
              </w:rPr>
              <w:t>attached</w:t>
            </w:r>
          </w:p>
        </w:tc>
      </w:tr>
      <w:tr w:rsidR="00FB2120" w:rsidRPr="00560157" w14:paraId="67636F4B" w14:textId="77777777" w:rsidTr="00794A4C">
        <w:tc>
          <w:tcPr>
            <w:tcW w:w="8867" w:type="dxa"/>
            <w:shd w:val="clear" w:color="auto" w:fill="auto"/>
          </w:tcPr>
          <w:p w14:paraId="28733921" w14:textId="6A822586" w:rsidR="00FB2120" w:rsidRPr="007464F8" w:rsidRDefault="00FB2120" w:rsidP="00FB3719">
            <w:pPr>
              <w:pStyle w:val="TransnetNormal"/>
              <w:numPr>
                <w:ilvl w:val="0"/>
                <w:numId w:val="18"/>
              </w:numPr>
              <w:rPr>
                <w:rFonts w:cs="Tahoma"/>
                <w:szCs w:val="18"/>
              </w:rPr>
            </w:pPr>
            <w:r w:rsidRPr="007464F8">
              <w:rPr>
                <w:rFonts w:cs="Tahoma"/>
                <w:szCs w:val="18"/>
              </w:rPr>
              <w:t>Transnet’s Supplier Integrity Pact</w:t>
            </w:r>
          </w:p>
        </w:tc>
      </w:tr>
      <w:tr w:rsidR="00FB2120" w:rsidRPr="00560157" w14:paraId="6EE06CE9" w14:textId="77777777" w:rsidTr="00794A4C">
        <w:tc>
          <w:tcPr>
            <w:tcW w:w="8867" w:type="dxa"/>
            <w:shd w:val="clear" w:color="auto" w:fill="auto"/>
          </w:tcPr>
          <w:p w14:paraId="6CB174F3" w14:textId="1DE677B9" w:rsidR="00FB2120" w:rsidRPr="007464F8" w:rsidRDefault="00FB2120" w:rsidP="00FB3719">
            <w:pPr>
              <w:pStyle w:val="TransnetNormal"/>
              <w:numPr>
                <w:ilvl w:val="0"/>
                <w:numId w:val="18"/>
              </w:numPr>
              <w:rPr>
                <w:rFonts w:cs="Tahoma"/>
                <w:szCs w:val="18"/>
              </w:rPr>
            </w:pPr>
            <w:r w:rsidRPr="007464F8">
              <w:rPr>
                <w:rFonts w:cs="Tahoma"/>
                <w:szCs w:val="18"/>
              </w:rPr>
              <w:t>Non-disclosure Agreement</w:t>
            </w:r>
          </w:p>
        </w:tc>
      </w:tr>
      <w:tr w:rsidR="008630CF" w:rsidRPr="00560157" w14:paraId="19387AB2" w14:textId="77777777" w:rsidTr="00794A4C">
        <w:tc>
          <w:tcPr>
            <w:tcW w:w="8867" w:type="dxa"/>
            <w:shd w:val="clear" w:color="auto" w:fill="auto"/>
          </w:tcPr>
          <w:p w14:paraId="419C0354" w14:textId="26C7B597" w:rsidR="008630CF" w:rsidRPr="007464F8" w:rsidRDefault="008630CF" w:rsidP="00FB3719">
            <w:pPr>
              <w:pStyle w:val="TransnetNormal"/>
              <w:numPr>
                <w:ilvl w:val="0"/>
                <w:numId w:val="18"/>
              </w:numPr>
              <w:rPr>
                <w:rFonts w:cs="Tahoma"/>
                <w:szCs w:val="18"/>
              </w:rPr>
            </w:pPr>
            <w:r>
              <w:rPr>
                <w:rFonts w:cs="Tahoma"/>
                <w:szCs w:val="18"/>
              </w:rPr>
              <w:t>Supplier declaration form</w:t>
            </w:r>
          </w:p>
        </w:tc>
      </w:tr>
      <w:tr w:rsidR="00FB2120" w:rsidRPr="00560157" w14:paraId="66E3CB60" w14:textId="77777777" w:rsidTr="00794A4C">
        <w:tc>
          <w:tcPr>
            <w:tcW w:w="8867" w:type="dxa"/>
            <w:shd w:val="clear" w:color="auto" w:fill="auto"/>
          </w:tcPr>
          <w:p w14:paraId="32BF105F" w14:textId="77AEF1A8" w:rsidR="00FB2120" w:rsidRPr="007464F8" w:rsidRDefault="00FB2120" w:rsidP="005357A4">
            <w:pPr>
              <w:pStyle w:val="TransnetNormal"/>
              <w:numPr>
                <w:ilvl w:val="0"/>
                <w:numId w:val="18"/>
              </w:numPr>
              <w:rPr>
                <w:rFonts w:cs="Tahoma"/>
                <w:szCs w:val="18"/>
              </w:rPr>
            </w:pPr>
            <w:r w:rsidRPr="007464F8">
              <w:rPr>
                <w:rFonts w:cs="Tahoma"/>
                <w:szCs w:val="18"/>
              </w:rPr>
              <w:t>Specifications attached to this RFP</w:t>
            </w:r>
          </w:p>
        </w:tc>
      </w:tr>
    </w:tbl>
    <w:p w14:paraId="10BAAE7D" w14:textId="77777777" w:rsidR="008B022B" w:rsidRDefault="008B022B" w:rsidP="00F47898">
      <w:pPr>
        <w:spacing w:before="0" w:line="240" w:lineRule="auto"/>
        <w:ind w:hanging="567"/>
        <w:contextualSpacing/>
        <w:rPr>
          <w:b/>
          <w:lang w:val="en-US"/>
        </w:rPr>
      </w:pPr>
    </w:p>
    <w:p w14:paraId="1F7B177C" w14:textId="146241E2" w:rsidR="008B022B" w:rsidRPr="002C0533" w:rsidRDefault="008B022B" w:rsidP="008B022B">
      <w:pPr>
        <w:ind w:hanging="567"/>
        <w:rPr>
          <w:lang w:val="en-US"/>
        </w:rPr>
      </w:pPr>
      <w:r w:rsidRPr="002C0533">
        <w:rPr>
          <w:b/>
          <w:lang w:val="en-US"/>
        </w:rPr>
        <w:t>Note:</w:t>
      </w:r>
      <w:r>
        <w:rPr>
          <w:lang w:val="en-US"/>
        </w:rPr>
        <w:t xml:space="preserve"> Should a </w:t>
      </w:r>
      <w:r w:rsidRPr="002C0533">
        <w:rPr>
          <w:lang w:val="en-US"/>
        </w:rPr>
        <w:t>R</w:t>
      </w:r>
      <w:r>
        <w:rPr>
          <w:lang w:val="en-US"/>
        </w:rPr>
        <w:t xml:space="preserve">espondent </w:t>
      </w:r>
      <w:r w:rsidRPr="002C0533">
        <w:rPr>
          <w:lang w:val="en-US"/>
        </w:rPr>
        <w:t>be successful</w:t>
      </w:r>
      <w:r>
        <w:rPr>
          <w:lang w:val="en-US"/>
        </w:rPr>
        <w:t xml:space="preserve"> and awarded the bid</w:t>
      </w:r>
      <w:r w:rsidRPr="002C0533">
        <w:rPr>
          <w:lang w:val="en-US"/>
        </w:rPr>
        <w:t>, they will be required to complete a Supplier Declaration Form</w:t>
      </w:r>
      <w:r>
        <w:rPr>
          <w:lang w:val="en-US"/>
        </w:rPr>
        <w:t xml:space="preserve"> for registration </w:t>
      </w:r>
      <w:r w:rsidRPr="00EF2769">
        <w:rPr>
          <w:lang w:val="en-US"/>
        </w:rPr>
        <w:t xml:space="preserve">as a vendor </w:t>
      </w:r>
      <w:r w:rsidR="00A3565D" w:rsidRPr="00F10ED3">
        <w:rPr>
          <w:rFonts w:cs="Tahoma"/>
          <w:color w:val="000000"/>
        </w:rPr>
        <w:t>onto the Transnet vendor master database</w:t>
      </w:r>
      <w:r>
        <w:rPr>
          <w:lang w:val="en-US"/>
        </w:rPr>
        <w:t>.</w:t>
      </w:r>
    </w:p>
    <w:p w14:paraId="318C42C9" w14:textId="77777777" w:rsidR="002D691A" w:rsidRPr="008C17DA" w:rsidRDefault="002D691A" w:rsidP="002D691A">
      <w:pPr>
        <w:pStyle w:val="TransnetNormal"/>
        <w:spacing w:before="180"/>
        <w:ind w:left="0"/>
        <w:rPr>
          <w:rFonts w:cs="Tahoma"/>
          <w:szCs w:val="18"/>
        </w:rPr>
      </w:pPr>
      <w:r w:rsidRPr="008C17DA">
        <w:rPr>
          <w:rFonts w:cs="Tahoma"/>
          <w:szCs w:val="18"/>
        </w:rPr>
        <w:t xml:space="preserve">Should the </w:t>
      </w:r>
      <w:r w:rsidRPr="001D76A7">
        <w:t>Bidder find any terms or conditions stipulated in any of the relevant documents quoted in the RFP unacceptable</w:t>
      </w:r>
      <w:r w:rsidRPr="008C17DA">
        <w:rPr>
          <w:rFonts w:cs="Tahoma"/>
          <w:szCs w:val="18"/>
        </w:rPr>
        <w:t>, it should indicate which conditions are unacceptable and offer alternatives by written submission on its company letterhead, attached to its submitted Bid.  Any such submission shall be subject to review by Transnet’s Legal Counsel who shall determine whether the proposed alternative(s) are acceptable or otherwise, as the case may be.</w:t>
      </w:r>
      <w:r>
        <w:rPr>
          <w:rFonts w:cs="Tahoma"/>
          <w:szCs w:val="18"/>
        </w:rPr>
        <w:t xml:space="preserve"> A material deviation from any term or condition may result in disqualification.</w:t>
      </w:r>
    </w:p>
    <w:p w14:paraId="6CEADEED" w14:textId="2105BAE5" w:rsidR="002D691A" w:rsidRPr="00794A4C" w:rsidRDefault="002D691A" w:rsidP="002D691A">
      <w:pPr>
        <w:pStyle w:val="TransnetNormal"/>
        <w:spacing w:before="180"/>
        <w:ind w:left="0"/>
        <w:rPr>
          <w:rFonts w:cs="Tahoma"/>
          <w:b/>
          <w:szCs w:val="18"/>
        </w:rPr>
      </w:pPr>
      <w:r>
        <w:rPr>
          <w:rFonts w:cs="Tahoma"/>
          <w:szCs w:val="18"/>
        </w:rPr>
        <w:t xml:space="preserve">Bidders accept that an obligation rests on them to clarify any uncertainties regarding any bid </w:t>
      </w:r>
      <w:r w:rsidR="007B2420">
        <w:rPr>
          <w:rFonts w:cs="Tahoma"/>
          <w:szCs w:val="18"/>
        </w:rPr>
        <w:t xml:space="preserve">to </w:t>
      </w:r>
      <w:r>
        <w:rPr>
          <w:rFonts w:cs="Tahoma"/>
          <w:szCs w:val="18"/>
        </w:rPr>
        <w:t xml:space="preserve">which they intend to respond on, before submitting the bid. </w:t>
      </w:r>
      <w:r w:rsidRPr="00794A4C">
        <w:rPr>
          <w:rFonts w:cs="Tahoma"/>
          <w:b/>
          <w:szCs w:val="18"/>
        </w:rPr>
        <w:t xml:space="preserve">The Bidder agrees that he/she will have no claim </w:t>
      </w:r>
      <w:r w:rsidR="007B2420">
        <w:rPr>
          <w:rFonts w:cs="Tahoma"/>
          <w:b/>
          <w:szCs w:val="18"/>
        </w:rPr>
        <w:t xml:space="preserve">or cause of action </w:t>
      </w:r>
      <w:r w:rsidRPr="00794A4C">
        <w:rPr>
          <w:rFonts w:cs="Tahoma"/>
          <w:b/>
          <w:szCs w:val="18"/>
        </w:rPr>
        <w:t>based on an allegation that any aspect of this RFP was unclear but in respect of which he/she failed to obtain clarity.</w:t>
      </w:r>
    </w:p>
    <w:p w14:paraId="09771600" w14:textId="77777777" w:rsidR="002D691A" w:rsidRPr="00EF235C" w:rsidRDefault="002D691A" w:rsidP="002D691A">
      <w:pPr>
        <w:pStyle w:val="TransnetNormal"/>
        <w:spacing w:before="180"/>
        <w:ind w:left="0"/>
        <w:rPr>
          <w:rFonts w:cs="Tahoma"/>
          <w:szCs w:val="18"/>
        </w:rPr>
      </w:pPr>
      <w:r>
        <w:rPr>
          <w:rFonts w:cs="Tahoma"/>
          <w:szCs w:val="18"/>
        </w:rPr>
        <w:t xml:space="preserve">The bidder understands </w:t>
      </w:r>
      <w:r w:rsidRPr="00BC7909">
        <w:rPr>
          <w:rFonts w:cs="Tahoma"/>
          <w:szCs w:val="18"/>
        </w:rPr>
        <w:t xml:space="preserve">that </w:t>
      </w:r>
      <w:r>
        <w:rPr>
          <w:rFonts w:cs="Tahoma"/>
          <w:szCs w:val="18"/>
        </w:rPr>
        <w:t xml:space="preserve">his/her </w:t>
      </w:r>
      <w:r w:rsidRPr="00BC7909">
        <w:rPr>
          <w:rFonts w:cs="Tahoma"/>
          <w:szCs w:val="18"/>
        </w:rPr>
        <w:t>Bid will be disqualified if th</w:t>
      </w:r>
      <w:r>
        <w:rPr>
          <w:rFonts w:cs="Tahoma"/>
          <w:szCs w:val="18"/>
        </w:rPr>
        <w:t xml:space="preserve">e </w:t>
      </w:r>
      <w:r w:rsidRPr="00BC7909">
        <w:rPr>
          <w:rFonts w:cs="Tahoma"/>
          <w:szCs w:val="18"/>
        </w:rPr>
        <w:t xml:space="preserve">Certificate </w:t>
      </w:r>
      <w:r>
        <w:rPr>
          <w:rFonts w:cs="Tahoma"/>
          <w:szCs w:val="18"/>
        </w:rPr>
        <w:t xml:space="preserve">of Acquaintance with RFP documents included in the RFP as a returnable document, </w:t>
      </w:r>
      <w:r w:rsidRPr="00BC7909">
        <w:rPr>
          <w:rFonts w:cs="Tahoma"/>
          <w:szCs w:val="18"/>
        </w:rPr>
        <w:t>is found not to be true and complete in every respect.</w:t>
      </w:r>
    </w:p>
    <w:p w14:paraId="75DE4FFB" w14:textId="77777777" w:rsidR="00FB2120" w:rsidRPr="001E691B" w:rsidRDefault="00FB2120" w:rsidP="00FB2120">
      <w:pPr>
        <w:pStyle w:val="TransnetNormal"/>
        <w:ind w:left="0"/>
        <w:rPr>
          <w:rFonts w:cs="Tahoma"/>
          <w:b/>
          <w:szCs w:val="18"/>
        </w:rPr>
      </w:pPr>
    </w:p>
    <w:p w14:paraId="6CAF3A6E" w14:textId="77777777" w:rsidR="00FB2120" w:rsidRPr="001E691B" w:rsidRDefault="00FB2120" w:rsidP="00FB2120">
      <w:pPr>
        <w:pStyle w:val="TransnetNormal"/>
        <w:ind w:left="0"/>
        <w:rPr>
          <w:rFonts w:cs="Tahoma"/>
          <w:szCs w:val="18"/>
        </w:rPr>
      </w:pPr>
      <w:r w:rsidRPr="001E691B">
        <w:rPr>
          <w:rFonts w:cs="Tahoma"/>
          <w:szCs w:val="18"/>
        </w:rPr>
        <w:t>SIGNED at ___________________________ on this _____ day of __________________________ 20___</w:t>
      </w:r>
    </w:p>
    <w:p w14:paraId="19617DAF" w14:textId="77777777" w:rsidR="00FB2120" w:rsidRPr="001E691B" w:rsidRDefault="00FB2120" w:rsidP="00F47898">
      <w:pPr>
        <w:pStyle w:val="TransnetNormal"/>
        <w:spacing w:line="240" w:lineRule="auto"/>
        <w:ind w:left="0"/>
        <w:rPr>
          <w:rFonts w:cs="Tahoma"/>
          <w:szCs w:val="18"/>
        </w:rPr>
      </w:pPr>
    </w:p>
    <w:p w14:paraId="4C1F4F75" w14:textId="77777777" w:rsidR="00FB2120" w:rsidRPr="001E691B" w:rsidRDefault="00FB2120" w:rsidP="00FB2120">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68380DC6" w14:textId="77777777" w:rsidR="00FB2120" w:rsidRPr="001E691B" w:rsidRDefault="00FB2120" w:rsidP="00F47898">
      <w:pPr>
        <w:pStyle w:val="TransnetNormal"/>
        <w:spacing w:line="240" w:lineRule="auto"/>
        <w:ind w:left="0"/>
        <w:rPr>
          <w:rFonts w:cs="Tahoma"/>
          <w:szCs w:val="18"/>
        </w:rPr>
      </w:pPr>
    </w:p>
    <w:p w14:paraId="49754FB4" w14:textId="77777777" w:rsidR="00FB2120" w:rsidRPr="001E691B" w:rsidRDefault="00FB2120" w:rsidP="00FB2120">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347F8003" w14:textId="77777777" w:rsidR="00FB2120" w:rsidRPr="001E691B" w:rsidRDefault="00FB2120" w:rsidP="00FB2120">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1A5EC1D8" w14:textId="77777777" w:rsidR="00FB2120" w:rsidRPr="001E691B" w:rsidRDefault="00FB2120" w:rsidP="00FB2120">
      <w:pPr>
        <w:pStyle w:val="TransnetNormal"/>
        <w:ind w:left="0"/>
        <w:rPr>
          <w:rFonts w:cs="Tahoma"/>
          <w:szCs w:val="18"/>
        </w:rPr>
      </w:pPr>
      <w:r w:rsidRPr="001E691B">
        <w:rPr>
          <w:rFonts w:cs="Tahoma"/>
          <w:szCs w:val="18"/>
        </w:rPr>
        <w:t xml:space="preserve"> </w:t>
      </w:r>
      <w:r w:rsidRPr="001E691B">
        <w:rPr>
          <w:rFonts w:cs="Tahoma"/>
          <w:szCs w:val="18"/>
        </w:rPr>
        <w:tab/>
      </w:r>
    </w:p>
    <w:p w14:paraId="403F2B46" w14:textId="77777777" w:rsidR="00FB2120" w:rsidRPr="001E691B" w:rsidRDefault="00FB2120" w:rsidP="00FB2120">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526BF1EC" w14:textId="77777777" w:rsidR="00FB2120" w:rsidRPr="001E691B" w:rsidRDefault="00FB2120" w:rsidP="00FB2120">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122CCE3E" w14:textId="77777777" w:rsidR="00FB2120" w:rsidRPr="001E691B" w:rsidRDefault="00FB2120" w:rsidP="00F47898">
      <w:pPr>
        <w:pStyle w:val="TransnetNormal"/>
        <w:spacing w:line="240" w:lineRule="auto"/>
        <w:ind w:left="0"/>
        <w:rPr>
          <w:rFonts w:cs="Tahoma"/>
          <w:szCs w:val="18"/>
        </w:rPr>
      </w:pPr>
      <w:r w:rsidRPr="001E691B">
        <w:rPr>
          <w:rFonts w:cs="Tahoma"/>
          <w:szCs w:val="18"/>
        </w:rPr>
        <w:tab/>
      </w:r>
      <w:r w:rsidRPr="001E691B">
        <w:rPr>
          <w:rFonts w:cs="Tahoma"/>
          <w:szCs w:val="18"/>
        </w:rPr>
        <w:tab/>
      </w:r>
    </w:p>
    <w:p w14:paraId="5BF0DC64" w14:textId="77777777" w:rsidR="00FB2120" w:rsidRPr="001E691B" w:rsidRDefault="00FB2120" w:rsidP="00FB2120">
      <w:pPr>
        <w:pStyle w:val="TransnetNormal"/>
        <w:ind w:left="0"/>
        <w:jc w:val="left"/>
        <w:rPr>
          <w:rFonts w:cs="Tahoma"/>
          <w:szCs w:val="18"/>
        </w:rPr>
      </w:pPr>
      <w:r w:rsidRPr="001E691B">
        <w:rPr>
          <w:rFonts w:cs="Tahoma"/>
          <w:szCs w:val="18"/>
        </w:rPr>
        <w:t>SIGNATURE OF RESPONDENT’S AUTHORISED REPRESENTATIVE: ___________________________</w:t>
      </w:r>
    </w:p>
    <w:p w14:paraId="4243C730" w14:textId="77777777" w:rsidR="00FB2120" w:rsidRPr="001E691B" w:rsidRDefault="00FB2120" w:rsidP="00FB2120">
      <w:pPr>
        <w:pStyle w:val="TransnetNormal"/>
        <w:ind w:left="0"/>
        <w:jc w:val="left"/>
        <w:rPr>
          <w:rFonts w:cs="Tahoma"/>
          <w:szCs w:val="18"/>
        </w:rPr>
      </w:pPr>
      <w:r w:rsidRPr="001E691B">
        <w:rPr>
          <w:rFonts w:cs="Tahoma"/>
          <w:szCs w:val="18"/>
        </w:rPr>
        <w:t>NAME: ____________________________________________</w:t>
      </w:r>
    </w:p>
    <w:p w14:paraId="74E4764F" w14:textId="0D08F00F" w:rsidR="00000897" w:rsidRPr="00F47898" w:rsidRDefault="00FB2120" w:rsidP="00F47898">
      <w:pPr>
        <w:pStyle w:val="TransnetNormal"/>
        <w:ind w:left="0"/>
        <w:jc w:val="left"/>
        <w:rPr>
          <w:rFonts w:cs="Tahoma"/>
          <w:szCs w:val="18"/>
        </w:rPr>
      </w:pPr>
      <w:r w:rsidRPr="001E691B">
        <w:rPr>
          <w:rFonts w:cs="Tahoma"/>
          <w:szCs w:val="18"/>
        </w:rPr>
        <w:t>DESIGNATION: _____________________________________</w:t>
      </w:r>
    </w:p>
    <w:p w14:paraId="41975BE0" w14:textId="50A11A9A" w:rsidR="00872A61" w:rsidRDefault="00835AFC">
      <w:pPr>
        <w:pStyle w:val="ScheduleHeading"/>
      </w:pPr>
      <w:bookmarkStart w:id="652" w:name="_Toc340988755"/>
      <w:bookmarkStart w:id="653" w:name="_Toc346095733"/>
      <w:bookmarkStart w:id="654" w:name="_Toc340988759"/>
      <w:bookmarkStart w:id="655" w:name="_Toc435687464"/>
      <w:bookmarkStart w:id="656" w:name="_Toc82600981"/>
      <w:r w:rsidRPr="009F31E3">
        <w:lastRenderedPageBreak/>
        <w:t xml:space="preserve">SECTION </w:t>
      </w:r>
      <w:r>
        <w:t>7</w:t>
      </w:r>
      <w:r w:rsidRPr="009F31E3">
        <w:t xml:space="preserve">: </w:t>
      </w:r>
      <w:bookmarkStart w:id="657" w:name="_Toc25654407"/>
      <w:bookmarkStart w:id="658" w:name="_Toc25760316"/>
      <w:bookmarkStart w:id="659" w:name="_Toc26182547"/>
      <w:bookmarkStart w:id="660" w:name="_Toc26194951"/>
      <w:bookmarkStart w:id="661" w:name="_Toc26196503"/>
      <w:bookmarkStart w:id="662" w:name="_Toc34401951"/>
      <w:bookmarkEnd w:id="652"/>
      <w:bookmarkEnd w:id="653"/>
      <w:r w:rsidR="00872A61" w:rsidRPr="00794A4C">
        <w:t>RFP DECLARATION AND BREACH OF LAW FORM</w:t>
      </w:r>
      <w:bookmarkEnd w:id="654"/>
      <w:bookmarkEnd w:id="655"/>
      <w:bookmarkEnd w:id="656"/>
      <w:bookmarkEnd w:id="657"/>
      <w:bookmarkEnd w:id="658"/>
      <w:bookmarkEnd w:id="659"/>
      <w:bookmarkEnd w:id="660"/>
      <w:bookmarkEnd w:id="661"/>
      <w:bookmarkEnd w:id="662"/>
      <w:r w:rsidR="00872A61" w:rsidRPr="00794A4C">
        <w:t xml:space="preserve"> </w:t>
      </w:r>
    </w:p>
    <w:p w14:paraId="4F866F25" w14:textId="77777777" w:rsidR="00E324C8" w:rsidRPr="00794A4C" w:rsidRDefault="00E324C8">
      <w:pPr>
        <w:pStyle w:val="ScheduleHeading"/>
      </w:pPr>
    </w:p>
    <w:p w14:paraId="66AC7591" w14:textId="5698AE68" w:rsidR="00872A61" w:rsidRPr="00230966" w:rsidRDefault="00872A61" w:rsidP="00794A4C">
      <w:pPr>
        <w:ind w:left="0"/>
        <w:rPr>
          <w:rFonts w:cs="Tahoma"/>
          <w:szCs w:val="18"/>
        </w:rPr>
      </w:pPr>
      <w:r w:rsidRPr="00E52537">
        <w:rPr>
          <w:rFonts w:cs="Tahoma"/>
          <w:szCs w:val="18"/>
        </w:rPr>
        <w:t xml:space="preserve">NAME OF </w:t>
      </w:r>
      <w:r w:rsidRPr="00A313BD">
        <w:rPr>
          <w:rFonts w:cs="Tahoma"/>
          <w:szCs w:val="18"/>
        </w:rPr>
        <w:t>ENTITY: _______________________________________________________</w:t>
      </w:r>
      <w:r w:rsidRPr="00B060B2">
        <w:rPr>
          <w:rFonts w:cs="Tahoma"/>
          <w:szCs w:val="18"/>
        </w:rPr>
        <w:softHyphen/>
      </w:r>
      <w:r w:rsidRPr="00B060B2">
        <w:rPr>
          <w:rFonts w:cs="Tahoma"/>
          <w:szCs w:val="18"/>
        </w:rPr>
        <w:softHyphen/>
        <w:t>___________</w:t>
      </w:r>
    </w:p>
    <w:p w14:paraId="012729AD" w14:textId="77777777" w:rsidR="00872A61" w:rsidRPr="006168BE" w:rsidRDefault="00872A61" w:rsidP="00794A4C">
      <w:pPr>
        <w:ind w:left="0"/>
        <w:jc w:val="center"/>
        <w:rPr>
          <w:rFonts w:cs="Tahoma"/>
          <w:szCs w:val="18"/>
        </w:rPr>
      </w:pPr>
      <w:r w:rsidRPr="006168BE">
        <w:rPr>
          <w:rFonts w:cs="Tahoma"/>
          <w:szCs w:val="18"/>
        </w:rPr>
        <w:t>We ___________________________________________________________ do hereby certify that:</w:t>
      </w:r>
    </w:p>
    <w:p w14:paraId="567677D6" w14:textId="77777777" w:rsidR="00872A61" w:rsidRPr="00AB29A8" w:rsidRDefault="00872A61" w:rsidP="00FB3719">
      <w:pPr>
        <w:pStyle w:val="TransnetNormal"/>
        <w:numPr>
          <w:ilvl w:val="0"/>
          <w:numId w:val="15"/>
        </w:numPr>
        <w:spacing w:before="180"/>
        <w:ind w:left="720"/>
        <w:rPr>
          <w:rFonts w:cs="Tahoma"/>
          <w:szCs w:val="18"/>
        </w:rPr>
      </w:pPr>
      <w:r w:rsidRPr="00AB29A8">
        <w:rPr>
          <w:rFonts w:cs="Tahoma"/>
          <w:szCs w:val="18"/>
        </w:rPr>
        <w:t>Transnet has supplied and we have received appropriate responses to any/all questions [as applicable] which were submitted by ourselves for RFP Clarification purposes;</w:t>
      </w:r>
    </w:p>
    <w:p w14:paraId="19E02A1B" w14:textId="5FA1696E" w:rsidR="00872A61" w:rsidRPr="00AB29A8" w:rsidRDefault="00863E31" w:rsidP="00FB3719">
      <w:pPr>
        <w:pStyle w:val="TransnetNormal"/>
        <w:numPr>
          <w:ilvl w:val="0"/>
          <w:numId w:val="15"/>
        </w:numPr>
        <w:spacing w:before="180"/>
        <w:ind w:left="720"/>
        <w:rPr>
          <w:rFonts w:cs="Tahoma"/>
          <w:szCs w:val="18"/>
        </w:rPr>
      </w:pPr>
      <w:r w:rsidRPr="00AB29A8">
        <w:rPr>
          <w:rFonts w:cs="Tahoma"/>
          <w:szCs w:val="18"/>
        </w:rPr>
        <w:t>We</w:t>
      </w:r>
      <w:r w:rsidR="00872A61" w:rsidRPr="00AB29A8">
        <w:rPr>
          <w:rFonts w:cs="Tahoma"/>
          <w:szCs w:val="18"/>
        </w:rPr>
        <w:t xml:space="preserve"> have received all information we deemed necessary for the completion of this Request for Proposal [</w:t>
      </w:r>
      <w:r w:rsidR="00872A61" w:rsidRPr="00AB29A8">
        <w:rPr>
          <w:rFonts w:cs="Tahoma"/>
          <w:b/>
          <w:szCs w:val="18"/>
        </w:rPr>
        <w:t>RFP</w:t>
      </w:r>
      <w:r w:rsidR="00872A61" w:rsidRPr="00AB29A8">
        <w:rPr>
          <w:rFonts w:cs="Tahoma"/>
          <w:szCs w:val="18"/>
        </w:rPr>
        <w:t>];</w:t>
      </w:r>
    </w:p>
    <w:p w14:paraId="47BC1930" w14:textId="09D589C9" w:rsidR="00BD7AD7" w:rsidRDefault="00863E31" w:rsidP="00FB3719">
      <w:pPr>
        <w:pStyle w:val="TransnetNormal"/>
        <w:numPr>
          <w:ilvl w:val="0"/>
          <w:numId w:val="15"/>
        </w:numPr>
        <w:spacing w:before="180"/>
        <w:ind w:left="720"/>
        <w:rPr>
          <w:rFonts w:cs="Tahoma"/>
          <w:szCs w:val="18"/>
        </w:rPr>
      </w:pPr>
      <w:r>
        <w:rPr>
          <w:rFonts w:cs="Tahoma"/>
          <w:szCs w:val="18"/>
        </w:rPr>
        <w:t>W</w:t>
      </w:r>
      <w:r w:rsidR="00BD7AD7">
        <w:rPr>
          <w:rFonts w:cs="Tahoma"/>
          <w:szCs w:val="18"/>
        </w:rPr>
        <w:t xml:space="preserve">e have been provided with sufficient access to the existing Transnet facilities/sites and any and all relevant information relevant to the </w:t>
      </w:r>
      <w:r w:rsidR="00F65FAB" w:rsidRPr="00794A4C">
        <w:rPr>
          <w:rFonts w:cs="Tahoma"/>
          <w:szCs w:val="18"/>
        </w:rPr>
        <w:t>Goods/Services</w:t>
      </w:r>
      <w:r w:rsidR="00BD7AD7">
        <w:rPr>
          <w:rFonts w:cs="Tahoma"/>
          <w:szCs w:val="18"/>
        </w:rPr>
        <w:t xml:space="preserve"> as well as Transnet information and Employees, and ha</w:t>
      </w:r>
      <w:r w:rsidR="00F3217F">
        <w:rPr>
          <w:rFonts w:cs="Tahoma"/>
          <w:szCs w:val="18"/>
        </w:rPr>
        <w:t>ve</w:t>
      </w:r>
      <w:r w:rsidR="00BD7AD7">
        <w:rPr>
          <w:rFonts w:cs="Tahoma"/>
          <w:szCs w:val="18"/>
        </w:rPr>
        <w:t xml:space="preserve"> had sufficient time in which to conduct and perform a thorough due diligence of Transnet’s operations and business requirements and assets used by Transnet. Transnet will therefore not consider or permit any pre- or post-contract verification or any related adjustment to pricing, service levels or any other provisions/conditions based on any incorrect assumptions made by the Respondent in arriving at his Bid Price. </w:t>
      </w:r>
    </w:p>
    <w:p w14:paraId="161F15F0" w14:textId="37C9D77C" w:rsidR="00872A61" w:rsidRPr="00F46FBD" w:rsidRDefault="00863E31" w:rsidP="00FB3719">
      <w:pPr>
        <w:pStyle w:val="TransnetNormal"/>
        <w:numPr>
          <w:ilvl w:val="0"/>
          <w:numId w:val="15"/>
        </w:numPr>
        <w:spacing w:before="180"/>
        <w:ind w:left="720"/>
        <w:rPr>
          <w:rFonts w:cs="Tahoma"/>
          <w:szCs w:val="18"/>
        </w:rPr>
      </w:pPr>
      <w:r w:rsidRPr="00AB29A8">
        <w:rPr>
          <w:rFonts w:cs="Tahoma"/>
          <w:szCs w:val="18"/>
        </w:rPr>
        <w:t>At</w:t>
      </w:r>
      <w:r w:rsidR="00872A61" w:rsidRPr="00AB29A8">
        <w:rPr>
          <w:rFonts w:cs="Tahoma"/>
          <w:szCs w:val="18"/>
        </w:rPr>
        <w:t xml:space="preserve"> no stage have we received additional information relating to the subject matter of this RFP from Transnet sources, other than information forma</w:t>
      </w:r>
      <w:r w:rsidR="00872A61" w:rsidRPr="00F46FBD">
        <w:rPr>
          <w:rFonts w:cs="Tahoma"/>
          <w:szCs w:val="18"/>
        </w:rPr>
        <w:t>lly received from the designated Transnet contact(s) as nominated in the RFP documents;</w:t>
      </w:r>
    </w:p>
    <w:p w14:paraId="41996750" w14:textId="1BC58D0F" w:rsidR="00872A61" w:rsidRDefault="00863E31" w:rsidP="00FB3719">
      <w:pPr>
        <w:pStyle w:val="TransnetNormal"/>
        <w:numPr>
          <w:ilvl w:val="0"/>
          <w:numId w:val="15"/>
        </w:numPr>
        <w:spacing w:before="180"/>
        <w:ind w:left="720"/>
        <w:rPr>
          <w:rFonts w:cs="Tahoma"/>
          <w:szCs w:val="18"/>
        </w:rPr>
      </w:pPr>
      <w:r w:rsidRPr="00EF235C">
        <w:rPr>
          <w:rFonts w:cs="Tahoma"/>
          <w:szCs w:val="18"/>
        </w:rPr>
        <w:t>We</w:t>
      </w:r>
      <w:r w:rsidR="00872A61" w:rsidRPr="00EF235C">
        <w:rPr>
          <w:rFonts w:cs="Tahoma"/>
          <w:szCs w:val="18"/>
        </w:rPr>
        <w:t xml:space="preserve"> are satisfied, insofar as our entity is concerned, that the processes and procedures adopted by Transnet in issuing this RFP and the requirements requested from </w:t>
      </w:r>
      <w:r w:rsidR="00872A61" w:rsidRPr="003E4489">
        <w:rPr>
          <w:rFonts w:cs="Tahoma"/>
          <w:szCs w:val="18"/>
        </w:rPr>
        <w:t>Bidders in responding to this RFP have been conducted in a</w:t>
      </w:r>
      <w:r>
        <w:rPr>
          <w:rFonts w:cs="Tahoma"/>
          <w:szCs w:val="18"/>
        </w:rPr>
        <w:t xml:space="preserve"> fair and transparent manner; </w:t>
      </w:r>
    </w:p>
    <w:p w14:paraId="351D3AB6" w14:textId="601390AD" w:rsidR="000E3F38" w:rsidRPr="009068B3" w:rsidRDefault="00863E31" w:rsidP="00FB3719">
      <w:pPr>
        <w:pStyle w:val="TransnetNormal"/>
        <w:numPr>
          <w:ilvl w:val="0"/>
          <w:numId w:val="15"/>
        </w:numPr>
        <w:spacing w:before="180"/>
        <w:ind w:left="720"/>
        <w:rPr>
          <w:rFonts w:cs="Tahoma"/>
          <w:szCs w:val="18"/>
        </w:rPr>
      </w:pPr>
      <w:r w:rsidRPr="00712BC3">
        <w:rPr>
          <w:rFonts w:cs="Tahoma"/>
          <w:szCs w:val="18"/>
        </w:rPr>
        <w:t>W</w:t>
      </w:r>
      <w:r w:rsidR="000E3F38" w:rsidRPr="00712BC3">
        <w:rPr>
          <w:rFonts w:cs="Tahoma"/>
          <w:szCs w:val="18"/>
        </w:rPr>
        <w:t xml:space="preserve">e have complied with all </w:t>
      </w:r>
      <w:r>
        <w:rPr>
          <w:rFonts w:cs="Tahoma"/>
          <w:szCs w:val="18"/>
        </w:rPr>
        <w:t>o</w:t>
      </w:r>
      <w:r w:rsidR="000E3F38" w:rsidRPr="00712BC3">
        <w:rPr>
          <w:rFonts w:cs="Tahoma"/>
          <w:szCs w:val="18"/>
        </w:rPr>
        <w:t xml:space="preserve">bligations of the Bidder/Supplier as indicated in the Transnet Supplier Integrity which includes but </w:t>
      </w:r>
      <w:r>
        <w:rPr>
          <w:rFonts w:cs="Tahoma"/>
          <w:szCs w:val="18"/>
        </w:rPr>
        <w:t>are</w:t>
      </w:r>
      <w:r w:rsidR="000E3F38" w:rsidRPr="00712BC3">
        <w:rPr>
          <w:rFonts w:cs="Tahoma"/>
          <w:szCs w:val="18"/>
        </w:rPr>
        <w:t xml:space="preserve"> not limited to ensuring that we take all measures necessary to prevent corrupt practices, unfairness and illegal activities in order to secure or in furtherance to secure a contract with Transnet;</w:t>
      </w:r>
    </w:p>
    <w:p w14:paraId="3D621901" w14:textId="49693801" w:rsidR="00872A61" w:rsidRPr="006168BE" w:rsidRDefault="00863E31" w:rsidP="00FB3719">
      <w:pPr>
        <w:pStyle w:val="TransnetNormal"/>
        <w:numPr>
          <w:ilvl w:val="0"/>
          <w:numId w:val="15"/>
        </w:numPr>
        <w:spacing w:before="180"/>
        <w:ind w:left="720"/>
        <w:rPr>
          <w:rFonts w:cs="Tahoma"/>
          <w:szCs w:val="18"/>
        </w:rPr>
      </w:pPr>
      <w:r w:rsidRPr="001E691B">
        <w:rPr>
          <w:rFonts w:cs="Tahoma"/>
          <w:szCs w:val="18"/>
        </w:rPr>
        <w:t>We</w:t>
      </w:r>
      <w:r w:rsidR="00872A61" w:rsidRPr="001E691B">
        <w:rPr>
          <w:rFonts w:cs="Tahoma"/>
          <w:szCs w:val="18"/>
        </w:rPr>
        <w:t xml:space="preserve"> declare that a family, business and/or social relationship </w:t>
      </w:r>
      <w:r w:rsidR="00872A61" w:rsidRPr="001E691B">
        <w:rPr>
          <w:rFonts w:cs="Tahoma"/>
          <w:b/>
          <w:szCs w:val="18"/>
        </w:rPr>
        <w:t>exists / does not exist</w:t>
      </w:r>
      <w:r w:rsidR="00872A61" w:rsidRPr="00E52537">
        <w:rPr>
          <w:rFonts w:cs="Tahoma"/>
          <w:szCs w:val="18"/>
        </w:rPr>
        <w:t xml:space="preserve"> [delete as applicable]</w:t>
      </w:r>
      <w:r w:rsidR="00872A61" w:rsidRPr="00A313BD">
        <w:rPr>
          <w:rFonts w:cs="Tahoma"/>
          <w:szCs w:val="18"/>
        </w:rPr>
        <w:t xml:space="preserve">  between an owner / member / director / partner / shareholder of our </w:t>
      </w:r>
      <w:r w:rsidR="00872A61" w:rsidRPr="00230966">
        <w:rPr>
          <w:rFonts w:cs="Tahoma"/>
          <w:szCs w:val="18"/>
        </w:rPr>
        <w:t>entity and an employee or board member of the Transnet Group</w:t>
      </w:r>
      <w:r w:rsidR="00872A61" w:rsidRPr="009E3321">
        <w:rPr>
          <w:rFonts w:cs="Tahoma"/>
          <w:szCs w:val="18"/>
        </w:rPr>
        <w:t xml:space="preserve"> including any person who may be</w:t>
      </w:r>
      <w:r w:rsidR="00872A61" w:rsidRPr="006168BE">
        <w:rPr>
          <w:rFonts w:cs="Tahoma"/>
          <w:szCs w:val="18"/>
        </w:rPr>
        <w:t xml:space="preserve"> involved in the evaluation a</w:t>
      </w:r>
      <w:r>
        <w:rPr>
          <w:rFonts w:cs="Tahoma"/>
          <w:szCs w:val="18"/>
        </w:rPr>
        <w:t>nd/or adjudication of this Bid;</w:t>
      </w:r>
    </w:p>
    <w:p w14:paraId="776620BD" w14:textId="79CD9183" w:rsidR="00872A61" w:rsidRDefault="00863E31" w:rsidP="00FB3719">
      <w:pPr>
        <w:pStyle w:val="TransnetNormal"/>
        <w:numPr>
          <w:ilvl w:val="0"/>
          <w:numId w:val="15"/>
        </w:numPr>
        <w:spacing w:before="180"/>
        <w:ind w:left="720"/>
        <w:rPr>
          <w:rFonts w:cs="Tahoma"/>
          <w:szCs w:val="18"/>
        </w:rPr>
      </w:pPr>
      <w:r w:rsidRPr="003404E3">
        <w:rPr>
          <w:rFonts w:cs="Tahoma"/>
          <w:szCs w:val="18"/>
        </w:rPr>
        <w:t>We</w:t>
      </w:r>
      <w:r w:rsidR="00872A61" w:rsidRPr="003404E3">
        <w:rPr>
          <w:rFonts w:cs="Tahoma"/>
          <w:szCs w:val="18"/>
        </w:rPr>
        <w:t xml:space="preserve"> declare that </w:t>
      </w:r>
      <w:r w:rsidR="00872A61" w:rsidRPr="00AB29A8">
        <w:rPr>
          <w:rFonts w:cs="Tahoma"/>
          <w:szCs w:val="18"/>
        </w:rPr>
        <w:t xml:space="preserve">an owner / member / director / partner / shareholder of our entity </w:t>
      </w:r>
      <w:r w:rsidR="00872A61" w:rsidRPr="001E691B">
        <w:rPr>
          <w:rFonts w:cs="Tahoma"/>
          <w:b/>
          <w:szCs w:val="18"/>
        </w:rPr>
        <w:t>is / is not</w:t>
      </w:r>
      <w:r w:rsidR="00872A61" w:rsidRPr="00E52537">
        <w:rPr>
          <w:rFonts w:cs="Tahoma"/>
          <w:szCs w:val="18"/>
        </w:rPr>
        <w:t xml:space="preserve"> </w:t>
      </w:r>
      <w:r w:rsidR="00872A61" w:rsidRPr="00A313BD">
        <w:rPr>
          <w:rFonts w:cs="Tahoma"/>
          <w:szCs w:val="18"/>
        </w:rPr>
        <w:t>[delete as applicable] an emplo</w:t>
      </w:r>
      <w:r>
        <w:rPr>
          <w:rFonts w:cs="Tahoma"/>
          <w:szCs w:val="18"/>
        </w:rPr>
        <w:t>yee or board member of Transnet;</w:t>
      </w:r>
    </w:p>
    <w:p w14:paraId="2402E9A6" w14:textId="2F3953D3" w:rsidR="00E02A77" w:rsidRPr="00716BC2" w:rsidRDefault="00E02A77" w:rsidP="00FB3719">
      <w:pPr>
        <w:pStyle w:val="TransnetNormal"/>
        <w:numPr>
          <w:ilvl w:val="0"/>
          <w:numId w:val="15"/>
        </w:numPr>
        <w:spacing w:before="180"/>
        <w:ind w:left="720"/>
        <w:rPr>
          <w:rFonts w:cs="Tahoma"/>
          <w:szCs w:val="18"/>
        </w:rPr>
      </w:pPr>
      <w:r w:rsidRPr="003404E3">
        <w:rPr>
          <w:rFonts w:cs="Tahoma"/>
          <w:szCs w:val="18"/>
        </w:rPr>
        <w:t xml:space="preserve">In addition, we declare that </w:t>
      </w:r>
      <w:r w:rsidRPr="00AB29A8">
        <w:rPr>
          <w:rFonts w:cs="Tahoma"/>
          <w:szCs w:val="18"/>
        </w:rPr>
        <w:t>an owner / member / director / partner / shareholder</w:t>
      </w:r>
      <w:r w:rsidR="00437C12">
        <w:rPr>
          <w:rFonts w:cs="Tahoma"/>
          <w:szCs w:val="18"/>
        </w:rPr>
        <w:t>/employee</w:t>
      </w:r>
      <w:r w:rsidRPr="00AB29A8">
        <w:rPr>
          <w:rFonts w:cs="Tahoma"/>
          <w:szCs w:val="18"/>
        </w:rPr>
        <w:t xml:space="preserve"> of our entity </w:t>
      </w:r>
      <w:r w:rsidR="00AA37FA">
        <w:rPr>
          <w:rFonts w:cs="Tahoma"/>
          <w:b/>
          <w:szCs w:val="18"/>
        </w:rPr>
        <w:t>has</w:t>
      </w:r>
      <w:r w:rsidR="00AA37FA" w:rsidRPr="00132FA1">
        <w:rPr>
          <w:rFonts w:cs="Tahoma"/>
          <w:b/>
          <w:szCs w:val="18"/>
        </w:rPr>
        <w:t xml:space="preserve"> / </w:t>
      </w:r>
      <w:r w:rsidR="00AA37FA">
        <w:rPr>
          <w:rFonts w:cs="Tahoma"/>
          <w:b/>
          <w:szCs w:val="18"/>
        </w:rPr>
        <w:t>ha</w:t>
      </w:r>
      <w:r w:rsidR="00AA37FA" w:rsidRPr="00132FA1">
        <w:rPr>
          <w:rFonts w:cs="Tahoma"/>
          <w:b/>
          <w:szCs w:val="18"/>
        </w:rPr>
        <w:t>s not</w:t>
      </w:r>
      <w:r w:rsidR="00AA37FA">
        <w:rPr>
          <w:rFonts w:cs="Tahoma"/>
          <w:b/>
          <w:szCs w:val="18"/>
        </w:rPr>
        <w:t xml:space="preserve"> been</w:t>
      </w:r>
      <w:r w:rsidR="00AA37FA" w:rsidDel="00F3217F">
        <w:rPr>
          <w:rFonts w:cs="Tahoma"/>
          <w:b/>
          <w:szCs w:val="18"/>
        </w:rPr>
        <w:t xml:space="preserve"> </w:t>
      </w:r>
      <w:r w:rsidRPr="00A313BD">
        <w:rPr>
          <w:rFonts w:cs="Tahoma"/>
          <w:szCs w:val="18"/>
        </w:rPr>
        <w:t>[delete as applicable] a</w:t>
      </w:r>
      <w:r>
        <w:rPr>
          <w:rFonts w:cs="Tahoma"/>
          <w:szCs w:val="18"/>
        </w:rPr>
        <w:t xml:space="preserve"> former employee or board member of</w:t>
      </w:r>
      <w:r w:rsidRPr="00A313BD">
        <w:rPr>
          <w:rFonts w:cs="Tahoma"/>
          <w:szCs w:val="18"/>
        </w:rPr>
        <w:t xml:space="preserve"> Transnet</w:t>
      </w:r>
      <w:r>
        <w:rPr>
          <w:rFonts w:cs="Tahoma"/>
          <w:szCs w:val="18"/>
        </w:rPr>
        <w:t xml:space="preserve"> </w:t>
      </w:r>
      <w:r w:rsidR="00DD3A61">
        <w:rPr>
          <w:rFonts w:cs="Tahoma"/>
          <w:szCs w:val="18"/>
        </w:rPr>
        <w:t>in the past 10 years</w:t>
      </w:r>
      <w:r w:rsidR="00437C12">
        <w:rPr>
          <w:rFonts w:cs="Tahoma"/>
          <w:szCs w:val="18"/>
        </w:rPr>
        <w:t>.</w:t>
      </w:r>
      <w:r w:rsidR="00716BC2">
        <w:rPr>
          <w:rFonts w:cs="Tahoma"/>
          <w:szCs w:val="18"/>
        </w:rPr>
        <w:t xml:space="preserve"> </w:t>
      </w:r>
      <w:r w:rsidR="00437C12" w:rsidRPr="00716BC2">
        <w:rPr>
          <w:rFonts w:cs="Tahoma"/>
          <w:szCs w:val="18"/>
        </w:rPr>
        <w:t>I</w:t>
      </w:r>
      <w:r w:rsidRPr="00716BC2">
        <w:rPr>
          <w:rFonts w:cs="Tahoma"/>
          <w:szCs w:val="18"/>
        </w:rPr>
        <w:t xml:space="preserve"> </w:t>
      </w:r>
      <w:r w:rsidR="00DD3A61" w:rsidRPr="00716BC2">
        <w:rPr>
          <w:rFonts w:cs="Tahoma"/>
          <w:szCs w:val="18"/>
        </w:rPr>
        <w:t xml:space="preserve">further declare that </w:t>
      </w:r>
      <w:r w:rsidR="00437C12" w:rsidRPr="00716BC2">
        <w:rPr>
          <w:rFonts w:cs="Tahoma"/>
          <w:szCs w:val="18"/>
        </w:rPr>
        <w:t xml:space="preserve">if they were </w:t>
      </w:r>
      <w:r w:rsidR="00DA43D9">
        <w:rPr>
          <w:rFonts w:cs="Tahoma"/>
          <w:szCs w:val="18"/>
        </w:rPr>
        <w:t xml:space="preserve">a </w:t>
      </w:r>
      <w:r w:rsidR="00437C12" w:rsidRPr="00716BC2">
        <w:rPr>
          <w:rFonts w:cs="Tahoma"/>
          <w:szCs w:val="18"/>
        </w:rPr>
        <w:t xml:space="preserve">former employee or board member of Transnet in the past 10 years that </w:t>
      </w:r>
      <w:r w:rsidR="00DD3A61" w:rsidRPr="00716BC2">
        <w:rPr>
          <w:rFonts w:cs="Tahoma"/>
          <w:szCs w:val="18"/>
        </w:rPr>
        <w:t xml:space="preserve">they </w:t>
      </w:r>
      <w:r w:rsidR="00DD3A61" w:rsidRPr="00794A4C">
        <w:rPr>
          <w:rFonts w:cs="Tahoma"/>
          <w:b/>
          <w:szCs w:val="18"/>
        </w:rPr>
        <w:t>were/were not</w:t>
      </w:r>
      <w:r w:rsidRPr="00716BC2">
        <w:rPr>
          <w:rFonts w:cs="Tahoma"/>
          <w:szCs w:val="18"/>
        </w:rPr>
        <w:t xml:space="preserve"> involved in the bid preparation or had access to the information related to this RFP</w:t>
      </w:r>
      <w:r w:rsidR="009F7CF3">
        <w:rPr>
          <w:rFonts w:cs="Tahoma"/>
          <w:szCs w:val="18"/>
        </w:rPr>
        <w:t>; and</w:t>
      </w:r>
    </w:p>
    <w:p w14:paraId="518084D7" w14:textId="7F2DD235" w:rsidR="00872A61" w:rsidRPr="00AB29A8" w:rsidRDefault="00872A61" w:rsidP="00FB3719">
      <w:pPr>
        <w:pStyle w:val="TransnetNormal"/>
        <w:numPr>
          <w:ilvl w:val="0"/>
          <w:numId w:val="15"/>
        </w:numPr>
        <w:spacing w:before="180"/>
        <w:ind w:left="720"/>
        <w:rPr>
          <w:rFonts w:cs="Tahoma"/>
          <w:szCs w:val="18"/>
        </w:rPr>
      </w:pPr>
      <w:r w:rsidRPr="00863E31">
        <w:rPr>
          <w:rFonts w:cs="Tahoma"/>
          <w:szCs w:val="18"/>
        </w:rPr>
        <w:t xml:space="preserve">If such a relationship as indicated in paragraph </w:t>
      </w:r>
      <w:r w:rsidR="00E02A77" w:rsidRPr="00863E31">
        <w:rPr>
          <w:rFonts w:cs="Tahoma"/>
          <w:szCs w:val="18"/>
        </w:rPr>
        <w:t>7</w:t>
      </w:r>
      <w:r w:rsidR="00716BC2" w:rsidRPr="00863E31">
        <w:rPr>
          <w:rFonts w:cs="Tahoma"/>
          <w:szCs w:val="18"/>
        </w:rPr>
        <w:t>, 8</w:t>
      </w:r>
      <w:r w:rsidR="00863E31" w:rsidRPr="00863E31">
        <w:rPr>
          <w:rFonts w:cs="Tahoma"/>
          <w:szCs w:val="18"/>
        </w:rPr>
        <w:t xml:space="preserve"> and/or 9</w:t>
      </w:r>
      <w:r w:rsidRPr="00863E31">
        <w:rPr>
          <w:rFonts w:cs="Tahoma"/>
          <w:szCs w:val="18"/>
        </w:rPr>
        <w:t xml:space="preserve"> exists,</w:t>
      </w:r>
      <w:r w:rsidRPr="006168BE">
        <w:rPr>
          <w:rFonts w:cs="Tahoma"/>
          <w:szCs w:val="18"/>
        </w:rPr>
        <w:t xml:space="preserve"> the Respondent </w:t>
      </w:r>
      <w:r w:rsidRPr="003404E3">
        <w:rPr>
          <w:rFonts w:cs="Tahoma"/>
          <w:szCs w:val="18"/>
        </w:rPr>
        <w:t>is</w:t>
      </w:r>
      <w:r w:rsidRPr="00AB29A8">
        <w:rPr>
          <w:rFonts w:cs="Tahoma"/>
          <w:szCs w:val="18"/>
        </w:rPr>
        <w:t xml:space="preserve"> to complete the following section:</w:t>
      </w:r>
    </w:p>
    <w:p w14:paraId="094C05BE" w14:textId="77777777" w:rsidR="00872A61" w:rsidRPr="00AB29A8" w:rsidRDefault="00872A61" w:rsidP="00794A4C">
      <w:pPr>
        <w:spacing w:before="0" w:line="240" w:lineRule="auto"/>
        <w:ind w:left="720"/>
        <w:rPr>
          <w:rFonts w:cs="Tahoma"/>
          <w:szCs w:val="18"/>
        </w:rPr>
      </w:pPr>
      <w:r w:rsidRPr="00AB29A8">
        <w:rPr>
          <w:rFonts w:cs="Tahoma"/>
          <w:szCs w:val="18"/>
        </w:rPr>
        <w:t>FULL NAME OF OWNER/MEMBER/DIRECTOR/</w:t>
      </w:r>
    </w:p>
    <w:p w14:paraId="4484F21C" w14:textId="77777777" w:rsidR="00872A61" w:rsidRPr="00AB29A8" w:rsidRDefault="00872A61" w:rsidP="00794A4C">
      <w:pPr>
        <w:spacing w:before="0" w:line="240" w:lineRule="auto"/>
        <w:ind w:left="720"/>
        <w:rPr>
          <w:rFonts w:cs="Tahoma"/>
          <w:szCs w:val="18"/>
        </w:rPr>
      </w:pPr>
      <w:r w:rsidRPr="00AB29A8">
        <w:rPr>
          <w:rFonts w:cs="Tahoma"/>
          <w:szCs w:val="18"/>
        </w:rPr>
        <w:t>PARTNER/SHAREHOLDER</w:t>
      </w:r>
      <w:r w:rsidR="00BE5B94">
        <w:rPr>
          <w:rFonts w:cs="Tahoma"/>
          <w:szCs w:val="18"/>
        </w:rPr>
        <w:t>/EMPLOYEE</w:t>
      </w:r>
      <w:r w:rsidRPr="00AB29A8">
        <w:rPr>
          <w:rFonts w:cs="Tahoma"/>
          <w:szCs w:val="18"/>
        </w:rPr>
        <w:t>:</w:t>
      </w:r>
      <w:r w:rsidRPr="00AB29A8">
        <w:rPr>
          <w:rFonts w:cs="Tahoma"/>
          <w:szCs w:val="18"/>
        </w:rPr>
        <w:tab/>
      </w:r>
      <w:r w:rsidRPr="00AB29A8">
        <w:rPr>
          <w:rFonts w:cs="Tahoma"/>
          <w:szCs w:val="18"/>
        </w:rPr>
        <w:tab/>
      </w:r>
      <w:r w:rsidRPr="00AB29A8">
        <w:rPr>
          <w:rFonts w:cs="Tahoma"/>
          <w:szCs w:val="18"/>
        </w:rPr>
        <w:tab/>
      </w:r>
      <w:r w:rsidRPr="00AB29A8">
        <w:rPr>
          <w:rFonts w:cs="Tahoma"/>
          <w:szCs w:val="18"/>
        </w:rPr>
        <w:tab/>
      </w:r>
      <w:r w:rsidRPr="00AB29A8">
        <w:rPr>
          <w:rFonts w:cs="Tahoma"/>
          <w:szCs w:val="18"/>
        </w:rPr>
        <w:tab/>
      </w:r>
      <w:r w:rsidRPr="00AB29A8">
        <w:rPr>
          <w:rFonts w:cs="Tahoma"/>
          <w:szCs w:val="18"/>
        </w:rPr>
        <w:tab/>
        <w:t>ADDRESS:</w:t>
      </w:r>
    </w:p>
    <w:p w14:paraId="3B48FCD4" w14:textId="77777777" w:rsidR="00872A61" w:rsidRPr="00AB29A8" w:rsidRDefault="00872A61" w:rsidP="00794A4C">
      <w:pPr>
        <w:ind w:left="720"/>
        <w:rPr>
          <w:rFonts w:cs="Tahoma"/>
          <w:szCs w:val="18"/>
        </w:rPr>
      </w:pPr>
      <w:r w:rsidRPr="00AB29A8">
        <w:rPr>
          <w:rFonts w:cs="Tahoma"/>
          <w:szCs w:val="18"/>
        </w:rPr>
        <w:t>________________________________________________________________________________</w:t>
      </w:r>
    </w:p>
    <w:p w14:paraId="7A1836FD" w14:textId="77777777" w:rsidR="00872A61" w:rsidRPr="00F46FBD" w:rsidRDefault="00872A61" w:rsidP="00794A4C">
      <w:pPr>
        <w:ind w:left="720"/>
        <w:rPr>
          <w:rFonts w:cs="Tahoma"/>
          <w:szCs w:val="18"/>
        </w:rPr>
      </w:pPr>
      <w:r w:rsidRPr="00F46FBD">
        <w:rPr>
          <w:rFonts w:cs="Tahoma"/>
          <w:szCs w:val="18"/>
        </w:rPr>
        <w:lastRenderedPageBreak/>
        <w:t>________________________________________________________________________________</w:t>
      </w:r>
    </w:p>
    <w:p w14:paraId="0E029048" w14:textId="431D8FF1" w:rsidR="00872A61" w:rsidRPr="001E691B" w:rsidRDefault="00872A61" w:rsidP="00794A4C">
      <w:pPr>
        <w:ind w:left="720"/>
        <w:jc w:val="left"/>
        <w:rPr>
          <w:rFonts w:cs="Tahoma"/>
          <w:szCs w:val="18"/>
        </w:rPr>
      </w:pPr>
      <w:r w:rsidRPr="001E691B">
        <w:rPr>
          <w:rFonts w:cs="Tahoma"/>
          <w:szCs w:val="18"/>
        </w:rPr>
        <w:t>Indicate nature of relationship with Transnet: _______________________________________________________________________________</w:t>
      </w:r>
    </w:p>
    <w:p w14:paraId="1365E41D" w14:textId="77777777" w:rsidR="00872A61" w:rsidRPr="001E691B" w:rsidRDefault="00872A61" w:rsidP="00794A4C">
      <w:pPr>
        <w:ind w:left="720"/>
        <w:rPr>
          <w:rFonts w:cs="Tahoma"/>
          <w:szCs w:val="18"/>
        </w:rPr>
      </w:pPr>
      <w:r w:rsidRPr="001E691B">
        <w:rPr>
          <w:rFonts w:cs="Tahoma"/>
          <w:szCs w:val="18"/>
        </w:rPr>
        <w:t>_______________________________________________________________________________</w:t>
      </w:r>
    </w:p>
    <w:p w14:paraId="46ECEABA" w14:textId="53EE6EF8" w:rsidR="00872A61" w:rsidRPr="00664EDD" w:rsidRDefault="00872A61" w:rsidP="00794A4C">
      <w:pPr>
        <w:ind w:left="0"/>
        <w:rPr>
          <w:rFonts w:cs="Tahoma"/>
          <w:b/>
          <w:i/>
          <w:szCs w:val="18"/>
        </w:rPr>
      </w:pPr>
      <w:r w:rsidRPr="00664EDD">
        <w:rPr>
          <w:rFonts w:cs="Tahoma"/>
          <w:b/>
          <w:i/>
          <w:szCs w:val="18"/>
        </w:rPr>
        <w:t>[Failure to furnish complete and accurate information in this regard will lead to the disqualification of a response and may preclude a Respondent from doing future business with Transnet</w:t>
      </w:r>
      <w:r w:rsidR="00CE64AD">
        <w:rPr>
          <w:rFonts w:cs="Tahoma"/>
          <w:b/>
          <w:i/>
          <w:szCs w:val="18"/>
        </w:rPr>
        <w:t xml:space="preserve">. </w:t>
      </w:r>
      <w:r w:rsidR="00C55E8C" w:rsidRPr="00C55E8C">
        <w:rPr>
          <w:rFonts w:cs="Tahoma"/>
          <w:b/>
          <w:i/>
          <w:szCs w:val="18"/>
        </w:rPr>
        <w:t>Information provided in the declarations may be used by Transnet and/or its affiliates to verify the correctness of the information provided]</w:t>
      </w:r>
    </w:p>
    <w:p w14:paraId="09F5B246" w14:textId="77777777" w:rsidR="00872A61" w:rsidRPr="001E691B" w:rsidRDefault="00872A61" w:rsidP="00FB3719">
      <w:pPr>
        <w:pStyle w:val="TransnetNormal"/>
        <w:numPr>
          <w:ilvl w:val="0"/>
          <w:numId w:val="15"/>
        </w:numPr>
        <w:spacing w:before="180"/>
        <w:ind w:left="720"/>
        <w:rPr>
          <w:rFonts w:cs="Tahoma"/>
          <w:szCs w:val="18"/>
        </w:rPr>
      </w:pPr>
      <w:r w:rsidRPr="001E691B">
        <w:rPr>
          <w:rFonts w:cs="Tahoma"/>
          <w:szCs w:val="18"/>
        </w:rPr>
        <w:t>We declare, to the extent that we are aware or become aware of any relationship between ourselves and Transnet [other than any existing and appropriate business relationship with Transnet] which could unfairly advantage our entity in the forthcoming adjudication process, we shall notify Transnet immediately in writing of such circumstances.</w:t>
      </w:r>
    </w:p>
    <w:p w14:paraId="604E384B" w14:textId="77777777" w:rsidR="00897642" w:rsidRDefault="00897642" w:rsidP="007D7645">
      <w:pPr>
        <w:pStyle w:val="TransnetNormal"/>
        <w:ind w:left="294"/>
        <w:rPr>
          <w:rFonts w:cs="Tahoma"/>
          <w:b/>
          <w:szCs w:val="18"/>
        </w:rPr>
      </w:pPr>
    </w:p>
    <w:p w14:paraId="3A046B50" w14:textId="4BED0E66" w:rsidR="007D7645" w:rsidRPr="00262123" w:rsidRDefault="007D7645" w:rsidP="007D7645">
      <w:pPr>
        <w:pStyle w:val="TransnetNormal"/>
        <w:ind w:left="294"/>
        <w:rPr>
          <w:rFonts w:cs="Tahoma"/>
          <w:b/>
          <w:szCs w:val="18"/>
        </w:rPr>
      </w:pPr>
      <w:r w:rsidRPr="00897642">
        <w:rPr>
          <w:rFonts w:cs="Tahoma"/>
          <w:b/>
          <w:szCs w:val="18"/>
        </w:rPr>
        <w:t>DECLARATION OF INTEREST REGARDING PERSONS EMPLOYED BY THE STATE (SBD4)</w:t>
      </w:r>
    </w:p>
    <w:p w14:paraId="5695B8D3" w14:textId="77777777" w:rsidR="007D7645" w:rsidRPr="00262123" w:rsidRDefault="007D7645" w:rsidP="007D7645">
      <w:pPr>
        <w:pStyle w:val="TransnetNormal"/>
        <w:numPr>
          <w:ilvl w:val="0"/>
          <w:numId w:val="15"/>
        </w:numPr>
        <w:ind w:left="654"/>
        <w:rPr>
          <w:rFonts w:cs="Tahoma"/>
          <w:szCs w:val="18"/>
        </w:rPr>
      </w:pPr>
      <w:r w:rsidRPr="00262123">
        <w:rPr>
          <w:rFonts w:cs="Tahoma"/>
          <w:szCs w:val="18"/>
        </w:rPr>
        <w:t>Any legal person, including persons employed by the state</w:t>
      </w:r>
      <w:r>
        <w:rPr>
          <w:rStyle w:val="FootnoteReference"/>
          <w:rFonts w:cs="Tahoma"/>
          <w:szCs w:val="18"/>
        </w:rPr>
        <w:footnoteReference w:id="3"/>
      </w:r>
      <w:r w:rsidRPr="00262123">
        <w:rPr>
          <w:rFonts w:cs="Tahoma"/>
          <w:szCs w:val="18"/>
        </w:rPr>
        <w:t xml:space="preserv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evaluating/adjudicating authority where- </w:t>
      </w:r>
    </w:p>
    <w:p w14:paraId="48E04B8C" w14:textId="77777777" w:rsidR="007D7645" w:rsidRPr="00445169" w:rsidRDefault="007D7645" w:rsidP="00B64A8D">
      <w:pPr>
        <w:pStyle w:val="ListParagraph"/>
        <w:numPr>
          <w:ilvl w:val="1"/>
          <w:numId w:val="60"/>
        </w:numPr>
        <w:tabs>
          <w:tab w:val="left" w:pos="-963"/>
          <w:tab w:val="left" w:pos="-720"/>
          <w:tab w:val="left" w:pos="900"/>
          <w:tab w:val="left" w:pos="1440"/>
          <w:tab w:val="left" w:pos="2250"/>
          <w:tab w:val="left" w:pos="7363"/>
        </w:tabs>
        <w:spacing w:before="0"/>
        <w:ind w:left="851" w:hanging="167"/>
        <w:rPr>
          <w:rFonts w:cs="Tahoma"/>
          <w:szCs w:val="18"/>
        </w:rPr>
      </w:pPr>
      <w:r w:rsidRPr="00445169">
        <w:rPr>
          <w:rFonts w:cs="Tahoma"/>
          <w:szCs w:val="18"/>
        </w:rPr>
        <w:t>the bidder is employed by the state; and/or</w:t>
      </w:r>
    </w:p>
    <w:p w14:paraId="5FBF0BFB" w14:textId="231B2620" w:rsidR="007D7645" w:rsidRDefault="007D7645" w:rsidP="00B64A8D">
      <w:pPr>
        <w:pStyle w:val="ListParagraph"/>
        <w:numPr>
          <w:ilvl w:val="1"/>
          <w:numId w:val="60"/>
        </w:numPr>
        <w:tabs>
          <w:tab w:val="left" w:pos="-963"/>
          <w:tab w:val="left" w:pos="-720"/>
          <w:tab w:val="left" w:pos="900"/>
          <w:tab w:val="left" w:pos="1440"/>
          <w:tab w:val="left" w:pos="2250"/>
          <w:tab w:val="left" w:pos="7363"/>
        </w:tabs>
        <w:spacing w:before="0"/>
        <w:ind w:left="851" w:hanging="167"/>
        <w:rPr>
          <w:rFonts w:cs="Tahoma"/>
          <w:szCs w:val="18"/>
        </w:rPr>
      </w:pPr>
      <w:r w:rsidRPr="00445169">
        <w:rPr>
          <w:rFonts w:cs="Tahoma"/>
          <w:szCs w:val="18"/>
        </w:rPr>
        <w:t>the legal person on whose behalf the bidding document is signed, has a rela</w:t>
      </w:r>
      <w:r>
        <w:rPr>
          <w:rFonts w:cs="Tahoma"/>
          <w:szCs w:val="18"/>
        </w:rPr>
        <w:t xml:space="preserve">tionship with persons/a person </w:t>
      </w:r>
      <w:r w:rsidRPr="00445169">
        <w:rPr>
          <w:rFonts w:cs="Tahoma"/>
          <w:szCs w:val="18"/>
        </w:rPr>
        <w:t xml:space="preserve">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3925D95" w14:textId="77777777" w:rsidR="00897642" w:rsidRDefault="00897642" w:rsidP="00897642">
      <w:pPr>
        <w:pStyle w:val="ListParagraph"/>
        <w:tabs>
          <w:tab w:val="left" w:pos="-963"/>
          <w:tab w:val="left" w:pos="-720"/>
          <w:tab w:val="left" w:pos="900"/>
          <w:tab w:val="left" w:pos="1440"/>
          <w:tab w:val="left" w:pos="2250"/>
          <w:tab w:val="left" w:pos="7363"/>
        </w:tabs>
        <w:spacing w:before="0"/>
        <w:ind w:left="851"/>
        <w:rPr>
          <w:rFonts w:cs="Tahoma"/>
          <w:szCs w:val="18"/>
        </w:rPr>
      </w:pPr>
    </w:p>
    <w:p w14:paraId="679E90AD" w14:textId="77777777" w:rsidR="007D7645" w:rsidRPr="004C3043" w:rsidRDefault="007D7645" w:rsidP="007D7645">
      <w:pPr>
        <w:pStyle w:val="TransnetNormal"/>
        <w:numPr>
          <w:ilvl w:val="0"/>
          <w:numId w:val="15"/>
        </w:numPr>
        <w:ind w:left="654"/>
        <w:rPr>
          <w:rFonts w:cs="Tahoma"/>
          <w:b/>
          <w:szCs w:val="18"/>
        </w:rPr>
      </w:pPr>
      <w:r w:rsidRPr="004C3043">
        <w:rPr>
          <w:rFonts w:cs="Tahoma"/>
          <w:b/>
          <w:szCs w:val="18"/>
        </w:rPr>
        <w:t>In order to give effect to the above, the following questionnaire must be compl</w:t>
      </w:r>
      <w:r>
        <w:rPr>
          <w:rFonts w:cs="Tahoma"/>
          <w:b/>
          <w:szCs w:val="18"/>
        </w:rPr>
        <w:t>eted and submitted with the bid:</w:t>
      </w:r>
    </w:p>
    <w:p w14:paraId="49213136" w14:textId="77777777" w:rsidR="007D7645" w:rsidRPr="004C3043" w:rsidRDefault="007D7645" w:rsidP="00B64A8D">
      <w:pPr>
        <w:pStyle w:val="TransnetNormal"/>
        <w:numPr>
          <w:ilvl w:val="1"/>
          <w:numId w:val="61"/>
        </w:numPr>
        <w:spacing w:after="120"/>
        <w:ind w:left="1276" w:hanging="709"/>
        <w:rPr>
          <w:rFonts w:cs="Tahoma"/>
          <w:szCs w:val="18"/>
        </w:rPr>
      </w:pPr>
      <w:r w:rsidRPr="004C3043">
        <w:rPr>
          <w:rFonts w:cs="Tahoma"/>
          <w:szCs w:val="18"/>
        </w:rPr>
        <w:t>Full Name of bidder or his or her representative:  ………………………………………………………….</w:t>
      </w:r>
    </w:p>
    <w:p w14:paraId="1969C1D5" w14:textId="77777777" w:rsidR="007D7645" w:rsidRPr="004C3043" w:rsidRDefault="007D7645" w:rsidP="00B64A8D">
      <w:pPr>
        <w:pStyle w:val="TransnetNormal"/>
        <w:numPr>
          <w:ilvl w:val="1"/>
          <w:numId w:val="61"/>
        </w:numPr>
        <w:spacing w:after="120"/>
        <w:ind w:left="1276" w:hanging="709"/>
        <w:rPr>
          <w:rFonts w:cs="Tahoma"/>
          <w:szCs w:val="18"/>
        </w:rPr>
      </w:pPr>
      <w:r w:rsidRPr="004C3043">
        <w:rPr>
          <w:rFonts w:cs="Tahoma"/>
          <w:szCs w:val="18"/>
        </w:rPr>
        <w:t>Identity Number:  …………………………………………………………………………………………………</w:t>
      </w:r>
    </w:p>
    <w:p w14:paraId="093DBA5C" w14:textId="04F881CC" w:rsidR="007D7645" w:rsidRPr="004C3043" w:rsidRDefault="007D7645" w:rsidP="00B64A8D">
      <w:pPr>
        <w:pStyle w:val="TransnetNormal"/>
        <w:numPr>
          <w:ilvl w:val="1"/>
          <w:numId w:val="61"/>
        </w:numPr>
        <w:spacing w:after="120"/>
        <w:ind w:left="1276" w:hanging="709"/>
        <w:rPr>
          <w:rFonts w:cs="Tahoma"/>
          <w:szCs w:val="18"/>
        </w:rPr>
      </w:pPr>
      <w:r w:rsidRPr="004C3043">
        <w:rPr>
          <w:rFonts w:cs="Tahoma"/>
          <w:szCs w:val="18"/>
        </w:rPr>
        <w:t>Position occupied in the Company (director, trustee, shareholder</w:t>
      </w:r>
      <w:r w:rsidR="00222F7F">
        <w:rPr>
          <w:rStyle w:val="FootnoteReference"/>
          <w:rFonts w:cs="Tahoma"/>
          <w:szCs w:val="18"/>
        </w:rPr>
        <w:footnoteReference w:id="4"/>
      </w:r>
      <w:r w:rsidRPr="004C3043">
        <w:rPr>
          <w:rFonts w:cs="Tahoma"/>
          <w:szCs w:val="18"/>
        </w:rPr>
        <w:t>):  ……………………………………..</w:t>
      </w:r>
    </w:p>
    <w:p w14:paraId="202314D2" w14:textId="77777777" w:rsidR="007D7645" w:rsidRPr="004C3043" w:rsidRDefault="007D7645" w:rsidP="00B64A8D">
      <w:pPr>
        <w:pStyle w:val="TransnetNormal"/>
        <w:numPr>
          <w:ilvl w:val="1"/>
          <w:numId w:val="61"/>
        </w:numPr>
        <w:spacing w:after="120"/>
        <w:ind w:left="1276" w:hanging="709"/>
        <w:rPr>
          <w:rFonts w:cs="Tahoma"/>
          <w:szCs w:val="18"/>
        </w:rPr>
      </w:pPr>
      <w:r w:rsidRPr="004C3043">
        <w:rPr>
          <w:rFonts w:cs="Tahoma"/>
          <w:szCs w:val="18"/>
        </w:rPr>
        <w:t>Company Registration Number:  ………………………………………………………………………..…….</w:t>
      </w:r>
    </w:p>
    <w:p w14:paraId="7CE27502" w14:textId="77777777" w:rsidR="007D7645" w:rsidRPr="004C3043" w:rsidRDefault="007D7645" w:rsidP="00B64A8D">
      <w:pPr>
        <w:pStyle w:val="TransnetNormal"/>
        <w:numPr>
          <w:ilvl w:val="1"/>
          <w:numId w:val="61"/>
        </w:numPr>
        <w:spacing w:after="120"/>
        <w:ind w:left="1276" w:hanging="709"/>
        <w:rPr>
          <w:rFonts w:cs="Tahoma"/>
          <w:szCs w:val="18"/>
        </w:rPr>
      </w:pPr>
      <w:r w:rsidRPr="004C3043">
        <w:rPr>
          <w:rFonts w:cs="Tahoma"/>
          <w:szCs w:val="18"/>
        </w:rPr>
        <w:t>Tax Reference Number:  ………………………………………………………………………………….………</w:t>
      </w:r>
    </w:p>
    <w:p w14:paraId="16AFBAD3" w14:textId="55A7E97E" w:rsidR="007D7645" w:rsidRPr="004C3043" w:rsidRDefault="007D7645" w:rsidP="00B64A8D">
      <w:pPr>
        <w:pStyle w:val="TransnetNormal"/>
        <w:numPr>
          <w:ilvl w:val="1"/>
          <w:numId w:val="61"/>
        </w:numPr>
        <w:spacing w:after="120"/>
        <w:ind w:left="1276" w:hanging="709"/>
        <w:rPr>
          <w:rFonts w:cs="Tahoma"/>
          <w:szCs w:val="18"/>
        </w:rPr>
      </w:pPr>
      <w:r w:rsidRPr="004C3043">
        <w:rPr>
          <w:rFonts w:cs="Tahoma"/>
          <w:szCs w:val="18"/>
        </w:rPr>
        <w:lastRenderedPageBreak/>
        <w:t>VAT Registration Number:  …………</w:t>
      </w:r>
      <w:r w:rsidR="00D60C1F">
        <w:rPr>
          <w:rFonts w:cs="Tahoma"/>
          <w:szCs w:val="18"/>
        </w:rPr>
        <w:t>……………………………………………………………………....</w:t>
      </w:r>
      <w:r w:rsidR="00D60C1F">
        <w:rPr>
          <w:rFonts w:cs="Tahoma"/>
          <w:szCs w:val="18"/>
        </w:rPr>
        <w:tab/>
      </w:r>
    </w:p>
    <w:tbl>
      <w:tblPr>
        <w:tblStyle w:val="TableGrid"/>
        <w:tblW w:w="97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2829"/>
      </w:tblGrid>
      <w:tr w:rsidR="007D7645" w14:paraId="3AA44DB2" w14:textId="77777777" w:rsidTr="007D7645">
        <w:tc>
          <w:tcPr>
            <w:tcW w:w="6900" w:type="dxa"/>
          </w:tcPr>
          <w:p w14:paraId="6E9EF61C" w14:textId="2A0C29E3" w:rsidR="007D7645" w:rsidRDefault="007D7645" w:rsidP="00B64A8D">
            <w:pPr>
              <w:pStyle w:val="TransnetNormal"/>
              <w:numPr>
                <w:ilvl w:val="1"/>
                <w:numId w:val="61"/>
              </w:numPr>
              <w:spacing w:after="120"/>
              <w:ind w:left="605" w:hanging="605"/>
              <w:rPr>
                <w:rFonts w:ascii="Arial Narrow" w:hAnsi="Arial Narrow"/>
              </w:rPr>
            </w:pPr>
            <w:r w:rsidRPr="00133268">
              <w:rPr>
                <w:rFonts w:cs="Tahoma"/>
                <w:szCs w:val="18"/>
              </w:rPr>
              <w:t>Are you or any person connected with the bidder</w:t>
            </w:r>
            <w:r>
              <w:rPr>
                <w:rFonts w:cs="Tahoma"/>
                <w:szCs w:val="18"/>
              </w:rPr>
              <w:t xml:space="preserve"> </w:t>
            </w:r>
            <w:r w:rsidRPr="00133268">
              <w:rPr>
                <w:rFonts w:cs="Tahoma"/>
                <w:szCs w:val="18"/>
              </w:rPr>
              <w:t>presently employed by the state?</w:t>
            </w:r>
          </w:p>
        </w:tc>
        <w:tc>
          <w:tcPr>
            <w:tcW w:w="2829" w:type="dxa"/>
          </w:tcPr>
          <w:p w14:paraId="6354789F"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4BE2BD82" w14:textId="77777777" w:rsidTr="007D7645">
        <w:tc>
          <w:tcPr>
            <w:tcW w:w="6900" w:type="dxa"/>
          </w:tcPr>
          <w:p w14:paraId="4C4568A6" w14:textId="77777777" w:rsidR="007D7645" w:rsidRPr="00B977BC" w:rsidRDefault="007D7645" w:rsidP="00B64A8D">
            <w:pPr>
              <w:pStyle w:val="TransnetNormal"/>
              <w:numPr>
                <w:ilvl w:val="2"/>
                <w:numId w:val="61"/>
              </w:numPr>
              <w:spacing w:after="120"/>
              <w:ind w:left="605" w:hanging="605"/>
              <w:rPr>
                <w:rFonts w:ascii="Arial Narrow" w:hAnsi="Arial Narrow"/>
                <w:sz w:val="20"/>
              </w:rPr>
            </w:pPr>
            <w:r w:rsidRPr="000D2860">
              <w:rPr>
                <w:rFonts w:cs="Tahoma"/>
                <w:szCs w:val="18"/>
              </w:rPr>
              <w:t>If so, furnish the following particulars:</w:t>
            </w:r>
          </w:p>
        </w:tc>
        <w:tc>
          <w:tcPr>
            <w:tcW w:w="2829" w:type="dxa"/>
          </w:tcPr>
          <w:p w14:paraId="1DCC90FB" w14:textId="77777777" w:rsidR="007D7645" w:rsidRPr="00133268" w:rsidRDefault="007D7645" w:rsidP="007D7645">
            <w:pPr>
              <w:tabs>
                <w:tab w:val="left" w:pos="-963"/>
                <w:tab w:val="left" w:pos="-720"/>
                <w:tab w:val="left" w:pos="900"/>
                <w:tab w:val="left" w:pos="1215"/>
                <w:tab w:val="left" w:pos="2250"/>
                <w:tab w:val="left" w:pos="7363"/>
              </w:tabs>
              <w:ind w:left="0"/>
              <w:jc w:val="center"/>
              <w:rPr>
                <w:rFonts w:cs="Tahoma"/>
                <w:szCs w:val="18"/>
              </w:rPr>
            </w:pPr>
          </w:p>
        </w:tc>
      </w:tr>
      <w:tr w:rsidR="007D7645" w14:paraId="2C2E04F8" w14:textId="77777777" w:rsidTr="007D7645">
        <w:tc>
          <w:tcPr>
            <w:tcW w:w="6900" w:type="dxa"/>
          </w:tcPr>
          <w:p w14:paraId="548CF346" w14:textId="77777777" w:rsidR="007D7645" w:rsidRPr="00B977BC" w:rsidRDefault="007D7645" w:rsidP="007D7645">
            <w:pPr>
              <w:pStyle w:val="TransnetNormal"/>
              <w:spacing w:after="120"/>
              <w:ind w:left="605"/>
              <w:rPr>
                <w:rFonts w:ascii="Arial Narrow" w:hAnsi="Arial Narrow"/>
                <w:sz w:val="20"/>
              </w:rPr>
            </w:pPr>
            <w:r w:rsidRPr="000D2860">
              <w:rPr>
                <w:rFonts w:cs="Tahoma"/>
                <w:szCs w:val="18"/>
              </w:rPr>
              <w:t>Name of person / director / trustee / shareholder/ member:</w:t>
            </w:r>
          </w:p>
        </w:tc>
        <w:tc>
          <w:tcPr>
            <w:tcW w:w="2829" w:type="dxa"/>
          </w:tcPr>
          <w:p w14:paraId="3E5DB679" w14:textId="77777777" w:rsidR="007D7645" w:rsidRPr="00133268" w:rsidRDefault="007D7645" w:rsidP="007D7645">
            <w:pPr>
              <w:pStyle w:val="TransnetNormal"/>
              <w:spacing w:before="120"/>
              <w:ind w:left="0"/>
              <w:rPr>
                <w:rFonts w:cs="Tahoma"/>
                <w:szCs w:val="18"/>
              </w:rPr>
            </w:pPr>
            <w:r w:rsidRPr="000D2860">
              <w:rPr>
                <w:rFonts w:cs="Tahoma"/>
                <w:szCs w:val="18"/>
              </w:rPr>
              <w:t>………………………………………</w:t>
            </w:r>
          </w:p>
        </w:tc>
      </w:tr>
      <w:tr w:rsidR="007D7645" w14:paraId="7580044A" w14:textId="77777777" w:rsidTr="007D7645">
        <w:tc>
          <w:tcPr>
            <w:tcW w:w="6900" w:type="dxa"/>
          </w:tcPr>
          <w:p w14:paraId="7C815CBB" w14:textId="77777777" w:rsidR="007D7645" w:rsidRPr="00B977BC" w:rsidRDefault="007D7645" w:rsidP="007D7645">
            <w:pPr>
              <w:pStyle w:val="TransnetNormal"/>
              <w:spacing w:after="120"/>
              <w:ind w:left="605"/>
              <w:rPr>
                <w:rFonts w:ascii="Arial Narrow" w:hAnsi="Arial Narrow"/>
                <w:sz w:val="20"/>
              </w:rPr>
            </w:pPr>
            <w:r w:rsidRPr="000D2860">
              <w:rPr>
                <w:rFonts w:cs="Tahoma"/>
                <w:szCs w:val="18"/>
              </w:rPr>
              <w:t>Name of state institution at which you or the person connected to the bidder is employed :</w:t>
            </w:r>
          </w:p>
        </w:tc>
        <w:tc>
          <w:tcPr>
            <w:tcW w:w="2829" w:type="dxa"/>
          </w:tcPr>
          <w:p w14:paraId="09CF6C72"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r w:rsidR="007D7645" w14:paraId="430EB22C" w14:textId="77777777" w:rsidTr="007D7645">
        <w:tc>
          <w:tcPr>
            <w:tcW w:w="6900" w:type="dxa"/>
          </w:tcPr>
          <w:p w14:paraId="4B317189" w14:textId="77777777" w:rsidR="007D7645" w:rsidRPr="000D2860" w:rsidRDefault="007D7645" w:rsidP="007D7645">
            <w:pPr>
              <w:pStyle w:val="TransnetNormal"/>
              <w:spacing w:after="120"/>
              <w:rPr>
                <w:rFonts w:cs="Tahoma"/>
                <w:szCs w:val="18"/>
              </w:rPr>
            </w:pPr>
            <w:r w:rsidRPr="000D2860">
              <w:rPr>
                <w:rFonts w:cs="Tahoma"/>
                <w:szCs w:val="18"/>
              </w:rPr>
              <w:t>Position occupied in the state institution:</w:t>
            </w:r>
          </w:p>
        </w:tc>
        <w:tc>
          <w:tcPr>
            <w:tcW w:w="2829" w:type="dxa"/>
          </w:tcPr>
          <w:p w14:paraId="42DD68EA"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r w:rsidR="007D7645" w:rsidRPr="000D2860" w14:paraId="185C7004" w14:textId="77777777" w:rsidTr="007D7645">
        <w:tc>
          <w:tcPr>
            <w:tcW w:w="6900" w:type="dxa"/>
          </w:tcPr>
          <w:p w14:paraId="25D621AB" w14:textId="77777777" w:rsidR="007D7645" w:rsidRPr="000D2860" w:rsidRDefault="007D7645" w:rsidP="007D7645">
            <w:pPr>
              <w:pStyle w:val="TransnetNormal"/>
              <w:spacing w:after="120"/>
              <w:ind w:left="624"/>
              <w:rPr>
                <w:rFonts w:cs="Tahoma"/>
                <w:szCs w:val="18"/>
              </w:rPr>
            </w:pPr>
            <w:r w:rsidRPr="000D2860">
              <w:rPr>
                <w:rFonts w:cs="Tahoma"/>
                <w:szCs w:val="18"/>
              </w:rPr>
              <w:t>Any other particulars:</w:t>
            </w:r>
            <w:r w:rsidRPr="000D2860">
              <w:rPr>
                <w:rFonts w:cs="Tahoma"/>
                <w:szCs w:val="18"/>
              </w:rPr>
              <w:tab/>
            </w:r>
            <w:r w:rsidRPr="000D2860">
              <w:rPr>
                <w:rFonts w:ascii="Arial Narrow" w:hAnsi="Arial Narrow" w:cs="Arial"/>
              </w:rPr>
              <w:tab/>
            </w:r>
            <w:r w:rsidRPr="000D2860">
              <w:rPr>
                <w:rFonts w:ascii="Arial Narrow" w:hAnsi="Arial Narrow" w:cs="Arial"/>
              </w:rPr>
              <w:tab/>
            </w:r>
          </w:p>
        </w:tc>
        <w:tc>
          <w:tcPr>
            <w:tcW w:w="2829" w:type="dxa"/>
          </w:tcPr>
          <w:p w14:paraId="22D6753D" w14:textId="77777777" w:rsidR="007D7645" w:rsidRPr="000D2860" w:rsidRDefault="007D7645" w:rsidP="007D7645">
            <w:pPr>
              <w:pStyle w:val="TransnetNormal"/>
              <w:spacing w:before="120"/>
              <w:ind w:left="0"/>
              <w:rPr>
                <w:rFonts w:cs="Tahoma"/>
                <w:szCs w:val="18"/>
              </w:rPr>
            </w:pPr>
            <w:r w:rsidRPr="000D2860">
              <w:rPr>
                <w:rFonts w:cs="Tahoma"/>
                <w:szCs w:val="18"/>
              </w:rPr>
              <w:t>………………………………………</w:t>
            </w:r>
          </w:p>
        </w:tc>
      </w:tr>
      <w:tr w:rsidR="007D7645" w14:paraId="2C950E0C" w14:textId="77777777" w:rsidTr="007D7645">
        <w:tc>
          <w:tcPr>
            <w:tcW w:w="6900" w:type="dxa"/>
          </w:tcPr>
          <w:p w14:paraId="2D420E8A" w14:textId="77777777" w:rsidR="007D7645" w:rsidRDefault="007D7645" w:rsidP="00B64A8D">
            <w:pPr>
              <w:pStyle w:val="TransnetNormal"/>
              <w:numPr>
                <w:ilvl w:val="1"/>
                <w:numId w:val="61"/>
              </w:numPr>
              <w:spacing w:after="120"/>
              <w:ind w:left="605" w:hanging="605"/>
              <w:rPr>
                <w:rFonts w:ascii="Arial Narrow" w:hAnsi="Arial Narrow"/>
              </w:rPr>
            </w:pPr>
            <w:r>
              <w:rPr>
                <w:rFonts w:cs="Tahoma"/>
                <w:szCs w:val="18"/>
              </w:rPr>
              <w:t xml:space="preserve">If you are presently </w:t>
            </w:r>
            <w:r w:rsidRPr="00CF2B96">
              <w:rPr>
                <w:rFonts w:cs="Tahoma"/>
                <w:szCs w:val="18"/>
              </w:rPr>
              <w:t>employed by the state, did you obtain the appropriate authority to undertake remunerative work outside employment in the public sector?</w:t>
            </w:r>
          </w:p>
        </w:tc>
        <w:tc>
          <w:tcPr>
            <w:tcW w:w="2829" w:type="dxa"/>
          </w:tcPr>
          <w:p w14:paraId="5A3489BD"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06D55082" w14:textId="77777777" w:rsidTr="007D7645">
        <w:tc>
          <w:tcPr>
            <w:tcW w:w="6900" w:type="dxa"/>
          </w:tcPr>
          <w:p w14:paraId="6D48BBE5" w14:textId="77777777" w:rsidR="007D7645" w:rsidRPr="00CF2B96" w:rsidRDefault="007D7645" w:rsidP="00B64A8D">
            <w:pPr>
              <w:pStyle w:val="TransnetNormal"/>
              <w:numPr>
                <w:ilvl w:val="2"/>
                <w:numId w:val="61"/>
              </w:numPr>
              <w:spacing w:after="120"/>
              <w:ind w:left="605" w:hanging="605"/>
              <w:rPr>
                <w:rFonts w:cs="Tahoma"/>
                <w:szCs w:val="18"/>
              </w:rPr>
            </w:pPr>
            <w:r w:rsidRPr="00CF2B96">
              <w:rPr>
                <w:rFonts w:cs="Tahoma"/>
                <w:szCs w:val="18"/>
              </w:rPr>
              <w:t>If yes, did you attached proof of such authority to the bid</w:t>
            </w:r>
            <w:r>
              <w:rPr>
                <w:rFonts w:cs="Tahoma"/>
                <w:szCs w:val="18"/>
              </w:rPr>
              <w:t xml:space="preserve"> </w:t>
            </w:r>
            <w:r w:rsidRPr="00CF2B96">
              <w:rPr>
                <w:rFonts w:cs="Tahoma"/>
                <w:szCs w:val="18"/>
              </w:rPr>
              <w:t>document?</w:t>
            </w:r>
            <w:r>
              <w:rPr>
                <w:rFonts w:cs="Tahoma"/>
                <w:szCs w:val="18"/>
              </w:rPr>
              <w:t xml:space="preserve"> </w:t>
            </w:r>
            <w:r w:rsidRPr="00CF2B96">
              <w:rPr>
                <w:rFonts w:cs="Tahoma"/>
                <w:szCs w:val="18"/>
              </w:rPr>
              <w:t>(Note: Failure to submit proof of such authority, where applicable, may result in the disqualification of the bid.</w:t>
            </w:r>
          </w:p>
        </w:tc>
        <w:tc>
          <w:tcPr>
            <w:tcW w:w="2829" w:type="dxa"/>
          </w:tcPr>
          <w:p w14:paraId="1A5D42B8"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36913900" w14:textId="77777777" w:rsidTr="007D7645">
        <w:tc>
          <w:tcPr>
            <w:tcW w:w="6900" w:type="dxa"/>
          </w:tcPr>
          <w:p w14:paraId="407E3F87" w14:textId="77777777" w:rsidR="007D7645" w:rsidRPr="00CF2B96" w:rsidRDefault="007D7645" w:rsidP="00B64A8D">
            <w:pPr>
              <w:pStyle w:val="TransnetNormal"/>
              <w:numPr>
                <w:ilvl w:val="2"/>
                <w:numId w:val="61"/>
              </w:numPr>
              <w:spacing w:after="120"/>
              <w:ind w:left="605" w:hanging="605"/>
              <w:rPr>
                <w:rFonts w:cs="Tahoma"/>
                <w:szCs w:val="18"/>
              </w:rPr>
            </w:pPr>
            <w:r w:rsidRPr="00FD2968">
              <w:rPr>
                <w:rFonts w:cs="Tahoma"/>
                <w:szCs w:val="18"/>
              </w:rPr>
              <w:t>If no, furnish reasons for non-submission of such proof:</w:t>
            </w:r>
          </w:p>
        </w:tc>
        <w:tc>
          <w:tcPr>
            <w:tcW w:w="2829" w:type="dxa"/>
          </w:tcPr>
          <w:p w14:paraId="4657EFA4"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r w:rsidR="007D7645" w14:paraId="370511C4" w14:textId="77777777" w:rsidTr="007D7645">
        <w:tc>
          <w:tcPr>
            <w:tcW w:w="6900" w:type="dxa"/>
          </w:tcPr>
          <w:p w14:paraId="7C448758" w14:textId="77777777" w:rsidR="007D7645" w:rsidRDefault="007D7645" w:rsidP="00B64A8D">
            <w:pPr>
              <w:pStyle w:val="TransnetNormal"/>
              <w:numPr>
                <w:ilvl w:val="1"/>
                <w:numId w:val="61"/>
              </w:numPr>
              <w:spacing w:after="120"/>
              <w:ind w:left="605" w:hanging="605"/>
              <w:rPr>
                <w:rFonts w:ascii="Arial Narrow" w:hAnsi="Arial Narrow" w:cs="Arial"/>
              </w:rPr>
            </w:pPr>
            <w:r w:rsidRPr="00FD2968">
              <w:rPr>
                <w:rFonts w:cs="Tahoma"/>
                <w:szCs w:val="18"/>
              </w:rPr>
              <w:t>Did you or your spouse, or any of the company’s directors / trustees / shareholders / members or their spouses conduct business with the state in the previous twelve months?</w:t>
            </w:r>
          </w:p>
        </w:tc>
        <w:tc>
          <w:tcPr>
            <w:tcW w:w="2829" w:type="dxa"/>
          </w:tcPr>
          <w:p w14:paraId="6C092CB5"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1BC8FDB4" w14:textId="77777777" w:rsidTr="007D7645">
        <w:tc>
          <w:tcPr>
            <w:tcW w:w="6900" w:type="dxa"/>
          </w:tcPr>
          <w:p w14:paraId="58876956" w14:textId="77777777" w:rsidR="007D7645" w:rsidRPr="004E0DB9" w:rsidRDefault="007D7645" w:rsidP="00B64A8D">
            <w:pPr>
              <w:pStyle w:val="TransnetNormal"/>
              <w:numPr>
                <w:ilvl w:val="2"/>
                <w:numId w:val="61"/>
              </w:numPr>
              <w:spacing w:after="120"/>
              <w:ind w:left="746"/>
              <w:rPr>
                <w:rFonts w:ascii="Arial Narrow" w:hAnsi="Arial Narrow" w:cs="Arial"/>
              </w:rPr>
            </w:pPr>
            <w:r w:rsidRPr="004E0DB9">
              <w:rPr>
                <w:rFonts w:cs="Tahoma"/>
                <w:szCs w:val="18"/>
              </w:rPr>
              <w:t>If so, furnish particulars:</w:t>
            </w:r>
          </w:p>
        </w:tc>
        <w:tc>
          <w:tcPr>
            <w:tcW w:w="2829" w:type="dxa"/>
          </w:tcPr>
          <w:p w14:paraId="5DE0FFFA" w14:textId="77777777" w:rsidR="007D7645" w:rsidRPr="00133268" w:rsidRDefault="007D7645" w:rsidP="007D7645">
            <w:pPr>
              <w:tabs>
                <w:tab w:val="left" w:pos="-963"/>
                <w:tab w:val="left" w:pos="-720"/>
                <w:tab w:val="left" w:pos="900"/>
                <w:tab w:val="left" w:pos="1215"/>
                <w:tab w:val="left" w:pos="2250"/>
                <w:tab w:val="left" w:pos="7363"/>
              </w:tabs>
              <w:spacing w:before="120"/>
              <w:ind w:left="0"/>
              <w:jc w:val="center"/>
              <w:rPr>
                <w:rFonts w:cs="Tahoma"/>
                <w:szCs w:val="18"/>
              </w:rPr>
            </w:pPr>
            <w:r w:rsidRPr="000D2860">
              <w:rPr>
                <w:rFonts w:cs="Tahoma"/>
                <w:szCs w:val="18"/>
              </w:rPr>
              <w:t>………………………………………</w:t>
            </w:r>
          </w:p>
        </w:tc>
      </w:tr>
      <w:tr w:rsidR="007D7645" w14:paraId="59B30112" w14:textId="77777777" w:rsidTr="007D7645">
        <w:tc>
          <w:tcPr>
            <w:tcW w:w="6900" w:type="dxa"/>
          </w:tcPr>
          <w:p w14:paraId="08B99ABE" w14:textId="77777777" w:rsidR="007D7645" w:rsidRPr="00FD2968" w:rsidRDefault="007D7645" w:rsidP="00B64A8D">
            <w:pPr>
              <w:pStyle w:val="TransnetNormal"/>
              <w:numPr>
                <w:ilvl w:val="1"/>
                <w:numId w:val="61"/>
              </w:numPr>
              <w:spacing w:after="120"/>
              <w:ind w:left="605" w:hanging="605"/>
              <w:rPr>
                <w:rFonts w:ascii="Arial Narrow" w:hAnsi="Arial Narrow"/>
              </w:rPr>
            </w:pPr>
            <w:r w:rsidRPr="00FD2968">
              <w:rPr>
                <w:rFonts w:cs="Tahoma"/>
                <w:szCs w:val="18"/>
              </w:rPr>
              <w:t>Do you, or any person connected with the bidder, have any relationship (family, friend, other) with a person employed by the state and who may be involved with the evaluation and or adjudication of this bid?</w:t>
            </w:r>
          </w:p>
        </w:tc>
        <w:tc>
          <w:tcPr>
            <w:tcW w:w="2829" w:type="dxa"/>
          </w:tcPr>
          <w:p w14:paraId="53720EEA"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5815B872" w14:textId="77777777" w:rsidTr="007D7645">
        <w:tc>
          <w:tcPr>
            <w:tcW w:w="6900" w:type="dxa"/>
          </w:tcPr>
          <w:p w14:paraId="433CF61E" w14:textId="77777777" w:rsidR="007D7645" w:rsidRPr="00FD2968" w:rsidRDefault="007D7645" w:rsidP="00B64A8D">
            <w:pPr>
              <w:pStyle w:val="TransnetNormal"/>
              <w:numPr>
                <w:ilvl w:val="2"/>
                <w:numId w:val="61"/>
              </w:numPr>
              <w:spacing w:after="120"/>
              <w:ind w:left="746"/>
              <w:rPr>
                <w:rFonts w:ascii="Arial Narrow" w:hAnsi="Arial Narrow"/>
              </w:rPr>
            </w:pPr>
            <w:r w:rsidRPr="000D2860">
              <w:rPr>
                <w:rFonts w:cs="Tahoma"/>
                <w:szCs w:val="18"/>
              </w:rPr>
              <w:t>If so, furnish particulars:</w:t>
            </w:r>
          </w:p>
        </w:tc>
        <w:tc>
          <w:tcPr>
            <w:tcW w:w="2829" w:type="dxa"/>
          </w:tcPr>
          <w:p w14:paraId="14BAA9ED" w14:textId="77777777" w:rsidR="007D7645" w:rsidRPr="00133268" w:rsidRDefault="007D7645" w:rsidP="007D7645">
            <w:pPr>
              <w:tabs>
                <w:tab w:val="left" w:pos="-963"/>
                <w:tab w:val="left" w:pos="-720"/>
                <w:tab w:val="left" w:pos="900"/>
                <w:tab w:val="left" w:pos="1215"/>
                <w:tab w:val="left" w:pos="2250"/>
                <w:tab w:val="left" w:pos="7363"/>
              </w:tabs>
              <w:spacing w:before="120"/>
              <w:ind w:left="0"/>
              <w:jc w:val="center"/>
              <w:rPr>
                <w:rFonts w:cs="Tahoma"/>
                <w:szCs w:val="18"/>
              </w:rPr>
            </w:pPr>
            <w:r w:rsidRPr="000D2860">
              <w:rPr>
                <w:rFonts w:cs="Tahoma"/>
                <w:szCs w:val="18"/>
              </w:rPr>
              <w:t>………………………………………</w:t>
            </w:r>
          </w:p>
        </w:tc>
      </w:tr>
      <w:tr w:rsidR="007D7645" w14:paraId="2CF9ADE7" w14:textId="77777777" w:rsidTr="007D7645">
        <w:tc>
          <w:tcPr>
            <w:tcW w:w="6900" w:type="dxa"/>
          </w:tcPr>
          <w:p w14:paraId="5451D4F7" w14:textId="77777777" w:rsidR="007D7645" w:rsidRPr="00FD2968" w:rsidRDefault="007D7645" w:rsidP="00B64A8D">
            <w:pPr>
              <w:pStyle w:val="TransnetNormal"/>
              <w:numPr>
                <w:ilvl w:val="1"/>
                <w:numId w:val="61"/>
              </w:numPr>
              <w:spacing w:after="120"/>
              <w:ind w:left="605" w:hanging="605"/>
              <w:rPr>
                <w:rFonts w:cs="Tahoma"/>
                <w:szCs w:val="18"/>
              </w:rPr>
            </w:pPr>
            <w:r w:rsidRPr="00FD2968">
              <w:rPr>
                <w:rFonts w:cs="Tahoma"/>
                <w:szCs w:val="18"/>
              </w:rPr>
              <w:t>Are you, or any person connected with the bidder, aware of any relationship (family, friend, other) between any other bidder and any person employed by the state</w:t>
            </w:r>
            <w:r>
              <w:rPr>
                <w:rFonts w:cs="Tahoma"/>
                <w:szCs w:val="18"/>
              </w:rPr>
              <w:t xml:space="preserve"> </w:t>
            </w:r>
            <w:r w:rsidRPr="00FD2968">
              <w:rPr>
                <w:rFonts w:cs="Tahoma"/>
                <w:szCs w:val="18"/>
              </w:rPr>
              <w:t>who may be involved with the evaluation and or adjudication of this bid?</w:t>
            </w:r>
          </w:p>
        </w:tc>
        <w:tc>
          <w:tcPr>
            <w:tcW w:w="2829" w:type="dxa"/>
          </w:tcPr>
          <w:p w14:paraId="6263E29E"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2BACFC10" w14:textId="77777777" w:rsidTr="007D7645">
        <w:tc>
          <w:tcPr>
            <w:tcW w:w="6900" w:type="dxa"/>
          </w:tcPr>
          <w:p w14:paraId="01913CFB" w14:textId="77777777" w:rsidR="007D7645" w:rsidRPr="00FD2968" w:rsidRDefault="007D7645" w:rsidP="00B64A8D">
            <w:pPr>
              <w:pStyle w:val="TransnetNormal"/>
              <w:numPr>
                <w:ilvl w:val="2"/>
                <w:numId w:val="61"/>
              </w:numPr>
              <w:spacing w:after="120"/>
              <w:ind w:left="746"/>
              <w:rPr>
                <w:rFonts w:ascii="Arial Narrow" w:hAnsi="Arial Narrow"/>
              </w:rPr>
            </w:pPr>
            <w:r w:rsidRPr="000D2860">
              <w:rPr>
                <w:rFonts w:cs="Tahoma"/>
                <w:szCs w:val="18"/>
              </w:rPr>
              <w:t>If so, furnish particulars:</w:t>
            </w:r>
          </w:p>
        </w:tc>
        <w:tc>
          <w:tcPr>
            <w:tcW w:w="2829" w:type="dxa"/>
          </w:tcPr>
          <w:p w14:paraId="3BDD164A"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r w:rsidR="007D7645" w14:paraId="6CAE7A93" w14:textId="77777777" w:rsidTr="007D7645">
        <w:tc>
          <w:tcPr>
            <w:tcW w:w="6900" w:type="dxa"/>
          </w:tcPr>
          <w:p w14:paraId="264EB553" w14:textId="77777777" w:rsidR="007D7645" w:rsidRPr="00FD2968" w:rsidRDefault="007D7645" w:rsidP="00B64A8D">
            <w:pPr>
              <w:pStyle w:val="TransnetNormal"/>
              <w:numPr>
                <w:ilvl w:val="1"/>
                <w:numId w:val="61"/>
              </w:numPr>
              <w:spacing w:after="120"/>
              <w:ind w:left="605" w:hanging="605"/>
              <w:rPr>
                <w:rFonts w:cs="Tahoma"/>
                <w:szCs w:val="18"/>
              </w:rPr>
            </w:pPr>
            <w:r w:rsidRPr="00FD2968">
              <w:rPr>
                <w:rFonts w:cs="Tahoma"/>
                <w:szCs w:val="18"/>
              </w:rPr>
              <w:t xml:space="preserve">Do you or any of the directors / trustees / shareholders / members </w:t>
            </w:r>
            <w:r w:rsidRPr="00FD2968">
              <w:rPr>
                <w:rFonts w:cs="Tahoma"/>
                <w:szCs w:val="18"/>
              </w:rPr>
              <w:tab/>
              <w:t>of the company have any interest in any other related companies whether or not they are bidding for this contract?</w:t>
            </w:r>
          </w:p>
        </w:tc>
        <w:tc>
          <w:tcPr>
            <w:tcW w:w="2829" w:type="dxa"/>
          </w:tcPr>
          <w:p w14:paraId="348EFDE1"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3D5B004F" w14:textId="77777777" w:rsidTr="007D7645">
        <w:tc>
          <w:tcPr>
            <w:tcW w:w="6900" w:type="dxa"/>
          </w:tcPr>
          <w:p w14:paraId="7CA1516F" w14:textId="77777777" w:rsidR="007D7645" w:rsidRPr="00FD2968" w:rsidRDefault="007D7645" w:rsidP="00B64A8D">
            <w:pPr>
              <w:pStyle w:val="TransnetNormal"/>
              <w:numPr>
                <w:ilvl w:val="2"/>
                <w:numId w:val="61"/>
              </w:numPr>
              <w:spacing w:after="120"/>
              <w:ind w:left="746"/>
              <w:rPr>
                <w:rFonts w:ascii="Arial Narrow" w:hAnsi="Arial Narrow"/>
              </w:rPr>
            </w:pPr>
            <w:r w:rsidRPr="000D2860">
              <w:rPr>
                <w:rFonts w:cs="Tahoma"/>
                <w:szCs w:val="18"/>
              </w:rPr>
              <w:t>If so, furnish particulars:</w:t>
            </w:r>
          </w:p>
        </w:tc>
        <w:tc>
          <w:tcPr>
            <w:tcW w:w="2829" w:type="dxa"/>
          </w:tcPr>
          <w:p w14:paraId="53BE0F3A"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bl>
    <w:p w14:paraId="6727A12D" w14:textId="77777777" w:rsidR="007D7645" w:rsidRDefault="007D7645" w:rsidP="007D7645">
      <w:pPr>
        <w:tabs>
          <w:tab w:val="left" w:pos="1440"/>
          <w:tab w:val="left" w:pos="2250"/>
          <w:tab w:val="right" w:pos="9752"/>
        </w:tabs>
        <w:ind w:left="501"/>
        <w:rPr>
          <w:rFonts w:cs="Tahoma"/>
          <w:szCs w:val="18"/>
        </w:rPr>
      </w:pPr>
      <w:r w:rsidRPr="004C3043">
        <w:rPr>
          <w:rFonts w:cs="Tahoma"/>
          <w:szCs w:val="18"/>
        </w:rPr>
        <w:t>The names of all directors / trustees / shareholders / members, their individual identity numbers, tax reference numbers and, if applicable, employee / persal numbers m</w:t>
      </w:r>
      <w:r>
        <w:rPr>
          <w:rFonts w:cs="Tahoma"/>
          <w:szCs w:val="18"/>
        </w:rPr>
        <w:t>ust be indicated in paragraph 14 below.</w:t>
      </w:r>
    </w:p>
    <w:p w14:paraId="765F2A50" w14:textId="77777777" w:rsidR="007D7645" w:rsidRDefault="007D7645" w:rsidP="007D7645">
      <w:pPr>
        <w:tabs>
          <w:tab w:val="left" w:pos="1440"/>
          <w:tab w:val="left" w:pos="2250"/>
          <w:tab w:val="right" w:pos="9752"/>
        </w:tabs>
        <w:ind w:left="501"/>
        <w:rPr>
          <w:rFonts w:ascii="Arial Narrow" w:hAnsi="Arial Narrow"/>
        </w:rPr>
      </w:pPr>
    </w:p>
    <w:p w14:paraId="3BE73FA4" w14:textId="77777777" w:rsidR="007D7645" w:rsidRPr="004E0DB9" w:rsidRDefault="007D7645" w:rsidP="007D7645">
      <w:pPr>
        <w:pStyle w:val="TransnetNormal"/>
        <w:numPr>
          <w:ilvl w:val="0"/>
          <w:numId w:val="15"/>
        </w:numPr>
        <w:ind w:left="654"/>
        <w:rPr>
          <w:rFonts w:cs="Tahoma"/>
          <w:b/>
          <w:szCs w:val="18"/>
        </w:rPr>
      </w:pPr>
      <w:r w:rsidRPr="004E0DB9">
        <w:rPr>
          <w:rFonts w:cs="Tahoma"/>
          <w:b/>
          <w:szCs w:val="18"/>
        </w:rPr>
        <w:lastRenderedPageBreak/>
        <w:t>Full details of directors / trustees / members / shareholders.</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99"/>
        <w:gridCol w:w="2152"/>
        <w:gridCol w:w="2546"/>
      </w:tblGrid>
      <w:tr w:rsidR="007D7645" w:rsidRPr="00262123" w14:paraId="531EC57D" w14:textId="77777777" w:rsidTr="007D7645">
        <w:tc>
          <w:tcPr>
            <w:tcW w:w="2848" w:type="dxa"/>
            <w:shd w:val="clear" w:color="auto" w:fill="D9D9D9" w:themeFill="background1" w:themeFillShade="D9"/>
          </w:tcPr>
          <w:p w14:paraId="318144BB" w14:textId="77777777" w:rsidR="007D7645" w:rsidRPr="00262123" w:rsidRDefault="007D7645" w:rsidP="007D7645">
            <w:pPr>
              <w:spacing w:before="0" w:line="240" w:lineRule="auto"/>
              <w:ind w:left="0"/>
              <w:jc w:val="center"/>
              <w:rPr>
                <w:rFonts w:cs="Tahoma"/>
                <w:b/>
                <w:szCs w:val="18"/>
              </w:rPr>
            </w:pPr>
            <w:r w:rsidRPr="00262123">
              <w:rPr>
                <w:rFonts w:cs="Tahoma"/>
                <w:b/>
                <w:szCs w:val="18"/>
              </w:rPr>
              <w:t>Full Name</w:t>
            </w:r>
          </w:p>
        </w:tc>
        <w:tc>
          <w:tcPr>
            <w:tcW w:w="1799" w:type="dxa"/>
            <w:shd w:val="clear" w:color="auto" w:fill="D9D9D9" w:themeFill="background1" w:themeFillShade="D9"/>
          </w:tcPr>
          <w:p w14:paraId="47367EB8" w14:textId="77777777" w:rsidR="007D7645" w:rsidRPr="00262123" w:rsidRDefault="007D7645" w:rsidP="007D7645">
            <w:pPr>
              <w:spacing w:before="0" w:line="240" w:lineRule="auto"/>
              <w:ind w:left="0"/>
              <w:jc w:val="center"/>
              <w:rPr>
                <w:rFonts w:cs="Tahoma"/>
                <w:b/>
                <w:szCs w:val="18"/>
              </w:rPr>
            </w:pPr>
            <w:r w:rsidRPr="00262123">
              <w:rPr>
                <w:rFonts w:cs="Tahoma"/>
                <w:b/>
                <w:szCs w:val="18"/>
              </w:rPr>
              <w:t>Identity Number</w:t>
            </w:r>
          </w:p>
        </w:tc>
        <w:tc>
          <w:tcPr>
            <w:tcW w:w="2152" w:type="dxa"/>
            <w:shd w:val="clear" w:color="auto" w:fill="D9D9D9" w:themeFill="background1" w:themeFillShade="D9"/>
          </w:tcPr>
          <w:p w14:paraId="10A828F2" w14:textId="77777777" w:rsidR="007D7645" w:rsidRPr="00262123" w:rsidRDefault="007D7645" w:rsidP="007D7645">
            <w:pPr>
              <w:spacing w:before="0" w:line="240" w:lineRule="auto"/>
              <w:ind w:left="0"/>
              <w:jc w:val="center"/>
              <w:rPr>
                <w:rFonts w:cs="Tahoma"/>
                <w:b/>
                <w:szCs w:val="18"/>
              </w:rPr>
            </w:pPr>
            <w:r w:rsidRPr="00262123">
              <w:rPr>
                <w:rFonts w:cs="Tahoma"/>
                <w:b/>
                <w:szCs w:val="18"/>
              </w:rPr>
              <w:t>Personal Tax Reference Number</w:t>
            </w:r>
          </w:p>
        </w:tc>
        <w:tc>
          <w:tcPr>
            <w:tcW w:w="2546" w:type="dxa"/>
            <w:shd w:val="clear" w:color="auto" w:fill="D9D9D9" w:themeFill="background1" w:themeFillShade="D9"/>
          </w:tcPr>
          <w:p w14:paraId="1E378610" w14:textId="77777777" w:rsidR="007D7645" w:rsidRPr="00262123" w:rsidRDefault="007D7645" w:rsidP="007D7645">
            <w:pPr>
              <w:spacing w:before="0" w:line="240" w:lineRule="auto"/>
              <w:ind w:left="0"/>
              <w:jc w:val="center"/>
              <w:rPr>
                <w:rFonts w:cs="Tahoma"/>
                <w:b/>
                <w:szCs w:val="18"/>
              </w:rPr>
            </w:pPr>
            <w:r w:rsidRPr="00262123">
              <w:rPr>
                <w:rFonts w:cs="Tahoma"/>
                <w:b/>
                <w:szCs w:val="18"/>
              </w:rPr>
              <w:t>State Employee Number / Persal Number</w:t>
            </w:r>
          </w:p>
        </w:tc>
      </w:tr>
      <w:tr w:rsidR="007D7645" w:rsidRPr="00262123" w14:paraId="43437AA3" w14:textId="77777777" w:rsidTr="007D7645">
        <w:tc>
          <w:tcPr>
            <w:tcW w:w="2848" w:type="dxa"/>
            <w:shd w:val="clear" w:color="auto" w:fill="auto"/>
          </w:tcPr>
          <w:p w14:paraId="5E8B36A8" w14:textId="77777777" w:rsidR="007D7645" w:rsidRPr="00262123" w:rsidRDefault="007D7645" w:rsidP="007D7645">
            <w:pPr>
              <w:spacing w:before="0" w:line="240" w:lineRule="auto"/>
              <w:rPr>
                <w:rFonts w:cs="Tahoma"/>
                <w:szCs w:val="18"/>
              </w:rPr>
            </w:pPr>
          </w:p>
        </w:tc>
        <w:tc>
          <w:tcPr>
            <w:tcW w:w="1799" w:type="dxa"/>
            <w:shd w:val="clear" w:color="auto" w:fill="auto"/>
          </w:tcPr>
          <w:p w14:paraId="1DBCBA9A" w14:textId="77777777" w:rsidR="007D7645" w:rsidRPr="00262123" w:rsidRDefault="007D7645" w:rsidP="007D7645">
            <w:pPr>
              <w:spacing w:before="0" w:line="240" w:lineRule="auto"/>
              <w:rPr>
                <w:rFonts w:cs="Tahoma"/>
                <w:szCs w:val="18"/>
              </w:rPr>
            </w:pPr>
          </w:p>
        </w:tc>
        <w:tc>
          <w:tcPr>
            <w:tcW w:w="2152" w:type="dxa"/>
            <w:shd w:val="clear" w:color="auto" w:fill="auto"/>
          </w:tcPr>
          <w:p w14:paraId="6C4F6B2D" w14:textId="77777777" w:rsidR="007D7645" w:rsidRPr="00262123" w:rsidRDefault="007D7645" w:rsidP="007D7645">
            <w:pPr>
              <w:spacing w:before="0" w:line="240" w:lineRule="auto"/>
              <w:rPr>
                <w:rFonts w:cs="Tahoma"/>
                <w:szCs w:val="18"/>
              </w:rPr>
            </w:pPr>
          </w:p>
        </w:tc>
        <w:tc>
          <w:tcPr>
            <w:tcW w:w="2546" w:type="dxa"/>
            <w:shd w:val="clear" w:color="auto" w:fill="auto"/>
          </w:tcPr>
          <w:p w14:paraId="3DCF9742" w14:textId="77777777" w:rsidR="007D7645" w:rsidRPr="00262123" w:rsidRDefault="007D7645" w:rsidP="007D7645">
            <w:pPr>
              <w:spacing w:before="0" w:line="240" w:lineRule="auto"/>
              <w:rPr>
                <w:rFonts w:cs="Tahoma"/>
                <w:szCs w:val="18"/>
              </w:rPr>
            </w:pPr>
          </w:p>
          <w:p w14:paraId="5FEA86D5" w14:textId="77777777" w:rsidR="007D7645" w:rsidRPr="00262123" w:rsidRDefault="007D7645" w:rsidP="007D7645">
            <w:pPr>
              <w:spacing w:before="0" w:line="240" w:lineRule="auto"/>
              <w:rPr>
                <w:rFonts w:cs="Tahoma"/>
                <w:szCs w:val="18"/>
              </w:rPr>
            </w:pPr>
          </w:p>
        </w:tc>
      </w:tr>
      <w:tr w:rsidR="007D7645" w:rsidRPr="00262123" w14:paraId="20251802" w14:textId="77777777" w:rsidTr="007D7645">
        <w:tc>
          <w:tcPr>
            <w:tcW w:w="2848" w:type="dxa"/>
            <w:shd w:val="clear" w:color="auto" w:fill="auto"/>
          </w:tcPr>
          <w:p w14:paraId="0EC49037" w14:textId="77777777" w:rsidR="007D7645" w:rsidRPr="00262123" w:rsidRDefault="007D7645" w:rsidP="007D7645">
            <w:pPr>
              <w:spacing w:before="0" w:line="240" w:lineRule="auto"/>
              <w:rPr>
                <w:rFonts w:cs="Tahoma"/>
                <w:szCs w:val="18"/>
              </w:rPr>
            </w:pPr>
          </w:p>
        </w:tc>
        <w:tc>
          <w:tcPr>
            <w:tcW w:w="1799" w:type="dxa"/>
            <w:shd w:val="clear" w:color="auto" w:fill="auto"/>
          </w:tcPr>
          <w:p w14:paraId="25DD4F05" w14:textId="77777777" w:rsidR="007D7645" w:rsidRPr="00262123" w:rsidRDefault="007D7645" w:rsidP="007D7645">
            <w:pPr>
              <w:spacing w:before="0" w:line="240" w:lineRule="auto"/>
              <w:rPr>
                <w:rFonts w:cs="Tahoma"/>
                <w:szCs w:val="18"/>
              </w:rPr>
            </w:pPr>
          </w:p>
        </w:tc>
        <w:tc>
          <w:tcPr>
            <w:tcW w:w="2152" w:type="dxa"/>
            <w:shd w:val="clear" w:color="auto" w:fill="auto"/>
          </w:tcPr>
          <w:p w14:paraId="362D3FC5" w14:textId="77777777" w:rsidR="007D7645" w:rsidRPr="00262123" w:rsidRDefault="007D7645" w:rsidP="007D7645">
            <w:pPr>
              <w:spacing w:before="0" w:line="240" w:lineRule="auto"/>
              <w:rPr>
                <w:rFonts w:cs="Tahoma"/>
                <w:szCs w:val="18"/>
              </w:rPr>
            </w:pPr>
          </w:p>
        </w:tc>
        <w:tc>
          <w:tcPr>
            <w:tcW w:w="2546" w:type="dxa"/>
            <w:shd w:val="clear" w:color="auto" w:fill="auto"/>
          </w:tcPr>
          <w:p w14:paraId="00F430F4" w14:textId="77777777" w:rsidR="007D7645" w:rsidRPr="00262123" w:rsidRDefault="007D7645" w:rsidP="007D7645">
            <w:pPr>
              <w:spacing w:before="0" w:line="240" w:lineRule="auto"/>
              <w:rPr>
                <w:rFonts w:cs="Tahoma"/>
                <w:szCs w:val="18"/>
              </w:rPr>
            </w:pPr>
          </w:p>
          <w:p w14:paraId="33069F96" w14:textId="77777777" w:rsidR="007D7645" w:rsidRPr="00262123" w:rsidRDefault="007D7645" w:rsidP="007D7645">
            <w:pPr>
              <w:spacing w:before="0" w:line="240" w:lineRule="auto"/>
              <w:rPr>
                <w:rFonts w:cs="Tahoma"/>
                <w:szCs w:val="18"/>
              </w:rPr>
            </w:pPr>
          </w:p>
        </w:tc>
      </w:tr>
      <w:tr w:rsidR="007D7645" w:rsidRPr="00262123" w14:paraId="1B81430D" w14:textId="77777777" w:rsidTr="007D7645">
        <w:trPr>
          <w:trHeight w:val="493"/>
        </w:trPr>
        <w:tc>
          <w:tcPr>
            <w:tcW w:w="2848" w:type="dxa"/>
            <w:shd w:val="clear" w:color="auto" w:fill="auto"/>
          </w:tcPr>
          <w:p w14:paraId="4A16D3E3" w14:textId="77777777" w:rsidR="007D7645" w:rsidRPr="00262123" w:rsidRDefault="007D7645" w:rsidP="007D7645">
            <w:pPr>
              <w:spacing w:before="0" w:line="240" w:lineRule="auto"/>
              <w:rPr>
                <w:rFonts w:cs="Tahoma"/>
                <w:szCs w:val="18"/>
              </w:rPr>
            </w:pPr>
          </w:p>
        </w:tc>
        <w:tc>
          <w:tcPr>
            <w:tcW w:w="1799" w:type="dxa"/>
            <w:shd w:val="clear" w:color="auto" w:fill="auto"/>
          </w:tcPr>
          <w:p w14:paraId="68CB94C6" w14:textId="77777777" w:rsidR="007D7645" w:rsidRPr="00262123" w:rsidRDefault="007D7645" w:rsidP="007D7645">
            <w:pPr>
              <w:spacing w:before="0" w:line="240" w:lineRule="auto"/>
              <w:rPr>
                <w:rFonts w:cs="Tahoma"/>
                <w:szCs w:val="18"/>
              </w:rPr>
            </w:pPr>
          </w:p>
        </w:tc>
        <w:tc>
          <w:tcPr>
            <w:tcW w:w="2152" w:type="dxa"/>
            <w:shd w:val="clear" w:color="auto" w:fill="auto"/>
          </w:tcPr>
          <w:p w14:paraId="65176843" w14:textId="77777777" w:rsidR="007D7645" w:rsidRPr="00262123" w:rsidRDefault="007D7645" w:rsidP="007D7645">
            <w:pPr>
              <w:spacing w:before="0" w:line="240" w:lineRule="auto"/>
              <w:rPr>
                <w:rFonts w:cs="Tahoma"/>
                <w:szCs w:val="18"/>
              </w:rPr>
            </w:pPr>
          </w:p>
        </w:tc>
        <w:tc>
          <w:tcPr>
            <w:tcW w:w="2546" w:type="dxa"/>
            <w:shd w:val="clear" w:color="auto" w:fill="auto"/>
          </w:tcPr>
          <w:p w14:paraId="4E07C79A" w14:textId="77777777" w:rsidR="007D7645" w:rsidRPr="00262123" w:rsidRDefault="007D7645" w:rsidP="007D7645">
            <w:pPr>
              <w:spacing w:before="0" w:line="240" w:lineRule="auto"/>
              <w:rPr>
                <w:rFonts w:cs="Tahoma"/>
                <w:szCs w:val="18"/>
              </w:rPr>
            </w:pPr>
          </w:p>
        </w:tc>
      </w:tr>
    </w:tbl>
    <w:p w14:paraId="5F1FC8E1" w14:textId="43F7DAF3" w:rsidR="00E324C8" w:rsidRDefault="00E324C8" w:rsidP="00D60C1F">
      <w:pPr>
        <w:pStyle w:val="TransnetNormal"/>
        <w:ind w:left="0"/>
        <w:rPr>
          <w:rFonts w:cs="Tahoma"/>
          <w:b/>
          <w:szCs w:val="18"/>
        </w:rPr>
      </w:pPr>
    </w:p>
    <w:p w14:paraId="7152EB66" w14:textId="286C55AE" w:rsidR="00872A61" w:rsidRDefault="00872A61" w:rsidP="00794A4C">
      <w:pPr>
        <w:pStyle w:val="TransnetNormal"/>
        <w:ind w:left="426"/>
        <w:rPr>
          <w:rFonts w:cs="Tahoma"/>
          <w:b/>
          <w:szCs w:val="18"/>
        </w:rPr>
      </w:pPr>
      <w:r w:rsidRPr="00B01168">
        <w:rPr>
          <w:rFonts w:cs="Tahoma"/>
          <w:b/>
          <w:szCs w:val="18"/>
        </w:rPr>
        <w:t>BREACH OF LAW</w:t>
      </w:r>
    </w:p>
    <w:p w14:paraId="151DAEA1" w14:textId="77777777" w:rsidR="00872A61" w:rsidRPr="00F46FBD" w:rsidRDefault="00872A61" w:rsidP="00FB3719">
      <w:pPr>
        <w:pStyle w:val="TransnetNormal"/>
        <w:numPr>
          <w:ilvl w:val="0"/>
          <w:numId w:val="15"/>
        </w:numPr>
        <w:ind w:left="720"/>
        <w:rPr>
          <w:rFonts w:cs="Tahoma"/>
          <w:szCs w:val="18"/>
        </w:rPr>
      </w:pPr>
      <w:r>
        <w:rPr>
          <w:rFonts w:cs="Tahoma"/>
          <w:szCs w:val="18"/>
        </w:rPr>
        <w:t xml:space="preserve">We further </w:t>
      </w:r>
      <w:r w:rsidRPr="00AB29A8">
        <w:rPr>
          <w:rFonts w:cs="Tahoma"/>
          <w:szCs w:val="18"/>
        </w:rPr>
        <w:t xml:space="preserve">hereby certify that </w:t>
      </w:r>
      <w:r w:rsidRPr="00AB29A8">
        <w:rPr>
          <w:rFonts w:cs="Tahoma"/>
          <w:i/>
          <w:szCs w:val="18"/>
        </w:rPr>
        <w:t>I/we</w:t>
      </w:r>
      <w:r w:rsidRPr="00AB29A8">
        <w:rPr>
          <w:rFonts w:cs="Tahoma"/>
          <w:szCs w:val="18"/>
        </w:rPr>
        <w:t xml:space="preserve"> </w:t>
      </w:r>
      <w:r w:rsidR="00500356">
        <w:rPr>
          <w:rFonts w:cs="Tahoma"/>
          <w:szCs w:val="18"/>
        </w:rPr>
        <w:t xml:space="preserve"> (the bidding entity and/or any of its directors, members or partners)</w:t>
      </w:r>
      <w:r w:rsidRPr="00AB29A8">
        <w:rPr>
          <w:rFonts w:cs="Tahoma"/>
          <w:b/>
          <w:i/>
          <w:szCs w:val="18"/>
        </w:rPr>
        <w:t>have/have not been</w:t>
      </w:r>
      <w:r w:rsidRPr="00AB29A8">
        <w:rPr>
          <w:rFonts w:cs="Tahoma"/>
          <w:szCs w:val="18"/>
        </w:rPr>
        <w:t xml:space="preserve"> [delete as applicable] found guilty during the preceding 5 [five] years of a serious breach of law, including but not limited to a breach of the Competition Act, 89 of 1998, by a court of law, tribunal or other administrative body</w:t>
      </w:r>
      <w:r w:rsidRPr="00F46FBD">
        <w:rPr>
          <w:rFonts w:cs="Tahoma"/>
          <w:szCs w:val="18"/>
        </w:rPr>
        <w:t>. The type of breach that the Respondent is required to disclose excludes relatively minor offences or misdemeanours, e.g. traffic offences.</w:t>
      </w:r>
      <w:r>
        <w:rPr>
          <w:rFonts w:cs="Tahoma"/>
          <w:szCs w:val="18"/>
        </w:rPr>
        <w:t xml:space="preserve"> This includes the imposition of an administrative fine or penalty.</w:t>
      </w:r>
    </w:p>
    <w:p w14:paraId="2EC112A8" w14:textId="77777777" w:rsidR="00872A61" w:rsidRPr="001E691B" w:rsidRDefault="00872A61" w:rsidP="00794A4C">
      <w:pPr>
        <w:pStyle w:val="TemplateNormal"/>
        <w:ind w:left="720"/>
        <w:rPr>
          <w:rFonts w:cs="Tahoma"/>
          <w:szCs w:val="18"/>
        </w:rPr>
      </w:pPr>
      <w:r w:rsidRPr="003E4489">
        <w:rPr>
          <w:rFonts w:cs="Tahoma"/>
          <w:szCs w:val="18"/>
        </w:rPr>
        <w:t xml:space="preserve">Where found guilty of such a </w:t>
      </w:r>
      <w:r w:rsidRPr="001E691B">
        <w:rPr>
          <w:rFonts w:cs="Tahoma"/>
          <w:szCs w:val="18"/>
        </w:rPr>
        <w:t>serious breach, please disclose:</w:t>
      </w:r>
    </w:p>
    <w:p w14:paraId="3FF58B67" w14:textId="77777777" w:rsidR="00BE5B94" w:rsidRDefault="00BE5B94" w:rsidP="00794A4C">
      <w:pPr>
        <w:pStyle w:val="TransnetNormal"/>
        <w:ind w:left="720"/>
        <w:jc w:val="left"/>
        <w:rPr>
          <w:rFonts w:cs="Tahoma"/>
          <w:szCs w:val="18"/>
        </w:rPr>
      </w:pPr>
    </w:p>
    <w:p w14:paraId="49F1B620" w14:textId="77777777" w:rsidR="00872A61" w:rsidRPr="001E691B" w:rsidRDefault="00872A61" w:rsidP="00794A4C">
      <w:pPr>
        <w:pStyle w:val="TransnetNormal"/>
        <w:ind w:left="720"/>
        <w:jc w:val="left"/>
        <w:rPr>
          <w:rFonts w:cs="Tahoma"/>
          <w:szCs w:val="18"/>
        </w:rPr>
      </w:pPr>
      <w:r w:rsidRPr="001E691B">
        <w:rPr>
          <w:rFonts w:cs="Tahoma"/>
          <w:szCs w:val="18"/>
        </w:rPr>
        <w:t>NATURE OF BREACH: ____________________________________________________________________________________________________________________________________________________________</w:t>
      </w:r>
    </w:p>
    <w:p w14:paraId="58E4BCF2" w14:textId="77777777" w:rsidR="00872A61" w:rsidRDefault="00872A61" w:rsidP="00794A4C">
      <w:pPr>
        <w:pStyle w:val="TransnetNormal"/>
        <w:ind w:left="720"/>
        <w:jc w:val="left"/>
        <w:rPr>
          <w:rFonts w:cs="Tahoma"/>
          <w:szCs w:val="18"/>
        </w:rPr>
      </w:pPr>
      <w:r w:rsidRPr="001E691B">
        <w:rPr>
          <w:rFonts w:cs="Tahoma"/>
          <w:szCs w:val="18"/>
        </w:rPr>
        <w:t>DATE OF BREACH:</w:t>
      </w:r>
      <w:r>
        <w:rPr>
          <w:rFonts w:cs="Tahoma"/>
          <w:szCs w:val="18"/>
        </w:rPr>
        <w:t>_____________________________</w:t>
      </w:r>
      <w:r w:rsidRPr="001E691B">
        <w:rPr>
          <w:rFonts w:cs="Tahoma"/>
          <w:szCs w:val="18"/>
        </w:rPr>
        <w:t xml:space="preserve"> </w:t>
      </w:r>
    </w:p>
    <w:p w14:paraId="5A316927" w14:textId="77777777" w:rsidR="00BE5B94" w:rsidRDefault="00BE5B94" w:rsidP="00794A4C">
      <w:pPr>
        <w:pStyle w:val="TransnetNormal"/>
        <w:ind w:left="720" w:hanging="11"/>
        <w:jc w:val="left"/>
        <w:rPr>
          <w:rFonts w:cs="Tahoma"/>
          <w:szCs w:val="18"/>
        </w:rPr>
      </w:pPr>
    </w:p>
    <w:p w14:paraId="40E1035D" w14:textId="77777777" w:rsidR="00FE22D1" w:rsidRDefault="00872A61" w:rsidP="00FE22D1">
      <w:pPr>
        <w:pStyle w:val="TransnetNormal"/>
        <w:ind w:left="720" w:hanging="11"/>
        <w:jc w:val="left"/>
        <w:rPr>
          <w:rFonts w:cs="Tahoma"/>
          <w:szCs w:val="18"/>
        </w:rPr>
      </w:pPr>
      <w:r w:rsidRPr="001E691B">
        <w:rPr>
          <w:rFonts w:cs="Tahoma"/>
          <w:szCs w:val="18"/>
        </w:rPr>
        <w:t>Furthermore, I/we acknowledge that Transnet SOC Ltd reserves the right to exclude any Respondent from the bidding process, should that person or entity have been found guilty of a serious breach of law, tri</w:t>
      </w:r>
      <w:r w:rsidR="00E324C8">
        <w:rPr>
          <w:rFonts w:cs="Tahoma"/>
          <w:szCs w:val="18"/>
        </w:rPr>
        <w:t>bunal or regulatory obligation.</w:t>
      </w:r>
    </w:p>
    <w:p w14:paraId="697459E1" w14:textId="57733F9C" w:rsidR="00FE22D1" w:rsidRDefault="00FE22D1" w:rsidP="00D60C1F">
      <w:pPr>
        <w:pStyle w:val="TransnetNormal"/>
        <w:ind w:left="0"/>
        <w:jc w:val="left"/>
        <w:rPr>
          <w:rFonts w:cs="Tahoma"/>
          <w:szCs w:val="18"/>
        </w:rPr>
      </w:pPr>
    </w:p>
    <w:p w14:paraId="45C0816E" w14:textId="08D4DECF" w:rsidR="00872A61" w:rsidRDefault="00872A61" w:rsidP="00FE22D1">
      <w:pPr>
        <w:pStyle w:val="TransnetNormal"/>
        <w:ind w:left="720" w:hanging="11"/>
        <w:jc w:val="left"/>
        <w:rPr>
          <w:rFonts w:cs="Tahoma"/>
          <w:szCs w:val="18"/>
        </w:rPr>
      </w:pPr>
      <w:r w:rsidRPr="001E691B">
        <w:rPr>
          <w:rFonts w:cs="Tahoma"/>
          <w:szCs w:val="18"/>
        </w:rPr>
        <w:t>SIGNED at ___________________________ on this _____ day of ______________________ 20___</w:t>
      </w:r>
    </w:p>
    <w:p w14:paraId="05322ADD" w14:textId="77777777" w:rsidR="006D71A6" w:rsidRPr="001E691B" w:rsidRDefault="006D71A6" w:rsidP="009F31E3">
      <w:pPr>
        <w:tabs>
          <w:tab w:val="left" w:pos="1020"/>
        </w:tabs>
        <w:ind w:hanging="567"/>
        <w:rPr>
          <w:rFonts w:cs="Tahoma"/>
          <w:szCs w:val="18"/>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54"/>
      </w:tblGrid>
      <w:tr w:rsidR="006F2D01" w:rsidRPr="001E691B" w14:paraId="44364E18" w14:textId="77777777" w:rsidTr="00664EDD">
        <w:tc>
          <w:tcPr>
            <w:tcW w:w="3652" w:type="dxa"/>
            <w:tcBorders>
              <w:bottom w:val="nil"/>
              <w:right w:val="double" w:sz="4" w:space="0" w:color="auto"/>
            </w:tcBorders>
          </w:tcPr>
          <w:p w14:paraId="4A49F5D1" w14:textId="77777777" w:rsidR="006F2D01" w:rsidRPr="001E691B" w:rsidRDefault="006F2D01" w:rsidP="006F569C">
            <w:pPr>
              <w:ind w:hanging="567"/>
              <w:rPr>
                <w:rFonts w:cs="Tahoma"/>
                <w:szCs w:val="18"/>
              </w:rPr>
            </w:pPr>
            <w:r w:rsidRPr="001E691B">
              <w:rPr>
                <w:rFonts w:cs="Tahoma"/>
                <w:szCs w:val="18"/>
              </w:rPr>
              <w:t>For and on behalf of</w:t>
            </w:r>
          </w:p>
        </w:tc>
        <w:tc>
          <w:tcPr>
            <w:tcW w:w="5554" w:type="dxa"/>
            <w:tcBorders>
              <w:left w:val="double" w:sz="4" w:space="0" w:color="auto"/>
              <w:bottom w:val="nil"/>
            </w:tcBorders>
          </w:tcPr>
          <w:p w14:paraId="12683E9A" w14:textId="77777777" w:rsidR="006F2D01" w:rsidRPr="001E691B" w:rsidRDefault="006F2D01" w:rsidP="006F569C">
            <w:pPr>
              <w:ind w:hanging="533"/>
              <w:rPr>
                <w:rFonts w:cs="Tahoma"/>
                <w:szCs w:val="18"/>
              </w:rPr>
            </w:pPr>
            <w:r w:rsidRPr="001E691B">
              <w:rPr>
                <w:rFonts w:cs="Tahoma"/>
                <w:szCs w:val="18"/>
              </w:rPr>
              <w:t>AS WITNESS:</w:t>
            </w:r>
          </w:p>
        </w:tc>
      </w:tr>
      <w:tr w:rsidR="006F2D01" w:rsidRPr="001E691B" w14:paraId="156BF0B0" w14:textId="77777777" w:rsidTr="00664EDD">
        <w:tc>
          <w:tcPr>
            <w:tcW w:w="3652" w:type="dxa"/>
            <w:tcBorders>
              <w:top w:val="nil"/>
              <w:bottom w:val="nil"/>
              <w:right w:val="double" w:sz="4" w:space="0" w:color="auto"/>
            </w:tcBorders>
          </w:tcPr>
          <w:p w14:paraId="725ED8BD" w14:textId="77777777" w:rsidR="006F2D01" w:rsidRPr="001E691B" w:rsidRDefault="006F2D01" w:rsidP="006F569C">
            <w:pPr>
              <w:ind w:hanging="567"/>
              <w:rPr>
                <w:rFonts w:cs="Tahoma"/>
                <w:szCs w:val="18"/>
              </w:rPr>
            </w:pPr>
            <w:r w:rsidRPr="001E691B">
              <w:rPr>
                <w:rFonts w:cs="Tahoma"/>
                <w:szCs w:val="18"/>
              </w:rPr>
              <w:t>__________________________________</w:t>
            </w:r>
          </w:p>
        </w:tc>
        <w:tc>
          <w:tcPr>
            <w:tcW w:w="5554" w:type="dxa"/>
            <w:tcBorders>
              <w:top w:val="nil"/>
              <w:left w:val="double" w:sz="4" w:space="0" w:color="auto"/>
              <w:bottom w:val="nil"/>
            </w:tcBorders>
          </w:tcPr>
          <w:p w14:paraId="3BADCBB0" w14:textId="77777777" w:rsidR="006F2D01" w:rsidRPr="001E691B" w:rsidRDefault="006F2D01" w:rsidP="006F569C">
            <w:pPr>
              <w:rPr>
                <w:rFonts w:cs="Tahoma"/>
                <w:szCs w:val="18"/>
              </w:rPr>
            </w:pPr>
          </w:p>
        </w:tc>
      </w:tr>
      <w:tr w:rsidR="006F2D01" w:rsidRPr="001E691B" w14:paraId="1777B997" w14:textId="77777777" w:rsidTr="00664EDD">
        <w:tc>
          <w:tcPr>
            <w:tcW w:w="3652" w:type="dxa"/>
            <w:tcBorders>
              <w:top w:val="nil"/>
              <w:right w:val="double" w:sz="4" w:space="0" w:color="auto"/>
            </w:tcBorders>
          </w:tcPr>
          <w:p w14:paraId="68FD49EE" w14:textId="77777777" w:rsidR="006F2D01" w:rsidRPr="001E691B" w:rsidRDefault="006F2D01" w:rsidP="006F569C">
            <w:pPr>
              <w:ind w:hanging="567"/>
              <w:rPr>
                <w:rFonts w:cs="Tahoma"/>
                <w:szCs w:val="18"/>
              </w:rPr>
            </w:pPr>
            <w:r w:rsidRPr="001E691B">
              <w:rPr>
                <w:rFonts w:cs="Tahoma"/>
                <w:szCs w:val="18"/>
              </w:rPr>
              <w:t>duly authorised hereto</w:t>
            </w:r>
          </w:p>
        </w:tc>
        <w:tc>
          <w:tcPr>
            <w:tcW w:w="5554" w:type="dxa"/>
            <w:tcBorders>
              <w:top w:val="nil"/>
              <w:left w:val="double" w:sz="4" w:space="0" w:color="auto"/>
            </w:tcBorders>
          </w:tcPr>
          <w:p w14:paraId="580A1FED" w14:textId="77777777" w:rsidR="006F2D01" w:rsidRPr="001E691B" w:rsidRDefault="006F2D01" w:rsidP="006F569C">
            <w:pPr>
              <w:rPr>
                <w:rFonts w:cs="Tahoma"/>
                <w:szCs w:val="18"/>
              </w:rPr>
            </w:pPr>
          </w:p>
        </w:tc>
      </w:tr>
      <w:tr w:rsidR="006F2D01" w:rsidRPr="001E691B" w14:paraId="6421F2FF" w14:textId="77777777" w:rsidTr="00664EDD">
        <w:tc>
          <w:tcPr>
            <w:tcW w:w="3652" w:type="dxa"/>
            <w:tcBorders>
              <w:right w:val="double" w:sz="4" w:space="0" w:color="auto"/>
            </w:tcBorders>
          </w:tcPr>
          <w:p w14:paraId="67179E4F" w14:textId="77777777" w:rsidR="006F2D01" w:rsidRPr="001E691B" w:rsidRDefault="006F2D01" w:rsidP="006F569C">
            <w:pPr>
              <w:ind w:hanging="567"/>
              <w:rPr>
                <w:rFonts w:cs="Tahoma"/>
                <w:szCs w:val="18"/>
              </w:rPr>
            </w:pPr>
            <w:r w:rsidRPr="001E691B">
              <w:rPr>
                <w:rFonts w:cs="Tahoma"/>
                <w:szCs w:val="18"/>
              </w:rPr>
              <w:t>Name:</w:t>
            </w:r>
          </w:p>
        </w:tc>
        <w:tc>
          <w:tcPr>
            <w:tcW w:w="5554" w:type="dxa"/>
            <w:tcBorders>
              <w:left w:val="double" w:sz="4" w:space="0" w:color="auto"/>
            </w:tcBorders>
          </w:tcPr>
          <w:p w14:paraId="10212F58" w14:textId="77777777" w:rsidR="006F2D01" w:rsidRPr="001E691B" w:rsidRDefault="006F2D01" w:rsidP="006F569C">
            <w:pPr>
              <w:ind w:hanging="533"/>
              <w:rPr>
                <w:rFonts w:cs="Tahoma"/>
                <w:szCs w:val="18"/>
              </w:rPr>
            </w:pPr>
            <w:r w:rsidRPr="001E691B">
              <w:rPr>
                <w:rFonts w:cs="Tahoma"/>
                <w:szCs w:val="18"/>
              </w:rPr>
              <w:t>Name:</w:t>
            </w:r>
          </w:p>
        </w:tc>
      </w:tr>
      <w:tr w:rsidR="006F2D01" w:rsidRPr="001E691B" w14:paraId="339FB280" w14:textId="77777777" w:rsidTr="00664EDD">
        <w:tc>
          <w:tcPr>
            <w:tcW w:w="3652" w:type="dxa"/>
            <w:tcBorders>
              <w:right w:val="double" w:sz="4" w:space="0" w:color="auto"/>
            </w:tcBorders>
          </w:tcPr>
          <w:p w14:paraId="05740B0A" w14:textId="77777777" w:rsidR="006F2D01" w:rsidRPr="001E691B" w:rsidRDefault="006F2D01" w:rsidP="006F569C">
            <w:pPr>
              <w:ind w:hanging="567"/>
              <w:rPr>
                <w:rFonts w:cs="Tahoma"/>
                <w:szCs w:val="18"/>
              </w:rPr>
            </w:pPr>
            <w:r w:rsidRPr="001E691B">
              <w:rPr>
                <w:rFonts w:cs="Tahoma"/>
                <w:szCs w:val="18"/>
              </w:rPr>
              <w:t>Position:</w:t>
            </w:r>
          </w:p>
        </w:tc>
        <w:tc>
          <w:tcPr>
            <w:tcW w:w="5554" w:type="dxa"/>
            <w:tcBorders>
              <w:left w:val="double" w:sz="4" w:space="0" w:color="auto"/>
            </w:tcBorders>
          </w:tcPr>
          <w:p w14:paraId="4FD82F69" w14:textId="77777777" w:rsidR="006F2D01" w:rsidRPr="001E691B" w:rsidRDefault="006F2D01" w:rsidP="006F569C">
            <w:pPr>
              <w:ind w:hanging="533"/>
              <w:rPr>
                <w:rFonts w:cs="Tahoma"/>
                <w:szCs w:val="18"/>
              </w:rPr>
            </w:pPr>
            <w:r w:rsidRPr="001E691B">
              <w:rPr>
                <w:rFonts w:cs="Tahoma"/>
                <w:szCs w:val="18"/>
              </w:rPr>
              <w:t>Position:</w:t>
            </w:r>
          </w:p>
        </w:tc>
      </w:tr>
      <w:tr w:rsidR="006F2D01" w:rsidRPr="001E691B" w14:paraId="4EE03246" w14:textId="77777777" w:rsidTr="00794A4C">
        <w:trPr>
          <w:trHeight w:val="384"/>
        </w:trPr>
        <w:tc>
          <w:tcPr>
            <w:tcW w:w="3652" w:type="dxa"/>
            <w:tcBorders>
              <w:bottom w:val="single" w:sz="4" w:space="0" w:color="auto"/>
              <w:right w:val="double" w:sz="4" w:space="0" w:color="auto"/>
            </w:tcBorders>
          </w:tcPr>
          <w:p w14:paraId="108FACCC" w14:textId="77777777" w:rsidR="006F2D01" w:rsidRPr="001E691B" w:rsidRDefault="006F2D01" w:rsidP="006F569C">
            <w:pPr>
              <w:ind w:hanging="567"/>
              <w:rPr>
                <w:rFonts w:cs="Tahoma"/>
                <w:szCs w:val="18"/>
              </w:rPr>
            </w:pPr>
            <w:r w:rsidRPr="001E691B">
              <w:rPr>
                <w:rFonts w:cs="Tahoma"/>
                <w:szCs w:val="18"/>
              </w:rPr>
              <w:t>Signature:</w:t>
            </w:r>
          </w:p>
        </w:tc>
        <w:tc>
          <w:tcPr>
            <w:tcW w:w="5554" w:type="dxa"/>
            <w:tcBorders>
              <w:left w:val="double" w:sz="4" w:space="0" w:color="auto"/>
              <w:bottom w:val="single" w:sz="4" w:space="0" w:color="auto"/>
            </w:tcBorders>
          </w:tcPr>
          <w:p w14:paraId="72E4CED8" w14:textId="77777777" w:rsidR="006F2D01" w:rsidRPr="001E691B" w:rsidRDefault="006F2D01" w:rsidP="006F569C">
            <w:pPr>
              <w:ind w:hanging="533"/>
              <w:rPr>
                <w:rFonts w:cs="Tahoma"/>
                <w:szCs w:val="18"/>
              </w:rPr>
            </w:pPr>
            <w:r w:rsidRPr="001E691B">
              <w:rPr>
                <w:rFonts w:cs="Tahoma"/>
                <w:szCs w:val="18"/>
              </w:rPr>
              <w:t>Signature:</w:t>
            </w:r>
          </w:p>
        </w:tc>
      </w:tr>
      <w:tr w:rsidR="006F2D01" w:rsidRPr="00703FB4" w14:paraId="0835065E" w14:textId="77777777" w:rsidTr="00664EDD">
        <w:tc>
          <w:tcPr>
            <w:tcW w:w="3652" w:type="dxa"/>
            <w:tcBorders>
              <w:top w:val="single" w:sz="4" w:space="0" w:color="auto"/>
              <w:left w:val="single" w:sz="4" w:space="0" w:color="auto"/>
              <w:bottom w:val="single" w:sz="4" w:space="0" w:color="auto"/>
              <w:right w:val="single" w:sz="4" w:space="0" w:color="auto"/>
            </w:tcBorders>
          </w:tcPr>
          <w:p w14:paraId="09F58060" w14:textId="77777777" w:rsidR="006F2D01" w:rsidRPr="00703FB4" w:rsidRDefault="006F2D01" w:rsidP="006F569C">
            <w:pPr>
              <w:ind w:hanging="567"/>
              <w:rPr>
                <w:rFonts w:cs="Tahoma"/>
                <w:szCs w:val="18"/>
              </w:rPr>
            </w:pPr>
            <w:r w:rsidRPr="00703FB4">
              <w:rPr>
                <w:rFonts w:cs="Tahoma"/>
                <w:szCs w:val="18"/>
              </w:rPr>
              <w:t>Date:</w:t>
            </w:r>
          </w:p>
        </w:tc>
        <w:tc>
          <w:tcPr>
            <w:tcW w:w="5554" w:type="dxa"/>
            <w:tcBorders>
              <w:left w:val="single" w:sz="4" w:space="0" w:color="auto"/>
              <w:bottom w:val="single" w:sz="4" w:space="0" w:color="auto"/>
            </w:tcBorders>
          </w:tcPr>
          <w:p w14:paraId="2A4A874B" w14:textId="77777777" w:rsidR="006F2D01" w:rsidRPr="00703FB4" w:rsidRDefault="006F2D01" w:rsidP="006F569C">
            <w:pPr>
              <w:ind w:left="0"/>
              <w:rPr>
                <w:rFonts w:cs="Tahoma"/>
                <w:szCs w:val="18"/>
              </w:rPr>
            </w:pPr>
            <w:r>
              <w:rPr>
                <w:rFonts w:cs="Tahoma"/>
                <w:szCs w:val="18"/>
              </w:rPr>
              <w:t>Registration No of Company/CC</w:t>
            </w:r>
          </w:p>
        </w:tc>
      </w:tr>
      <w:tr w:rsidR="006F2D01" w:rsidRPr="00703FB4" w14:paraId="5DAE2B14" w14:textId="77777777" w:rsidTr="00664EDD">
        <w:tc>
          <w:tcPr>
            <w:tcW w:w="3652" w:type="dxa"/>
            <w:tcBorders>
              <w:top w:val="single" w:sz="4" w:space="0" w:color="auto"/>
              <w:left w:val="single" w:sz="4" w:space="0" w:color="auto"/>
              <w:bottom w:val="single" w:sz="4" w:space="0" w:color="auto"/>
              <w:right w:val="single" w:sz="4" w:space="0" w:color="auto"/>
            </w:tcBorders>
          </w:tcPr>
          <w:p w14:paraId="7541E783" w14:textId="77777777" w:rsidR="006F2D01" w:rsidRPr="00703FB4" w:rsidRDefault="006F2D01" w:rsidP="006F569C">
            <w:pPr>
              <w:ind w:hanging="567"/>
              <w:rPr>
                <w:rFonts w:cs="Tahoma"/>
                <w:szCs w:val="18"/>
              </w:rPr>
            </w:pPr>
            <w:r w:rsidRPr="00703FB4">
              <w:rPr>
                <w:rFonts w:cs="Tahoma"/>
                <w:szCs w:val="18"/>
              </w:rPr>
              <w:t>Place:</w:t>
            </w:r>
          </w:p>
        </w:tc>
        <w:tc>
          <w:tcPr>
            <w:tcW w:w="5554" w:type="dxa"/>
            <w:tcBorders>
              <w:left w:val="single" w:sz="4" w:space="0" w:color="auto"/>
              <w:bottom w:val="single" w:sz="4" w:space="0" w:color="auto"/>
            </w:tcBorders>
          </w:tcPr>
          <w:p w14:paraId="7C5B8299" w14:textId="77777777" w:rsidR="006F2D01" w:rsidRPr="00703FB4" w:rsidRDefault="006F2D01" w:rsidP="006F569C">
            <w:pPr>
              <w:ind w:left="0"/>
              <w:jc w:val="left"/>
              <w:rPr>
                <w:rFonts w:cs="Tahoma"/>
                <w:szCs w:val="18"/>
              </w:rPr>
            </w:pPr>
            <w:r>
              <w:rPr>
                <w:rFonts w:cs="Tahoma"/>
                <w:szCs w:val="18"/>
              </w:rPr>
              <w:t>Registration Name of Company/CC</w:t>
            </w:r>
          </w:p>
        </w:tc>
      </w:tr>
    </w:tbl>
    <w:p w14:paraId="468649B6" w14:textId="77777777" w:rsidR="00D60C1F" w:rsidRDefault="00D60C1F">
      <w:pPr>
        <w:pStyle w:val="ScheduleHeading"/>
      </w:pPr>
      <w:bookmarkStart w:id="663" w:name="_Toc340988761"/>
      <w:bookmarkStart w:id="664" w:name="_Toc346095739"/>
      <w:bookmarkStart w:id="665" w:name="_Toc435687465"/>
    </w:p>
    <w:p w14:paraId="652F39A5" w14:textId="77777777" w:rsidR="00D60C1F" w:rsidRDefault="00D60C1F">
      <w:pPr>
        <w:spacing w:before="0" w:line="240" w:lineRule="auto"/>
        <w:ind w:left="0"/>
        <w:jc w:val="left"/>
        <w:rPr>
          <w:b/>
          <w:sz w:val="20"/>
        </w:rPr>
      </w:pPr>
      <w:r>
        <w:br w:type="page"/>
      </w:r>
    </w:p>
    <w:p w14:paraId="38346E6D" w14:textId="28C6942D" w:rsidR="00C0036A" w:rsidRPr="009F31E3" w:rsidRDefault="00835AFC">
      <w:pPr>
        <w:pStyle w:val="ScheduleHeading"/>
      </w:pPr>
      <w:bookmarkStart w:id="666" w:name="_Toc82600982"/>
      <w:r w:rsidRPr="009F31E3">
        <w:lastRenderedPageBreak/>
        <w:t xml:space="preserve">SECTION </w:t>
      </w:r>
      <w:r>
        <w:t>8</w:t>
      </w:r>
      <w:r w:rsidR="00B47B08" w:rsidRPr="009F31E3">
        <w:t>:</w:t>
      </w:r>
      <w:r w:rsidR="00C0036A" w:rsidRPr="009F31E3">
        <w:t xml:space="preserve"> </w:t>
      </w:r>
      <w:bookmarkStart w:id="667" w:name="_Toc25760318"/>
      <w:bookmarkStart w:id="668" w:name="_Toc26182549"/>
      <w:bookmarkStart w:id="669" w:name="_Toc26194953"/>
      <w:bookmarkStart w:id="670" w:name="_Toc26196505"/>
      <w:bookmarkStart w:id="671" w:name="_Toc34401953"/>
      <w:r w:rsidR="00C0036A" w:rsidRPr="009F31E3">
        <w:t>RFP CLARIFICATION REQUEST FORM</w:t>
      </w:r>
      <w:bookmarkEnd w:id="663"/>
      <w:bookmarkEnd w:id="664"/>
      <w:bookmarkEnd w:id="665"/>
      <w:bookmarkEnd w:id="666"/>
      <w:bookmarkEnd w:id="667"/>
      <w:bookmarkEnd w:id="668"/>
      <w:bookmarkEnd w:id="669"/>
      <w:bookmarkEnd w:id="670"/>
      <w:bookmarkEnd w:id="671"/>
    </w:p>
    <w:p w14:paraId="4E7D18EC" w14:textId="77777777" w:rsidR="00C0036A" w:rsidRPr="009F31E3" w:rsidRDefault="00C0036A" w:rsidP="00C0036A">
      <w:pPr>
        <w:rPr>
          <w:sz w:val="20"/>
        </w:rPr>
      </w:pPr>
    </w:p>
    <w:p w14:paraId="303200F5" w14:textId="6F042BBD" w:rsidR="00C0036A" w:rsidRPr="009F31E3" w:rsidRDefault="00C0036A" w:rsidP="00C0036A">
      <w:pPr>
        <w:pStyle w:val="TransnetNormal"/>
        <w:rPr>
          <w:sz w:val="20"/>
        </w:rPr>
      </w:pPr>
      <w:r w:rsidRPr="009F31E3">
        <w:rPr>
          <w:sz w:val="20"/>
        </w:rPr>
        <w:t xml:space="preserve">RFP No: </w:t>
      </w:r>
      <w:r w:rsidR="0032344F">
        <w:rPr>
          <w:rFonts w:cs="Tahoma"/>
        </w:rPr>
        <w:t>TE21-</w:t>
      </w:r>
      <w:r w:rsidR="00A51DD0">
        <w:rPr>
          <w:rFonts w:cs="Tahoma"/>
        </w:rPr>
        <w:t>KDS</w:t>
      </w:r>
      <w:r w:rsidR="0032344F">
        <w:rPr>
          <w:rFonts w:cs="Tahoma"/>
        </w:rPr>
        <w:t>-</w:t>
      </w:r>
      <w:r w:rsidR="00A51DD0">
        <w:rPr>
          <w:rFonts w:cs="Tahoma"/>
        </w:rPr>
        <w:t>8GH-04001</w:t>
      </w:r>
    </w:p>
    <w:p w14:paraId="095B8E13" w14:textId="256BA459" w:rsidR="00C0036A" w:rsidRPr="002C5B9F" w:rsidRDefault="00C0036A" w:rsidP="00C0036A">
      <w:pPr>
        <w:pStyle w:val="TransnetNormal"/>
      </w:pPr>
      <w:r w:rsidRPr="00671EB8">
        <w:t xml:space="preserve">RFP deadline for questions / </w:t>
      </w:r>
      <w:r>
        <w:t>RFP Clarification</w:t>
      </w:r>
      <w:r w:rsidRPr="00671EB8">
        <w:t xml:space="preserve">s: </w:t>
      </w:r>
      <w:r w:rsidRPr="002C5B9F">
        <w:t>Before 12:00</w:t>
      </w:r>
      <w:r w:rsidR="008A54B2">
        <w:t xml:space="preserve"> pm </w:t>
      </w:r>
      <w:r w:rsidRPr="002C5B9F">
        <w:t xml:space="preserve">on </w:t>
      </w:r>
      <w:r w:rsidR="00A51DD0">
        <w:t>12 October 2021.</w:t>
      </w:r>
    </w:p>
    <w:p w14:paraId="186624EE" w14:textId="77777777" w:rsidR="00C0036A" w:rsidRPr="009F31E3" w:rsidRDefault="00C0036A" w:rsidP="00C0036A">
      <w:pPr>
        <w:rPr>
          <w:sz w:val="20"/>
        </w:rPr>
      </w:pPr>
    </w:p>
    <w:p w14:paraId="21A37084" w14:textId="77777777" w:rsidR="00C0036A" w:rsidRPr="00922C87" w:rsidRDefault="00C0036A" w:rsidP="00C0036A">
      <w:pPr>
        <w:pStyle w:val="TransnetNormal"/>
        <w:rPr>
          <w:i/>
        </w:rPr>
      </w:pPr>
      <w:r w:rsidRPr="00922C87">
        <w:t xml:space="preserve">TO: </w:t>
      </w:r>
      <w:r w:rsidRPr="00922C87">
        <w:tab/>
      </w:r>
      <w:r w:rsidRPr="00922C87">
        <w:tab/>
        <w:t xml:space="preserve">Transnet </w:t>
      </w:r>
      <w:r>
        <w:t>SOC Ltd</w:t>
      </w:r>
    </w:p>
    <w:p w14:paraId="16203852" w14:textId="77777777" w:rsidR="00C0036A" w:rsidRPr="00A51DD0" w:rsidRDefault="00C0036A" w:rsidP="00C0036A">
      <w:pPr>
        <w:pStyle w:val="TransnetNormal"/>
      </w:pPr>
      <w:r w:rsidRPr="00922C87">
        <w:t>ATTENTION:</w:t>
      </w:r>
      <w:r w:rsidRPr="00922C87">
        <w:tab/>
      </w:r>
      <w:r w:rsidRPr="00A51DD0">
        <w:t>The Tender Administrator</w:t>
      </w:r>
    </w:p>
    <w:p w14:paraId="4BEFFCD2" w14:textId="5A0C431B" w:rsidR="00A51DD0" w:rsidRPr="00A54955" w:rsidRDefault="00C0036A" w:rsidP="00C0036A">
      <w:pPr>
        <w:pStyle w:val="TransnetNormal"/>
      </w:pPr>
      <w:r w:rsidRPr="00A51DD0">
        <w:t>EMAIL</w:t>
      </w:r>
      <w:r w:rsidRPr="00A51DD0">
        <w:tab/>
      </w:r>
      <w:r w:rsidRPr="00A51DD0">
        <w:tab/>
      </w:r>
      <w:hyperlink r:id="rId36" w:history="1">
        <w:r w:rsidR="00A51DD0" w:rsidRPr="00C260D5">
          <w:rPr>
            <w:rStyle w:val="Hyperlink"/>
          </w:rPr>
          <w:t>Vuyisile.Dlamini@transnet.net</w:t>
        </w:r>
      </w:hyperlink>
    </w:p>
    <w:p w14:paraId="19880170" w14:textId="77777777" w:rsidR="00C0036A" w:rsidRPr="00922C87" w:rsidRDefault="00C0036A" w:rsidP="00C0036A">
      <w:pPr>
        <w:pStyle w:val="TransnetNormal"/>
      </w:pPr>
      <w:r w:rsidRPr="00922C87">
        <w:t>DATE:</w:t>
      </w:r>
      <w:r w:rsidRPr="00922C87">
        <w:tab/>
        <w:t xml:space="preserve"> </w:t>
      </w:r>
      <w:r w:rsidRPr="00922C87">
        <w:tab/>
      </w:r>
      <w:r>
        <w:t>_____________________________________________</w:t>
      </w:r>
    </w:p>
    <w:p w14:paraId="11ABE7B4" w14:textId="77777777" w:rsidR="00C0036A" w:rsidRDefault="00C0036A" w:rsidP="00C0036A">
      <w:pPr>
        <w:pStyle w:val="TransnetNormal"/>
      </w:pPr>
      <w:r w:rsidRPr="00922C87">
        <w:t>FROM:</w:t>
      </w:r>
      <w:r w:rsidRPr="00922C87">
        <w:tab/>
      </w:r>
      <w:r w:rsidRPr="00922C87">
        <w:tab/>
      </w:r>
      <w:r>
        <w:t>_____________________________________________</w:t>
      </w:r>
    </w:p>
    <w:p w14:paraId="0AE498D8" w14:textId="77777777" w:rsidR="00C0036A" w:rsidRPr="00922C87" w:rsidRDefault="00C0036A" w:rsidP="00C0036A">
      <w:pPr>
        <w:pStyle w:val="TransnetNormal"/>
      </w:pPr>
      <w:r>
        <w:tab/>
      </w:r>
      <w:r>
        <w:tab/>
      </w:r>
      <w:r>
        <w:tab/>
        <w:t>_____________________________________________</w:t>
      </w:r>
    </w:p>
    <w:p w14:paraId="7EC84FA3" w14:textId="77777777" w:rsidR="00C0036A" w:rsidRPr="009F31E3" w:rsidRDefault="00C0036A" w:rsidP="00794A4C">
      <w:pPr>
        <w:ind w:left="0"/>
        <w:rPr>
          <w:sz w:val="20"/>
        </w:rPr>
      </w:pPr>
    </w:p>
    <w:p w14:paraId="65A410C1" w14:textId="77777777" w:rsidR="00C0036A" w:rsidRPr="00922C87" w:rsidRDefault="00C0036A" w:rsidP="00C0036A">
      <w:pPr>
        <w:pStyle w:val="TransnetNormal"/>
      </w:pPr>
      <w:r w:rsidRPr="00922C87">
        <w:t>RFP Clarification No</w:t>
      </w:r>
      <w:r>
        <w:t xml:space="preserve"> </w:t>
      </w:r>
      <w:r w:rsidRPr="004C3303">
        <w:rPr>
          <w:i/>
        </w:rPr>
        <w:t>[to be inserted by Transnet]</w:t>
      </w:r>
      <w:r w:rsidRPr="00922C87">
        <w:t xml:space="preserve">    </w:t>
      </w:r>
      <w:r w:rsidRPr="00922C87">
        <w:rPr>
          <w:bdr w:val="single" w:sz="4" w:space="0" w:color="auto"/>
          <w:shd w:val="clear" w:color="auto" w:fill="F3F3F3"/>
        </w:rPr>
        <w:t>……</w:t>
      </w:r>
      <w:r>
        <w:rPr>
          <w:bdr w:val="single" w:sz="4" w:space="0" w:color="auto"/>
          <w:shd w:val="clear" w:color="auto" w:fill="F3F3F3"/>
        </w:rPr>
        <w:t xml:space="preserve">… </w:t>
      </w:r>
    </w:p>
    <w:p w14:paraId="6223B5B8" w14:textId="77777777" w:rsidR="00C0036A" w:rsidRPr="009F31E3" w:rsidRDefault="00C0036A" w:rsidP="00C0036A">
      <w:pPr>
        <w:rPr>
          <w:sz w:val="20"/>
        </w:rPr>
      </w:pPr>
    </w:p>
    <w:p w14:paraId="0EFF4C7B" w14:textId="77777777" w:rsidR="00C0036A" w:rsidRPr="009F31E3" w:rsidRDefault="00C0036A" w:rsidP="00C0036A">
      <w:pPr>
        <w:pBdr>
          <w:top w:val="single" w:sz="4" w:space="1" w:color="auto" w:shadow="1"/>
          <w:left w:val="single" w:sz="4" w:space="4" w:color="auto" w:shadow="1"/>
          <w:bottom w:val="single" w:sz="4" w:space="1" w:color="auto" w:shadow="1"/>
          <w:right w:val="single" w:sz="4" w:space="4" w:color="auto" w:shadow="1"/>
        </w:pBdr>
        <w:spacing w:line="240" w:lineRule="auto"/>
        <w:jc w:val="center"/>
        <w:rPr>
          <w:sz w:val="20"/>
        </w:rPr>
      </w:pPr>
      <w:r w:rsidRPr="009F31E3">
        <w:rPr>
          <w:b/>
          <w:sz w:val="20"/>
        </w:rPr>
        <w:t>REQUEST FOR RFP CLARIFICATION</w:t>
      </w:r>
    </w:p>
    <w:p w14:paraId="7325CF17" w14:textId="77777777" w:rsidR="00C0036A" w:rsidRPr="009F31E3" w:rsidRDefault="00C0036A" w:rsidP="00C0036A">
      <w:pPr>
        <w:pStyle w:val="Level1Paragraph"/>
        <w:rPr>
          <w:sz w:val="20"/>
        </w:rPr>
      </w:pPr>
    </w:p>
    <w:p w14:paraId="0C869F58" w14:textId="77777777" w:rsidR="00C0036A" w:rsidRDefault="00C0036A" w:rsidP="00C0036A">
      <w:pPr>
        <w:pStyle w:val="TransnetNorma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B9B5B" w14:textId="77777777" w:rsidR="00C0036A" w:rsidRDefault="00C0036A" w:rsidP="00C0036A">
      <w:pPr>
        <w:pStyle w:val="TransnetNormal"/>
      </w:pPr>
    </w:p>
    <w:p w14:paraId="23A3C83A" w14:textId="77777777" w:rsidR="00C0036A" w:rsidRPr="009F31E3" w:rsidRDefault="00C0036A" w:rsidP="009F31E3">
      <w:pPr>
        <w:spacing w:line="240" w:lineRule="auto"/>
        <w:ind w:left="0"/>
        <w:jc w:val="center"/>
        <w:rPr>
          <w:b/>
        </w:rPr>
      </w:pPr>
    </w:p>
    <w:p w14:paraId="5D452E90" w14:textId="77777777" w:rsidR="008C69AA" w:rsidRDefault="008C69AA" w:rsidP="008C69AA">
      <w:pPr>
        <w:spacing w:line="240" w:lineRule="auto"/>
        <w:jc w:val="center"/>
        <w:rPr>
          <w:rFonts w:cs="Tahoma"/>
          <w:szCs w:val="18"/>
        </w:rPr>
      </w:pPr>
    </w:p>
    <w:p w14:paraId="42182DD1" w14:textId="77777777" w:rsidR="002D691A" w:rsidRPr="00A313BD" w:rsidRDefault="002D691A" w:rsidP="008C69AA">
      <w:pPr>
        <w:spacing w:line="240" w:lineRule="auto"/>
        <w:jc w:val="center"/>
        <w:rPr>
          <w:rFonts w:cs="Tahoma"/>
          <w:szCs w:val="18"/>
        </w:rPr>
      </w:pPr>
    </w:p>
    <w:p w14:paraId="34A28D28" w14:textId="77777777" w:rsidR="00835AFC" w:rsidRDefault="00835AFC">
      <w:pPr>
        <w:spacing w:before="0" w:line="240" w:lineRule="auto"/>
        <w:ind w:left="0"/>
        <w:jc w:val="left"/>
        <w:rPr>
          <w:rFonts w:cs="Tahoma"/>
          <w:b/>
          <w:szCs w:val="18"/>
        </w:rPr>
      </w:pPr>
      <w:bookmarkStart w:id="672" w:name="_Toc420995938"/>
      <w:bookmarkStart w:id="673" w:name="_Toc435687466"/>
      <w:r>
        <w:rPr>
          <w:rFonts w:cs="Tahoma"/>
          <w:szCs w:val="18"/>
        </w:rPr>
        <w:br w:type="page"/>
      </w:r>
    </w:p>
    <w:p w14:paraId="5B0E1664" w14:textId="58F59FD6" w:rsidR="008C69AA" w:rsidRPr="00794A4C" w:rsidRDefault="00835AFC" w:rsidP="00794A4C">
      <w:pPr>
        <w:pStyle w:val="ScheduleHeading"/>
      </w:pPr>
      <w:bookmarkStart w:id="674" w:name="_Toc82600983"/>
      <w:r w:rsidRPr="00794A4C">
        <w:lastRenderedPageBreak/>
        <w:t>SECTION 9</w:t>
      </w:r>
      <w:r w:rsidR="008C69AA" w:rsidRPr="00794A4C">
        <w:t xml:space="preserve"> : B-BBEE PREFERENCE POINTS CLAIM FORM</w:t>
      </w:r>
      <w:bookmarkEnd w:id="672"/>
      <w:bookmarkEnd w:id="673"/>
      <w:bookmarkEnd w:id="674"/>
    </w:p>
    <w:p w14:paraId="467DD285" w14:textId="77777777" w:rsidR="00523118" w:rsidRDefault="00523118" w:rsidP="008C69AA">
      <w:pPr>
        <w:pStyle w:val="ScheduleHeading"/>
        <w:spacing w:before="0"/>
        <w:rPr>
          <w:rFonts w:cs="Tahoma"/>
          <w:sz w:val="18"/>
          <w:szCs w:val="18"/>
        </w:rPr>
      </w:pPr>
    </w:p>
    <w:p w14:paraId="64020A23" w14:textId="75A77AE4" w:rsidR="002D691A" w:rsidRDefault="002D691A" w:rsidP="002D691A">
      <w:pPr>
        <w:tabs>
          <w:tab w:val="left" w:pos="900"/>
          <w:tab w:val="left" w:pos="2880"/>
          <w:tab w:val="left" w:pos="5760"/>
          <w:tab w:val="left" w:pos="7920"/>
        </w:tabs>
        <w:spacing w:before="0" w:line="276" w:lineRule="auto"/>
        <w:ind w:left="0"/>
        <w:rPr>
          <w:rFonts w:cs="Tahoma"/>
          <w:szCs w:val="18"/>
        </w:rPr>
      </w:pPr>
      <w:r w:rsidRPr="001D76A7">
        <w:rPr>
          <w:rFonts w:cs="Tahoma"/>
          <w:szCs w:val="18"/>
        </w:rPr>
        <w:t xml:space="preserve">This preference form must form part of all bids invited. </w:t>
      </w:r>
      <w:r>
        <w:t xml:space="preserve">It </w:t>
      </w:r>
      <w:r w:rsidRPr="00E85D13">
        <w:rPr>
          <w:rFonts w:cs="Tahoma"/>
          <w:szCs w:val="18"/>
        </w:rPr>
        <w:t>contains general information and serves as a claim for preference points for Broad-Based Black Economic Empowerment [</w:t>
      </w:r>
      <w:r w:rsidRPr="00E85D13">
        <w:rPr>
          <w:rFonts w:cs="Tahoma"/>
          <w:b/>
          <w:szCs w:val="18"/>
        </w:rPr>
        <w:t>B-BBEE</w:t>
      </w:r>
      <w:r w:rsidRPr="002D09BD">
        <w:rPr>
          <w:rFonts w:cs="Tahoma"/>
          <w:szCs w:val="18"/>
        </w:rPr>
        <w:t>]</w:t>
      </w:r>
      <w:r w:rsidRPr="00E85D13">
        <w:rPr>
          <w:rFonts w:cs="Tahoma"/>
          <w:szCs w:val="18"/>
        </w:rPr>
        <w:t xml:space="preserve"> Status Level of Contribution</w:t>
      </w:r>
      <w:r>
        <w:rPr>
          <w:rFonts w:cs="Tahoma"/>
          <w:szCs w:val="18"/>
        </w:rPr>
        <w:t xml:space="preserve">. </w:t>
      </w:r>
    </w:p>
    <w:p w14:paraId="3D4BC80B" w14:textId="77777777" w:rsidR="00E71A82" w:rsidRDefault="00E71A82" w:rsidP="00794A4C">
      <w:pPr>
        <w:pStyle w:val="Level2Paragraph"/>
        <w:ind w:left="0"/>
        <w:rPr>
          <w:rFonts w:cs="Tahoma"/>
          <w:szCs w:val="18"/>
        </w:rPr>
      </w:pPr>
      <w:r>
        <w:rPr>
          <w:rFonts w:cs="Tahoma"/>
          <w:szCs w:val="18"/>
        </w:rPr>
        <w:t>Transnet will award preference points to companies who provide valid proof of their B-BBEE status</w:t>
      </w:r>
      <w:r w:rsidRPr="00401BAB">
        <w:rPr>
          <w:rFonts w:cs="Tahoma"/>
          <w:szCs w:val="18"/>
        </w:rPr>
        <w:t xml:space="preserve"> </w:t>
      </w:r>
      <w:r>
        <w:rPr>
          <w:rFonts w:cs="Tahoma"/>
          <w:szCs w:val="18"/>
        </w:rPr>
        <w:t>using either the latest version of the generic Codes of Good Practice or Sector Specific Codes (if applicable).</w:t>
      </w:r>
    </w:p>
    <w:p w14:paraId="5E7950AF" w14:textId="77777777" w:rsidR="002D691A" w:rsidRDefault="002D691A" w:rsidP="002D691A">
      <w:pPr>
        <w:tabs>
          <w:tab w:val="left" w:pos="900"/>
          <w:tab w:val="left" w:pos="2880"/>
          <w:tab w:val="left" w:pos="5760"/>
          <w:tab w:val="left" w:pos="7920"/>
        </w:tabs>
        <w:spacing w:before="0" w:line="276" w:lineRule="auto"/>
        <w:ind w:left="900" w:hanging="900"/>
        <w:rPr>
          <w:rFonts w:cs="Tahoma"/>
          <w:b/>
          <w:szCs w:val="18"/>
        </w:rPr>
      </w:pPr>
    </w:p>
    <w:p w14:paraId="6F1934DE" w14:textId="77777777" w:rsidR="002D691A" w:rsidRPr="001D76A7" w:rsidRDefault="002D691A" w:rsidP="002D691A">
      <w:pPr>
        <w:tabs>
          <w:tab w:val="left" w:pos="900"/>
          <w:tab w:val="left" w:pos="2880"/>
          <w:tab w:val="left" w:pos="5760"/>
          <w:tab w:val="left" w:pos="7920"/>
        </w:tabs>
        <w:spacing w:before="0" w:line="276" w:lineRule="auto"/>
        <w:ind w:left="900" w:hanging="900"/>
        <w:rPr>
          <w:rFonts w:cs="Tahoma"/>
          <w:szCs w:val="18"/>
        </w:rPr>
      </w:pPr>
      <w:r w:rsidRPr="001D76A7">
        <w:rPr>
          <w:rFonts w:cs="Tahoma"/>
          <w:b/>
          <w:szCs w:val="18"/>
        </w:rPr>
        <w:t>NB:</w:t>
      </w:r>
      <w:r w:rsidRPr="001D76A7">
        <w:rPr>
          <w:rFonts w:cs="Tahoma"/>
          <w:b/>
          <w:szCs w:val="18"/>
        </w:rPr>
        <w:tab/>
        <w:t>BEFORE COMPLETING THIS FORM, BIDDERS MUST STUDY THE GENERAL CONDITIONS, DEFINITIONS AND DIRECTIVES APPLICABLE IN RESPECT OF B-BBEE, AS PRESCRIBED IN THE PREFERENTIAL PROCUREMENT REGULATIONS, 201</w:t>
      </w:r>
      <w:r w:rsidR="008B20ED">
        <w:rPr>
          <w:rFonts w:cs="Tahoma"/>
          <w:b/>
          <w:szCs w:val="18"/>
        </w:rPr>
        <w:t>7</w:t>
      </w:r>
      <w:r w:rsidRPr="001D76A7">
        <w:rPr>
          <w:rFonts w:cs="Tahoma"/>
          <w:b/>
          <w:szCs w:val="18"/>
        </w:rPr>
        <w:t xml:space="preserve">. </w:t>
      </w:r>
    </w:p>
    <w:p w14:paraId="350E2D0C" w14:textId="77777777" w:rsidR="002D691A" w:rsidRPr="001D76A7" w:rsidRDefault="002D691A" w:rsidP="002D691A">
      <w:pPr>
        <w:pBdr>
          <w:bottom w:val="single" w:sz="6" w:space="1" w:color="auto"/>
        </w:pBdr>
        <w:tabs>
          <w:tab w:val="left" w:pos="900"/>
          <w:tab w:val="left" w:pos="2880"/>
          <w:tab w:val="left" w:pos="5760"/>
          <w:tab w:val="left" w:pos="7920"/>
        </w:tabs>
        <w:spacing w:before="0" w:line="276" w:lineRule="auto"/>
        <w:ind w:left="900" w:hanging="900"/>
        <w:rPr>
          <w:rFonts w:cs="Tahoma"/>
          <w:szCs w:val="18"/>
        </w:rPr>
      </w:pPr>
    </w:p>
    <w:p w14:paraId="7BE2FDB2" w14:textId="77777777" w:rsidR="002D691A" w:rsidRPr="001D76A7" w:rsidRDefault="002D691A" w:rsidP="002D691A">
      <w:pPr>
        <w:tabs>
          <w:tab w:val="left" w:pos="900"/>
          <w:tab w:val="left" w:pos="2880"/>
          <w:tab w:val="left" w:pos="5760"/>
          <w:tab w:val="left" w:pos="7920"/>
        </w:tabs>
        <w:spacing w:before="0" w:line="276" w:lineRule="auto"/>
        <w:ind w:left="900" w:hanging="900"/>
        <w:rPr>
          <w:rFonts w:cs="Tahoma"/>
          <w:szCs w:val="18"/>
        </w:rPr>
      </w:pPr>
    </w:p>
    <w:p w14:paraId="4E2B9BC9" w14:textId="77777777" w:rsidR="002D691A" w:rsidRPr="001D76A7" w:rsidRDefault="002D691A" w:rsidP="00FB3719">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GENERAL CONDITIONS</w:t>
      </w:r>
    </w:p>
    <w:p w14:paraId="7A044D40" w14:textId="77777777" w:rsidR="00651B84" w:rsidRPr="001D76A7" w:rsidRDefault="00651B84" w:rsidP="00FB3719">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following preference point systems are applicable to all bids:</w:t>
      </w:r>
    </w:p>
    <w:p w14:paraId="12148B49" w14:textId="77777777" w:rsidR="00651B84" w:rsidRPr="001D76A7" w:rsidRDefault="00651B84" w:rsidP="00FB3719">
      <w:pPr>
        <w:pStyle w:val="BodyTextIndent3"/>
        <w:widowControl w:val="0"/>
        <w:numPr>
          <w:ilvl w:val="0"/>
          <w:numId w:val="22"/>
        </w:numPr>
        <w:tabs>
          <w:tab w:val="left" w:pos="900"/>
          <w:tab w:val="left" w:pos="5760"/>
          <w:tab w:val="left" w:pos="7920"/>
        </w:tabs>
        <w:spacing w:before="0" w:after="0" w:line="276" w:lineRule="auto"/>
        <w:rPr>
          <w:rFonts w:cs="Tahoma"/>
          <w:sz w:val="18"/>
          <w:szCs w:val="18"/>
        </w:rPr>
      </w:pPr>
      <w:r w:rsidRPr="001D76A7">
        <w:rPr>
          <w:rFonts w:cs="Tahoma"/>
          <w:sz w:val="18"/>
          <w:szCs w:val="18"/>
        </w:rPr>
        <w:t>the 80/20 system for requirements with a Rand value of up to R</w:t>
      </w:r>
      <w:r>
        <w:rPr>
          <w:rFonts w:cs="Tahoma"/>
          <w:sz w:val="18"/>
          <w:szCs w:val="18"/>
        </w:rPr>
        <w:t>50</w:t>
      </w:r>
      <w:r w:rsidRPr="001D76A7">
        <w:rPr>
          <w:rFonts w:cs="Tahoma"/>
          <w:sz w:val="18"/>
          <w:szCs w:val="18"/>
        </w:rPr>
        <w:t xml:space="preserve"> 000 000 (all applicable taxes included); and </w:t>
      </w:r>
    </w:p>
    <w:p w14:paraId="2787041E" w14:textId="22392431" w:rsidR="00842BFB" w:rsidRPr="00BB7ADE" w:rsidRDefault="00842BFB" w:rsidP="00FB3719">
      <w:pPr>
        <w:widowControl w:val="0"/>
        <w:numPr>
          <w:ilvl w:val="1"/>
          <w:numId w:val="20"/>
        </w:numPr>
        <w:tabs>
          <w:tab w:val="left" w:pos="2880"/>
          <w:tab w:val="left" w:pos="5760"/>
          <w:tab w:val="left" w:pos="7920"/>
        </w:tabs>
        <w:spacing w:before="0" w:after="120" w:line="276" w:lineRule="auto"/>
        <w:rPr>
          <w:rFonts w:cs="Tahoma"/>
          <w:szCs w:val="18"/>
        </w:rPr>
      </w:pPr>
      <w:r w:rsidRPr="00240D6B">
        <w:rPr>
          <w:rFonts w:cs="Tahoma"/>
          <w:szCs w:val="18"/>
        </w:rPr>
        <w:t>The value of this bid is estimated to not exceed</w:t>
      </w:r>
      <w:r w:rsidR="00240D6B" w:rsidRPr="00240D6B">
        <w:rPr>
          <w:rFonts w:cs="Tahoma"/>
          <w:szCs w:val="18"/>
        </w:rPr>
        <w:t xml:space="preserve"> </w:t>
      </w:r>
      <w:r w:rsidRPr="00240D6B">
        <w:rPr>
          <w:rFonts w:cs="Tahoma"/>
          <w:szCs w:val="18"/>
        </w:rPr>
        <w:t>R50</w:t>
      </w:r>
      <w:r w:rsidRPr="001D76A7">
        <w:rPr>
          <w:rFonts w:cs="Tahoma"/>
          <w:szCs w:val="18"/>
        </w:rPr>
        <w:t xml:space="preserve"> 000 000 (all applicable taxes included)</w:t>
      </w:r>
      <w:r>
        <w:rPr>
          <w:rFonts w:cs="Tahoma"/>
          <w:szCs w:val="18"/>
        </w:rPr>
        <w:t xml:space="preserve"> and therefore the </w:t>
      </w:r>
      <w:r w:rsidR="00240D6B">
        <w:rPr>
          <w:rFonts w:cs="Tahoma"/>
          <w:szCs w:val="18"/>
        </w:rPr>
        <w:t>80/20</w:t>
      </w:r>
      <w:r w:rsidRPr="001D76A7">
        <w:rPr>
          <w:rFonts w:cs="Tahoma"/>
          <w:szCs w:val="18"/>
        </w:rPr>
        <w:t xml:space="preserve"> preference point system shall be applicable.</w:t>
      </w:r>
      <w:r w:rsidRPr="00BB7ADE">
        <w:t xml:space="preserve"> </w:t>
      </w:r>
      <w:r w:rsidRPr="00BB7ADE">
        <w:rPr>
          <w:rFonts w:cs="Tahoma"/>
          <w:szCs w:val="18"/>
        </w:rPr>
        <w:t>Despite the stipulated preference point system, Transnet shall use the lowest acceptable bid to determine the applicable preference point system in a situation where all received acceptable bids are received outside the stated preference point system.</w:t>
      </w:r>
    </w:p>
    <w:p w14:paraId="38B303B7" w14:textId="77777777" w:rsidR="00842BFB" w:rsidRPr="001D76A7" w:rsidRDefault="00842BFB" w:rsidP="00FB3719">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 xml:space="preserve">Preference points for this bid shall be awarded for: </w:t>
      </w:r>
    </w:p>
    <w:p w14:paraId="46A25766" w14:textId="77777777" w:rsidR="00842BFB" w:rsidRPr="001D76A7" w:rsidRDefault="00842BFB" w:rsidP="00FB3719">
      <w:pPr>
        <w:widowControl w:val="0"/>
        <w:numPr>
          <w:ilvl w:val="0"/>
          <w:numId w:val="23"/>
        </w:numPr>
        <w:tabs>
          <w:tab w:val="clear" w:pos="1440"/>
          <w:tab w:val="num" w:pos="1080"/>
          <w:tab w:val="left" w:pos="7920"/>
        </w:tabs>
        <w:spacing w:before="0" w:after="120" w:line="276" w:lineRule="auto"/>
        <w:ind w:left="1080" w:hanging="360"/>
        <w:rPr>
          <w:rFonts w:cs="Tahoma"/>
          <w:szCs w:val="18"/>
        </w:rPr>
      </w:pPr>
      <w:r w:rsidRPr="001D76A7">
        <w:rPr>
          <w:rFonts w:cs="Tahoma"/>
          <w:szCs w:val="18"/>
        </w:rPr>
        <w:t>Price; and</w:t>
      </w:r>
    </w:p>
    <w:p w14:paraId="5CFFCEAD" w14:textId="77777777" w:rsidR="00842BFB" w:rsidRPr="001D76A7" w:rsidRDefault="00842BFB" w:rsidP="00FB3719">
      <w:pPr>
        <w:widowControl w:val="0"/>
        <w:numPr>
          <w:ilvl w:val="0"/>
          <w:numId w:val="23"/>
        </w:numPr>
        <w:tabs>
          <w:tab w:val="clear" w:pos="1440"/>
          <w:tab w:val="num" w:pos="1080"/>
          <w:tab w:val="left" w:pos="7920"/>
        </w:tabs>
        <w:spacing w:before="0" w:after="120" w:line="276" w:lineRule="auto"/>
        <w:ind w:left="1080" w:hanging="360"/>
        <w:rPr>
          <w:rFonts w:cs="Tahoma"/>
          <w:szCs w:val="18"/>
        </w:rPr>
      </w:pPr>
      <w:r w:rsidRPr="001D76A7">
        <w:rPr>
          <w:rFonts w:cs="Tahoma"/>
          <w:szCs w:val="18"/>
        </w:rPr>
        <w:t>B-BBEE Status Level of Contribution.</w:t>
      </w:r>
    </w:p>
    <w:p w14:paraId="5CA8AEE5" w14:textId="77777777" w:rsidR="00842BFB" w:rsidRPr="001D76A7" w:rsidRDefault="00842BFB" w:rsidP="00FB3719">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2552"/>
      </w:tblGrid>
      <w:tr w:rsidR="00842BFB" w:rsidRPr="000F7AD4" w14:paraId="6661EC4F" w14:textId="77777777" w:rsidTr="00F0792C">
        <w:tc>
          <w:tcPr>
            <w:tcW w:w="5659" w:type="dxa"/>
            <w:shd w:val="clear" w:color="auto" w:fill="C00000"/>
            <w:vAlign w:val="bottom"/>
          </w:tcPr>
          <w:p w14:paraId="4E4A5E2F" w14:textId="77777777" w:rsidR="00842BFB" w:rsidRPr="001D76A7" w:rsidRDefault="00842BFB" w:rsidP="00F0792C">
            <w:pPr>
              <w:tabs>
                <w:tab w:val="left" w:pos="2880"/>
                <w:tab w:val="left" w:pos="5760"/>
                <w:tab w:val="left" w:pos="7920"/>
              </w:tabs>
              <w:spacing w:before="0" w:after="120" w:line="276" w:lineRule="auto"/>
              <w:jc w:val="center"/>
              <w:rPr>
                <w:rFonts w:cs="Tahoma"/>
                <w:b/>
                <w:szCs w:val="18"/>
              </w:rPr>
            </w:pPr>
          </w:p>
        </w:tc>
        <w:tc>
          <w:tcPr>
            <w:tcW w:w="2552" w:type="dxa"/>
            <w:shd w:val="clear" w:color="auto" w:fill="C00000"/>
            <w:vAlign w:val="bottom"/>
          </w:tcPr>
          <w:p w14:paraId="160C067F" w14:textId="77777777" w:rsidR="00842BFB" w:rsidRPr="001D76A7" w:rsidRDefault="00842BFB" w:rsidP="00F0792C">
            <w:pPr>
              <w:tabs>
                <w:tab w:val="left" w:pos="2880"/>
                <w:tab w:val="left" w:pos="5760"/>
                <w:tab w:val="left" w:pos="7920"/>
              </w:tabs>
              <w:spacing w:before="0" w:after="120" w:line="276" w:lineRule="auto"/>
              <w:jc w:val="center"/>
              <w:rPr>
                <w:rFonts w:cs="Tahoma"/>
                <w:b/>
                <w:szCs w:val="18"/>
              </w:rPr>
            </w:pPr>
            <w:r w:rsidRPr="001D76A7">
              <w:rPr>
                <w:rFonts w:cs="Tahoma"/>
                <w:b/>
                <w:szCs w:val="18"/>
              </w:rPr>
              <w:t>POINTS</w:t>
            </w:r>
          </w:p>
        </w:tc>
      </w:tr>
      <w:tr w:rsidR="00842BFB" w:rsidRPr="000F7AD4" w14:paraId="33BBBAF8" w14:textId="77777777" w:rsidTr="00F0792C">
        <w:tc>
          <w:tcPr>
            <w:tcW w:w="5659" w:type="dxa"/>
            <w:shd w:val="clear" w:color="auto" w:fill="auto"/>
            <w:vAlign w:val="bottom"/>
          </w:tcPr>
          <w:p w14:paraId="55B3790D" w14:textId="77777777" w:rsidR="00842BFB" w:rsidRPr="001D76A7" w:rsidRDefault="00842BFB" w:rsidP="00F0792C">
            <w:pPr>
              <w:tabs>
                <w:tab w:val="left" w:pos="2880"/>
                <w:tab w:val="left" w:pos="5760"/>
                <w:tab w:val="left" w:pos="7920"/>
              </w:tabs>
              <w:spacing w:before="0" w:after="120" w:line="276" w:lineRule="auto"/>
              <w:rPr>
                <w:rFonts w:cs="Tahoma"/>
                <w:szCs w:val="18"/>
              </w:rPr>
            </w:pPr>
            <w:r w:rsidRPr="001D76A7">
              <w:rPr>
                <w:rFonts w:cs="Tahoma"/>
                <w:b/>
                <w:szCs w:val="18"/>
              </w:rPr>
              <w:t>PRICE</w:t>
            </w:r>
          </w:p>
        </w:tc>
        <w:tc>
          <w:tcPr>
            <w:tcW w:w="2552" w:type="dxa"/>
            <w:shd w:val="clear" w:color="auto" w:fill="FFFF00"/>
          </w:tcPr>
          <w:p w14:paraId="6137C635" w14:textId="3A8F9DA8" w:rsidR="00842BFB" w:rsidRPr="00F6214A" w:rsidRDefault="003B6983" w:rsidP="00240D6B">
            <w:pPr>
              <w:tabs>
                <w:tab w:val="left" w:pos="2880"/>
                <w:tab w:val="left" w:pos="5760"/>
                <w:tab w:val="left" w:pos="7920"/>
              </w:tabs>
              <w:spacing w:before="0" w:after="120" w:line="276" w:lineRule="auto"/>
              <w:jc w:val="center"/>
              <w:rPr>
                <w:rFonts w:cs="Tahoma"/>
                <w:b/>
                <w:color w:val="FF0000"/>
                <w:szCs w:val="18"/>
                <w:highlight w:val="yellow"/>
              </w:rPr>
            </w:pPr>
            <w:r>
              <w:rPr>
                <w:rFonts w:cs="Tahoma"/>
                <w:b/>
                <w:color w:val="FF0000"/>
                <w:szCs w:val="18"/>
                <w:highlight w:val="yellow"/>
              </w:rPr>
              <w:t>80</w:t>
            </w:r>
          </w:p>
        </w:tc>
      </w:tr>
      <w:tr w:rsidR="00842BFB" w:rsidRPr="000F7AD4" w14:paraId="02AE6E24" w14:textId="77777777" w:rsidTr="00F0792C">
        <w:tc>
          <w:tcPr>
            <w:tcW w:w="5659" w:type="dxa"/>
            <w:shd w:val="clear" w:color="auto" w:fill="auto"/>
            <w:vAlign w:val="bottom"/>
          </w:tcPr>
          <w:p w14:paraId="44007C28" w14:textId="77777777" w:rsidR="00842BFB" w:rsidRPr="001D76A7" w:rsidRDefault="00842BFB" w:rsidP="00F0792C">
            <w:pPr>
              <w:tabs>
                <w:tab w:val="left" w:pos="2880"/>
                <w:tab w:val="left" w:pos="5760"/>
                <w:tab w:val="left" w:pos="7920"/>
              </w:tabs>
              <w:spacing w:before="0" w:after="120" w:line="276" w:lineRule="auto"/>
              <w:rPr>
                <w:rFonts w:cs="Tahoma"/>
                <w:szCs w:val="18"/>
              </w:rPr>
            </w:pPr>
            <w:r w:rsidRPr="001D76A7">
              <w:rPr>
                <w:rFonts w:cs="Tahoma"/>
                <w:b/>
                <w:szCs w:val="18"/>
              </w:rPr>
              <w:t>B-BBEE STATUS LEVEL OF CONTRIBUTION</w:t>
            </w:r>
          </w:p>
        </w:tc>
        <w:tc>
          <w:tcPr>
            <w:tcW w:w="2552" w:type="dxa"/>
            <w:shd w:val="clear" w:color="auto" w:fill="FFFF00"/>
          </w:tcPr>
          <w:p w14:paraId="61A7EFFC" w14:textId="548FD368" w:rsidR="00842BFB" w:rsidRPr="00F6214A" w:rsidRDefault="003B6983" w:rsidP="00240D6B">
            <w:pPr>
              <w:tabs>
                <w:tab w:val="left" w:pos="2880"/>
                <w:tab w:val="left" w:pos="5760"/>
                <w:tab w:val="left" w:pos="7920"/>
              </w:tabs>
              <w:spacing w:before="0" w:after="120" w:line="276" w:lineRule="auto"/>
              <w:jc w:val="center"/>
              <w:rPr>
                <w:rFonts w:cs="Tahoma"/>
                <w:b/>
                <w:color w:val="FF0000"/>
                <w:szCs w:val="18"/>
              </w:rPr>
            </w:pPr>
            <w:r>
              <w:rPr>
                <w:rFonts w:cs="Tahoma"/>
                <w:b/>
                <w:color w:val="FF0000"/>
                <w:szCs w:val="18"/>
              </w:rPr>
              <w:t>2</w:t>
            </w:r>
            <w:r w:rsidR="00842BFB" w:rsidRPr="00F6214A">
              <w:rPr>
                <w:rFonts w:cs="Tahoma"/>
                <w:b/>
                <w:color w:val="FF0000"/>
                <w:szCs w:val="18"/>
              </w:rPr>
              <w:t>0</w:t>
            </w:r>
          </w:p>
        </w:tc>
      </w:tr>
      <w:tr w:rsidR="00842BFB" w:rsidRPr="000F7AD4" w14:paraId="0E0A7675" w14:textId="77777777" w:rsidTr="00F0792C">
        <w:tc>
          <w:tcPr>
            <w:tcW w:w="5659" w:type="dxa"/>
            <w:shd w:val="clear" w:color="auto" w:fill="auto"/>
            <w:vAlign w:val="bottom"/>
          </w:tcPr>
          <w:p w14:paraId="78C41B83" w14:textId="77777777" w:rsidR="00842BFB" w:rsidRPr="001D76A7" w:rsidRDefault="00842BFB" w:rsidP="00F0792C">
            <w:pPr>
              <w:tabs>
                <w:tab w:val="left" w:pos="2880"/>
                <w:tab w:val="left" w:pos="5760"/>
                <w:tab w:val="left" w:pos="7920"/>
              </w:tabs>
              <w:spacing w:before="0" w:after="120" w:line="276" w:lineRule="auto"/>
              <w:rPr>
                <w:rFonts w:cs="Tahoma"/>
                <w:szCs w:val="18"/>
              </w:rPr>
            </w:pPr>
            <w:r w:rsidRPr="001D76A7">
              <w:rPr>
                <w:rFonts w:cs="Tahoma"/>
                <w:b/>
                <w:szCs w:val="18"/>
              </w:rPr>
              <w:t>Total points for Price and B-BBEE must not exceed</w:t>
            </w:r>
          </w:p>
        </w:tc>
        <w:tc>
          <w:tcPr>
            <w:tcW w:w="2552" w:type="dxa"/>
            <w:shd w:val="clear" w:color="auto" w:fill="C00000"/>
          </w:tcPr>
          <w:p w14:paraId="166078E4" w14:textId="77777777" w:rsidR="00842BFB" w:rsidRPr="001D76A7" w:rsidRDefault="00842BFB" w:rsidP="00F0792C">
            <w:pPr>
              <w:tabs>
                <w:tab w:val="left" w:pos="2880"/>
                <w:tab w:val="left" w:pos="5760"/>
                <w:tab w:val="left" w:pos="7920"/>
              </w:tabs>
              <w:spacing w:before="0" w:after="120" w:line="276" w:lineRule="auto"/>
              <w:jc w:val="center"/>
              <w:rPr>
                <w:rFonts w:cs="Tahoma"/>
                <w:b/>
                <w:szCs w:val="18"/>
              </w:rPr>
            </w:pPr>
            <w:r w:rsidRPr="001D76A7">
              <w:rPr>
                <w:rFonts w:cs="Tahoma"/>
                <w:b/>
                <w:szCs w:val="18"/>
              </w:rPr>
              <w:t>100</w:t>
            </w:r>
          </w:p>
        </w:tc>
      </w:tr>
    </w:tbl>
    <w:p w14:paraId="426F1FC0" w14:textId="77777777" w:rsidR="00842BFB" w:rsidRPr="001D76A7" w:rsidRDefault="00842BFB" w:rsidP="00842BFB">
      <w:pPr>
        <w:tabs>
          <w:tab w:val="left" w:pos="2880"/>
          <w:tab w:val="left" w:pos="5760"/>
          <w:tab w:val="left" w:pos="7920"/>
        </w:tabs>
        <w:spacing w:before="0" w:after="120" w:line="276" w:lineRule="auto"/>
        <w:ind w:left="720"/>
        <w:rPr>
          <w:rFonts w:cs="Tahoma"/>
          <w:szCs w:val="18"/>
        </w:rPr>
      </w:pPr>
    </w:p>
    <w:p w14:paraId="39A43BB4" w14:textId="77777777" w:rsidR="00842BFB" w:rsidRDefault="00842BFB" w:rsidP="00FB3719">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 xml:space="preserve">Failure on the part of a bidder to submit </w:t>
      </w:r>
      <w:r>
        <w:rPr>
          <w:rFonts w:cs="Tahoma"/>
          <w:szCs w:val="18"/>
        </w:rPr>
        <w:t>proof of B-BBEE status level of contributor together with the bid will be interpreted to mean that preference points for B-BBEE status level of contribution are not claimed</w:t>
      </w:r>
      <w:r w:rsidRPr="00A05C92">
        <w:rPr>
          <w:rFonts w:cs="Tahoma"/>
          <w:szCs w:val="18"/>
        </w:rPr>
        <w:t>.</w:t>
      </w:r>
    </w:p>
    <w:p w14:paraId="7AA47ACA" w14:textId="77777777" w:rsidR="001015B6" w:rsidRPr="001D76A7" w:rsidRDefault="001015B6" w:rsidP="00FB3719">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purchaser reserves the right to require of a bidder, either before a bid is adjudicated or at any time subsequently, to substantiate any claim in regard to preferences, in any manner required by the purchaser.</w:t>
      </w:r>
    </w:p>
    <w:p w14:paraId="396E92DF" w14:textId="77777777" w:rsidR="002D691A" w:rsidRPr="005204DD" w:rsidRDefault="002D691A" w:rsidP="00FB3719">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5204DD">
        <w:rPr>
          <w:rFonts w:cs="Tahoma"/>
          <w:b/>
          <w:szCs w:val="18"/>
        </w:rPr>
        <w:t>DEFINITIONS</w:t>
      </w:r>
    </w:p>
    <w:p w14:paraId="620556DE" w14:textId="77777777" w:rsidR="002D691A" w:rsidRPr="001D76A7" w:rsidRDefault="002D691A" w:rsidP="00FB3719">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b/>
          <w:szCs w:val="18"/>
        </w:rPr>
        <w:t xml:space="preserve">“all applicable taxes” </w:t>
      </w:r>
      <w:r w:rsidRPr="001D76A7">
        <w:rPr>
          <w:rFonts w:cs="Tahoma"/>
          <w:szCs w:val="18"/>
        </w:rPr>
        <w:t>includes value-added tax, pay as you earn, income tax, unemployment insurance fund contributions and skills development levies;</w:t>
      </w:r>
    </w:p>
    <w:p w14:paraId="01E26509" w14:textId="77777777" w:rsidR="002D691A" w:rsidRPr="001D76A7" w:rsidRDefault="002D691A" w:rsidP="00FB3719">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b/>
          <w:szCs w:val="18"/>
        </w:rPr>
        <w:t>“B-BBEE”</w:t>
      </w:r>
      <w:r w:rsidRPr="001D76A7">
        <w:rPr>
          <w:rFonts w:cs="Tahoma"/>
          <w:szCs w:val="18"/>
        </w:rPr>
        <w:t xml:space="preserve"> means broad-based black economic empowerment as defined in section 1 of the Broad-Based Black Economic Empowerment Act;</w:t>
      </w:r>
    </w:p>
    <w:p w14:paraId="654AAA56" w14:textId="77777777" w:rsidR="002D691A" w:rsidRPr="001D76A7" w:rsidRDefault="002D691A" w:rsidP="00FB3719">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szCs w:val="18"/>
        </w:rPr>
        <w:t>“</w:t>
      </w:r>
      <w:r w:rsidRPr="001D76A7">
        <w:rPr>
          <w:rFonts w:cs="Tahoma"/>
          <w:b/>
          <w:szCs w:val="18"/>
        </w:rPr>
        <w:t xml:space="preserve">B-BBEE status level of contributor” </w:t>
      </w:r>
      <w:r w:rsidRPr="001D76A7">
        <w:rPr>
          <w:rFonts w:cs="Tahoma"/>
          <w:szCs w:val="18"/>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7C759B8E" w14:textId="22F7234C" w:rsidR="002D691A" w:rsidRDefault="002D691A" w:rsidP="00FB3719">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b/>
          <w:szCs w:val="18"/>
        </w:rPr>
        <w:t>“bid”</w:t>
      </w:r>
      <w:r w:rsidRPr="001D76A7">
        <w:rPr>
          <w:rFonts w:cs="Tahoma"/>
          <w:szCs w:val="18"/>
        </w:rPr>
        <w:t xml:space="preserve"> means a written offer in a prescribed or stipulated form in response to an invitation by an organ of state for the </w:t>
      </w:r>
      <w:r w:rsidR="00BE3875">
        <w:rPr>
          <w:rFonts w:cs="Tahoma"/>
          <w:szCs w:val="18"/>
        </w:rPr>
        <w:t>supply/provision</w:t>
      </w:r>
      <w:r w:rsidR="00BE3875" w:rsidRPr="001D76A7">
        <w:rPr>
          <w:rFonts w:cs="Tahoma"/>
          <w:szCs w:val="18"/>
        </w:rPr>
        <w:t xml:space="preserve"> </w:t>
      </w:r>
      <w:r w:rsidRPr="001D76A7">
        <w:rPr>
          <w:rFonts w:cs="Tahoma"/>
          <w:szCs w:val="18"/>
        </w:rPr>
        <w:t xml:space="preserve">of services, works or goods, through price quotations, advertised competitive bidding processes or proposals; </w:t>
      </w:r>
    </w:p>
    <w:p w14:paraId="6DCB085D" w14:textId="77777777" w:rsidR="002D691A" w:rsidRPr="00AD2124" w:rsidRDefault="002D691A" w:rsidP="00FB3719">
      <w:pPr>
        <w:widowControl w:val="0"/>
        <w:numPr>
          <w:ilvl w:val="0"/>
          <w:numId w:val="28"/>
        </w:numPr>
        <w:tabs>
          <w:tab w:val="clear" w:pos="1440"/>
          <w:tab w:val="left" w:pos="7920"/>
        </w:tabs>
        <w:spacing w:before="0" w:after="120" w:line="276" w:lineRule="auto"/>
        <w:ind w:left="1080" w:hanging="360"/>
        <w:rPr>
          <w:rFonts w:cs="Tahoma"/>
          <w:szCs w:val="18"/>
        </w:rPr>
      </w:pPr>
      <w:r w:rsidRPr="00AD2124">
        <w:rPr>
          <w:rFonts w:cs="Tahoma"/>
          <w:b/>
          <w:szCs w:val="18"/>
        </w:rPr>
        <w:lastRenderedPageBreak/>
        <w:t>“Broad-Based Black Economic Empowerment Act”</w:t>
      </w:r>
      <w:r w:rsidRPr="00AD2124">
        <w:rPr>
          <w:rFonts w:cs="Tahoma"/>
          <w:szCs w:val="18"/>
        </w:rPr>
        <w:t xml:space="preserve"> means the Broad-Based Black Economic Empowerment Act, 2003 (Act No. 53 of 2003);</w:t>
      </w:r>
    </w:p>
    <w:p w14:paraId="74C006C0" w14:textId="77777777" w:rsidR="002D691A" w:rsidRPr="00AD2124" w:rsidRDefault="002D691A" w:rsidP="00FB3719">
      <w:pPr>
        <w:widowControl w:val="0"/>
        <w:numPr>
          <w:ilvl w:val="0"/>
          <w:numId w:val="28"/>
        </w:numPr>
        <w:tabs>
          <w:tab w:val="clear" w:pos="1440"/>
          <w:tab w:val="left" w:pos="7920"/>
        </w:tabs>
        <w:spacing w:before="0" w:after="120" w:line="276" w:lineRule="auto"/>
        <w:ind w:left="1080" w:hanging="360"/>
        <w:rPr>
          <w:rFonts w:cs="Tahoma"/>
          <w:b/>
          <w:szCs w:val="18"/>
        </w:rPr>
      </w:pPr>
      <w:r w:rsidRPr="00AD2124">
        <w:rPr>
          <w:rFonts w:cs="Tahoma"/>
          <w:b/>
          <w:szCs w:val="18"/>
        </w:rPr>
        <w:t xml:space="preserve">“EME” </w:t>
      </w:r>
      <w:r w:rsidRPr="00AD2124">
        <w:rPr>
          <w:rFonts w:cs="Tahoma"/>
          <w:szCs w:val="18"/>
        </w:rPr>
        <w:t>means an Exempted Micro Enterprise as defines by Codes of Good Practice under section 9 (1) of the Broad-Based Black Economic Empowerment Act, 2003 (Act No. 53 of 2003);</w:t>
      </w:r>
    </w:p>
    <w:p w14:paraId="1472D91D" w14:textId="77777777" w:rsidR="00BA6A0F" w:rsidRPr="00AD2124" w:rsidRDefault="002D691A" w:rsidP="00FB3719">
      <w:pPr>
        <w:widowControl w:val="0"/>
        <w:numPr>
          <w:ilvl w:val="0"/>
          <w:numId w:val="28"/>
        </w:numPr>
        <w:tabs>
          <w:tab w:val="clear" w:pos="1440"/>
          <w:tab w:val="left" w:pos="7920"/>
        </w:tabs>
        <w:spacing w:before="0" w:after="120" w:line="276" w:lineRule="auto"/>
        <w:ind w:left="1080" w:hanging="360"/>
        <w:rPr>
          <w:rFonts w:cs="Tahoma"/>
          <w:szCs w:val="18"/>
        </w:rPr>
      </w:pPr>
      <w:r w:rsidRPr="00AD2124">
        <w:rPr>
          <w:rFonts w:cs="Tahoma"/>
          <w:b/>
          <w:szCs w:val="18"/>
        </w:rPr>
        <w:t xml:space="preserve">“functionality” </w:t>
      </w:r>
      <w:r w:rsidRPr="00AD2124">
        <w:rPr>
          <w:rFonts w:cs="Tahoma"/>
          <w:szCs w:val="18"/>
        </w:rPr>
        <w:t xml:space="preserve">means the </w:t>
      </w:r>
      <w:r w:rsidR="00BA6A0F" w:rsidRPr="00AD2124">
        <w:rPr>
          <w:rFonts w:cs="Tahoma"/>
          <w:szCs w:val="18"/>
        </w:rPr>
        <w:t xml:space="preserve">ability of a </w:t>
      </w:r>
      <w:r w:rsidR="009068B3" w:rsidRPr="00AD2124">
        <w:rPr>
          <w:rFonts w:cs="Tahoma"/>
          <w:szCs w:val="18"/>
        </w:rPr>
        <w:t xml:space="preserve">bidder </w:t>
      </w:r>
      <w:r w:rsidR="00BA6A0F" w:rsidRPr="00AD2124">
        <w:rPr>
          <w:rFonts w:cs="Tahoma"/>
          <w:szCs w:val="18"/>
        </w:rPr>
        <w:t xml:space="preserve">to provide goods or services in accordance with specification as set out in the </w:t>
      </w:r>
      <w:r w:rsidR="009068B3" w:rsidRPr="00AD2124">
        <w:rPr>
          <w:rFonts w:cs="Tahoma"/>
          <w:szCs w:val="18"/>
        </w:rPr>
        <w:t>bid</w:t>
      </w:r>
      <w:r w:rsidR="00BA6A0F" w:rsidRPr="00AD2124">
        <w:rPr>
          <w:rFonts w:cs="Tahoma"/>
          <w:szCs w:val="18"/>
        </w:rPr>
        <w:t xml:space="preserve"> documents</w:t>
      </w:r>
    </w:p>
    <w:p w14:paraId="0A08410A" w14:textId="77777777" w:rsidR="00BA6A0F" w:rsidRPr="00AD2124" w:rsidRDefault="00BA6A0F" w:rsidP="00FB3719">
      <w:pPr>
        <w:widowControl w:val="0"/>
        <w:numPr>
          <w:ilvl w:val="0"/>
          <w:numId w:val="28"/>
        </w:numPr>
        <w:tabs>
          <w:tab w:val="clear" w:pos="1440"/>
          <w:tab w:val="num" w:pos="1080"/>
          <w:tab w:val="left" w:pos="7920"/>
        </w:tabs>
        <w:spacing w:before="0" w:after="120" w:line="276" w:lineRule="auto"/>
        <w:ind w:left="1080" w:hanging="360"/>
        <w:rPr>
          <w:rFonts w:cs="Tahoma"/>
          <w:szCs w:val="18"/>
        </w:rPr>
      </w:pPr>
      <w:r w:rsidRPr="00AD2124">
        <w:rPr>
          <w:rFonts w:cs="Tahoma"/>
          <w:b/>
          <w:szCs w:val="18"/>
        </w:rPr>
        <w:t xml:space="preserve">“Price” </w:t>
      </w:r>
      <w:r w:rsidRPr="00AD2124">
        <w:rPr>
          <w:rFonts w:cs="Tahoma"/>
          <w:szCs w:val="18"/>
        </w:rPr>
        <w:t>includes all applicable taxes less all unconditional discounts.</w:t>
      </w:r>
    </w:p>
    <w:p w14:paraId="79B3CD2F" w14:textId="77777777" w:rsidR="00E71A82" w:rsidRPr="00794A4C" w:rsidRDefault="00BA6A0F" w:rsidP="00FB3719">
      <w:pPr>
        <w:widowControl w:val="0"/>
        <w:numPr>
          <w:ilvl w:val="0"/>
          <w:numId w:val="28"/>
        </w:numPr>
        <w:tabs>
          <w:tab w:val="clear" w:pos="1440"/>
          <w:tab w:val="num" w:pos="1080"/>
          <w:tab w:val="left" w:pos="7920"/>
        </w:tabs>
        <w:spacing w:before="0" w:after="120" w:line="276" w:lineRule="auto"/>
        <w:ind w:left="1080" w:hanging="360"/>
        <w:rPr>
          <w:rFonts w:cs="Tahoma"/>
          <w:szCs w:val="18"/>
        </w:rPr>
      </w:pPr>
      <w:r>
        <w:rPr>
          <w:rFonts w:cs="Tahoma"/>
          <w:b/>
          <w:szCs w:val="18"/>
        </w:rPr>
        <w:t xml:space="preserve">“Proof of B-BBEE Status Level of Contributor” </w:t>
      </w:r>
    </w:p>
    <w:p w14:paraId="01D378E4" w14:textId="62E9FCD6" w:rsidR="00E71A82" w:rsidRDefault="00BA6A0F" w:rsidP="00794A4C">
      <w:pPr>
        <w:widowControl w:val="0"/>
        <w:tabs>
          <w:tab w:val="left" w:pos="7920"/>
        </w:tabs>
        <w:spacing w:before="0" w:after="120" w:line="276" w:lineRule="auto"/>
        <w:ind w:left="1080"/>
        <w:rPr>
          <w:rFonts w:cs="Tahoma"/>
          <w:szCs w:val="18"/>
        </w:rPr>
      </w:pPr>
      <w:r w:rsidRPr="00FC0B38">
        <w:rPr>
          <w:rFonts w:cs="Tahoma"/>
          <w:szCs w:val="18"/>
        </w:rPr>
        <w:t>i)</w:t>
      </w:r>
      <w:r>
        <w:rPr>
          <w:rFonts w:cs="Tahoma"/>
          <w:b/>
          <w:szCs w:val="18"/>
        </w:rPr>
        <w:t xml:space="preserve"> </w:t>
      </w:r>
      <w:r>
        <w:rPr>
          <w:rFonts w:cs="Tahoma"/>
          <w:szCs w:val="18"/>
        </w:rPr>
        <w:t xml:space="preserve">the B-BBBEE status level certificate issued by an authorised body or person; </w:t>
      </w:r>
    </w:p>
    <w:p w14:paraId="28D17D33" w14:textId="77777777" w:rsidR="00E71A82" w:rsidRDefault="00BA6A0F" w:rsidP="00794A4C">
      <w:pPr>
        <w:widowControl w:val="0"/>
        <w:tabs>
          <w:tab w:val="left" w:pos="7920"/>
        </w:tabs>
        <w:spacing w:before="0" w:after="120" w:line="276" w:lineRule="auto"/>
        <w:ind w:left="1080"/>
        <w:rPr>
          <w:rFonts w:cs="Tahoma"/>
          <w:szCs w:val="18"/>
        </w:rPr>
      </w:pPr>
      <w:r>
        <w:rPr>
          <w:rFonts w:cs="Tahoma"/>
          <w:szCs w:val="18"/>
        </w:rPr>
        <w:t xml:space="preserve">ii) a sworn affidavit as prescribed by the B-BBEE Codes of Good Practice; or </w:t>
      </w:r>
    </w:p>
    <w:p w14:paraId="07BCD41E" w14:textId="45959939" w:rsidR="00BA6A0F" w:rsidRDefault="00BA6A0F" w:rsidP="00794A4C">
      <w:pPr>
        <w:widowControl w:val="0"/>
        <w:tabs>
          <w:tab w:val="left" w:pos="7920"/>
        </w:tabs>
        <w:spacing w:before="0" w:after="120" w:line="276" w:lineRule="auto"/>
        <w:ind w:left="1080"/>
        <w:rPr>
          <w:rFonts w:cs="Tahoma"/>
          <w:szCs w:val="18"/>
        </w:rPr>
      </w:pPr>
      <w:r>
        <w:rPr>
          <w:rFonts w:cs="Tahoma"/>
          <w:szCs w:val="18"/>
        </w:rPr>
        <w:t xml:space="preserve">iii) any other requirement prescribed in terms of the </w:t>
      </w:r>
      <w:r w:rsidR="00E71A82">
        <w:rPr>
          <w:rFonts w:cs="Tahoma"/>
          <w:szCs w:val="18"/>
        </w:rPr>
        <w:t>B-BBEE</w:t>
      </w:r>
      <w:r>
        <w:rPr>
          <w:rFonts w:cs="Tahoma"/>
          <w:szCs w:val="18"/>
        </w:rPr>
        <w:t xml:space="preserve"> Act.</w:t>
      </w:r>
    </w:p>
    <w:p w14:paraId="23DAC614" w14:textId="77777777" w:rsidR="002D691A" w:rsidRPr="00AD2124" w:rsidRDefault="002D691A" w:rsidP="00FB3719">
      <w:pPr>
        <w:widowControl w:val="0"/>
        <w:numPr>
          <w:ilvl w:val="0"/>
          <w:numId w:val="28"/>
        </w:numPr>
        <w:tabs>
          <w:tab w:val="clear" w:pos="1440"/>
          <w:tab w:val="left" w:pos="7920"/>
        </w:tabs>
        <w:spacing w:before="0" w:after="120" w:line="276" w:lineRule="auto"/>
        <w:ind w:left="1080" w:hanging="360"/>
        <w:rPr>
          <w:rFonts w:cs="Tahoma"/>
          <w:szCs w:val="18"/>
        </w:rPr>
      </w:pPr>
      <w:r w:rsidRPr="00AD2124">
        <w:rPr>
          <w:rFonts w:cs="Tahoma"/>
          <w:b/>
          <w:szCs w:val="18"/>
        </w:rPr>
        <w:t>“QSE”</w:t>
      </w:r>
      <w:r w:rsidRPr="00AD2124">
        <w:rPr>
          <w:rFonts w:cs="Tahoma"/>
          <w:szCs w:val="18"/>
        </w:rPr>
        <w:t xml:space="preserve"> means a Qualifying Small EEnterprise as defines by Codes of Good Practice under section 9 (1) of the Broad-Based Black Economic Empowerment Act, 2003 ( Act No. 53 of 2003);</w:t>
      </w:r>
    </w:p>
    <w:p w14:paraId="1AEDA8D6" w14:textId="67B19F05" w:rsidR="002D691A" w:rsidRPr="001D76A7" w:rsidRDefault="002D691A" w:rsidP="00FB3719">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b/>
          <w:szCs w:val="18"/>
        </w:rPr>
        <w:t>“rand value”</w:t>
      </w:r>
      <w:r w:rsidRPr="001D76A7">
        <w:rPr>
          <w:rFonts w:cs="Tahoma"/>
          <w:szCs w:val="18"/>
        </w:rPr>
        <w:t xml:space="preserve"> means the total estimated value of a contract in South African currency, calculated at the time of bid invitations, and includes all applicable taxes and excise duties</w:t>
      </w:r>
      <w:r w:rsidR="004B5A45">
        <w:rPr>
          <w:rFonts w:cs="Tahoma"/>
          <w:szCs w:val="18"/>
        </w:rPr>
        <w:t>.</w:t>
      </w:r>
    </w:p>
    <w:p w14:paraId="3BC7F3F1" w14:textId="77777777" w:rsidR="002D691A" w:rsidRPr="001D76A7" w:rsidRDefault="002D691A" w:rsidP="00FB3719">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POINTS AWARDED FOR PRICE</w:t>
      </w:r>
    </w:p>
    <w:p w14:paraId="00E640CB" w14:textId="1326B10D" w:rsidR="002D691A" w:rsidRPr="001D76A7" w:rsidRDefault="002D691A" w:rsidP="00FB3719">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 xml:space="preserve">THE </w:t>
      </w:r>
      <w:r w:rsidRPr="00794A4C">
        <w:rPr>
          <w:rFonts w:cs="Tahoma"/>
          <w:b/>
          <w:szCs w:val="18"/>
          <w:highlight w:val="yellow"/>
        </w:rPr>
        <w:t xml:space="preserve">80/20 </w:t>
      </w:r>
      <w:r w:rsidRPr="001D76A7">
        <w:rPr>
          <w:rFonts w:cs="Tahoma"/>
          <w:b/>
          <w:szCs w:val="18"/>
        </w:rPr>
        <w:t xml:space="preserve">PREFERENCE POINT SYSTEMS </w:t>
      </w:r>
    </w:p>
    <w:p w14:paraId="1C504FDD" w14:textId="3B86DC6C" w:rsidR="002D691A" w:rsidRPr="001D76A7" w:rsidRDefault="002D691A" w:rsidP="002D691A">
      <w:pPr>
        <w:tabs>
          <w:tab w:val="left" w:pos="900"/>
          <w:tab w:val="left" w:pos="1260"/>
          <w:tab w:val="left" w:pos="2880"/>
          <w:tab w:val="left" w:pos="5760"/>
          <w:tab w:val="left" w:pos="7920"/>
        </w:tabs>
        <w:spacing w:before="0" w:line="276" w:lineRule="auto"/>
        <w:ind w:left="900" w:hanging="900"/>
        <w:rPr>
          <w:rFonts w:cs="Tahoma"/>
          <w:szCs w:val="18"/>
        </w:rPr>
      </w:pPr>
      <w:r w:rsidRPr="001D76A7">
        <w:rPr>
          <w:rFonts w:cs="Tahoma"/>
          <w:b/>
          <w:szCs w:val="18"/>
        </w:rPr>
        <w:tab/>
      </w:r>
      <w:r w:rsidRPr="001D76A7">
        <w:rPr>
          <w:rFonts w:cs="Tahoma"/>
          <w:szCs w:val="18"/>
        </w:rPr>
        <w:t xml:space="preserve">A maximum of </w:t>
      </w:r>
      <w:r w:rsidRPr="00794A4C">
        <w:rPr>
          <w:rFonts w:cs="Tahoma"/>
          <w:szCs w:val="18"/>
          <w:highlight w:val="yellow"/>
        </w:rPr>
        <w:t xml:space="preserve">80 </w:t>
      </w:r>
      <w:r w:rsidRPr="001D76A7">
        <w:rPr>
          <w:rFonts w:cs="Tahoma"/>
          <w:szCs w:val="18"/>
        </w:rPr>
        <w:t>points is allocated for price on the following basis:</w:t>
      </w:r>
    </w:p>
    <w:p w14:paraId="501499E4" w14:textId="332723C2" w:rsidR="002D691A" w:rsidRPr="001D76A7" w:rsidRDefault="002D691A" w:rsidP="002D691A">
      <w:pPr>
        <w:tabs>
          <w:tab w:val="left" w:pos="900"/>
          <w:tab w:val="left" w:pos="1260"/>
          <w:tab w:val="left" w:pos="2880"/>
          <w:tab w:val="left" w:pos="5760"/>
          <w:tab w:val="left" w:pos="7920"/>
        </w:tabs>
        <w:spacing w:before="0" w:line="276" w:lineRule="auto"/>
        <w:ind w:left="900" w:hanging="900"/>
        <w:rPr>
          <w:rFonts w:cs="Tahoma"/>
          <w:b/>
          <w:szCs w:val="18"/>
        </w:rPr>
      </w:pPr>
      <w:r w:rsidRPr="001D76A7">
        <w:rPr>
          <w:rFonts w:cs="Tahoma"/>
          <w:szCs w:val="18"/>
        </w:rPr>
        <w:tab/>
      </w:r>
      <w:r w:rsidRPr="001D76A7">
        <w:rPr>
          <w:rFonts w:cs="Tahoma"/>
          <w:szCs w:val="18"/>
        </w:rPr>
        <w:tab/>
      </w:r>
      <w:r>
        <w:rPr>
          <w:rFonts w:cs="Tahoma"/>
          <w:szCs w:val="18"/>
        </w:rPr>
        <w:t xml:space="preserve">             </w:t>
      </w:r>
      <w:r w:rsidRPr="00794A4C">
        <w:rPr>
          <w:rFonts w:cs="Tahoma"/>
          <w:szCs w:val="18"/>
          <w:highlight w:val="yellow"/>
        </w:rPr>
        <w:t>80/20</w:t>
      </w:r>
      <w:r w:rsidRPr="00794A4C">
        <w:rPr>
          <w:rFonts w:cs="Tahoma"/>
          <w:szCs w:val="18"/>
          <w:highlight w:val="yellow"/>
        </w:rPr>
        <w:tab/>
      </w:r>
      <w:r w:rsidRPr="00794A4C">
        <w:rPr>
          <w:rFonts w:cs="Tahoma"/>
          <w:szCs w:val="18"/>
          <w:highlight w:val="yellow"/>
        </w:rPr>
        <w:tab/>
        <w:t xml:space="preserve">    </w:t>
      </w:r>
      <w:r w:rsidRPr="001D76A7">
        <w:rPr>
          <w:rFonts w:cs="Tahoma"/>
          <w:b/>
          <w:szCs w:val="18"/>
        </w:rPr>
        <w:tab/>
      </w:r>
    </w:p>
    <w:p w14:paraId="4160A58B" w14:textId="77777777" w:rsidR="002D691A" w:rsidRPr="001D76A7" w:rsidRDefault="002D691A" w:rsidP="002D691A">
      <w:pPr>
        <w:tabs>
          <w:tab w:val="left" w:pos="900"/>
          <w:tab w:val="left" w:pos="1260"/>
          <w:tab w:val="left" w:pos="2880"/>
          <w:tab w:val="left" w:pos="5760"/>
          <w:tab w:val="left" w:pos="7920"/>
        </w:tabs>
        <w:spacing w:before="0" w:line="276" w:lineRule="auto"/>
        <w:ind w:left="900" w:hanging="900"/>
        <w:rPr>
          <w:rFonts w:cs="Tahoma"/>
          <w:b/>
          <w:szCs w:val="18"/>
        </w:rPr>
      </w:pPr>
    </w:p>
    <w:p w14:paraId="33BBA242" w14:textId="3B7BB648" w:rsidR="002D691A" w:rsidRPr="001D76A7" w:rsidRDefault="002D691A" w:rsidP="002D691A">
      <w:pPr>
        <w:tabs>
          <w:tab w:val="left" w:pos="900"/>
          <w:tab w:val="left" w:pos="1440"/>
          <w:tab w:val="left" w:pos="2340"/>
          <w:tab w:val="left" w:pos="4050"/>
          <w:tab w:val="left" w:pos="5310"/>
          <w:tab w:val="left" w:pos="7920"/>
        </w:tabs>
        <w:spacing w:before="0" w:line="276" w:lineRule="auto"/>
        <w:ind w:left="900" w:hanging="900"/>
        <w:rPr>
          <w:rFonts w:cs="Tahoma"/>
          <w:szCs w:val="18"/>
        </w:rPr>
      </w:pPr>
      <w:r w:rsidRPr="001D76A7">
        <w:rPr>
          <w:rFonts w:cs="Tahoma"/>
          <w:b/>
          <w:szCs w:val="18"/>
        </w:rPr>
        <w:tab/>
      </w:r>
      <w:r w:rsidRPr="00E0204A">
        <w:rPr>
          <w:rFonts w:cs="Tahoma"/>
          <w:b/>
          <w:position w:val="-28"/>
          <w:szCs w:val="18"/>
        </w:rPr>
        <w:object w:dxaOrig="2420" w:dyaOrig="680" w14:anchorId="2AE604DC">
          <v:shape id="_x0000_i1026" type="#_x0000_t75" style="width:122.25pt;height:36.75pt" o:ole="" fillcolor="window">
            <v:imagedata r:id="rId37" o:title=""/>
          </v:shape>
          <o:OLEObject Type="Embed" ProgID="Equation.3" ShapeID="_x0000_i1026" DrawAspect="Content" ObjectID="_1693213706" r:id="rId38"/>
        </w:object>
      </w:r>
      <w:r w:rsidRPr="001D76A7">
        <w:rPr>
          <w:rFonts w:cs="Tahoma"/>
          <w:b/>
          <w:szCs w:val="18"/>
        </w:rPr>
        <w:tab/>
      </w:r>
      <w:r w:rsidRPr="001D76A7">
        <w:rPr>
          <w:rFonts w:cs="Tahoma"/>
          <w:szCs w:val="18"/>
        </w:rPr>
        <w:tab/>
      </w:r>
    </w:p>
    <w:p w14:paraId="404C92DF" w14:textId="77777777" w:rsidR="002D691A" w:rsidRPr="001D76A7" w:rsidRDefault="002D691A" w:rsidP="002D691A">
      <w:pPr>
        <w:tabs>
          <w:tab w:val="left" w:pos="900"/>
          <w:tab w:val="left" w:pos="1620"/>
          <w:tab w:val="left" w:pos="2160"/>
          <w:tab w:val="left" w:pos="2700"/>
          <w:tab w:val="left" w:pos="7920"/>
        </w:tabs>
        <w:spacing w:before="0" w:after="120" w:line="276" w:lineRule="auto"/>
        <w:rPr>
          <w:rFonts w:cs="Tahoma"/>
          <w:szCs w:val="18"/>
        </w:rPr>
      </w:pPr>
      <w:r w:rsidRPr="001D76A7">
        <w:rPr>
          <w:rFonts w:cs="Tahoma"/>
          <w:szCs w:val="18"/>
        </w:rPr>
        <w:tab/>
        <w:t>Where</w:t>
      </w:r>
    </w:p>
    <w:p w14:paraId="54AB4722" w14:textId="77777777" w:rsidR="002D691A" w:rsidRPr="001D76A7" w:rsidRDefault="002D691A" w:rsidP="002D691A">
      <w:pPr>
        <w:tabs>
          <w:tab w:val="left" w:pos="900"/>
          <w:tab w:val="left" w:pos="1620"/>
          <w:tab w:val="left" w:pos="2160"/>
          <w:tab w:val="left" w:pos="2700"/>
          <w:tab w:val="left" w:pos="7920"/>
        </w:tabs>
        <w:spacing w:before="0" w:after="120" w:line="276" w:lineRule="auto"/>
        <w:rPr>
          <w:rFonts w:cs="Tahoma"/>
          <w:szCs w:val="18"/>
        </w:rPr>
      </w:pPr>
      <w:r w:rsidRPr="001D76A7">
        <w:rPr>
          <w:rFonts w:cs="Tahoma"/>
          <w:szCs w:val="18"/>
        </w:rPr>
        <w:tab/>
        <w:t>Ps</w:t>
      </w:r>
      <w:r w:rsidRPr="001D76A7">
        <w:rPr>
          <w:rFonts w:cs="Tahoma"/>
          <w:szCs w:val="18"/>
        </w:rPr>
        <w:tab/>
        <w:t>=</w:t>
      </w:r>
      <w:r w:rsidRPr="001D76A7">
        <w:rPr>
          <w:rFonts w:cs="Tahoma"/>
          <w:szCs w:val="18"/>
        </w:rPr>
        <w:tab/>
        <w:t>Points scored for comparative price of bid under consideration</w:t>
      </w:r>
    </w:p>
    <w:p w14:paraId="49D4C030" w14:textId="77777777" w:rsidR="002D691A" w:rsidRPr="001D76A7" w:rsidRDefault="002D691A" w:rsidP="002D691A">
      <w:pPr>
        <w:tabs>
          <w:tab w:val="left" w:pos="900"/>
          <w:tab w:val="left" w:pos="1620"/>
          <w:tab w:val="left" w:pos="2160"/>
          <w:tab w:val="left" w:pos="2700"/>
          <w:tab w:val="left" w:pos="7920"/>
        </w:tabs>
        <w:spacing w:before="0" w:after="120" w:line="276" w:lineRule="auto"/>
        <w:rPr>
          <w:rFonts w:cs="Tahoma"/>
          <w:szCs w:val="18"/>
        </w:rPr>
      </w:pPr>
      <w:r w:rsidRPr="001D76A7">
        <w:rPr>
          <w:rFonts w:cs="Tahoma"/>
          <w:szCs w:val="18"/>
        </w:rPr>
        <w:tab/>
        <w:t>Pt</w:t>
      </w:r>
      <w:r w:rsidRPr="001D76A7">
        <w:rPr>
          <w:rFonts w:cs="Tahoma"/>
          <w:szCs w:val="18"/>
        </w:rPr>
        <w:tab/>
        <w:t>=</w:t>
      </w:r>
      <w:r w:rsidRPr="001D76A7">
        <w:rPr>
          <w:rFonts w:cs="Tahoma"/>
          <w:szCs w:val="18"/>
        </w:rPr>
        <w:tab/>
        <w:t>Comparative price of bid under consideration</w:t>
      </w:r>
    </w:p>
    <w:p w14:paraId="01DDCD4E" w14:textId="77777777" w:rsidR="002D691A" w:rsidRPr="001D76A7" w:rsidRDefault="002D691A" w:rsidP="002D691A">
      <w:pPr>
        <w:tabs>
          <w:tab w:val="left" w:pos="900"/>
          <w:tab w:val="left" w:pos="1620"/>
          <w:tab w:val="left" w:pos="2160"/>
          <w:tab w:val="left" w:pos="2700"/>
          <w:tab w:val="left" w:pos="7920"/>
        </w:tabs>
        <w:spacing w:before="0" w:after="120" w:line="276" w:lineRule="auto"/>
        <w:rPr>
          <w:rFonts w:cs="Tahoma"/>
          <w:szCs w:val="18"/>
        </w:rPr>
      </w:pPr>
      <w:r w:rsidRPr="001D76A7">
        <w:rPr>
          <w:rFonts w:cs="Tahoma"/>
          <w:szCs w:val="18"/>
        </w:rPr>
        <w:tab/>
        <w:t>Pmin</w:t>
      </w:r>
      <w:r w:rsidRPr="001D76A7">
        <w:rPr>
          <w:rFonts w:cs="Tahoma"/>
          <w:szCs w:val="18"/>
        </w:rPr>
        <w:tab/>
        <w:t>=</w:t>
      </w:r>
      <w:r w:rsidRPr="001D76A7">
        <w:rPr>
          <w:rFonts w:cs="Tahoma"/>
          <w:szCs w:val="18"/>
        </w:rPr>
        <w:tab/>
        <w:t>Comparative price of lowest acceptable bid</w:t>
      </w:r>
    </w:p>
    <w:p w14:paraId="3519D0F9" w14:textId="77777777" w:rsidR="002D691A" w:rsidRPr="001D76A7" w:rsidRDefault="002D691A" w:rsidP="00FB3719">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POINTS AWARDED FOR B-BBEE STATUS LEVEL OF CONTRIBUTION</w:t>
      </w:r>
    </w:p>
    <w:p w14:paraId="00952E50" w14:textId="3836A01D" w:rsidR="001D4CAA" w:rsidRPr="00DE3B07" w:rsidRDefault="002D691A" w:rsidP="00DE3B07">
      <w:pPr>
        <w:numPr>
          <w:ilvl w:val="1"/>
          <w:numId w:val="20"/>
        </w:numPr>
        <w:tabs>
          <w:tab w:val="clear" w:pos="900"/>
          <w:tab w:val="num" w:pos="720"/>
        </w:tabs>
        <w:spacing w:before="0" w:after="120" w:line="276" w:lineRule="auto"/>
        <w:ind w:left="720" w:hanging="720"/>
        <w:rPr>
          <w:rFonts w:cs="Tahoma"/>
          <w:szCs w:val="18"/>
        </w:rPr>
      </w:pPr>
      <w:r w:rsidRPr="001D76A7">
        <w:rPr>
          <w:rFonts w:cs="Tahoma"/>
          <w:szCs w:val="18"/>
        </w:rPr>
        <w:t xml:space="preserve">In terms of Regulation </w:t>
      </w:r>
      <w:r w:rsidR="00BA6A0F">
        <w:rPr>
          <w:rFonts w:cs="Tahoma"/>
          <w:szCs w:val="18"/>
        </w:rPr>
        <w:t>6</w:t>
      </w:r>
      <w:r w:rsidRPr="001D76A7">
        <w:rPr>
          <w:rFonts w:cs="Tahoma"/>
          <w:szCs w:val="18"/>
        </w:rPr>
        <w:t xml:space="preserve"> (2) and </w:t>
      </w:r>
      <w:r w:rsidR="00BA6A0F">
        <w:rPr>
          <w:rFonts w:cs="Tahoma"/>
          <w:szCs w:val="18"/>
        </w:rPr>
        <w:t>7</w:t>
      </w:r>
      <w:r w:rsidRPr="001D76A7">
        <w:rPr>
          <w:rFonts w:cs="Tahoma"/>
          <w:szCs w:val="18"/>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2939E5" w:rsidRPr="000F7AD4" w14:paraId="6728FCE5" w14:textId="77777777" w:rsidTr="00DE3B07">
        <w:trPr>
          <w:trHeight w:val="427"/>
        </w:trPr>
        <w:tc>
          <w:tcPr>
            <w:tcW w:w="2700" w:type="dxa"/>
            <w:shd w:val="clear" w:color="auto" w:fill="C00000"/>
            <w:vAlign w:val="center"/>
          </w:tcPr>
          <w:p w14:paraId="5EE33877"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b/>
                <w:sz w:val="18"/>
                <w:szCs w:val="18"/>
              </w:rPr>
            </w:pPr>
            <w:r w:rsidRPr="001D76A7">
              <w:rPr>
                <w:rFonts w:ascii="Tahoma" w:hAnsi="Tahoma" w:cs="Tahoma"/>
                <w:b/>
                <w:kern w:val="24"/>
                <w:sz w:val="18"/>
                <w:szCs w:val="18"/>
              </w:rPr>
              <w:t>B-BBEE Status Level of Contributor</w:t>
            </w:r>
          </w:p>
        </w:tc>
        <w:tc>
          <w:tcPr>
            <w:tcW w:w="2520" w:type="dxa"/>
            <w:shd w:val="clear" w:color="auto" w:fill="C00000"/>
            <w:vAlign w:val="center"/>
          </w:tcPr>
          <w:p w14:paraId="2F3D049A"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b/>
                <w:kern w:val="24"/>
                <w:sz w:val="18"/>
                <w:szCs w:val="18"/>
              </w:rPr>
            </w:pPr>
            <w:r w:rsidRPr="00794A4C">
              <w:rPr>
                <w:rFonts w:ascii="Tahoma" w:hAnsi="Tahoma" w:cs="Tahoma"/>
                <w:b/>
                <w:kern w:val="24"/>
                <w:sz w:val="18"/>
                <w:szCs w:val="18"/>
              </w:rPr>
              <w:t>Number of points</w:t>
            </w:r>
          </w:p>
          <w:p w14:paraId="52E6466F"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b/>
                <w:sz w:val="18"/>
                <w:szCs w:val="18"/>
              </w:rPr>
            </w:pPr>
            <w:r w:rsidRPr="00794A4C">
              <w:rPr>
                <w:rFonts w:ascii="Tahoma" w:hAnsi="Tahoma" w:cs="Tahoma"/>
                <w:b/>
                <w:kern w:val="24"/>
                <w:sz w:val="18"/>
                <w:szCs w:val="18"/>
              </w:rPr>
              <w:t>(80/20 system)</w:t>
            </w:r>
          </w:p>
        </w:tc>
      </w:tr>
      <w:tr w:rsidR="002939E5" w:rsidRPr="000F7AD4" w14:paraId="1244B33D" w14:textId="77777777" w:rsidTr="00E8763A">
        <w:trPr>
          <w:trHeight w:val="317"/>
        </w:trPr>
        <w:tc>
          <w:tcPr>
            <w:tcW w:w="2700" w:type="dxa"/>
            <w:shd w:val="clear" w:color="auto" w:fill="auto"/>
          </w:tcPr>
          <w:p w14:paraId="2A7ABE9A"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1</w:t>
            </w:r>
          </w:p>
        </w:tc>
        <w:tc>
          <w:tcPr>
            <w:tcW w:w="2520" w:type="dxa"/>
            <w:shd w:val="clear" w:color="auto" w:fill="auto"/>
          </w:tcPr>
          <w:p w14:paraId="020EF11E"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20</w:t>
            </w:r>
          </w:p>
        </w:tc>
      </w:tr>
      <w:tr w:rsidR="002939E5" w:rsidRPr="000F7AD4" w14:paraId="5C229E78" w14:textId="77777777" w:rsidTr="00E8763A">
        <w:trPr>
          <w:trHeight w:val="317"/>
        </w:trPr>
        <w:tc>
          <w:tcPr>
            <w:tcW w:w="2700" w:type="dxa"/>
            <w:shd w:val="clear" w:color="auto" w:fill="auto"/>
          </w:tcPr>
          <w:p w14:paraId="709CEC7F"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2</w:t>
            </w:r>
          </w:p>
        </w:tc>
        <w:tc>
          <w:tcPr>
            <w:tcW w:w="2520" w:type="dxa"/>
            <w:shd w:val="clear" w:color="auto" w:fill="auto"/>
          </w:tcPr>
          <w:p w14:paraId="104FB014"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18</w:t>
            </w:r>
          </w:p>
        </w:tc>
      </w:tr>
      <w:tr w:rsidR="002939E5" w:rsidRPr="000F7AD4" w14:paraId="5505A9C8" w14:textId="77777777" w:rsidTr="00E8763A">
        <w:trPr>
          <w:trHeight w:val="317"/>
        </w:trPr>
        <w:tc>
          <w:tcPr>
            <w:tcW w:w="2700" w:type="dxa"/>
            <w:shd w:val="clear" w:color="auto" w:fill="auto"/>
          </w:tcPr>
          <w:p w14:paraId="37264C11"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3</w:t>
            </w:r>
          </w:p>
        </w:tc>
        <w:tc>
          <w:tcPr>
            <w:tcW w:w="2520" w:type="dxa"/>
            <w:shd w:val="clear" w:color="auto" w:fill="auto"/>
          </w:tcPr>
          <w:p w14:paraId="009AFDC2"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14</w:t>
            </w:r>
          </w:p>
        </w:tc>
      </w:tr>
      <w:tr w:rsidR="002939E5" w:rsidRPr="000F7AD4" w14:paraId="2A978CB7" w14:textId="77777777" w:rsidTr="00E8763A">
        <w:trPr>
          <w:trHeight w:val="317"/>
        </w:trPr>
        <w:tc>
          <w:tcPr>
            <w:tcW w:w="2700" w:type="dxa"/>
            <w:shd w:val="clear" w:color="auto" w:fill="auto"/>
          </w:tcPr>
          <w:p w14:paraId="554F413C"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4</w:t>
            </w:r>
          </w:p>
        </w:tc>
        <w:tc>
          <w:tcPr>
            <w:tcW w:w="2520" w:type="dxa"/>
            <w:shd w:val="clear" w:color="auto" w:fill="auto"/>
          </w:tcPr>
          <w:p w14:paraId="313A7497"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12</w:t>
            </w:r>
          </w:p>
        </w:tc>
      </w:tr>
      <w:tr w:rsidR="002939E5" w:rsidRPr="000F7AD4" w14:paraId="0F6C9376" w14:textId="77777777" w:rsidTr="00E8763A">
        <w:trPr>
          <w:trHeight w:val="317"/>
        </w:trPr>
        <w:tc>
          <w:tcPr>
            <w:tcW w:w="2700" w:type="dxa"/>
            <w:shd w:val="clear" w:color="auto" w:fill="auto"/>
          </w:tcPr>
          <w:p w14:paraId="12FE0361"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5</w:t>
            </w:r>
          </w:p>
        </w:tc>
        <w:tc>
          <w:tcPr>
            <w:tcW w:w="2520" w:type="dxa"/>
            <w:shd w:val="clear" w:color="auto" w:fill="auto"/>
          </w:tcPr>
          <w:p w14:paraId="2C49346A"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8</w:t>
            </w:r>
          </w:p>
        </w:tc>
      </w:tr>
      <w:tr w:rsidR="002939E5" w:rsidRPr="000F7AD4" w14:paraId="081652E5" w14:textId="77777777" w:rsidTr="00E8763A">
        <w:trPr>
          <w:trHeight w:val="317"/>
        </w:trPr>
        <w:tc>
          <w:tcPr>
            <w:tcW w:w="2700" w:type="dxa"/>
            <w:shd w:val="clear" w:color="auto" w:fill="auto"/>
          </w:tcPr>
          <w:p w14:paraId="5361DE3F"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6</w:t>
            </w:r>
          </w:p>
        </w:tc>
        <w:tc>
          <w:tcPr>
            <w:tcW w:w="2520" w:type="dxa"/>
            <w:shd w:val="clear" w:color="auto" w:fill="auto"/>
          </w:tcPr>
          <w:p w14:paraId="1EA70277"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6</w:t>
            </w:r>
          </w:p>
        </w:tc>
      </w:tr>
      <w:tr w:rsidR="002939E5" w:rsidRPr="000F7AD4" w14:paraId="702D4F2B" w14:textId="77777777" w:rsidTr="00E8763A">
        <w:trPr>
          <w:trHeight w:val="317"/>
        </w:trPr>
        <w:tc>
          <w:tcPr>
            <w:tcW w:w="2700" w:type="dxa"/>
            <w:shd w:val="clear" w:color="auto" w:fill="auto"/>
          </w:tcPr>
          <w:p w14:paraId="5B76CF7D"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7</w:t>
            </w:r>
          </w:p>
        </w:tc>
        <w:tc>
          <w:tcPr>
            <w:tcW w:w="2520" w:type="dxa"/>
            <w:shd w:val="clear" w:color="auto" w:fill="auto"/>
          </w:tcPr>
          <w:p w14:paraId="224C9CEF"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4</w:t>
            </w:r>
          </w:p>
        </w:tc>
      </w:tr>
      <w:tr w:rsidR="002939E5" w:rsidRPr="000F7AD4" w14:paraId="532F285E" w14:textId="77777777" w:rsidTr="00E8763A">
        <w:trPr>
          <w:trHeight w:val="317"/>
        </w:trPr>
        <w:tc>
          <w:tcPr>
            <w:tcW w:w="2700" w:type="dxa"/>
            <w:shd w:val="clear" w:color="auto" w:fill="auto"/>
          </w:tcPr>
          <w:p w14:paraId="1543165D"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8</w:t>
            </w:r>
          </w:p>
        </w:tc>
        <w:tc>
          <w:tcPr>
            <w:tcW w:w="2520" w:type="dxa"/>
            <w:shd w:val="clear" w:color="auto" w:fill="auto"/>
          </w:tcPr>
          <w:p w14:paraId="0F192863"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2</w:t>
            </w:r>
          </w:p>
        </w:tc>
      </w:tr>
      <w:tr w:rsidR="002939E5" w:rsidRPr="000F7AD4" w14:paraId="64A77203" w14:textId="77777777" w:rsidTr="00E8763A">
        <w:trPr>
          <w:trHeight w:val="317"/>
        </w:trPr>
        <w:tc>
          <w:tcPr>
            <w:tcW w:w="2700" w:type="dxa"/>
            <w:shd w:val="clear" w:color="auto" w:fill="auto"/>
          </w:tcPr>
          <w:p w14:paraId="532C8626" w14:textId="77777777" w:rsidR="002939E5" w:rsidRPr="001D76A7"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Non-compliant contributor</w:t>
            </w:r>
          </w:p>
        </w:tc>
        <w:tc>
          <w:tcPr>
            <w:tcW w:w="2520" w:type="dxa"/>
            <w:shd w:val="clear" w:color="auto" w:fill="auto"/>
          </w:tcPr>
          <w:p w14:paraId="5913B8DA" w14:textId="77777777" w:rsidR="002939E5" w:rsidRPr="00794A4C" w:rsidRDefault="002939E5" w:rsidP="00E8763A">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0</w:t>
            </w:r>
          </w:p>
        </w:tc>
      </w:tr>
    </w:tbl>
    <w:p w14:paraId="06CDCFBC" w14:textId="77777777" w:rsidR="002A362B" w:rsidRDefault="002A362B" w:rsidP="002D691A">
      <w:pPr>
        <w:spacing w:before="0" w:after="120" w:line="276" w:lineRule="auto"/>
        <w:ind w:left="907"/>
        <w:rPr>
          <w:rFonts w:cs="Tahoma"/>
          <w:szCs w:val="18"/>
        </w:rPr>
      </w:pPr>
    </w:p>
    <w:p w14:paraId="20A70F54" w14:textId="77777777" w:rsidR="002D691A" w:rsidRDefault="002A362B" w:rsidP="00FB3719">
      <w:pPr>
        <w:numPr>
          <w:ilvl w:val="1"/>
          <w:numId w:val="20"/>
        </w:numPr>
        <w:spacing w:before="0" w:after="120" w:line="276" w:lineRule="auto"/>
        <w:rPr>
          <w:rFonts w:cs="Tahoma"/>
          <w:szCs w:val="18"/>
        </w:rPr>
      </w:pPr>
      <w:r>
        <w:rPr>
          <w:rFonts w:cs="Tahoma"/>
          <w:szCs w:val="18"/>
        </w:rPr>
        <w:t>The table below indicates the required proof of B-BBEE status depending on the category of enterprises: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7088"/>
      </w:tblGrid>
      <w:tr w:rsidR="004A2AB7" w:rsidRPr="00142D09" w14:paraId="2996E024" w14:textId="77777777" w:rsidTr="002A5745">
        <w:trPr>
          <w:trHeight w:val="281"/>
        </w:trPr>
        <w:tc>
          <w:tcPr>
            <w:tcW w:w="1212" w:type="dxa"/>
            <w:shd w:val="clear" w:color="auto" w:fill="E7E6E6"/>
          </w:tcPr>
          <w:p w14:paraId="4403CD8D" w14:textId="77777777" w:rsidR="004A2AB7" w:rsidRPr="00142D09" w:rsidRDefault="004A2AB7" w:rsidP="00DB560B">
            <w:pPr>
              <w:spacing w:before="120"/>
              <w:ind w:left="0"/>
              <w:rPr>
                <w:rFonts w:cs="Tahoma"/>
                <w:b/>
                <w:szCs w:val="18"/>
              </w:rPr>
            </w:pPr>
            <w:r w:rsidRPr="00142D09">
              <w:rPr>
                <w:rFonts w:cs="Tahoma"/>
                <w:b/>
                <w:szCs w:val="18"/>
              </w:rPr>
              <w:lastRenderedPageBreak/>
              <w:t>Enterprise</w:t>
            </w:r>
          </w:p>
        </w:tc>
        <w:tc>
          <w:tcPr>
            <w:tcW w:w="7088" w:type="dxa"/>
            <w:shd w:val="clear" w:color="auto" w:fill="E7E6E6"/>
          </w:tcPr>
          <w:p w14:paraId="60F1715D" w14:textId="77777777" w:rsidR="004A2AB7" w:rsidRPr="00142D09" w:rsidRDefault="004A2AB7" w:rsidP="00DB560B">
            <w:pPr>
              <w:spacing w:before="120"/>
              <w:ind w:left="0"/>
              <w:jc w:val="center"/>
              <w:rPr>
                <w:rFonts w:cs="Tahoma"/>
                <w:b/>
                <w:szCs w:val="18"/>
              </w:rPr>
            </w:pPr>
            <w:r>
              <w:rPr>
                <w:rFonts w:cs="Tahoma"/>
                <w:b/>
                <w:szCs w:val="18"/>
              </w:rPr>
              <w:t xml:space="preserve">B-BBEE </w:t>
            </w:r>
            <w:r w:rsidRPr="00142D09">
              <w:rPr>
                <w:rFonts w:cs="Tahoma"/>
                <w:b/>
                <w:szCs w:val="18"/>
              </w:rPr>
              <w:t>Certificate</w:t>
            </w:r>
            <w:r>
              <w:rPr>
                <w:rFonts w:cs="Tahoma"/>
                <w:b/>
                <w:szCs w:val="18"/>
              </w:rPr>
              <w:t xml:space="preserve"> &amp; Sworn Affidavit</w:t>
            </w:r>
          </w:p>
        </w:tc>
      </w:tr>
      <w:tr w:rsidR="004A2AB7" w:rsidRPr="00142D09" w14:paraId="0688367B" w14:textId="77777777" w:rsidTr="002A5745">
        <w:trPr>
          <w:trHeight w:val="385"/>
        </w:trPr>
        <w:tc>
          <w:tcPr>
            <w:tcW w:w="1212" w:type="dxa"/>
            <w:shd w:val="clear" w:color="auto" w:fill="auto"/>
          </w:tcPr>
          <w:p w14:paraId="1C219960" w14:textId="77777777" w:rsidR="004A2AB7" w:rsidRPr="00142D09" w:rsidRDefault="004A2AB7" w:rsidP="00DB560B">
            <w:pPr>
              <w:spacing w:before="120"/>
              <w:ind w:left="0"/>
              <w:rPr>
                <w:rFonts w:cs="Tahoma"/>
                <w:b/>
                <w:szCs w:val="18"/>
              </w:rPr>
            </w:pPr>
            <w:r w:rsidRPr="00142D09">
              <w:rPr>
                <w:rFonts w:cs="Tahoma"/>
                <w:b/>
                <w:szCs w:val="18"/>
              </w:rPr>
              <w:t>Large</w:t>
            </w:r>
          </w:p>
        </w:tc>
        <w:tc>
          <w:tcPr>
            <w:tcW w:w="7088" w:type="dxa"/>
            <w:shd w:val="clear" w:color="auto" w:fill="auto"/>
            <w:vAlign w:val="center"/>
          </w:tcPr>
          <w:p w14:paraId="5005B89D" w14:textId="77777777" w:rsidR="004A2AB7" w:rsidRPr="00420F03" w:rsidRDefault="004A2AB7" w:rsidP="00DB560B">
            <w:pPr>
              <w:spacing w:line="240" w:lineRule="auto"/>
              <w:ind w:left="0"/>
              <w:jc w:val="left"/>
              <w:rPr>
                <w:rFonts w:cs="Tahoma"/>
                <w:szCs w:val="18"/>
              </w:rPr>
            </w:pPr>
            <w:r w:rsidRPr="00420F03">
              <w:rPr>
                <w:rFonts w:cs="Tahoma"/>
                <w:szCs w:val="18"/>
              </w:rPr>
              <w:t xml:space="preserve">Certificate issued by SANAS accredited verification agency </w:t>
            </w:r>
          </w:p>
        </w:tc>
      </w:tr>
      <w:tr w:rsidR="004A2AB7" w:rsidRPr="00142D09" w14:paraId="6EB4BF5F" w14:textId="77777777" w:rsidTr="002A5745">
        <w:trPr>
          <w:trHeight w:val="423"/>
        </w:trPr>
        <w:tc>
          <w:tcPr>
            <w:tcW w:w="1212" w:type="dxa"/>
            <w:shd w:val="clear" w:color="auto" w:fill="auto"/>
          </w:tcPr>
          <w:p w14:paraId="329EBF30" w14:textId="77777777" w:rsidR="004A2AB7" w:rsidRPr="00142D09" w:rsidRDefault="004A2AB7" w:rsidP="00DB560B">
            <w:pPr>
              <w:spacing w:before="120"/>
              <w:ind w:left="0"/>
              <w:rPr>
                <w:rFonts w:cs="Tahoma"/>
                <w:b/>
                <w:szCs w:val="18"/>
              </w:rPr>
            </w:pPr>
            <w:r w:rsidRPr="00142D09">
              <w:rPr>
                <w:rFonts w:cs="Tahoma"/>
                <w:b/>
                <w:szCs w:val="18"/>
              </w:rPr>
              <w:t>QSE</w:t>
            </w:r>
          </w:p>
        </w:tc>
        <w:tc>
          <w:tcPr>
            <w:tcW w:w="7088" w:type="dxa"/>
            <w:shd w:val="clear" w:color="auto" w:fill="auto"/>
          </w:tcPr>
          <w:p w14:paraId="0F195840" w14:textId="77777777" w:rsidR="004A2AB7" w:rsidRPr="00420F03" w:rsidRDefault="004A2AB7" w:rsidP="00DB560B">
            <w:pPr>
              <w:spacing w:line="240" w:lineRule="auto"/>
              <w:ind w:left="0"/>
              <w:rPr>
                <w:rFonts w:cs="Tahoma"/>
                <w:szCs w:val="18"/>
              </w:rPr>
            </w:pPr>
            <w:r w:rsidRPr="00420F03">
              <w:rPr>
                <w:rFonts w:cs="Tahoma"/>
                <w:szCs w:val="18"/>
              </w:rPr>
              <w:t>Certificate issued by SANAS accredited verification agency</w:t>
            </w:r>
          </w:p>
          <w:p w14:paraId="5A5B517C" w14:textId="280D71A9" w:rsidR="004A2AB7" w:rsidRDefault="004A2AB7" w:rsidP="00420F03">
            <w:pPr>
              <w:spacing w:line="240" w:lineRule="auto"/>
              <w:ind w:left="0"/>
              <w:rPr>
                <w:rFonts w:cs="Tahoma"/>
                <w:szCs w:val="18"/>
              </w:rPr>
            </w:pPr>
            <w:r w:rsidRPr="00420F03">
              <w:rPr>
                <w:rFonts w:cs="Tahoma"/>
                <w:szCs w:val="18"/>
              </w:rPr>
              <w:t xml:space="preserve">Sworn </w:t>
            </w:r>
            <w:r w:rsidRPr="00317307">
              <w:rPr>
                <w:rFonts w:cs="Tahoma"/>
                <w:szCs w:val="18"/>
              </w:rPr>
              <w:t>Affidavit</w:t>
            </w:r>
            <w:r w:rsidR="00317307" w:rsidRPr="00317307">
              <w:rPr>
                <w:rFonts w:cs="Tahoma"/>
                <w:szCs w:val="18"/>
              </w:rPr>
              <w:t xml:space="preserve"> </w:t>
            </w:r>
            <w:r w:rsidR="00D35772" w:rsidRPr="00317307">
              <w:rPr>
                <w:rFonts w:cs="Tahoma"/>
                <w:szCs w:val="18"/>
              </w:rPr>
              <w:t>signed by the authorised QSE</w:t>
            </w:r>
            <w:r w:rsidR="006D71A6" w:rsidRPr="00317307">
              <w:rPr>
                <w:rFonts w:cs="Tahoma"/>
                <w:szCs w:val="18"/>
              </w:rPr>
              <w:t xml:space="preserve"> representative and attested by a Commissioner of Oaths confirming annual turnover and black ownership</w:t>
            </w:r>
            <w:r w:rsidR="00D35772" w:rsidRPr="00317307">
              <w:rPr>
                <w:rFonts w:cs="Tahoma"/>
                <w:szCs w:val="18"/>
              </w:rPr>
              <w:t xml:space="preserve"> (only black-owned QSEs - 51% to 100% Black owned)</w:t>
            </w:r>
          </w:p>
          <w:p w14:paraId="7C51F1C3" w14:textId="77777777" w:rsidR="00317307" w:rsidRPr="00420F03" w:rsidRDefault="00317307" w:rsidP="00420F03">
            <w:pPr>
              <w:spacing w:line="240" w:lineRule="auto"/>
              <w:ind w:left="0"/>
              <w:rPr>
                <w:rFonts w:cs="Tahoma"/>
                <w:szCs w:val="18"/>
              </w:rPr>
            </w:pPr>
            <w:r>
              <w:rPr>
                <w:rFonts w:cs="Tahoma"/>
                <w:szCs w:val="18"/>
              </w:rPr>
              <w:t>[</w:t>
            </w:r>
            <w:r w:rsidRPr="00317307">
              <w:rPr>
                <w:rFonts w:cs="Tahoma"/>
                <w:szCs w:val="18"/>
              </w:rPr>
              <w:t xml:space="preserve">Sworn affidavits must substantially comply with the format that can be obtained on the DTI’s website at </w:t>
            </w:r>
            <w:hyperlink r:id="rId39" w:history="1">
              <w:r w:rsidRPr="00EA2ADF">
                <w:rPr>
                  <w:rStyle w:val="Hyperlink"/>
                  <w:rFonts w:cs="Tahoma"/>
                  <w:szCs w:val="18"/>
                </w:rPr>
                <w:t>www.dti.gov.za/economic_empowerment/bee_codes.jsp</w:t>
              </w:r>
            </w:hyperlink>
            <w:r w:rsidRPr="00317307">
              <w:rPr>
                <w:rFonts w:cs="Tahoma"/>
                <w:szCs w:val="18"/>
              </w:rPr>
              <w:t>.</w:t>
            </w:r>
            <w:r>
              <w:rPr>
                <w:rFonts w:cs="Tahoma"/>
                <w:szCs w:val="18"/>
              </w:rPr>
              <w:t>]</w:t>
            </w:r>
          </w:p>
        </w:tc>
      </w:tr>
      <w:tr w:rsidR="00425458" w:rsidRPr="00142D09" w14:paraId="2C824EE1" w14:textId="77777777" w:rsidTr="002A5745">
        <w:trPr>
          <w:trHeight w:val="423"/>
        </w:trPr>
        <w:tc>
          <w:tcPr>
            <w:tcW w:w="1212" w:type="dxa"/>
            <w:shd w:val="clear" w:color="auto" w:fill="auto"/>
          </w:tcPr>
          <w:p w14:paraId="70A218C0" w14:textId="5C3F4A39" w:rsidR="00425458" w:rsidRPr="00142D09" w:rsidRDefault="00425458" w:rsidP="00425458">
            <w:pPr>
              <w:spacing w:before="120"/>
              <w:ind w:left="0"/>
              <w:rPr>
                <w:rFonts w:cs="Tahoma"/>
                <w:b/>
                <w:szCs w:val="18"/>
              </w:rPr>
            </w:pPr>
            <w:r w:rsidRPr="00142D09">
              <w:rPr>
                <w:rFonts w:cs="Tahoma"/>
                <w:b/>
                <w:szCs w:val="18"/>
              </w:rPr>
              <w:t>EME</w:t>
            </w:r>
            <w:r>
              <w:rPr>
                <w:rStyle w:val="FootnoteReference"/>
                <w:rFonts w:cs="Tahoma"/>
                <w:b/>
                <w:szCs w:val="18"/>
              </w:rPr>
              <w:footnoteReference w:id="5"/>
            </w:r>
          </w:p>
        </w:tc>
        <w:tc>
          <w:tcPr>
            <w:tcW w:w="7088" w:type="dxa"/>
            <w:shd w:val="clear" w:color="auto" w:fill="auto"/>
          </w:tcPr>
          <w:p w14:paraId="00C6BB5A" w14:textId="77777777" w:rsidR="00425458" w:rsidRPr="00317307" w:rsidRDefault="00425458" w:rsidP="00425458">
            <w:pPr>
              <w:spacing w:line="240" w:lineRule="auto"/>
              <w:ind w:left="0"/>
              <w:rPr>
                <w:rFonts w:cs="Tahoma"/>
                <w:szCs w:val="18"/>
              </w:rPr>
            </w:pPr>
            <w:r w:rsidRPr="00420F03">
              <w:rPr>
                <w:rFonts w:cs="Tahoma"/>
                <w:szCs w:val="18"/>
              </w:rPr>
              <w:t>Sworn Affidavit signed</w:t>
            </w:r>
            <w:r w:rsidRPr="00317307">
              <w:rPr>
                <w:rFonts w:cs="Tahoma"/>
                <w:szCs w:val="18"/>
              </w:rPr>
              <w:t xml:space="preserve"> by the authorised EME representative and attested by a Commissioner of Oaths confirming annual turnover and black ownership</w:t>
            </w:r>
          </w:p>
          <w:p w14:paraId="630E1548" w14:textId="77777777" w:rsidR="00425458" w:rsidRPr="00317307" w:rsidRDefault="00425458" w:rsidP="00425458">
            <w:pPr>
              <w:spacing w:line="240" w:lineRule="auto"/>
              <w:ind w:left="0"/>
              <w:rPr>
                <w:rFonts w:cs="Tahoma"/>
                <w:szCs w:val="18"/>
              </w:rPr>
            </w:pPr>
            <w:r w:rsidRPr="00317307">
              <w:rPr>
                <w:rFonts w:cs="Tahoma"/>
                <w:szCs w:val="18"/>
              </w:rPr>
              <w:t>Certificate issued by CIPC (formerly CIPRO) confirming annual turnover and black ownership</w:t>
            </w:r>
          </w:p>
          <w:p w14:paraId="159C695A" w14:textId="2E5354BA" w:rsidR="00425458" w:rsidRPr="00420F03" w:rsidRDefault="00425458" w:rsidP="00425458">
            <w:pPr>
              <w:spacing w:line="240" w:lineRule="auto"/>
              <w:ind w:left="0"/>
              <w:rPr>
                <w:rFonts w:cs="Tahoma"/>
                <w:szCs w:val="18"/>
              </w:rPr>
            </w:pPr>
            <w:r w:rsidRPr="00317307">
              <w:rPr>
                <w:rFonts w:cs="Tahoma"/>
                <w:szCs w:val="18"/>
              </w:rPr>
              <w:t>Certificate issued by SANAS accredited verification agency only if the EME is being measured on the QSE scorecard</w:t>
            </w:r>
          </w:p>
        </w:tc>
      </w:tr>
    </w:tbl>
    <w:p w14:paraId="4DE627AE" w14:textId="77777777" w:rsidR="00425458" w:rsidRDefault="00425458" w:rsidP="00425458">
      <w:pPr>
        <w:spacing w:before="0" w:after="120" w:line="276" w:lineRule="auto"/>
        <w:ind w:left="907"/>
        <w:rPr>
          <w:rFonts w:cs="Tahoma"/>
          <w:szCs w:val="18"/>
        </w:rPr>
      </w:pPr>
    </w:p>
    <w:p w14:paraId="0F87838E" w14:textId="77777777" w:rsidR="009068B3" w:rsidRDefault="00FB74F0" w:rsidP="00FB3719">
      <w:pPr>
        <w:numPr>
          <w:ilvl w:val="1"/>
          <w:numId w:val="20"/>
        </w:numPr>
        <w:spacing w:before="0" w:after="120" w:line="276" w:lineRule="auto"/>
        <w:ind w:left="907" w:hanging="907"/>
        <w:rPr>
          <w:rFonts w:cs="Tahoma"/>
          <w:szCs w:val="18"/>
        </w:rPr>
      </w:pPr>
      <w:r w:rsidRPr="001D76A7">
        <w:rPr>
          <w:rFonts w:cs="Tahoma"/>
          <w:szCs w:val="18"/>
        </w:rPr>
        <w:t>A trust, consortium or joint venture</w:t>
      </w:r>
      <w:r>
        <w:rPr>
          <w:rFonts w:cs="Tahoma"/>
          <w:szCs w:val="18"/>
        </w:rPr>
        <w:t xml:space="preserve"> </w:t>
      </w:r>
      <w:r w:rsidRPr="00D52648">
        <w:rPr>
          <w:rFonts w:cs="Tahoma"/>
          <w:szCs w:val="18"/>
        </w:rPr>
        <w:t xml:space="preserve">(including unincorporated consortia and joint ventures) must submit a consolidated B-BBEE Status Level verification certificate for every separate </w:t>
      </w:r>
      <w:r w:rsidR="009068B3">
        <w:rPr>
          <w:rFonts w:cs="Tahoma"/>
          <w:szCs w:val="18"/>
        </w:rPr>
        <w:t>bid.</w:t>
      </w:r>
      <w:r w:rsidRPr="001D76A7" w:rsidDel="00FB74F0">
        <w:rPr>
          <w:rFonts w:cs="Tahoma"/>
          <w:szCs w:val="18"/>
        </w:rPr>
        <w:t xml:space="preserve"> </w:t>
      </w:r>
    </w:p>
    <w:p w14:paraId="5CCE8D31" w14:textId="77777777" w:rsidR="002D691A" w:rsidRPr="001D76A7" w:rsidRDefault="002D691A" w:rsidP="00FB3719">
      <w:pPr>
        <w:numPr>
          <w:ilvl w:val="1"/>
          <w:numId w:val="20"/>
        </w:numPr>
        <w:spacing w:before="0" w:after="120" w:line="276" w:lineRule="auto"/>
        <w:ind w:left="907" w:hanging="907"/>
        <w:rPr>
          <w:rFonts w:cs="Tahoma"/>
          <w:szCs w:val="18"/>
        </w:rPr>
      </w:pPr>
      <w:r w:rsidRPr="001D76A7">
        <w:rPr>
          <w:rFonts w:cs="Tahoma"/>
          <w:szCs w:val="18"/>
        </w:rPr>
        <w:t>Tertiary Institutions and Public Entities will be required to submit their B-BBEE status level certificates in terms of the specialized scorecard contained in the B-BBEE Codes of Good Practice.</w:t>
      </w:r>
    </w:p>
    <w:p w14:paraId="7B0B69E3" w14:textId="77777777" w:rsidR="002D691A" w:rsidRPr="001D76A7" w:rsidRDefault="002D691A" w:rsidP="00FB3719">
      <w:pPr>
        <w:numPr>
          <w:ilvl w:val="1"/>
          <w:numId w:val="20"/>
        </w:numPr>
        <w:spacing w:before="0" w:after="120" w:line="276" w:lineRule="auto"/>
        <w:ind w:left="907" w:hanging="907"/>
        <w:rPr>
          <w:rFonts w:cs="Tahoma"/>
          <w:szCs w:val="18"/>
          <w:lang w:val="en-ZA"/>
        </w:rPr>
      </w:pPr>
      <w:r w:rsidRPr="001D76A7">
        <w:rPr>
          <w:rFonts w:cs="Tahoma"/>
          <w:szCs w:val="18"/>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7FEA288A" w14:textId="77777777" w:rsidR="002D691A" w:rsidRPr="001D76A7" w:rsidRDefault="002D691A" w:rsidP="00FB3719">
      <w:pPr>
        <w:numPr>
          <w:ilvl w:val="1"/>
          <w:numId w:val="20"/>
        </w:numPr>
        <w:spacing w:before="0" w:after="120" w:line="276" w:lineRule="auto"/>
        <w:ind w:left="907" w:hanging="907"/>
        <w:rPr>
          <w:rFonts w:cs="Tahoma"/>
          <w:szCs w:val="18"/>
          <w:lang w:val="en-ZA"/>
        </w:rPr>
      </w:pPr>
      <w:r w:rsidRPr="001D76A7">
        <w:rPr>
          <w:rFonts w:cs="Tahoma"/>
          <w:szCs w:val="18"/>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1D76A7">
        <w:rPr>
          <w:rFonts w:cs="Tahoma"/>
          <w:b/>
          <w:szCs w:val="18"/>
          <w:u w:val="single"/>
        </w:rPr>
        <w:t xml:space="preserve"> </w:t>
      </w:r>
    </w:p>
    <w:p w14:paraId="552238BB" w14:textId="77777777" w:rsidR="002D691A" w:rsidRPr="001D76A7" w:rsidRDefault="002D691A" w:rsidP="00FB3719">
      <w:pPr>
        <w:numPr>
          <w:ilvl w:val="1"/>
          <w:numId w:val="20"/>
        </w:numPr>
        <w:spacing w:before="0" w:after="120" w:line="276" w:lineRule="auto"/>
        <w:ind w:left="907" w:hanging="907"/>
        <w:rPr>
          <w:rFonts w:cs="Tahoma"/>
          <w:szCs w:val="18"/>
          <w:lang w:val="en-ZA"/>
        </w:rPr>
      </w:pPr>
      <w:r>
        <w:rPr>
          <w:rFonts w:cs="Tahoma"/>
          <w:szCs w:val="18"/>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1CE74EDA" w14:textId="77777777" w:rsidR="002D691A" w:rsidRPr="001D76A7" w:rsidRDefault="002D691A" w:rsidP="00FB3719">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BID DECLARATION</w:t>
      </w:r>
    </w:p>
    <w:p w14:paraId="70C8D0C4" w14:textId="77777777" w:rsidR="002D691A" w:rsidRPr="001D76A7" w:rsidRDefault="002D691A" w:rsidP="00FB3719">
      <w:pPr>
        <w:numPr>
          <w:ilvl w:val="1"/>
          <w:numId w:val="20"/>
        </w:numPr>
        <w:spacing w:before="0" w:after="120" w:line="276" w:lineRule="auto"/>
        <w:ind w:left="907" w:hanging="907"/>
        <w:rPr>
          <w:rFonts w:cs="Tahoma"/>
          <w:szCs w:val="18"/>
        </w:rPr>
      </w:pPr>
      <w:r w:rsidRPr="001D76A7">
        <w:rPr>
          <w:rFonts w:cs="Tahoma"/>
          <w:szCs w:val="18"/>
        </w:rPr>
        <w:t>Bidders who claim points in respect of B-BBEE Status Level of Contribution must complete the following:</w:t>
      </w:r>
    </w:p>
    <w:p w14:paraId="62FDEBA8" w14:textId="4D8A0678" w:rsidR="002D691A" w:rsidRPr="001D76A7" w:rsidRDefault="002D691A" w:rsidP="00FB3719">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 xml:space="preserve">B-BBEE STATUS LEVEL OF CONTRIBUTION CLAIMED IN TERMS OF PARAGRAPHS </w:t>
      </w:r>
      <w:r w:rsidR="001C5F2A">
        <w:rPr>
          <w:rFonts w:cs="Tahoma"/>
          <w:b/>
          <w:szCs w:val="18"/>
        </w:rPr>
        <w:t>1</w:t>
      </w:r>
      <w:r w:rsidR="00FC119C">
        <w:rPr>
          <w:rFonts w:cs="Tahoma"/>
          <w:b/>
          <w:szCs w:val="18"/>
        </w:rPr>
        <w:t>.4</w:t>
      </w:r>
      <w:r w:rsidRPr="001D76A7">
        <w:rPr>
          <w:rFonts w:cs="Tahoma"/>
          <w:b/>
          <w:szCs w:val="18"/>
        </w:rPr>
        <w:t xml:space="preserve"> AND </w:t>
      </w:r>
      <w:r w:rsidR="001C5F2A">
        <w:rPr>
          <w:rFonts w:cs="Tahoma"/>
          <w:b/>
          <w:szCs w:val="18"/>
        </w:rPr>
        <w:t>6</w:t>
      </w:r>
      <w:r w:rsidRPr="001D76A7">
        <w:rPr>
          <w:rFonts w:cs="Tahoma"/>
          <w:b/>
          <w:szCs w:val="18"/>
        </w:rPr>
        <w:t xml:space="preserve">.1 </w:t>
      </w:r>
    </w:p>
    <w:p w14:paraId="424680FF" w14:textId="6F57CFD3" w:rsidR="002D691A" w:rsidRPr="006818FE" w:rsidRDefault="002D691A" w:rsidP="00FB3719">
      <w:pPr>
        <w:numPr>
          <w:ilvl w:val="1"/>
          <w:numId w:val="20"/>
        </w:numPr>
        <w:spacing w:before="0" w:after="120" w:line="276" w:lineRule="auto"/>
        <w:ind w:left="907" w:hanging="907"/>
        <w:rPr>
          <w:rFonts w:cs="Tahoma"/>
          <w:szCs w:val="18"/>
        </w:rPr>
      </w:pPr>
      <w:r w:rsidRPr="001D76A7">
        <w:rPr>
          <w:rFonts w:cs="Tahoma"/>
          <w:szCs w:val="18"/>
        </w:rPr>
        <w:t>B-BBEE Status Level of Contribution:</w:t>
      </w:r>
      <w:r w:rsidRPr="001D76A7">
        <w:rPr>
          <w:rFonts w:cs="Tahoma"/>
          <w:szCs w:val="18"/>
        </w:rPr>
        <w:tab/>
        <w:t>.      =     ………(</w:t>
      </w:r>
      <w:r w:rsidRPr="006818FE">
        <w:rPr>
          <w:rFonts w:cs="Tahoma"/>
          <w:szCs w:val="18"/>
        </w:rPr>
        <w:t>maximum of  20 points)</w:t>
      </w:r>
    </w:p>
    <w:p w14:paraId="25CF7EDF" w14:textId="530EF7DE" w:rsidR="002D691A" w:rsidRPr="001D76A7" w:rsidRDefault="002D691A" w:rsidP="002D691A">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before="0" w:after="120" w:line="276" w:lineRule="auto"/>
        <w:ind w:left="907"/>
        <w:rPr>
          <w:rFonts w:cs="Tahoma"/>
          <w:szCs w:val="18"/>
        </w:rPr>
      </w:pPr>
      <w:r w:rsidRPr="001D76A7">
        <w:rPr>
          <w:rFonts w:cs="Tahoma"/>
          <w:szCs w:val="18"/>
        </w:rPr>
        <w:t xml:space="preserve">(Points claimed in respect of paragraph </w:t>
      </w:r>
      <w:r w:rsidR="007E73D1">
        <w:rPr>
          <w:rFonts w:cs="Tahoma"/>
          <w:szCs w:val="18"/>
        </w:rPr>
        <w:t>6</w:t>
      </w:r>
      <w:r w:rsidRPr="001D76A7">
        <w:rPr>
          <w:rFonts w:cs="Tahoma"/>
          <w:szCs w:val="18"/>
        </w:rPr>
        <w:t xml:space="preserve">.1 must be in accordance with the table reflected in paragraph  </w:t>
      </w:r>
      <w:r w:rsidR="00A57536">
        <w:rPr>
          <w:rFonts w:cs="Tahoma"/>
          <w:szCs w:val="18"/>
        </w:rPr>
        <w:t>4</w:t>
      </w:r>
      <w:r w:rsidRPr="001D76A7">
        <w:rPr>
          <w:rFonts w:cs="Tahoma"/>
          <w:szCs w:val="18"/>
        </w:rPr>
        <w:t xml:space="preserve">.1 and must be substantiated by </w:t>
      </w:r>
      <w:r w:rsidR="00A57536">
        <w:rPr>
          <w:rFonts w:cs="Tahoma"/>
          <w:szCs w:val="18"/>
        </w:rPr>
        <w:t>relevant proof of B-BBEE status level of contributor</w:t>
      </w:r>
      <w:r w:rsidRPr="001D76A7">
        <w:rPr>
          <w:rFonts w:cs="Tahoma"/>
          <w:szCs w:val="18"/>
        </w:rPr>
        <w:t>.</w:t>
      </w:r>
    </w:p>
    <w:p w14:paraId="2442E863" w14:textId="77777777" w:rsidR="002D691A" w:rsidRPr="001D76A7" w:rsidRDefault="002D691A" w:rsidP="00FB3719">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SUB-CONTRACTING</w:t>
      </w:r>
    </w:p>
    <w:p w14:paraId="35D9DA5C" w14:textId="77777777" w:rsidR="002D691A" w:rsidRPr="001D76A7" w:rsidRDefault="002D691A" w:rsidP="00FB3719">
      <w:pPr>
        <w:numPr>
          <w:ilvl w:val="1"/>
          <w:numId w:val="20"/>
        </w:numPr>
        <w:spacing w:before="0" w:after="120" w:line="276" w:lineRule="auto"/>
        <w:ind w:left="907" w:hanging="907"/>
        <w:rPr>
          <w:rFonts w:cs="Tahoma"/>
          <w:szCs w:val="18"/>
        </w:rPr>
      </w:pPr>
      <w:r w:rsidRPr="001D76A7">
        <w:rPr>
          <w:rFonts w:cs="Tahoma"/>
          <w:szCs w:val="18"/>
        </w:rPr>
        <w:t xml:space="preserve">Will any portion of the contract be sub-contracted?  </w:t>
      </w:r>
    </w:p>
    <w:p w14:paraId="019ABE56" w14:textId="77777777" w:rsidR="002D691A" w:rsidRPr="001D76A7" w:rsidRDefault="002D691A" w:rsidP="002D691A">
      <w:pPr>
        <w:tabs>
          <w:tab w:val="left" w:pos="-963"/>
          <w:tab w:val="left" w:pos="-720"/>
          <w:tab w:val="left" w:pos="2268"/>
          <w:tab w:val="left" w:pos="2552"/>
        </w:tabs>
        <w:spacing w:before="0" w:line="276" w:lineRule="auto"/>
        <w:ind w:left="907"/>
        <w:rPr>
          <w:rFonts w:cs="Tahoma"/>
          <w:szCs w:val="18"/>
        </w:rPr>
      </w:pPr>
      <w:r w:rsidRPr="001D76A7">
        <w:rPr>
          <w:rFonts w:cs="Tahoma"/>
          <w:szCs w:val="18"/>
        </w:rPr>
        <w:t>(</w:t>
      </w:r>
      <w:r w:rsidRPr="001D76A7">
        <w:rPr>
          <w:rFonts w:cs="Tahoma"/>
          <w:b/>
          <w:i/>
          <w:szCs w:val="18"/>
        </w:rPr>
        <w:t>Tick applicable box</w:t>
      </w:r>
      <w:r w:rsidRPr="001D76A7">
        <w:rPr>
          <w:rFonts w:cs="Tahoma"/>
          <w:szCs w:val="18"/>
        </w:rPr>
        <w:t>)</w:t>
      </w:r>
    </w:p>
    <w:p w14:paraId="2884A496" w14:textId="77777777" w:rsidR="002D691A" w:rsidRPr="001D76A7" w:rsidRDefault="002D691A" w:rsidP="002D691A">
      <w:pPr>
        <w:tabs>
          <w:tab w:val="left" w:pos="-963"/>
          <w:tab w:val="left" w:pos="-720"/>
          <w:tab w:val="left" w:pos="709"/>
          <w:tab w:val="left" w:pos="2268"/>
          <w:tab w:val="left" w:pos="2552"/>
        </w:tabs>
        <w:spacing w:before="0" w:line="276" w:lineRule="auto"/>
        <w:ind w:left="900"/>
        <w:rPr>
          <w:rFonts w:cs="Tahoma"/>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2D691A" w:rsidRPr="000F7AD4" w14:paraId="6C7D2395" w14:textId="77777777" w:rsidTr="00E8763A">
        <w:tc>
          <w:tcPr>
            <w:tcW w:w="437" w:type="dxa"/>
            <w:tcBorders>
              <w:top w:val="single" w:sz="18" w:space="0" w:color="auto"/>
              <w:left w:val="single" w:sz="18" w:space="0" w:color="auto"/>
              <w:bottom w:val="single" w:sz="18" w:space="0" w:color="auto"/>
              <w:right w:val="single" w:sz="18" w:space="0" w:color="auto"/>
            </w:tcBorders>
            <w:hideMark/>
          </w:tcPr>
          <w:p w14:paraId="03AAE2F1" w14:textId="77777777" w:rsidR="002D691A" w:rsidRPr="001D76A7" w:rsidRDefault="002D691A" w:rsidP="00E8763A">
            <w:pPr>
              <w:spacing w:before="0" w:line="276" w:lineRule="auto"/>
              <w:jc w:val="center"/>
              <w:rPr>
                <w:rFonts w:cs="Tahoma"/>
                <w:b/>
                <w:szCs w:val="18"/>
              </w:rPr>
            </w:pPr>
            <w:r w:rsidRPr="001D76A7">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4DD0EB5D" w14:textId="77777777" w:rsidR="002D691A" w:rsidRPr="001D76A7" w:rsidRDefault="002D691A" w:rsidP="00E8763A">
            <w:pPr>
              <w:spacing w:before="0" w:line="276" w:lineRule="auto"/>
              <w:rPr>
                <w:rFonts w:cs="Tahoma"/>
                <w:b/>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62E22CA2" w14:textId="77777777" w:rsidR="002D691A" w:rsidRPr="001D76A7" w:rsidRDefault="002D691A" w:rsidP="00E8763A">
            <w:pPr>
              <w:spacing w:before="0" w:line="276" w:lineRule="auto"/>
              <w:jc w:val="center"/>
              <w:rPr>
                <w:rFonts w:cs="Tahoma"/>
                <w:b/>
                <w:szCs w:val="18"/>
              </w:rPr>
            </w:pPr>
            <w:r w:rsidRPr="001D76A7">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19D71CEB" w14:textId="77777777" w:rsidR="002D691A" w:rsidRPr="001D76A7" w:rsidRDefault="002D691A" w:rsidP="00E8763A">
            <w:pPr>
              <w:spacing w:before="0" w:line="276" w:lineRule="auto"/>
              <w:rPr>
                <w:rFonts w:cs="Tahoma"/>
                <w:b/>
                <w:szCs w:val="18"/>
              </w:rPr>
            </w:pPr>
          </w:p>
        </w:tc>
      </w:tr>
    </w:tbl>
    <w:p w14:paraId="17CAFE85" w14:textId="77777777" w:rsidR="002D691A" w:rsidRPr="001D76A7" w:rsidRDefault="002D691A" w:rsidP="002D691A">
      <w:pPr>
        <w:spacing w:before="0" w:after="120" w:line="276" w:lineRule="auto"/>
        <w:ind w:left="907"/>
        <w:rPr>
          <w:rFonts w:cs="Tahoma"/>
          <w:szCs w:val="18"/>
        </w:rPr>
      </w:pPr>
    </w:p>
    <w:p w14:paraId="619303AA" w14:textId="77777777" w:rsidR="002D691A" w:rsidRPr="001D76A7" w:rsidRDefault="002D691A" w:rsidP="00FB3719">
      <w:pPr>
        <w:widowControl w:val="0"/>
        <w:numPr>
          <w:ilvl w:val="2"/>
          <w:numId w:val="20"/>
        </w:numPr>
        <w:tabs>
          <w:tab w:val="left" w:pos="2880"/>
          <w:tab w:val="left" w:pos="3600"/>
          <w:tab w:val="left" w:pos="7110"/>
          <w:tab w:val="left" w:pos="7290"/>
          <w:tab w:val="left" w:pos="7560"/>
        </w:tabs>
        <w:spacing w:before="0" w:after="120" w:line="276" w:lineRule="auto"/>
        <w:ind w:left="907" w:hanging="907"/>
        <w:rPr>
          <w:rFonts w:cs="Tahoma"/>
          <w:szCs w:val="18"/>
        </w:rPr>
      </w:pPr>
      <w:r w:rsidRPr="001D76A7">
        <w:rPr>
          <w:rFonts w:cs="Tahoma"/>
          <w:szCs w:val="18"/>
        </w:rPr>
        <w:lastRenderedPageBreak/>
        <w:t>If yes, indicate:</w:t>
      </w:r>
    </w:p>
    <w:p w14:paraId="6000784F" w14:textId="77777777" w:rsidR="002D691A" w:rsidRPr="001D76A7" w:rsidRDefault="002D691A" w:rsidP="00FB3719">
      <w:pPr>
        <w:widowControl w:val="0"/>
        <w:numPr>
          <w:ilvl w:val="0"/>
          <w:numId w:val="24"/>
        </w:numPr>
        <w:tabs>
          <w:tab w:val="left" w:pos="-1099"/>
          <w:tab w:val="left" w:pos="-720"/>
          <w:tab w:val="left" w:pos="1260"/>
        </w:tabs>
        <w:spacing w:before="0" w:line="276" w:lineRule="auto"/>
        <w:ind w:left="1260"/>
        <w:rPr>
          <w:rFonts w:cs="Tahoma"/>
          <w:szCs w:val="18"/>
        </w:rPr>
      </w:pPr>
      <w:r w:rsidRPr="001D76A7">
        <w:rPr>
          <w:rFonts w:cs="Tahoma"/>
          <w:szCs w:val="18"/>
        </w:rPr>
        <w:t>What percentage of the contract will be subcontracted............…………….…………%</w:t>
      </w:r>
    </w:p>
    <w:p w14:paraId="0D144997" w14:textId="77777777" w:rsidR="002D691A" w:rsidRPr="001D76A7" w:rsidRDefault="002D691A" w:rsidP="00FB3719">
      <w:pPr>
        <w:widowControl w:val="0"/>
        <w:numPr>
          <w:ilvl w:val="0"/>
          <w:numId w:val="24"/>
        </w:numPr>
        <w:tabs>
          <w:tab w:val="left" w:pos="-1099"/>
          <w:tab w:val="left" w:pos="-720"/>
          <w:tab w:val="left" w:pos="1260"/>
        </w:tabs>
        <w:spacing w:before="0" w:line="276" w:lineRule="auto"/>
        <w:ind w:left="1260"/>
        <w:rPr>
          <w:rFonts w:cs="Tahoma"/>
          <w:szCs w:val="18"/>
        </w:rPr>
      </w:pPr>
      <w:r w:rsidRPr="001D76A7">
        <w:rPr>
          <w:rFonts w:cs="Tahoma"/>
          <w:szCs w:val="18"/>
        </w:rPr>
        <w:t>The name of the sub-contractor…………………………………………………………..</w:t>
      </w:r>
    </w:p>
    <w:p w14:paraId="5E57E5FE" w14:textId="77777777" w:rsidR="002D691A" w:rsidRPr="001D76A7" w:rsidRDefault="002D691A" w:rsidP="00FB3719">
      <w:pPr>
        <w:widowControl w:val="0"/>
        <w:numPr>
          <w:ilvl w:val="0"/>
          <w:numId w:val="24"/>
        </w:numPr>
        <w:tabs>
          <w:tab w:val="left" w:pos="-1099"/>
          <w:tab w:val="left" w:pos="-720"/>
          <w:tab w:val="left" w:pos="1260"/>
        </w:tabs>
        <w:spacing w:before="0" w:line="276" w:lineRule="auto"/>
        <w:ind w:left="1260"/>
        <w:rPr>
          <w:rFonts w:cs="Tahoma"/>
          <w:szCs w:val="18"/>
        </w:rPr>
      </w:pPr>
      <w:r w:rsidRPr="001D76A7">
        <w:rPr>
          <w:rFonts w:cs="Tahoma"/>
          <w:szCs w:val="18"/>
        </w:rPr>
        <w:t>The B-BBEE status level of the sub-contractor......................................……………..</w:t>
      </w:r>
    </w:p>
    <w:p w14:paraId="6D1F2DB1" w14:textId="77777777" w:rsidR="002D691A" w:rsidRPr="001D76A7" w:rsidRDefault="002D691A" w:rsidP="00FB3719">
      <w:pPr>
        <w:widowControl w:val="0"/>
        <w:numPr>
          <w:ilvl w:val="0"/>
          <w:numId w:val="24"/>
        </w:numPr>
        <w:tabs>
          <w:tab w:val="left" w:pos="-1099"/>
          <w:tab w:val="left" w:pos="-720"/>
          <w:tab w:val="left" w:pos="1260"/>
        </w:tabs>
        <w:spacing w:before="0" w:line="276" w:lineRule="auto"/>
        <w:ind w:left="1260"/>
        <w:rPr>
          <w:rFonts w:cs="Tahoma"/>
          <w:b/>
          <w:szCs w:val="18"/>
        </w:rPr>
      </w:pPr>
      <w:r w:rsidRPr="001D76A7">
        <w:rPr>
          <w:rFonts w:cs="Tahoma"/>
          <w:szCs w:val="18"/>
        </w:rPr>
        <w:t>Whether the sub-contractor is an EME</w:t>
      </w:r>
      <w:r w:rsidR="00B47B08">
        <w:rPr>
          <w:rFonts w:cs="Tahoma"/>
          <w:szCs w:val="18"/>
        </w:rPr>
        <w:t xml:space="preserve"> or QSE</w:t>
      </w:r>
      <w:r w:rsidRPr="001D76A7">
        <w:rPr>
          <w:rFonts w:cs="Tahoma"/>
          <w:szCs w:val="18"/>
        </w:rPr>
        <w:t>.</w:t>
      </w:r>
    </w:p>
    <w:p w14:paraId="6028D922" w14:textId="77777777" w:rsidR="002D691A" w:rsidRPr="001D76A7" w:rsidRDefault="002D691A" w:rsidP="002D691A">
      <w:pPr>
        <w:tabs>
          <w:tab w:val="left" w:pos="-963"/>
          <w:tab w:val="left" w:pos="-720"/>
          <w:tab w:val="left" w:pos="2268"/>
          <w:tab w:val="left" w:pos="2552"/>
        </w:tabs>
        <w:spacing w:before="0" w:line="276" w:lineRule="auto"/>
        <w:ind w:left="1260"/>
        <w:rPr>
          <w:rFonts w:cs="Tahoma"/>
          <w:szCs w:val="18"/>
        </w:rPr>
      </w:pPr>
      <w:r w:rsidRPr="001D76A7">
        <w:rPr>
          <w:rFonts w:cs="Tahoma"/>
          <w:b/>
          <w:i/>
          <w:szCs w:val="18"/>
        </w:rPr>
        <w:t>(Tick applicable box</w:t>
      </w:r>
      <w:r w:rsidRPr="001D76A7">
        <w:rPr>
          <w:rFonts w:cs="Tahoma"/>
          <w:szCs w:val="18"/>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2D691A" w:rsidRPr="000F7AD4" w14:paraId="15511320" w14:textId="77777777" w:rsidTr="00FB74F0">
        <w:tc>
          <w:tcPr>
            <w:tcW w:w="1088" w:type="dxa"/>
            <w:tcBorders>
              <w:top w:val="single" w:sz="18" w:space="0" w:color="auto"/>
              <w:left w:val="single" w:sz="18" w:space="0" w:color="auto"/>
              <w:bottom w:val="single" w:sz="18" w:space="0" w:color="auto"/>
              <w:right w:val="single" w:sz="18" w:space="0" w:color="auto"/>
            </w:tcBorders>
            <w:hideMark/>
          </w:tcPr>
          <w:p w14:paraId="1A1ED4AE" w14:textId="77777777" w:rsidR="002D691A" w:rsidRPr="001D76A7" w:rsidRDefault="002D691A" w:rsidP="00E8763A">
            <w:pPr>
              <w:spacing w:before="0" w:line="276" w:lineRule="auto"/>
              <w:jc w:val="center"/>
              <w:rPr>
                <w:rFonts w:cs="Tahoma"/>
                <w:b/>
                <w:szCs w:val="18"/>
              </w:rPr>
            </w:pPr>
            <w:r w:rsidRPr="001D76A7">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2BD1DD32" w14:textId="77777777" w:rsidR="002D691A" w:rsidRPr="001D76A7" w:rsidRDefault="002D691A" w:rsidP="00E8763A">
            <w:pPr>
              <w:spacing w:before="0" w:line="276" w:lineRule="auto"/>
              <w:rPr>
                <w:rFonts w:cs="Tahoma"/>
                <w:b/>
                <w:szCs w:val="18"/>
              </w:rPr>
            </w:pPr>
          </w:p>
        </w:tc>
        <w:tc>
          <w:tcPr>
            <w:tcW w:w="1031" w:type="dxa"/>
            <w:tcBorders>
              <w:top w:val="single" w:sz="18" w:space="0" w:color="auto"/>
              <w:left w:val="single" w:sz="18" w:space="0" w:color="auto"/>
              <w:bottom w:val="single" w:sz="18" w:space="0" w:color="auto"/>
              <w:right w:val="single" w:sz="18" w:space="0" w:color="auto"/>
            </w:tcBorders>
            <w:hideMark/>
          </w:tcPr>
          <w:p w14:paraId="2D1F93AB" w14:textId="77777777" w:rsidR="002D691A" w:rsidRPr="001D76A7" w:rsidRDefault="002D691A" w:rsidP="00E8763A">
            <w:pPr>
              <w:spacing w:before="0" w:line="276" w:lineRule="auto"/>
              <w:jc w:val="center"/>
              <w:rPr>
                <w:rFonts w:cs="Tahoma"/>
                <w:b/>
                <w:szCs w:val="18"/>
              </w:rPr>
            </w:pPr>
            <w:r w:rsidRPr="001D76A7">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2F70CC0E" w14:textId="77777777" w:rsidR="002D691A" w:rsidRPr="001D76A7" w:rsidRDefault="002D691A" w:rsidP="00E8763A">
            <w:pPr>
              <w:spacing w:before="0" w:line="276" w:lineRule="auto"/>
              <w:rPr>
                <w:rFonts w:cs="Tahoma"/>
                <w:b/>
                <w:szCs w:val="18"/>
              </w:rPr>
            </w:pPr>
          </w:p>
        </w:tc>
      </w:tr>
    </w:tbl>
    <w:p w14:paraId="62576487" w14:textId="77777777" w:rsidR="00FB74F0" w:rsidRDefault="00FB74F0" w:rsidP="00FB3719">
      <w:pPr>
        <w:widowControl w:val="0"/>
        <w:numPr>
          <w:ilvl w:val="0"/>
          <w:numId w:val="24"/>
        </w:numPr>
        <w:tabs>
          <w:tab w:val="left" w:pos="-1099"/>
          <w:tab w:val="left" w:pos="-720"/>
          <w:tab w:val="left" w:pos="1260"/>
        </w:tabs>
        <w:spacing w:before="0" w:line="276" w:lineRule="auto"/>
        <w:ind w:left="1260"/>
        <w:rPr>
          <w:rFonts w:cs="Tahoma"/>
          <w:szCs w:val="18"/>
        </w:rPr>
      </w:pPr>
      <w:r w:rsidRPr="00B56C83">
        <w:rPr>
          <w:rFonts w:cs="Tahoma"/>
          <w:szCs w:val="18"/>
        </w:rPr>
        <w:t>Specify, by ticking the appropriate box, if subcontracting with an enterprise in terms of Preferential Procurement Regulations,2017:</w:t>
      </w:r>
    </w:p>
    <w:p w14:paraId="4DB867D5" w14:textId="77777777" w:rsidR="00FB74F0" w:rsidRPr="00E7565E" w:rsidRDefault="00FB74F0" w:rsidP="00D52648">
      <w:pPr>
        <w:widowControl w:val="0"/>
        <w:tabs>
          <w:tab w:val="left" w:pos="-1099"/>
          <w:tab w:val="left" w:pos="-720"/>
          <w:tab w:val="left" w:pos="1260"/>
        </w:tabs>
        <w:spacing w:before="0" w:line="276" w:lineRule="auto"/>
        <w:ind w:left="0"/>
        <w:rPr>
          <w:rFonts w:cs="Tahoma"/>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134"/>
        <w:gridCol w:w="1134"/>
      </w:tblGrid>
      <w:tr w:rsidR="00FB74F0" w14:paraId="2689160B" w14:textId="77777777" w:rsidTr="00794A4C">
        <w:tc>
          <w:tcPr>
            <w:tcW w:w="7054" w:type="dxa"/>
            <w:shd w:val="clear" w:color="auto" w:fill="BFBFBF" w:themeFill="background1" w:themeFillShade="BF"/>
          </w:tcPr>
          <w:p w14:paraId="36743996" w14:textId="77777777" w:rsidR="00FB74F0" w:rsidRPr="003A7394" w:rsidRDefault="00FB74F0" w:rsidP="00245E2A">
            <w:pPr>
              <w:widowControl w:val="0"/>
              <w:tabs>
                <w:tab w:val="left" w:pos="-1099"/>
                <w:tab w:val="left" w:pos="-720"/>
                <w:tab w:val="left" w:pos="1260"/>
              </w:tabs>
              <w:spacing w:before="0" w:line="276" w:lineRule="auto"/>
              <w:ind w:left="1260"/>
              <w:jc w:val="left"/>
              <w:rPr>
                <w:rFonts w:cs="Tahoma"/>
                <w:szCs w:val="18"/>
              </w:rPr>
            </w:pPr>
            <w:r w:rsidRPr="003A7394">
              <w:rPr>
                <w:rFonts w:cs="Tahoma"/>
                <w:szCs w:val="18"/>
              </w:rPr>
              <w:t>Designated Group: An EME or QSE which is at last 51% owned by:</w:t>
            </w:r>
          </w:p>
        </w:tc>
        <w:tc>
          <w:tcPr>
            <w:tcW w:w="1134" w:type="dxa"/>
            <w:shd w:val="clear" w:color="auto" w:fill="BFBFBF" w:themeFill="background1" w:themeFillShade="BF"/>
          </w:tcPr>
          <w:p w14:paraId="23D1F5DA" w14:textId="77777777" w:rsidR="00FB74F0" w:rsidRPr="003A7394" w:rsidRDefault="00FB74F0" w:rsidP="00245E2A">
            <w:pPr>
              <w:widowControl w:val="0"/>
              <w:tabs>
                <w:tab w:val="left" w:pos="-1099"/>
                <w:tab w:val="left" w:pos="-720"/>
                <w:tab w:val="left" w:pos="1260"/>
              </w:tabs>
              <w:spacing w:before="0" w:line="276" w:lineRule="auto"/>
              <w:ind w:left="0"/>
              <w:jc w:val="left"/>
              <w:rPr>
                <w:rFonts w:cs="Tahoma"/>
                <w:szCs w:val="18"/>
              </w:rPr>
            </w:pPr>
            <w:r w:rsidRPr="003A7394">
              <w:rPr>
                <w:rFonts w:cs="Tahoma"/>
                <w:szCs w:val="18"/>
              </w:rPr>
              <w:t>EME</w:t>
            </w:r>
            <w:r w:rsidRPr="006356AA">
              <w:rPr>
                <w:rFonts w:cs="Tahoma"/>
                <w:szCs w:val="18"/>
              </w:rPr>
              <w:t xml:space="preserve"> </w:t>
            </w:r>
            <w:r w:rsidRPr="003A7394">
              <w:rPr>
                <w:rFonts w:cs="Tahoma"/>
                <w:szCs w:val="18"/>
              </w:rPr>
              <w:t>√</w:t>
            </w:r>
          </w:p>
        </w:tc>
        <w:tc>
          <w:tcPr>
            <w:tcW w:w="1134" w:type="dxa"/>
            <w:shd w:val="clear" w:color="auto" w:fill="BFBFBF" w:themeFill="background1" w:themeFillShade="BF"/>
          </w:tcPr>
          <w:p w14:paraId="48D1752D" w14:textId="77777777" w:rsidR="00FB74F0" w:rsidRPr="003A7394" w:rsidRDefault="00FB74F0" w:rsidP="00245E2A">
            <w:pPr>
              <w:widowControl w:val="0"/>
              <w:tabs>
                <w:tab w:val="left" w:pos="-1099"/>
                <w:tab w:val="left" w:pos="-720"/>
                <w:tab w:val="left" w:pos="1260"/>
              </w:tabs>
              <w:spacing w:before="0" w:line="276" w:lineRule="auto"/>
              <w:ind w:left="0"/>
              <w:rPr>
                <w:rFonts w:cs="Tahoma"/>
                <w:szCs w:val="18"/>
              </w:rPr>
            </w:pPr>
            <w:r w:rsidRPr="003A7394">
              <w:rPr>
                <w:rFonts w:cs="Tahoma"/>
                <w:szCs w:val="18"/>
              </w:rPr>
              <w:t>QSE</w:t>
            </w:r>
            <w:r w:rsidRPr="006356AA">
              <w:rPr>
                <w:rFonts w:cs="Tahoma"/>
                <w:szCs w:val="18"/>
              </w:rPr>
              <w:t xml:space="preserve"> </w:t>
            </w:r>
            <w:r w:rsidRPr="003A7394">
              <w:rPr>
                <w:rFonts w:cs="Tahoma"/>
                <w:szCs w:val="18"/>
              </w:rPr>
              <w:t>√</w:t>
            </w:r>
          </w:p>
        </w:tc>
      </w:tr>
      <w:tr w:rsidR="00FB74F0" w14:paraId="6703B955" w14:textId="77777777" w:rsidTr="00245E2A">
        <w:tc>
          <w:tcPr>
            <w:tcW w:w="7054" w:type="dxa"/>
            <w:shd w:val="clear" w:color="auto" w:fill="auto"/>
          </w:tcPr>
          <w:p w14:paraId="741F5D8A"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w:t>
            </w:r>
          </w:p>
        </w:tc>
        <w:tc>
          <w:tcPr>
            <w:tcW w:w="1134" w:type="dxa"/>
            <w:shd w:val="clear" w:color="auto" w:fill="auto"/>
          </w:tcPr>
          <w:p w14:paraId="72546427"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2A931119"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38FD8261" w14:textId="77777777" w:rsidTr="00245E2A">
        <w:tc>
          <w:tcPr>
            <w:tcW w:w="7054" w:type="dxa"/>
            <w:shd w:val="clear" w:color="auto" w:fill="auto"/>
          </w:tcPr>
          <w:p w14:paraId="14E9D623"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youth</w:t>
            </w:r>
          </w:p>
        </w:tc>
        <w:tc>
          <w:tcPr>
            <w:tcW w:w="1134" w:type="dxa"/>
            <w:shd w:val="clear" w:color="auto" w:fill="auto"/>
          </w:tcPr>
          <w:p w14:paraId="69C8B189"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534FD725"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4C816FAE" w14:textId="77777777" w:rsidTr="00245E2A">
        <w:tc>
          <w:tcPr>
            <w:tcW w:w="7054" w:type="dxa"/>
            <w:shd w:val="clear" w:color="auto" w:fill="auto"/>
          </w:tcPr>
          <w:p w14:paraId="707F9834"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women</w:t>
            </w:r>
          </w:p>
        </w:tc>
        <w:tc>
          <w:tcPr>
            <w:tcW w:w="1134" w:type="dxa"/>
            <w:shd w:val="clear" w:color="auto" w:fill="auto"/>
          </w:tcPr>
          <w:p w14:paraId="69FF0257"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7709C2C1"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6D4C96F3" w14:textId="77777777" w:rsidTr="00245E2A">
        <w:tc>
          <w:tcPr>
            <w:tcW w:w="7054" w:type="dxa"/>
            <w:shd w:val="clear" w:color="auto" w:fill="auto"/>
          </w:tcPr>
          <w:p w14:paraId="1CA652EF"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with disabilities</w:t>
            </w:r>
          </w:p>
        </w:tc>
        <w:tc>
          <w:tcPr>
            <w:tcW w:w="1134" w:type="dxa"/>
            <w:shd w:val="clear" w:color="auto" w:fill="auto"/>
          </w:tcPr>
          <w:p w14:paraId="33C863CE"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29A9AC88"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2F0C3C" w14:paraId="6E8C13FC" w14:textId="77777777" w:rsidTr="00245E2A">
        <w:tc>
          <w:tcPr>
            <w:tcW w:w="7054" w:type="dxa"/>
            <w:shd w:val="clear" w:color="auto" w:fill="auto"/>
          </w:tcPr>
          <w:p w14:paraId="2E47D54D" w14:textId="77777777" w:rsidR="002F0C3C" w:rsidRPr="003A7394" w:rsidRDefault="002F0C3C"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living in rural or underdeveloped areas or townships</w:t>
            </w:r>
          </w:p>
        </w:tc>
        <w:tc>
          <w:tcPr>
            <w:tcW w:w="1134" w:type="dxa"/>
            <w:shd w:val="clear" w:color="auto" w:fill="auto"/>
          </w:tcPr>
          <w:p w14:paraId="14CEA98A" w14:textId="77777777" w:rsidR="002F0C3C" w:rsidRPr="003A7394" w:rsidRDefault="002F0C3C"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574AE04F" w14:textId="77777777" w:rsidR="002F0C3C" w:rsidRPr="003A7394" w:rsidRDefault="002F0C3C" w:rsidP="00245E2A">
            <w:pPr>
              <w:widowControl w:val="0"/>
              <w:tabs>
                <w:tab w:val="left" w:pos="-1099"/>
                <w:tab w:val="left" w:pos="-720"/>
                <w:tab w:val="left" w:pos="1260"/>
              </w:tabs>
              <w:spacing w:before="0" w:line="276" w:lineRule="auto"/>
              <w:ind w:left="1260"/>
              <w:rPr>
                <w:rFonts w:cs="Tahoma"/>
                <w:szCs w:val="18"/>
              </w:rPr>
            </w:pPr>
          </w:p>
        </w:tc>
      </w:tr>
      <w:tr w:rsidR="00FB74F0" w14:paraId="78C0E60F" w14:textId="77777777" w:rsidTr="00245E2A">
        <w:tc>
          <w:tcPr>
            <w:tcW w:w="7054" w:type="dxa"/>
            <w:shd w:val="clear" w:color="auto" w:fill="auto"/>
          </w:tcPr>
          <w:p w14:paraId="5B58A275"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Cooperative owned by black people</w:t>
            </w:r>
          </w:p>
        </w:tc>
        <w:tc>
          <w:tcPr>
            <w:tcW w:w="1134" w:type="dxa"/>
            <w:shd w:val="clear" w:color="auto" w:fill="auto"/>
          </w:tcPr>
          <w:p w14:paraId="725D4CD3"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00593131"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1993A891" w14:textId="77777777" w:rsidTr="00245E2A">
        <w:tc>
          <w:tcPr>
            <w:tcW w:w="7054" w:type="dxa"/>
            <w:shd w:val="clear" w:color="auto" w:fill="auto"/>
          </w:tcPr>
          <w:p w14:paraId="1B46D5AC"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military veterans</w:t>
            </w:r>
          </w:p>
        </w:tc>
        <w:tc>
          <w:tcPr>
            <w:tcW w:w="1134" w:type="dxa"/>
            <w:shd w:val="clear" w:color="auto" w:fill="auto"/>
          </w:tcPr>
          <w:p w14:paraId="077FF1E4"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526F7977"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06D07A73" w14:textId="77777777" w:rsidTr="00245E2A">
        <w:tc>
          <w:tcPr>
            <w:tcW w:w="9322" w:type="dxa"/>
            <w:gridSpan w:val="3"/>
            <w:shd w:val="clear" w:color="auto" w:fill="auto"/>
          </w:tcPr>
          <w:p w14:paraId="50B69073"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OR</w:t>
            </w:r>
          </w:p>
        </w:tc>
      </w:tr>
      <w:tr w:rsidR="00FB74F0" w14:paraId="0EC3B746" w14:textId="77777777" w:rsidTr="00245E2A">
        <w:tc>
          <w:tcPr>
            <w:tcW w:w="7054" w:type="dxa"/>
            <w:shd w:val="clear" w:color="auto" w:fill="auto"/>
          </w:tcPr>
          <w:p w14:paraId="06F64C1F"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 xml:space="preserve">Any EME </w:t>
            </w:r>
          </w:p>
        </w:tc>
        <w:tc>
          <w:tcPr>
            <w:tcW w:w="1134" w:type="dxa"/>
            <w:shd w:val="clear" w:color="auto" w:fill="auto"/>
          </w:tcPr>
          <w:p w14:paraId="31D2F989"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05BBC00F"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77A78896" w14:textId="77777777" w:rsidTr="00245E2A">
        <w:tc>
          <w:tcPr>
            <w:tcW w:w="7054" w:type="dxa"/>
            <w:shd w:val="clear" w:color="auto" w:fill="auto"/>
          </w:tcPr>
          <w:p w14:paraId="055AB846"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r w:rsidRPr="003A7394">
              <w:rPr>
                <w:rFonts w:cs="Tahoma"/>
                <w:szCs w:val="18"/>
              </w:rPr>
              <w:t>Any QSE</w:t>
            </w:r>
          </w:p>
        </w:tc>
        <w:tc>
          <w:tcPr>
            <w:tcW w:w="1134" w:type="dxa"/>
            <w:shd w:val="clear" w:color="auto" w:fill="auto"/>
          </w:tcPr>
          <w:p w14:paraId="045BFF9E"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586A0DFD"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bl>
    <w:p w14:paraId="712FCEFC" w14:textId="77777777" w:rsidR="002D691A" w:rsidRPr="001D76A7" w:rsidRDefault="002D691A" w:rsidP="002D691A">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0" w:line="276" w:lineRule="auto"/>
        <w:rPr>
          <w:rFonts w:cs="Tahoma"/>
          <w:szCs w:val="18"/>
        </w:rPr>
      </w:pPr>
    </w:p>
    <w:p w14:paraId="52249A59" w14:textId="77777777" w:rsidR="002D691A" w:rsidRPr="001D76A7" w:rsidRDefault="002D691A" w:rsidP="00FB3719">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b/>
          <w:szCs w:val="18"/>
        </w:rPr>
        <w:t>DECLARATION WITH REGARD TO COMPANY/FIRM</w:t>
      </w:r>
    </w:p>
    <w:p w14:paraId="61422B76" w14:textId="77777777" w:rsidR="002D691A" w:rsidRPr="001D76A7" w:rsidRDefault="002D691A" w:rsidP="00FB3719">
      <w:pPr>
        <w:numPr>
          <w:ilvl w:val="1"/>
          <w:numId w:val="20"/>
        </w:numPr>
        <w:tabs>
          <w:tab w:val="left" w:pos="900"/>
        </w:tabs>
        <w:spacing w:before="0" w:after="120" w:line="276" w:lineRule="auto"/>
        <w:ind w:left="907" w:hanging="907"/>
        <w:rPr>
          <w:rFonts w:cs="Tahoma"/>
          <w:szCs w:val="18"/>
        </w:rPr>
      </w:pPr>
      <w:r w:rsidRPr="001D76A7">
        <w:rPr>
          <w:rFonts w:cs="Tahoma"/>
          <w:szCs w:val="18"/>
        </w:rPr>
        <w:t>Name of company/firm:…………………………………………………………………………….</w:t>
      </w:r>
    </w:p>
    <w:p w14:paraId="428A339F" w14:textId="77777777" w:rsidR="002D691A" w:rsidRPr="001D76A7" w:rsidRDefault="002D691A" w:rsidP="00FB3719">
      <w:pPr>
        <w:numPr>
          <w:ilvl w:val="1"/>
          <w:numId w:val="20"/>
        </w:numPr>
        <w:tabs>
          <w:tab w:val="left" w:pos="900"/>
        </w:tabs>
        <w:spacing w:before="0" w:after="120" w:line="276" w:lineRule="auto"/>
        <w:ind w:left="907" w:hanging="907"/>
        <w:rPr>
          <w:rFonts w:cs="Tahoma"/>
          <w:szCs w:val="18"/>
        </w:rPr>
      </w:pPr>
      <w:r w:rsidRPr="001D76A7">
        <w:rPr>
          <w:rFonts w:cs="Tahoma"/>
          <w:szCs w:val="18"/>
        </w:rPr>
        <w:t>VAT registration number:……………………………………….…………………………………</w:t>
      </w:r>
    </w:p>
    <w:p w14:paraId="4AEB27DD" w14:textId="77777777" w:rsidR="002D691A" w:rsidRPr="001D76A7" w:rsidRDefault="002D691A" w:rsidP="00FB3719">
      <w:pPr>
        <w:numPr>
          <w:ilvl w:val="1"/>
          <w:numId w:val="20"/>
        </w:numPr>
        <w:tabs>
          <w:tab w:val="left" w:pos="900"/>
        </w:tabs>
        <w:spacing w:before="0" w:after="120" w:line="276" w:lineRule="auto"/>
        <w:ind w:left="907" w:hanging="907"/>
        <w:rPr>
          <w:rFonts w:cs="Tahoma"/>
          <w:szCs w:val="18"/>
        </w:rPr>
      </w:pPr>
      <w:r w:rsidRPr="001D76A7">
        <w:rPr>
          <w:rFonts w:cs="Tahoma"/>
          <w:szCs w:val="18"/>
        </w:rPr>
        <w:t>Company registration number:…………….……………………….…………………………….</w:t>
      </w:r>
    </w:p>
    <w:p w14:paraId="3A651F9A" w14:textId="77777777" w:rsidR="002D691A" w:rsidRPr="001D76A7" w:rsidRDefault="002D691A" w:rsidP="00FB3719">
      <w:pPr>
        <w:numPr>
          <w:ilvl w:val="1"/>
          <w:numId w:val="20"/>
        </w:numPr>
        <w:tabs>
          <w:tab w:val="left" w:pos="900"/>
        </w:tabs>
        <w:spacing w:before="0" w:after="120" w:line="276" w:lineRule="auto"/>
        <w:ind w:left="907" w:hanging="907"/>
        <w:rPr>
          <w:rFonts w:cs="Tahoma"/>
          <w:szCs w:val="18"/>
        </w:rPr>
      </w:pPr>
      <w:r w:rsidRPr="001D76A7">
        <w:rPr>
          <w:rFonts w:cs="Tahoma"/>
          <w:szCs w:val="18"/>
        </w:rPr>
        <w:t>TYPE OF COMPANY/ FIRM</w:t>
      </w:r>
    </w:p>
    <w:p w14:paraId="547A3A60" w14:textId="77777777" w:rsidR="002D691A" w:rsidRPr="001D76A7" w:rsidRDefault="002D691A" w:rsidP="002D691A">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Partnership/Joint Venture / Consortium</w:t>
      </w:r>
    </w:p>
    <w:p w14:paraId="701E5023" w14:textId="77777777" w:rsidR="002D691A" w:rsidRPr="001D76A7" w:rsidRDefault="002D691A" w:rsidP="002D691A">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One person business/sole propriety</w:t>
      </w:r>
    </w:p>
    <w:p w14:paraId="55F531B2" w14:textId="77777777" w:rsidR="002D691A" w:rsidRPr="001D76A7" w:rsidRDefault="002D691A" w:rsidP="002D691A">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Close corporation</w:t>
      </w:r>
    </w:p>
    <w:p w14:paraId="3A80518E" w14:textId="77777777" w:rsidR="002D691A" w:rsidRPr="001D76A7" w:rsidRDefault="002D691A" w:rsidP="002D691A">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Company</w:t>
      </w:r>
    </w:p>
    <w:p w14:paraId="67C590E5" w14:textId="77777777" w:rsidR="002D691A" w:rsidRPr="001D76A7" w:rsidRDefault="002D691A" w:rsidP="002D691A">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(Pty) Limited</w:t>
      </w:r>
    </w:p>
    <w:p w14:paraId="21549901" w14:textId="77777777" w:rsidR="002D691A" w:rsidRPr="001D76A7" w:rsidRDefault="002D691A" w:rsidP="002D691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after="120" w:line="276" w:lineRule="auto"/>
        <w:ind w:left="907"/>
        <w:rPr>
          <w:rFonts w:cs="Tahoma"/>
          <w:szCs w:val="18"/>
        </w:rPr>
      </w:pPr>
      <w:r w:rsidRPr="001D76A7">
        <w:rPr>
          <w:rFonts w:cs="Tahoma"/>
          <w:smallCaps/>
          <w:szCs w:val="18"/>
        </w:rPr>
        <w:t>[Tick applicable box]</w:t>
      </w:r>
    </w:p>
    <w:p w14:paraId="457E7FD9" w14:textId="77777777" w:rsidR="002D691A" w:rsidRPr="001D76A7" w:rsidRDefault="002D691A" w:rsidP="00FB3719">
      <w:pPr>
        <w:numPr>
          <w:ilvl w:val="1"/>
          <w:numId w:val="20"/>
        </w:numPr>
        <w:tabs>
          <w:tab w:val="left" w:pos="900"/>
        </w:tabs>
        <w:spacing w:before="0" w:after="120" w:line="276" w:lineRule="auto"/>
        <w:ind w:left="907" w:hanging="907"/>
        <w:rPr>
          <w:rFonts w:cs="Tahoma"/>
          <w:szCs w:val="18"/>
        </w:rPr>
      </w:pPr>
      <w:r w:rsidRPr="001D76A7">
        <w:rPr>
          <w:rFonts w:cs="Tahoma"/>
          <w:szCs w:val="18"/>
        </w:rPr>
        <w:t>DESCRIBE PRINCIPAL BUSINESS ACTIVITIES</w:t>
      </w:r>
    </w:p>
    <w:p w14:paraId="20FB826C" w14:textId="77777777" w:rsidR="002D691A" w:rsidRPr="001D76A7" w:rsidRDefault="002D691A" w:rsidP="002D691A">
      <w:pPr>
        <w:tabs>
          <w:tab w:val="left" w:pos="900"/>
          <w:tab w:val="right" w:leader="dot" w:pos="9025"/>
        </w:tabs>
        <w:spacing w:before="0" w:after="120" w:line="276" w:lineRule="auto"/>
        <w:ind w:left="907"/>
        <w:rPr>
          <w:rFonts w:cs="Tahoma"/>
          <w:szCs w:val="18"/>
        </w:rPr>
      </w:pPr>
      <w:r w:rsidRPr="001D76A7">
        <w:rPr>
          <w:rFonts w:cs="Tahoma"/>
          <w:szCs w:val="18"/>
        </w:rPr>
        <w:t>………………………………………………………………………………………………………………………………………………………………………………………………………………………………………………………………………………………………</w:t>
      </w:r>
    </w:p>
    <w:p w14:paraId="6BC733DC" w14:textId="77777777" w:rsidR="002D691A" w:rsidRPr="001D76A7" w:rsidRDefault="002D691A" w:rsidP="00FB3719">
      <w:pPr>
        <w:numPr>
          <w:ilvl w:val="1"/>
          <w:numId w:val="20"/>
        </w:numPr>
        <w:tabs>
          <w:tab w:val="left" w:pos="900"/>
        </w:tabs>
        <w:spacing w:before="0" w:after="120" w:line="276" w:lineRule="auto"/>
        <w:ind w:left="907" w:hanging="907"/>
        <w:rPr>
          <w:rFonts w:cs="Tahoma"/>
          <w:szCs w:val="18"/>
        </w:rPr>
      </w:pPr>
      <w:r w:rsidRPr="001D76A7">
        <w:rPr>
          <w:rFonts w:cs="Tahoma"/>
          <w:szCs w:val="18"/>
        </w:rPr>
        <w:t>COMPANY CLASSIFICATION</w:t>
      </w:r>
    </w:p>
    <w:p w14:paraId="541D7BD4" w14:textId="77777777" w:rsidR="002D691A" w:rsidRPr="001D76A7" w:rsidRDefault="002D691A" w:rsidP="002D691A">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Manufacturer</w:t>
      </w:r>
    </w:p>
    <w:p w14:paraId="0A244611" w14:textId="77777777" w:rsidR="002D691A" w:rsidRPr="001D76A7" w:rsidRDefault="002D691A" w:rsidP="002D691A">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Supplier</w:t>
      </w:r>
    </w:p>
    <w:p w14:paraId="2CA0A9AF" w14:textId="0047D286" w:rsidR="002D691A" w:rsidRPr="006818FE" w:rsidRDefault="002D691A" w:rsidP="002D691A">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 xml:space="preserve">Professional </w:t>
      </w:r>
      <w:r w:rsidR="006A47ED" w:rsidRPr="006818FE">
        <w:rPr>
          <w:rFonts w:cs="Tahoma"/>
          <w:szCs w:val="18"/>
        </w:rPr>
        <w:t>Supplier/Service provider</w:t>
      </w:r>
    </w:p>
    <w:p w14:paraId="2A9A5832" w14:textId="5E640E1C" w:rsidR="002D691A" w:rsidRPr="001D76A7" w:rsidRDefault="002D691A" w:rsidP="002D691A">
      <w:pPr>
        <w:tabs>
          <w:tab w:val="left" w:pos="-720"/>
        </w:tabs>
        <w:spacing w:before="0" w:line="276" w:lineRule="auto"/>
        <w:ind w:left="1440" w:hanging="540"/>
        <w:rPr>
          <w:rFonts w:cs="Tahoma"/>
          <w:szCs w:val="18"/>
        </w:rPr>
      </w:pPr>
      <w:r w:rsidRPr="006818FE">
        <w:rPr>
          <w:rFonts w:cs="Tahoma"/>
          <w:szCs w:val="18"/>
        </w:rPr>
        <w:sym w:font="Symbol" w:char="F07F"/>
      </w:r>
      <w:r w:rsidRPr="006818FE">
        <w:rPr>
          <w:rFonts w:cs="Tahoma"/>
          <w:szCs w:val="18"/>
        </w:rPr>
        <w:tab/>
        <w:t xml:space="preserve">Other </w:t>
      </w:r>
      <w:r w:rsidR="006A47ED" w:rsidRPr="006818FE">
        <w:rPr>
          <w:rFonts w:cs="Tahoma"/>
          <w:szCs w:val="18"/>
        </w:rPr>
        <w:t>Suppliers/Service provider</w:t>
      </w:r>
      <w:r w:rsidRPr="006818FE">
        <w:rPr>
          <w:rFonts w:cs="Tahoma"/>
          <w:szCs w:val="18"/>
        </w:rPr>
        <w:t>s</w:t>
      </w:r>
      <w:r w:rsidRPr="001D76A7">
        <w:rPr>
          <w:rFonts w:cs="Tahoma"/>
          <w:szCs w:val="18"/>
        </w:rPr>
        <w:t>, e.g. transporter, etc.</w:t>
      </w:r>
    </w:p>
    <w:p w14:paraId="7E3643C9" w14:textId="77777777" w:rsidR="002D691A" w:rsidRPr="001D76A7" w:rsidRDefault="002D691A" w:rsidP="002D691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900"/>
        <w:rPr>
          <w:rFonts w:cs="Tahoma"/>
          <w:smallCaps/>
          <w:szCs w:val="18"/>
        </w:rPr>
      </w:pPr>
      <w:r w:rsidRPr="001D76A7">
        <w:rPr>
          <w:rFonts w:cs="Tahoma"/>
          <w:smallCaps/>
          <w:szCs w:val="18"/>
        </w:rPr>
        <w:t>[</w:t>
      </w:r>
      <w:r w:rsidRPr="001D76A7">
        <w:rPr>
          <w:rFonts w:cs="Tahoma"/>
          <w:i/>
          <w:smallCaps/>
          <w:szCs w:val="18"/>
        </w:rPr>
        <w:t>Tick applicable box</w:t>
      </w:r>
      <w:r w:rsidRPr="001D76A7">
        <w:rPr>
          <w:rFonts w:cs="Tahoma"/>
          <w:smallCaps/>
          <w:szCs w:val="18"/>
        </w:rPr>
        <w:t>]</w:t>
      </w:r>
    </w:p>
    <w:p w14:paraId="02D37D1F" w14:textId="77777777" w:rsidR="002D691A" w:rsidRPr="001D76A7" w:rsidRDefault="002D691A" w:rsidP="002D691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900"/>
        <w:rPr>
          <w:rFonts w:cs="Tahoma"/>
          <w:szCs w:val="18"/>
        </w:rPr>
      </w:pPr>
    </w:p>
    <w:p w14:paraId="0673AE8F" w14:textId="77777777" w:rsidR="002D691A" w:rsidRPr="001D76A7" w:rsidRDefault="002D691A" w:rsidP="00FB3719">
      <w:pPr>
        <w:numPr>
          <w:ilvl w:val="1"/>
          <w:numId w:val="20"/>
        </w:numPr>
        <w:tabs>
          <w:tab w:val="left" w:pos="900"/>
        </w:tabs>
        <w:spacing w:before="0" w:after="120" w:line="276" w:lineRule="auto"/>
        <w:ind w:left="907" w:hanging="907"/>
        <w:rPr>
          <w:rFonts w:cs="Tahoma"/>
          <w:szCs w:val="18"/>
        </w:rPr>
      </w:pPr>
      <w:r w:rsidRPr="001D76A7">
        <w:rPr>
          <w:rFonts w:cs="Tahoma"/>
          <w:szCs w:val="18"/>
        </w:rPr>
        <w:t>Total number of years the company/firm has been in business:……………………………</w:t>
      </w:r>
    </w:p>
    <w:p w14:paraId="1EFC6272" w14:textId="3F7E2130" w:rsidR="002D691A" w:rsidRPr="001D76A7" w:rsidRDefault="002D691A" w:rsidP="00FB3719">
      <w:pPr>
        <w:numPr>
          <w:ilvl w:val="1"/>
          <w:numId w:val="20"/>
        </w:numPr>
        <w:tabs>
          <w:tab w:val="left" w:pos="900"/>
        </w:tabs>
        <w:spacing w:before="0" w:after="120" w:line="276" w:lineRule="auto"/>
        <w:ind w:left="907" w:hanging="907"/>
        <w:rPr>
          <w:rFonts w:cs="Tahoma"/>
          <w:szCs w:val="18"/>
        </w:rPr>
      </w:pPr>
      <w:r w:rsidRPr="001D76A7">
        <w:rPr>
          <w:rFonts w:cs="Tahoma"/>
          <w:szCs w:val="18"/>
        </w:rPr>
        <w:t>I/we, the undersigned, who is / are duly authorised to do so on behalf of the company/firm, certify that the points claimed, based on the B-BBE status level of contribution indicated in paragraph</w:t>
      </w:r>
      <w:r w:rsidR="00AA11F7">
        <w:rPr>
          <w:rFonts w:cs="Tahoma"/>
          <w:szCs w:val="18"/>
        </w:rPr>
        <w:t>s</w:t>
      </w:r>
      <w:r w:rsidRPr="001D76A7">
        <w:rPr>
          <w:rFonts w:cs="Tahoma"/>
          <w:szCs w:val="18"/>
        </w:rPr>
        <w:t xml:space="preserve"> </w:t>
      </w:r>
      <w:r w:rsidR="00AA11F7">
        <w:rPr>
          <w:rFonts w:cs="Tahoma"/>
          <w:szCs w:val="18"/>
        </w:rPr>
        <w:t>1.4 and 6.1</w:t>
      </w:r>
      <w:r w:rsidRPr="001D76A7">
        <w:rPr>
          <w:rFonts w:cs="Tahoma"/>
          <w:szCs w:val="18"/>
        </w:rPr>
        <w:t xml:space="preserve"> of the foregoing certificate, qualifies the company/ firm for the preference(s) shown and I / we acknowledge that:</w:t>
      </w:r>
    </w:p>
    <w:p w14:paraId="53596640" w14:textId="77777777" w:rsidR="002D691A" w:rsidRPr="001D76A7" w:rsidRDefault="002D691A" w:rsidP="00FB3719">
      <w:pPr>
        <w:widowControl w:val="0"/>
        <w:numPr>
          <w:ilvl w:val="0"/>
          <w:numId w:val="25"/>
        </w:numPr>
        <w:tabs>
          <w:tab w:val="left" w:pos="-1099"/>
          <w:tab w:val="left" w:pos="-720"/>
          <w:tab w:val="left" w:pos="1260"/>
        </w:tabs>
        <w:spacing w:before="0" w:after="120" w:line="276" w:lineRule="auto"/>
        <w:ind w:left="1282"/>
        <w:rPr>
          <w:rFonts w:cs="Tahoma"/>
          <w:szCs w:val="18"/>
        </w:rPr>
      </w:pPr>
      <w:r w:rsidRPr="001D76A7">
        <w:rPr>
          <w:rFonts w:cs="Tahoma"/>
          <w:szCs w:val="18"/>
        </w:rPr>
        <w:t>The information furnished is true and correct;</w:t>
      </w:r>
    </w:p>
    <w:p w14:paraId="27B494B5" w14:textId="77777777" w:rsidR="002D691A" w:rsidRPr="001D76A7" w:rsidRDefault="002D691A" w:rsidP="00FB3719">
      <w:pPr>
        <w:widowControl w:val="0"/>
        <w:numPr>
          <w:ilvl w:val="0"/>
          <w:numId w:val="25"/>
        </w:numPr>
        <w:tabs>
          <w:tab w:val="left" w:pos="-1099"/>
          <w:tab w:val="left" w:pos="-720"/>
          <w:tab w:val="left" w:pos="1260"/>
        </w:tabs>
        <w:spacing w:before="0" w:after="120" w:line="276" w:lineRule="auto"/>
        <w:ind w:left="1282"/>
        <w:rPr>
          <w:rFonts w:cs="Tahoma"/>
          <w:szCs w:val="18"/>
        </w:rPr>
      </w:pPr>
      <w:r w:rsidRPr="001D76A7">
        <w:rPr>
          <w:rFonts w:cs="Tahoma"/>
          <w:szCs w:val="18"/>
        </w:rPr>
        <w:lastRenderedPageBreak/>
        <w:t>The preference points claimed are in accordance with the General Conditions as indicated in paragraph 1 of this form;</w:t>
      </w:r>
    </w:p>
    <w:p w14:paraId="55B9B1AE" w14:textId="64CC0E92" w:rsidR="002D691A" w:rsidRDefault="002D691A" w:rsidP="00FB3719">
      <w:pPr>
        <w:widowControl w:val="0"/>
        <w:numPr>
          <w:ilvl w:val="0"/>
          <w:numId w:val="25"/>
        </w:numPr>
        <w:tabs>
          <w:tab w:val="left" w:pos="-1099"/>
          <w:tab w:val="left" w:pos="-720"/>
          <w:tab w:val="left" w:pos="1260"/>
        </w:tabs>
        <w:spacing w:before="0" w:after="120" w:line="276" w:lineRule="auto"/>
        <w:ind w:left="1282"/>
        <w:rPr>
          <w:rFonts w:cs="Tahoma"/>
          <w:szCs w:val="18"/>
        </w:rPr>
      </w:pPr>
      <w:r w:rsidRPr="001D76A7">
        <w:rPr>
          <w:rFonts w:cs="Tahoma"/>
          <w:szCs w:val="18"/>
        </w:rPr>
        <w:t xml:space="preserve">In the event of a contract being awarded as a result of points claimed as shown in paragraph </w:t>
      </w:r>
      <w:r w:rsidR="00AA11F7">
        <w:rPr>
          <w:rFonts w:cs="Tahoma"/>
          <w:szCs w:val="18"/>
        </w:rPr>
        <w:t>1.4 and 6.1</w:t>
      </w:r>
      <w:r w:rsidRPr="001D76A7">
        <w:rPr>
          <w:rFonts w:cs="Tahoma"/>
          <w:szCs w:val="18"/>
        </w:rPr>
        <w:t xml:space="preserve">, the contractor may be required to furnish documentary proof to the satisfaction of the purchaser that the claims are correct; </w:t>
      </w:r>
    </w:p>
    <w:p w14:paraId="4FE23674" w14:textId="77777777" w:rsidR="00FB74F0" w:rsidRPr="00E44F1F" w:rsidRDefault="00FB74F0" w:rsidP="00FB3719">
      <w:pPr>
        <w:widowControl w:val="0"/>
        <w:numPr>
          <w:ilvl w:val="0"/>
          <w:numId w:val="25"/>
        </w:numPr>
        <w:tabs>
          <w:tab w:val="left" w:pos="-1099"/>
          <w:tab w:val="left" w:pos="-720"/>
          <w:tab w:val="left" w:pos="1260"/>
        </w:tabs>
        <w:spacing w:before="0" w:after="120" w:line="276" w:lineRule="auto"/>
        <w:ind w:left="1282"/>
        <w:rPr>
          <w:rFonts w:ascii="Arial" w:hAnsi="Arial" w:cs="Arial"/>
          <w:sz w:val="22"/>
          <w:szCs w:val="22"/>
        </w:rPr>
      </w:pPr>
      <w:r w:rsidRPr="00B56C83">
        <w:rPr>
          <w:rFonts w:cs="Tahoma"/>
          <w:szCs w:val="18"/>
        </w:rPr>
        <w:t>If</w:t>
      </w:r>
      <w:r w:rsidRPr="00E44F1F">
        <w:rPr>
          <w:rFonts w:ascii="Arial" w:hAnsi="Arial" w:cs="Arial"/>
          <w:sz w:val="22"/>
          <w:szCs w:val="22"/>
        </w:rPr>
        <w:t xml:space="preserve"> </w:t>
      </w:r>
      <w:r w:rsidRPr="00866032">
        <w:rPr>
          <w:rFonts w:cs="Tahoma"/>
          <w:szCs w:val="18"/>
        </w:rPr>
        <w:t xml:space="preserve">a </w:t>
      </w:r>
      <w:r w:rsidR="009068B3">
        <w:rPr>
          <w:rFonts w:cs="Tahoma"/>
          <w:szCs w:val="18"/>
        </w:rPr>
        <w:t>bidd</w:t>
      </w:r>
      <w:r w:rsidRPr="00866032">
        <w:rPr>
          <w:rFonts w:cs="Tahoma"/>
          <w:szCs w:val="18"/>
        </w:rPr>
        <w:t xml:space="preserve">er submitted false information regarding its B-BBEE status level of contributor, local production and content, or any other matter required in terms of the Preferential Procurement </w:t>
      </w:r>
      <w:r w:rsidRPr="002512AA">
        <w:rPr>
          <w:rFonts w:cs="Tahoma"/>
          <w:szCs w:val="18"/>
        </w:rPr>
        <w:t xml:space="preserve">Regulations, 2017 which will affect or has affected the evaluation of  a </w:t>
      </w:r>
      <w:r w:rsidR="009068B3">
        <w:rPr>
          <w:rFonts w:cs="Tahoma"/>
          <w:szCs w:val="18"/>
        </w:rPr>
        <w:t>bid</w:t>
      </w:r>
      <w:r w:rsidRPr="008F2E52">
        <w:rPr>
          <w:rFonts w:cs="Tahoma"/>
          <w:szCs w:val="18"/>
        </w:rPr>
        <w:t xml:space="preserve">, or where a </w:t>
      </w:r>
      <w:r w:rsidR="009068B3">
        <w:rPr>
          <w:rFonts w:cs="Tahoma"/>
          <w:szCs w:val="18"/>
        </w:rPr>
        <w:t>bidd</w:t>
      </w:r>
      <w:r w:rsidRPr="008F2E52">
        <w:rPr>
          <w:rFonts w:cs="Tahoma"/>
          <w:szCs w:val="18"/>
        </w:rPr>
        <w:t>er has failed to declare any subcontracting arrangements</w:t>
      </w:r>
      <w:r w:rsidRPr="00C65824">
        <w:rPr>
          <w:rFonts w:cs="Tahoma"/>
          <w:szCs w:val="18"/>
        </w:rPr>
        <w:t xml:space="preserve"> </w:t>
      </w:r>
      <w:r w:rsidRPr="00B56C83">
        <w:rPr>
          <w:rFonts w:cs="Tahoma"/>
          <w:szCs w:val="18"/>
        </w:rPr>
        <w:t>or any of the conditions of contract have not been fulfilled, the purchaser may, in addition t</w:t>
      </w:r>
      <w:r>
        <w:rPr>
          <w:rFonts w:cs="Tahoma"/>
          <w:szCs w:val="18"/>
        </w:rPr>
        <w:t xml:space="preserve">o any other remedy it may have </w:t>
      </w:r>
    </w:p>
    <w:p w14:paraId="344FDC9A" w14:textId="77777777" w:rsidR="00FB74F0" w:rsidRPr="00B56C83" w:rsidRDefault="00FB74F0" w:rsidP="00FB3719">
      <w:pPr>
        <w:widowControl w:val="0"/>
        <w:numPr>
          <w:ilvl w:val="1"/>
          <w:numId w:val="26"/>
        </w:numPr>
        <w:tabs>
          <w:tab w:val="left" w:pos="1980"/>
        </w:tabs>
        <w:spacing w:before="0" w:after="120" w:line="240" w:lineRule="auto"/>
        <w:ind w:left="1987" w:right="749" w:hanging="547"/>
        <w:rPr>
          <w:rFonts w:cs="Tahoma"/>
          <w:szCs w:val="18"/>
        </w:rPr>
      </w:pPr>
      <w:r w:rsidRPr="00B56C83">
        <w:rPr>
          <w:rFonts w:cs="Tahoma"/>
          <w:szCs w:val="18"/>
        </w:rPr>
        <w:t>disqualify the person from the bidding process;</w:t>
      </w:r>
    </w:p>
    <w:p w14:paraId="76CEDF53" w14:textId="77777777" w:rsidR="00FB74F0" w:rsidRPr="00B56C83" w:rsidRDefault="00FB74F0" w:rsidP="00FB3719">
      <w:pPr>
        <w:widowControl w:val="0"/>
        <w:numPr>
          <w:ilvl w:val="1"/>
          <w:numId w:val="26"/>
        </w:numPr>
        <w:tabs>
          <w:tab w:val="left" w:pos="1980"/>
        </w:tabs>
        <w:spacing w:before="0" w:after="120" w:line="240" w:lineRule="auto"/>
        <w:ind w:left="1987" w:right="749" w:hanging="547"/>
        <w:rPr>
          <w:rFonts w:cs="Tahoma"/>
          <w:szCs w:val="18"/>
        </w:rPr>
      </w:pPr>
      <w:r w:rsidRPr="00B56C83">
        <w:rPr>
          <w:rFonts w:cs="Tahoma"/>
          <w:szCs w:val="18"/>
        </w:rPr>
        <w:t>recover costs, losses or damages it has incurred or suffered as a result of that person’s conduct;</w:t>
      </w:r>
    </w:p>
    <w:p w14:paraId="795A7C1E" w14:textId="77777777" w:rsidR="00FB74F0" w:rsidRDefault="00FB74F0" w:rsidP="00FB3719">
      <w:pPr>
        <w:widowControl w:val="0"/>
        <w:numPr>
          <w:ilvl w:val="1"/>
          <w:numId w:val="26"/>
        </w:numPr>
        <w:tabs>
          <w:tab w:val="left" w:pos="1980"/>
        </w:tabs>
        <w:spacing w:before="0" w:after="120" w:line="240" w:lineRule="auto"/>
        <w:ind w:left="1987" w:right="749" w:hanging="547"/>
        <w:rPr>
          <w:rFonts w:ascii="Arial" w:hAnsi="Arial" w:cs="Arial"/>
          <w:sz w:val="22"/>
          <w:szCs w:val="22"/>
        </w:rPr>
      </w:pPr>
      <w:r w:rsidRPr="00B56C83">
        <w:rPr>
          <w:rFonts w:cs="Tahoma"/>
          <w:szCs w:val="18"/>
        </w:rPr>
        <w:t>cancel the contract and claim any damages which it has suffered as a result of having to make less favourable arrangements due to such cancellation</w:t>
      </w:r>
      <w:r w:rsidRPr="00E44F1F">
        <w:rPr>
          <w:rFonts w:ascii="Arial" w:hAnsi="Arial" w:cs="Arial"/>
          <w:sz w:val="22"/>
          <w:szCs w:val="22"/>
        </w:rPr>
        <w:t>;</w:t>
      </w:r>
    </w:p>
    <w:p w14:paraId="1F588C9A" w14:textId="77777777" w:rsidR="00FB74F0" w:rsidRPr="00E44F1F" w:rsidRDefault="00FB74F0" w:rsidP="00FB3719">
      <w:pPr>
        <w:widowControl w:val="0"/>
        <w:numPr>
          <w:ilvl w:val="1"/>
          <w:numId w:val="26"/>
        </w:numPr>
        <w:tabs>
          <w:tab w:val="left" w:pos="1980"/>
        </w:tabs>
        <w:spacing w:before="0" w:after="120" w:line="240" w:lineRule="auto"/>
        <w:ind w:left="1987" w:right="749" w:hanging="547"/>
        <w:rPr>
          <w:rFonts w:ascii="Arial" w:hAnsi="Arial" w:cs="Arial"/>
          <w:sz w:val="22"/>
          <w:szCs w:val="22"/>
        </w:rPr>
      </w:pPr>
      <w:r w:rsidRPr="000666ED">
        <w:rPr>
          <w:rFonts w:cs="Tahoma"/>
          <w:szCs w:val="18"/>
        </w:rPr>
        <w:t xml:space="preserve">if the successful </w:t>
      </w:r>
      <w:r w:rsidR="009068B3">
        <w:rPr>
          <w:rFonts w:cs="Tahoma"/>
          <w:szCs w:val="18"/>
        </w:rPr>
        <w:t>bidd</w:t>
      </w:r>
      <w:r w:rsidRPr="000666ED">
        <w:rPr>
          <w:rFonts w:cs="Tahoma"/>
          <w:szCs w:val="18"/>
        </w:rPr>
        <w:t xml:space="preserve">er subcontracted a portion of the </w:t>
      </w:r>
      <w:r w:rsidR="009068B3">
        <w:rPr>
          <w:rFonts w:cs="Tahoma"/>
          <w:szCs w:val="18"/>
        </w:rPr>
        <w:t>bid</w:t>
      </w:r>
      <w:r w:rsidRPr="000666ED">
        <w:rPr>
          <w:rFonts w:cs="Tahoma"/>
          <w:szCs w:val="18"/>
        </w:rPr>
        <w:t xml:space="preserve"> to another</w:t>
      </w:r>
      <w:r>
        <w:rPr>
          <w:rFonts w:cs="Tahoma"/>
          <w:szCs w:val="18"/>
        </w:rPr>
        <w:t xml:space="preserve"> </w:t>
      </w:r>
      <w:r w:rsidRPr="000666ED">
        <w:rPr>
          <w:rFonts w:cs="Tahoma"/>
          <w:szCs w:val="18"/>
        </w:rPr>
        <w:t>person without disclosing it</w:t>
      </w:r>
      <w:r>
        <w:rPr>
          <w:rFonts w:cs="Tahoma"/>
          <w:szCs w:val="18"/>
        </w:rPr>
        <w:t xml:space="preserve">, Transnet reserves the right to penalise the bidder </w:t>
      </w:r>
      <w:r w:rsidRPr="000666ED">
        <w:rPr>
          <w:rFonts w:cs="Tahoma"/>
          <w:szCs w:val="18"/>
        </w:rPr>
        <w:t xml:space="preserve"> up to 10</w:t>
      </w:r>
      <w:r>
        <w:rPr>
          <w:rFonts w:cs="Tahoma"/>
          <w:szCs w:val="18"/>
        </w:rPr>
        <w:t xml:space="preserve"> </w:t>
      </w:r>
      <w:r w:rsidRPr="000666ED">
        <w:rPr>
          <w:rFonts w:cs="Tahoma"/>
          <w:szCs w:val="18"/>
        </w:rPr>
        <w:t>percent of the value of the contract;</w:t>
      </w:r>
    </w:p>
    <w:p w14:paraId="2316B39C" w14:textId="77777777" w:rsidR="00FB74F0" w:rsidRPr="00B56C83" w:rsidRDefault="00FB74F0" w:rsidP="00FB3719">
      <w:pPr>
        <w:widowControl w:val="0"/>
        <w:numPr>
          <w:ilvl w:val="1"/>
          <w:numId w:val="26"/>
        </w:numPr>
        <w:tabs>
          <w:tab w:val="left" w:pos="1980"/>
        </w:tabs>
        <w:spacing w:before="0" w:after="120" w:line="240" w:lineRule="auto"/>
        <w:ind w:left="1987" w:right="749" w:hanging="547"/>
        <w:rPr>
          <w:rFonts w:cs="Tahoma"/>
          <w:szCs w:val="18"/>
        </w:rPr>
      </w:pPr>
      <w:r w:rsidRPr="00B56C83">
        <w:rPr>
          <w:rFonts w:cs="Tahoma"/>
          <w:szCs w:val="18"/>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227ED3B" w14:textId="0357D29B" w:rsidR="007B6ED6" w:rsidRPr="001D76A7" w:rsidRDefault="00FB74F0" w:rsidP="00FB3719">
      <w:pPr>
        <w:widowControl w:val="0"/>
        <w:numPr>
          <w:ilvl w:val="1"/>
          <w:numId w:val="26"/>
        </w:numPr>
        <w:tabs>
          <w:tab w:val="left" w:pos="1980"/>
        </w:tabs>
        <w:spacing w:before="0" w:after="120" w:line="240" w:lineRule="auto"/>
        <w:ind w:left="1987" w:right="749" w:hanging="547"/>
        <w:rPr>
          <w:rFonts w:cs="Tahoma"/>
          <w:szCs w:val="18"/>
        </w:rPr>
      </w:pPr>
      <w:r w:rsidRPr="00B56C83">
        <w:rPr>
          <w:rFonts w:cs="Tahoma"/>
          <w:szCs w:val="18"/>
        </w:rPr>
        <w:t>forward the matter for criminal prosecution</w:t>
      </w:r>
      <w:r>
        <w:rPr>
          <w:rFonts w:ascii="Arial" w:hAnsi="Arial" w:cs="Arial"/>
          <w:sz w:val="22"/>
          <w:szCs w:val="22"/>
        </w:rPr>
        <w:t>.</w:t>
      </w:r>
    </w:p>
    <w:p w14:paraId="2E3EF10E" w14:textId="77777777" w:rsidR="002D691A" w:rsidRPr="002F0C3C" w:rsidRDefault="002D691A" w:rsidP="00794A4C">
      <w:pPr>
        <w:widowControl w:val="0"/>
        <w:tabs>
          <w:tab w:val="left" w:pos="1980"/>
        </w:tabs>
        <w:spacing w:before="0" w:after="120" w:line="240" w:lineRule="auto"/>
        <w:ind w:left="1987" w:right="749"/>
        <w:rPr>
          <w:rFonts w:cs="Tahoma"/>
          <w:szCs w:val="18"/>
        </w:rPr>
      </w:pPr>
      <w:r w:rsidRPr="001D76A7">
        <w:rPr>
          <w:rFonts w:cs="Tahoma"/>
          <w:noProof/>
          <w:szCs w:val="18"/>
          <w:lang w:val="en-ZA" w:eastAsia="en-ZA"/>
        </w:rPr>
        <mc:AlternateContent>
          <mc:Choice Requires="wps">
            <w:drawing>
              <wp:anchor distT="0" distB="0" distL="114300" distR="114300" simplePos="0" relativeHeight="251690496" behindDoc="0" locked="0" layoutInCell="1" allowOverlap="1" wp14:anchorId="41E6AC95" wp14:editId="4977B069">
                <wp:simplePos x="0" y="0"/>
                <wp:positionH relativeFrom="column">
                  <wp:posOffset>113030</wp:posOffset>
                </wp:positionH>
                <wp:positionV relativeFrom="paragraph">
                  <wp:posOffset>229235</wp:posOffset>
                </wp:positionV>
                <wp:extent cx="3017520" cy="1219200"/>
                <wp:effectExtent l="0" t="0" r="1143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19200"/>
                        </a:xfrm>
                        <a:prstGeom prst="rect">
                          <a:avLst/>
                        </a:prstGeom>
                        <a:solidFill>
                          <a:srgbClr val="FFFFFF"/>
                        </a:solidFill>
                        <a:ln w="9525">
                          <a:solidFill>
                            <a:srgbClr val="000000"/>
                          </a:solidFill>
                          <a:miter lim="800000"/>
                          <a:headEnd/>
                          <a:tailEnd/>
                        </a:ln>
                      </wps:spPr>
                      <wps:txbx>
                        <w:txbxContent>
                          <w:p w14:paraId="29B238B8" w14:textId="77777777" w:rsidR="00FB7F6B" w:rsidRDefault="00FB7F6B" w:rsidP="002D691A">
                            <w:pPr>
                              <w:rPr>
                                <w:rFonts w:ascii="Arial" w:hAnsi="Arial" w:cs="Arial"/>
                                <w:szCs w:val="18"/>
                              </w:rPr>
                            </w:pPr>
                          </w:p>
                          <w:p w14:paraId="3536B699" w14:textId="77777777" w:rsidR="00FB7F6B" w:rsidRPr="00585866" w:rsidRDefault="00FB7F6B" w:rsidP="002D691A">
                            <w:pPr>
                              <w:rPr>
                                <w:rFonts w:ascii="Arial" w:hAnsi="Arial" w:cs="Arial"/>
                                <w:szCs w:val="18"/>
                              </w:rPr>
                            </w:pPr>
                            <w:r w:rsidRPr="00585866">
                              <w:rPr>
                                <w:rFonts w:ascii="Arial" w:hAnsi="Arial" w:cs="Arial"/>
                                <w:szCs w:val="18"/>
                              </w:rPr>
                              <w:t>WITNESSES</w:t>
                            </w:r>
                          </w:p>
                          <w:p w14:paraId="0F07D790" w14:textId="77777777" w:rsidR="00FB7F6B" w:rsidRPr="00585866" w:rsidRDefault="00FB7F6B" w:rsidP="00FB3719">
                            <w:pPr>
                              <w:widowControl w:val="0"/>
                              <w:numPr>
                                <w:ilvl w:val="0"/>
                                <w:numId w:val="27"/>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3AE569D5" w14:textId="77777777" w:rsidR="00FB7F6B" w:rsidRPr="00585866" w:rsidRDefault="00FB7F6B" w:rsidP="00FB3719">
                            <w:pPr>
                              <w:widowControl w:val="0"/>
                              <w:numPr>
                                <w:ilvl w:val="0"/>
                                <w:numId w:val="27"/>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0E19E4E7" w14:textId="77777777" w:rsidR="00FB7F6B" w:rsidRDefault="00FB7F6B" w:rsidP="002D69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6AC95" id="Rectangle 20" o:spid="_x0000_s1065" style="position:absolute;left:0;text-align:left;margin-left:8.9pt;margin-top:18.05pt;width:237.6pt;height:9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">
                <v:textbox>
                  <w:txbxContent>
                    <w:p w14:paraId="29B238B8" w14:textId="77777777" w:rsidR="00FB7F6B" w:rsidRDefault="00FB7F6B" w:rsidP="002D691A">
                      <w:pPr>
                        <w:rPr>
                          <w:rFonts w:ascii="Arial" w:hAnsi="Arial" w:cs="Arial"/>
                          <w:szCs w:val="18"/>
                        </w:rPr>
                      </w:pPr>
                    </w:p>
                    <w:p w14:paraId="3536B699" w14:textId="77777777" w:rsidR="00FB7F6B" w:rsidRPr="00585866" w:rsidRDefault="00FB7F6B" w:rsidP="002D691A">
                      <w:pPr>
                        <w:rPr>
                          <w:rFonts w:ascii="Arial" w:hAnsi="Arial" w:cs="Arial"/>
                          <w:szCs w:val="18"/>
                        </w:rPr>
                      </w:pPr>
                      <w:r w:rsidRPr="00585866">
                        <w:rPr>
                          <w:rFonts w:ascii="Arial" w:hAnsi="Arial" w:cs="Arial"/>
                          <w:szCs w:val="18"/>
                        </w:rPr>
                        <w:t>WITNESSES</w:t>
                      </w:r>
                    </w:p>
                    <w:p w14:paraId="0F07D790" w14:textId="77777777" w:rsidR="00FB7F6B" w:rsidRPr="00585866" w:rsidRDefault="00FB7F6B" w:rsidP="00FB3719">
                      <w:pPr>
                        <w:widowControl w:val="0"/>
                        <w:numPr>
                          <w:ilvl w:val="0"/>
                          <w:numId w:val="27"/>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3AE569D5" w14:textId="77777777" w:rsidR="00FB7F6B" w:rsidRPr="00585866" w:rsidRDefault="00FB7F6B" w:rsidP="00FB3719">
                      <w:pPr>
                        <w:widowControl w:val="0"/>
                        <w:numPr>
                          <w:ilvl w:val="0"/>
                          <w:numId w:val="27"/>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0E19E4E7" w14:textId="77777777" w:rsidR="00FB7F6B" w:rsidRDefault="00FB7F6B" w:rsidP="002D691A">
                      <w:pPr>
                        <w:jc w:val="center"/>
                      </w:pPr>
                    </w:p>
                  </w:txbxContent>
                </v:textbox>
              </v:rect>
            </w:pict>
          </mc:Fallback>
        </mc:AlternateContent>
      </w:r>
      <w:r w:rsidRPr="001D76A7">
        <w:rPr>
          <w:rFonts w:cs="Tahoma"/>
          <w:noProof/>
          <w:szCs w:val="18"/>
          <w:lang w:val="en-ZA" w:eastAsia="en-ZA"/>
        </w:rPr>
        <mc:AlternateContent>
          <mc:Choice Requires="wps">
            <w:drawing>
              <wp:anchor distT="0" distB="0" distL="114300" distR="114300" simplePos="0" relativeHeight="251689472" behindDoc="0" locked="0" layoutInCell="1" allowOverlap="1" wp14:anchorId="0FB795A6" wp14:editId="10F4AB31">
                <wp:simplePos x="0" y="0"/>
                <wp:positionH relativeFrom="column">
                  <wp:posOffset>3246755</wp:posOffset>
                </wp:positionH>
                <wp:positionV relativeFrom="paragraph">
                  <wp:posOffset>229234</wp:posOffset>
                </wp:positionV>
                <wp:extent cx="3017520" cy="1228725"/>
                <wp:effectExtent l="0" t="0" r="1143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28725"/>
                        </a:xfrm>
                        <a:prstGeom prst="rect">
                          <a:avLst/>
                        </a:prstGeom>
                        <a:solidFill>
                          <a:srgbClr val="FFFFFF"/>
                        </a:solidFill>
                        <a:ln w="9525">
                          <a:solidFill>
                            <a:srgbClr val="000000"/>
                          </a:solidFill>
                          <a:miter lim="800000"/>
                          <a:headEnd/>
                          <a:tailEnd/>
                        </a:ln>
                      </wps:spPr>
                      <wps:txbx>
                        <w:txbxContent>
                          <w:p w14:paraId="4C596C9B" w14:textId="77777777" w:rsidR="00FB7F6B" w:rsidRDefault="00FB7F6B" w:rsidP="002D691A">
                            <w:pPr>
                              <w:jc w:val="center"/>
                              <w:rPr>
                                <w:rFonts w:ascii="Arial" w:hAnsi="Arial" w:cs="Arial"/>
                                <w:szCs w:val="18"/>
                              </w:rPr>
                            </w:pPr>
                          </w:p>
                          <w:p w14:paraId="1DA8504D" w14:textId="77777777" w:rsidR="00FB7F6B" w:rsidRPr="00585866" w:rsidRDefault="00FB7F6B" w:rsidP="002D691A">
                            <w:pPr>
                              <w:jc w:val="center"/>
                              <w:rPr>
                                <w:rFonts w:ascii="Arial" w:hAnsi="Arial" w:cs="Arial"/>
                                <w:szCs w:val="18"/>
                              </w:rPr>
                            </w:pPr>
                            <w:r w:rsidRPr="00585866">
                              <w:rPr>
                                <w:rFonts w:ascii="Arial" w:hAnsi="Arial" w:cs="Arial"/>
                                <w:szCs w:val="18"/>
                              </w:rPr>
                              <w:t>……………………………………….</w:t>
                            </w:r>
                          </w:p>
                          <w:p w14:paraId="5D1D5337" w14:textId="77777777" w:rsidR="00FB7F6B" w:rsidRPr="00585866" w:rsidRDefault="00FB7F6B" w:rsidP="002D691A">
                            <w:pPr>
                              <w:jc w:val="center"/>
                              <w:rPr>
                                <w:rFonts w:ascii="Arial" w:hAnsi="Arial" w:cs="Arial"/>
                                <w:szCs w:val="18"/>
                              </w:rPr>
                            </w:pPr>
                            <w:r w:rsidRPr="00585866">
                              <w:rPr>
                                <w:rFonts w:ascii="Arial" w:hAnsi="Arial" w:cs="Arial"/>
                                <w:szCs w:val="18"/>
                              </w:rPr>
                              <w:t>SIGNATURE(S) OF BIDDERS(S)</w:t>
                            </w:r>
                          </w:p>
                          <w:p w14:paraId="490E5C7E" w14:textId="77777777" w:rsidR="00FB7F6B" w:rsidRPr="00585866" w:rsidRDefault="00FB7F6B" w:rsidP="002D691A">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
                          <w:p w14:paraId="46FF1CBF" w14:textId="77777777" w:rsidR="00FB7F6B" w:rsidRPr="00585866" w:rsidRDefault="00FB7F6B" w:rsidP="002D691A">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r>
                              <w:rPr>
                                <w:rFonts w:ascii="Arial" w:hAnsi="Arial" w:cs="Arial"/>
                                <w:szCs w:val="18"/>
                              </w:rPr>
                              <w:t>…..</w:t>
                            </w:r>
                          </w:p>
                          <w:p w14:paraId="43FEB676" w14:textId="77777777" w:rsidR="00FB7F6B" w:rsidRPr="00585866" w:rsidRDefault="00FB7F6B" w:rsidP="002D691A">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1DAA9600" w14:textId="77777777" w:rsidR="00FB7F6B" w:rsidRPr="00585866" w:rsidRDefault="00FB7F6B" w:rsidP="002D691A">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34493C44" w14:textId="77777777" w:rsidR="00FB7F6B" w:rsidRDefault="00FB7F6B" w:rsidP="002D69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795A6" id="Rectangle 19" o:spid="_x0000_s1066" style="position:absolute;left:0;text-align:left;margin-left:255.65pt;margin-top:18.05pt;width:237.6pt;height:96.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">
                <v:textbox>
                  <w:txbxContent>
                    <w:p w14:paraId="4C596C9B" w14:textId="77777777" w:rsidR="00FB7F6B" w:rsidRDefault="00FB7F6B" w:rsidP="002D691A">
                      <w:pPr>
                        <w:jc w:val="center"/>
                        <w:rPr>
                          <w:rFonts w:ascii="Arial" w:hAnsi="Arial" w:cs="Arial"/>
                          <w:szCs w:val="18"/>
                        </w:rPr>
                      </w:pPr>
                    </w:p>
                    <w:p w14:paraId="1DA8504D" w14:textId="77777777" w:rsidR="00FB7F6B" w:rsidRPr="00585866" w:rsidRDefault="00FB7F6B" w:rsidP="002D691A">
                      <w:pPr>
                        <w:jc w:val="center"/>
                        <w:rPr>
                          <w:rFonts w:ascii="Arial" w:hAnsi="Arial" w:cs="Arial"/>
                          <w:szCs w:val="18"/>
                        </w:rPr>
                      </w:pPr>
                      <w:r w:rsidRPr="00585866">
                        <w:rPr>
                          <w:rFonts w:ascii="Arial" w:hAnsi="Arial" w:cs="Arial"/>
                          <w:szCs w:val="18"/>
                        </w:rPr>
                        <w:t>……………………………………….</w:t>
                      </w:r>
                    </w:p>
                    <w:p w14:paraId="5D1D5337" w14:textId="77777777" w:rsidR="00FB7F6B" w:rsidRPr="00585866" w:rsidRDefault="00FB7F6B" w:rsidP="002D691A">
                      <w:pPr>
                        <w:jc w:val="center"/>
                        <w:rPr>
                          <w:rFonts w:ascii="Arial" w:hAnsi="Arial" w:cs="Arial"/>
                          <w:szCs w:val="18"/>
                        </w:rPr>
                      </w:pPr>
                      <w:r w:rsidRPr="00585866">
                        <w:rPr>
                          <w:rFonts w:ascii="Arial" w:hAnsi="Arial" w:cs="Arial"/>
                          <w:szCs w:val="18"/>
                        </w:rPr>
                        <w:t>SIGNATURE(S) OF BIDDERS(S)</w:t>
                      </w:r>
                    </w:p>
                    <w:p w14:paraId="490E5C7E" w14:textId="77777777" w:rsidR="00FB7F6B" w:rsidRPr="00585866" w:rsidRDefault="00FB7F6B" w:rsidP="002D691A">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
                    <w:p w14:paraId="46FF1CBF" w14:textId="77777777" w:rsidR="00FB7F6B" w:rsidRPr="00585866" w:rsidRDefault="00FB7F6B" w:rsidP="002D691A">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r>
                        <w:rPr>
                          <w:rFonts w:ascii="Arial" w:hAnsi="Arial" w:cs="Arial"/>
                          <w:szCs w:val="18"/>
                        </w:rPr>
                        <w:t>…..</w:t>
                      </w:r>
                    </w:p>
                    <w:p w14:paraId="43FEB676" w14:textId="77777777" w:rsidR="00FB7F6B" w:rsidRPr="00585866" w:rsidRDefault="00FB7F6B" w:rsidP="002D691A">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1DAA9600" w14:textId="77777777" w:rsidR="00FB7F6B" w:rsidRPr="00585866" w:rsidRDefault="00FB7F6B" w:rsidP="002D691A">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34493C44" w14:textId="77777777" w:rsidR="00FB7F6B" w:rsidRDefault="00FB7F6B" w:rsidP="002D691A">
                      <w:pPr>
                        <w:jc w:val="center"/>
                      </w:pPr>
                    </w:p>
                  </w:txbxContent>
                </v:textbox>
              </v:rect>
            </w:pict>
          </mc:Fallback>
        </mc:AlternateContent>
      </w:r>
    </w:p>
    <w:p w14:paraId="3FB27882" w14:textId="77777777" w:rsidR="002D691A" w:rsidRPr="001D76A7" w:rsidRDefault="002D691A" w:rsidP="002D691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0" w:line="276" w:lineRule="auto"/>
        <w:ind w:right="745"/>
        <w:rPr>
          <w:rFonts w:cs="Tahoma"/>
          <w:b/>
          <w:szCs w:val="18"/>
        </w:rPr>
      </w:pPr>
    </w:p>
    <w:p w14:paraId="3CC5E593" w14:textId="77777777" w:rsidR="002D691A" w:rsidRPr="001D76A7" w:rsidRDefault="002D691A" w:rsidP="002D691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0F0503C9" w14:textId="77777777" w:rsidR="002D691A" w:rsidRPr="001D76A7" w:rsidRDefault="002D691A" w:rsidP="002D691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4E6EDF28" w14:textId="77777777" w:rsidR="002D691A" w:rsidRPr="000F7AD4" w:rsidRDefault="002D691A" w:rsidP="002D691A">
      <w:pPr>
        <w:tabs>
          <w:tab w:val="left" w:pos="900"/>
          <w:tab w:val="left" w:pos="2880"/>
          <w:tab w:val="left" w:pos="5760"/>
          <w:tab w:val="left" w:pos="7920"/>
        </w:tabs>
        <w:spacing w:before="0" w:line="276" w:lineRule="auto"/>
        <w:rPr>
          <w:rFonts w:cs="Tahoma"/>
          <w:szCs w:val="18"/>
        </w:rPr>
      </w:pPr>
    </w:p>
    <w:p w14:paraId="0E73D0A9" w14:textId="77777777" w:rsidR="00523118" w:rsidRDefault="00523118" w:rsidP="008C69AA">
      <w:pPr>
        <w:pStyle w:val="ScheduleHeading"/>
        <w:spacing w:before="0"/>
        <w:rPr>
          <w:rFonts w:cs="Tahoma"/>
          <w:sz w:val="18"/>
          <w:szCs w:val="18"/>
        </w:rPr>
      </w:pPr>
    </w:p>
    <w:p w14:paraId="59B5527D" w14:textId="09A6289D" w:rsidR="003B6983" w:rsidRDefault="003B6983">
      <w:pPr>
        <w:spacing w:before="0" w:line="240" w:lineRule="auto"/>
        <w:ind w:left="0"/>
        <w:jc w:val="left"/>
      </w:pPr>
      <w:r>
        <w:br w:type="page"/>
      </w:r>
    </w:p>
    <w:p w14:paraId="084BE3BF" w14:textId="68E47B25" w:rsidR="005E3D7A" w:rsidRPr="00FE7228" w:rsidRDefault="005E3D7A">
      <w:pPr>
        <w:spacing w:before="0" w:line="240" w:lineRule="auto"/>
        <w:ind w:left="0"/>
        <w:jc w:val="left"/>
        <w:rPr>
          <w:rFonts w:cs="Arial"/>
          <w:bCs/>
          <w:iCs/>
          <w:kern w:val="32"/>
          <w:szCs w:val="18"/>
        </w:rPr>
      </w:pPr>
    </w:p>
    <w:p w14:paraId="626CD327" w14:textId="7CA70C6D" w:rsidR="005E3D7A" w:rsidRPr="001D4CAA" w:rsidRDefault="003A1EF5" w:rsidP="00794A4C">
      <w:pPr>
        <w:pStyle w:val="ScheduleHeading"/>
        <w:rPr>
          <w:rFonts w:cs="Tahoma"/>
          <w:b w:val="0"/>
          <w:szCs w:val="20"/>
        </w:rPr>
      </w:pPr>
      <w:bookmarkStart w:id="675" w:name="_Toc82600984"/>
      <w:r w:rsidRPr="001D4CAA">
        <w:rPr>
          <w:rFonts w:cs="Tahoma"/>
          <w:szCs w:val="20"/>
        </w:rPr>
        <w:t>SECTION 1</w:t>
      </w:r>
      <w:r w:rsidR="006818FE">
        <w:rPr>
          <w:rFonts w:cs="Tahoma"/>
          <w:szCs w:val="20"/>
        </w:rPr>
        <w:t>0</w:t>
      </w:r>
      <w:r w:rsidRPr="001D4CAA">
        <w:rPr>
          <w:rFonts w:cs="Tahoma"/>
          <w:szCs w:val="20"/>
        </w:rPr>
        <w:t xml:space="preserve">: </w:t>
      </w:r>
      <w:r w:rsidR="005E3D7A" w:rsidRPr="001D4CAA">
        <w:rPr>
          <w:rFonts w:cs="Tahoma"/>
          <w:szCs w:val="20"/>
        </w:rPr>
        <w:t>SBD 9</w:t>
      </w:r>
      <w:r w:rsidRPr="001D4CAA">
        <w:rPr>
          <w:rFonts w:cs="Tahoma"/>
          <w:szCs w:val="20"/>
        </w:rPr>
        <w:t>-</w:t>
      </w:r>
      <w:r w:rsidR="005E3D7A" w:rsidRPr="001D4CAA">
        <w:rPr>
          <w:rFonts w:cs="Tahoma"/>
          <w:szCs w:val="20"/>
        </w:rPr>
        <w:t xml:space="preserve"> CERTIFICATE OF INDEPENDENT BID DETERMINATION</w:t>
      </w:r>
      <w:bookmarkEnd w:id="675"/>
    </w:p>
    <w:p w14:paraId="03ED64ED" w14:textId="77777777" w:rsidR="005E3D7A" w:rsidRPr="00FE7228" w:rsidRDefault="005E3D7A" w:rsidP="005E3D7A">
      <w:pPr>
        <w:autoSpaceDE w:val="0"/>
        <w:autoSpaceDN w:val="0"/>
        <w:adjustRightInd w:val="0"/>
        <w:rPr>
          <w:rFonts w:cs="Tahoma"/>
          <w:color w:val="000000"/>
          <w:szCs w:val="18"/>
          <w:lang w:val="en-US"/>
        </w:rPr>
      </w:pPr>
    </w:p>
    <w:p w14:paraId="161FAE10" w14:textId="4582F959" w:rsidR="000B1026" w:rsidRPr="00FE7228" w:rsidRDefault="000B1026" w:rsidP="00FB3719">
      <w:pPr>
        <w:pStyle w:val="ListParagraph"/>
        <w:numPr>
          <w:ilvl w:val="0"/>
          <w:numId w:val="40"/>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Section 4</w:t>
      </w:r>
      <w:r w:rsidRPr="001D4CAA">
        <w:rPr>
          <w:rFonts w:cs="Tahoma"/>
          <w:i/>
          <w:color w:val="000000"/>
          <w:szCs w:val="18"/>
          <w:lang w:val="en-US"/>
        </w:rPr>
        <w:t>(1)(b)(iii)</w:t>
      </w:r>
      <w:r w:rsidRPr="00FE7228">
        <w:rPr>
          <w:rFonts w:cs="Tahoma"/>
          <w:color w:val="000000"/>
          <w:szCs w:val="18"/>
          <w:lang w:val="en-US"/>
        </w:rPr>
        <w:t xml:space="preserve"> of the Competition Act No. 89 of 1998, as amended</w:t>
      </w:r>
      <w:r w:rsidRPr="00420F03">
        <w:rPr>
          <w:rFonts w:cs="Tahoma"/>
          <w:color w:val="000000"/>
          <w:szCs w:val="18"/>
          <w:lang w:val="en-US"/>
        </w:rPr>
        <w:t xml:space="preserve">, prohibits an agreement between, or concerted practice by, firms, or a decision by an association of firms, if it is between parties in a horizontal relationship and if it involves collusive bidding (or bid rigging). </w:t>
      </w:r>
      <w:r w:rsidRPr="001D1A5B">
        <w:rPr>
          <w:rFonts w:cs="Tahoma"/>
          <w:color w:val="000000"/>
          <w:szCs w:val="18"/>
          <w:lang w:val="en-US"/>
        </w:rPr>
        <w:t>Collusive bidding is a pe</w:t>
      </w:r>
      <w:r w:rsidR="00DA095A" w:rsidRPr="001D1A5B">
        <w:rPr>
          <w:rFonts w:cs="Tahoma"/>
          <w:color w:val="000000"/>
          <w:szCs w:val="18"/>
          <w:lang w:val="en-US"/>
        </w:rPr>
        <w:t>r</w:t>
      </w:r>
      <w:r w:rsidRPr="001D1A5B">
        <w:rPr>
          <w:rFonts w:cs="Tahoma"/>
          <w:color w:val="000000"/>
          <w:szCs w:val="18"/>
          <w:lang w:val="en-US"/>
        </w:rPr>
        <w:t xml:space="preserve"> se prohibition meaning that it cannot be justified under any grounds.</w:t>
      </w:r>
      <w:r w:rsidR="00317307" w:rsidRPr="001D1A5B">
        <w:t xml:space="preserve"> </w:t>
      </w:r>
      <w:r w:rsidR="00317307" w:rsidRPr="001D1A5B">
        <w:rPr>
          <w:rFonts w:cs="Tahoma"/>
          <w:color w:val="000000"/>
          <w:szCs w:val="18"/>
          <w:lang w:val="en-US"/>
        </w:rPr>
        <w:t>Bid rigging</w:t>
      </w:r>
      <w:r w:rsidR="00317307" w:rsidRPr="00317307">
        <w:rPr>
          <w:rFonts w:cs="Tahoma"/>
          <w:color w:val="000000"/>
          <w:szCs w:val="18"/>
          <w:lang w:val="en-US"/>
        </w:rPr>
        <w:t xml:space="preserve">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86558E1" w14:textId="0BFBCB15" w:rsidR="000B1026" w:rsidRPr="00FE7228" w:rsidRDefault="00DA095A" w:rsidP="00FB3719">
      <w:pPr>
        <w:pStyle w:val="ListParagraph"/>
        <w:numPr>
          <w:ilvl w:val="0"/>
          <w:numId w:val="40"/>
        </w:numPr>
        <w:autoSpaceDE w:val="0"/>
        <w:autoSpaceDN w:val="0"/>
        <w:adjustRightInd w:val="0"/>
        <w:spacing w:before="0" w:after="120"/>
        <w:contextualSpacing/>
        <w:rPr>
          <w:rFonts w:cs="Tahoma"/>
          <w:color w:val="000000"/>
          <w:szCs w:val="18"/>
          <w:lang w:val="en-US"/>
        </w:rPr>
      </w:pPr>
      <w:r>
        <w:rPr>
          <w:rFonts w:cs="Tahoma"/>
          <w:color w:val="000000"/>
          <w:szCs w:val="18"/>
          <w:lang w:val="en-US"/>
        </w:rPr>
        <w:t>Transnet will</w:t>
      </w:r>
      <w:r w:rsidR="000B1026" w:rsidRPr="00FE7228">
        <w:rPr>
          <w:rFonts w:cs="Tahoma"/>
          <w:color w:val="000000"/>
          <w:szCs w:val="18"/>
          <w:lang w:val="en-US"/>
        </w:rPr>
        <w:t xml:space="preserve"> take all reasonable steps to prevent abuse of the supply chain management system and</w:t>
      </w:r>
      <w:r>
        <w:rPr>
          <w:rFonts w:cs="Tahoma"/>
          <w:color w:val="000000"/>
          <w:szCs w:val="18"/>
          <w:lang w:val="en-US"/>
        </w:rPr>
        <w:t xml:space="preserve"> to:</w:t>
      </w:r>
    </w:p>
    <w:p w14:paraId="430F8B00" w14:textId="77777777" w:rsidR="000B1026" w:rsidRPr="00FE7228" w:rsidRDefault="000B1026" w:rsidP="000B1026">
      <w:pPr>
        <w:spacing w:after="120"/>
        <w:ind w:left="1440" w:hanging="720"/>
        <w:rPr>
          <w:rFonts w:cs="Tahoma"/>
          <w:szCs w:val="18"/>
        </w:rPr>
      </w:pPr>
      <w:r w:rsidRPr="00FE7228">
        <w:rPr>
          <w:rFonts w:cs="Tahoma"/>
          <w:szCs w:val="18"/>
        </w:rPr>
        <w:t>a.</w:t>
      </w:r>
      <w:r w:rsidRPr="00FE7228">
        <w:rPr>
          <w:rFonts w:cs="Tahoma"/>
          <w:szCs w:val="18"/>
        </w:rPr>
        <w:tab/>
        <w:t>disregard the bid of any bidder if that bidder, or any of its directors have abused the institution’s supply chain management system and or committed fraud or any other improper conduct in relation to such system.</w:t>
      </w:r>
    </w:p>
    <w:p w14:paraId="465461FB" w14:textId="77777777" w:rsidR="000B1026" w:rsidRPr="00FE7228" w:rsidRDefault="000B1026" w:rsidP="000B1026">
      <w:pPr>
        <w:spacing w:after="120"/>
        <w:ind w:left="1440" w:hanging="720"/>
        <w:rPr>
          <w:rFonts w:cs="Tahoma"/>
          <w:szCs w:val="18"/>
        </w:rPr>
      </w:pPr>
      <w:r w:rsidRPr="00FE7228">
        <w:rPr>
          <w:rFonts w:cs="Tahoma"/>
          <w:szCs w:val="18"/>
        </w:rPr>
        <w:t>b.</w:t>
      </w:r>
      <w:r w:rsidRPr="00FE7228">
        <w:rPr>
          <w:rFonts w:cs="Tahoma"/>
          <w:szCs w:val="18"/>
        </w:rPr>
        <w:tab/>
        <w:t>cancel a contract awarded to a supplier of goods and services if the supplier committed any corrupt or fraudulent act during the bidding process or the execution of that contract.</w:t>
      </w:r>
    </w:p>
    <w:p w14:paraId="2E3FB200" w14:textId="77777777" w:rsidR="000B1026" w:rsidRPr="00FE7228" w:rsidRDefault="000B1026" w:rsidP="00FB3719">
      <w:pPr>
        <w:pStyle w:val="ListParagraph"/>
        <w:numPr>
          <w:ilvl w:val="0"/>
          <w:numId w:val="40"/>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 xml:space="preserve">This SBD serves as a certificate of declaration that would be used by institutions to ensure that, when bids are considered, reasonable steps are taken to prevent any form of bid-rigging. </w:t>
      </w:r>
    </w:p>
    <w:p w14:paraId="5C9C7F58" w14:textId="55AAA571" w:rsidR="000B1026" w:rsidRPr="00FE7228" w:rsidRDefault="000B1026" w:rsidP="00FB3719">
      <w:pPr>
        <w:pStyle w:val="ListParagraph"/>
        <w:numPr>
          <w:ilvl w:val="0"/>
          <w:numId w:val="40"/>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 xml:space="preserve">In order to give effect to the above, the </w:t>
      </w:r>
      <w:r w:rsidR="00DA095A">
        <w:rPr>
          <w:rFonts w:cs="Tahoma"/>
          <w:color w:val="000000"/>
          <w:szCs w:val="18"/>
          <w:lang w:val="en-US"/>
        </w:rPr>
        <w:t>following c</w:t>
      </w:r>
      <w:r w:rsidRPr="00FE7228">
        <w:rPr>
          <w:rFonts w:cs="Tahoma"/>
          <w:color w:val="000000"/>
          <w:szCs w:val="18"/>
          <w:lang w:val="en-US"/>
        </w:rPr>
        <w:t>ertificate of Bid Determination (SBD 9) must be completed and submitted with the bid:</w:t>
      </w:r>
    </w:p>
    <w:p w14:paraId="7ACE2889" w14:textId="77777777" w:rsidR="000B1026" w:rsidRDefault="000B1026" w:rsidP="000B1026">
      <w:pPr>
        <w:autoSpaceDE w:val="0"/>
        <w:autoSpaceDN w:val="0"/>
        <w:adjustRightInd w:val="0"/>
        <w:rPr>
          <w:rFonts w:cs="Tahoma"/>
          <w:szCs w:val="18"/>
          <w:lang w:val="en-US"/>
        </w:rPr>
      </w:pPr>
    </w:p>
    <w:p w14:paraId="51F5FA3E" w14:textId="77777777" w:rsidR="002A57DF" w:rsidRDefault="002A57DF" w:rsidP="000B1026">
      <w:pPr>
        <w:autoSpaceDE w:val="0"/>
        <w:autoSpaceDN w:val="0"/>
        <w:adjustRightInd w:val="0"/>
        <w:rPr>
          <w:rFonts w:cs="Tahoma"/>
          <w:szCs w:val="18"/>
          <w:lang w:val="en-US"/>
        </w:rPr>
      </w:pPr>
    </w:p>
    <w:p w14:paraId="648DFAB5" w14:textId="77777777" w:rsidR="002A57DF" w:rsidRDefault="002A57DF" w:rsidP="000B1026">
      <w:pPr>
        <w:autoSpaceDE w:val="0"/>
        <w:autoSpaceDN w:val="0"/>
        <w:adjustRightInd w:val="0"/>
        <w:rPr>
          <w:rFonts w:cs="Tahoma"/>
          <w:szCs w:val="18"/>
          <w:lang w:val="en-US"/>
        </w:rPr>
      </w:pPr>
    </w:p>
    <w:p w14:paraId="35D7D7F5" w14:textId="77777777" w:rsidR="002A57DF" w:rsidRDefault="002A57DF" w:rsidP="000B1026">
      <w:pPr>
        <w:autoSpaceDE w:val="0"/>
        <w:autoSpaceDN w:val="0"/>
        <w:adjustRightInd w:val="0"/>
        <w:rPr>
          <w:rFonts w:cs="Tahoma"/>
          <w:szCs w:val="18"/>
          <w:lang w:val="en-US"/>
        </w:rPr>
      </w:pPr>
    </w:p>
    <w:p w14:paraId="3484A28E" w14:textId="77777777" w:rsidR="002A57DF" w:rsidRDefault="002A57DF" w:rsidP="000B1026">
      <w:pPr>
        <w:autoSpaceDE w:val="0"/>
        <w:autoSpaceDN w:val="0"/>
        <w:adjustRightInd w:val="0"/>
        <w:rPr>
          <w:rFonts w:cs="Tahoma"/>
          <w:szCs w:val="18"/>
          <w:lang w:val="en-US"/>
        </w:rPr>
      </w:pPr>
    </w:p>
    <w:p w14:paraId="5F5CDF2D" w14:textId="77777777" w:rsidR="002A57DF" w:rsidRDefault="002A57DF" w:rsidP="000B1026">
      <w:pPr>
        <w:autoSpaceDE w:val="0"/>
        <w:autoSpaceDN w:val="0"/>
        <w:adjustRightInd w:val="0"/>
        <w:rPr>
          <w:rFonts w:cs="Tahoma"/>
          <w:szCs w:val="18"/>
          <w:lang w:val="en-US"/>
        </w:rPr>
      </w:pPr>
    </w:p>
    <w:p w14:paraId="08EAA707" w14:textId="77777777" w:rsidR="002A57DF" w:rsidRDefault="002A57DF" w:rsidP="000B1026">
      <w:pPr>
        <w:autoSpaceDE w:val="0"/>
        <w:autoSpaceDN w:val="0"/>
        <w:adjustRightInd w:val="0"/>
        <w:rPr>
          <w:rFonts w:cs="Tahoma"/>
          <w:szCs w:val="18"/>
          <w:lang w:val="en-US"/>
        </w:rPr>
      </w:pPr>
    </w:p>
    <w:p w14:paraId="2D167DAD" w14:textId="77777777" w:rsidR="002A57DF" w:rsidRDefault="002A57DF" w:rsidP="000B1026">
      <w:pPr>
        <w:autoSpaceDE w:val="0"/>
        <w:autoSpaceDN w:val="0"/>
        <w:adjustRightInd w:val="0"/>
        <w:rPr>
          <w:rFonts w:cs="Tahoma"/>
          <w:szCs w:val="18"/>
          <w:lang w:val="en-US"/>
        </w:rPr>
      </w:pPr>
    </w:p>
    <w:p w14:paraId="52E03049" w14:textId="77777777" w:rsidR="002A57DF" w:rsidRDefault="002A57DF" w:rsidP="000B1026">
      <w:pPr>
        <w:autoSpaceDE w:val="0"/>
        <w:autoSpaceDN w:val="0"/>
        <w:adjustRightInd w:val="0"/>
        <w:rPr>
          <w:rFonts w:cs="Tahoma"/>
          <w:szCs w:val="18"/>
          <w:lang w:val="en-US"/>
        </w:rPr>
      </w:pPr>
    </w:p>
    <w:p w14:paraId="7DA94392" w14:textId="77777777" w:rsidR="002A57DF" w:rsidRDefault="002A57DF" w:rsidP="000B1026">
      <w:pPr>
        <w:autoSpaceDE w:val="0"/>
        <w:autoSpaceDN w:val="0"/>
        <w:adjustRightInd w:val="0"/>
        <w:rPr>
          <w:rFonts w:cs="Tahoma"/>
          <w:szCs w:val="18"/>
          <w:lang w:val="en-US"/>
        </w:rPr>
      </w:pPr>
    </w:p>
    <w:p w14:paraId="61923D2F" w14:textId="77777777" w:rsidR="002A57DF" w:rsidRDefault="002A57DF" w:rsidP="000B1026">
      <w:pPr>
        <w:autoSpaceDE w:val="0"/>
        <w:autoSpaceDN w:val="0"/>
        <w:adjustRightInd w:val="0"/>
        <w:rPr>
          <w:rFonts w:cs="Tahoma"/>
          <w:szCs w:val="18"/>
          <w:lang w:val="en-US"/>
        </w:rPr>
      </w:pPr>
    </w:p>
    <w:p w14:paraId="42422BBC" w14:textId="77777777" w:rsidR="002A57DF" w:rsidRDefault="002A57DF" w:rsidP="000B1026">
      <w:pPr>
        <w:autoSpaceDE w:val="0"/>
        <w:autoSpaceDN w:val="0"/>
        <w:adjustRightInd w:val="0"/>
        <w:rPr>
          <w:rFonts w:cs="Tahoma"/>
          <w:szCs w:val="18"/>
          <w:lang w:val="en-US"/>
        </w:rPr>
      </w:pPr>
    </w:p>
    <w:p w14:paraId="7F94A834" w14:textId="77777777" w:rsidR="002A57DF" w:rsidRDefault="002A57DF" w:rsidP="000B1026">
      <w:pPr>
        <w:autoSpaceDE w:val="0"/>
        <w:autoSpaceDN w:val="0"/>
        <w:adjustRightInd w:val="0"/>
        <w:rPr>
          <w:rFonts w:cs="Tahoma"/>
          <w:szCs w:val="18"/>
          <w:lang w:val="en-US"/>
        </w:rPr>
      </w:pPr>
    </w:p>
    <w:p w14:paraId="0505DC17" w14:textId="77777777" w:rsidR="002A57DF" w:rsidRPr="00FE7228" w:rsidRDefault="002A57DF" w:rsidP="000B1026">
      <w:pPr>
        <w:autoSpaceDE w:val="0"/>
        <w:autoSpaceDN w:val="0"/>
        <w:adjustRightInd w:val="0"/>
        <w:rPr>
          <w:rFonts w:cs="Tahoma"/>
          <w:szCs w:val="18"/>
          <w:lang w:val="en-US"/>
        </w:rPr>
      </w:pPr>
    </w:p>
    <w:p w14:paraId="53A6365D" w14:textId="77777777" w:rsidR="00DA095A" w:rsidRDefault="00DA095A">
      <w:pPr>
        <w:spacing w:before="0" w:line="240" w:lineRule="auto"/>
        <w:ind w:left="0"/>
        <w:jc w:val="left"/>
        <w:rPr>
          <w:rFonts w:cs="Tahoma"/>
          <w:b/>
          <w:bCs/>
          <w:szCs w:val="18"/>
          <w:lang w:val="en-US"/>
        </w:rPr>
      </w:pPr>
      <w:r>
        <w:rPr>
          <w:rFonts w:cs="Tahoma"/>
          <w:b/>
          <w:bCs/>
          <w:szCs w:val="18"/>
          <w:lang w:val="en-US"/>
        </w:rPr>
        <w:br w:type="page"/>
      </w:r>
    </w:p>
    <w:p w14:paraId="2A807B08" w14:textId="77777777" w:rsidR="00DA095A" w:rsidRDefault="00DA095A">
      <w:pPr>
        <w:spacing w:before="0" w:line="240" w:lineRule="auto"/>
        <w:ind w:left="0"/>
        <w:jc w:val="left"/>
        <w:rPr>
          <w:rFonts w:cs="Tahoma"/>
          <w:b/>
          <w:bCs/>
          <w:szCs w:val="18"/>
          <w:lang w:val="en-US"/>
        </w:rPr>
      </w:pPr>
    </w:p>
    <w:p w14:paraId="1DFCB54E" w14:textId="77777777" w:rsidR="000B1026" w:rsidRDefault="000B1026" w:rsidP="00794A4C">
      <w:pPr>
        <w:autoSpaceDE w:val="0"/>
        <w:autoSpaceDN w:val="0"/>
        <w:adjustRightInd w:val="0"/>
        <w:jc w:val="center"/>
        <w:rPr>
          <w:rFonts w:cs="Tahoma"/>
          <w:b/>
          <w:bCs/>
          <w:szCs w:val="18"/>
          <w:lang w:val="en-US"/>
        </w:rPr>
      </w:pPr>
      <w:r w:rsidRPr="00FE7228">
        <w:rPr>
          <w:rFonts w:cs="Tahoma"/>
          <w:b/>
          <w:bCs/>
          <w:szCs w:val="18"/>
          <w:lang w:val="en-US"/>
        </w:rPr>
        <w:t>CERTIFICATE OF INDEPENDENT BID DETERMINATION</w:t>
      </w:r>
    </w:p>
    <w:p w14:paraId="02C42B2F" w14:textId="77777777" w:rsidR="00DA095A" w:rsidRPr="00FE7228" w:rsidRDefault="00DA095A" w:rsidP="00794A4C">
      <w:pPr>
        <w:autoSpaceDE w:val="0"/>
        <w:autoSpaceDN w:val="0"/>
        <w:adjustRightInd w:val="0"/>
        <w:jc w:val="center"/>
        <w:rPr>
          <w:rFonts w:cs="Tahoma"/>
          <w:color w:val="000000"/>
          <w:szCs w:val="18"/>
          <w:lang w:val="en-US"/>
        </w:rPr>
      </w:pPr>
    </w:p>
    <w:p w14:paraId="3AB9663E"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I, the undersigned, in submitting the accompanying bid:</w:t>
      </w:r>
    </w:p>
    <w:p w14:paraId="75942CE4"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_________________________________________________________________</w:t>
      </w:r>
    </w:p>
    <w:p w14:paraId="508B2BE6"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(Bid Number and Description)</w:t>
      </w:r>
    </w:p>
    <w:p w14:paraId="0620072D" w14:textId="77777777" w:rsidR="005E3D7A" w:rsidRPr="00FE7228" w:rsidRDefault="005E3D7A" w:rsidP="00794A4C">
      <w:pPr>
        <w:autoSpaceDE w:val="0"/>
        <w:autoSpaceDN w:val="0"/>
        <w:adjustRightInd w:val="0"/>
        <w:spacing w:line="240" w:lineRule="auto"/>
        <w:rPr>
          <w:rFonts w:cs="Tahoma"/>
          <w:color w:val="000000"/>
          <w:szCs w:val="18"/>
          <w:lang w:val="en-US"/>
        </w:rPr>
      </w:pPr>
      <w:r w:rsidRPr="00FE7228">
        <w:rPr>
          <w:rFonts w:cs="Tahoma"/>
          <w:color w:val="000000"/>
          <w:szCs w:val="18"/>
          <w:lang w:val="en-US"/>
        </w:rPr>
        <w:t xml:space="preserve"> </w:t>
      </w:r>
    </w:p>
    <w:p w14:paraId="15BFFD0D"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in response to the invitation for the bid made by:</w:t>
      </w:r>
    </w:p>
    <w:p w14:paraId="015B9BF1"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_________________________________________________________________</w:t>
      </w:r>
    </w:p>
    <w:p w14:paraId="327A1337"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(Name of Institution)</w:t>
      </w:r>
    </w:p>
    <w:p w14:paraId="103FF455" w14:textId="77777777" w:rsidR="005E3D7A" w:rsidRPr="00FE7228" w:rsidRDefault="005E3D7A" w:rsidP="00794A4C">
      <w:pPr>
        <w:autoSpaceDE w:val="0"/>
        <w:autoSpaceDN w:val="0"/>
        <w:adjustRightInd w:val="0"/>
        <w:spacing w:line="240" w:lineRule="auto"/>
        <w:rPr>
          <w:rFonts w:cs="Tahoma"/>
          <w:color w:val="000000"/>
          <w:szCs w:val="18"/>
          <w:lang w:val="en-US"/>
        </w:rPr>
      </w:pPr>
    </w:p>
    <w:p w14:paraId="008D2D92"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do hereby make the following statements that I certify to be true and complete in every respect:</w:t>
      </w:r>
    </w:p>
    <w:p w14:paraId="4319FD36" w14:textId="77777777" w:rsidR="005E3D7A" w:rsidRPr="00FE7228" w:rsidRDefault="005E3D7A" w:rsidP="00794A4C">
      <w:pPr>
        <w:autoSpaceDE w:val="0"/>
        <w:autoSpaceDN w:val="0"/>
        <w:adjustRightInd w:val="0"/>
        <w:spacing w:line="240" w:lineRule="auto"/>
        <w:rPr>
          <w:rFonts w:cs="Tahoma"/>
          <w:color w:val="000000"/>
          <w:szCs w:val="18"/>
          <w:lang w:val="en-US"/>
        </w:rPr>
      </w:pPr>
    </w:p>
    <w:p w14:paraId="5713E788" w14:textId="77777777" w:rsidR="005E3D7A" w:rsidRPr="00FE7228" w:rsidRDefault="005E3D7A" w:rsidP="005E3D7A">
      <w:pPr>
        <w:autoSpaceDE w:val="0"/>
        <w:autoSpaceDN w:val="0"/>
        <w:adjustRightInd w:val="0"/>
        <w:jc w:val="left"/>
        <w:rPr>
          <w:rFonts w:cs="Tahoma"/>
          <w:color w:val="000000"/>
          <w:szCs w:val="18"/>
          <w:lang w:val="en-US"/>
        </w:rPr>
      </w:pPr>
      <w:r w:rsidRPr="00FE7228">
        <w:rPr>
          <w:rFonts w:cs="Tahoma"/>
          <w:color w:val="000000"/>
          <w:szCs w:val="18"/>
          <w:lang w:val="en-US"/>
        </w:rPr>
        <w:t>I certify, on behalf of:_______________________________________________________that:</w:t>
      </w:r>
    </w:p>
    <w:p w14:paraId="31A6311C"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(Name of Bidder)</w:t>
      </w:r>
    </w:p>
    <w:p w14:paraId="4FB6DDCE" w14:textId="77777777" w:rsidR="005E3D7A" w:rsidRPr="00FE7228" w:rsidRDefault="005E3D7A" w:rsidP="005E3D7A">
      <w:pPr>
        <w:autoSpaceDE w:val="0"/>
        <w:autoSpaceDN w:val="0"/>
        <w:adjustRightInd w:val="0"/>
        <w:jc w:val="center"/>
        <w:rPr>
          <w:rFonts w:cs="Tahoma"/>
          <w:color w:val="000000"/>
          <w:szCs w:val="18"/>
          <w:lang w:val="en-US"/>
        </w:rPr>
      </w:pPr>
    </w:p>
    <w:p w14:paraId="3568117C"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have read and I understand the contents of this Certificate;</w:t>
      </w:r>
    </w:p>
    <w:p w14:paraId="7473A03B"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understand that the accompanying bid will be disqualified if this Certificate is found not to be true and complete in every respect;</w:t>
      </w:r>
    </w:p>
    <w:p w14:paraId="12D6DDA4"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am authorized by the bidder to sign this Certificate, and to submit the accompanying bid, on behalf of the bidder;</w:t>
      </w:r>
    </w:p>
    <w:p w14:paraId="580186C3"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Each person whose signature appears on the accompanying bid has been authorized by the bidder to determine the terms of, and to sign the bid, on behalf of the bidder;</w:t>
      </w:r>
    </w:p>
    <w:p w14:paraId="4D9BCACB"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For the purposes of this Certificate and the accompanying bid, I understand that the word “competitor” shall include any individual or organization, other than the bidder, whether or not affiliated with the bidder, who:</w:t>
      </w:r>
    </w:p>
    <w:p w14:paraId="6CBFB36C" w14:textId="77777777" w:rsidR="005E3D7A" w:rsidRPr="00FE7228" w:rsidRDefault="005E3D7A" w:rsidP="00FB3719">
      <w:pPr>
        <w:pStyle w:val="ListParagraph"/>
        <w:numPr>
          <w:ilvl w:val="1"/>
          <w:numId w:val="16"/>
        </w:numPr>
        <w:autoSpaceDE w:val="0"/>
        <w:autoSpaceDN w:val="0"/>
        <w:adjustRightInd w:val="0"/>
        <w:rPr>
          <w:rFonts w:cs="Tahoma"/>
          <w:color w:val="000000"/>
          <w:szCs w:val="18"/>
          <w:lang w:val="en-US"/>
        </w:rPr>
      </w:pPr>
      <w:r w:rsidRPr="00FE7228">
        <w:rPr>
          <w:rFonts w:cs="Tahoma"/>
          <w:color w:val="000000"/>
          <w:szCs w:val="18"/>
          <w:lang w:val="en-US"/>
        </w:rPr>
        <w:t>has been requested to submit a bid in response to this bid invitation;</w:t>
      </w:r>
    </w:p>
    <w:p w14:paraId="115322BC" w14:textId="77777777" w:rsidR="005E3D7A" w:rsidRPr="00FE7228" w:rsidRDefault="005E3D7A" w:rsidP="00FB3719">
      <w:pPr>
        <w:pStyle w:val="ListParagraph"/>
        <w:numPr>
          <w:ilvl w:val="1"/>
          <w:numId w:val="16"/>
        </w:numPr>
        <w:autoSpaceDE w:val="0"/>
        <w:autoSpaceDN w:val="0"/>
        <w:adjustRightInd w:val="0"/>
        <w:rPr>
          <w:rFonts w:cs="Tahoma"/>
          <w:color w:val="000000"/>
          <w:szCs w:val="18"/>
          <w:lang w:val="en-US"/>
        </w:rPr>
      </w:pPr>
      <w:r w:rsidRPr="00FE7228">
        <w:rPr>
          <w:rFonts w:cs="Tahoma"/>
          <w:color w:val="000000"/>
          <w:szCs w:val="18"/>
          <w:lang w:val="en-US"/>
        </w:rPr>
        <w:t>could potentially submit a bid in response to this bid invitation, based on their qualifications, abilities or experience; and</w:t>
      </w:r>
    </w:p>
    <w:p w14:paraId="3D683A5F" w14:textId="77777777" w:rsidR="005E3D7A" w:rsidRPr="00FE7228" w:rsidRDefault="005E3D7A" w:rsidP="00FB3719">
      <w:pPr>
        <w:pStyle w:val="ListParagraph"/>
        <w:numPr>
          <w:ilvl w:val="1"/>
          <w:numId w:val="16"/>
        </w:numPr>
        <w:autoSpaceDE w:val="0"/>
        <w:autoSpaceDN w:val="0"/>
        <w:adjustRightInd w:val="0"/>
        <w:rPr>
          <w:rFonts w:cs="Tahoma"/>
          <w:color w:val="000000"/>
          <w:szCs w:val="18"/>
          <w:lang w:val="en-US"/>
        </w:rPr>
      </w:pPr>
      <w:r w:rsidRPr="00FE7228">
        <w:rPr>
          <w:rFonts w:cs="Tahoma"/>
          <w:color w:val="000000"/>
          <w:szCs w:val="18"/>
          <w:lang w:val="en-US"/>
        </w:rPr>
        <w:t>provides the same goods and services as the bidder and/or is in the same line of business as the bidder</w:t>
      </w:r>
    </w:p>
    <w:p w14:paraId="62943191" w14:textId="5DAF236D"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The bidder has arrived at the accompanying bid independently from, and without consultation, communication, agreement or arrangement with any competitor.</w:t>
      </w:r>
      <w:r w:rsidRPr="00FE7228" w:rsidDel="00A72716">
        <w:rPr>
          <w:rFonts w:eastAsia="MS Mincho" w:cs="Tahoma"/>
          <w:color w:val="000000"/>
          <w:szCs w:val="18"/>
          <w:lang w:val="en-US"/>
        </w:rPr>
        <w:t xml:space="preserve"> </w:t>
      </w:r>
      <w:r w:rsidRPr="00FE7228">
        <w:rPr>
          <w:rFonts w:eastAsia="MS Mincho" w:cs="Tahoma"/>
          <w:color w:val="000000"/>
          <w:szCs w:val="18"/>
          <w:lang w:val="en-US"/>
        </w:rPr>
        <w:t>However communication between partners in a joint venture or consortium</w:t>
      </w:r>
      <w:r w:rsidR="001D4CAA">
        <w:rPr>
          <w:rStyle w:val="FootnoteReference"/>
          <w:rFonts w:eastAsia="MS Mincho" w:cs="Tahoma"/>
          <w:color w:val="000000"/>
          <w:szCs w:val="18"/>
          <w:lang w:val="en-US"/>
        </w:rPr>
        <w:footnoteReference w:id="6"/>
      </w:r>
      <w:r w:rsidRPr="00FE7228">
        <w:rPr>
          <w:rFonts w:eastAsia="MS Mincho" w:cs="Tahoma"/>
          <w:color w:val="000000"/>
          <w:szCs w:val="18"/>
          <w:lang w:val="en-US"/>
        </w:rPr>
        <w:t xml:space="preserve"> will not be construed as collusive bidding.</w:t>
      </w:r>
    </w:p>
    <w:p w14:paraId="6A3E6675"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b/>
          <w:bCs/>
          <w:color w:val="FFFFFF"/>
          <w:szCs w:val="18"/>
          <w:lang w:val="en-US"/>
        </w:rPr>
        <w:t xml:space="preserve"> </w:t>
      </w:r>
      <w:r w:rsidRPr="00FE7228">
        <w:rPr>
          <w:rFonts w:cs="Tahoma"/>
          <w:color w:val="000000"/>
          <w:szCs w:val="18"/>
          <w:lang w:val="en-US"/>
        </w:rPr>
        <w:t>In particular, without limiting the generality of paragraphs 6 above, there has been no consultation, communication, agreement or arrangement with any competitor regarding:</w:t>
      </w:r>
    </w:p>
    <w:p w14:paraId="76ED8E16"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 xml:space="preserve">prices;      </w:t>
      </w:r>
    </w:p>
    <w:p w14:paraId="1270DE4D"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 xml:space="preserve">geographical area where product or service will be rendered (market allocation)  </w:t>
      </w:r>
    </w:p>
    <w:p w14:paraId="0F0CF0A4"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methods, factors or formulas used to calculate prices;</w:t>
      </w:r>
    </w:p>
    <w:p w14:paraId="7E786DAF"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 xml:space="preserve">the intention or decision to submit or not to submit, a bid; </w:t>
      </w:r>
    </w:p>
    <w:p w14:paraId="6D14D5EC"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lastRenderedPageBreak/>
        <w:t>the submission of a bid which does not meet the specifications and conditions of the bid; or</w:t>
      </w:r>
    </w:p>
    <w:p w14:paraId="535FA89B"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bidding with the intention not to win the bid.</w:t>
      </w:r>
    </w:p>
    <w:p w14:paraId="17D4357A"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31443C4"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The terms of the accompanying bid have not been, and will not be, disclosed by the bidder, directly or indirectly, to any competitor, prior to the date and time of the official bid opening or of the awarding of the contract.</w:t>
      </w:r>
    </w:p>
    <w:p w14:paraId="7B7883C0"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9635CE0" w14:textId="77777777" w:rsidR="005E3D7A" w:rsidRPr="00FE7228" w:rsidRDefault="005E3D7A" w:rsidP="005E3D7A">
      <w:pPr>
        <w:pStyle w:val="ListParagraph"/>
        <w:autoSpaceDE w:val="0"/>
        <w:autoSpaceDN w:val="0"/>
        <w:adjustRightInd w:val="0"/>
        <w:ind w:left="413"/>
        <w:rPr>
          <w:rFonts w:cs="Tahoma"/>
          <w:color w:val="000000"/>
          <w:szCs w:val="18"/>
          <w:lang w:val="en-US"/>
        </w:rPr>
      </w:pPr>
    </w:p>
    <w:p w14:paraId="53EEEE97" w14:textId="77777777" w:rsidR="005E3D7A" w:rsidRPr="00FE7228" w:rsidRDefault="005E3D7A" w:rsidP="005E3D7A">
      <w:pPr>
        <w:pStyle w:val="ListParagraph"/>
        <w:autoSpaceDE w:val="0"/>
        <w:autoSpaceDN w:val="0"/>
        <w:adjustRightInd w:val="0"/>
        <w:ind w:left="413"/>
        <w:rPr>
          <w:rFonts w:cs="Tahoma"/>
          <w:color w:val="000000"/>
          <w:szCs w:val="18"/>
          <w:lang w:val="en-US"/>
        </w:rPr>
      </w:pPr>
    </w:p>
    <w:p w14:paraId="1044024E"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 xml:space="preserve"> …………………………………………………</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w:t>
      </w:r>
    </w:p>
    <w:p w14:paraId="1C192FF2"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Signature</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Date</w:t>
      </w:r>
    </w:p>
    <w:p w14:paraId="0D5126F1" w14:textId="77777777" w:rsidR="005E3D7A" w:rsidRPr="00FE7228" w:rsidRDefault="005E3D7A" w:rsidP="00794A4C">
      <w:pPr>
        <w:pStyle w:val="ListParagraph"/>
        <w:autoSpaceDE w:val="0"/>
        <w:autoSpaceDN w:val="0"/>
        <w:adjustRightInd w:val="0"/>
        <w:ind w:left="360"/>
        <w:rPr>
          <w:rFonts w:cs="Tahoma"/>
          <w:color w:val="000000"/>
          <w:szCs w:val="18"/>
          <w:lang w:val="en-US"/>
        </w:rPr>
      </w:pPr>
    </w:p>
    <w:p w14:paraId="7D4F9EB9"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w:t>
      </w:r>
    </w:p>
    <w:p w14:paraId="728921BB" w14:textId="77777777" w:rsidR="00B61B7A" w:rsidRPr="00FE7228" w:rsidRDefault="005E3D7A">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 xml:space="preserve">Position </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Name of Bidder</w:t>
      </w:r>
    </w:p>
    <w:p w14:paraId="11DFECF6" w14:textId="77777777" w:rsidR="00B61B7A" w:rsidRDefault="00B61B7A">
      <w:pPr>
        <w:spacing w:before="0" w:line="240" w:lineRule="auto"/>
        <w:ind w:left="0"/>
        <w:jc w:val="left"/>
        <w:rPr>
          <w:rFonts w:cs="Tahoma"/>
          <w:color w:val="000000"/>
          <w:szCs w:val="18"/>
          <w:lang w:val="en-US"/>
        </w:rPr>
      </w:pPr>
      <w:r w:rsidRPr="00FE7228">
        <w:rPr>
          <w:rFonts w:cs="Tahoma"/>
          <w:color w:val="000000"/>
          <w:szCs w:val="18"/>
          <w:lang w:val="en-US"/>
        </w:rPr>
        <w:br w:type="page"/>
      </w:r>
    </w:p>
    <w:p w14:paraId="2F94AD02" w14:textId="77777777" w:rsidR="006818FE" w:rsidRDefault="006818FE">
      <w:pPr>
        <w:spacing w:before="0" w:line="240" w:lineRule="auto"/>
        <w:ind w:left="0"/>
        <w:jc w:val="left"/>
        <w:rPr>
          <w:rFonts w:cs="Tahoma"/>
          <w:color w:val="000000"/>
          <w:szCs w:val="18"/>
          <w:lang w:val="en-US"/>
        </w:rPr>
      </w:pPr>
    </w:p>
    <w:p w14:paraId="2C7D921B" w14:textId="322639AB" w:rsidR="00C65127" w:rsidRPr="00C65127" w:rsidRDefault="00C65127" w:rsidP="00C65127">
      <w:pPr>
        <w:pStyle w:val="ScheduleHeading"/>
        <w:rPr>
          <w:rFonts w:cs="Tahoma"/>
          <w:szCs w:val="20"/>
        </w:rPr>
      </w:pPr>
      <w:bookmarkStart w:id="676" w:name="_Toc82600985"/>
      <w:r w:rsidRPr="00C65127">
        <w:rPr>
          <w:rFonts w:cs="Tahoma"/>
          <w:szCs w:val="20"/>
        </w:rPr>
        <w:t xml:space="preserve">SECTION </w:t>
      </w:r>
      <w:r w:rsidR="0032344F">
        <w:rPr>
          <w:rFonts w:cs="Tahoma"/>
          <w:szCs w:val="20"/>
        </w:rPr>
        <w:t>1</w:t>
      </w:r>
      <w:r w:rsidR="006818FE">
        <w:rPr>
          <w:rFonts w:cs="Tahoma"/>
          <w:szCs w:val="20"/>
        </w:rPr>
        <w:t>1</w:t>
      </w:r>
      <w:r w:rsidRPr="00C65127">
        <w:rPr>
          <w:rFonts w:cs="Tahoma"/>
          <w:szCs w:val="20"/>
        </w:rPr>
        <w:t>: SBD 5</w:t>
      </w:r>
      <w:bookmarkEnd w:id="676"/>
    </w:p>
    <w:p w14:paraId="00F983E4" w14:textId="77777777" w:rsidR="00C65127" w:rsidRPr="00C65127" w:rsidRDefault="00C65127" w:rsidP="00C65127">
      <w:pPr>
        <w:pBdr>
          <w:top w:val="single" w:sz="4" w:space="1" w:color="auto"/>
          <w:left w:val="single" w:sz="4" w:space="4" w:color="auto"/>
          <w:bottom w:val="single" w:sz="4" w:space="10" w:color="auto"/>
          <w:right w:val="single" w:sz="4" w:space="4" w:color="auto"/>
        </w:pBdr>
        <w:autoSpaceDE w:val="0"/>
        <w:autoSpaceDN w:val="0"/>
        <w:adjustRightInd w:val="0"/>
        <w:spacing w:line="240" w:lineRule="auto"/>
        <w:ind w:left="0"/>
        <w:jc w:val="center"/>
        <w:rPr>
          <w:rFonts w:cs="Tahoma"/>
          <w:color w:val="000000"/>
          <w:szCs w:val="18"/>
        </w:rPr>
      </w:pPr>
      <w:r w:rsidRPr="00C65127">
        <w:rPr>
          <w:rFonts w:cs="Tahoma"/>
          <w:color w:val="000000"/>
          <w:szCs w:val="18"/>
        </w:rPr>
        <w:t>This document must be signed and submitted together with your bid</w:t>
      </w:r>
    </w:p>
    <w:p w14:paraId="7F456856" w14:textId="77777777" w:rsidR="00C65127" w:rsidRPr="00C65127" w:rsidRDefault="00C65127" w:rsidP="00C65127">
      <w:pPr>
        <w:autoSpaceDE w:val="0"/>
        <w:autoSpaceDN w:val="0"/>
        <w:adjustRightInd w:val="0"/>
        <w:spacing w:line="240" w:lineRule="auto"/>
        <w:ind w:left="0"/>
        <w:rPr>
          <w:rFonts w:cs="Tahoma"/>
          <w:b/>
          <w:bCs/>
          <w:color w:val="000000"/>
          <w:szCs w:val="18"/>
        </w:rPr>
      </w:pPr>
    </w:p>
    <w:p w14:paraId="24C0B962" w14:textId="77777777" w:rsidR="00C65127" w:rsidRPr="00C65127" w:rsidRDefault="00C65127" w:rsidP="00C65127">
      <w:pPr>
        <w:autoSpaceDE w:val="0"/>
        <w:autoSpaceDN w:val="0"/>
        <w:adjustRightInd w:val="0"/>
        <w:ind w:left="0"/>
        <w:jc w:val="center"/>
        <w:rPr>
          <w:rFonts w:cs="Tahoma"/>
          <w:b/>
          <w:bCs/>
          <w:color w:val="000000"/>
          <w:szCs w:val="18"/>
        </w:rPr>
      </w:pPr>
      <w:r w:rsidRPr="00C65127">
        <w:rPr>
          <w:rFonts w:cs="Tahoma"/>
          <w:b/>
          <w:bCs/>
          <w:color w:val="000000"/>
          <w:szCs w:val="18"/>
        </w:rPr>
        <w:t>THE NATIONAL INDUSTRIAL PARTICIPATION PROGRAMME</w:t>
      </w:r>
    </w:p>
    <w:p w14:paraId="34A2CF00" w14:textId="77777777" w:rsidR="00C65127" w:rsidRPr="00C65127" w:rsidRDefault="00C65127" w:rsidP="00C65127">
      <w:pPr>
        <w:autoSpaceDE w:val="0"/>
        <w:autoSpaceDN w:val="0"/>
        <w:adjustRightInd w:val="0"/>
        <w:ind w:left="-567"/>
        <w:rPr>
          <w:rFonts w:cs="Tahoma"/>
          <w:b/>
          <w:bCs/>
          <w:color w:val="000000"/>
          <w:szCs w:val="18"/>
        </w:rPr>
      </w:pPr>
      <w:r w:rsidRPr="00C65127">
        <w:rPr>
          <w:rFonts w:cs="Tahoma"/>
          <w:b/>
          <w:bCs/>
          <w:color w:val="000000"/>
          <w:szCs w:val="18"/>
        </w:rPr>
        <w:t>INTRODUCTION</w:t>
      </w:r>
    </w:p>
    <w:p w14:paraId="4DEC2ED4" w14:textId="53DA7B56" w:rsidR="00C65127" w:rsidRPr="00C65127" w:rsidRDefault="00C65127" w:rsidP="006606B8">
      <w:pPr>
        <w:autoSpaceDE w:val="0"/>
        <w:autoSpaceDN w:val="0"/>
        <w:adjustRightInd w:val="0"/>
        <w:ind w:left="-567"/>
        <w:rPr>
          <w:rFonts w:cs="Tahoma"/>
          <w:color w:val="000000"/>
          <w:szCs w:val="18"/>
        </w:rPr>
      </w:pPr>
      <w:r w:rsidRPr="00C65127">
        <w:rPr>
          <w:rFonts w:cs="Tahoma"/>
          <w:color w:val="000000"/>
          <w:szCs w:val="18"/>
        </w:rPr>
        <w:t>The National Industrial Participation Programme (NIPP), which is applicable to all government procurement contracts that have an imported content, bec</w:t>
      </w:r>
      <w:r w:rsidR="006606B8">
        <w:rPr>
          <w:rFonts w:cs="Tahoma"/>
          <w:color w:val="000000"/>
          <w:szCs w:val="18"/>
        </w:rPr>
        <w:t xml:space="preserve">ame effective on the 1 September </w:t>
      </w:r>
      <w:r w:rsidRPr="00C65127">
        <w:rPr>
          <w:rFonts w:cs="Tahoma"/>
          <w:color w:val="000000"/>
          <w:szCs w:val="18"/>
        </w:rPr>
        <w:t>1996. The NIP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 and Industry (DTI) is charged with the responsibility of administering the programme.</w:t>
      </w:r>
    </w:p>
    <w:p w14:paraId="78CD6855" w14:textId="77777777" w:rsidR="00C65127" w:rsidRPr="00C65127" w:rsidRDefault="00C65127" w:rsidP="00F66605">
      <w:pPr>
        <w:pStyle w:val="ListParagraph"/>
        <w:autoSpaceDE w:val="0"/>
        <w:autoSpaceDN w:val="0"/>
        <w:adjustRightInd w:val="0"/>
        <w:spacing w:before="0" w:line="240" w:lineRule="auto"/>
        <w:ind w:left="153"/>
        <w:rPr>
          <w:rFonts w:cs="Tahoma"/>
          <w:b/>
          <w:bCs/>
          <w:color w:val="000000"/>
          <w:szCs w:val="18"/>
        </w:rPr>
      </w:pPr>
    </w:p>
    <w:p w14:paraId="7B28859A" w14:textId="77777777" w:rsidR="00C65127" w:rsidRPr="00C65127" w:rsidRDefault="00C65127" w:rsidP="00FB3719">
      <w:pPr>
        <w:pStyle w:val="ListParagraph"/>
        <w:numPr>
          <w:ilvl w:val="0"/>
          <w:numId w:val="50"/>
        </w:numPr>
        <w:autoSpaceDE w:val="0"/>
        <w:autoSpaceDN w:val="0"/>
        <w:adjustRightInd w:val="0"/>
        <w:spacing w:before="0" w:after="120"/>
        <w:ind w:left="-323" w:hanging="244"/>
        <w:jc w:val="left"/>
        <w:rPr>
          <w:rFonts w:cs="Tahoma"/>
          <w:b/>
          <w:bCs/>
          <w:color w:val="000000"/>
          <w:szCs w:val="18"/>
        </w:rPr>
      </w:pPr>
      <w:r w:rsidRPr="00C65127">
        <w:rPr>
          <w:rFonts w:cs="Tahoma"/>
          <w:b/>
          <w:bCs/>
          <w:color w:val="000000"/>
          <w:szCs w:val="18"/>
        </w:rPr>
        <w:t>PILLARS OF THE PROGRAMME</w:t>
      </w:r>
    </w:p>
    <w:p w14:paraId="5C9A678B" w14:textId="77777777" w:rsidR="00C65127" w:rsidRPr="00C65127" w:rsidRDefault="00C65127" w:rsidP="00FB3719">
      <w:pPr>
        <w:pStyle w:val="ListParagraph"/>
        <w:numPr>
          <w:ilvl w:val="1"/>
          <w:numId w:val="51"/>
        </w:numPr>
        <w:autoSpaceDE w:val="0"/>
        <w:autoSpaceDN w:val="0"/>
        <w:adjustRightInd w:val="0"/>
        <w:spacing w:before="0"/>
        <w:ind w:left="142" w:hanging="426"/>
        <w:contextualSpacing/>
        <w:jc w:val="left"/>
        <w:rPr>
          <w:rFonts w:cs="Tahoma"/>
          <w:color w:val="000000"/>
          <w:szCs w:val="18"/>
        </w:rPr>
      </w:pPr>
      <w:r w:rsidRPr="00C65127">
        <w:rPr>
          <w:rFonts w:cs="Tahoma"/>
          <w:bCs/>
          <w:color w:val="000000"/>
          <w:szCs w:val="18"/>
        </w:rPr>
        <w:t>The</w:t>
      </w:r>
      <w:r w:rsidRPr="00C65127">
        <w:rPr>
          <w:rFonts w:cs="Tahoma"/>
          <w:color w:val="000000"/>
          <w:szCs w:val="18"/>
        </w:rPr>
        <w:t xml:space="preserve"> NIPP obligation is benchmarked on the imported content of the contract. Any contract having an imported content equal to or exceeding US$5 million or other currency equivalent to US$5 million will have a NIP obligation. This threshold of US$5 million can be reached as follows:</w:t>
      </w:r>
    </w:p>
    <w:p w14:paraId="2A83306A" w14:textId="77777777" w:rsidR="00C65127" w:rsidRPr="00C65127" w:rsidRDefault="00C65127" w:rsidP="00FB3719">
      <w:pPr>
        <w:pStyle w:val="ListParagraph"/>
        <w:numPr>
          <w:ilvl w:val="0"/>
          <w:numId w:val="52"/>
        </w:numPr>
        <w:autoSpaceDE w:val="0"/>
        <w:autoSpaceDN w:val="0"/>
        <w:adjustRightInd w:val="0"/>
        <w:spacing w:before="0"/>
        <w:ind w:left="567" w:hanging="425"/>
        <w:contextualSpacing/>
        <w:jc w:val="left"/>
        <w:rPr>
          <w:rFonts w:cs="Tahoma"/>
          <w:color w:val="000000"/>
          <w:szCs w:val="18"/>
        </w:rPr>
      </w:pPr>
      <w:r w:rsidRPr="00C65127">
        <w:rPr>
          <w:rFonts w:cs="Tahoma"/>
          <w:color w:val="000000"/>
          <w:szCs w:val="18"/>
        </w:rPr>
        <w:t>Any single contract with imported content exceeding US$5 million.</w:t>
      </w:r>
    </w:p>
    <w:p w14:paraId="05E52216" w14:textId="77777777" w:rsidR="00C65127" w:rsidRPr="00C65127" w:rsidRDefault="00C65127" w:rsidP="00F66605">
      <w:pPr>
        <w:pStyle w:val="ListParagraph"/>
        <w:autoSpaceDE w:val="0"/>
        <w:autoSpaceDN w:val="0"/>
        <w:adjustRightInd w:val="0"/>
        <w:spacing w:line="240" w:lineRule="auto"/>
        <w:ind w:left="567" w:hanging="425"/>
        <w:jc w:val="center"/>
        <w:rPr>
          <w:rFonts w:cs="Tahoma"/>
          <w:color w:val="000000"/>
          <w:szCs w:val="18"/>
        </w:rPr>
      </w:pPr>
      <w:r w:rsidRPr="00C65127">
        <w:rPr>
          <w:rFonts w:cs="Tahoma"/>
          <w:color w:val="000000"/>
          <w:szCs w:val="18"/>
        </w:rPr>
        <w:t>or</w:t>
      </w:r>
    </w:p>
    <w:p w14:paraId="425955B9" w14:textId="77777777" w:rsidR="00C65127" w:rsidRPr="00C65127" w:rsidRDefault="00C65127" w:rsidP="00FB3719">
      <w:pPr>
        <w:pStyle w:val="ListParagraph"/>
        <w:numPr>
          <w:ilvl w:val="0"/>
          <w:numId w:val="52"/>
        </w:numPr>
        <w:autoSpaceDE w:val="0"/>
        <w:autoSpaceDN w:val="0"/>
        <w:adjustRightInd w:val="0"/>
        <w:spacing w:before="0"/>
        <w:ind w:left="567" w:hanging="425"/>
        <w:contextualSpacing/>
        <w:jc w:val="left"/>
        <w:rPr>
          <w:rFonts w:cs="Tahoma"/>
          <w:color w:val="000000"/>
          <w:szCs w:val="18"/>
        </w:rPr>
      </w:pPr>
      <w:r w:rsidRPr="00C65127">
        <w:rPr>
          <w:rFonts w:cs="Tahoma"/>
          <w:color w:val="000000"/>
          <w:szCs w:val="18"/>
        </w:rPr>
        <w:t>Multiple contracts for the same goods, works or services each with imported content exceeding US$3 million awarded to one seller over a 2 year period which in total exceeds US$5 million.</w:t>
      </w:r>
    </w:p>
    <w:p w14:paraId="783A68BB" w14:textId="77777777" w:rsidR="00C65127" w:rsidRPr="00C65127" w:rsidRDefault="00C65127" w:rsidP="00F66605">
      <w:pPr>
        <w:pStyle w:val="ListParagraph"/>
        <w:autoSpaceDE w:val="0"/>
        <w:autoSpaceDN w:val="0"/>
        <w:adjustRightInd w:val="0"/>
        <w:spacing w:line="240" w:lineRule="auto"/>
        <w:ind w:left="567" w:hanging="425"/>
        <w:jc w:val="center"/>
        <w:rPr>
          <w:rFonts w:cs="Tahoma"/>
          <w:color w:val="000000"/>
          <w:szCs w:val="18"/>
        </w:rPr>
      </w:pPr>
      <w:r w:rsidRPr="00C65127">
        <w:rPr>
          <w:rFonts w:cs="Tahoma"/>
          <w:color w:val="000000"/>
          <w:szCs w:val="18"/>
        </w:rPr>
        <w:t>or</w:t>
      </w:r>
    </w:p>
    <w:p w14:paraId="73D0B58E" w14:textId="77777777" w:rsidR="00C65127" w:rsidRPr="00C65127" w:rsidRDefault="00C65127" w:rsidP="00FB3719">
      <w:pPr>
        <w:pStyle w:val="ListParagraph"/>
        <w:numPr>
          <w:ilvl w:val="0"/>
          <w:numId w:val="52"/>
        </w:numPr>
        <w:autoSpaceDE w:val="0"/>
        <w:autoSpaceDN w:val="0"/>
        <w:adjustRightInd w:val="0"/>
        <w:spacing w:before="0"/>
        <w:ind w:left="567" w:hanging="425"/>
        <w:contextualSpacing/>
        <w:jc w:val="left"/>
        <w:rPr>
          <w:rFonts w:cs="Tahoma"/>
          <w:color w:val="000000"/>
          <w:szCs w:val="18"/>
        </w:rPr>
      </w:pPr>
      <w:r w:rsidRPr="00C65127">
        <w:rPr>
          <w:rFonts w:cs="Tahoma"/>
          <w:color w:val="000000"/>
          <w:szCs w:val="18"/>
        </w:rPr>
        <w:t>A contract with a renewable option clause, where should the option be exercised the total value of the imported content will exceed US$5 million.</w:t>
      </w:r>
    </w:p>
    <w:p w14:paraId="28D210E2" w14:textId="77777777" w:rsidR="00C65127" w:rsidRPr="00C65127" w:rsidRDefault="00C65127" w:rsidP="00F66605">
      <w:pPr>
        <w:pStyle w:val="ListParagraph"/>
        <w:autoSpaceDE w:val="0"/>
        <w:autoSpaceDN w:val="0"/>
        <w:adjustRightInd w:val="0"/>
        <w:spacing w:line="240" w:lineRule="auto"/>
        <w:ind w:left="567" w:hanging="425"/>
        <w:jc w:val="center"/>
        <w:rPr>
          <w:rFonts w:cs="Tahoma"/>
          <w:color w:val="000000"/>
          <w:szCs w:val="18"/>
        </w:rPr>
      </w:pPr>
      <w:r w:rsidRPr="00C65127">
        <w:rPr>
          <w:rFonts w:cs="Tahoma"/>
          <w:color w:val="000000"/>
          <w:szCs w:val="18"/>
        </w:rPr>
        <w:t>or</w:t>
      </w:r>
    </w:p>
    <w:p w14:paraId="1DDE712A" w14:textId="77777777" w:rsidR="00C65127" w:rsidRPr="00C65127" w:rsidRDefault="00C65127" w:rsidP="00FB3719">
      <w:pPr>
        <w:pStyle w:val="ListParagraph"/>
        <w:numPr>
          <w:ilvl w:val="0"/>
          <w:numId w:val="52"/>
        </w:numPr>
        <w:autoSpaceDE w:val="0"/>
        <w:autoSpaceDN w:val="0"/>
        <w:adjustRightInd w:val="0"/>
        <w:spacing w:before="0"/>
        <w:ind w:left="567" w:hanging="425"/>
        <w:contextualSpacing/>
        <w:jc w:val="left"/>
        <w:rPr>
          <w:rFonts w:cs="Tahoma"/>
          <w:color w:val="000000"/>
          <w:szCs w:val="18"/>
        </w:rPr>
      </w:pPr>
      <w:r w:rsidRPr="00C65127">
        <w:rPr>
          <w:rFonts w:cs="Tahoma"/>
          <w:color w:val="000000"/>
          <w:szCs w:val="18"/>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US$5 million.</w:t>
      </w:r>
    </w:p>
    <w:p w14:paraId="79A82189"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421B7756" w14:textId="77777777" w:rsidR="00C65127" w:rsidRPr="00C65127" w:rsidRDefault="00C65127" w:rsidP="00FB3719">
      <w:pPr>
        <w:pStyle w:val="ListParagraph"/>
        <w:numPr>
          <w:ilvl w:val="1"/>
          <w:numId w:val="51"/>
        </w:numPr>
        <w:autoSpaceDE w:val="0"/>
        <w:autoSpaceDN w:val="0"/>
        <w:adjustRightInd w:val="0"/>
        <w:spacing w:before="0"/>
        <w:ind w:left="142" w:hanging="426"/>
        <w:contextualSpacing/>
        <w:jc w:val="left"/>
        <w:rPr>
          <w:rFonts w:cs="Tahoma"/>
          <w:color w:val="000000"/>
          <w:szCs w:val="18"/>
        </w:rPr>
      </w:pPr>
      <w:r w:rsidRPr="00F66605">
        <w:rPr>
          <w:rFonts w:cs="Tahoma"/>
          <w:bCs/>
          <w:color w:val="000000"/>
          <w:szCs w:val="18"/>
        </w:rPr>
        <w:t>The</w:t>
      </w:r>
      <w:r w:rsidRPr="00C65127">
        <w:rPr>
          <w:rFonts w:cs="Tahoma"/>
          <w:color w:val="000000"/>
          <w:szCs w:val="18"/>
        </w:rPr>
        <w:t xml:space="preserve"> NIP obligation applicable to suppliers in respect of sub-paragraphs 1.1 (a) to 1.1 (c) above will amount to 30% of the imported content whilst suppliers in respect of paragraph 1.1 (d) shall incur 30% of the total NIPP obligation on a </w:t>
      </w:r>
      <w:r w:rsidRPr="00C65127">
        <w:rPr>
          <w:rFonts w:cs="Tahoma"/>
          <w:i/>
          <w:iCs/>
          <w:color w:val="000000"/>
          <w:szCs w:val="18"/>
        </w:rPr>
        <w:t xml:space="preserve">pro-rata </w:t>
      </w:r>
      <w:r w:rsidRPr="00C65127">
        <w:rPr>
          <w:rFonts w:cs="Tahoma"/>
          <w:color w:val="000000"/>
          <w:szCs w:val="18"/>
        </w:rPr>
        <w:t>basis.</w:t>
      </w:r>
    </w:p>
    <w:p w14:paraId="32BDEDBE"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362EFADB" w14:textId="77777777" w:rsidR="00F66605" w:rsidRDefault="00C65127" w:rsidP="00FB3719">
      <w:pPr>
        <w:pStyle w:val="ListParagraph"/>
        <w:numPr>
          <w:ilvl w:val="1"/>
          <w:numId w:val="51"/>
        </w:numPr>
        <w:autoSpaceDE w:val="0"/>
        <w:autoSpaceDN w:val="0"/>
        <w:adjustRightInd w:val="0"/>
        <w:spacing w:before="0"/>
        <w:ind w:left="141" w:hanging="425"/>
        <w:contextualSpacing/>
        <w:jc w:val="left"/>
        <w:rPr>
          <w:rFonts w:cs="Tahoma"/>
          <w:color w:val="000000"/>
          <w:szCs w:val="18"/>
        </w:rPr>
      </w:pPr>
      <w:r w:rsidRPr="00F66605">
        <w:rPr>
          <w:rFonts w:cs="Tahoma"/>
          <w:color w:val="000000"/>
          <w:szCs w:val="18"/>
        </w:rPr>
        <w:t>To satisfy the NIPP obligation, the DTI would negotiate and conclude agreements such as investments, joint ventures, sub-contracting, licensee production, export promotion, sourcing arrangements and research and development (R&amp;D) with partners or suppliers.</w:t>
      </w:r>
    </w:p>
    <w:p w14:paraId="18FB4C61" w14:textId="77777777" w:rsidR="00F66605" w:rsidRPr="00F66605" w:rsidRDefault="00F66605" w:rsidP="00F66605">
      <w:pPr>
        <w:pStyle w:val="ListParagraph"/>
        <w:autoSpaceDE w:val="0"/>
        <w:autoSpaceDN w:val="0"/>
        <w:adjustRightInd w:val="0"/>
        <w:spacing w:before="0" w:line="240" w:lineRule="auto"/>
        <w:ind w:left="153"/>
        <w:rPr>
          <w:rFonts w:cs="Tahoma"/>
          <w:color w:val="000000"/>
          <w:szCs w:val="18"/>
        </w:rPr>
      </w:pPr>
    </w:p>
    <w:p w14:paraId="7BD9C173" w14:textId="361747EC" w:rsidR="00C65127" w:rsidRPr="00F66605" w:rsidRDefault="00C65127" w:rsidP="00FB3719">
      <w:pPr>
        <w:pStyle w:val="ListParagraph"/>
        <w:numPr>
          <w:ilvl w:val="1"/>
          <w:numId w:val="51"/>
        </w:numPr>
        <w:autoSpaceDE w:val="0"/>
        <w:autoSpaceDN w:val="0"/>
        <w:adjustRightInd w:val="0"/>
        <w:spacing w:before="0"/>
        <w:ind w:left="142" w:hanging="426"/>
        <w:contextualSpacing/>
        <w:jc w:val="left"/>
        <w:rPr>
          <w:rFonts w:cs="Tahoma"/>
          <w:color w:val="000000"/>
          <w:szCs w:val="18"/>
        </w:rPr>
      </w:pPr>
      <w:r w:rsidRPr="00F66605">
        <w:rPr>
          <w:rFonts w:cs="Tahoma"/>
          <w:color w:val="000000"/>
          <w:szCs w:val="18"/>
        </w:rPr>
        <w:t>A period of seven years has been identified as the time frame within which to discharge the obligation.</w:t>
      </w:r>
    </w:p>
    <w:p w14:paraId="6BDF4007" w14:textId="1FBDA859" w:rsidR="00C65127" w:rsidRDefault="00C65127" w:rsidP="00F66605">
      <w:pPr>
        <w:pStyle w:val="ListParagraph"/>
        <w:autoSpaceDE w:val="0"/>
        <w:autoSpaceDN w:val="0"/>
        <w:adjustRightInd w:val="0"/>
        <w:spacing w:before="0" w:line="240" w:lineRule="auto"/>
        <w:ind w:left="153"/>
        <w:rPr>
          <w:rFonts w:cs="Tahoma"/>
          <w:color w:val="000000"/>
          <w:szCs w:val="18"/>
        </w:rPr>
      </w:pPr>
    </w:p>
    <w:p w14:paraId="49F02643" w14:textId="31B4BDE3" w:rsidR="00635FDA" w:rsidRDefault="00635FDA" w:rsidP="00F66605">
      <w:pPr>
        <w:pStyle w:val="ListParagraph"/>
        <w:autoSpaceDE w:val="0"/>
        <w:autoSpaceDN w:val="0"/>
        <w:adjustRightInd w:val="0"/>
        <w:spacing w:before="0" w:line="240" w:lineRule="auto"/>
        <w:ind w:left="153"/>
        <w:rPr>
          <w:rFonts w:cs="Tahoma"/>
          <w:color w:val="000000"/>
          <w:szCs w:val="18"/>
        </w:rPr>
      </w:pPr>
    </w:p>
    <w:p w14:paraId="7DE577A4" w14:textId="2A3296F1" w:rsidR="00635FDA" w:rsidRDefault="00635FDA" w:rsidP="00F66605">
      <w:pPr>
        <w:pStyle w:val="ListParagraph"/>
        <w:autoSpaceDE w:val="0"/>
        <w:autoSpaceDN w:val="0"/>
        <w:adjustRightInd w:val="0"/>
        <w:spacing w:before="0" w:line="240" w:lineRule="auto"/>
        <w:ind w:left="153"/>
        <w:rPr>
          <w:rFonts w:cs="Tahoma"/>
          <w:color w:val="000000"/>
          <w:szCs w:val="18"/>
        </w:rPr>
      </w:pPr>
    </w:p>
    <w:p w14:paraId="71D55984" w14:textId="22814959" w:rsidR="004C7565" w:rsidRDefault="004C7565" w:rsidP="00F66605">
      <w:pPr>
        <w:pStyle w:val="ListParagraph"/>
        <w:autoSpaceDE w:val="0"/>
        <w:autoSpaceDN w:val="0"/>
        <w:adjustRightInd w:val="0"/>
        <w:spacing w:before="0" w:line="240" w:lineRule="auto"/>
        <w:ind w:left="153"/>
        <w:rPr>
          <w:rFonts w:cs="Tahoma"/>
          <w:color w:val="000000"/>
          <w:szCs w:val="18"/>
        </w:rPr>
      </w:pPr>
    </w:p>
    <w:p w14:paraId="54E7AA4E" w14:textId="7865FF6E" w:rsidR="004C7565" w:rsidRDefault="004C7565" w:rsidP="00F66605">
      <w:pPr>
        <w:pStyle w:val="ListParagraph"/>
        <w:autoSpaceDE w:val="0"/>
        <w:autoSpaceDN w:val="0"/>
        <w:adjustRightInd w:val="0"/>
        <w:spacing w:before="0" w:line="240" w:lineRule="auto"/>
        <w:ind w:left="153"/>
        <w:rPr>
          <w:rFonts w:cs="Tahoma"/>
          <w:color w:val="000000"/>
          <w:szCs w:val="18"/>
        </w:rPr>
      </w:pPr>
    </w:p>
    <w:p w14:paraId="7C0517D1" w14:textId="77777777" w:rsidR="00F60033" w:rsidRDefault="00F60033" w:rsidP="00F66605">
      <w:pPr>
        <w:pStyle w:val="ListParagraph"/>
        <w:autoSpaceDE w:val="0"/>
        <w:autoSpaceDN w:val="0"/>
        <w:adjustRightInd w:val="0"/>
        <w:spacing w:before="0" w:line="240" w:lineRule="auto"/>
        <w:ind w:left="153"/>
        <w:rPr>
          <w:rFonts w:cs="Tahoma"/>
          <w:color w:val="000000"/>
          <w:szCs w:val="18"/>
        </w:rPr>
      </w:pPr>
    </w:p>
    <w:p w14:paraId="4D7BAF96" w14:textId="70610A88" w:rsidR="00635FDA" w:rsidRDefault="00635FDA" w:rsidP="00F66605">
      <w:pPr>
        <w:pStyle w:val="ListParagraph"/>
        <w:autoSpaceDE w:val="0"/>
        <w:autoSpaceDN w:val="0"/>
        <w:adjustRightInd w:val="0"/>
        <w:spacing w:before="0" w:line="240" w:lineRule="auto"/>
        <w:ind w:left="153"/>
        <w:rPr>
          <w:rFonts w:cs="Tahoma"/>
          <w:color w:val="000000"/>
          <w:szCs w:val="18"/>
        </w:rPr>
      </w:pPr>
    </w:p>
    <w:p w14:paraId="55DE0375" w14:textId="43FF1C77" w:rsidR="00635FDA" w:rsidRDefault="00635FDA" w:rsidP="00F66605">
      <w:pPr>
        <w:pStyle w:val="ListParagraph"/>
        <w:autoSpaceDE w:val="0"/>
        <w:autoSpaceDN w:val="0"/>
        <w:adjustRightInd w:val="0"/>
        <w:spacing w:before="0" w:line="240" w:lineRule="auto"/>
        <w:ind w:left="153"/>
        <w:rPr>
          <w:rFonts w:cs="Tahoma"/>
          <w:color w:val="000000"/>
          <w:szCs w:val="18"/>
        </w:rPr>
      </w:pPr>
    </w:p>
    <w:p w14:paraId="2CF3E5B6" w14:textId="77777777" w:rsidR="00635FDA" w:rsidRPr="00C65127" w:rsidRDefault="00635FDA" w:rsidP="00F66605">
      <w:pPr>
        <w:pStyle w:val="ListParagraph"/>
        <w:autoSpaceDE w:val="0"/>
        <w:autoSpaceDN w:val="0"/>
        <w:adjustRightInd w:val="0"/>
        <w:spacing w:before="0" w:line="240" w:lineRule="auto"/>
        <w:ind w:left="153"/>
        <w:rPr>
          <w:rFonts w:cs="Tahoma"/>
          <w:color w:val="000000"/>
          <w:szCs w:val="18"/>
        </w:rPr>
      </w:pPr>
    </w:p>
    <w:p w14:paraId="7BA6BBA2" w14:textId="77777777" w:rsidR="00F66605" w:rsidRDefault="00C65127" w:rsidP="00FB3719">
      <w:pPr>
        <w:pStyle w:val="ListParagraph"/>
        <w:numPr>
          <w:ilvl w:val="0"/>
          <w:numId w:val="50"/>
        </w:numPr>
        <w:autoSpaceDE w:val="0"/>
        <w:autoSpaceDN w:val="0"/>
        <w:adjustRightInd w:val="0"/>
        <w:spacing w:before="0" w:after="120"/>
        <w:ind w:left="-323" w:hanging="244"/>
        <w:jc w:val="left"/>
        <w:rPr>
          <w:rFonts w:cs="Tahoma"/>
          <w:b/>
          <w:bCs/>
          <w:color w:val="000000"/>
          <w:szCs w:val="18"/>
        </w:rPr>
      </w:pPr>
      <w:r w:rsidRPr="00C65127">
        <w:rPr>
          <w:rFonts w:cs="Tahoma"/>
          <w:b/>
          <w:bCs/>
          <w:color w:val="000000"/>
          <w:szCs w:val="18"/>
        </w:rPr>
        <w:t>REQUIREMENTS OF THE DEPARTMENT OF TRADE AND INDUSTRY</w:t>
      </w:r>
    </w:p>
    <w:p w14:paraId="4595BB2C" w14:textId="13F4EA1B" w:rsidR="00C65127" w:rsidRPr="00F66605" w:rsidRDefault="00C65127" w:rsidP="00FB3719">
      <w:pPr>
        <w:pStyle w:val="ListParagraph"/>
        <w:numPr>
          <w:ilvl w:val="1"/>
          <w:numId w:val="53"/>
        </w:numPr>
        <w:autoSpaceDE w:val="0"/>
        <w:autoSpaceDN w:val="0"/>
        <w:adjustRightInd w:val="0"/>
        <w:spacing w:before="0"/>
        <w:ind w:left="141" w:hanging="425"/>
        <w:contextualSpacing/>
        <w:jc w:val="left"/>
        <w:rPr>
          <w:rFonts w:cs="Tahoma"/>
          <w:b/>
          <w:bCs/>
          <w:color w:val="000000"/>
          <w:szCs w:val="18"/>
        </w:rPr>
      </w:pPr>
      <w:r w:rsidRPr="00F66605">
        <w:rPr>
          <w:rFonts w:cs="Tahoma"/>
          <w:color w:val="000000"/>
          <w:szCs w:val="18"/>
        </w:rPr>
        <w:t xml:space="preserve">In order to ensure effective implementation of the programme, successful bidders (contractors) are required to, immediately after the award of a contract that is in excess of </w:t>
      </w:r>
      <w:r w:rsidRPr="00F66605">
        <w:rPr>
          <w:rFonts w:cs="Tahoma"/>
          <w:b/>
          <w:bCs/>
          <w:color w:val="000000"/>
          <w:szCs w:val="18"/>
        </w:rPr>
        <w:t xml:space="preserve">R10 million </w:t>
      </w:r>
      <w:r w:rsidRPr="00F66605">
        <w:rPr>
          <w:rFonts w:cs="Tahoma"/>
          <w:color w:val="000000"/>
          <w:szCs w:val="18"/>
        </w:rPr>
        <w:t>(ten million Rands), submit details of such a contract to the DTI for reporting purposes.</w:t>
      </w:r>
    </w:p>
    <w:p w14:paraId="1C3A70B6"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0902B4E9" w14:textId="77777777" w:rsidR="00C65127" w:rsidRPr="00C65127" w:rsidRDefault="00C65127" w:rsidP="00FB3719">
      <w:pPr>
        <w:pStyle w:val="ListParagraph"/>
        <w:numPr>
          <w:ilvl w:val="1"/>
          <w:numId w:val="53"/>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47E30A5D"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6C1162B5" w14:textId="77777777" w:rsidR="00C65127" w:rsidRPr="00C65127" w:rsidRDefault="00C65127" w:rsidP="00FB3719">
      <w:pPr>
        <w:pStyle w:val="ListParagraph"/>
        <w:numPr>
          <w:ilvl w:val="0"/>
          <w:numId w:val="50"/>
        </w:numPr>
        <w:autoSpaceDE w:val="0"/>
        <w:autoSpaceDN w:val="0"/>
        <w:adjustRightInd w:val="0"/>
        <w:spacing w:before="0" w:after="120"/>
        <w:ind w:left="-323" w:hanging="244"/>
        <w:jc w:val="left"/>
        <w:rPr>
          <w:rFonts w:cs="Tahoma"/>
          <w:b/>
          <w:bCs/>
          <w:color w:val="000000"/>
          <w:szCs w:val="18"/>
        </w:rPr>
      </w:pPr>
      <w:r w:rsidRPr="00C65127">
        <w:rPr>
          <w:rFonts w:cs="Tahoma"/>
          <w:b/>
          <w:bCs/>
          <w:color w:val="000000"/>
          <w:szCs w:val="18"/>
        </w:rPr>
        <w:t>BID SUBMISSION AND CONTRACT REPORTING REQUIREMENTS OF BIDDERS AND SUCCESSFUL BIDDERS (CONTRACTORS)</w:t>
      </w:r>
    </w:p>
    <w:p w14:paraId="72049A2F" w14:textId="77777777" w:rsidR="00C65127" w:rsidRPr="00C65127" w:rsidRDefault="00C65127" w:rsidP="00FB3719">
      <w:pPr>
        <w:pStyle w:val="ListParagraph"/>
        <w:numPr>
          <w:ilvl w:val="1"/>
          <w:numId w:val="54"/>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Bidders are required to sign and submit this Standard Bidding Document (SBD 5) together with their bid documentation at the closing date and time of the bid.</w:t>
      </w:r>
    </w:p>
    <w:p w14:paraId="359BF496"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3B02ED8B" w14:textId="26A48355" w:rsidR="00C65127" w:rsidRDefault="00C65127" w:rsidP="00FB3719">
      <w:pPr>
        <w:pStyle w:val="ListParagraph"/>
        <w:numPr>
          <w:ilvl w:val="1"/>
          <w:numId w:val="54"/>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NIPP obligation, successful bidders (contractors) are required, immediately after being officially notified about any successful bid with a value in excess of R10 million (ten million Rands), to contact and furnish the DTI with the following information:</w:t>
      </w:r>
    </w:p>
    <w:p w14:paraId="1A027082" w14:textId="3365A9D6" w:rsidR="00C823BF" w:rsidRPr="00C823BF" w:rsidRDefault="00C823BF" w:rsidP="00C823BF">
      <w:pPr>
        <w:autoSpaceDE w:val="0"/>
        <w:autoSpaceDN w:val="0"/>
        <w:adjustRightInd w:val="0"/>
        <w:spacing w:before="0" w:line="240" w:lineRule="auto"/>
        <w:ind w:left="0"/>
        <w:contextualSpacing/>
        <w:jc w:val="left"/>
        <w:rPr>
          <w:rFonts w:cs="Tahoma"/>
          <w:color w:val="000000"/>
          <w:szCs w:val="18"/>
        </w:rPr>
      </w:pPr>
    </w:p>
    <w:p w14:paraId="454FB85B"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 xml:space="preserve">Bid number; </w:t>
      </w:r>
    </w:p>
    <w:p w14:paraId="1E606024"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Description of the goods or services;</w:t>
      </w:r>
    </w:p>
    <w:p w14:paraId="7254F9D3"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 xml:space="preserve">Date on which the contract was awarded; </w:t>
      </w:r>
    </w:p>
    <w:p w14:paraId="41010F0F"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Name, address and contact details of the contractor;</w:t>
      </w:r>
    </w:p>
    <w:p w14:paraId="60AB9295"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 xml:space="preserve">Value of the contract; and </w:t>
      </w:r>
    </w:p>
    <w:p w14:paraId="312339B1"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Imported content of the contract, if possible.</w:t>
      </w:r>
    </w:p>
    <w:p w14:paraId="2F6913CB"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6D291A13" w14:textId="77777777" w:rsidR="00C65127" w:rsidRPr="00C65127" w:rsidRDefault="00C65127" w:rsidP="00FB3719">
      <w:pPr>
        <w:pStyle w:val="ListParagraph"/>
        <w:numPr>
          <w:ilvl w:val="1"/>
          <w:numId w:val="54"/>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C65127">
        <w:rPr>
          <w:rFonts w:cs="Tahoma"/>
          <w:color w:val="0000FF"/>
          <w:szCs w:val="18"/>
        </w:rPr>
        <w:t xml:space="preserve">Elias@thedti.gov.za </w:t>
      </w:r>
      <w:r w:rsidRPr="00C65127">
        <w:rPr>
          <w:rFonts w:cs="Tahoma"/>
          <w:color w:val="000000"/>
          <w:szCs w:val="18"/>
        </w:rPr>
        <w:t>for further details about the programme.</w:t>
      </w:r>
    </w:p>
    <w:p w14:paraId="409BB41D" w14:textId="7E53FFF3" w:rsidR="00C65127" w:rsidRPr="00C65127" w:rsidRDefault="00C65127" w:rsidP="00C65127">
      <w:pPr>
        <w:pStyle w:val="ListParagraph"/>
        <w:autoSpaceDE w:val="0"/>
        <w:autoSpaceDN w:val="0"/>
        <w:adjustRightInd w:val="0"/>
        <w:spacing w:line="240" w:lineRule="auto"/>
        <w:ind w:left="0"/>
        <w:rPr>
          <w:rFonts w:cs="Tahoma"/>
          <w:color w:val="000000"/>
          <w:szCs w:val="18"/>
        </w:rPr>
      </w:pPr>
    </w:p>
    <w:p w14:paraId="30598A9D" w14:textId="77777777" w:rsidR="00C65127" w:rsidRPr="00C65127" w:rsidRDefault="00C65127" w:rsidP="00FB3719">
      <w:pPr>
        <w:pStyle w:val="ListParagraph"/>
        <w:numPr>
          <w:ilvl w:val="0"/>
          <w:numId w:val="50"/>
        </w:numPr>
        <w:autoSpaceDE w:val="0"/>
        <w:autoSpaceDN w:val="0"/>
        <w:adjustRightInd w:val="0"/>
        <w:spacing w:before="0" w:after="120"/>
        <w:ind w:left="-323" w:hanging="244"/>
        <w:jc w:val="left"/>
        <w:rPr>
          <w:rFonts w:cs="Tahoma"/>
          <w:b/>
          <w:bCs/>
          <w:color w:val="000000"/>
          <w:szCs w:val="18"/>
        </w:rPr>
      </w:pPr>
      <w:r w:rsidRPr="00C65127">
        <w:rPr>
          <w:rFonts w:cs="Tahoma"/>
          <w:b/>
          <w:bCs/>
          <w:color w:val="000000"/>
          <w:szCs w:val="18"/>
        </w:rPr>
        <w:t>PROCESS TO SATISFY THE NIPP OBLIGATION</w:t>
      </w:r>
    </w:p>
    <w:p w14:paraId="762766D9" w14:textId="77777777" w:rsidR="00C65127" w:rsidRPr="00C65127" w:rsidRDefault="00C65127" w:rsidP="00FB3719">
      <w:pPr>
        <w:pStyle w:val="ListParagraph"/>
        <w:numPr>
          <w:ilvl w:val="1"/>
          <w:numId w:val="56"/>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Once the successful bidder (contractor) has made contact with and furnished the DTI with the information required, the following steps will be followed:</w:t>
      </w:r>
    </w:p>
    <w:p w14:paraId="60A18D6A"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and the DTI will determine the NIPP obligation;</w:t>
      </w:r>
    </w:p>
    <w:p w14:paraId="30BAFBA4"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and the DTI will sign the NIPP obligation agreement;</w:t>
      </w:r>
    </w:p>
    <w:p w14:paraId="10549E25"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will submit a performance guarantee to the DTI;</w:t>
      </w:r>
    </w:p>
    <w:p w14:paraId="1943A392"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will submit a business concept for consideration and approval by the DTI;</w:t>
      </w:r>
    </w:p>
    <w:p w14:paraId="52E6DF5F"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upon approval of the business concept by the DTI, the contractor will submit detailed business plans outlining the business concepts;</w:t>
      </w:r>
    </w:p>
    <w:p w14:paraId="7E14165A"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will implement the business plans; and</w:t>
      </w:r>
    </w:p>
    <w:p w14:paraId="63AA688A"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will submit bi-annual progress reports on approved plans to the DTI.</w:t>
      </w:r>
    </w:p>
    <w:p w14:paraId="1B795B10"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19A741FE" w14:textId="77777777" w:rsidR="00C65127" w:rsidRPr="00C65127" w:rsidRDefault="00C65127" w:rsidP="00FB3719">
      <w:pPr>
        <w:pStyle w:val="ListParagraph"/>
        <w:numPr>
          <w:ilvl w:val="1"/>
          <w:numId w:val="56"/>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lastRenderedPageBreak/>
        <w:t>The NIPP obligation agreement is between the DTI and the successful bidder (contractor) and, therefore, does not involve the purchasing institution.</w:t>
      </w:r>
    </w:p>
    <w:p w14:paraId="409B6432" w14:textId="77777777" w:rsidR="00C65127" w:rsidRPr="00C65127" w:rsidRDefault="00C65127" w:rsidP="00C65127">
      <w:pPr>
        <w:pStyle w:val="ListParagraph"/>
        <w:autoSpaceDE w:val="0"/>
        <w:autoSpaceDN w:val="0"/>
        <w:adjustRightInd w:val="0"/>
        <w:spacing w:line="240" w:lineRule="auto"/>
        <w:ind w:left="-210"/>
        <w:rPr>
          <w:rFonts w:cs="Tahoma"/>
          <w:color w:val="000000"/>
          <w:szCs w:val="18"/>
        </w:rPr>
      </w:pPr>
    </w:p>
    <w:p w14:paraId="245FB17A"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06284A99"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C65127">
        <w:rPr>
          <w:rFonts w:cs="Tahoma"/>
          <w:color w:val="000000"/>
          <w:szCs w:val="18"/>
        </w:rPr>
        <w:t xml:space="preserve">Bid number ………………………………….. </w:t>
      </w:r>
      <w:r w:rsidRPr="00C65127">
        <w:rPr>
          <w:rFonts w:cs="Tahoma"/>
          <w:color w:val="000000"/>
          <w:szCs w:val="18"/>
        </w:rPr>
        <w:tab/>
      </w:r>
      <w:r w:rsidRPr="00C65127">
        <w:rPr>
          <w:rFonts w:cs="Tahoma"/>
          <w:color w:val="000000"/>
          <w:szCs w:val="18"/>
        </w:rPr>
        <w:tab/>
        <w:t>Closing date: ………………………………</w:t>
      </w:r>
    </w:p>
    <w:p w14:paraId="52C288AD"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0C023E6D"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C65127">
        <w:rPr>
          <w:rFonts w:cs="Tahoma"/>
          <w:color w:val="000000"/>
          <w:szCs w:val="18"/>
        </w:rPr>
        <w:t>Name of bidder……………………………………………………………………………………</w:t>
      </w:r>
    </w:p>
    <w:p w14:paraId="4D218C73"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1B16021A"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C65127">
        <w:rPr>
          <w:rFonts w:cs="Tahoma"/>
          <w:color w:val="000000"/>
          <w:szCs w:val="18"/>
        </w:rPr>
        <w:t>Postal address ……………………………………………………………………………………</w:t>
      </w:r>
    </w:p>
    <w:p w14:paraId="365B6F9F"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firstLine="720"/>
        <w:jc w:val="left"/>
        <w:rPr>
          <w:rFonts w:cs="Tahoma"/>
          <w:color w:val="000000"/>
          <w:szCs w:val="18"/>
        </w:rPr>
      </w:pPr>
      <w:r w:rsidRPr="00C65127">
        <w:rPr>
          <w:rFonts w:cs="Tahoma"/>
          <w:color w:val="000000"/>
          <w:szCs w:val="18"/>
        </w:rPr>
        <w:t xml:space="preserve">          ……………………………………………………………………………………</w:t>
      </w:r>
    </w:p>
    <w:p w14:paraId="6CD5E7DF"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652D504B"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C65127">
        <w:rPr>
          <w:rFonts w:cs="Tahoma"/>
          <w:color w:val="000000"/>
          <w:szCs w:val="18"/>
        </w:rPr>
        <w:t xml:space="preserve">Signature…………………………………….. </w:t>
      </w:r>
      <w:r w:rsidRPr="00C65127">
        <w:rPr>
          <w:rFonts w:cs="Tahoma"/>
          <w:color w:val="000000"/>
          <w:szCs w:val="18"/>
        </w:rPr>
        <w:tab/>
      </w:r>
      <w:r w:rsidRPr="00C65127">
        <w:rPr>
          <w:rFonts w:cs="Tahoma"/>
          <w:color w:val="000000"/>
          <w:szCs w:val="18"/>
        </w:rPr>
        <w:tab/>
        <w:t>Name (in print)……………………………..</w:t>
      </w:r>
    </w:p>
    <w:p w14:paraId="166E37DF"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1D622BB3"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rPr>
          <w:rFonts w:cs="Tahoma"/>
          <w:color w:val="000000"/>
          <w:szCs w:val="18"/>
        </w:rPr>
      </w:pPr>
      <w:r w:rsidRPr="00C65127">
        <w:rPr>
          <w:rFonts w:cs="Tahoma"/>
          <w:color w:val="000000"/>
          <w:szCs w:val="18"/>
        </w:rPr>
        <w:t>Date…………………………………………..</w:t>
      </w:r>
    </w:p>
    <w:p w14:paraId="5A3322A8"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76C55C72" w14:textId="77777777" w:rsidR="00C65127" w:rsidRPr="00C65127" w:rsidRDefault="00C65127" w:rsidP="00C65127">
      <w:pPr>
        <w:autoSpaceDE w:val="0"/>
        <w:autoSpaceDN w:val="0"/>
        <w:adjustRightInd w:val="0"/>
        <w:ind w:left="0"/>
        <w:rPr>
          <w:rFonts w:cs="Tahoma"/>
          <w:color w:val="000000"/>
          <w:szCs w:val="18"/>
        </w:rPr>
      </w:pPr>
    </w:p>
    <w:p w14:paraId="0C788451" w14:textId="03BBF84A" w:rsidR="00C65127" w:rsidRPr="00C65127" w:rsidRDefault="00C65127" w:rsidP="00C65127">
      <w:pPr>
        <w:autoSpaceDE w:val="0"/>
        <w:autoSpaceDN w:val="0"/>
        <w:adjustRightInd w:val="0"/>
        <w:ind w:left="0"/>
        <w:rPr>
          <w:rFonts w:cs="Tahoma"/>
          <w:b/>
          <w:color w:val="000000"/>
          <w:szCs w:val="18"/>
        </w:rPr>
      </w:pPr>
    </w:p>
    <w:p w14:paraId="28DFE3EF" w14:textId="27B7F98B" w:rsidR="003356F5" w:rsidRDefault="003356F5">
      <w:pPr>
        <w:spacing w:before="0" w:line="240" w:lineRule="auto"/>
        <w:ind w:left="0"/>
        <w:jc w:val="left"/>
        <w:rPr>
          <w:rFonts w:cs="Tahoma"/>
          <w:szCs w:val="18"/>
        </w:rPr>
      </w:pPr>
      <w:r>
        <w:rPr>
          <w:rFonts w:cs="Tahoma"/>
          <w:szCs w:val="18"/>
        </w:rPr>
        <w:br w:type="page"/>
      </w:r>
    </w:p>
    <w:p w14:paraId="49E3DA9D" w14:textId="18172DDC" w:rsidR="003356F5" w:rsidRPr="00FB1633" w:rsidRDefault="003356F5" w:rsidP="003356F5">
      <w:pPr>
        <w:pStyle w:val="ScheduleHeading"/>
        <w:rPr>
          <w:rFonts w:cs="Tahoma"/>
          <w:color w:val="FF0000"/>
          <w:szCs w:val="20"/>
        </w:rPr>
      </w:pPr>
      <w:bookmarkStart w:id="677" w:name="_Toc82600986"/>
      <w:r>
        <w:rPr>
          <w:rFonts w:cs="Tahoma"/>
          <w:szCs w:val="20"/>
        </w:rPr>
        <w:lastRenderedPageBreak/>
        <w:t xml:space="preserve">SECTION </w:t>
      </w:r>
      <w:r w:rsidR="00372F80">
        <w:rPr>
          <w:rFonts w:cs="Tahoma"/>
          <w:szCs w:val="20"/>
        </w:rPr>
        <w:t>12:</w:t>
      </w:r>
      <w:r w:rsidRPr="00C65127">
        <w:rPr>
          <w:rFonts w:cs="Tahoma"/>
          <w:szCs w:val="20"/>
        </w:rPr>
        <w:t xml:space="preserve"> </w:t>
      </w:r>
      <w:r w:rsidRPr="00E34F78">
        <w:rPr>
          <w:rFonts w:cs="Tahoma"/>
          <w:szCs w:val="20"/>
        </w:rPr>
        <w:t xml:space="preserve">PROTECTION OF PERSONAL </w:t>
      </w:r>
      <w:r>
        <w:rPr>
          <w:rFonts w:cs="Tahoma"/>
          <w:szCs w:val="20"/>
        </w:rPr>
        <w:t>INFORMATION</w:t>
      </w:r>
      <w:bookmarkEnd w:id="677"/>
      <w:r w:rsidR="00FB1633">
        <w:rPr>
          <w:rFonts w:cs="Tahoma"/>
          <w:szCs w:val="20"/>
        </w:rPr>
        <w:t xml:space="preserve"> </w:t>
      </w:r>
    </w:p>
    <w:p w14:paraId="4546950C" w14:textId="77777777" w:rsidR="003356F5" w:rsidRPr="00E34F78" w:rsidRDefault="003356F5" w:rsidP="003356F5">
      <w:pPr>
        <w:pStyle w:val="ScheduleHeading"/>
        <w:spacing w:before="0" w:line="240" w:lineRule="auto"/>
        <w:rPr>
          <w:rFonts w:cs="Tahoma"/>
          <w:szCs w:val="20"/>
        </w:rPr>
      </w:pPr>
    </w:p>
    <w:p w14:paraId="3FD0C94C" w14:textId="77777777" w:rsidR="003356F5" w:rsidRPr="00E34F78" w:rsidRDefault="003356F5" w:rsidP="00B64A8D">
      <w:pPr>
        <w:pStyle w:val="Default"/>
        <w:numPr>
          <w:ilvl w:val="0"/>
          <w:numId w:val="63"/>
        </w:numPr>
        <w:spacing w:after="120" w:line="360" w:lineRule="auto"/>
        <w:rPr>
          <w:rFonts w:ascii="Tahoma" w:hAnsi="Tahoma" w:cs="Tahoma"/>
          <w:sz w:val="18"/>
          <w:szCs w:val="18"/>
        </w:rPr>
      </w:pPr>
      <w:r w:rsidRPr="00E34F78">
        <w:rPr>
          <w:rFonts w:ascii="Tahoma" w:hAnsi="Tahoma" w:cs="Tahoma"/>
          <w:sz w:val="18"/>
          <w:szCs w:val="18"/>
        </w:rPr>
        <w:t xml:space="preserve">The following terms shall bear </w:t>
      </w:r>
      <w:r>
        <w:rPr>
          <w:rFonts w:ascii="Tahoma" w:hAnsi="Tahoma" w:cs="Tahoma"/>
          <w:sz w:val="18"/>
          <w:szCs w:val="18"/>
        </w:rPr>
        <w:t>the same meaning</w:t>
      </w:r>
      <w:r w:rsidRPr="00E34F78">
        <w:rPr>
          <w:rFonts w:ascii="Tahoma" w:hAnsi="Tahoma" w:cs="Tahoma"/>
          <w:sz w:val="18"/>
          <w:szCs w:val="18"/>
        </w:rPr>
        <w:t xml:space="preserve"> </w:t>
      </w:r>
      <w:r>
        <w:rPr>
          <w:rFonts w:ascii="Tahoma" w:hAnsi="Tahoma" w:cs="Tahoma"/>
          <w:sz w:val="18"/>
          <w:szCs w:val="18"/>
        </w:rPr>
        <w:t xml:space="preserve">as </w:t>
      </w:r>
      <w:r w:rsidRPr="00E34F78">
        <w:rPr>
          <w:rFonts w:ascii="Tahoma" w:hAnsi="Tahoma" w:cs="Tahoma"/>
          <w:sz w:val="18"/>
          <w:szCs w:val="18"/>
        </w:rPr>
        <w:t>contemplated in Section 1 of the P</w:t>
      </w:r>
      <w:r>
        <w:rPr>
          <w:rFonts w:ascii="Tahoma" w:hAnsi="Tahoma" w:cs="Tahoma"/>
          <w:sz w:val="18"/>
          <w:szCs w:val="18"/>
        </w:rPr>
        <w:t>rotection of Person information act, No.4 of 2013.(“P</w:t>
      </w:r>
      <w:r w:rsidRPr="00E34F78">
        <w:rPr>
          <w:rFonts w:ascii="Tahoma" w:hAnsi="Tahoma" w:cs="Tahoma"/>
          <w:sz w:val="18"/>
          <w:szCs w:val="18"/>
        </w:rPr>
        <w:t>OPIA</w:t>
      </w:r>
      <w:r>
        <w:rPr>
          <w:rFonts w:ascii="Tahoma" w:hAnsi="Tahoma" w:cs="Tahoma"/>
          <w:sz w:val="18"/>
          <w:szCs w:val="18"/>
        </w:rPr>
        <w:t>”)</w:t>
      </w:r>
      <w:r w:rsidRPr="00E34F78">
        <w:rPr>
          <w:rFonts w:ascii="Tahoma" w:hAnsi="Tahoma" w:cs="Tahoma"/>
          <w:sz w:val="18"/>
          <w:szCs w:val="18"/>
        </w:rPr>
        <w:t xml:space="preserve">: </w:t>
      </w:r>
    </w:p>
    <w:p w14:paraId="47C73D94" w14:textId="77777777" w:rsidR="003356F5" w:rsidRPr="00E34F78" w:rsidRDefault="003356F5" w:rsidP="003356F5">
      <w:pPr>
        <w:spacing w:before="0" w:after="120"/>
        <w:ind w:left="360"/>
        <w:rPr>
          <w:rFonts w:cs="Tahoma"/>
          <w:szCs w:val="18"/>
        </w:rPr>
      </w:pPr>
      <w:r w:rsidRPr="00E34F78">
        <w:rPr>
          <w:rFonts w:cs="Tahoma"/>
          <w:szCs w:val="18"/>
        </w:rPr>
        <w:t>consent; data subject; electronic communication; information officer; operator; person; personal information; processing; record; Regulator; responsible party; special information; as well as any terms derived from these terms.</w:t>
      </w:r>
    </w:p>
    <w:p w14:paraId="41922FDB" w14:textId="77777777" w:rsidR="003356F5" w:rsidRPr="003D0E04" w:rsidRDefault="003356F5" w:rsidP="00B64A8D">
      <w:pPr>
        <w:pStyle w:val="Default"/>
        <w:numPr>
          <w:ilvl w:val="0"/>
          <w:numId w:val="63"/>
        </w:numPr>
        <w:spacing w:after="120" w:line="360" w:lineRule="auto"/>
        <w:rPr>
          <w:rFonts w:ascii="Tahoma" w:hAnsi="Tahoma" w:cs="Tahoma"/>
          <w:sz w:val="18"/>
          <w:szCs w:val="18"/>
        </w:rPr>
      </w:pPr>
      <w:r w:rsidRPr="003D0E04">
        <w:rPr>
          <w:rFonts w:ascii="Tahoma" w:hAnsi="Tahoma" w:cs="Tahoma"/>
          <w:sz w:val="18"/>
          <w:szCs w:val="18"/>
        </w:rPr>
        <w:t>Transnet will process all information by the Respondent in terms of the requirements contemplated in Section 4(1) of the POPIA:</w:t>
      </w:r>
    </w:p>
    <w:p w14:paraId="2042BD47" w14:textId="77777777" w:rsidR="003356F5" w:rsidRDefault="003356F5" w:rsidP="003356F5">
      <w:pPr>
        <w:spacing w:before="0" w:after="120"/>
        <w:ind w:left="360"/>
        <w:rPr>
          <w:rFonts w:cs="Tahoma"/>
          <w:szCs w:val="18"/>
        </w:rPr>
      </w:pPr>
      <w:r>
        <w:rPr>
          <w:rFonts w:cs="Tahoma"/>
          <w:szCs w:val="18"/>
        </w:rPr>
        <w:t>Accountability; Processing limitation; Purpose specification;</w:t>
      </w:r>
      <w:r w:rsidRPr="003D0E04">
        <w:rPr>
          <w:rFonts w:cs="Tahoma"/>
          <w:szCs w:val="18"/>
        </w:rPr>
        <w:t xml:space="preserve"> Further </w:t>
      </w:r>
      <w:r>
        <w:rPr>
          <w:rFonts w:cs="Tahoma"/>
          <w:szCs w:val="18"/>
        </w:rPr>
        <w:t>processing limitation; Information quality; Openness; Security safeguards and</w:t>
      </w:r>
      <w:r w:rsidRPr="003D0E04">
        <w:rPr>
          <w:rFonts w:cs="Tahoma"/>
          <w:szCs w:val="18"/>
        </w:rPr>
        <w:t xml:space="preserve"> Data subject participation.</w:t>
      </w:r>
    </w:p>
    <w:p w14:paraId="3B6402AB" w14:textId="77777777" w:rsidR="003356F5" w:rsidRPr="000E35B1" w:rsidRDefault="003356F5" w:rsidP="00B64A8D">
      <w:pPr>
        <w:pStyle w:val="Default"/>
        <w:numPr>
          <w:ilvl w:val="0"/>
          <w:numId w:val="63"/>
        </w:numPr>
        <w:spacing w:after="120" w:line="360" w:lineRule="auto"/>
        <w:ind w:left="357" w:hanging="357"/>
        <w:rPr>
          <w:rFonts w:ascii="Tahoma" w:hAnsi="Tahoma" w:cs="Tahoma"/>
          <w:sz w:val="18"/>
          <w:szCs w:val="18"/>
        </w:rPr>
      </w:pPr>
      <w:r w:rsidRPr="001C5468">
        <w:rPr>
          <w:rFonts w:ascii="Tahoma" w:hAnsi="Tahoma" w:cs="Tahoma"/>
          <w:sz w:val="18"/>
          <w:szCs w:val="18"/>
        </w:rPr>
        <w:t xml:space="preserve">The Parties acknowledge and agree that, in relation to personal information that will be processed pursuant to this RFP, the Responsible party is “Transnet” and the Data subject is the “Respondent”. Transnet will process personal information only with the knowledge and authorisation of the Respondent and will treat personal information which comes to its knowledge as confidential and will not disclose it, unless so required by law or </w:t>
      </w:r>
      <w:r w:rsidRPr="000E35B1">
        <w:rPr>
          <w:rFonts w:ascii="Tahoma" w:hAnsi="Tahoma" w:cs="Tahoma"/>
          <w:sz w:val="18"/>
          <w:szCs w:val="18"/>
        </w:rPr>
        <w:t xml:space="preserve">subject to the exceptions contained in the POPIA. </w:t>
      </w:r>
    </w:p>
    <w:p w14:paraId="06C7249B" w14:textId="77777777" w:rsidR="003356F5" w:rsidRPr="000E35B1" w:rsidRDefault="003356F5" w:rsidP="00B64A8D">
      <w:pPr>
        <w:pStyle w:val="Default"/>
        <w:numPr>
          <w:ilvl w:val="0"/>
          <w:numId w:val="63"/>
        </w:numPr>
        <w:spacing w:after="120" w:line="360" w:lineRule="auto"/>
        <w:rPr>
          <w:rFonts w:ascii="Tahoma" w:eastAsia="Times New Roman" w:hAnsi="Tahoma" w:cs="Tahoma"/>
          <w:color w:val="auto"/>
          <w:sz w:val="18"/>
          <w:szCs w:val="18"/>
          <w:lang w:val="en-GB" w:eastAsia="en-GB"/>
        </w:rPr>
      </w:pPr>
      <w:r w:rsidRPr="000E35B1">
        <w:rPr>
          <w:rFonts w:ascii="Tahoma" w:hAnsi="Tahoma" w:cs="Tahoma"/>
          <w:sz w:val="18"/>
          <w:szCs w:val="18"/>
        </w:rPr>
        <w:t xml:space="preserve">Transnet reserves all the rights afforded to it by the POPIA in the processing of any of its information as contained in this RFP and the Respondent </w:t>
      </w:r>
      <w:r>
        <w:rPr>
          <w:rFonts w:ascii="Tahoma" w:hAnsi="Tahoma" w:cs="Tahoma"/>
          <w:sz w:val="18"/>
          <w:szCs w:val="18"/>
        </w:rPr>
        <w:t>is</w:t>
      </w:r>
      <w:r w:rsidRPr="000E35B1">
        <w:rPr>
          <w:rFonts w:ascii="Tahoma" w:hAnsi="Tahoma" w:cs="Tahoma"/>
          <w:sz w:val="18"/>
          <w:szCs w:val="18"/>
        </w:rPr>
        <w:t xml:space="preserve"> required to comply with all prescripts as detailed in the POPIA relating to all information concerning Transnet.</w:t>
      </w:r>
    </w:p>
    <w:p w14:paraId="20D3F08E" w14:textId="77777777" w:rsidR="003356F5" w:rsidRPr="001C5468" w:rsidRDefault="003356F5" w:rsidP="00B64A8D">
      <w:pPr>
        <w:pStyle w:val="Default"/>
        <w:numPr>
          <w:ilvl w:val="0"/>
          <w:numId w:val="63"/>
        </w:numPr>
        <w:spacing w:after="120" w:line="360" w:lineRule="auto"/>
        <w:rPr>
          <w:rFonts w:ascii="Tahoma" w:hAnsi="Tahoma" w:cs="Tahoma"/>
          <w:sz w:val="18"/>
          <w:szCs w:val="18"/>
          <w:lang w:val="en-US"/>
        </w:rPr>
      </w:pPr>
      <w:r w:rsidRPr="001C5468">
        <w:rPr>
          <w:rFonts w:ascii="Tahoma" w:hAnsi="Tahoma" w:cs="Tahoma"/>
          <w:sz w:val="18"/>
          <w:szCs w:val="18"/>
        </w:rPr>
        <w:t>In</w:t>
      </w:r>
      <w:r w:rsidRPr="001C5468">
        <w:rPr>
          <w:rFonts w:ascii="Tahoma" w:hAnsi="Tahoma" w:cs="Tahoma"/>
          <w:sz w:val="18"/>
          <w:szCs w:val="18"/>
          <w:lang w:val="en-US"/>
        </w:rPr>
        <w:t xml:space="preserve"> responding to this bid, Transnet acknowledges that it will obtain and have access to personal information of the Respondent. Transnet agrees that it shall only process the info</w:t>
      </w:r>
      <w:r>
        <w:rPr>
          <w:rFonts w:ascii="Tahoma" w:hAnsi="Tahoma" w:cs="Tahoma"/>
          <w:sz w:val="18"/>
          <w:szCs w:val="18"/>
          <w:lang w:val="en-US"/>
        </w:rPr>
        <w:t>rmation disclosed by Respondent</w:t>
      </w:r>
      <w:r w:rsidRPr="001C5468">
        <w:rPr>
          <w:rFonts w:ascii="Tahoma" w:hAnsi="Tahoma" w:cs="Tahoma"/>
          <w:sz w:val="18"/>
          <w:szCs w:val="18"/>
          <w:lang w:val="en-US"/>
        </w:rPr>
        <w:t xml:space="preserve"> in their response to this bid for the purpose of evaluating and subsequent award of business and in accordance with any applicable law.</w:t>
      </w:r>
    </w:p>
    <w:p w14:paraId="7DC02B6F" w14:textId="5C44643B" w:rsidR="003356F5" w:rsidRPr="001C5468" w:rsidRDefault="003356F5" w:rsidP="00B64A8D">
      <w:pPr>
        <w:pStyle w:val="Default"/>
        <w:numPr>
          <w:ilvl w:val="0"/>
          <w:numId w:val="63"/>
        </w:numPr>
        <w:spacing w:after="120" w:line="360" w:lineRule="auto"/>
        <w:rPr>
          <w:rFonts w:ascii="Tahoma" w:hAnsi="Tahoma" w:cs="Tahoma"/>
          <w:sz w:val="18"/>
          <w:szCs w:val="18"/>
        </w:rPr>
      </w:pPr>
      <w:r w:rsidRPr="001C5468">
        <w:rPr>
          <w:rFonts w:ascii="Tahoma" w:hAnsi="Tahoma" w:cs="Tahoma"/>
          <w:sz w:val="18"/>
          <w:szCs w:val="18"/>
        </w:rPr>
        <w:t>Transnet further agrees that in submitting any information or documentation requested in this RFP, the Respondent is consenting to the further processing of their personal information for the purpose of, but not limited to, risk assessment</w:t>
      </w:r>
      <w:r w:rsidRPr="003356F5">
        <w:rPr>
          <w:rFonts w:ascii="Tahoma" w:hAnsi="Tahoma" w:cs="Tahoma"/>
          <w:sz w:val="18"/>
          <w:szCs w:val="18"/>
        </w:rPr>
        <w:t>, assurances,</w:t>
      </w:r>
      <w:r>
        <w:rPr>
          <w:rFonts w:ascii="Tahoma" w:hAnsi="Tahoma" w:cs="Tahoma"/>
          <w:sz w:val="18"/>
          <w:szCs w:val="18"/>
        </w:rPr>
        <w:t xml:space="preserve"> contract award, </w:t>
      </w:r>
      <w:r w:rsidRPr="001C5468">
        <w:rPr>
          <w:rFonts w:ascii="Tahoma" w:hAnsi="Tahoma" w:cs="Tahoma"/>
          <w:sz w:val="18"/>
          <w:szCs w:val="18"/>
        </w:rPr>
        <w:t>contract management, auditing, legal opinions/litigations, investigations (if applicable), document storage</w:t>
      </w:r>
      <w:r w:rsidR="0045739F">
        <w:rPr>
          <w:rFonts w:ascii="Tahoma" w:hAnsi="Tahoma" w:cs="Tahoma"/>
          <w:sz w:val="18"/>
          <w:szCs w:val="18"/>
        </w:rPr>
        <w:t xml:space="preserve"> for the legislatively required period</w:t>
      </w:r>
      <w:r w:rsidRPr="001C5468">
        <w:rPr>
          <w:rFonts w:ascii="Tahoma" w:hAnsi="Tahoma" w:cs="Tahoma"/>
          <w:sz w:val="18"/>
          <w:szCs w:val="18"/>
        </w:rPr>
        <w:t>, destruction, de-identification and publishing of personal information</w:t>
      </w:r>
      <w:r>
        <w:rPr>
          <w:rFonts w:ascii="Tahoma" w:hAnsi="Tahoma" w:cs="Tahoma"/>
          <w:sz w:val="18"/>
          <w:szCs w:val="18"/>
        </w:rPr>
        <w:t xml:space="preserve"> by Transnet and/or its authorised appointed third parties</w:t>
      </w:r>
      <w:r w:rsidRPr="001C5468">
        <w:rPr>
          <w:rFonts w:ascii="Tahoma" w:hAnsi="Tahoma" w:cs="Tahoma"/>
          <w:sz w:val="18"/>
          <w:szCs w:val="18"/>
        </w:rPr>
        <w:t>.</w:t>
      </w:r>
    </w:p>
    <w:p w14:paraId="504F35D6" w14:textId="77777777" w:rsidR="003356F5" w:rsidRPr="001C5468" w:rsidRDefault="003356F5" w:rsidP="00B64A8D">
      <w:pPr>
        <w:pStyle w:val="Default"/>
        <w:numPr>
          <w:ilvl w:val="0"/>
          <w:numId w:val="63"/>
        </w:numPr>
        <w:spacing w:after="120" w:line="360" w:lineRule="auto"/>
        <w:rPr>
          <w:rFonts w:ascii="Tahoma" w:hAnsi="Tahoma" w:cs="Tahoma"/>
          <w:sz w:val="18"/>
          <w:szCs w:val="18"/>
        </w:rPr>
      </w:pPr>
      <w:r w:rsidRPr="001C5468">
        <w:rPr>
          <w:rFonts w:ascii="Tahoma" w:hAnsi="Tahoma" w:cs="Tahoma"/>
          <w:sz w:val="18"/>
          <w:szCs w:val="18"/>
        </w:rPr>
        <w:t xml:space="preserve">Furthermore, Transnet will not otherwise modify, amend or alter any personal data </w:t>
      </w:r>
      <w:r>
        <w:rPr>
          <w:rFonts w:ascii="Tahoma" w:hAnsi="Tahoma" w:cs="Tahoma"/>
          <w:sz w:val="18"/>
          <w:szCs w:val="18"/>
        </w:rPr>
        <w:t>submitted by the Respondent</w:t>
      </w:r>
      <w:r w:rsidRPr="001C5468">
        <w:rPr>
          <w:rFonts w:ascii="Tahoma" w:hAnsi="Tahoma" w:cs="Tahoma"/>
          <w:sz w:val="18"/>
          <w:szCs w:val="18"/>
        </w:rPr>
        <w:t xml:space="preserve"> or disclose or permit the disclosure of any personal data to any </w:t>
      </w:r>
      <w:r>
        <w:rPr>
          <w:rFonts w:ascii="Tahoma" w:hAnsi="Tahoma" w:cs="Tahoma"/>
          <w:sz w:val="18"/>
          <w:szCs w:val="18"/>
        </w:rPr>
        <w:t>t</w:t>
      </w:r>
      <w:r w:rsidRPr="001C5468">
        <w:rPr>
          <w:rFonts w:ascii="Tahoma" w:hAnsi="Tahoma" w:cs="Tahoma"/>
          <w:sz w:val="18"/>
          <w:szCs w:val="18"/>
        </w:rPr>
        <w:t xml:space="preserve">hird </w:t>
      </w:r>
      <w:r>
        <w:rPr>
          <w:rFonts w:ascii="Tahoma" w:hAnsi="Tahoma" w:cs="Tahoma"/>
          <w:sz w:val="18"/>
          <w:szCs w:val="18"/>
        </w:rPr>
        <w:t>p</w:t>
      </w:r>
      <w:r w:rsidRPr="001C5468">
        <w:rPr>
          <w:rFonts w:ascii="Tahoma" w:hAnsi="Tahoma" w:cs="Tahoma"/>
          <w:sz w:val="18"/>
          <w:szCs w:val="18"/>
        </w:rPr>
        <w:t>arty without the prior writ</w:t>
      </w:r>
      <w:r>
        <w:rPr>
          <w:rFonts w:ascii="Tahoma" w:hAnsi="Tahoma" w:cs="Tahoma"/>
          <w:sz w:val="18"/>
          <w:szCs w:val="18"/>
        </w:rPr>
        <w:t>ten consent from the Respondent</w:t>
      </w:r>
      <w:r w:rsidRPr="001C5468">
        <w:rPr>
          <w:rFonts w:ascii="Tahoma" w:hAnsi="Tahoma" w:cs="Tahoma"/>
          <w:sz w:val="18"/>
          <w:szCs w:val="18"/>
        </w:rPr>
        <w:t>. Similarl</w:t>
      </w:r>
      <w:r>
        <w:rPr>
          <w:rFonts w:ascii="Tahoma" w:hAnsi="Tahoma" w:cs="Tahoma"/>
          <w:sz w:val="18"/>
          <w:szCs w:val="18"/>
        </w:rPr>
        <w:t>y, Transnet requires the Respondent</w:t>
      </w:r>
      <w:r w:rsidRPr="001C5468">
        <w:rPr>
          <w:rFonts w:ascii="Tahoma" w:hAnsi="Tahoma" w:cs="Tahoma"/>
          <w:sz w:val="18"/>
          <w:szCs w:val="18"/>
        </w:rPr>
        <w:t xml:space="preserve"> to process any personal information disclosed by Transnet in the bidding process in the same manner. </w:t>
      </w:r>
    </w:p>
    <w:p w14:paraId="09D13DF8" w14:textId="77777777" w:rsidR="003356F5" w:rsidRPr="001C5468" w:rsidRDefault="003356F5" w:rsidP="00B64A8D">
      <w:pPr>
        <w:pStyle w:val="Default"/>
        <w:numPr>
          <w:ilvl w:val="0"/>
          <w:numId w:val="63"/>
        </w:numPr>
        <w:spacing w:after="120" w:line="360" w:lineRule="auto"/>
        <w:rPr>
          <w:rFonts w:ascii="Tahoma" w:hAnsi="Tahoma" w:cs="Tahoma"/>
          <w:sz w:val="18"/>
          <w:szCs w:val="18"/>
        </w:rPr>
      </w:pPr>
      <w:r w:rsidRPr="001C5468">
        <w:rPr>
          <w:rFonts w:ascii="Tahoma" w:hAnsi="Tahoma" w:cs="Tahoma"/>
          <w:sz w:val="18"/>
          <w:szCs w:val="18"/>
        </w:rPr>
        <w:t xml:space="preserve">Transnet shall, at all times, ensure compliance with any applicable laws put in place and maintain sufficient measures, policies and systems to manage and secure against all forms of risks to any information that may be shared or accessed pursuant to this RFP (physically, through a computer or any other form of electronic communication). </w:t>
      </w:r>
    </w:p>
    <w:p w14:paraId="3B4303CC" w14:textId="77777777" w:rsidR="003356F5" w:rsidRPr="00EC7753" w:rsidRDefault="003356F5" w:rsidP="00B64A8D">
      <w:pPr>
        <w:pStyle w:val="Level1Paragraph"/>
        <w:numPr>
          <w:ilvl w:val="0"/>
          <w:numId w:val="63"/>
        </w:numPr>
        <w:spacing w:before="60" w:after="120"/>
        <w:rPr>
          <w:rFonts w:cs="Tahoma"/>
          <w:szCs w:val="18"/>
        </w:rPr>
      </w:pPr>
      <w:r w:rsidRPr="00EC7753">
        <w:rPr>
          <w:rFonts w:cs="Tahoma"/>
          <w:szCs w:val="18"/>
        </w:rPr>
        <w:t>Transnet shall notify the Respondent in writing of any unauthorised access to information, cybercrimes or suspected cybercrimes, in its knowledge and report such crimes or suspected crimes to the relevant authorities in accordance with applicable laws, after becoming aware of such crimes or suspected crime.</w:t>
      </w:r>
      <w:r w:rsidRPr="009E4169">
        <w:rPr>
          <w:rFonts w:cs="Tahoma"/>
          <w:szCs w:val="18"/>
        </w:rPr>
        <w:t xml:space="preserve"> The Respondent must </w:t>
      </w:r>
      <w:r w:rsidRPr="00CA25F5">
        <w:rPr>
          <w:rFonts w:cs="Tahoma"/>
          <w:szCs w:val="18"/>
          <w:lang w:val="en-ZA"/>
        </w:rPr>
        <w:t xml:space="preserve">take all necessary remedial steps to mitigate the extent of the loss or compromise of personal information and to restore the integrity of the affected personal information as quickly as is possible. </w:t>
      </w:r>
    </w:p>
    <w:p w14:paraId="14F58580" w14:textId="77777777" w:rsidR="003356F5" w:rsidRPr="00CA25F5" w:rsidRDefault="003356F5" w:rsidP="00B64A8D">
      <w:pPr>
        <w:pStyle w:val="Default"/>
        <w:numPr>
          <w:ilvl w:val="0"/>
          <w:numId w:val="63"/>
        </w:numPr>
        <w:spacing w:after="120" w:line="360" w:lineRule="auto"/>
        <w:jc w:val="both"/>
        <w:rPr>
          <w:rFonts w:ascii="Tahoma" w:eastAsia="Times New Roman" w:hAnsi="Tahoma" w:cs="Tahoma"/>
          <w:color w:val="auto"/>
          <w:sz w:val="18"/>
          <w:szCs w:val="18"/>
          <w:lang w:val="en-GB" w:eastAsia="en-GB"/>
        </w:rPr>
      </w:pPr>
      <w:r w:rsidRPr="009E4169">
        <w:rPr>
          <w:rFonts w:ascii="Tahoma" w:hAnsi="Tahoma" w:cs="Tahoma"/>
          <w:sz w:val="18"/>
          <w:szCs w:val="18"/>
        </w:rPr>
        <w:lastRenderedPageBreak/>
        <w:t xml:space="preserve"> </w:t>
      </w:r>
      <w:r w:rsidRPr="00CA25F5">
        <w:rPr>
          <w:rFonts w:ascii="Tahoma" w:eastAsia="Times New Roman" w:hAnsi="Tahoma" w:cs="Tahoma"/>
          <w:color w:val="auto"/>
          <w:sz w:val="18"/>
          <w:szCs w:val="18"/>
          <w:lang w:val="en-GB" w:eastAsia="en-GB"/>
        </w:rPr>
        <w:t>The Respondent may, in writing, request Transnet to confirm and/or make available any personal information in its possession in relation to the Respondent and if such personal information has been accessed by third parties and the identity thereof in terms of the POPIA. The Respondent may further request that Transnet correct (excluding critical/mandatory or evaluation information), delete, destroy, withdraw consent or object to the processi</w:t>
      </w:r>
      <w:r>
        <w:rPr>
          <w:rFonts w:ascii="Tahoma" w:eastAsia="Times New Roman" w:hAnsi="Tahoma" w:cs="Tahoma"/>
          <w:color w:val="auto"/>
          <w:sz w:val="18"/>
          <w:szCs w:val="18"/>
          <w:lang w:val="en-GB" w:eastAsia="en-GB"/>
        </w:rPr>
        <w:t xml:space="preserve">ng of any personal information </w:t>
      </w:r>
      <w:r w:rsidRPr="00CA25F5">
        <w:rPr>
          <w:rFonts w:ascii="Tahoma" w:eastAsia="Times New Roman" w:hAnsi="Tahoma" w:cs="Tahoma"/>
          <w:color w:val="auto"/>
          <w:sz w:val="18"/>
          <w:szCs w:val="18"/>
          <w:lang w:val="en-GB" w:eastAsia="en-GB"/>
        </w:rPr>
        <w:t xml:space="preserve">relating to the Respondent in Transnet’s possession in terms of the provision of the </w:t>
      </w:r>
      <w:r>
        <w:rPr>
          <w:rFonts w:ascii="Tahoma" w:eastAsia="Times New Roman" w:hAnsi="Tahoma" w:cs="Tahoma"/>
          <w:color w:val="auto"/>
          <w:sz w:val="18"/>
          <w:szCs w:val="18"/>
          <w:lang w:val="en-GB" w:eastAsia="en-GB"/>
        </w:rPr>
        <w:t xml:space="preserve">POPIA and </w:t>
      </w:r>
      <w:r w:rsidRPr="00CA25F5">
        <w:rPr>
          <w:rFonts w:ascii="Tahoma" w:eastAsia="Times New Roman" w:hAnsi="Tahoma" w:cs="Tahoma"/>
          <w:color w:val="auto"/>
          <w:sz w:val="18"/>
          <w:szCs w:val="18"/>
          <w:lang w:val="en-GB" w:eastAsia="en-GB"/>
        </w:rPr>
        <w:t xml:space="preserve"> utilizing Form 2 of the POPIA Regulations.  </w:t>
      </w:r>
    </w:p>
    <w:p w14:paraId="2A0F318E" w14:textId="77777777" w:rsidR="003356F5" w:rsidRPr="003E0910" w:rsidRDefault="003356F5" w:rsidP="00B64A8D">
      <w:pPr>
        <w:pStyle w:val="Default"/>
        <w:numPr>
          <w:ilvl w:val="0"/>
          <w:numId w:val="63"/>
        </w:numPr>
        <w:spacing w:after="120" w:line="360" w:lineRule="auto"/>
        <w:rPr>
          <w:rFonts w:ascii="Tahoma" w:eastAsia="Times New Roman" w:hAnsi="Tahoma" w:cs="Tahoma"/>
          <w:color w:val="auto"/>
          <w:sz w:val="18"/>
          <w:szCs w:val="18"/>
          <w:lang w:val="en-GB" w:eastAsia="en-GB"/>
        </w:rPr>
      </w:pPr>
      <w:r w:rsidRPr="003E0910">
        <w:rPr>
          <w:rFonts w:ascii="Tahoma" w:eastAsia="Times New Roman" w:hAnsi="Tahoma" w:cs="Tahoma"/>
          <w:color w:val="auto"/>
          <w:sz w:val="18"/>
          <w:szCs w:val="18"/>
          <w:lang w:val="en-GB" w:eastAsia="en-GB"/>
        </w:rPr>
        <w:t xml:space="preserve">In submitting any information or documentation requested in this RFP, the Respondent is hereby consenting to the processing of their personal information for the purpose of this RFP and further confirming that they are aware of their rights in terms of Section 5 </w:t>
      </w:r>
      <w:r>
        <w:rPr>
          <w:rFonts w:ascii="Tahoma" w:eastAsia="Times New Roman" w:hAnsi="Tahoma" w:cs="Tahoma"/>
          <w:color w:val="auto"/>
          <w:sz w:val="18"/>
          <w:szCs w:val="18"/>
          <w:lang w:val="en-GB" w:eastAsia="en-GB"/>
        </w:rPr>
        <w:t xml:space="preserve">of </w:t>
      </w:r>
      <w:r w:rsidRPr="003E0910">
        <w:rPr>
          <w:rFonts w:ascii="Tahoma" w:eastAsia="Times New Roman" w:hAnsi="Tahoma" w:cs="Tahoma"/>
          <w:color w:val="auto"/>
          <w:sz w:val="18"/>
          <w:szCs w:val="18"/>
          <w:lang w:val="en-GB" w:eastAsia="en-GB"/>
        </w:rPr>
        <w:t>POPIA</w:t>
      </w:r>
    </w:p>
    <w:p w14:paraId="23ECD4F4" w14:textId="77777777" w:rsidR="003356F5" w:rsidRPr="00E34F78" w:rsidRDefault="003356F5" w:rsidP="003356F5">
      <w:pPr>
        <w:pStyle w:val="ListParagraph"/>
        <w:ind w:left="360"/>
        <w:rPr>
          <w:rFonts w:cs="Tahoma"/>
          <w:szCs w:val="18"/>
        </w:rPr>
      </w:pPr>
    </w:p>
    <w:p w14:paraId="4FB2493D" w14:textId="77777777" w:rsidR="003356F5" w:rsidRPr="00E34F78" w:rsidRDefault="003356F5" w:rsidP="003356F5">
      <w:pPr>
        <w:pStyle w:val="ListParagraph"/>
        <w:ind w:left="360"/>
        <w:rPr>
          <w:rFonts w:cs="Tahoma"/>
          <w:b/>
          <w:iCs/>
          <w:szCs w:val="18"/>
        </w:rPr>
      </w:pPr>
      <w:r w:rsidRPr="00E34F78">
        <w:rPr>
          <w:rFonts w:cs="Tahoma"/>
          <w:b/>
          <w:szCs w:val="18"/>
        </w:rPr>
        <w:t>Respondents are required to provide consent below</w:t>
      </w:r>
      <w:r w:rsidRPr="00E34F78">
        <w:rPr>
          <w:rFonts w:cs="Tahoma"/>
          <w:b/>
          <w:iCs/>
          <w:szCs w:val="18"/>
        </w:rPr>
        <w:t>:</w:t>
      </w:r>
    </w:p>
    <w:tbl>
      <w:tblPr>
        <w:tblW w:w="0" w:type="auto"/>
        <w:jc w:val="center"/>
        <w:tblLook w:val="00A0" w:firstRow="1" w:lastRow="0" w:firstColumn="1" w:lastColumn="0" w:noHBand="0" w:noVBand="0"/>
      </w:tblPr>
      <w:tblGrid>
        <w:gridCol w:w="1299"/>
        <w:gridCol w:w="1387"/>
        <w:gridCol w:w="720"/>
        <w:gridCol w:w="1340"/>
        <w:gridCol w:w="1226"/>
      </w:tblGrid>
      <w:tr w:rsidR="003356F5" w:rsidRPr="00E34F78" w14:paraId="64A1B57D" w14:textId="77777777" w:rsidTr="00713CB6">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05B096A2" w14:textId="77777777" w:rsidR="003356F5" w:rsidRPr="00E34F78" w:rsidRDefault="003356F5" w:rsidP="00713CB6">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79"/>
              <w:jc w:val="center"/>
              <w:rPr>
                <w:rFonts w:cs="Tahoma"/>
                <w:b/>
                <w:szCs w:val="18"/>
              </w:rPr>
            </w:pPr>
            <w:r w:rsidRPr="00E34F78">
              <w:rPr>
                <w:rFonts w:cs="Tahoma"/>
                <w:b/>
                <w:szCs w:val="18"/>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628F86C9"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720" w:type="dxa"/>
            <w:tcBorders>
              <w:top w:val="nil"/>
              <w:left w:val="single" w:sz="4" w:space="0" w:color="auto"/>
              <w:bottom w:val="nil"/>
              <w:right w:val="single" w:sz="4" w:space="0" w:color="auto"/>
            </w:tcBorders>
            <w:vAlign w:val="center"/>
          </w:tcPr>
          <w:p w14:paraId="3732C73A"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3211DFBA" w14:textId="77777777" w:rsidR="003356F5" w:rsidRPr="00E34F78" w:rsidRDefault="003356F5" w:rsidP="00713CB6">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80"/>
              <w:jc w:val="center"/>
              <w:rPr>
                <w:rFonts w:cs="Tahoma"/>
                <w:b/>
                <w:szCs w:val="18"/>
              </w:rPr>
            </w:pPr>
            <w:r w:rsidRPr="00E34F78">
              <w:rPr>
                <w:rFonts w:cs="Tahoma"/>
                <w:b/>
                <w:szCs w:val="18"/>
              </w:rPr>
              <w:t>NO</w:t>
            </w:r>
          </w:p>
        </w:tc>
        <w:tc>
          <w:tcPr>
            <w:tcW w:w="1226" w:type="dxa"/>
            <w:tcBorders>
              <w:top w:val="single" w:sz="4" w:space="0" w:color="auto"/>
              <w:left w:val="single" w:sz="4" w:space="0" w:color="auto"/>
              <w:bottom w:val="single" w:sz="4" w:space="0" w:color="auto"/>
              <w:right w:val="single" w:sz="4" w:space="0" w:color="auto"/>
            </w:tcBorders>
            <w:vAlign w:val="center"/>
          </w:tcPr>
          <w:p w14:paraId="72C0AC5F"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r>
    </w:tbl>
    <w:p w14:paraId="2ABC7BB7" w14:textId="77777777" w:rsidR="003356F5" w:rsidRPr="00E34F78" w:rsidRDefault="003356F5" w:rsidP="003356F5">
      <w:pPr>
        <w:pStyle w:val="TransnetNormal"/>
        <w:ind w:left="360"/>
        <w:jc w:val="left"/>
        <w:rPr>
          <w:rFonts w:cs="Tahoma"/>
          <w:szCs w:val="18"/>
        </w:rPr>
      </w:pPr>
    </w:p>
    <w:p w14:paraId="1BE2E643" w14:textId="77777777" w:rsidR="003356F5" w:rsidRPr="009D1B65" w:rsidRDefault="003356F5" w:rsidP="00B64A8D">
      <w:pPr>
        <w:pStyle w:val="Default"/>
        <w:numPr>
          <w:ilvl w:val="0"/>
          <w:numId w:val="63"/>
        </w:numPr>
        <w:spacing w:after="120" w:line="360" w:lineRule="auto"/>
        <w:rPr>
          <w:rFonts w:ascii="Tahoma" w:eastAsia="Times New Roman" w:hAnsi="Tahoma" w:cs="Tahoma"/>
          <w:sz w:val="18"/>
          <w:szCs w:val="18"/>
          <w:lang w:eastAsia="en-GB"/>
        </w:rPr>
      </w:pPr>
      <w:r w:rsidRPr="009D1B65">
        <w:rPr>
          <w:rFonts w:ascii="Tahoma" w:eastAsia="Times New Roman" w:hAnsi="Tahoma" w:cs="Tahoma"/>
          <w:color w:val="auto"/>
          <w:sz w:val="18"/>
          <w:szCs w:val="18"/>
          <w:lang w:val="en-GB" w:eastAsia="en-GB"/>
        </w:rPr>
        <w:t>Further, the Respondent declares that they have obtained all consents pertaining to other data subject’s personal information included in its submission and thereby indemnifying Transnet against any civil or criminal action, administrative fine</w:t>
      </w:r>
      <w:r>
        <w:rPr>
          <w:rFonts w:ascii="Tahoma" w:eastAsia="Times New Roman" w:hAnsi="Tahoma" w:cs="Tahoma"/>
          <w:color w:val="auto"/>
          <w:sz w:val="18"/>
          <w:szCs w:val="18"/>
          <w:lang w:val="en-GB" w:eastAsia="en-GB"/>
        </w:rPr>
        <w:t>s</w:t>
      </w:r>
      <w:r w:rsidRPr="009D1B65">
        <w:rPr>
          <w:rFonts w:ascii="Tahoma" w:eastAsia="Times New Roman" w:hAnsi="Tahoma" w:cs="Tahoma"/>
          <w:color w:val="auto"/>
          <w:sz w:val="18"/>
          <w:szCs w:val="18"/>
          <w:lang w:val="en-GB" w:eastAsia="en-GB"/>
        </w:rPr>
        <w:t xml:space="preserve"> or other penalty or loss that may arise as a result of the processing of any personal information that the Respondent submitted.</w:t>
      </w:r>
    </w:p>
    <w:p w14:paraId="6AA85674" w14:textId="77777777" w:rsidR="003356F5" w:rsidRPr="009D1B65" w:rsidRDefault="003356F5" w:rsidP="00B64A8D">
      <w:pPr>
        <w:pStyle w:val="Default"/>
        <w:numPr>
          <w:ilvl w:val="0"/>
          <w:numId w:val="63"/>
        </w:numPr>
        <w:spacing w:after="120" w:line="360" w:lineRule="auto"/>
        <w:rPr>
          <w:rFonts w:ascii="Tahoma" w:eastAsia="Times New Roman" w:hAnsi="Tahoma" w:cs="Tahoma"/>
          <w:color w:val="auto"/>
          <w:sz w:val="18"/>
          <w:szCs w:val="18"/>
          <w:lang w:val="en-GB" w:eastAsia="en-GB"/>
        </w:rPr>
      </w:pPr>
      <w:r w:rsidRPr="009D1B65">
        <w:rPr>
          <w:rFonts w:ascii="Tahoma" w:eastAsia="Times New Roman" w:hAnsi="Tahoma" w:cs="Tahoma"/>
          <w:color w:val="auto"/>
          <w:sz w:val="18"/>
          <w:szCs w:val="18"/>
          <w:lang w:val="en-GB" w:eastAsia="en-GB"/>
        </w:rPr>
        <w:t xml:space="preserve">The Respondent declares that the personal information submitted for the purpose of this RFP is complete, accurate, not misleading, is up to date and may be updated where </w:t>
      </w:r>
      <w:r>
        <w:rPr>
          <w:rFonts w:ascii="Tahoma" w:eastAsia="Times New Roman" w:hAnsi="Tahoma" w:cs="Tahoma"/>
          <w:color w:val="auto"/>
          <w:sz w:val="18"/>
          <w:szCs w:val="18"/>
          <w:lang w:val="en-GB" w:eastAsia="en-GB"/>
        </w:rPr>
        <w:t>applicable.</w:t>
      </w:r>
    </w:p>
    <w:p w14:paraId="5709903B" w14:textId="77777777" w:rsidR="003356F5" w:rsidRPr="00E34F78" w:rsidRDefault="003356F5" w:rsidP="003356F5">
      <w:pPr>
        <w:pStyle w:val="TransnetNormal"/>
        <w:ind w:left="0"/>
        <w:jc w:val="left"/>
        <w:rPr>
          <w:rFonts w:cs="Tahoma"/>
          <w:szCs w:val="18"/>
        </w:rPr>
      </w:pPr>
    </w:p>
    <w:p w14:paraId="24EF1D73" w14:textId="77777777" w:rsidR="003356F5" w:rsidRPr="00E34F78" w:rsidRDefault="003356F5" w:rsidP="003356F5">
      <w:pPr>
        <w:pStyle w:val="TransnetNormal"/>
        <w:ind w:left="360"/>
        <w:jc w:val="left"/>
        <w:rPr>
          <w:rFonts w:cs="Tahoma"/>
          <w:szCs w:val="18"/>
        </w:rPr>
      </w:pPr>
      <w:r w:rsidRPr="00E34F78">
        <w:rPr>
          <w:rFonts w:cs="Tahoma"/>
          <w:szCs w:val="18"/>
        </w:rPr>
        <w:t>Signature of Respondent’s authorised representative: ___________________________</w:t>
      </w:r>
    </w:p>
    <w:p w14:paraId="04497B7B" w14:textId="77777777" w:rsidR="003356F5" w:rsidRPr="00E34F78" w:rsidRDefault="003356F5" w:rsidP="003356F5">
      <w:pPr>
        <w:pStyle w:val="TransnetNormal"/>
        <w:ind w:left="360"/>
        <w:jc w:val="left"/>
        <w:rPr>
          <w:rFonts w:cs="Tahoma"/>
          <w:szCs w:val="18"/>
        </w:rPr>
      </w:pPr>
    </w:p>
    <w:p w14:paraId="1212C1BA" w14:textId="15D0E717" w:rsidR="00FB1633" w:rsidRDefault="003356F5" w:rsidP="003356F5">
      <w:pPr>
        <w:pStyle w:val="TransnetNormal"/>
        <w:ind w:left="360"/>
        <w:jc w:val="left"/>
        <w:rPr>
          <w:rFonts w:cs="Tahoma"/>
          <w:szCs w:val="18"/>
        </w:rPr>
      </w:pPr>
      <w:r w:rsidRPr="00E34F78">
        <w:rPr>
          <w:rFonts w:cs="Tahoma"/>
          <w:szCs w:val="18"/>
        </w:rPr>
        <w:t xml:space="preserve">Should a Respondent have any complaints or objections to processing of its personal information, by Transnet, the Respondent can submit a complaint to the Information Regulator on </w:t>
      </w:r>
      <w:hyperlink r:id="rId40" w:history="1">
        <w:r w:rsidRPr="00E34F78">
          <w:rPr>
            <w:rStyle w:val="Hyperlink"/>
            <w:rFonts w:cs="Tahoma"/>
            <w:szCs w:val="18"/>
          </w:rPr>
          <w:t>https://www.justice.gov.za/inforeg/</w:t>
        </w:r>
      </w:hyperlink>
      <w:r w:rsidRPr="00E34F78">
        <w:rPr>
          <w:rFonts w:cs="Tahoma"/>
          <w:szCs w:val="18"/>
        </w:rPr>
        <w:t xml:space="preserve">, </w:t>
      </w:r>
      <w:r w:rsidRPr="001A573E">
        <w:rPr>
          <w:rFonts w:cs="Tahoma"/>
          <w:szCs w:val="18"/>
        </w:rPr>
        <w:t xml:space="preserve">click on contact us, click on </w:t>
      </w:r>
      <w:hyperlink r:id="rId41" w:tgtFrame="_blank" w:history="1">
        <w:r w:rsidRPr="001A573E">
          <w:rPr>
            <w:rFonts w:cs="Tahoma"/>
            <w:szCs w:val="18"/>
          </w:rPr>
          <w:t>complaints.IR@justice.gov.za</w:t>
        </w:r>
      </w:hyperlink>
    </w:p>
    <w:p w14:paraId="0A3E133C" w14:textId="7594277E" w:rsidR="00FB1633" w:rsidRDefault="00FB1633">
      <w:pPr>
        <w:spacing w:before="0" w:line="240" w:lineRule="auto"/>
        <w:ind w:left="0"/>
        <w:jc w:val="left"/>
        <w:rPr>
          <w:rFonts w:cs="Tahoma"/>
          <w:szCs w:val="18"/>
        </w:rPr>
      </w:pPr>
    </w:p>
    <w:sectPr w:rsidR="00FB1633" w:rsidSect="004916E2">
      <w:headerReference w:type="default" r:id="rId42"/>
      <w:footerReference w:type="default" r:id="rId43"/>
      <w:type w:val="continuous"/>
      <w:pgSz w:w="11906" w:h="16838"/>
      <w:pgMar w:top="1190" w:right="707" w:bottom="567" w:left="1276" w:header="284" w:footer="163"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868D7" w14:textId="77777777" w:rsidR="00CF0BC4" w:rsidRDefault="00CF0BC4">
      <w:r>
        <w:separator/>
      </w:r>
    </w:p>
  </w:endnote>
  <w:endnote w:type="continuationSeparator" w:id="0">
    <w:p w14:paraId="794E5E84" w14:textId="77777777" w:rsidR="00CF0BC4" w:rsidRDefault="00CF0BC4">
      <w:r>
        <w:continuationSeparator/>
      </w:r>
    </w:p>
  </w:endnote>
  <w:endnote w:type="continuationNotice" w:id="1">
    <w:p w14:paraId="0FA047EA" w14:textId="77777777" w:rsidR="00CF0BC4" w:rsidRDefault="00CF0B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MT">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D4A60" w14:textId="5ABB3F08" w:rsidR="00FB7F6B" w:rsidRPr="009F31E3" w:rsidRDefault="00FB7F6B" w:rsidP="009F31E3">
    <w:pPr>
      <w:pStyle w:val="Footer"/>
      <w:tabs>
        <w:tab w:val="clear" w:pos="4153"/>
        <w:tab w:val="clear" w:pos="8306"/>
        <w:tab w:val="right" w:pos="9000"/>
      </w:tabs>
      <w:spacing w:before="60"/>
      <w:rPr>
        <w:color w:val="808080"/>
      </w:rPr>
    </w:pPr>
    <w:r w:rsidRPr="009F31E3">
      <w:rPr>
        <w:color w:val="808080"/>
      </w:rPr>
      <w:t xml:space="preserve">RFP </w:t>
    </w:r>
    <w:r w:rsidRPr="00A40C45">
      <w:rPr>
        <w:color w:val="808080"/>
      </w:rPr>
      <w:t xml:space="preserve">for </w:t>
    </w:r>
    <w:r>
      <w:rPr>
        <w:color w:val="808080"/>
      </w:rPr>
      <w:t>Goods without LC and Services</w:t>
    </w:r>
  </w:p>
  <w:p w14:paraId="3EEB2E4D" w14:textId="71D6D5E0" w:rsidR="00FB7F6B" w:rsidRPr="009F31E3" w:rsidRDefault="00FB7F6B" w:rsidP="00AB775F">
    <w:pPr>
      <w:pStyle w:val="Footer"/>
      <w:tabs>
        <w:tab w:val="clear" w:pos="4153"/>
        <w:tab w:val="clear" w:pos="8306"/>
        <w:tab w:val="right" w:pos="9000"/>
      </w:tabs>
      <w:spacing w:before="0"/>
      <w:rPr>
        <w:color w:val="808080"/>
      </w:rPr>
    </w:pPr>
    <w:r>
      <w:rPr>
        <w:color w:val="808080"/>
      </w:rPr>
      <w:t>July 2021</w:t>
    </w:r>
  </w:p>
  <w:p w14:paraId="5F5C0940" w14:textId="77777777" w:rsidR="00FB7F6B" w:rsidRPr="009F31E3" w:rsidRDefault="00FB7F6B" w:rsidP="00AB775F">
    <w:pPr>
      <w:pStyle w:val="Footer"/>
      <w:tabs>
        <w:tab w:val="clear" w:pos="4153"/>
        <w:tab w:val="clear" w:pos="8306"/>
        <w:tab w:val="right" w:pos="9000"/>
      </w:tabs>
      <w:spacing w:before="0"/>
      <w:rPr>
        <w:color w:val="8080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CD83F" w14:textId="77777777" w:rsidR="00FB7F6B" w:rsidRDefault="00FB7F6B" w:rsidP="004163C0">
    <w:pPr>
      <w:pStyle w:val="Footer"/>
      <w:tabs>
        <w:tab w:val="clear" w:pos="4153"/>
        <w:tab w:val="clear" w:pos="8306"/>
        <w:tab w:val="right" w:pos="9356"/>
      </w:tabs>
    </w:pPr>
    <w:r>
      <w:t>_______________________________</w:t>
    </w:r>
    <w:r>
      <w:tab/>
      <w:t>____________________________</w:t>
    </w:r>
  </w:p>
  <w:p w14:paraId="38F0AB80" w14:textId="77777777" w:rsidR="00FB7F6B" w:rsidRDefault="00FB7F6B" w:rsidP="009F31E3">
    <w:pPr>
      <w:pStyle w:val="Footer"/>
    </w:pPr>
    <w:r>
      <w:t xml:space="preserve">Respondent’s Signature </w:t>
    </w:r>
    <w:r>
      <w:tab/>
      <w:t>Date &amp; Company Stamp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70711" w14:textId="77777777" w:rsidR="00FB7F6B" w:rsidRDefault="00FB7F6B" w:rsidP="00EC2D58">
    <w:pPr>
      <w:pStyle w:val="Footer"/>
      <w:tabs>
        <w:tab w:val="clear" w:pos="4153"/>
        <w:tab w:val="clear" w:pos="8306"/>
        <w:tab w:val="right" w:pos="9356"/>
      </w:tabs>
    </w:pPr>
  </w:p>
  <w:p w14:paraId="13B6EF38" w14:textId="77777777" w:rsidR="00FB7F6B" w:rsidRDefault="00FB7F6B" w:rsidP="00EC2D58">
    <w:pPr>
      <w:pStyle w:val="Footer"/>
      <w:tabs>
        <w:tab w:val="clear" w:pos="4153"/>
        <w:tab w:val="clear" w:pos="8306"/>
        <w:tab w:val="right" w:pos="9356"/>
      </w:tabs>
    </w:pPr>
    <w:r>
      <w:t>_____________________________</w:t>
    </w:r>
    <w:r>
      <w:tab/>
      <w:t>____________________________</w:t>
    </w:r>
  </w:p>
  <w:p w14:paraId="6C03FB3A" w14:textId="77777777" w:rsidR="00FB7F6B" w:rsidRDefault="00FB7F6B" w:rsidP="00EC2D58">
    <w:pPr>
      <w:pStyle w:val="Footer"/>
      <w:tabs>
        <w:tab w:val="clear" w:pos="4153"/>
        <w:tab w:val="clear" w:pos="8306"/>
        <w:tab w:val="left" w:pos="0"/>
        <w:tab w:val="right" w:pos="9356"/>
      </w:tabs>
      <w:spacing w:before="60"/>
    </w:pPr>
    <w:r>
      <w:t xml:space="preserve">Respondent’s Signature </w:t>
    </w:r>
    <w:r>
      <w:tab/>
      <w:t>Date &amp; Company Stamp</w:t>
    </w:r>
  </w:p>
  <w:p w14:paraId="6FC9CFA3" w14:textId="77777777" w:rsidR="00FB7F6B" w:rsidRDefault="00FB7F6B" w:rsidP="009F3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3E84D" w14:textId="77777777" w:rsidR="00CF0BC4" w:rsidRDefault="00CF0BC4">
      <w:r>
        <w:separator/>
      </w:r>
    </w:p>
  </w:footnote>
  <w:footnote w:type="continuationSeparator" w:id="0">
    <w:p w14:paraId="3FAA2781" w14:textId="77777777" w:rsidR="00CF0BC4" w:rsidRDefault="00CF0BC4">
      <w:r>
        <w:continuationSeparator/>
      </w:r>
    </w:p>
  </w:footnote>
  <w:footnote w:type="continuationNotice" w:id="1">
    <w:p w14:paraId="6E3BC0A6" w14:textId="77777777" w:rsidR="00CF0BC4" w:rsidRDefault="00CF0BC4">
      <w:pPr>
        <w:spacing w:before="0" w:line="240" w:lineRule="auto"/>
      </w:pPr>
    </w:p>
  </w:footnote>
  <w:footnote w:id="2">
    <w:p w14:paraId="7C2C26EF" w14:textId="77777777" w:rsidR="00FB7F6B" w:rsidRPr="00794A4C" w:rsidRDefault="00FB7F6B" w:rsidP="0020204B">
      <w:pPr>
        <w:pStyle w:val="FootnoteText"/>
        <w:ind w:left="284" w:hanging="142"/>
        <w:rPr>
          <w:lang w:val="en-US"/>
        </w:rPr>
      </w:pPr>
      <w:r>
        <w:rPr>
          <w:rStyle w:val="FootnoteReference"/>
        </w:rPr>
        <w:footnoteRef/>
      </w:r>
      <w:r>
        <w:t xml:space="preserve"> </w:t>
      </w:r>
      <w:r w:rsidRPr="006859B6">
        <w:rPr>
          <w:rFonts w:ascii="Tahoma" w:hAnsi="Tahoma" w:cs="Tahoma"/>
          <w:sz w:val="14"/>
          <w:szCs w:val="14"/>
        </w:rPr>
        <w:t>Only unconditional discounts will be taken into account during evaluation. A discount which has been offered conditionally will, despite not being taken into account for evaluation purposes, be implemented when payment is effected</w:t>
      </w:r>
    </w:p>
  </w:footnote>
  <w:footnote w:id="3">
    <w:p w14:paraId="23DC32B7" w14:textId="77777777" w:rsidR="00FB7F6B" w:rsidRDefault="00FB7F6B" w:rsidP="00222F7F">
      <w:pPr>
        <w:tabs>
          <w:tab w:val="left" w:pos="-963"/>
          <w:tab w:val="left" w:pos="-720"/>
          <w:tab w:val="left" w:pos="900"/>
          <w:tab w:val="left" w:pos="1215"/>
          <w:tab w:val="left" w:pos="2250"/>
          <w:tab w:val="left" w:pos="7363"/>
        </w:tabs>
        <w:spacing w:before="0" w:line="240" w:lineRule="auto"/>
        <w:ind w:left="171"/>
        <w:contextualSpacing/>
        <w:rPr>
          <w:rFonts w:cs="Tahoma"/>
          <w:sz w:val="16"/>
          <w:szCs w:val="16"/>
        </w:rPr>
      </w:pPr>
      <w:r>
        <w:rPr>
          <w:rStyle w:val="FootnoteReference"/>
        </w:rPr>
        <w:footnoteRef/>
      </w:r>
      <w:r>
        <w:t xml:space="preserve"> </w:t>
      </w:r>
      <w:r w:rsidRPr="004C3043">
        <w:rPr>
          <w:rFonts w:cs="Tahoma"/>
          <w:sz w:val="16"/>
          <w:szCs w:val="16"/>
        </w:rPr>
        <w:t xml:space="preserve">“State” means – </w:t>
      </w:r>
    </w:p>
    <w:p w14:paraId="51924B4E" w14:textId="77777777" w:rsidR="00FB7F6B" w:rsidRPr="004C3043" w:rsidRDefault="00FB7F6B" w:rsidP="00B64A8D">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any national or provincial department, national or provincial public entity or constitutional institution within the meaning of the Public Finance Management Act, 1999 (Act No. 1 of 1999);</w:t>
      </w:r>
    </w:p>
    <w:p w14:paraId="745FCB58" w14:textId="77777777" w:rsidR="00FB7F6B" w:rsidRPr="004C3043" w:rsidRDefault="00FB7F6B" w:rsidP="00B64A8D">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any municipality or municipal entity;</w:t>
      </w:r>
    </w:p>
    <w:p w14:paraId="1A08F146" w14:textId="77777777" w:rsidR="00FB7F6B" w:rsidRPr="004C3043" w:rsidRDefault="00FB7F6B" w:rsidP="00B64A8D">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provincial legislature;</w:t>
      </w:r>
    </w:p>
    <w:p w14:paraId="641CB91C" w14:textId="77777777" w:rsidR="00FB7F6B" w:rsidRPr="004C3043" w:rsidRDefault="00FB7F6B" w:rsidP="00B64A8D">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national Assembly or the national Council of provinces; or</w:t>
      </w:r>
    </w:p>
    <w:p w14:paraId="3CF6473B" w14:textId="77777777" w:rsidR="00FB7F6B" w:rsidRPr="004C3043" w:rsidRDefault="00FB7F6B" w:rsidP="00B64A8D">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Parliament.</w:t>
      </w:r>
    </w:p>
    <w:p w14:paraId="4F177707" w14:textId="7A73B456" w:rsidR="00FB7F6B" w:rsidRPr="00C40A22" w:rsidRDefault="00FB7F6B" w:rsidP="00222F7F">
      <w:pPr>
        <w:tabs>
          <w:tab w:val="left" w:pos="-963"/>
          <w:tab w:val="left" w:pos="-720"/>
          <w:tab w:val="left" w:pos="900"/>
          <w:tab w:val="left" w:pos="1215"/>
          <w:tab w:val="left" w:pos="2250"/>
          <w:tab w:val="left" w:pos="7363"/>
        </w:tabs>
        <w:spacing w:before="0" w:line="240" w:lineRule="auto"/>
        <w:ind w:left="0"/>
        <w:contextualSpacing/>
        <w:rPr>
          <w:rFonts w:cs="Tahoma"/>
          <w:sz w:val="16"/>
          <w:szCs w:val="16"/>
        </w:rPr>
      </w:pPr>
    </w:p>
  </w:footnote>
  <w:footnote w:id="4">
    <w:p w14:paraId="4C9826B5" w14:textId="36053D8B" w:rsidR="00FB7F6B" w:rsidRPr="00222F7F" w:rsidRDefault="00FB7F6B" w:rsidP="00222F7F">
      <w:pPr>
        <w:pStyle w:val="Level2Paragraph"/>
        <w:spacing w:before="0" w:line="240" w:lineRule="auto"/>
        <w:ind w:left="0"/>
        <w:jc w:val="left"/>
        <w:rPr>
          <w:sz w:val="16"/>
          <w:szCs w:val="16"/>
          <w:lang w:val="en-ZA"/>
        </w:rPr>
      </w:pPr>
      <w:r w:rsidRPr="00222F7F">
        <w:rPr>
          <w:rStyle w:val="FootnoteReference"/>
          <w:sz w:val="16"/>
          <w:szCs w:val="16"/>
        </w:rPr>
        <w:footnoteRef/>
      </w:r>
      <w:r w:rsidRPr="00222F7F">
        <w:rPr>
          <w:sz w:val="16"/>
          <w:szCs w:val="16"/>
        </w:rPr>
        <w:t xml:space="preserve"> </w:t>
      </w:r>
      <w:r w:rsidRPr="00222F7F">
        <w:rPr>
          <w:rFonts w:cs="Tahoma"/>
          <w:sz w:val="16"/>
          <w:szCs w:val="16"/>
        </w:rPr>
        <w:t>"Shareholder” means a person who owns shares in the company and is actively involved in the management of the enterprise or business and exercises control over the enterprise.</w:t>
      </w:r>
    </w:p>
  </w:footnote>
  <w:footnote w:id="5">
    <w:p w14:paraId="030F65F3" w14:textId="7EF24D60" w:rsidR="00FB7F6B" w:rsidRPr="00EF1EFF" w:rsidRDefault="00FB7F6B" w:rsidP="00253A7B">
      <w:pPr>
        <w:pStyle w:val="Default"/>
        <w:jc w:val="both"/>
        <w:rPr>
          <w:rFonts w:ascii="Tahoma" w:hAnsi="Tahoma" w:cs="Tahoma"/>
          <w:sz w:val="16"/>
          <w:szCs w:val="16"/>
        </w:rPr>
      </w:pPr>
      <w:r w:rsidRPr="00EF1EFF">
        <w:rPr>
          <w:rStyle w:val="FootnoteReference"/>
          <w:rFonts w:ascii="Tahoma" w:hAnsi="Tahoma" w:cs="Tahoma"/>
          <w:sz w:val="16"/>
          <w:szCs w:val="16"/>
        </w:rPr>
        <w:footnoteRef/>
      </w:r>
      <w:r w:rsidRPr="00EF1EFF">
        <w:rPr>
          <w:rFonts w:ascii="Tahoma" w:hAnsi="Tahoma" w:cs="Tahoma"/>
          <w:sz w:val="16"/>
          <w:szCs w:val="16"/>
        </w:rPr>
        <w:t xml:space="preserve"> In terms of the Implementation Guide: Preferential Procurement Regulations, 2017, Version 2, paragraph 11.11 provides that</w:t>
      </w:r>
      <w:r>
        <w:rPr>
          <w:rFonts w:ascii="Tahoma" w:hAnsi="Tahoma" w:cs="Tahoma"/>
          <w:sz w:val="16"/>
          <w:szCs w:val="16"/>
        </w:rPr>
        <w:t xml:space="preserve"> i</w:t>
      </w:r>
      <w:r>
        <w:rPr>
          <w:rFonts w:ascii="Tahoma" w:hAnsi="Tahoma" w:cs="Tahoma"/>
          <w:sz w:val="16"/>
          <w:szCs w:val="16"/>
          <w:lang w:eastAsia="en-ZA"/>
        </w:rPr>
        <w:t xml:space="preserve">n the </w:t>
      </w:r>
      <w:r w:rsidRPr="00EF1EFF">
        <w:rPr>
          <w:rFonts w:ascii="Tahoma" w:hAnsi="Tahoma" w:cs="Tahoma"/>
          <w:sz w:val="16"/>
          <w:szCs w:val="16"/>
          <w:lang w:eastAsia="en-ZA"/>
        </w:rPr>
        <w:t>Transport Sector</w:t>
      </w:r>
      <w:r>
        <w:rPr>
          <w:rFonts w:ascii="Tahoma" w:hAnsi="Tahoma" w:cs="Tahoma"/>
          <w:sz w:val="16"/>
          <w:szCs w:val="16"/>
        </w:rPr>
        <w:t>,</w:t>
      </w:r>
      <w:r w:rsidRPr="00EF1EFF">
        <w:rPr>
          <w:rFonts w:ascii="Tahoma" w:hAnsi="Tahoma" w:cs="Tahoma"/>
          <w:sz w:val="16"/>
          <w:szCs w:val="16"/>
        </w:rPr>
        <w:t xml:space="preserve"> EMEs </w:t>
      </w:r>
      <w:r>
        <w:rPr>
          <w:rFonts w:ascii="Tahoma" w:hAnsi="Tahoma" w:cs="Tahoma"/>
          <w:sz w:val="16"/>
          <w:szCs w:val="16"/>
        </w:rPr>
        <w:t xml:space="preserve">can provide a letter from </w:t>
      </w:r>
      <w:r w:rsidRPr="00EF1EFF">
        <w:rPr>
          <w:rFonts w:ascii="Tahoma" w:hAnsi="Tahoma" w:cs="Tahoma"/>
          <w:sz w:val="16"/>
          <w:szCs w:val="16"/>
        </w:rPr>
        <w:t>accounting officer or get verified and be issued with a B-BBEE certificate by SANAS accredited professional or agency as the Transport Sector Code has not been aligned to the generic Codes</w:t>
      </w:r>
      <w:r>
        <w:rPr>
          <w:rFonts w:ascii="Tahoma" w:hAnsi="Tahoma" w:cs="Tahoma"/>
          <w:sz w:val="16"/>
          <w:szCs w:val="16"/>
        </w:rPr>
        <w:t xml:space="preserve">. EMEs in the </w:t>
      </w:r>
      <w:r w:rsidRPr="00EF1EFF">
        <w:rPr>
          <w:rFonts w:ascii="Tahoma" w:hAnsi="Tahoma" w:cs="Tahoma"/>
          <w:sz w:val="16"/>
          <w:szCs w:val="16"/>
          <w:lang w:eastAsia="en-ZA"/>
        </w:rPr>
        <w:t>Transport Sector</w:t>
      </w:r>
      <w:r>
        <w:rPr>
          <w:rFonts w:ascii="Tahoma" w:hAnsi="Tahoma" w:cs="Tahoma"/>
          <w:sz w:val="16"/>
          <w:szCs w:val="16"/>
          <w:lang w:eastAsia="en-ZA"/>
        </w:rPr>
        <w:t xml:space="preserve"> are not allowed to </w:t>
      </w:r>
      <w:r>
        <w:rPr>
          <w:rFonts w:ascii="Tahoma" w:hAnsi="Tahoma" w:cs="Tahoma"/>
          <w:sz w:val="16"/>
          <w:szCs w:val="16"/>
        </w:rPr>
        <w:t>provide a sworn a</w:t>
      </w:r>
      <w:r w:rsidRPr="00835EB7">
        <w:rPr>
          <w:rFonts w:ascii="Tahoma" w:hAnsi="Tahoma" w:cs="Tahoma"/>
          <w:sz w:val="16"/>
          <w:szCs w:val="16"/>
        </w:rPr>
        <w:t>ffidavit</w:t>
      </w:r>
      <w:r>
        <w:rPr>
          <w:rFonts w:ascii="Tahoma" w:hAnsi="Tahoma" w:cs="Tahoma"/>
          <w:sz w:val="16"/>
          <w:szCs w:val="16"/>
        </w:rPr>
        <w:t xml:space="preserve"> as the generic codes are not applicable to them.</w:t>
      </w:r>
    </w:p>
  </w:footnote>
  <w:footnote w:id="6">
    <w:p w14:paraId="22EEFC65" w14:textId="1D870733" w:rsidR="00FB7F6B" w:rsidRPr="001D4CAA" w:rsidRDefault="00FB7F6B" w:rsidP="001D4CAA">
      <w:pPr>
        <w:pStyle w:val="FootnoteText"/>
        <w:ind w:left="142" w:hanging="142"/>
        <w:rPr>
          <w:lang w:val="en-US"/>
        </w:rPr>
      </w:pPr>
      <w:r>
        <w:rPr>
          <w:rStyle w:val="FootnoteReference"/>
        </w:rPr>
        <w:footnoteRef/>
      </w:r>
      <w:r>
        <w:t xml:space="preserve"> </w:t>
      </w:r>
      <w:r w:rsidRPr="00CE0E29">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2829" w14:textId="77777777" w:rsidR="00FB7F6B" w:rsidRPr="001924C8" w:rsidRDefault="00FB7F6B" w:rsidP="009F31E3">
    <w:pPr>
      <w:pStyle w:val="Footer"/>
      <w:tabs>
        <w:tab w:val="clear" w:pos="8306"/>
        <w:tab w:val="right" w:pos="8931"/>
      </w:tabs>
      <w:jc w:val="center"/>
    </w:pPr>
    <w:r>
      <w:rPr>
        <w:noProof/>
        <w:lang w:val="en-ZA" w:eastAsia="en-ZA"/>
      </w:rPr>
      <w:drawing>
        <wp:anchor distT="0" distB="0" distL="114300" distR="114300" simplePos="0" relativeHeight="251657728" behindDoc="1" locked="0" layoutInCell="1" allowOverlap="0" wp14:anchorId="702309B6" wp14:editId="0B388807">
          <wp:simplePos x="0" y="0"/>
          <wp:positionH relativeFrom="column">
            <wp:posOffset>4941570</wp:posOffset>
          </wp:positionH>
          <wp:positionV relativeFrom="paragraph">
            <wp:posOffset>-240665</wp:posOffset>
          </wp:positionV>
          <wp:extent cx="1101090" cy="1007110"/>
          <wp:effectExtent l="0" t="0" r="0" b="0"/>
          <wp:wrapTight wrapText="bothSides">
            <wp:wrapPolygon edited="0">
              <wp:start x="0" y="0"/>
              <wp:lineTo x="0" y="21246"/>
              <wp:lineTo x="21301" y="21246"/>
              <wp:lineTo x="21301" y="0"/>
              <wp:lineTo x="0" y="0"/>
            </wp:wrapPolygon>
          </wp:wrapTight>
          <wp:docPr id="28690" name="Picture 28690"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F759" w14:textId="2B287749" w:rsidR="00FB7F6B" w:rsidRDefault="00FB7F6B" w:rsidP="006F3889">
    <w:pPr>
      <w:pStyle w:val="Header"/>
      <w:jc w:val="right"/>
      <w:rPr>
        <w:b/>
        <w:bCs/>
        <w:sz w:val="24"/>
        <w:szCs w:val="24"/>
      </w:rPr>
    </w:pPr>
    <w:r>
      <w:t>Transnet Request for Proposal No</w:t>
    </w:r>
    <w:r w:rsidRPr="00915966">
      <w:rPr>
        <w:rFonts w:cs="Tahoma"/>
        <w:highlight w:val="green"/>
      </w:rPr>
      <w:fldChar w:fldCharType="begin"/>
    </w:r>
    <w:r w:rsidRPr="00915966">
      <w:rPr>
        <w:rFonts w:cs="Tahoma"/>
        <w:highlight w:val="green"/>
      </w:rPr>
      <w:instrText xml:space="preserve"> MACROBUTTON NOMACRO ................ </w:instrText>
    </w:r>
    <w:r w:rsidRPr="00915966">
      <w:rPr>
        <w:rFonts w:cs="Tahoma"/>
        <w:highlight w:val="green"/>
      </w:rPr>
      <w:fldChar w:fldCharType="end"/>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Pr>
        <w:b/>
        <w:bCs/>
        <w:noProof/>
      </w:rPr>
      <w:t>36</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Pr>
        <w:b/>
        <w:bCs/>
        <w:noProof/>
      </w:rPr>
      <w:t>1</w:t>
    </w:r>
    <w:r w:rsidRPr="001D4B18">
      <w:rPr>
        <w:b/>
        <w:bCs/>
        <w:sz w:val="24"/>
        <w:szCs w:val="24"/>
      </w:rPr>
      <w:fldChar w:fldCharType="end"/>
    </w:r>
  </w:p>
  <w:p w14:paraId="54B2FFDA" w14:textId="77777777" w:rsidR="00FB7F6B" w:rsidRPr="00501AB2" w:rsidRDefault="00FB7F6B" w:rsidP="00794A4C">
    <w:pPr>
      <w:pStyle w:val="Header"/>
      <w:jc w:val="right"/>
    </w:pPr>
    <w:r>
      <w:rPr>
        <w:b/>
        <w:bCs/>
        <w:szCs w:val="16"/>
      </w:rPr>
      <w:t>Returnable 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D655" w14:textId="77777777" w:rsidR="00FB7F6B" w:rsidRDefault="00FB7F6B" w:rsidP="006F3889">
    <w:pPr>
      <w:pStyle w:val="Header"/>
      <w:jc w:val="right"/>
    </w:pPr>
  </w:p>
  <w:p w14:paraId="013CC554" w14:textId="4DB368D8" w:rsidR="00FB7F6B" w:rsidRDefault="00FB7F6B" w:rsidP="00287AE9">
    <w:pPr>
      <w:pStyle w:val="Header"/>
      <w:jc w:val="both"/>
      <w:rPr>
        <w:b/>
        <w:bCs/>
        <w:sz w:val="24"/>
        <w:szCs w:val="24"/>
      </w:rPr>
    </w:pPr>
    <w:r>
      <w:t>Transnet Request for Proposal No</w:t>
    </w:r>
    <w:r>
      <w:rPr>
        <w:rFonts w:cs="Tahoma"/>
      </w:rPr>
      <w:t xml:space="preserve"> TE21-KDS-8GH-04001</w:t>
    </w:r>
    <w:r>
      <w:rPr>
        <w:rFonts w:cs="Tahoma"/>
      </w:rPr>
      <w:tab/>
    </w:r>
    <w:r>
      <w:rPr>
        <w:rFonts w:cs="Tahoma"/>
      </w:rPr>
      <w:tab/>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38354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3547">
      <w:rPr>
        <w:b/>
        <w:bCs/>
        <w:noProof/>
      </w:rPr>
      <w:t>48</w:t>
    </w:r>
    <w:r>
      <w:rPr>
        <w:b/>
        <w:bCs/>
        <w:sz w:val="24"/>
        <w:szCs w:val="24"/>
      </w:rPr>
      <w:fldChar w:fldCharType="end"/>
    </w:r>
  </w:p>
  <w:p w14:paraId="136AD839" w14:textId="1D3A304B" w:rsidR="00FB7F6B" w:rsidRPr="00872D8E" w:rsidRDefault="00FB7F6B" w:rsidP="00287AE9">
    <w:pPr>
      <w:pStyle w:val="Header"/>
      <w:jc w:val="both"/>
      <w:rPr>
        <w:b/>
        <w:bCs/>
        <w:sz w:val="14"/>
        <w:szCs w:val="14"/>
      </w:rPr>
    </w:pPr>
    <w:r>
      <w:rPr>
        <w:szCs w:val="16"/>
      </w:rPr>
      <w:tab/>
    </w:r>
    <w:r>
      <w:rPr>
        <w:szCs w:val="16"/>
      </w:rPr>
      <w:tab/>
    </w:r>
    <w:r w:rsidRPr="00872D8E">
      <w:rPr>
        <w:b/>
        <w:bCs/>
        <w:sz w:val="14"/>
        <w:szCs w:val="14"/>
      </w:rPr>
      <w:t>Returnable Document</w:t>
    </w:r>
  </w:p>
  <w:p w14:paraId="407535BD" w14:textId="77777777" w:rsidR="00FB7F6B" w:rsidRPr="009F31E3" w:rsidRDefault="00FB7F6B" w:rsidP="00794A4C">
    <w:pPr>
      <w:pStyle w:val="Head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13F27A8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AD03D9"/>
    <w:multiLevelType w:val="hybridMultilevel"/>
    <w:tmpl w:val="97946DC4"/>
    <w:lvl w:ilvl="0" w:tplc="1C090001">
      <w:start w:val="1"/>
      <w:numFmt w:val="bullet"/>
      <w:lvlText w:val=""/>
      <w:lvlJc w:val="left"/>
      <w:pPr>
        <w:ind w:left="1068" w:hanging="360"/>
      </w:pPr>
      <w:rPr>
        <w:rFonts w:ascii="Symbol" w:hAnsi="Symbol" w:hint="default"/>
      </w:rPr>
    </w:lvl>
    <w:lvl w:ilvl="1" w:tplc="1C090019">
      <w:start w:val="1"/>
      <w:numFmt w:val="lowerLetter"/>
      <w:lvlText w:val="%2."/>
      <w:lvlJc w:val="left"/>
      <w:pPr>
        <w:ind w:left="1788" w:hanging="360"/>
      </w:pPr>
    </w:lvl>
    <w:lvl w:ilvl="2" w:tplc="1C090001">
      <w:start w:val="1"/>
      <w:numFmt w:val="bullet"/>
      <w:lvlText w:val=""/>
      <w:lvlJc w:val="left"/>
      <w:pPr>
        <w:ind w:left="2688" w:hanging="360"/>
      </w:pPr>
      <w:rPr>
        <w:rFonts w:ascii="Symbol" w:hAnsi="Symbol" w:hint="default"/>
      </w:r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2" w15:restartNumberingAfterBreak="0">
    <w:nsid w:val="030D44BC"/>
    <w:multiLevelType w:val="multilevel"/>
    <w:tmpl w:val="ED0EF4F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 w15:restartNumberingAfterBreak="0">
    <w:nsid w:val="035F7378"/>
    <w:multiLevelType w:val="multilevel"/>
    <w:tmpl w:val="0809001D"/>
    <w:name w:val="Trans_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EF70E6"/>
    <w:multiLevelType w:val="hybridMultilevel"/>
    <w:tmpl w:val="5E86924E"/>
    <w:lvl w:ilvl="0" w:tplc="F8C2B67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3C7A73"/>
    <w:multiLevelType w:val="hybridMultilevel"/>
    <w:tmpl w:val="BF9AFC66"/>
    <w:lvl w:ilvl="0" w:tplc="1C090005">
      <w:start w:val="1"/>
      <w:numFmt w:val="bullet"/>
      <w:lvlText w:val=""/>
      <w:lvlJc w:val="left"/>
      <w:pPr>
        <w:ind w:left="1626" w:hanging="360"/>
      </w:pPr>
      <w:rPr>
        <w:rFonts w:ascii="Wingdings" w:hAnsi="Wingdings" w:hint="default"/>
      </w:rPr>
    </w:lvl>
    <w:lvl w:ilvl="1" w:tplc="1C090003">
      <w:start w:val="1"/>
      <w:numFmt w:val="bullet"/>
      <w:lvlText w:val="o"/>
      <w:lvlJc w:val="left"/>
      <w:pPr>
        <w:ind w:left="2346" w:hanging="360"/>
      </w:pPr>
      <w:rPr>
        <w:rFonts w:ascii="Courier New" w:hAnsi="Courier New" w:cs="Courier New" w:hint="default"/>
      </w:rPr>
    </w:lvl>
    <w:lvl w:ilvl="2" w:tplc="1C090005">
      <w:start w:val="1"/>
      <w:numFmt w:val="bullet"/>
      <w:lvlText w:val=""/>
      <w:lvlJc w:val="left"/>
      <w:pPr>
        <w:ind w:left="3066" w:hanging="360"/>
      </w:pPr>
      <w:rPr>
        <w:rFonts w:ascii="Wingdings" w:hAnsi="Wingdings" w:hint="default"/>
      </w:rPr>
    </w:lvl>
    <w:lvl w:ilvl="3" w:tplc="1C090001" w:tentative="1">
      <w:start w:val="1"/>
      <w:numFmt w:val="bullet"/>
      <w:lvlText w:val=""/>
      <w:lvlJc w:val="left"/>
      <w:pPr>
        <w:ind w:left="3786" w:hanging="360"/>
      </w:pPr>
      <w:rPr>
        <w:rFonts w:ascii="Symbol" w:hAnsi="Symbol" w:hint="default"/>
      </w:rPr>
    </w:lvl>
    <w:lvl w:ilvl="4" w:tplc="1C090003" w:tentative="1">
      <w:start w:val="1"/>
      <w:numFmt w:val="bullet"/>
      <w:lvlText w:val="o"/>
      <w:lvlJc w:val="left"/>
      <w:pPr>
        <w:ind w:left="4506" w:hanging="360"/>
      </w:pPr>
      <w:rPr>
        <w:rFonts w:ascii="Courier New" w:hAnsi="Courier New" w:cs="Courier New" w:hint="default"/>
      </w:rPr>
    </w:lvl>
    <w:lvl w:ilvl="5" w:tplc="1C090005" w:tentative="1">
      <w:start w:val="1"/>
      <w:numFmt w:val="bullet"/>
      <w:lvlText w:val=""/>
      <w:lvlJc w:val="left"/>
      <w:pPr>
        <w:ind w:left="5226" w:hanging="360"/>
      </w:pPr>
      <w:rPr>
        <w:rFonts w:ascii="Wingdings" w:hAnsi="Wingdings" w:hint="default"/>
      </w:rPr>
    </w:lvl>
    <w:lvl w:ilvl="6" w:tplc="1C090001" w:tentative="1">
      <w:start w:val="1"/>
      <w:numFmt w:val="bullet"/>
      <w:lvlText w:val=""/>
      <w:lvlJc w:val="left"/>
      <w:pPr>
        <w:ind w:left="5946" w:hanging="360"/>
      </w:pPr>
      <w:rPr>
        <w:rFonts w:ascii="Symbol" w:hAnsi="Symbol" w:hint="default"/>
      </w:rPr>
    </w:lvl>
    <w:lvl w:ilvl="7" w:tplc="1C090003" w:tentative="1">
      <w:start w:val="1"/>
      <w:numFmt w:val="bullet"/>
      <w:lvlText w:val="o"/>
      <w:lvlJc w:val="left"/>
      <w:pPr>
        <w:ind w:left="6666" w:hanging="360"/>
      </w:pPr>
      <w:rPr>
        <w:rFonts w:ascii="Courier New" w:hAnsi="Courier New" w:cs="Courier New" w:hint="default"/>
      </w:rPr>
    </w:lvl>
    <w:lvl w:ilvl="8" w:tplc="1C090005" w:tentative="1">
      <w:start w:val="1"/>
      <w:numFmt w:val="bullet"/>
      <w:lvlText w:val=""/>
      <w:lvlJc w:val="left"/>
      <w:pPr>
        <w:ind w:left="7386" w:hanging="360"/>
      </w:pPr>
      <w:rPr>
        <w:rFonts w:ascii="Wingdings" w:hAnsi="Wingdings" w:hint="default"/>
      </w:rPr>
    </w:lvl>
  </w:abstractNum>
  <w:abstractNum w:abstractNumId="6"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6A92984"/>
    <w:multiLevelType w:val="multilevel"/>
    <w:tmpl w:val="0809001D"/>
    <w:name w:val="Trans_H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AC349A"/>
    <w:multiLevelType w:val="multilevel"/>
    <w:tmpl w:val="0809001D"/>
    <w:name w:val="Trans_H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94845F0"/>
    <w:multiLevelType w:val="multilevel"/>
    <w:tmpl w:val="AD1A4AF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B9F7D78"/>
    <w:multiLevelType w:val="hybridMultilevel"/>
    <w:tmpl w:val="77DED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32C71"/>
    <w:multiLevelType w:val="hybridMultilevel"/>
    <w:tmpl w:val="1D70CC82"/>
    <w:lvl w:ilvl="0" w:tplc="0E54154E">
      <w:start w:val="1"/>
      <w:numFmt w:val="lowerLetter"/>
      <w:lvlText w:val="%1)"/>
      <w:lvlJc w:val="left"/>
      <w:pPr>
        <w:ind w:left="927" w:hanging="360"/>
      </w:pPr>
      <w:rPr>
        <w:rFonts w:hint="default"/>
      </w:rPr>
    </w:lvl>
    <w:lvl w:ilvl="1" w:tplc="1C090019">
      <w:start w:val="1"/>
      <w:numFmt w:val="lowerLetter"/>
      <w:lvlText w:val="%2."/>
      <w:lvlJc w:val="left"/>
      <w:pPr>
        <w:ind w:left="1440" w:hanging="360"/>
      </w:pPr>
    </w:lvl>
    <w:lvl w:ilvl="2" w:tplc="0CACA214">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E632153"/>
    <w:multiLevelType w:val="multilevel"/>
    <w:tmpl w:val="915E2DE2"/>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851"/>
        </w:tabs>
        <w:ind w:left="851" w:hanging="567"/>
      </w:pPr>
      <w:rPr>
        <w:rFonts w:hint="default"/>
        <w:b w:val="0"/>
        <w:i w:val="0"/>
      </w:rPr>
    </w:lvl>
    <w:lvl w:ilvl="2">
      <w:start w:val="1"/>
      <w:numFmt w:val="lowerLetter"/>
      <w:pStyle w:val="Heading3"/>
      <w:lvlText w:val="%3)"/>
      <w:lvlJc w:val="left"/>
      <w:pPr>
        <w:tabs>
          <w:tab w:val="num" w:pos="1701"/>
        </w:tabs>
        <w:ind w:left="1701" w:hanging="567"/>
      </w:pPr>
      <w:rPr>
        <w:rFonts w:hint="default"/>
        <w:b w:val="0"/>
      </w:rPr>
    </w:lvl>
    <w:lvl w:ilvl="3">
      <w:start w:val="1"/>
      <w:numFmt w:val="lowerRoman"/>
      <w:pStyle w:val="Heading4"/>
      <w:lvlText w:val="(%4)"/>
      <w:lvlJc w:val="left"/>
      <w:pPr>
        <w:tabs>
          <w:tab w:val="num" w:pos="2268"/>
        </w:tabs>
        <w:ind w:left="2268" w:hanging="567"/>
      </w:pPr>
      <w:rPr>
        <w:rFonts w:hint="default"/>
        <w:i w:val="0"/>
      </w:rPr>
    </w:lvl>
    <w:lvl w:ilvl="4">
      <w:start w:val="1"/>
      <w:numFmt w:val="none"/>
      <w:pStyle w:val="Heading5"/>
      <w:lvlText w:val=""/>
      <w:lvlJc w:val="left"/>
      <w:pPr>
        <w:tabs>
          <w:tab w:val="num" w:pos="2835"/>
        </w:tabs>
        <w:ind w:left="2835" w:hanging="567"/>
      </w:pPr>
      <w:rPr>
        <w:rFonts w:hint="default"/>
      </w:rPr>
    </w:lvl>
    <w:lvl w:ilvl="5">
      <w:start w:val="1"/>
      <w:numFmt w:val="none"/>
      <w:pStyle w:val="Heading6"/>
      <w:lvlText w:val=""/>
      <w:lvlJc w:val="left"/>
      <w:pPr>
        <w:tabs>
          <w:tab w:val="num" w:pos="3402"/>
        </w:tabs>
        <w:ind w:left="3402" w:hanging="567"/>
      </w:pPr>
      <w:rPr>
        <w:rFonts w:hint="default"/>
      </w:rPr>
    </w:lvl>
    <w:lvl w:ilvl="6">
      <w:start w:val="1"/>
      <w:numFmt w:val="none"/>
      <w:pStyle w:val="Heading7"/>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4" w15:restartNumberingAfterBreak="0">
    <w:nsid w:val="15127585"/>
    <w:multiLevelType w:val="multilevel"/>
    <w:tmpl w:val="CE1243A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5" w15:restartNumberingAfterBreak="0">
    <w:nsid w:val="17D62DCF"/>
    <w:multiLevelType w:val="hybridMultilevel"/>
    <w:tmpl w:val="E69EDA4A"/>
    <w:lvl w:ilvl="0" w:tplc="EB5A9FC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90F78DA"/>
    <w:multiLevelType w:val="hybridMultilevel"/>
    <w:tmpl w:val="43AA4368"/>
    <w:lvl w:ilvl="0" w:tplc="D852821E">
      <w:start w:val="1"/>
      <w:numFmt w:val="lowerRoman"/>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1B">
      <w:start w:val="1"/>
      <w:numFmt w:val="lowerRoman"/>
      <w:lvlText w:val="%4."/>
      <w:lvlJc w:val="righ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7" w15:restartNumberingAfterBreak="0">
    <w:nsid w:val="1916188B"/>
    <w:multiLevelType w:val="hybridMultilevel"/>
    <w:tmpl w:val="E5605A00"/>
    <w:lvl w:ilvl="0" w:tplc="04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742AB1"/>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D6C641A"/>
    <w:multiLevelType w:val="hybridMultilevel"/>
    <w:tmpl w:val="1E82A99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1E956E12"/>
    <w:multiLevelType w:val="hybridMultilevel"/>
    <w:tmpl w:val="3EDCFD94"/>
    <w:lvl w:ilvl="0" w:tplc="7042F65C">
      <w:start w:val="13"/>
      <w:numFmt w:val="bullet"/>
      <w:lvlText w:val="-"/>
      <w:lvlJc w:val="left"/>
      <w:pPr>
        <w:ind w:left="324" w:hanging="360"/>
      </w:pPr>
      <w:rPr>
        <w:rFonts w:ascii="Times New Roman" w:hAnsi="Times New Roman" w:hint="default"/>
      </w:rPr>
    </w:lvl>
    <w:lvl w:ilvl="1" w:tplc="7042F65C">
      <w:start w:val="13"/>
      <w:numFmt w:val="bullet"/>
      <w:lvlText w:val="-"/>
      <w:lvlJc w:val="left"/>
      <w:pPr>
        <w:ind w:left="1044" w:hanging="360"/>
      </w:pPr>
      <w:rPr>
        <w:rFonts w:ascii="Times New Roman" w:hAnsi="Times New Roman" w:hint="default"/>
      </w:rPr>
    </w:lvl>
    <w:lvl w:ilvl="2" w:tplc="1C090005" w:tentative="1">
      <w:start w:val="1"/>
      <w:numFmt w:val="bullet"/>
      <w:lvlText w:val=""/>
      <w:lvlJc w:val="left"/>
      <w:pPr>
        <w:ind w:left="1764" w:hanging="360"/>
      </w:pPr>
      <w:rPr>
        <w:rFonts w:ascii="Wingdings" w:hAnsi="Wingdings" w:hint="default"/>
      </w:rPr>
    </w:lvl>
    <w:lvl w:ilvl="3" w:tplc="1C090001" w:tentative="1">
      <w:start w:val="1"/>
      <w:numFmt w:val="bullet"/>
      <w:lvlText w:val=""/>
      <w:lvlJc w:val="left"/>
      <w:pPr>
        <w:ind w:left="2484" w:hanging="360"/>
      </w:pPr>
      <w:rPr>
        <w:rFonts w:ascii="Symbol" w:hAnsi="Symbol" w:hint="default"/>
      </w:rPr>
    </w:lvl>
    <w:lvl w:ilvl="4" w:tplc="1C090003" w:tentative="1">
      <w:start w:val="1"/>
      <w:numFmt w:val="bullet"/>
      <w:lvlText w:val="o"/>
      <w:lvlJc w:val="left"/>
      <w:pPr>
        <w:ind w:left="3204" w:hanging="360"/>
      </w:pPr>
      <w:rPr>
        <w:rFonts w:ascii="Courier New" w:hAnsi="Courier New" w:cs="Courier New" w:hint="default"/>
      </w:rPr>
    </w:lvl>
    <w:lvl w:ilvl="5" w:tplc="1C090005" w:tentative="1">
      <w:start w:val="1"/>
      <w:numFmt w:val="bullet"/>
      <w:lvlText w:val=""/>
      <w:lvlJc w:val="left"/>
      <w:pPr>
        <w:ind w:left="3924" w:hanging="360"/>
      </w:pPr>
      <w:rPr>
        <w:rFonts w:ascii="Wingdings" w:hAnsi="Wingdings" w:hint="default"/>
      </w:rPr>
    </w:lvl>
    <w:lvl w:ilvl="6" w:tplc="1C090001" w:tentative="1">
      <w:start w:val="1"/>
      <w:numFmt w:val="bullet"/>
      <w:lvlText w:val=""/>
      <w:lvlJc w:val="left"/>
      <w:pPr>
        <w:ind w:left="4644" w:hanging="360"/>
      </w:pPr>
      <w:rPr>
        <w:rFonts w:ascii="Symbol" w:hAnsi="Symbol" w:hint="default"/>
      </w:rPr>
    </w:lvl>
    <w:lvl w:ilvl="7" w:tplc="1C090003" w:tentative="1">
      <w:start w:val="1"/>
      <w:numFmt w:val="bullet"/>
      <w:lvlText w:val="o"/>
      <w:lvlJc w:val="left"/>
      <w:pPr>
        <w:ind w:left="5364" w:hanging="360"/>
      </w:pPr>
      <w:rPr>
        <w:rFonts w:ascii="Courier New" w:hAnsi="Courier New" w:cs="Courier New" w:hint="default"/>
      </w:rPr>
    </w:lvl>
    <w:lvl w:ilvl="8" w:tplc="1C090005" w:tentative="1">
      <w:start w:val="1"/>
      <w:numFmt w:val="bullet"/>
      <w:lvlText w:val=""/>
      <w:lvlJc w:val="left"/>
      <w:pPr>
        <w:ind w:left="6084" w:hanging="360"/>
      </w:pPr>
      <w:rPr>
        <w:rFonts w:ascii="Wingdings" w:hAnsi="Wingdings" w:hint="default"/>
      </w:rPr>
    </w:lvl>
  </w:abstractNum>
  <w:abstractNum w:abstractNumId="2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02E38"/>
    <w:multiLevelType w:val="multilevel"/>
    <w:tmpl w:val="684A6810"/>
    <w:lvl w:ilvl="0">
      <w:start w:val="13"/>
      <w:numFmt w:val="decimal"/>
      <w:lvlText w:val="%1."/>
      <w:lvlJc w:val="left"/>
      <w:pPr>
        <w:ind w:left="400" w:hanging="400"/>
      </w:pPr>
      <w:rPr>
        <w:rFonts w:hint="default"/>
      </w:rPr>
    </w:lvl>
    <w:lvl w:ilvl="1">
      <w:start w:val="1"/>
      <w:numFmt w:val="decimal"/>
      <w:lvlText w:val="%1.%2."/>
      <w:lvlJc w:val="left"/>
      <w:pPr>
        <w:ind w:left="1647" w:hanging="720"/>
      </w:pPr>
      <w:rPr>
        <w:rFonts w:ascii="Tahoma" w:hAnsi="Tahoma" w:cs="Tahoma" w:hint="default"/>
        <w:sz w:val="18"/>
        <w:szCs w:val="18"/>
      </w:rPr>
    </w:lvl>
    <w:lvl w:ilvl="2">
      <w:start w:val="1"/>
      <w:numFmt w:val="decimal"/>
      <w:lvlText w:val="%1.%2.%3."/>
      <w:lvlJc w:val="left"/>
      <w:pPr>
        <w:ind w:left="2574" w:hanging="720"/>
      </w:pPr>
      <w:rPr>
        <w:rFonts w:ascii="Tahoma" w:hAnsi="Tahoma" w:cs="Tahoma" w:hint="default"/>
        <w:sz w:val="18"/>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767544F"/>
    <w:multiLevelType w:val="hybridMultilevel"/>
    <w:tmpl w:val="715C3AA6"/>
    <w:lvl w:ilvl="0" w:tplc="8E608ED8">
      <w:numFmt w:val="bullet"/>
      <w:lvlText w:val="−"/>
      <w:lvlJc w:val="center"/>
      <w:pPr>
        <w:ind w:left="1287" w:hanging="360"/>
      </w:pPr>
      <w:rPr>
        <w:rFonts w:ascii="Tahoma" w:eastAsia="SymbolMT" w:hAnsi="Tahoma"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6" w15:restartNumberingAfterBreak="0">
    <w:nsid w:val="299F6105"/>
    <w:multiLevelType w:val="multilevel"/>
    <w:tmpl w:val="93A0D4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7" w15:restartNumberingAfterBreak="0">
    <w:nsid w:val="2BFD3A60"/>
    <w:multiLevelType w:val="hybridMultilevel"/>
    <w:tmpl w:val="811A551E"/>
    <w:lvl w:ilvl="0" w:tplc="9D7E5CE2">
      <w:start w:val="1"/>
      <w:numFmt w:val="lowerLetter"/>
      <w:lvlText w:val="(%1)"/>
      <w:lvlJc w:val="left"/>
      <w:pPr>
        <w:ind w:left="2436" w:hanging="360"/>
      </w:pPr>
      <w:rPr>
        <w:rFonts w:hint="default"/>
      </w:rPr>
    </w:lvl>
    <w:lvl w:ilvl="1" w:tplc="C1AC7E3A">
      <w:start w:val="1"/>
      <w:numFmt w:val="lowerLetter"/>
      <w:lvlText w:val="(%2)"/>
      <w:lvlJc w:val="left"/>
      <w:pPr>
        <w:ind w:left="3156" w:hanging="360"/>
      </w:pPr>
      <w:rPr>
        <w:rFonts w:ascii="Tahoma" w:hAnsi="Tahoma" w:cs="Tahoma" w:hint="default"/>
        <w:sz w:val="18"/>
        <w:szCs w:val="18"/>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CE05940"/>
    <w:multiLevelType w:val="hybridMultilevel"/>
    <w:tmpl w:val="57BC4A48"/>
    <w:lvl w:ilvl="0" w:tplc="8E608ED8">
      <w:numFmt w:val="bullet"/>
      <w:lvlText w:val="−"/>
      <w:lvlJc w:val="center"/>
      <w:pPr>
        <w:ind w:left="720" w:hanging="360"/>
      </w:pPr>
      <w:rPr>
        <w:rFonts w:ascii="Tahoma" w:eastAsia="SymbolMT" w:hAnsi="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E532B0"/>
    <w:multiLevelType w:val="hybridMultilevel"/>
    <w:tmpl w:val="ACA6EEC2"/>
    <w:lvl w:ilvl="0" w:tplc="55CA7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303D4E04"/>
    <w:multiLevelType w:val="multilevel"/>
    <w:tmpl w:val="EEE6B6D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32856547"/>
    <w:multiLevelType w:val="hybridMultilevel"/>
    <w:tmpl w:val="33220AA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356D5176"/>
    <w:multiLevelType w:val="multilevel"/>
    <w:tmpl w:val="C120A3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E2360B"/>
    <w:multiLevelType w:val="hybridMultilevel"/>
    <w:tmpl w:val="FFF4C6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78F345D"/>
    <w:multiLevelType w:val="multilevel"/>
    <w:tmpl w:val="0809001D"/>
    <w:name w:val="Trans_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8195529"/>
    <w:multiLevelType w:val="hybridMultilevel"/>
    <w:tmpl w:val="7DC21C4C"/>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8543D4C"/>
    <w:multiLevelType w:val="hybridMultilevel"/>
    <w:tmpl w:val="BBF67A5E"/>
    <w:lvl w:ilvl="0" w:tplc="5E5EBCB4">
      <w:start w:val="2"/>
      <w:numFmt w:val="bullet"/>
      <w:lvlText w:val="-"/>
      <w:lvlJc w:val="left"/>
      <w:pPr>
        <w:ind w:left="720" w:hanging="360"/>
      </w:pPr>
      <w:rPr>
        <w:rFonts w:ascii="Tahoma" w:eastAsia="Times New Roman" w:hAnsi="Tahoma" w:cs="Tahoma"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03615E1"/>
    <w:multiLevelType w:val="hybridMultilevel"/>
    <w:tmpl w:val="3B186CC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42557142"/>
    <w:multiLevelType w:val="hybridMultilevel"/>
    <w:tmpl w:val="C02CEE12"/>
    <w:lvl w:ilvl="0" w:tplc="A678C628">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438E6B43"/>
    <w:multiLevelType w:val="multilevel"/>
    <w:tmpl w:val="5AEC69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EA487E"/>
    <w:multiLevelType w:val="hybridMultilevel"/>
    <w:tmpl w:val="B89CA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E979CF"/>
    <w:multiLevelType w:val="hybridMultilevel"/>
    <w:tmpl w:val="7750B352"/>
    <w:lvl w:ilvl="0" w:tplc="1C090005">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3" w15:restartNumberingAfterBreak="0">
    <w:nsid w:val="4BFB168D"/>
    <w:multiLevelType w:val="hybridMultilevel"/>
    <w:tmpl w:val="2936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F1220B0"/>
    <w:multiLevelType w:val="hybridMultilevel"/>
    <w:tmpl w:val="7794F5D2"/>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51167FBA"/>
    <w:multiLevelType w:val="multilevel"/>
    <w:tmpl w:val="1826CC8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7"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8" w15:restartNumberingAfterBreak="0">
    <w:nsid w:val="56234485"/>
    <w:multiLevelType w:val="hybridMultilevel"/>
    <w:tmpl w:val="BBAEA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7314423"/>
    <w:multiLevelType w:val="singleLevel"/>
    <w:tmpl w:val="D37AAF16"/>
    <w:lvl w:ilvl="0">
      <w:start w:val="1"/>
      <w:numFmt w:val="lowerLetter"/>
      <w:lvlText w:val="(%1)"/>
      <w:lvlJc w:val="left"/>
      <w:pPr>
        <w:tabs>
          <w:tab w:val="num" w:pos="1440"/>
        </w:tabs>
        <w:ind w:left="1440" w:hanging="540"/>
      </w:pPr>
      <w:rPr>
        <w:rFonts w:hint="default"/>
        <w:b w:val="0"/>
      </w:rPr>
    </w:lvl>
  </w:abstractNum>
  <w:abstractNum w:abstractNumId="5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90F5CE2"/>
    <w:multiLevelType w:val="multilevel"/>
    <w:tmpl w:val="EEE6B6DC"/>
    <w:numStyleLink w:val="Style1"/>
  </w:abstractNum>
  <w:abstractNum w:abstractNumId="52" w15:restartNumberingAfterBreak="0">
    <w:nsid w:val="5A3D282C"/>
    <w:multiLevelType w:val="hybridMultilevel"/>
    <w:tmpl w:val="BEE85D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3"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5" w15:restartNumberingAfterBreak="0">
    <w:nsid w:val="60AC6083"/>
    <w:multiLevelType w:val="hybridMultilevel"/>
    <w:tmpl w:val="78A6D82C"/>
    <w:lvl w:ilvl="0" w:tplc="1C090019">
      <w:start w:val="1"/>
      <w:numFmt w:val="lowerLetter"/>
      <w:lvlText w:val="%1."/>
      <w:lvlJc w:val="left"/>
      <w:pPr>
        <w:ind w:left="1068" w:hanging="360"/>
      </w:pPr>
    </w:lvl>
    <w:lvl w:ilvl="1" w:tplc="1C090019">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56" w15:restartNumberingAfterBreak="0">
    <w:nsid w:val="679C0BBC"/>
    <w:multiLevelType w:val="hybridMultilevel"/>
    <w:tmpl w:val="C2C0BFF8"/>
    <w:lvl w:ilvl="0" w:tplc="04090003">
      <w:start w:val="1"/>
      <w:numFmt w:val="bullet"/>
      <w:lvlText w:val="o"/>
      <w:lvlJc w:val="left"/>
      <w:pPr>
        <w:ind w:left="1852" w:hanging="360"/>
      </w:pPr>
      <w:rPr>
        <w:rFonts w:ascii="Courier New" w:hAnsi="Courier New" w:cs="Courier New" w:hint="default"/>
        <w:color w:val="auto"/>
      </w:rPr>
    </w:lvl>
    <w:lvl w:ilvl="1" w:tplc="1C090003" w:tentative="1">
      <w:start w:val="1"/>
      <w:numFmt w:val="bullet"/>
      <w:lvlText w:val="o"/>
      <w:lvlJc w:val="left"/>
      <w:pPr>
        <w:ind w:left="2572" w:hanging="360"/>
      </w:pPr>
      <w:rPr>
        <w:rFonts w:ascii="Courier New" w:hAnsi="Courier New" w:cs="Courier New" w:hint="default"/>
      </w:rPr>
    </w:lvl>
    <w:lvl w:ilvl="2" w:tplc="1C090005" w:tentative="1">
      <w:start w:val="1"/>
      <w:numFmt w:val="bullet"/>
      <w:lvlText w:val=""/>
      <w:lvlJc w:val="left"/>
      <w:pPr>
        <w:ind w:left="3292" w:hanging="360"/>
      </w:pPr>
      <w:rPr>
        <w:rFonts w:ascii="Wingdings" w:hAnsi="Wingdings" w:hint="default"/>
      </w:rPr>
    </w:lvl>
    <w:lvl w:ilvl="3" w:tplc="1C090001" w:tentative="1">
      <w:start w:val="1"/>
      <w:numFmt w:val="bullet"/>
      <w:lvlText w:val=""/>
      <w:lvlJc w:val="left"/>
      <w:pPr>
        <w:ind w:left="4012" w:hanging="360"/>
      </w:pPr>
      <w:rPr>
        <w:rFonts w:ascii="Symbol" w:hAnsi="Symbol" w:hint="default"/>
      </w:rPr>
    </w:lvl>
    <w:lvl w:ilvl="4" w:tplc="1C090003" w:tentative="1">
      <w:start w:val="1"/>
      <w:numFmt w:val="bullet"/>
      <w:lvlText w:val="o"/>
      <w:lvlJc w:val="left"/>
      <w:pPr>
        <w:ind w:left="4732" w:hanging="360"/>
      </w:pPr>
      <w:rPr>
        <w:rFonts w:ascii="Courier New" w:hAnsi="Courier New" w:cs="Courier New" w:hint="default"/>
      </w:rPr>
    </w:lvl>
    <w:lvl w:ilvl="5" w:tplc="1C090005" w:tentative="1">
      <w:start w:val="1"/>
      <w:numFmt w:val="bullet"/>
      <w:lvlText w:val=""/>
      <w:lvlJc w:val="left"/>
      <w:pPr>
        <w:ind w:left="5452" w:hanging="360"/>
      </w:pPr>
      <w:rPr>
        <w:rFonts w:ascii="Wingdings" w:hAnsi="Wingdings" w:hint="default"/>
      </w:rPr>
    </w:lvl>
    <w:lvl w:ilvl="6" w:tplc="1C090001" w:tentative="1">
      <w:start w:val="1"/>
      <w:numFmt w:val="bullet"/>
      <w:lvlText w:val=""/>
      <w:lvlJc w:val="left"/>
      <w:pPr>
        <w:ind w:left="6172" w:hanging="360"/>
      </w:pPr>
      <w:rPr>
        <w:rFonts w:ascii="Symbol" w:hAnsi="Symbol" w:hint="default"/>
      </w:rPr>
    </w:lvl>
    <w:lvl w:ilvl="7" w:tplc="1C090003" w:tentative="1">
      <w:start w:val="1"/>
      <w:numFmt w:val="bullet"/>
      <w:lvlText w:val="o"/>
      <w:lvlJc w:val="left"/>
      <w:pPr>
        <w:ind w:left="6892" w:hanging="360"/>
      </w:pPr>
      <w:rPr>
        <w:rFonts w:ascii="Courier New" w:hAnsi="Courier New" w:cs="Courier New" w:hint="default"/>
      </w:rPr>
    </w:lvl>
    <w:lvl w:ilvl="8" w:tplc="1C090005" w:tentative="1">
      <w:start w:val="1"/>
      <w:numFmt w:val="bullet"/>
      <w:lvlText w:val=""/>
      <w:lvlJc w:val="left"/>
      <w:pPr>
        <w:ind w:left="7612" w:hanging="360"/>
      </w:pPr>
      <w:rPr>
        <w:rFonts w:ascii="Wingdings" w:hAnsi="Wingdings" w:hint="default"/>
      </w:rPr>
    </w:lvl>
  </w:abstractNum>
  <w:abstractNum w:abstractNumId="57" w15:restartNumberingAfterBreak="0">
    <w:nsid w:val="6AD6662F"/>
    <w:multiLevelType w:val="hybridMultilevel"/>
    <w:tmpl w:val="E0329E72"/>
    <w:lvl w:ilvl="0" w:tplc="6ECCE0E8">
      <w:start w:val="1"/>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8" w15:restartNumberingAfterBreak="0">
    <w:nsid w:val="6BA4317A"/>
    <w:multiLevelType w:val="multilevel"/>
    <w:tmpl w:val="C230625A"/>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6C8A4979"/>
    <w:multiLevelType w:val="hybridMultilevel"/>
    <w:tmpl w:val="DDB02B6E"/>
    <w:lvl w:ilvl="0" w:tplc="9D7E5CE2">
      <w:start w:val="1"/>
      <w:numFmt w:val="lowerLetter"/>
      <w:lvlText w:val="(%1)"/>
      <w:lvlJc w:val="left"/>
      <w:pPr>
        <w:ind w:left="891" w:hanging="360"/>
      </w:pPr>
      <w:rPr>
        <w:rFonts w:hint="default"/>
      </w:rPr>
    </w:lvl>
    <w:lvl w:ilvl="1" w:tplc="1C090019" w:tentative="1">
      <w:start w:val="1"/>
      <w:numFmt w:val="lowerLetter"/>
      <w:lvlText w:val="%2."/>
      <w:lvlJc w:val="left"/>
      <w:pPr>
        <w:ind w:left="1611" w:hanging="360"/>
      </w:pPr>
    </w:lvl>
    <w:lvl w:ilvl="2" w:tplc="1C09001B" w:tentative="1">
      <w:start w:val="1"/>
      <w:numFmt w:val="lowerRoman"/>
      <w:lvlText w:val="%3."/>
      <w:lvlJc w:val="right"/>
      <w:pPr>
        <w:ind w:left="2331" w:hanging="180"/>
      </w:pPr>
    </w:lvl>
    <w:lvl w:ilvl="3" w:tplc="1C09000F" w:tentative="1">
      <w:start w:val="1"/>
      <w:numFmt w:val="decimal"/>
      <w:lvlText w:val="%4."/>
      <w:lvlJc w:val="left"/>
      <w:pPr>
        <w:ind w:left="3051" w:hanging="360"/>
      </w:pPr>
    </w:lvl>
    <w:lvl w:ilvl="4" w:tplc="1C090019" w:tentative="1">
      <w:start w:val="1"/>
      <w:numFmt w:val="lowerLetter"/>
      <w:lvlText w:val="%5."/>
      <w:lvlJc w:val="left"/>
      <w:pPr>
        <w:ind w:left="3771" w:hanging="360"/>
      </w:pPr>
    </w:lvl>
    <w:lvl w:ilvl="5" w:tplc="1C09001B" w:tentative="1">
      <w:start w:val="1"/>
      <w:numFmt w:val="lowerRoman"/>
      <w:lvlText w:val="%6."/>
      <w:lvlJc w:val="right"/>
      <w:pPr>
        <w:ind w:left="4491" w:hanging="180"/>
      </w:pPr>
    </w:lvl>
    <w:lvl w:ilvl="6" w:tplc="1C09000F" w:tentative="1">
      <w:start w:val="1"/>
      <w:numFmt w:val="decimal"/>
      <w:lvlText w:val="%7."/>
      <w:lvlJc w:val="left"/>
      <w:pPr>
        <w:ind w:left="5211" w:hanging="360"/>
      </w:pPr>
    </w:lvl>
    <w:lvl w:ilvl="7" w:tplc="1C090019" w:tentative="1">
      <w:start w:val="1"/>
      <w:numFmt w:val="lowerLetter"/>
      <w:lvlText w:val="%8."/>
      <w:lvlJc w:val="left"/>
      <w:pPr>
        <w:ind w:left="5931" w:hanging="360"/>
      </w:pPr>
    </w:lvl>
    <w:lvl w:ilvl="8" w:tplc="1C09001B" w:tentative="1">
      <w:start w:val="1"/>
      <w:numFmt w:val="lowerRoman"/>
      <w:lvlText w:val="%9."/>
      <w:lvlJc w:val="right"/>
      <w:pPr>
        <w:ind w:left="6651" w:hanging="180"/>
      </w:p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1" w15:restartNumberingAfterBreak="0">
    <w:nsid w:val="715B0B16"/>
    <w:multiLevelType w:val="hybridMultilevel"/>
    <w:tmpl w:val="ADB20A9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45495F"/>
    <w:multiLevelType w:val="hybridMultilevel"/>
    <w:tmpl w:val="0E540B32"/>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4" w15:restartNumberingAfterBreak="0">
    <w:nsid w:val="7888568B"/>
    <w:multiLevelType w:val="hybridMultilevel"/>
    <w:tmpl w:val="BB006D5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15:restartNumberingAfterBreak="0">
    <w:nsid w:val="7E834407"/>
    <w:multiLevelType w:val="hybridMultilevel"/>
    <w:tmpl w:val="E716E7D4"/>
    <w:lvl w:ilvl="0" w:tplc="1C090005">
      <w:start w:val="1"/>
      <w:numFmt w:val="bullet"/>
      <w:lvlText w:val=""/>
      <w:lvlJc w:val="left"/>
      <w:pPr>
        <w:ind w:left="1494" w:hanging="360"/>
      </w:pPr>
      <w:rPr>
        <w:rFonts w:ascii="Wingdings" w:hAnsi="Wingdings"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66" w15:restartNumberingAfterBreak="0">
    <w:nsid w:val="7EA2732B"/>
    <w:multiLevelType w:val="multilevel"/>
    <w:tmpl w:val="86889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ED334BA"/>
    <w:multiLevelType w:val="hybridMultilevel"/>
    <w:tmpl w:val="AE3A929E"/>
    <w:lvl w:ilvl="0" w:tplc="E430B22C">
      <w:start w:val="2"/>
      <w:numFmt w:val="bullet"/>
      <w:lvlText w:val="-"/>
      <w:lvlJc w:val="left"/>
      <w:pPr>
        <w:ind w:left="360" w:hanging="360"/>
      </w:pPr>
      <w:rPr>
        <w:rFonts w:ascii="Tahoma" w:eastAsia="Times New Roman" w:hAnsi="Tahoma" w:cs="Tahoma" w:hint="default"/>
        <w:color w:val="000000" w:themeColor="tex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9"/>
  </w:num>
  <w:num w:numId="2">
    <w:abstractNumId w:val="30"/>
  </w:num>
  <w:num w:numId="3">
    <w:abstractNumId w:val="51"/>
    <w:lvlOverride w:ilvl="0">
      <w:lvl w:ilvl="0">
        <w:numFmt w:val="decimal"/>
        <w:lvlText w:val=""/>
        <w:lvlJc w:val="left"/>
      </w:lvl>
    </w:lvlOverride>
    <w:lvlOverride w:ilvl="1">
      <w:lvl w:ilvl="1">
        <w:start w:val="1"/>
        <w:numFmt w:val="decimal"/>
        <w:lvlText w:val="%1.%2"/>
        <w:lvlJc w:val="left"/>
        <w:pPr>
          <w:tabs>
            <w:tab w:val="num" w:pos="794"/>
          </w:tabs>
          <w:ind w:left="794" w:hanging="567"/>
        </w:pPr>
        <w:rPr>
          <w:rFonts w:hint="default"/>
        </w:rPr>
      </w:lvl>
    </w:lvlOverride>
  </w:num>
  <w:num w:numId="4">
    <w:abstractNumId w:val="54"/>
  </w:num>
  <w:num w:numId="5">
    <w:abstractNumId w:val="5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7"/>
  </w:num>
  <w:num w:numId="11">
    <w:abstractNumId w:val="43"/>
  </w:num>
  <w:num w:numId="12">
    <w:abstractNumId w:val="41"/>
  </w:num>
  <w:num w:numId="13">
    <w:abstractNumId w:val="11"/>
  </w:num>
  <w:num w:numId="14">
    <w:abstractNumId w:val="13"/>
  </w:num>
  <w:num w:numId="15">
    <w:abstractNumId w:val="57"/>
  </w:num>
  <w:num w:numId="16">
    <w:abstractNumId w:val="12"/>
  </w:num>
  <w:num w:numId="17">
    <w:abstractNumId w:val="37"/>
  </w:num>
  <w:num w:numId="18">
    <w:abstractNumId w:val="10"/>
  </w:num>
  <w:num w:numId="19">
    <w:abstractNumId w:val="14"/>
  </w:num>
  <w:num w:numId="20">
    <w:abstractNumId w:val="0"/>
  </w:num>
  <w:num w:numId="21">
    <w:abstractNumId w:val="9"/>
  </w:num>
  <w:num w:numId="22">
    <w:abstractNumId w:val="19"/>
  </w:num>
  <w:num w:numId="23">
    <w:abstractNumId w:val="60"/>
  </w:num>
  <w:num w:numId="24">
    <w:abstractNumId w:val="46"/>
  </w:num>
  <w:num w:numId="25">
    <w:abstractNumId w:val="24"/>
  </w:num>
  <w:num w:numId="26">
    <w:abstractNumId w:val="27"/>
  </w:num>
  <w:num w:numId="27">
    <w:abstractNumId w:val="50"/>
  </w:num>
  <w:num w:numId="28">
    <w:abstractNumId w:val="49"/>
  </w:num>
  <w:num w:numId="29">
    <w:abstractNumId w:val="25"/>
  </w:num>
  <w:num w:numId="30">
    <w:abstractNumId w:val="31"/>
  </w:num>
  <w:num w:numId="31">
    <w:abstractNumId w:val="26"/>
  </w:num>
  <w:num w:numId="32">
    <w:abstractNumId w:val="28"/>
  </w:num>
  <w:num w:numId="33">
    <w:abstractNumId w:val="62"/>
  </w:num>
  <w:num w:numId="34">
    <w:abstractNumId w:val="6"/>
  </w:num>
  <w:num w:numId="35">
    <w:abstractNumId w:val="33"/>
  </w:num>
  <w:num w:numId="36">
    <w:abstractNumId w:val="6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5"/>
  </w:num>
  <w:num w:numId="40">
    <w:abstractNumId w:val="22"/>
  </w:num>
  <w:num w:numId="41">
    <w:abstractNumId w:val="44"/>
  </w:num>
  <w:num w:numId="42">
    <w:abstractNumId w:val="16"/>
  </w:num>
  <w:num w:numId="43">
    <w:abstractNumId w:val="63"/>
  </w:num>
  <w:num w:numId="44">
    <w:abstractNumId w:val="18"/>
  </w:num>
  <w:num w:numId="45">
    <w:abstractNumId w:val="39"/>
  </w:num>
  <w:num w:numId="46">
    <w:abstractNumId w:val="64"/>
  </w:num>
  <w:num w:numId="47">
    <w:abstractNumId w:val="42"/>
  </w:num>
  <w:num w:numId="48">
    <w:abstractNumId w:val="58"/>
  </w:num>
  <w:num w:numId="49">
    <w:abstractNumId w:val="15"/>
  </w:num>
  <w:num w:numId="50">
    <w:abstractNumId w:val="20"/>
  </w:num>
  <w:num w:numId="51">
    <w:abstractNumId w:val="45"/>
  </w:num>
  <w:num w:numId="52">
    <w:abstractNumId w:val="4"/>
  </w:num>
  <w:num w:numId="53">
    <w:abstractNumId w:val="66"/>
  </w:num>
  <w:num w:numId="54">
    <w:abstractNumId w:val="32"/>
  </w:num>
  <w:num w:numId="55">
    <w:abstractNumId w:val="1"/>
  </w:num>
  <w:num w:numId="56">
    <w:abstractNumId w:val="40"/>
  </w:num>
  <w:num w:numId="57">
    <w:abstractNumId w:val="55"/>
  </w:num>
  <w:num w:numId="58">
    <w:abstractNumId w:val="34"/>
  </w:num>
  <w:num w:numId="59">
    <w:abstractNumId w:val="52"/>
  </w:num>
  <w:num w:numId="60">
    <w:abstractNumId w:val="21"/>
  </w:num>
  <w:num w:numId="61">
    <w:abstractNumId w:val="23"/>
  </w:num>
  <w:num w:numId="62">
    <w:abstractNumId w:val="59"/>
  </w:num>
  <w:num w:numId="63">
    <w:abstractNumId w:val="61"/>
  </w:num>
  <w:num w:numId="64">
    <w:abstractNumId w:val="38"/>
  </w:num>
  <w:num w:numId="65">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A0"/>
    <w:rsid w:val="0000003D"/>
    <w:rsid w:val="000006BC"/>
    <w:rsid w:val="00000897"/>
    <w:rsid w:val="000015F7"/>
    <w:rsid w:val="000017AD"/>
    <w:rsid w:val="00001CAF"/>
    <w:rsid w:val="00001DBD"/>
    <w:rsid w:val="0000209F"/>
    <w:rsid w:val="000030AF"/>
    <w:rsid w:val="000036A1"/>
    <w:rsid w:val="00004506"/>
    <w:rsid w:val="00004620"/>
    <w:rsid w:val="0000578B"/>
    <w:rsid w:val="00005908"/>
    <w:rsid w:val="00005FEB"/>
    <w:rsid w:val="000065E2"/>
    <w:rsid w:val="00006764"/>
    <w:rsid w:val="00007013"/>
    <w:rsid w:val="00007441"/>
    <w:rsid w:val="0001064C"/>
    <w:rsid w:val="0001095D"/>
    <w:rsid w:val="00011968"/>
    <w:rsid w:val="00012768"/>
    <w:rsid w:val="00012893"/>
    <w:rsid w:val="00014B4A"/>
    <w:rsid w:val="000158D2"/>
    <w:rsid w:val="00015F42"/>
    <w:rsid w:val="0002146D"/>
    <w:rsid w:val="00021650"/>
    <w:rsid w:val="000223CB"/>
    <w:rsid w:val="00023D84"/>
    <w:rsid w:val="00025ADD"/>
    <w:rsid w:val="000263BB"/>
    <w:rsid w:val="000275FD"/>
    <w:rsid w:val="0003037C"/>
    <w:rsid w:val="00031C9C"/>
    <w:rsid w:val="00031CC9"/>
    <w:rsid w:val="00032E50"/>
    <w:rsid w:val="00032F75"/>
    <w:rsid w:val="00034298"/>
    <w:rsid w:val="00034511"/>
    <w:rsid w:val="000357CB"/>
    <w:rsid w:val="00036326"/>
    <w:rsid w:val="00037D36"/>
    <w:rsid w:val="000400A2"/>
    <w:rsid w:val="0004027D"/>
    <w:rsid w:val="00042729"/>
    <w:rsid w:val="000437BA"/>
    <w:rsid w:val="000440D5"/>
    <w:rsid w:val="00044173"/>
    <w:rsid w:val="000449BF"/>
    <w:rsid w:val="00044F8D"/>
    <w:rsid w:val="0004500B"/>
    <w:rsid w:val="00045242"/>
    <w:rsid w:val="000466EA"/>
    <w:rsid w:val="00046B64"/>
    <w:rsid w:val="00047F9D"/>
    <w:rsid w:val="00050C95"/>
    <w:rsid w:val="000514E6"/>
    <w:rsid w:val="000515C7"/>
    <w:rsid w:val="00053923"/>
    <w:rsid w:val="0005410D"/>
    <w:rsid w:val="000556FC"/>
    <w:rsid w:val="0005578B"/>
    <w:rsid w:val="00055B27"/>
    <w:rsid w:val="00055E67"/>
    <w:rsid w:val="00055F57"/>
    <w:rsid w:val="0005631A"/>
    <w:rsid w:val="00062456"/>
    <w:rsid w:val="00063832"/>
    <w:rsid w:val="000645F1"/>
    <w:rsid w:val="00066D53"/>
    <w:rsid w:val="00067D83"/>
    <w:rsid w:val="000707B4"/>
    <w:rsid w:val="00071C34"/>
    <w:rsid w:val="0007323A"/>
    <w:rsid w:val="0007410A"/>
    <w:rsid w:val="0007426C"/>
    <w:rsid w:val="000752C3"/>
    <w:rsid w:val="00076FBE"/>
    <w:rsid w:val="00080350"/>
    <w:rsid w:val="00080CD0"/>
    <w:rsid w:val="000822F6"/>
    <w:rsid w:val="00082D61"/>
    <w:rsid w:val="000844C2"/>
    <w:rsid w:val="0008673F"/>
    <w:rsid w:val="00087BF4"/>
    <w:rsid w:val="00090861"/>
    <w:rsid w:val="00090969"/>
    <w:rsid w:val="00090CF4"/>
    <w:rsid w:val="00091465"/>
    <w:rsid w:val="00091B22"/>
    <w:rsid w:val="00091E1C"/>
    <w:rsid w:val="00093E5F"/>
    <w:rsid w:val="0009482A"/>
    <w:rsid w:val="00095AB7"/>
    <w:rsid w:val="00096DBA"/>
    <w:rsid w:val="00097231"/>
    <w:rsid w:val="000A00FD"/>
    <w:rsid w:val="000A14F3"/>
    <w:rsid w:val="000A2516"/>
    <w:rsid w:val="000A26ED"/>
    <w:rsid w:val="000A39D5"/>
    <w:rsid w:val="000A4173"/>
    <w:rsid w:val="000A4BFA"/>
    <w:rsid w:val="000A5316"/>
    <w:rsid w:val="000A532E"/>
    <w:rsid w:val="000A5AFD"/>
    <w:rsid w:val="000A7192"/>
    <w:rsid w:val="000A7A4A"/>
    <w:rsid w:val="000B08B6"/>
    <w:rsid w:val="000B1026"/>
    <w:rsid w:val="000B16B9"/>
    <w:rsid w:val="000B20FF"/>
    <w:rsid w:val="000B33A0"/>
    <w:rsid w:val="000B3432"/>
    <w:rsid w:val="000B3F44"/>
    <w:rsid w:val="000B3FAC"/>
    <w:rsid w:val="000B4F15"/>
    <w:rsid w:val="000B5529"/>
    <w:rsid w:val="000B57B4"/>
    <w:rsid w:val="000B6498"/>
    <w:rsid w:val="000B705E"/>
    <w:rsid w:val="000C038F"/>
    <w:rsid w:val="000C0CDA"/>
    <w:rsid w:val="000C12DC"/>
    <w:rsid w:val="000C1658"/>
    <w:rsid w:val="000C1EAF"/>
    <w:rsid w:val="000C2572"/>
    <w:rsid w:val="000C285C"/>
    <w:rsid w:val="000C3443"/>
    <w:rsid w:val="000C3B55"/>
    <w:rsid w:val="000C4119"/>
    <w:rsid w:val="000C52BA"/>
    <w:rsid w:val="000C547A"/>
    <w:rsid w:val="000C65EB"/>
    <w:rsid w:val="000C6F49"/>
    <w:rsid w:val="000D1F0D"/>
    <w:rsid w:val="000D1F9B"/>
    <w:rsid w:val="000D27DA"/>
    <w:rsid w:val="000D2A3D"/>
    <w:rsid w:val="000D413F"/>
    <w:rsid w:val="000D4A82"/>
    <w:rsid w:val="000D5E64"/>
    <w:rsid w:val="000D5FFE"/>
    <w:rsid w:val="000D756D"/>
    <w:rsid w:val="000D7881"/>
    <w:rsid w:val="000D7FC5"/>
    <w:rsid w:val="000E1168"/>
    <w:rsid w:val="000E11E5"/>
    <w:rsid w:val="000E1A22"/>
    <w:rsid w:val="000E1B28"/>
    <w:rsid w:val="000E2040"/>
    <w:rsid w:val="000E3F38"/>
    <w:rsid w:val="000E66AB"/>
    <w:rsid w:val="000F10BB"/>
    <w:rsid w:val="000F1EC8"/>
    <w:rsid w:val="000F33D9"/>
    <w:rsid w:val="000F44E9"/>
    <w:rsid w:val="000F498D"/>
    <w:rsid w:val="000F49C2"/>
    <w:rsid w:val="000F4B3E"/>
    <w:rsid w:val="000F5ED0"/>
    <w:rsid w:val="000F6CCB"/>
    <w:rsid w:val="000F7457"/>
    <w:rsid w:val="000F7570"/>
    <w:rsid w:val="000F782E"/>
    <w:rsid w:val="000F7A54"/>
    <w:rsid w:val="001000F1"/>
    <w:rsid w:val="00100490"/>
    <w:rsid w:val="0010074A"/>
    <w:rsid w:val="00100F40"/>
    <w:rsid w:val="001015B6"/>
    <w:rsid w:val="00101697"/>
    <w:rsid w:val="001019F5"/>
    <w:rsid w:val="00101D48"/>
    <w:rsid w:val="00103A72"/>
    <w:rsid w:val="00103B08"/>
    <w:rsid w:val="00104F13"/>
    <w:rsid w:val="001063CC"/>
    <w:rsid w:val="00106B5C"/>
    <w:rsid w:val="00107367"/>
    <w:rsid w:val="00107DCC"/>
    <w:rsid w:val="00107FD0"/>
    <w:rsid w:val="00110971"/>
    <w:rsid w:val="001116F7"/>
    <w:rsid w:val="00112489"/>
    <w:rsid w:val="001129C1"/>
    <w:rsid w:val="00112A0C"/>
    <w:rsid w:val="001133A6"/>
    <w:rsid w:val="00114B78"/>
    <w:rsid w:val="0011709D"/>
    <w:rsid w:val="001173C7"/>
    <w:rsid w:val="001175A3"/>
    <w:rsid w:val="0012020A"/>
    <w:rsid w:val="00121988"/>
    <w:rsid w:val="00121CB1"/>
    <w:rsid w:val="00121F08"/>
    <w:rsid w:val="001221C4"/>
    <w:rsid w:val="0012273C"/>
    <w:rsid w:val="001234DF"/>
    <w:rsid w:val="00123724"/>
    <w:rsid w:val="001237EA"/>
    <w:rsid w:val="001245AA"/>
    <w:rsid w:val="00124EBC"/>
    <w:rsid w:val="001251D5"/>
    <w:rsid w:val="00125762"/>
    <w:rsid w:val="0012666C"/>
    <w:rsid w:val="00126CBA"/>
    <w:rsid w:val="00127EB7"/>
    <w:rsid w:val="00130B77"/>
    <w:rsid w:val="00131408"/>
    <w:rsid w:val="00131FEA"/>
    <w:rsid w:val="001324FA"/>
    <w:rsid w:val="00132B23"/>
    <w:rsid w:val="00132E04"/>
    <w:rsid w:val="00133278"/>
    <w:rsid w:val="001339A9"/>
    <w:rsid w:val="001345EF"/>
    <w:rsid w:val="00134FAB"/>
    <w:rsid w:val="00135085"/>
    <w:rsid w:val="00136627"/>
    <w:rsid w:val="00136940"/>
    <w:rsid w:val="00140A79"/>
    <w:rsid w:val="0014181B"/>
    <w:rsid w:val="001423CE"/>
    <w:rsid w:val="00142D09"/>
    <w:rsid w:val="00144206"/>
    <w:rsid w:val="00144A22"/>
    <w:rsid w:val="0014527B"/>
    <w:rsid w:val="00145357"/>
    <w:rsid w:val="0014696F"/>
    <w:rsid w:val="00147994"/>
    <w:rsid w:val="00147B45"/>
    <w:rsid w:val="001502C9"/>
    <w:rsid w:val="00150A8A"/>
    <w:rsid w:val="001517C3"/>
    <w:rsid w:val="00151D7E"/>
    <w:rsid w:val="00152B35"/>
    <w:rsid w:val="00152BFD"/>
    <w:rsid w:val="00153129"/>
    <w:rsid w:val="0015322B"/>
    <w:rsid w:val="001539E0"/>
    <w:rsid w:val="00155337"/>
    <w:rsid w:val="0015570F"/>
    <w:rsid w:val="0015680E"/>
    <w:rsid w:val="00157585"/>
    <w:rsid w:val="00161E55"/>
    <w:rsid w:val="00162173"/>
    <w:rsid w:val="001623B7"/>
    <w:rsid w:val="00165D7C"/>
    <w:rsid w:val="00165EAA"/>
    <w:rsid w:val="00167AD5"/>
    <w:rsid w:val="001708CB"/>
    <w:rsid w:val="00172085"/>
    <w:rsid w:val="00172426"/>
    <w:rsid w:val="001725B8"/>
    <w:rsid w:val="0017270A"/>
    <w:rsid w:val="00172BCB"/>
    <w:rsid w:val="0017392B"/>
    <w:rsid w:val="00173A07"/>
    <w:rsid w:val="00173D73"/>
    <w:rsid w:val="00174168"/>
    <w:rsid w:val="00174EDF"/>
    <w:rsid w:val="00176539"/>
    <w:rsid w:val="001806AE"/>
    <w:rsid w:val="001828B4"/>
    <w:rsid w:val="001846C7"/>
    <w:rsid w:val="00184AB2"/>
    <w:rsid w:val="00184D6C"/>
    <w:rsid w:val="00184DD0"/>
    <w:rsid w:val="001859DD"/>
    <w:rsid w:val="00185E48"/>
    <w:rsid w:val="0018608D"/>
    <w:rsid w:val="00187189"/>
    <w:rsid w:val="00190438"/>
    <w:rsid w:val="001904AA"/>
    <w:rsid w:val="00190D29"/>
    <w:rsid w:val="00190F92"/>
    <w:rsid w:val="001924C8"/>
    <w:rsid w:val="001935B1"/>
    <w:rsid w:val="0019412B"/>
    <w:rsid w:val="00194B50"/>
    <w:rsid w:val="00194ECC"/>
    <w:rsid w:val="001962B5"/>
    <w:rsid w:val="00196E95"/>
    <w:rsid w:val="00196ECF"/>
    <w:rsid w:val="00196FA7"/>
    <w:rsid w:val="001972AC"/>
    <w:rsid w:val="00197682"/>
    <w:rsid w:val="00197823"/>
    <w:rsid w:val="00197CA4"/>
    <w:rsid w:val="001A09D4"/>
    <w:rsid w:val="001A1DCF"/>
    <w:rsid w:val="001A255A"/>
    <w:rsid w:val="001A25F8"/>
    <w:rsid w:val="001A3227"/>
    <w:rsid w:val="001A3AB3"/>
    <w:rsid w:val="001A5562"/>
    <w:rsid w:val="001A573E"/>
    <w:rsid w:val="001A6BE7"/>
    <w:rsid w:val="001A6F67"/>
    <w:rsid w:val="001B2DE3"/>
    <w:rsid w:val="001B2E5F"/>
    <w:rsid w:val="001B2EF6"/>
    <w:rsid w:val="001B472F"/>
    <w:rsid w:val="001B4A7A"/>
    <w:rsid w:val="001B50CF"/>
    <w:rsid w:val="001B6B57"/>
    <w:rsid w:val="001B7194"/>
    <w:rsid w:val="001B79A0"/>
    <w:rsid w:val="001B7FC5"/>
    <w:rsid w:val="001C0A6E"/>
    <w:rsid w:val="001C0D60"/>
    <w:rsid w:val="001C13D6"/>
    <w:rsid w:val="001C2519"/>
    <w:rsid w:val="001C2BFB"/>
    <w:rsid w:val="001C2C19"/>
    <w:rsid w:val="001C2ECB"/>
    <w:rsid w:val="001C36CD"/>
    <w:rsid w:val="001C3F8E"/>
    <w:rsid w:val="001C4725"/>
    <w:rsid w:val="001C501E"/>
    <w:rsid w:val="001C5462"/>
    <w:rsid w:val="001C5F2A"/>
    <w:rsid w:val="001C606E"/>
    <w:rsid w:val="001C64D5"/>
    <w:rsid w:val="001D0800"/>
    <w:rsid w:val="001D1A5B"/>
    <w:rsid w:val="001D20A8"/>
    <w:rsid w:val="001D2909"/>
    <w:rsid w:val="001D4B18"/>
    <w:rsid w:val="001D4CAA"/>
    <w:rsid w:val="001D6492"/>
    <w:rsid w:val="001D6A61"/>
    <w:rsid w:val="001D701D"/>
    <w:rsid w:val="001D76D1"/>
    <w:rsid w:val="001D7E32"/>
    <w:rsid w:val="001E0D83"/>
    <w:rsid w:val="001E101D"/>
    <w:rsid w:val="001E3382"/>
    <w:rsid w:val="001E34E1"/>
    <w:rsid w:val="001E3948"/>
    <w:rsid w:val="001E426D"/>
    <w:rsid w:val="001E48A0"/>
    <w:rsid w:val="001E4C57"/>
    <w:rsid w:val="001E4F07"/>
    <w:rsid w:val="001E518B"/>
    <w:rsid w:val="001E618D"/>
    <w:rsid w:val="001E691B"/>
    <w:rsid w:val="001E78E5"/>
    <w:rsid w:val="001F10ED"/>
    <w:rsid w:val="001F31C6"/>
    <w:rsid w:val="001F3977"/>
    <w:rsid w:val="001F41B1"/>
    <w:rsid w:val="001F4CEA"/>
    <w:rsid w:val="001F4D03"/>
    <w:rsid w:val="001F5B99"/>
    <w:rsid w:val="001F62DD"/>
    <w:rsid w:val="001F7871"/>
    <w:rsid w:val="001F7EA3"/>
    <w:rsid w:val="00200820"/>
    <w:rsid w:val="00200D0E"/>
    <w:rsid w:val="00201BC7"/>
    <w:rsid w:val="00201D93"/>
    <w:rsid w:val="0020204B"/>
    <w:rsid w:val="002028D4"/>
    <w:rsid w:val="00203AE4"/>
    <w:rsid w:val="00203ED1"/>
    <w:rsid w:val="00204746"/>
    <w:rsid w:val="00204B6D"/>
    <w:rsid w:val="00205124"/>
    <w:rsid w:val="00206272"/>
    <w:rsid w:val="00210426"/>
    <w:rsid w:val="002112C3"/>
    <w:rsid w:val="00211D13"/>
    <w:rsid w:val="00211EC7"/>
    <w:rsid w:val="00213F39"/>
    <w:rsid w:val="00214FDF"/>
    <w:rsid w:val="00215D22"/>
    <w:rsid w:val="0021600F"/>
    <w:rsid w:val="00216574"/>
    <w:rsid w:val="00216956"/>
    <w:rsid w:val="0021714D"/>
    <w:rsid w:val="002173B1"/>
    <w:rsid w:val="002174A0"/>
    <w:rsid w:val="00217B81"/>
    <w:rsid w:val="00217C47"/>
    <w:rsid w:val="0022236B"/>
    <w:rsid w:val="00222F7F"/>
    <w:rsid w:val="002269CE"/>
    <w:rsid w:val="0022799B"/>
    <w:rsid w:val="00227A46"/>
    <w:rsid w:val="00227DB0"/>
    <w:rsid w:val="00230966"/>
    <w:rsid w:val="002314EB"/>
    <w:rsid w:val="00231993"/>
    <w:rsid w:val="00231B7B"/>
    <w:rsid w:val="002325B6"/>
    <w:rsid w:val="00232BB4"/>
    <w:rsid w:val="00232C8B"/>
    <w:rsid w:val="00233006"/>
    <w:rsid w:val="0023313F"/>
    <w:rsid w:val="00233D32"/>
    <w:rsid w:val="00234F91"/>
    <w:rsid w:val="0023573D"/>
    <w:rsid w:val="00236646"/>
    <w:rsid w:val="00236AB9"/>
    <w:rsid w:val="002370D8"/>
    <w:rsid w:val="002378E2"/>
    <w:rsid w:val="00240062"/>
    <w:rsid w:val="00240996"/>
    <w:rsid w:val="00240D6B"/>
    <w:rsid w:val="00241725"/>
    <w:rsid w:val="00242B9B"/>
    <w:rsid w:val="00243384"/>
    <w:rsid w:val="002439C3"/>
    <w:rsid w:val="00244AF0"/>
    <w:rsid w:val="00245955"/>
    <w:rsid w:val="00245E2A"/>
    <w:rsid w:val="00247299"/>
    <w:rsid w:val="002473BC"/>
    <w:rsid w:val="00247A5B"/>
    <w:rsid w:val="00251347"/>
    <w:rsid w:val="00251420"/>
    <w:rsid w:val="00251682"/>
    <w:rsid w:val="00252666"/>
    <w:rsid w:val="00252A1F"/>
    <w:rsid w:val="002539E3"/>
    <w:rsid w:val="00253A7B"/>
    <w:rsid w:val="002545C3"/>
    <w:rsid w:val="002546DE"/>
    <w:rsid w:val="002561A2"/>
    <w:rsid w:val="002570A8"/>
    <w:rsid w:val="00257283"/>
    <w:rsid w:val="002573EF"/>
    <w:rsid w:val="00257845"/>
    <w:rsid w:val="002601E2"/>
    <w:rsid w:val="00260A1F"/>
    <w:rsid w:val="00262E9B"/>
    <w:rsid w:val="002649DF"/>
    <w:rsid w:val="0027209A"/>
    <w:rsid w:val="002726A2"/>
    <w:rsid w:val="00272B08"/>
    <w:rsid w:val="00272E64"/>
    <w:rsid w:val="00273C1D"/>
    <w:rsid w:val="00274CBE"/>
    <w:rsid w:val="00275060"/>
    <w:rsid w:val="00276E3C"/>
    <w:rsid w:val="00277B8E"/>
    <w:rsid w:val="00277F4F"/>
    <w:rsid w:val="00280B1A"/>
    <w:rsid w:val="00281122"/>
    <w:rsid w:val="00282746"/>
    <w:rsid w:val="00282A56"/>
    <w:rsid w:val="00283738"/>
    <w:rsid w:val="00283D31"/>
    <w:rsid w:val="00283E2A"/>
    <w:rsid w:val="00283E56"/>
    <w:rsid w:val="002840AE"/>
    <w:rsid w:val="0028491B"/>
    <w:rsid w:val="0028538D"/>
    <w:rsid w:val="00285908"/>
    <w:rsid w:val="002860D6"/>
    <w:rsid w:val="002878C6"/>
    <w:rsid w:val="00287AE9"/>
    <w:rsid w:val="00287AFF"/>
    <w:rsid w:val="00291C71"/>
    <w:rsid w:val="002926B6"/>
    <w:rsid w:val="002927CF"/>
    <w:rsid w:val="00292C4E"/>
    <w:rsid w:val="00293184"/>
    <w:rsid w:val="002939E5"/>
    <w:rsid w:val="00294BA3"/>
    <w:rsid w:val="0029551E"/>
    <w:rsid w:val="002958A1"/>
    <w:rsid w:val="00296674"/>
    <w:rsid w:val="00297026"/>
    <w:rsid w:val="00297F8B"/>
    <w:rsid w:val="002A0E37"/>
    <w:rsid w:val="002A0FF7"/>
    <w:rsid w:val="002A1521"/>
    <w:rsid w:val="002A1CAC"/>
    <w:rsid w:val="002A3440"/>
    <w:rsid w:val="002A362B"/>
    <w:rsid w:val="002A4A32"/>
    <w:rsid w:val="002A5745"/>
    <w:rsid w:val="002A57DF"/>
    <w:rsid w:val="002A5B22"/>
    <w:rsid w:val="002A5B66"/>
    <w:rsid w:val="002A5C5D"/>
    <w:rsid w:val="002A60F6"/>
    <w:rsid w:val="002A6601"/>
    <w:rsid w:val="002A7C3C"/>
    <w:rsid w:val="002B08EA"/>
    <w:rsid w:val="002B10D9"/>
    <w:rsid w:val="002B1556"/>
    <w:rsid w:val="002B17EF"/>
    <w:rsid w:val="002B2375"/>
    <w:rsid w:val="002B2D62"/>
    <w:rsid w:val="002B35BB"/>
    <w:rsid w:val="002B578B"/>
    <w:rsid w:val="002B5D59"/>
    <w:rsid w:val="002B6605"/>
    <w:rsid w:val="002B7050"/>
    <w:rsid w:val="002B7188"/>
    <w:rsid w:val="002B7533"/>
    <w:rsid w:val="002B7806"/>
    <w:rsid w:val="002B7F67"/>
    <w:rsid w:val="002C1559"/>
    <w:rsid w:val="002C1BA8"/>
    <w:rsid w:val="002C1F61"/>
    <w:rsid w:val="002C3291"/>
    <w:rsid w:val="002C4E59"/>
    <w:rsid w:val="002C5B9F"/>
    <w:rsid w:val="002C6149"/>
    <w:rsid w:val="002C686D"/>
    <w:rsid w:val="002C6D1F"/>
    <w:rsid w:val="002C6F39"/>
    <w:rsid w:val="002D02F0"/>
    <w:rsid w:val="002D0AC6"/>
    <w:rsid w:val="002D1A7D"/>
    <w:rsid w:val="002D25B4"/>
    <w:rsid w:val="002D34E0"/>
    <w:rsid w:val="002D3BA8"/>
    <w:rsid w:val="002D4F54"/>
    <w:rsid w:val="002D53BB"/>
    <w:rsid w:val="002D691A"/>
    <w:rsid w:val="002D6E34"/>
    <w:rsid w:val="002D7D66"/>
    <w:rsid w:val="002E0012"/>
    <w:rsid w:val="002E0A1A"/>
    <w:rsid w:val="002E0B45"/>
    <w:rsid w:val="002E0B78"/>
    <w:rsid w:val="002E1CC1"/>
    <w:rsid w:val="002E20E0"/>
    <w:rsid w:val="002E2754"/>
    <w:rsid w:val="002E384B"/>
    <w:rsid w:val="002E3DE5"/>
    <w:rsid w:val="002E4601"/>
    <w:rsid w:val="002E4F74"/>
    <w:rsid w:val="002E508C"/>
    <w:rsid w:val="002E5986"/>
    <w:rsid w:val="002E5E0D"/>
    <w:rsid w:val="002E616D"/>
    <w:rsid w:val="002E619E"/>
    <w:rsid w:val="002E641B"/>
    <w:rsid w:val="002E72E5"/>
    <w:rsid w:val="002E735B"/>
    <w:rsid w:val="002E74A2"/>
    <w:rsid w:val="002E75C2"/>
    <w:rsid w:val="002E7B84"/>
    <w:rsid w:val="002F04F3"/>
    <w:rsid w:val="002F0C3C"/>
    <w:rsid w:val="002F1FBE"/>
    <w:rsid w:val="002F238F"/>
    <w:rsid w:val="002F2D3C"/>
    <w:rsid w:val="002F2FAA"/>
    <w:rsid w:val="002F3808"/>
    <w:rsid w:val="002F51B6"/>
    <w:rsid w:val="002F58E8"/>
    <w:rsid w:val="002F68DE"/>
    <w:rsid w:val="002F73CB"/>
    <w:rsid w:val="003000E4"/>
    <w:rsid w:val="00300DCD"/>
    <w:rsid w:val="00302145"/>
    <w:rsid w:val="00302641"/>
    <w:rsid w:val="00304580"/>
    <w:rsid w:val="00304C1A"/>
    <w:rsid w:val="00305781"/>
    <w:rsid w:val="00305AFC"/>
    <w:rsid w:val="003060E7"/>
    <w:rsid w:val="0030618D"/>
    <w:rsid w:val="00306819"/>
    <w:rsid w:val="00307883"/>
    <w:rsid w:val="00310403"/>
    <w:rsid w:val="00311B52"/>
    <w:rsid w:val="00311E51"/>
    <w:rsid w:val="00312264"/>
    <w:rsid w:val="0031241E"/>
    <w:rsid w:val="00312522"/>
    <w:rsid w:val="00312A39"/>
    <w:rsid w:val="003137A3"/>
    <w:rsid w:val="00313F57"/>
    <w:rsid w:val="003145D3"/>
    <w:rsid w:val="00315C50"/>
    <w:rsid w:val="00316877"/>
    <w:rsid w:val="00317307"/>
    <w:rsid w:val="003175EF"/>
    <w:rsid w:val="00317EA6"/>
    <w:rsid w:val="0032051F"/>
    <w:rsid w:val="00320B31"/>
    <w:rsid w:val="00320CE7"/>
    <w:rsid w:val="00321D53"/>
    <w:rsid w:val="003231F7"/>
    <w:rsid w:val="0032344F"/>
    <w:rsid w:val="00324256"/>
    <w:rsid w:val="00324655"/>
    <w:rsid w:val="00324DCA"/>
    <w:rsid w:val="0032546B"/>
    <w:rsid w:val="00326506"/>
    <w:rsid w:val="0032707F"/>
    <w:rsid w:val="00330857"/>
    <w:rsid w:val="00331233"/>
    <w:rsid w:val="00331EB8"/>
    <w:rsid w:val="003336CC"/>
    <w:rsid w:val="0033447B"/>
    <w:rsid w:val="00334589"/>
    <w:rsid w:val="00334C21"/>
    <w:rsid w:val="00334D4E"/>
    <w:rsid w:val="003356F5"/>
    <w:rsid w:val="00335DA8"/>
    <w:rsid w:val="0033762E"/>
    <w:rsid w:val="003404E3"/>
    <w:rsid w:val="00340514"/>
    <w:rsid w:val="00340EC8"/>
    <w:rsid w:val="003429BC"/>
    <w:rsid w:val="00342A75"/>
    <w:rsid w:val="00343FD4"/>
    <w:rsid w:val="00345547"/>
    <w:rsid w:val="00345F98"/>
    <w:rsid w:val="00347F49"/>
    <w:rsid w:val="003509A2"/>
    <w:rsid w:val="0035131D"/>
    <w:rsid w:val="00351ED7"/>
    <w:rsid w:val="0035339F"/>
    <w:rsid w:val="003539E0"/>
    <w:rsid w:val="003539FF"/>
    <w:rsid w:val="00353A3C"/>
    <w:rsid w:val="00353AC2"/>
    <w:rsid w:val="00353C9F"/>
    <w:rsid w:val="00354226"/>
    <w:rsid w:val="00354544"/>
    <w:rsid w:val="00355110"/>
    <w:rsid w:val="00356717"/>
    <w:rsid w:val="003602F5"/>
    <w:rsid w:val="00360FDC"/>
    <w:rsid w:val="003628D4"/>
    <w:rsid w:val="00363AB4"/>
    <w:rsid w:val="00363D56"/>
    <w:rsid w:val="00364B0A"/>
    <w:rsid w:val="00364D51"/>
    <w:rsid w:val="00364D93"/>
    <w:rsid w:val="003654E4"/>
    <w:rsid w:val="00370576"/>
    <w:rsid w:val="00371E58"/>
    <w:rsid w:val="003725AE"/>
    <w:rsid w:val="00372A0B"/>
    <w:rsid w:val="00372F80"/>
    <w:rsid w:val="00373ED9"/>
    <w:rsid w:val="00374276"/>
    <w:rsid w:val="003755A3"/>
    <w:rsid w:val="00375D25"/>
    <w:rsid w:val="003763D4"/>
    <w:rsid w:val="00376D34"/>
    <w:rsid w:val="00380E2D"/>
    <w:rsid w:val="00381BE7"/>
    <w:rsid w:val="00382243"/>
    <w:rsid w:val="003834BF"/>
    <w:rsid w:val="00383547"/>
    <w:rsid w:val="00383622"/>
    <w:rsid w:val="0038428F"/>
    <w:rsid w:val="00384927"/>
    <w:rsid w:val="00385E4E"/>
    <w:rsid w:val="00386596"/>
    <w:rsid w:val="00387FB6"/>
    <w:rsid w:val="00390359"/>
    <w:rsid w:val="00390705"/>
    <w:rsid w:val="00391F74"/>
    <w:rsid w:val="00393A64"/>
    <w:rsid w:val="00394112"/>
    <w:rsid w:val="00394F1A"/>
    <w:rsid w:val="00394F34"/>
    <w:rsid w:val="00395507"/>
    <w:rsid w:val="0039553B"/>
    <w:rsid w:val="0039675A"/>
    <w:rsid w:val="00396EA3"/>
    <w:rsid w:val="003A11A2"/>
    <w:rsid w:val="003A197F"/>
    <w:rsid w:val="003A1EF5"/>
    <w:rsid w:val="003A2812"/>
    <w:rsid w:val="003A363E"/>
    <w:rsid w:val="003A38E2"/>
    <w:rsid w:val="003A3D08"/>
    <w:rsid w:val="003A3F58"/>
    <w:rsid w:val="003A4598"/>
    <w:rsid w:val="003A477F"/>
    <w:rsid w:val="003A4781"/>
    <w:rsid w:val="003A6465"/>
    <w:rsid w:val="003A71C5"/>
    <w:rsid w:val="003A79CC"/>
    <w:rsid w:val="003A7CA9"/>
    <w:rsid w:val="003B11DF"/>
    <w:rsid w:val="003B16A2"/>
    <w:rsid w:val="003B1BC9"/>
    <w:rsid w:val="003B24E8"/>
    <w:rsid w:val="003B3033"/>
    <w:rsid w:val="003B5572"/>
    <w:rsid w:val="003B5F7E"/>
    <w:rsid w:val="003B64F4"/>
    <w:rsid w:val="003B6983"/>
    <w:rsid w:val="003B74CC"/>
    <w:rsid w:val="003B74F7"/>
    <w:rsid w:val="003B7B21"/>
    <w:rsid w:val="003C0075"/>
    <w:rsid w:val="003C13F4"/>
    <w:rsid w:val="003C175C"/>
    <w:rsid w:val="003C444E"/>
    <w:rsid w:val="003C47AC"/>
    <w:rsid w:val="003C4CCB"/>
    <w:rsid w:val="003C633C"/>
    <w:rsid w:val="003C6411"/>
    <w:rsid w:val="003C6A6F"/>
    <w:rsid w:val="003C75AF"/>
    <w:rsid w:val="003C79C7"/>
    <w:rsid w:val="003D18CC"/>
    <w:rsid w:val="003D200D"/>
    <w:rsid w:val="003D2B83"/>
    <w:rsid w:val="003D2F60"/>
    <w:rsid w:val="003D5598"/>
    <w:rsid w:val="003D5719"/>
    <w:rsid w:val="003E00DC"/>
    <w:rsid w:val="003E023A"/>
    <w:rsid w:val="003E045F"/>
    <w:rsid w:val="003E0553"/>
    <w:rsid w:val="003E071F"/>
    <w:rsid w:val="003E1582"/>
    <w:rsid w:val="003E304C"/>
    <w:rsid w:val="003E3870"/>
    <w:rsid w:val="003E3A6D"/>
    <w:rsid w:val="003E43B8"/>
    <w:rsid w:val="003E4489"/>
    <w:rsid w:val="003E48CB"/>
    <w:rsid w:val="003E5109"/>
    <w:rsid w:val="003E58A4"/>
    <w:rsid w:val="003E7704"/>
    <w:rsid w:val="003E7B42"/>
    <w:rsid w:val="003F03D8"/>
    <w:rsid w:val="003F1346"/>
    <w:rsid w:val="003F2538"/>
    <w:rsid w:val="003F3031"/>
    <w:rsid w:val="003F3A88"/>
    <w:rsid w:val="003F4720"/>
    <w:rsid w:val="003F5EB7"/>
    <w:rsid w:val="003F6AEB"/>
    <w:rsid w:val="003F71F7"/>
    <w:rsid w:val="00400159"/>
    <w:rsid w:val="00400442"/>
    <w:rsid w:val="00400820"/>
    <w:rsid w:val="00401434"/>
    <w:rsid w:val="00401870"/>
    <w:rsid w:val="00402BE2"/>
    <w:rsid w:val="00403383"/>
    <w:rsid w:val="0040353F"/>
    <w:rsid w:val="00405FE9"/>
    <w:rsid w:val="00406A8A"/>
    <w:rsid w:val="00406BD0"/>
    <w:rsid w:val="00407DE5"/>
    <w:rsid w:val="0041000F"/>
    <w:rsid w:val="00410A13"/>
    <w:rsid w:val="00410D8D"/>
    <w:rsid w:val="00410E9F"/>
    <w:rsid w:val="004110A0"/>
    <w:rsid w:val="00412D42"/>
    <w:rsid w:val="00412F25"/>
    <w:rsid w:val="00413F0D"/>
    <w:rsid w:val="00414B96"/>
    <w:rsid w:val="00415438"/>
    <w:rsid w:val="004156EF"/>
    <w:rsid w:val="004163C0"/>
    <w:rsid w:val="0041665E"/>
    <w:rsid w:val="004167C8"/>
    <w:rsid w:val="0041764B"/>
    <w:rsid w:val="00417E89"/>
    <w:rsid w:val="00420BEB"/>
    <w:rsid w:val="00420F03"/>
    <w:rsid w:val="0042281B"/>
    <w:rsid w:val="004237D6"/>
    <w:rsid w:val="004237DF"/>
    <w:rsid w:val="004240CD"/>
    <w:rsid w:val="004244A3"/>
    <w:rsid w:val="0042493F"/>
    <w:rsid w:val="00424F49"/>
    <w:rsid w:val="00425458"/>
    <w:rsid w:val="00425C95"/>
    <w:rsid w:val="00425CEF"/>
    <w:rsid w:val="00425F7B"/>
    <w:rsid w:val="00426B4A"/>
    <w:rsid w:val="00426D7B"/>
    <w:rsid w:val="00427125"/>
    <w:rsid w:val="004300A7"/>
    <w:rsid w:val="004305A2"/>
    <w:rsid w:val="0043093F"/>
    <w:rsid w:val="00430B0F"/>
    <w:rsid w:val="004314E2"/>
    <w:rsid w:val="0043277F"/>
    <w:rsid w:val="00434005"/>
    <w:rsid w:val="00435D69"/>
    <w:rsid w:val="00437101"/>
    <w:rsid w:val="00437427"/>
    <w:rsid w:val="00437487"/>
    <w:rsid w:val="00437C12"/>
    <w:rsid w:val="0044161A"/>
    <w:rsid w:val="004419A0"/>
    <w:rsid w:val="0044279A"/>
    <w:rsid w:val="00445A66"/>
    <w:rsid w:val="004460BB"/>
    <w:rsid w:val="0044654A"/>
    <w:rsid w:val="00446C3C"/>
    <w:rsid w:val="00447B80"/>
    <w:rsid w:val="00447C9E"/>
    <w:rsid w:val="00450C57"/>
    <w:rsid w:val="00451471"/>
    <w:rsid w:val="004522FF"/>
    <w:rsid w:val="004529F6"/>
    <w:rsid w:val="0045546E"/>
    <w:rsid w:val="00455B63"/>
    <w:rsid w:val="004572B6"/>
    <w:rsid w:val="0045739F"/>
    <w:rsid w:val="00457EE7"/>
    <w:rsid w:val="004616D7"/>
    <w:rsid w:val="00462872"/>
    <w:rsid w:val="0046312B"/>
    <w:rsid w:val="004648EB"/>
    <w:rsid w:val="00466617"/>
    <w:rsid w:val="0046681A"/>
    <w:rsid w:val="00467B7A"/>
    <w:rsid w:val="004702EB"/>
    <w:rsid w:val="00472EE8"/>
    <w:rsid w:val="0047448A"/>
    <w:rsid w:val="004747CB"/>
    <w:rsid w:val="004755E8"/>
    <w:rsid w:val="004756AC"/>
    <w:rsid w:val="00476670"/>
    <w:rsid w:val="00476ACF"/>
    <w:rsid w:val="004779D9"/>
    <w:rsid w:val="004800B1"/>
    <w:rsid w:val="0048076D"/>
    <w:rsid w:val="00480E8F"/>
    <w:rsid w:val="004810AE"/>
    <w:rsid w:val="004817FD"/>
    <w:rsid w:val="0048187F"/>
    <w:rsid w:val="00481BEE"/>
    <w:rsid w:val="00481F0E"/>
    <w:rsid w:val="004820E5"/>
    <w:rsid w:val="00482405"/>
    <w:rsid w:val="004827E8"/>
    <w:rsid w:val="004830E8"/>
    <w:rsid w:val="0048381D"/>
    <w:rsid w:val="0048448F"/>
    <w:rsid w:val="00486CD0"/>
    <w:rsid w:val="0048763B"/>
    <w:rsid w:val="00487FEE"/>
    <w:rsid w:val="0049090C"/>
    <w:rsid w:val="004916E2"/>
    <w:rsid w:val="00491D8E"/>
    <w:rsid w:val="00492356"/>
    <w:rsid w:val="00493504"/>
    <w:rsid w:val="00495490"/>
    <w:rsid w:val="00495557"/>
    <w:rsid w:val="00495C72"/>
    <w:rsid w:val="0049601D"/>
    <w:rsid w:val="00496FCD"/>
    <w:rsid w:val="004972FD"/>
    <w:rsid w:val="004978F3"/>
    <w:rsid w:val="004A04D7"/>
    <w:rsid w:val="004A0C2B"/>
    <w:rsid w:val="004A175D"/>
    <w:rsid w:val="004A1806"/>
    <w:rsid w:val="004A194B"/>
    <w:rsid w:val="004A2837"/>
    <w:rsid w:val="004A2AB7"/>
    <w:rsid w:val="004A2D7B"/>
    <w:rsid w:val="004A3221"/>
    <w:rsid w:val="004A487A"/>
    <w:rsid w:val="004A4D72"/>
    <w:rsid w:val="004A4D79"/>
    <w:rsid w:val="004A5C13"/>
    <w:rsid w:val="004A6888"/>
    <w:rsid w:val="004B0010"/>
    <w:rsid w:val="004B0C34"/>
    <w:rsid w:val="004B14AD"/>
    <w:rsid w:val="004B1B52"/>
    <w:rsid w:val="004B258C"/>
    <w:rsid w:val="004B32CB"/>
    <w:rsid w:val="004B3C11"/>
    <w:rsid w:val="004B4C9E"/>
    <w:rsid w:val="004B57BE"/>
    <w:rsid w:val="004B5A45"/>
    <w:rsid w:val="004B5EFD"/>
    <w:rsid w:val="004B6FA7"/>
    <w:rsid w:val="004B72D9"/>
    <w:rsid w:val="004B75D8"/>
    <w:rsid w:val="004B7669"/>
    <w:rsid w:val="004C049D"/>
    <w:rsid w:val="004C29F1"/>
    <w:rsid w:val="004C2AAC"/>
    <w:rsid w:val="004C3471"/>
    <w:rsid w:val="004C3FB2"/>
    <w:rsid w:val="004C4175"/>
    <w:rsid w:val="004C4707"/>
    <w:rsid w:val="004C54C6"/>
    <w:rsid w:val="004C54E1"/>
    <w:rsid w:val="004C6B9C"/>
    <w:rsid w:val="004C6FE5"/>
    <w:rsid w:val="004C7565"/>
    <w:rsid w:val="004C76BC"/>
    <w:rsid w:val="004C7859"/>
    <w:rsid w:val="004D284A"/>
    <w:rsid w:val="004D31DD"/>
    <w:rsid w:val="004D3900"/>
    <w:rsid w:val="004D4662"/>
    <w:rsid w:val="004D46BE"/>
    <w:rsid w:val="004D67C2"/>
    <w:rsid w:val="004D6FE3"/>
    <w:rsid w:val="004D7ACD"/>
    <w:rsid w:val="004D7C92"/>
    <w:rsid w:val="004D7CD8"/>
    <w:rsid w:val="004E1536"/>
    <w:rsid w:val="004E2727"/>
    <w:rsid w:val="004E345B"/>
    <w:rsid w:val="004E3779"/>
    <w:rsid w:val="004E4824"/>
    <w:rsid w:val="004E4C45"/>
    <w:rsid w:val="004E51E8"/>
    <w:rsid w:val="004E526C"/>
    <w:rsid w:val="004E6029"/>
    <w:rsid w:val="004E681A"/>
    <w:rsid w:val="004E7A69"/>
    <w:rsid w:val="004E7F8E"/>
    <w:rsid w:val="004F059D"/>
    <w:rsid w:val="004F15FC"/>
    <w:rsid w:val="004F1640"/>
    <w:rsid w:val="004F2152"/>
    <w:rsid w:val="004F3109"/>
    <w:rsid w:val="004F48F0"/>
    <w:rsid w:val="004F4E7B"/>
    <w:rsid w:val="004F55EF"/>
    <w:rsid w:val="004F563E"/>
    <w:rsid w:val="004F6277"/>
    <w:rsid w:val="004F690F"/>
    <w:rsid w:val="004F7697"/>
    <w:rsid w:val="004F7875"/>
    <w:rsid w:val="00500356"/>
    <w:rsid w:val="00500468"/>
    <w:rsid w:val="005014AB"/>
    <w:rsid w:val="00501AB2"/>
    <w:rsid w:val="00502173"/>
    <w:rsid w:val="005034EF"/>
    <w:rsid w:val="0050405F"/>
    <w:rsid w:val="00506871"/>
    <w:rsid w:val="0051048C"/>
    <w:rsid w:val="005106AD"/>
    <w:rsid w:val="00510CA0"/>
    <w:rsid w:val="00511B30"/>
    <w:rsid w:val="00511BA8"/>
    <w:rsid w:val="00511E83"/>
    <w:rsid w:val="00512B46"/>
    <w:rsid w:val="0051332B"/>
    <w:rsid w:val="00514ED9"/>
    <w:rsid w:val="0051605F"/>
    <w:rsid w:val="005204DD"/>
    <w:rsid w:val="00520D2E"/>
    <w:rsid w:val="00521C34"/>
    <w:rsid w:val="005229F4"/>
    <w:rsid w:val="00523118"/>
    <w:rsid w:val="00523A35"/>
    <w:rsid w:val="005258D0"/>
    <w:rsid w:val="005259E8"/>
    <w:rsid w:val="00526964"/>
    <w:rsid w:val="00527ED7"/>
    <w:rsid w:val="00531606"/>
    <w:rsid w:val="00531A21"/>
    <w:rsid w:val="00531F47"/>
    <w:rsid w:val="005321B5"/>
    <w:rsid w:val="005326D2"/>
    <w:rsid w:val="00532D95"/>
    <w:rsid w:val="005331C7"/>
    <w:rsid w:val="00533A9C"/>
    <w:rsid w:val="0053535E"/>
    <w:rsid w:val="005357A4"/>
    <w:rsid w:val="005359E4"/>
    <w:rsid w:val="00536519"/>
    <w:rsid w:val="00537709"/>
    <w:rsid w:val="0054077E"/>
    <w:rsid w:val="005412BF"/>
    <w:rsid w:val="0054144D"/>
    <w:rsid w:val="00541826"/>
    <w:rsid w:val="00542019"/>
    <w:rsid w:val="00542409"/>
    <w:rsid w:val="0054296C"/>
    <w:rsid w:val="0054330B"/>
    <w:rsid w:val="0054498B"/>
    <w:rsid w:val="00546928"/>
    <w:rsid w:val="00546F72"/>
    <w:rsid w:val="005506B7"/>
    <w:rsid w:val="005519F5"/>
    <w:rsid w:val="00552E36"/>
    <w:rsid w:val="00552F7D"/>
    <w:rsid w:val="0055311B"/>
    <w:rsid w:val="005538C0"/>
    <w:rsid w:val="00554110"/>
    <w:rsid w:val="005545FD"/>
    <w:rsid w:val="005546B8"/>
    <w:rsid w:val="00555EF5"/>
    <w:rsid w:val="00556D2A"/>
    <w:rsid w:val="00556F33"/>
    <w:rsid w:val="0055768F"/>
    <w:rsid w:val="0055791F"/>
    <w:rsid w:val="00560FEE"/>
    <w:rsid w:val="00561E58"/>
    <w:rsid w:val="00562675"/>
    <w:rsid w:val="0056345C"/>
    <w:rsid w:val="00563F41"/>
    <w:rsid w:val="005641D5"/>
    <w:rsid w:val="00564A8F"/>
    <w:rsid w:val="00564E65"/>
    <w:rsid w:val="00564F5B"/>
    <w:rsid w:val="005657C5"/>
    <w:rsid w:val="0056605D"/>
    <w:rsid w:val="00566341"/>
    <w:rsid w:val="00567466"/>
    <w:rsid w:val="00567ABD"/>
    <w:rsid w:val="00567D3F"/>
    <w:rsid w:val="005702D6"/>
    <w:rsid w:val="0057092D"/>
    <w:rsid w:val="00570C95"/>
    <w:rsid w:val="0057185D"/>
    <w:rsid w:val="00571A75"/>
    <w:rsid w:val="00572AF1"/>
    <w:rsid w:val="00572D0D"/>
    <w:rsid w:val="005733C6"/>
    <w:rsid w:val="00574377"/>
    <w:rsid w:val="005755C6"/>
    <w:rsid w:val="00575BAA"/>
    <w:rsid w:val="0057787B"/>
    <w:rsid w:val="005801F8"/>
    <w:rsid w:val="0058081C"/>
    <w:rsid w:val="00580CC8"/>
    <w:rsid w:val="00582D91"/>
    <w:rsid w:val="00582F99"/>
    <w:rsid w:val="00583D1C"/>
    <w:rsid w:val="00584F35"/>
    <w:rsid w:val="0058501E"/>
    <w:rsid w:val="005858C1"/>
    <w:rsid w:val="00585A42"/>
    <w:rsid w:val="00587EEE"/>
    <w:rsid w:val="005907ED"/>
    <w:rsid w:val="00592FEE"/>
    <w:rsid w:val="005937A2"/>
    <w:rsid w:val="005937CF"/>
    <w:rsid w:val="00594C75"/>
    <w:rsid w:val="0059598D"/>
    <w:rsid w:val="005A03DC"/>
    <w:rsid w:val="005A103A"/>
    <w:rsid w:val="005A1B88"/>
    <w:rsid w:val="005A226C"/>
    <w:rsid w:val="005A29D2"/>
    <w:rsid w:val="005A2D21"/>
    <w:rsid w:val="005A35F5"/>
    <w:rsid w:val="005A426D"/>
    <w:rsid w:val="005A48A7"/>
    <w:rsid w:val="005A66F3"/>
    <w:rsid w:val="005B00E2"/>
    <w:rsid w:val="005B024F"/>
    <w:rsid w:val="005B0553"/>
    <w:rsid w:val="005B0E8D"/>
    <w:rsid w:val="005B0F81"/>
    <w:rsid w:val="005B19CD"/>
    <w:rsid w:val="005B2550"/>
    <w:rsid w:val="005B2DC9"/>
    <w:rsid w:val="005B3ED8"/>
    <w:rsid w:val="005B43B2"/>
    <w:rsid w:val="005B4C4F"/>
    <w:rsid w:val="005B56A6"/>
    <w:rsid w:val="005B67FE"/>
    <w:rsid w:val="005B72A0"/>
    <w:rsid w:val="005B79C5"/>
    <w:rsid w:val="005B7BE8"/>
    <w:rsid w:val="005B7DDE"/>
    <w:rsid w:val="005C034B"/>
    <w:rsid w:val="005C1234"/>
    <w:rsid w:val="005C1573"/>
    <w:rsid w:val="005C19DA"/>
    <w:rsid w:val="005C220A"/>
    <w:rsid w:val="005C2305"/>
    <w:rsid w:val="005C28A9"/>
    <w:rsid w:val="005C311D"/>
    <w:rsid w:val="005C4F15"/>
    <w:rsid w:val="005C50A7"/>
    <w:rsid w:val="005C5F74"/>
    <w:rsid w:val="005C6E2E"/>
    <w:rsid w:val="005C7429"/>
    <w:rsid w:val="005D0872"/>
    <w:rsid w:val="005D127E"/>
    <w:rsid w:val="005D18EE"/>
    <w:rsid w:val="005D1956"/>
    <w:rsid w:val="005D1EB4"/>
    <w:rsid w:val="005D2126"/>
    <w:rsid w:val="005D2888"/>
    <w:rsid w:val="005D2CD4"/>
    <w:rsid w:val="005D33D3"/>
    <w:rsid w:val="005D3723"/>
    <w:rsid w:val="005D3934"/>
    <w:rsid w:val="005D39A4"/>
    <w:rsid w:val="005D3A76"/>
    <w:rsid w:val="005D3C67"/>
    <w:rsid w:val="005D4F33"/>
    <w:rsid w:val="005D6E8B"/>
    <w:rsid w:val="005D6FFF"/>
    <w:rsid w:val="005E0A82"/>
    <w:rsid w:val="005E0A94"/>
    <w:rsid w:val="005E14F9"/>
    <w:rsid w:val="005E1FD9"/>
    <w:rsid w:val="005E228C"/>
    <w:rsid w:val="005E3833"/>
    <w:rsid w:val="005E3D7A"/>
    <w:rsid w:val="005E4D76"/>
    <w:rsid w:val="005E5104"/>
    <w:rsid w:val="005E61F8"/>
    <w:rsid w:val="005E787F"/>
    <w:rsid w:val="005E7EF5"/>
    <w:rsid w:val="005F00E3"/>
    <w:rsid w:val="005F01F7"/>
    <w:rsid w:val="005F0413"/>
    <w:rsid w:val="005F0D7F"/>
    <w:rsid w:val="005F1D39"/>
    <w:rsid w:val="005F23DA"/>
    <w:rsid w:val="005F2627"/>
    <w:rsid w:val="005F3EF0"/>
    <w:rsid w:val="005F40BF"/>
    <w:rsid w:val="005F576B"/>
    <w:rsid w:val="005F5EB1"/>
    <w:rsid w:val="005F60CB"/>
    <w:rsid w:val="005F763E"/>
    <w:rsid w:val="00600706"/>
    <w:rsid w:val="00600856"/>
    <w:rsid w:val="00602BF9"/>
    <w:rsid w:val="00602D4D"/>
    <w:rsid w:val="006039C9"/>
    <w:rsid w:val="00603FF7"/>
    <w:rsid w:val="00604A8B"/>
    <w:rsid w:val="00605181"/>
    <w:rsid w:val="006058F7"/>
    <w:rsid w:val="00605C3E"/>
    <w:rsid w:val="00605C61"/>
    <w:rsid w:val="006060D3"/>
    <w:rsid w:val="00606F0D"/>
    <w:rsid w:val="00607308"/>
    <w:rsid w:val="0060792E"/>
    <w:rsid w:val="00610C1E"/>
    <w:rsid w:val="00611877"/>
    <w:rsid w:val="0061277D"/>
    <w:rsid w:val="00613925"/>
    <w:rsid w:val="00613DF2"/>
    <w:rsid w:val="00614CA9"/>
    <w:rsid w:val="0061503B"/>
    <w:rsid w:val="00615885"/>
    <w:rsid w:val="006159BC"/>
    <w:rsid w:val="006168BE"/>
    <w:rsid w:val="00617130"/>
    <w:rsid w:val="0062014A"/>
    <w:rsid w:val="006203DF"/>
    <w:rsid w:val="00620CA4"/>
    <w:rsid w:val="00620E1B"/>
    <w:rsid w:val="00620E74"/>
    <w:rsid w:val="00621CE3"/>
    <w:rsid w:val="00622125"/>
    <w:rsid w:val="00622A27"/>
    <w:rsid w:val="00623E32"/>
    <w:rsid w:val="00625110"/>
    <w:rsid w:val="006262E4"/>
    <w:rsid w:val="00627312"/>
    <w:rsid w:val="00630631"/>
    <w:rsid w:val="0063116B"/>
    <w:rsid w:val="00632C37"/>
    <w:rsid w:val="00634780"/>
    <w:rsid w:val="0063550E"/>
    <w:rsid w:val="00635629"/>
    <w:rsid w:val="00635EE1"/>
    <w:rsid w:val="00635FDA"/>
    <w:rsid w:val="00636A78"/>
    <w:rsid w:val="006374FA"/>
    <w:rsid w:val="0063770B"/>
    <w:rsid w:val="00637DC2"/>
    <w:rsid w:val="00640A10"/>
    <w:rsid w:val="00641855"/>
    <w:rsid w:val="006419EC"/>
    <w:rsid w:val="00642707"/>
    <w:rsid w:val="00642BA8"/>
    <w:rsid w:val="00642BE7"/>
    <w:rsid w:val="00642F41"/>
    <w:rsid w:val="0064338A"/>
    <w:rsid w:val="00644858"/>
    <w:rsid w:val="006463BC"/>
    <w:rsid w:val="00646E12"/>
    <w:rsid w:val="00647A5E"/>
    <w:rsid w:val="00647D12"/>
    <w:rsid w:val="00647FCF"/>
    <w:rsid w:val="00650722"/>
    <w:rsid w:val="00651090"/>
    <w:rsid w:val="00651790"/>
    <w:rsid w:val="00651B84"/>
    <w:rsid w:val="00651C8A"/>
    <w:rsid w:val="00652F5B"/>
    <w:rsid w:val="006536B4"/>
    <w:rsid w:val="00653C6F"/>
    <w:rsid w:val="00655CAC"/>
    <w:rsid w:val="00655E39"/>
    <w:rsid w:val="00655EE0"/>
    <w:rsid w:val="006560AD"/>
    <w:rsid w:val="00656FF8"/>
    <w:rsid w:val="006602CB"/>
    <w:rsid w:val="00660335"/>
    <w:rsid w:val="006606B8"/>
    <w:rsid w:val="0066125F"/>
    <w:rsid w:val="00661C56"/>
    <w:rsid w:val="00662EAE"/>
    <w:rsid w:val="00663008"/>
    <w:rsid w:val="00663C89"/>
    <w:rsid w:val="00664DDE"/>
    <w:rsid w:val="00664EDD"/>
    <w:rsid w:val="0066527A"/>
    <w:rsid w:val="006658EF"/>
    <w:rsid w:val="00665CC9"/>
    <w:rsid w:val="00665CCB"/>
    <w:rsid w:val="00666397"/>
    <w:rsid w:val="00666665"/>
    <w:rsid w:val="00666E14"/>
    <w:rsid w:val="00667360"/>
    <w:rsid w:val="006674D2"/>
    <w:rsid w:val="0066788D"/>
    <w:rsid w:val="0066798B"/>
    <w:rsid w:val="00667F0E"/>
    <w:rsid w:val="00670012"/>
    <w:rsid w:val="00670223"/>
    <w:rsid w:val="0067261A"/>
    <w:rsid w:val="00672F63"/>
    <w:rsid w:val="006734BB"/>
    <w:rsid w:val="006748D8"/>
    <w:rsid w:val="00674F37"/>
    <w:rsid w:val="0067563B"/>
    <w:rsid w:val="006765C1"/>
    <w:rsid w:val="006765CB"/>
    <w:rsid w:val="00676789"/>
    <w:rsid w:val="00676EEA"/>
    <w:rsid w:val="00677673"/>
    <w:rsid w:val="006806E7"/>
    <w:rsid w:val="00680A83"/>
    <w:rsid w:val="006818FE"/>
    <w:rsid w:val="00681C12"/>
    <w:rsid w:val="00681CCB"/>
    <w:rsid w:val="00683144"/>
    <w:rsid w:val="0068337C"/>
    <w:rsid w:val="00683736"/>
    <w:rsid w:val="00684775"/>
    <w:rsid w:val="006860CD"/>
    <w:rsid w:val="0068665C"/>
    <w:rsid w:val="00687876"/>
    <w:rsid w:val="00687C17"/>
    <w:rsid w:val="00690538"/>
    <w:rsid w:val="00690D40"/>
    <w:rsid w:val="0069132B"/>
    <w:rsid w:val="00691A7D"/>
    <w:rsid w:val="00693841"/>
    <w:rsid w:val="00694CED"/>
    <w:rsid w:val="00695559"/>
    <w:rsid w:val="00695F35"/>
    <w:rsid w:val="00696074"/>
    <w:rsid w:val="006960B3"/>
    <w:rsid w:val="006A1944"/>
    <w:rsid w:val="006A1DF1"/>
    <w:rsid w:val="006A453E"/>
    <w:rsid w:val="006A47ED"/>
    <w:rsid w:val="006A4E1C"/>
    <w:rsid w:val="006A629C"/>
    <w:rsid w:val="006A7388"/>
    <w:rsid w:val="006A7672"/>
    <w:rsid w:val="006A77EF"/>
    <w:rsid w:val="006A78DB"/>
    <w:rsid w:val="006B0948"/>
    <w:rsid w:val="006B0B51"/>
    <w:rsid w:val="006B1D2E"/>
    <w:rsid w:val="006B1D6A"/>
    <w:rsid w:val="006B279C"/>
    <w:rsid w:val="006B3ABA"/>
    <w:rsid w:val="006B3B1F"/>
    <w:rsid w:val="006B40B6"/>
    <w:rsid w:val="006B4235"/>
    <w:rsid w:val="006B58C9"/>
    <w:rsid w:val="006B58E1"/>
    <w:rsid w:val="006B6A54"/>
    <w:rsid w:val="006B6E5D"/>
    <w:rsid w:val="006B72B9"/>
    <w:rsid w:val="006C0529"/>
    <w:rsid w:val="006C05F5"/>
    <w:rsid w:val="006C0A8E"/>
    <w:rsid w:val="006C1530"/>
    <w:rsid w:val="006C1781"/>
    <w:rsid w:val="006C2723"/>
    <w:rsid w:val="006C2AE5"/>
    <w:rsid w:val="006C2DBC"/>
    <w:rsid w:val="006C35D0"/>
    <w:rsid w:val="006C38B8"/>
    <w:rsid w:val="006C461C"/>
    <w:rsid w:val="006C47F3"/>
    <w:rsid w:val="006C5668"/>
    <w:rsid w:val="006C6CB3"/>
    <w:rsid w:val="006C7131"/>
    <w:rsid w:val="006C7D36"/>
    <w:rsid w:val="006D073A"/>
    <w:rsid w:val="006D08E4"/>
    <w:rsid w:val="006D1D8C"/>
    <w:rsid w:val="006D1EFD"/>
    <w:rsid w:val="006D3C63"/>
    <w:rsid w:val="006D4182"/>
    <w:rsid w:val="006D4FB6"/>
    <w:rsid w:val="006D71A6"/>
    <w:rsid w:val="006D71E4"/>
    <w:rsid w:val="006D741A"/>
    <w:rsid w:val="006D7CA1"/>
    <w:rsid w:val="006E0560"/>
    <w:rsid w:val="006E207F"/>
    <w:rsid w:val="006E49E3"/>
    <w:rsid w:val="006E5985"/>
    <w:rsid w:val="006E5D47"/>
    <w:rsid w:val="006E6898"/>
    <w:rsid w:val="006E6921"/>
    <w:rsid w:val="006E69B7"/>
    <w:rsid w:val="006E6AC8"/>
    <w:rsid w:val="006F0C24"/>
    <w:rsid w:val="006F0CA6"/>
    <w:rsid w:val="006F0D4C"/>
    <w:rsid w:val="006F1453"/>
    <w:rsid w:val="006F1AE8"/>
    <w:rsid w:val="006F210A"/>
    <w:rsid w:val="006F2977"/>
    <w:rsid w:val="006F2D01"/>
    <w:rsid w:val="006F2F9D"/>
    <w:rsid w:val="006F2FB7"/>
    <w:rsid w:val="006F35FC"/>
    <w:rsid w:val="006F3889"/>
    <w:rsid w:val="006F3CA4"/>
    <w:rsid w:val="006F4080"/>
    <w:rsid w:val="006F48A0"/>
    <w:rsid w:val="006F4F0D"/>
    <w:rsid w:val="006F54B0"/>
    <w:rsid w:val="006F569C"/>
    <w:rsid w:val="006F56BF"/>
    <w:rsid w:val="006F63A4"/>
    <w:rsid w:val="006F69BD"/>
    <w:rsid w:val="006F765E"/>
    <w:rsid w:val="006F78B4"/>
    <w:rsid w:val="006F7B38"/>
    <w:rsid w:val="00700464"/>
    <w:rsid w:val="007007E1"/>
    <w:rsid w:val="007029DC"/>
    <w:rsid w:val="0070451F"/>
    <w:rsid w:val="0070544D"/>
    <w:rsid w:val="0070595D"/>
    <w:rsid w:val="00705AAC"/>
    <w:rsid w:val="00706472"/>
    <w:rsid w:val="00706CCF"/>
    <w:rsid w:val="00706D90"/>
    <w:rsid w:val="007078DD"/>
    <w:rsid w:val="00707BF0"/>
    <w:rsid w:val="0071038A"/>
    <w:rsid w:val="0071063C"/>
    <w:rsid w:val="00711DC3"/>
    <w:rsid w:val="00712441"/>
    <w:rsid w:val="00712562"/>
    <w:rsid w:val="00713700"/>
    <w:rsid w:val="00713827"/>
    <w:rsid w:val="00713CB6"/>
    <w:rsid w:val="00713E6F"/>
    <w:rsid w:val="0071422A"/>
    <w:rsid w:val="00715381"/>
    <w:rsid w:val="00716858"/>
    <w:rsid w:val="00716BC2"/>
    <w:rsid w:val="007173F5"/>
    <w:rsid w:val="00717B44"/>
    <w:rsid w:val="0072143E"/>
    <w:rsid w:val="0072354E"/>
    <w:rsid w:val="00723576"/>
    <w:rsid w:val="00723B6A"/>
    <w:rsid w:val="00724DF3"/>
    <w:rsid w:val="0072528E"/>
    <w:rsid w:val="0072559D"/>
    <w:rsid w:val="00725F9A"/>
    <w:rsid w:val="00727F64"/>
    <w:rsid w:val="00731918"/>
    <w:rsid w:val="00731D94"/>
    <w:rsid w:val="00731DF1"/>
    <w:rsid w:val="007321A8"/>
    <w:rsid w:val="00732287"/>
    <w:rsid w:val="0073332F"/>
    <w:rsid w:val="00734399"/>
    <w:rsid w:val="00735660"/>
    <w:rsid w:val="00736939"/>
    <w:rsid w:val="00736C5F"/>
    <w:rsid w:val="007374BB"/>
    <w:rsid w:val="0073759B"/>
    <w:rsid w:val="00740089"/>
    <w:rsid w:val="00740A24"/>
    <w:rsid w:val="007417F6"/>
    <w:rsid w:val="007423CF"/>
    <w:rsid w:val="007440FA"/>
    <w:rsid w:val="007444A7"/>
    <w:rsid w:val="00744BCB"/>
    <w:rsid w:val="00745221"/>
    <w:rsid w:val="00745263"/>
    <w:rsid w:val="00745D44"/>
    <w:rsid w:val="007464F8"/>
    <w:rsid w:val="0074661E"/>
    <w:rsid w:val="00750781"/>
    <w:rsid w:val="00751286"/>
    <w:rsid w:val="0075152E"/>
    <w:rsid w:val="00751A08"/>
    <w:rsid w:val="00752C09"/>
    <w:rsid w:val="007537FA"/>
    <w:rsid w:val="0075394C"/>
    <w:rsid w:val="007543CA"/>
    <w:rsid w:val="007546E2"/>
    <w:rsid w:val="007558A3"/>
    <w:rsid w:val="00755AEE"/>
    <w:rsid w:val="00755E79"/>
    <w:rsid w:val="0075616A"/>
    <w:rsid w:val="00757301"/>
    <w:rsid w:val="00757F1F"/>
    <w:rsid w:val="007600C3"/>
    <w:rsid w:val="00760100"/>
    <w:rsid w:val="00760408"/>
    <w:rsid w:val="00761C4E"/>
    <w:rsid w:val="00762743"/>
    <w:rsid w:val="00762844"/>
    <w:rsid w:val="00762F93"/>
    <w:rsid w:val="0076349E"/>
    <w:rsid w:val="00763516"/>
    <w:rsid w:val="00763AAE"/>
    <w:rsid w:val="0076445E"/>
    <w:rsid w:val="00765360"/>
    <w:rsid w:val="0076542B"/>
    <w:rsid w:val="00765CAF"/>
    <w:rsid w:val="0076627D"/>
    <w:rsid w:val="007675B6"/>
    <w:rsid w:val="007678ED"/>
    <w:rsid w:val="00767904"/>
    <w:rsid w:val="00770E48"/>
    <w:rsid w:val="00770FBD"/>
    <w:rsid w:val="00771554"/>
    <w:rsid w:val="00772D7F"/>
    <w:rsid w:val="00773247"/>
    <w:rsid w:val="007768C0"/>
    <w:rsid w:val="00776942"/>
    <w:rsid w:val="00776D28"/>
    <w:rsid w:val="00777864"/>
    <w:rsid w:val="007801EA"/>
    <w:rsid w:val="00780699"/>
    <w:rsid w:val="00780AAE"/>
    <w:rsid w:val="00781DB9"/>
    <w:rsid w:val="007824EE"/>
    <w:rsid w:val="00782686"/>
    <w:rsid w:val="00782A7E"/>
    <w:rsid w:val="00782C01"/>
    <w:rsid w:val="00783380"/>
    <w:rsid w:val="0078449A"/>
    <w:rsid w:val="0078583E"/>
    <w:rsid w:val="00786019"/>
    <w:rsid w:val="007871DB"/>
    <w:rsid w:val="00787B7B"/>
    <w:rsid w:val="00791522"/>
    <w:rsid w:val="0079187B"/>
    <w:rsid w:val="0079240B"/>
    <w:rsid w:val="00792807"/>
    <w:rsid w:val="007934EC"/>
    <w:rsid w:val="007937AC"/>
    <w:rsid w:val="007949C5"/>
    <w:rsid w:val="00794A4C"/>
    <w:rsid w:val="00794FBA"/>
    <w:rsid w:val="00795CF0"/>
    <w:rsid w:val="00796003"/>
    <w:rsid w:val="0079606E"/>
    <w:rsid w:val="0079712A"/>
    <w:rsid w:val="007A09E1"/>
    <w:rsid w:val="007A0BCD"/>
    <w:rsid w:val="007A146F"/>
    <w:rsid w:val="007A2504"/>
    <w:rsid w:val="007A2B31"/>
    <w:rsid w:val="007A4060"/>
    <w:rsid w:val="007A40C0"/>
    <w:rsid w:val="007A42B6"/>
    <w:rsid w:val="007A492E"/>
    <w:rsid w:val="007A578E"/>
    <w:rsid w:val="007A603E"/>
    <w:rsid w:val="007A615F"/>
    <w:rsid w:val="007A687F"/>
    <w:rsid w:val="007A713A"/>
    <w:rsid w:val="007A75E3"/>
    <w:rsid w:val="007A7A8F"/>
    <w:rsid w:val="007A7C26"/>
    <w:rsid w:val="007A7DCE"/>
    <w:rsid w:val="007A7FE5"/>
    <w:rsid w:val="007B2420"/>
    <w:rsid w:val="007B2655"/>
    <w:rsid w:val="007B3794"/>
    <w:rsid w:val="007B3917"/>
    <w:rsid w:val="007B3CDC"/>
    <w:rsid w:val="007B3DAB"/>
    <w:rsid w:val="007B571D"/>
    <w:rsid w:val="007B5A58"/>
    <w:rsid w:val="007B6ED6"/>
    <w:rsid w:val="007C0A1C"/>
    <w:rsid w:val="007C2406"/>
    <w:rsid w:val="007C28C8"/>
    <w:rsid w:val="007C3D75"/>
    <w:rsid w:val="007C4ACE"/>
    <w:rsid w:val="007C5219"/>
    <w:rsid w:val="007C66DF"/>
    <w:rsid w:val="007C6DE9"/>
    <w:rsid w:val="007C79EA"/>
    <w:rsid w:val="007D0174"/>
    <w:rsid w:val="007D0252"/>
    <w:rsid w:val="007D0AF2"/>
    <w:rsid w:val="007D0FD4"/>
    <w:rsid w:val="007D169B"/>
    <w:rsid w:val="007D1F62"/>
    <w:rsid w:val="007D223C"/>
    <w:rsid w:val="007D434C"/>
    <w:rsid w:val="007D49F7"/>
    <w:rsid w:val="007D5924"/>
    <w:rsid w:val="007D60EF"/>
    <w:rsid w:val="007D7645"/>
    <w:rsid w:val="007D764F"/>
    <w:rsid w:val="007D76F9"/>
    <w:rsid w:val="007E11A7"/>
    <w:rsid w:val="007E24A6"/>
    <w:rsid w:val="007E292A"/>
    <w:rsid w:val="007E360C"/>
    <w:rsid w:val="007E47DA"/>
    <w:rsid w:val="007E5458"/>
    <w:rsid w:val="007E69CC"/>
    <w:rsid w:val="007E708A"/>
    <w:rsid w:val="007E73D1"/>
    <w:rsid w:val="007E7E51"/>
    <w:rsid w:val="007E7EE4"/>
    <w:rsid w:val="007F0B13"/>
    <w:rsid w:val="007F0F45"/>
    <w:rsid w:val="007F1DD1"/>
    <w:rsid w:val="007F23D2"/>
    <w:rsid w:val="007F26AE"/>
    <w:rsid w:val="007F28D5"/>
    <w:rsid w:val="007F2E0D"/>
    <w:rsid w:val="007F2F82"/>
    <w:rsid w:val="007F3D05"/>
    <w:rsid w:val="007F4B5D"/>
    <w:rsid w:val="007F4C7C"/>
    <w:rsid w:val="007F4E4B"/>
    <w:rsid w:val="007F6C0F"/>
    <w:rsid w:val="0080051D"/>
    <w:rsid w:val="00800669"/>
    <w:rsid w:val="00801055"/>
    <w:rsid w:val="00802EF4"/>
    <w:rsid w:val="0080347A"/>
    <w:rsid w:val="00803996"/>
    <w:rsid w:val="00803A7B"/>
    <w:rsid w:val="00803C99"/>
    <w:rsid w:val="00803D05"/>
    <w:rsid w:val="00804193"/>
    <w:rsid w:val="00804FA9"/>
    <w:rsid w:val="00805600"/>
    <w:rsid w:val="008067E4"/>
    <w:rsid w:val="00807B1C"/>
    <w:rsid w:val="00807C04"/>
    <w:rsid w:val="00810973"/>
    <w:rsid w:val="00810C45"/>
    <w:rsid w:val="00810C7B"/>
    <w:rsid w:val="00810C7D"/>
    <w:rsid w:val="0081129C"/>
    <w:rsid w:val="00812AF9"/>
    <w:rsid w:val="00813923"/>
    <w:rsid w:val="00814605"/>
    <w:rsid w:val="00814FA0"/>
    <w:rsid w:val="0081502F"/>
    <w:rsid w:val="0081617B"/>
    <w:rsid w:val="00817DA9"/>
    <w:rsid w:val="008202B9"/>
    <w:rsid w:val="00820BD2"/>
    <w:rsid w:val="008210AC"/>
    <w:rsid w:val="00821B59"/>
    <w:rsid w:val="0082294B"/>
    <w:rsid w:val="00823FE6"/>
    <w:rsid w:val="00825472"/>
    <w:rsid w:val="00826376"/>
    <w:rsid w:val="00826B4E"/>
    <w:rsid w:val="0082730B"/>
    <w:rsid w:val="008300FB"/>
    <w:rsid w:val="00831133"/>
    <w:rsid w:val="00831447"/>
    <w:rsid w:val="008314FC"/>
    <w:rsid w:val="00832090"/>
    <w:rsid w:val="00832635"/>
    <w:rsid w:val="0083339B"/>
    <w:rsid w:val="008338B9"/>
    <w:rsid w:val="0083516B"/>
    <w:rsid w:val="008354BF"/>
    <w:rsid w:val="00835622"/>
    <w:rsid w:val="00835AFC"/>
    <w:rsid w:val="00835EB7"/>
    <w:rsid w:val="00836C75"/>
    <w:rsid w:val="00836F70"/>
    <w:rsid w:val="008370C3"/>
    <w:rsid w:val="00837840"/>
    <w:rsid w:val="00840E50"/>
    <w:rsid w:val="00840E7C"/>
    <w:rsid w:val="00841413"/>
    <w:rsid w:val="00842121"/>
    <w:rsid w:val="00842308"/>
    <w:rsid w:val="008425DA"/>
    <w:rsid w:val="00842BFB"/>
    <w:rsid w:val="00842E36"/>
    <w:rsid w:val="008435F0"/>
    <w:rsid w:val="0084546B"/>
    <w:rsid w:val="00846B7D"/>
    <w:rsid w:val="00846E4B"/>
    <w:rsid w:val="0085121A"/>
    <w:rsid w:val="008520CC"/>
    <w:rsid w:val="00852102"/>
    <w:rsid w:val="008525C8"/>
    <w:rsid w:val="00852B2F"/>
    <w:rsid w:val="00853968"/>
    <w:rsid w:val="00854632"/>
    <w:rsid w:val="00854E55"/>
    <w:rsid w:val="00855A12"/>
    <w:rsid w:val="00857417"/>
    <w:rsid w:val="00860DE0"/>
    <w:rsid w:val="00862D85"/>
    <w:rsid w:val="008630CF"/>
    <w:rsid w:val="00863BCD"/>
    <w:rsid w:val="00863E31"/>
    <w:rsid w:val="0086565F"/>
    <w:rsid w:val="00866215"/>
    <w:rsid w:val="00866E8A"/>
    <w:rsid w:val="00866FCC"/>
    <w:rsid w:val="00867AE7"/>
    <w:rsid w:val="00867ED3"/>
    <w:rsid w:val="00870EAA"/>
    <w:rsid w:val="00870EC3"/>
    <w:rsid w:val="00870FCC"/>
    <w:rsid w:val="008714E1"/>
    <w:rsid w:val="00872A61"/>
    <w:rsid w:val="00873316"/>
    <w:rsid w:val="008752BC"/>
    <w:rsid w:val="008756EF"/>
    <w:rsid w:val="008758B8"/>
    <w:rsid w:val="00876048"/>
    <w:rsid w:val="0087686A"/>
    <w:rsid w:val="00876DC1"/>
    <w:rsid w:val="00876FCC"/>
    <w:rsid w:val="008772C4"/>
    <w:rsid w:val="008800E6"/>
    <w:rsid w:val="00880BF3"/>
    <w:rsid w:val="00880C62"/>
    <w:rsid w:val="008815A0"/>
    <w:rsid w:val="00881B7F"/>
    <w:rsid w:val="008821A9"/>
    <w:rsid w:val="00882502"/>
    <w:rsid w:val="00882DE7"/>
    <w:rsid w:val="008852AF"/>
    <w:rsid w:val="0088568B"/>
    <w:rsid w:val="00886F9B"/>
    <w:rsid w:val="00887239"/>
    <w:rsid w:val="008873E7"/>
    <w:rsid w:val="008879EB"/>
    <w:rsid w:val="00887C8B"/>
    <w:rsid w:val="00890735"/>
    <w:rsid w:val="00890D57"/>
    <w:rsid w:val="0089116A"/>
    <w:rsid w:val="00891CCE"/>
    <w:rsid w:val="00891CE6"/>
    <w:rsid w:val="00892AF9"/>
    <w:rsid w:val="00892B9A"/>
    <w:rsid w:val="0089335C"/>
    <w:rsid w:val="008945F3"/>
    <w:rsid w:val="00894792"/>
    <w:rsid w:val="00895189"/>
    <w:rsid w:val="00895535"/>
    <w:rsid w:val="00896E3C"/>
    <w:rsid w:val="00897642"/>
    <w:rsid w:val="008A1616"/>
    <w:rsid w:val="008A2C46"/>
    <w:rsid w:val="008A32C9"/>
    <w:rsid w:val="008A54B2"/>
    <w:rsid w:val="008A56AB"/>
    <w:rsid w:val="008A5E2B"/>
    <w:rsid w:val="008A6403"/>
    <w:rsid w:val="008A65DA"/>
    <w:rsid w:val="008A6C47"/>
    <w:rsid w:val="008B022B"/>
    <w:rsid w:val="008B08D0"/>
    <w:rsid w:val="008B20ED"/>
    <w:rsid w:val="008B26D8"/>
    <w:rsid w:val="008B372D"/>
    <w:rsid w:val="008B4407"/>
    <w:rsid w:val="008B49FA"/>
    <w:rsid w:val="008B596B"/>
    <w:rsid w:val="008B688F"/>
    <w:rsid w:val="008B73FC"/>
    <w:rsid w:val="008B765C"/>
    <w:rsid w:val="008C10B2"/>
    <w:rsid w:val="008C1200"/>
    <w:rsid w:val="008C17FD"/>
    <w:rsid w:val="008C1F35"/>
    <w:rsid w:val="008C20E9"/>
    <w:rsid w:val="008C2133"/>
    <w:rsid w:val="008C2512"/>
    <w:rsid w:val="008C2AFD"/>
    <w:rsid w:val="008C45A3"/>
    <w:rsid w:val="008C59FF"/>
    <w:rsid w:val="008C5D6A"/>
    <w:rsid w:val="008C664D"/>
    <w:rsid w:val="008C6889"/>
    <w:rsid w:val="008C69AA"/>
    <w:rsid w:val="008C7E5C"/>
    <w:rsid w:val="008D002F"/>
    <w:rsid w:val="008D12F2"/>
    <w:rsid w:val="008D1D0C"/>
    <w:rsid w:val="008D2463"/>
    <w:rsid w:val="008D2698"/>
    <w:rsid w:val="008D29D4"/>
    <w:rsid w:val="008D4150"/>
    <w:rsid w:val="008D4EB0"/>
    <w:rsid w:val="008D587A"/>
    <w:rsid w:val="008D64C7"/>
    <w:rsid w:val="008D6D86"/>
    <w:rsid w:val="008D6FE0"/>
    <w:rsid w:val="008D7863"/>
    <w:rsid w:val="008E0BFD"/>
    <w:rsid w:val="008E212E"/>
    <w:rsid w:val="008E43A1"/>
    <w:rsid w:val="008E4CA9"/>
    <w:rsid w:val="008E4F27"/>
    <w:rsid w:val="008E538C"/>
    <w:rsid w:val="008E6CF3"/>
    <w:rsid w:val="008F0009"/>
    <w:rsid w:val="008F02D0"/>
    <w:rsid w:val="008F2D38"/>
    <w:rsid w:val="008F3A03"/>
    <w:rsid w:val="008F4283"/>
    <w:rsid w:val="008F69BA"/>
    <w:rsid w:val="008F75FC"/>
    <w:rsid w:val="008F7DB7"/>
    <w:rsid w:val="009005CD"/>
    <w:rsid w:val="00900C20"/>
    <w:rsid w:val="00901199"/>
    <w:rsid w:val="009011EF"/>
    <w:rsid w:val="009012AF"/>
    <w:rsid w:val="00901B7A"/>
    <w:rsid w:val="00901FF4"/>
    <w:rsid w:val="0090284E"/>
    <w:rsid w:val="00903081"/>
    <w:rsid w:val="009030AA"/>
    <w:rsid w:val="00903ED2"/>
    <w:rsid w:val="009040C7"/>
    <w:rsid w:val="009054F0"/>
    <w:rsid w:val="00905653"/>
    <w:rsid w:val="009057EF"/>
    <w:rsid w:val="00905B1C"/>
    <w:rsid w:val="009068B3"/>
    <w:rsid w:val="00906D24"/>
    <w:rsid w:val="00907203"/>
    <w:rsid w:val="009077E0"/>
    <w:rsid w:val="00907E22"/>
    <w:rsid w:val="00907FCB"/>
    <w:rsid w:val="00910FAC"/>
    <w:rsid w:val="0091158D"/>
    <w:rsid w:val="00911B24"/>
    <w:rsid w:val="009120A5"/>
    <w:rsid w:val="00913146"/>
    <w:rsid w:val="0091320B"/>
    <w:rsid w:val="009132EA"/>
    <w:rsid w:val="00913D25"/>
    <w:rsid w:val="009149D4"/>
    <w:rsid w:val="0091510D"/>
    <w:rsid w:val="009168D7"/>
    <w:rsid w:val="00916CEA"/>
    <w:rsid w:val="009202CE"/>
    <w:rsid w:val="009203A7"/>
    <w:rsid w:val="0092068A"/>
    <w:rsid w:val="00920F99"/>
    <w:rsid w:val="009219F3"/>
    <w:rsid w:val="009227EE"/>
    <w:rsid w:val="00923857"/>
    <w:rsid w:val="00923918"/>
    <w:rsid w:val="009253F3"/>
    <w:rsid w:val="00926EAE"/>
    <w:rsid w:val="00930884"/>
    <w:rsid w:val="00930C8A"/>
    <w:rsid w:val="0093166E"/>
    <w:rsid w:val="00931820"/>
    <w:rsid w:val="00932287"/>
    <w:rsid w:val="00932A6A"/>
    <w:rsid w:val="00932FDB"/>
    <w:rsid w:val="00934B05"/>
    <w:rsid w:val="00936345"/>
    <w:rsid w:val="00936FBD"/>
    <w:rsid w:val="0094080C"/>
    <w:rsid w:val="00940E10"/>
    <w:rsid w:val="00940E26"/>
    <w:rsid w:val="00942908"/>
    <w:rsid w:val="00942A66"/>
    <w:rsid w:val="00943378"/>
    <w:rsid w:val="0094372A"/>
    <w:rsid w:val="00943F32"/>
    <w:rsid w:val="00945A63"/>
    <w:rsid w:val="0094620F"/>
    <w:rsid w:val="00950098"/>
    <w:rsid w:val="00950869"/>
    <w:rsid w:val="00952554"/>
    <w:rsid w:val="00952D52"/>
    <w:rsid w:val="00953138"/>
    <w:rsid w:val="00953596"/>
    <w:rsid w:val="00954209"/>
    <w:rsid w:val="0095488B"/>
    <w:rsid w:val="00954CBD"/>
    <w:rsid w:val="009557A5"/>
    <w:rsid w:val="00956EE9"/>
    <w:rsid w:val="00957CB1"/>
    <w:rsid w:val="009614AF"/>
    <w:rsid w:val="00961C1C"/>
    <w:rsid w:val="00961CE4"/>
    <w:rsid w:val="009633D5"/>
    <w:rsid w:val="0096436F"/>
    <w:rsid w:val="009643FB"/>
    <w:rsid w:val="0096645E"/>
    <w:rsid w:val="009667D8"/>
    <w:rsid w:val="0096684A"/>
    <w:rsid w:val="00966D2E"/>
    <w:rsid w:val="00966F3D"/>
    <w:rsid w:val="00970118"/>
    <w:rsid w:val="00970B2E"/>
    <w:rsid w:val="00970E56"/>
    <w:rsid w:val="00970F57"/>
    <w:rsid w:val="00971035"/>
    <w:rsid w:val="009726BB"/>
    <w:rsid w:val="00972FDE"/>
    <w:rsid w:val="00974BB5"/>
    <w:rsid w:val="009750AF"/>
    <w:rsid w:val="0097644F"/>
    <w:rsid w:val="0097703C"/>
    <w:rsid w:val="00982E0C"/>
    <w:rsid w:val="00984793"/>
    <w:rsid w:val="009849E6"/>
    <w:rsid w:val="00984F12"/>
    <w:rsid w:val="00985841"/>
    <w:rsid w:val="00985AF7"/>
    <w:rsid w:val="00985E73"/>
    <w:rsid w:val="009861CB"/>
    <w:rsid w:val="0098669B"/>
    <w:rsid w:val="00986719"/>
    <w:rsid w:val="009869D7"/>
    <w:rsid w:val="00986FAC"/>
    <w:rsid w:val="00987576"/>
    <w:rsid w:val="00990777"/>
    <w:rsid w:val="009917EB"/>
    <w:rsid w:val="0099342D"/>
    <w:rsid w:val="00993D08"/>
    <w:rsid w:val="00994C67"/>
    <w:rsid w:val="009959C8"/>
    <w:rsid w:val="00995E82"/>
    <w:rsid w:val="009960D3"/>
    <w:rsid w:val="0099625A"/>
    <w:rsid w:val="009971F5"/>
    <w:rsid w:val="009977F1"/>
    <w:rsid w:val="009A0A80"/>
    <w:rsid w:val="009A0C21"/>
    <w:rsid w:val="009A0E3B"/>
    <w:rsid w:val="009A1735"/>
    <w:rsid w:val="009A3DF7"/>
    <w:rsid w:val="009A4345"/>
    <w:rsid w:val="009A4692"/>
    <w:rsid w:val="009A5AC1"/>
    <w:rsid w:val="009A5AF1"/>
    <w:rsid w:val="009A71BA"/>
    <w:rsid w:val="009A72D6"/>
    <w:rsid w:val="009B35C3"/>
    <w:rsid w:val="009B3CED"/>
    <w:rsid w:val="009B4DBF"/>
    <w:rsid w:val="009B6FF8"/>
    <w:rsid w:val="009B7713"/>
    <w:rsid w:val="009B7946"/>
    <w:rsid w:val="009B7A9B"/>
    <w:rsid w:val="009C0227"/>
    <w:rsid w:val="009C03E3"/>
    <w:rsid w:val="009C15D6"/>
    <w:rsid w:val="009C21A3"/>
    <w:rsid w:val="009C2CA9"/>
    <w:rsid w:val="009C392B"/>
    <w:rsid w:val="009C46DF"/>
    <w:rsid w:val="009C517A"/>
    <w:rsid w:val="009C5445"/>
    <w:rsid w:val="009D0A73"/>
    <w:rsid w:val="009D2485"/>
    <w:rsid w:val="009D3639"/>
    <w:rsid w:val="009D43A2"/>
    <w:rsid w:val="009D489B"/>
    <w:rsid w:val="009D5DF9"/>
    <w:rsid w:val="009E0691"/>
    <w:rsid w:val="009E08D7"/>
    <w:rsid w:val="009E08F4"/>
    <w:rsid w:val="009E1283"/>
    <w:rsid w:val="009E18A6"/>
    <w:rsid w:val="009E1F43"/>
    <w:rsid w:val="009E26EF"/>
    <w:rsid w:val="009E270F"/>
    <w:rsid w:val="009E2765"/>
    <w:rsid w:val="009E2836"/>
    <w:rsid w:val="009E3321"/>
    <w:rsid w:val="009E34C3"/>
    <w:rsid w:val="009E3A64"/>
    <w:rsid w:val="009E3B6F"/>
    <w:rsid w:val="009E460F"/>
    <w:rsid w:val="009E568F"/>
    <w:rsid w:val="009E59A2"/>
    <w:rsid w:val="009E67F6"/>
    <w:rsid w:val="009E71B2"/>
    <w:rsid w:val="009E71F1"/>
    <w:rsid w:val="009E7C33"/>
    <w:rsid w:val="009E7CEA"/>
    <w:rsid w:val="009F00D5"/>
    <w:rsid w:val="009F119C"/>
    <w:rsid w:val="009F1956"/>
    <w:rsid w:val="009F26CE"/>
    <w:rsid w:val="009F2D7E"/>
    <w:rsid w:val="009F31E3"/>
    <w:rsid w:val="009F3E0B"/>
    <w:rsid w:val="009F65A1"/>
    <w:rsid w:val="009F6BCF"/>
    <w:rsid w:val="009F7C3C"/>
    <w:rsid w:val="009F7CF3"/>
    <w:rsid w:val="00A00529"/>
    <w:rsid w:val="00A00664"/>
    <w:rsid w:val="00A017BE"/>
    <w:rsid w:val="00A01BB8"/>
    <w:rsid w:val="00A01E66"/>
    <w:rsid w:val="00A0269A"/>
    <w:rsid w:val="00A02CD9"/>
    <w:rsid w:val="00A046B5"/>
    <w:rsid w:val="00A04DFC"/>
    <w:rsid w:val="00A104F9"/>
    <w:rsid w:val="00A11102"/>
    <w:rsid w:val="00A11190"/>
    <w:rsid w:val="00A11461"/>
    <w:rsid w:val="00A1162E"/>
    <w:rsid w:val="00A1165E"/>
    <w:rsid w:val="00A11A09"/>
    <w:rsid w:val="00A12AF3"/>
    <w:rsid w:val="00A12BB8"/>
    <w:rsid w:val="00A12F13"/>
    <w:rsid w:val="00A1463F"/>
    <w:rsid w:val="00A148BC"/>
    <w:rsid w:val="00A14F7E"/>
    <w:rsid w:val="00A15233"/>
    <w:rsid w:val="00A152C9"/>
    <w:rsid w:val="00A17143"/>
    <w:rsid w:val="00A174E5"/>
    <w:rsid w:val="00A178B5"/>
    <w:rsid w:val="00A204A7"/>
    <w:rsid w:val="00A20AA2"/>
    <w:rsid w:val="00A21031"/>
    <w:rsid w:val="00A2245B"/>
    <w:rsid w:val="00A225D4"/>
    <w:rsid w:val="00A25399"/>
    <w:rsid w:val="00A264CF"/>
    <w:rsid w:val="00A26634"/>
    <w:rsid w:val="00A2718D"/>
    <w:rsid w:val="00A30E9D"/>
    <w:rsid w:val="00A313BD"/>
    <w:rsid w:val="00A31AE1"/>
    <w:rsid w:val="00A31AEA"/>
    <w:rsid w:val="00A32166"/>
    <w:rsid w:val="00A32186"/>
    <w:rsid w:val="00A32D0A"/>
    <w:rsid w:val="00A3336B"/>
    <w:rsid w:val="00A35433"/>
    <w:rsid w:val="00A3565D"/>
    <w:rsid w:val="00A3789A"/>
    <w:rsid w:val="00A40C45"/>
    <w:rsid w:val="00A41D78"/>
    <w:rsid w:val="00A42C92"/>
    <w:rsid w:val="00A437F1"/>
    <w:rsid w:val="00A43BEE"/>
    <w:rsid w:val="00A441E9"/>
    <w:rsid w:val="00A447F0"/>
    <w:rsid w:val="00A4581B"/>
    <w:rsid w:val="00A4591B"/>
    <w:rsid w:val="00A46072"/>
    <w:rsid w:val="00A466CD"/>
    <w:rsid w:val="00A47132"/>
    <w:rsid w:val="00A47E10"/>
    <w:rsid w:val="00A504C7"/>
    <w:rsid w:val="00A507B0"/>
    <w:rsid w:val="00A50B59"/>
    <w:rsid w:val="00A51607"/>
    <w:rsid w:val="00A51662"/>
    <w:rsid w:val="00A51DD0"/>
    <w:rsid w:val="00A51E2C"/>
    <w:rsid w:val="00A53ACA"/>
    <w:rsid w:val="00A54147"/>
    <w:rsid w:val="00A544D0"/>
    <w:rsid w:val="00A558E1"/>
    <w:rsid w:val="00A55F56"/>
    <w:rsid w:val="00A56827"/>
    <w:rsid w:val="00A57536"/>
    <w:rsid w:val="00A601CE"/>
    <w:rsid w:val="00A601E3"/>
    <w:rsid w:val="00A602C3"/>
    <w:rsid w:val="00A61169"/>
    <w:rsid w:val="00A61D45"/>
    <w:rsid w:val="00A6288D"/>
    <w:rsid w:val="00A63447"/>
    <w:rsid w:val="00A64243"/>
    <w:rsid w:val="00A6509A"/>
    <w:rsid w:val="00A650D3"/>
    <w:rsid w:val="00A65E66"/>
    <w:rsid w:val="00A67975"/>
    <w:rsid w:val="00A700B5"/>
    <w:rsid w:val="00A7050F"/>
    <w:rsid w:val="00A70A40"/>
    <w:rsid w:val="00A715A4"/>
    <w:rsid w:val="00A718CE"/>
    <w:rsid w:val="00A72832"/>
    <w:rsid w:val="00A728C0"/>
    <w:rsid w:val="00A72FAD"/>
    <w:rsid w:val="00A730CF"/>
    <w:rsid w:val="00A73758"/>
    <w:rsid w:val="00A73ABC"/>
    <w:rsid w:val="00A73D04"/>
    <w:rsid w:val="00A74AA5"/>
    <w:rsid w:val="00A7653C"/>
    <w:rsid w:val="00A76714"/>
    <w:rsid w:val="00A7680F"/>
    <w:rsid w:val="00A7790F"/>
    <w:rsid w:val="00A7794A"/>
    <w:rsid w:val="00A805BF"/>
    <w:rsid w:val="00A81B89"/>
    <w:rsid w:val="00A82DB1"/>
    <w:rsid w:val="00A831DC"/>
    <w:rsid w:val="00A84E24"/>
    <w:rsid w:val="00A84F01"/>
    <w:rsid w:val="00A8506F"/>
    <w:rsid w:val="00A86F3F"/>
    <w:rsid w:val="00A87929"/>
    <w:rsid w:val="00A93236"/>
    <w:rsid w:val="00A93840"/>
    <w:rsid w:val="00A94A11"/>
    <w:rsid w:val="00A952A3"/>
    <w:rsid w:val="00A95432"/>
    <w:rsid w:val="00AA11F7"/>
    <w:rsid w:val="00AA1DB6"/>
    <w:rsid w:val="00AA2318"/>
    <w:rsid w:val="00AA243F"/>
    <w:rsid w:val="00AA314A"/>
    <w:rsid w:val="00AA3542"/>
    <w:rsid w:val="00AA37FA"/>
    <w:rsid w:val="00AA41D8"/>
    <w:rsid w:val="00AA481A"/>
    <w:rsid w:val="00AA4D37"/>
    <w:rsid w:val="00AA5204"/>
    <w:rsid w:val="00AA5229"/>
    <w:rsid w:val="00AA7F15"/>
    <w:rsid w:val="00AB0F25"/>
    <w:rsid w:val="00AB0F90"/>
    <w:rsid w:val="00AB28DE"/>
    <w:rsid w:val="00AB29A8"/>
    <w:rsid w:val="00AB44A2"/>
    <w:rsid w:val="00AB4776"/>
    <w:rsid w:val="00AB599D"/>
    <w:rsid w:val="00AB6707"/>
    <w:rsid w:val="00AB6910"/>
    <w:rsid w:val="00AB6958"/>
    <w:rsid w:val="00AB6A4C"/>
    <w:rsid w:val="00AB775F"/>
    <w:rsid w:val="00AC210D"/>
    <w:rsid w:val="00AC214F"/>
    <w:rsid w:val="00AC2491"/>
    <w:rsid w:val="00AC487D"/>
    <w:rsid w:val="00AC552F"/>
    <w:rsid w:val="00AC7EAA"/>
    <w:rsid w:val="00AD00B5"/>
    <w:rsid w:val="00AD069C"/>
    <w:rsid w:val="00AD07A9"/>
    <w:rsid w:val="00AD0FD8"/>
    <w:rsid w:val="00AD2124"/>
    <w:rsid w:val="00AD3CA5"/>
    <w:rsid w:val="00AD4D2F"/>
    <w:rsid w:val="00AD58EE"/>
    <w:rsid w:val="00AD67AD"/>
    <w:rsid w:val="00AD68DB"/>
    <w:rsid w:val="00AD6F0C"/>
    <w:rsid w:val="00AD7269"/>
    <w:rsid w:val="00AD7667"/>
    <w:rsid w:val="00AE1C9D"/>
    <w:rsid w:val="00AE4172"/>
    <w:rsid w:val="00AE4847"/>
    <w:rsid w:val="00AE4948"/>
    <w:rsid w:val="00AE519A"/>
    <w:rsid w:val="00AE7663"/>
    <w:rsid w:val="00AF0C8B"/>
    <w:rsid w:val="00AF1942"/>
    <w:rsid w:val="00AF234D"/>
    <w:rsid w:val="00AF31E1"/>
    <w:rsid w:val="00AF3506"/>
    <w:rsid w:val="00AF3DEF"/>
    <w:rsid w:val="00AF3FA8"/>
    <w:rsid w:val="00AF4CB7"/>
    <w:rsid w:val="00AF63A6"/>
    <w:rsid w:val="00AF69C1"/>
    <w:rsid w:val="00AF6E7E"/>
    <w:rsid w:val="00AF6ECA"/>
    <w:rsid w:val="00AF77B5"/>
    <w:rsid w:val="00AF7C3D"/>
    <w:rsid w:val="00AF7CD8"/>
    <w:rsid w:val="00B01168"/>
    <w:rsid w:val="00B017B5"/>
    <w:rsid w:val="00B01893"/>
    <w:rsid w:val="00B018E0"/>
    <w:rsid w:val="00B01C81"/>
    <w:rsid w:val="00B029A1"/>
    <w:rsid w:val="00B03284"/>
    <w:rsid w:val="00B04044"/>
    <w:rsid w:val="00B04367"/>
    <w:rsid w:val="00B04E04"/>
    <w:rsid w:val="00B060B2"/>
    <w:rsid w:val="00B12F36"/>
    <w:rsid w:val="00B1310B"/>
    <w:rsid w:val="00B1328D"/>
    <w:rsid w:val="00B14B54"/>
    <w:rsid w:val="00B15778"/>
    <w:rsid w:val="00B15C32"/>
    <w:rsid w:val="00B15E0D"/>
    <w:rsid w:val="00B170CA"/>
    <w:rsid w:val="00B2061A"/>
    <w:rsid w:val="00B212D5"/>
    <w:rsid w:val="00B21C86"/>
    <w:rsid w:val="00B21DA8"/>
    <w:rsid w:val="00B2468C"/>
    <w:rsid w:val="00B25236"/>
    <w:rsid w:val="00B25CD8"/>
    <w:rsid w:val="00B25CE2"/>
    <w:rsid w:val="00B25F5E"/>
    <w:rsid w:val="00B2609D"/>
    <w:rsid w:val="00B26596"/>
    <w:rsid w:val="00B26DA9"/>
    <w:rsid w:val="00B27D54"/>
    <w:rsid w:val="00B30895"/>
    <w:rsid w:val="00B31224"/>
    <w:rsid w:val="00B32E24"/>
    <w:rsid w:val="00B32F2E"/>
    <w:rsid w:val="00B35E50"/>
    <w:rsid w:val="00B370E5"/>
    <w:rsid w:val="00B4048D"/>
    <w:rsid w:val="00B41D1C"/>
    <w:rsid w:val="00B41DC6"/>
    <w:rsid w:val="00B42469"/>
    <w:rsid w:val="00B42DCE"/>
    <w:rsid w:val="00B42EFC"/>
    <w:rsid w:val="00B43812"/>
    <w:rsid w:val="00B43CF9"/>
    <w:rsid w:val="00B43D25"/>
    <w:rsid w:val="00B441CA"/>
    <w:rsid w:val="00B4442F"/>
    <w:rsid w:val="00B45923"/>
    <w:rsid w:val="00B46A16"/>
    <w:rsid w:val="00B47556"/>
    <w:rsid w:val="00B47B08"/>
    <w:rsid w:val="00B47D49"/>
    <w:rsid w:val="00B50A64"/>
    <w:rsid w:val="00B51573"/>
    <w:rsid w:val="00B51B7E"/>
    <w:rsid w:val="00B51E54"/>
    <w:rsid w:val="00B5365A"/>
    <w:rsid w:val="00B53FC4"/>
    <w:rsid w:val="00B540D0"/>
    <w:rsid w:val="00B5422B"/>
    <w:rsid w:val="00B542A1"/>
    <w:rsid w:val="00B5465D"/>
    <w:rsid w:val="00B547BF"/>
    <w:rsid w:val="00B549ED"/>
    <w:rsid w:val="00B54C67"/>
    <w:rsid w:val="00B551D3"/>
    <w:rsid w:val="00B5543C"/>
    <w:rsid w:val="00B57A80"/>
    <w:rsid w:val="00B57AFD"/>
    <w:rsid w:val="00B57EA0"/>
    <w:rsid w:val="00B60B99"/>
    <w:rsid w:val="00B60D66"/>
    <w:rsid w:val="00B61B7A"/>
    <w:rsid w:val="00B62BEC"/>
    <w:rsid w:val="00B63795"/>
    <w:rsid w:val="00B6469D"/>
    <w:rsid w:val="00B64A8D"/>
    <w:rsid w:val="00B659F9"/>
    <w:rsid w:val="00B659FF"/>
    <w:rsid w:val="00B66278"/>
    <w:rsid w:val="00B6717C"/>
    <w:rsid w:val="00B67B80"/>
    <w:rsid w:val="00B67D4F"/>
    <w:rsid w:val="00B70E7D"/>
    <w:rsid w:val="00B71DC8"/>
    <w:rsid w:val="00B730E7"/>
    <w:rsid w:val="00B7319D"/>
    <w:rsid w:val="00B732C8"/>
    <w:rsid w:val="00B73735"/>
    <w:rsid w:val="00B73C78"/>
    <w:rsid w:val="00B74535"/>
    <w:rsid w:val="00B746AB"/>
    <w:rsid w:val="00B75214"/>
    <w:rsid w:val="00B753D6"/>
    <w:rsid w:val="00B76C38"/>
    <w:rsid w:val="00B779FF"/>
    <w:rsid w:val="00B807BF"/>
    <w:rsid w:val="00B82134"/>
    <w:rsid w:val="00B82247"/>
    <w:rsid w:val="00B82689"/>
    <w:rsid w:val="00B858AB"/>
    <w:rsid w:val="00B858E1"/>
    <w:rsid w:val="00B85D6E"/>
    <w:rsid w:val="00B865A3"/>
    <w:rsid w:val="00B86AFE"/>
    <w:rsid w:val="00B87774"/>
    <w:rsid w:val="00B9146B"/>
    <w:rsid w:val="00B91D2A"/>
    <w:rsid w:val="00B92469"/>
    <w:rsid w:val="00B92CF4"/>
    <w:rsid w:val="00B92EDB"/>
    <w:rsid w:val="00B9316B"/>
    <w:rsid w:val="00B93DE2"/>
    <w:rsid w:val="00B94C25"/>
    <w:rsid w:val="00B956E3"/>
    <w:rsid w:val="00B9619E"/>
    <w:rsid w:val="00B9626A"/>
    <w:rsid w:val="00BA0058"/>
    <w:rsid w:val="00BA059E"/>
    <w:rsid w:val="00BA0814"/>
    <w:rsid w:val="00BA0B56"/>
    <w:rsid w:val="00BA14E2"/>
    <w:rsid w:val="00BA1C5F"/>
    <w:rsid w:val="00BA2C86"/>
    <w:rsid w:val="00BA35A8"/>
    <w:rsid w:val="00BA47DF"/>
    <w:rsid w:val="00BA4D7D"/>
    <w:rsid w:val="00BA5040"/>
    <w:rsid w:val="00BA6A0F"/>
    <w:rsid w:val="00BA6F25"/>
    <w:rsid w:val="00BA6F52"/>
    <w:rsid w:val="00BA7370"/>
    <w:rsid w:val="00BB013B"/>
    <w:rsid w:val="00BB0196"/>
    <w:rsid w:val="00BB0559"/>
    <w:rsid w:val="00BB0C10"/>
    <w:rsid w:val="00BB0D04"/>
    <w:rsid w:val="00BB1432"/>
    <w:rsid w:val="00BB16E8"/>
    <w:rsid w:val="00BB2DC8"/>
    <w:rsid w:val="00BB35D7"/>
    <w:rsid w:val="00BB44AD"/>
    <w:rsid w:val="00BB7457"/>
    <w:rsid w:val="00BC038F"/>
    <w:rsid w:val="00BC0E6B"/>
    <w:rsid w:val="00BC237C"/>
    <w:rsid w:val="00BC243F"/>
    <w:rsid w:val="00BC28F1"/>
    <w:rsid w:val="00BC303A"/>
    <w:rsid w:val="00BC352B"/>
    <w:rsid w:val="00BC4563"/>
    <w:rsid w:val="00BC7909"/>
    <w:rsid w:val="00BC7A1C"/>
    <w:rsid w:val="00BC7E1E"/>
    <w:rsid w:val="00BD0003"/>
    <w:rsid w:val="00BD0317"/>
    <w:rsid w:val="00BD0B3B"/>
    <w:rsid w:val="00BD17E2"/>
    <w:rsid w:val="00BD193A"/>
    <w:rsid w:val="00BD19B9"/>
    <w:rsid w:val="00BD2D8D"/>
    <w:rsid w:val="00BD4091"/>
    <w:rsid w:val="00BD4BB7"/>
    <w:rsid w:val="00BD7169"/>
    <w:rsid w:val="00BD773C"/>
    <w:rsid w:val="00BD780B"/>
    <w:rsid w:val="00BD7AD7"/>
    <w:rsid w:val="00BD7DB7"/>
    <w:rsid w:val="00BE26B3"/>
    <w:rsid w:val="00BE3875"/>
    <w:rsid w:val="00BE39F3"/>
    <w:rsid w:val="00BE414C"/>
    <w:rsid w:val="00BE4DFF"/>
    <w:rsid w:val="00BE5144"/>
    <w:rsid w:val="00BE5B94"/>
    <w:rsid w:val="00BE6857"/>
    <w:rsid w:val="00BF06C0"/>
    <w:rsid w:val="00BF2132"/>
    <w:rsid w:val="00BF2711"/>
    <w:rsid w:val="00BF2777"/>
    <w:rsid w:val="00BF29BE"/>
    <w:rsid w:val="00BF3F66"/>
    <w:rsid w:val="00BF403B"/>
    <w:rsid w:val="00BF427A"/>
    <w:rsid w:val="00BF465B"/>
    <w:rsid w:val="00BF55A8"/>
    <w:rsid w:val="00BF7A2A"/>
    <w:rsid w:val="00C001E6"/>
    <w:rsid w:val="00C0033D"/>
    <w:rsid w:val="00C0036A"/>
    <w:rsid w:val="00C01698"/>
    <w:rsid w:val="00C01D08"/>
    <w:rsid w:val="00C02197"/>
    <w:rsid w:val="00C02A79"/>
    <w:rsid w:val="00C03065"/>
    <w:rsid w:val="00C033E3"/>
    <w:rsid w:val="00C03B30"/>
    <w:rsid w:val="00C049FA"/>
    <w:rsid w:val="00C05463"/>
    <w:rsid w:val="00C054A0"/>
    <w:rsid w:val="00C05613"/>
    <w:rsid w:val="00C060B7"/>
    <w:rsid w:val="00C11130"/>
    <w:rsid w:val="00C12611"/>
    <w:rsid w:val="00C127F8"/>
    <w:rsid w:val="00C12E97"/>
    <w:rsid w:val="00C14B84"/>
    <w:rsid w:val="00C15A81"/>
    <w:rsid w:val="00C15E8D"/>
    <w:rsid w:val="00C1662F"/>
    <w:rsid w:val="00C178B3"/>
    <w:rsid w:val="00C21631"/>
    <w:rsid w:val="00C21DBD"/>
    <w:rsid w:val="00C2227E"/>
    <w:rsid w:val="00C2338F"/>
    <w:rsid w:val="00C25878"/>
    <w:rsid w:val="00C30692"/>
    <w:rsid w:val="00C30832"/>
    <w:rsid w:val="00C30958"/>
    <w:rsid w:val="00C31400"/>
    <w:rsid w:val="00C31623"/>
    <w:rsid w:val="00C31D36"/>
    <w:rsid w:val="00C31D5E"/>
    <w:rsid w:val="00C32191"/>
    <w:rsid w:val="00C323F7"/>
    <w:rsid w:val="00C329C8"/>
    <w:rsid w:val="00C337A0"/>
    <w:rsid w:val="00C33808"/>
    <w:rsid w:val="00C3422F"/>
    <w:rsid w:val="00C34B5E"/>
    <w:rsid w:val="00C34F9C"/>
    <w:rsid w:val="00C35AD9"/>
    <w:rsid w:val="00C35C73"/>
    <w:rsid w:val="00C35E9D"/>
    <w:rsid w:val="00C36028"/>
    <w:rsid w:val="00C37034"/>
    <w:rsid w:val="00C37F49"/>
    <w:rsid w:val="00C41B3A"/>
    <w:rsid w:val="00C41C08"/>
    <w:rsid w:val="00C428A4"/>
    <w:rsid w:val="00C42A17"/>
    <w:rsid w:val="00C4382A"/>
    <w:rsid w:val="00C43B4C"/>
    <w:rsid w:val="00C4658C"/>
    <w:rsid w:val="00C5014F"/>
    <w:rsid w:val="00C5015F"/>
    <w:rsid w:val="00C50266"/>
    <w:rsid w:val="00C512A8"/>
    <w:rsid w:val="00C5136C"/>
    <w:rsid w:val="00C5169B"/>
    <w:rsid w:val="00C52831"/>
    <w:rsid w:val="00C546AB"/>
    <w:rsid w:val="00C5567B"/>
    <w:rsid w:val="00C55E8C"/>
    <w:rsid w:val="00C561FE"/>
    <w:rsid w:val="00C5647A"/>
    <w:rsid w:val="00C56BFF"/>
    <w:rsid w:val="00C576E1"/>
    <w:rsid w:val="00C57D3F"/>
    <w:rsid w:val="00C61E44"/>
    <w:rsid w:val="00C625BD"/>
    <w:rsid w:val="00C65127"/>
    <w:rsid w:val="00C6593A"/>
    <w:rsid w:val="00C65B8B"/>
    <w:rsid w:val="00C65CBB"/>
    <w:rsid w:val="00C664D8"/>
    <w:rsid w:val="00C6702B"/>
    <w:rsid w:val="00C70003"/>
    <w:rsid w:val="00C71122"/>
    <w:rsid w:val="00C71819"/>
    <w:rsid w:val="00C71A02"/>
    <w:rsid w:val="00C71B3C"/>
    <w:rsid w:val="00C72652"/>
    <w:rsid w:val="00C72EA0"/>
    <w:rsid w:val="00C73ED0"/>
    <w:rsid w:val="00C746CC"/>
    <w:rsid w:val="00C7539E"/>
    <w:rsid w:val="00C75C9F"/>
    <w:rsid w:val="00C76076"/>
    <w:rsid w:val="00C762E2"/>
    <w:rsid w:val="00C76722"/>
    <w:rsid w:val="00C779CA"/>
    <w:rsid w:val="00C80092"/>
    <w:rsid w:val="00C8013B"/>
    <w:rsid w:val="00C8062C"/>
    <w:rsid w:val="00C80BEB"/>
    <w:rsid w:val="00C80F0C"/>
    <w:rsid w:val="00C816F5"/>
    <w:rsid w:val="00C823BF"/>
    <w:rsid w:val="00C83A0B"/>
    <w:rsid w:val="00C83D7E"/>
    <w:rsid w:val="00C8463B"/>
    <w:rsid w:val="00C8500A"/>
    <w:rsid w:val="00C8507C"/>
    <w:rsid w:val="00C90BE7"/>
    <w:rsid w:val="00C90E6B"/>
    <w:rsid w:val="00C91947"/>
    <w:rsid w:val="00C92882"/>
    <w:rsid w:val="00C935EE"/>
    <w:rsid w:val="00C937B1"/>
    <w:rsid w:val="00C939F8"/>
    <w:rsid w:val="00C93CF5"/>
    <w:rsid w:val="00C95922"/>
    <w:rsid w:val="00C95CDC"/>
    <w:rsid w:val="00C95FBA"/>
    <w:rsid w:val="00C9623B"/>
    <w:rsid w:val="00C96619"/>
    <w:rsid w:val="00C972C0"/>
    <w:rsid w:val="00C973E7"/>
    <w:rsid w:val="00CA09DE"/>
    <w:rsid w:val="00CA0EB1"/>
    <w:rsid w:val="00CA1335"/>
    <w:rsid w:val="00CA14DB"/>
    <w:rsid w:val="00CA30E3"/>
    <w:rsid w:val="00CA39CD"/>
    <w:rsid w:val="00CA4185"/>
    <w:rsid w:val="00CA5290"/>
    <w:rsid w:val="00CA5FC7"/>
    <w:rsid w:val="00CA6969"/>
    <w:rsid w:val="00CA6B3D"/>
    <w:rsid w:val="00CA7008"/>
    <w:rsid w:val="00CA759E"/>
    <w:rsid w:val="00CA78E7"/>
    <w:rsid w:val="00CA7CB0"/>
    <w:rsid w:val="00CA7EA3"/>
    <w:rsid w:val="00CB012D"/>
    <w:rsid w:val="00CB0ACF"/>
    <w:rsid w:val="00CB2640"/>
    <w:rsid w:val="00CB280A"/>
    <w:rsid w:val="00CB4337"/>
    <w:rsid w:val="00CB5A73"/>
    <w:rsid w:val="00CB63DE"/>
    <w:rsid w:val="00CC1225"/>
    <w:rsid w:val="00CC34C6"/>
    <w:rsid w:val="00CC3809"/>
    <w:rsid w:val="00CC3D04"/>
    <w:rsid w:val="00CC4002"/>
    <w:rsid w:val="00CC49AC"/>
    <w:rsid w:val="00CC4BF6"/>
    <w:rsid w:val="00CC5103"/>
    <w:rsid w:val="00CC514B"/>
    <w:rsid w:val="00CC52C2"/>
    <w:rsid w:val="00CC5DAD"/>
    <w:rsid w:val="00CC6207"/>
    <w:rsid w:val="00CC7BBB"/>
    <w:rsid w:val="00CD05D6"/>
    <w:rsid w:val="00CD15CB"/>
    <w:rsid w:val="00CD1654"/>
    <w:rsid w:val="00CD20C1"/>
    <w:rsid w:val="00CD26EE"/>
    <w:rsid w:val="00CD2CF3"/>
    <w:rsid w:val="00CD3878"/>
    <w:rsid w:val="00CD4169"/>
    <w:rsid w:val="00CD441E"/>
    <w:rsid w:val="00CD48C4"/>
    <w:rsid w:val="00CD518A"/>
    <w:rsid w:val="00CD5435"/>
    <w:rsid w:val="00CD596C"/>
    <w:rsid w:val="00CD5A82"/>
    <w:rsid w:val="00CD7654"/>
    <w:rsid w:val="00CE00F0"/>
    <w:rsid w:val="00CE16BC"/>
    <w:rsid w:val="00CE2BAC"/>
    <w:rsid w:val="00CE31A9"/>
    <w:rsid w:val="00CE37C4"/>
    <w:rsid w:val="00CE43CC"/>
    <w:rsid w:val="00CE45F4"/>
    <w:rsid w:val="00CE581F"/>
    <w:rsid w:val="00CE64AD"/>
    <w:rsid w:val="00CF09E1"/>
    <w:rsid w:val="00CF0BC4"/>
    <w:rsid w:val="00CF32DC"/>
    <w:rsid w:val="00CF440B"/>
    <w:rsid w:val="00CF5BE2"/>
    <w:rsid w:val="00CF5FD4"/>
    <w:rsid w:val="00CF5FEA"/>
    <w:rsid w:val="00CF7847"/>
    <w:rsid w:val="00CF7DA7"/>
    <w:rsid w:val="00D0077E"/>
    <w:rsid w:val="00D01146"/>
    <w:rsid w:val="00D0125F"/>
    <w:rsid w:val="00D01965"/>
    <w:rsid w:val="00D025C7"/>
    <w:rsid w:val="00D037DB"/>
    <w:rsid w:val="00D05F13"/>
    <w:rsid w:val="00D061FB"/>
    <w:rsid w:val="00D0622D"/>
    <w:rsid w:val="00D0712E"/>
    <w:rsid w:val="00D072DB"/>
    <w:rsid w:val="00D10A14"/>
    <w:rsid w:val="00D11C58"/>
    <w:rsid w:val="00D12F2E"/>
    <w:rsid w:val="00D14DCF"/>
    <w:rsid w:val="00D15AE8"/>
    <w:rsid w:val="00D15BD0"/>
    <w:rsid w:val="00D15CE8"/>
    <w:rsid w:val="00D176C0"/>
    <w:rsid w:val="00D17DD8"/>
    <w:rsid w:val="00D17EA1"/>
    <w:rsid w:val="00D2054E"/>
    <w:rsid w:val="00D20BC9"/>
    <w:rsid w:val="00D20E1C"/>
    <w:rsid w:val="00D222DA"/>
    <w:rsid w:val="00D24526"/>
    <w:rsid w:val="00D25003"/>
    <w:rsid w:val="00D25D89"/>
    <w:rsid w:val="00D25E19"/>
    <w:rsid w:val="00D30135"/>
    <w:rsid w:val="00D308CA"/>
    <w:rsid w:val="00D3128B"/>
    <w:rsid w:val="00D321AE"/>
    <w:rsid w:val="00D32F6B"/>
    <w:rsid w:val="00D33556"/>
    <w:rsid w:val="00D35772"/>
    <w:rsid w:val="00D35D80"/>
    <w:rsid w:val="00D36BE9"/>
    <w:rsid w:val="00D37710"/>
    <w:rsid w:val="00D4089E"/>
    <w:rsid w:val="00D40C86"/>
    <w:rsid w:val="00D417EA"/>
    <w:rsid w:val="00D41B56"/>
    <w:rsid w:val="00D41BBB"/>
    <w:rsid w:val="00D43B27"/>
    <w:rsid w:val="00D449A5"/>
    <w:rsid w:val="00D45DFD"/>
    <w:rsid w:val="00D45E39"/>
    <w:rsid w:val="00D47D08"/>
    <w:rsid w:val="00D5095D"/>
    <w:rsid w:val="00D5101A"/>
    <w:rsid w:val="00D5126B"/>
    <w:rsid w:val="00D51E93"/>
    <w:rsid w:val="00D52198"/>
    <w:rsid w:val="00D522E4"/>
    <w:rsid w:val="00D52648"/>
    <w:rsid w:val="00D52CE0"/>
    <w:rsid w:val="00D52D6A"/>
    <w:rsid w:val="00D5549F"/>
    <w:rsid w:val="00D5567F"/>
    <w:rsid w:val="00D55C08"/>
    <w:rsid w:val="00D55F3C"/>
    <w:rsid w:val="00D5604D"/>
    <w:rsid w:val="00D5670B"/>
    <w:rsid w:val="00D56E83"/>
    <w:rsid w:val="00D57084"/>
    <w:rsid w:val="00D57140"/>
    <w:rsid w:val="00D57B7D"/>
    <w:rsid w:val="00D57BA2"/>
    <w:rsid w:val="00D60894"/>
    <w:rsid w:val="00D60C1F"/>
    <w:rsid w:val="00D60C75"/>
    <w:rsid w:val="00D620CE"/>
    <w:rsid w:val="00D623F5"/>
    <w:rsid w:val="00D636DA"/>
    <w:rsid w:val="00D65572"/>
    <w:rsid w:val="00D657D4"/>
    <w:rsid w:val="00D6739F"/>
    <w:rsid w:val="00D67EA5"/>
    <w:rsid w:val="00D70385"/>
    <w:rsid w:val="00D71E9A"/>
    <w:rsid w:val="00D726BE"/>
    <w:rsid w:val="00D72742"/>
    <w:rsid w:val="00D72EB0"/>
    <w:rsid w:val="00D72EF4"/>
    <w:rsid w:val="00D73C94"/>
    <w:rsid w:val="00D75597"/>
    <w:rsid w:val="00D75704"/>
    <w:rsid w:val="00D75B49"/>
    <w:rsid w:val="00D76001"/>
    <w:rsid w:val="00D76559"/>
    <w:rsid w:val="00D7678D"/>
    <w:rsid w:val="00D76917"/>
    <w:rsid w:val="00D80D61"/>
    <w:rsid w:val="00D819F6"/>
    <w:rsid w:val="00D8241B"/>
    <w:rsid w:val="00D82B3F"/>
    <w:rsid w:val="00D82D91"/>
    <w:rsid w:val="00D83043"/>
    <w:rsid w:val="00D83A56"/>
    <w:rsid w:val="00D85808"/>
    <w:rsid w:val="00D85F88"/>
    <w:rsid w:val="00D85FD7"/>
    <w:rsid w:val="00D86A5A"/>
    <w:rsid w:val="00D87729"/>
    <w:rsid w:val="00D87B0B"/>
    <w:rsid w:val="00D90F95"/>
    <w:rsid w:val="00D91679"/>
    <w:rsid w:val="00D91C40"/>
    <w:rsid w:val="00D91D06"/>
    <w:rsid w:val="00D92220"/>
    <w:rsid w:val="00D92308"/>
    <w:rsid w:val="00D928D1"/>
    <w:rsid w:val="00D93A19"/>
    <w:rsid w:val="00D95455"/>
    <w:rsid w:val="00D9553C"/>
    <w:rsid w:val="00D95814"/>
    <w:rsid w:val="00D95DBA"/>
    <w:rsid w:val="00D9748E"/>
    <w:rsid w:val="00D97689"/>
    <w:rsid w:val="00D9779D"/>
    <w:rsid w:val="00D97B4A"/>
    <w:rsid w:val="00DA095A"/>
    <w:rsid w:val="00DA09C3"/>
    <w:rsid w:val="00DA1828"/>
    <w:rsid w:val="00DA24F2"/>
    <w:rsid w:val="00DA2859"/>
    <w:rsid w:val="00DA3EAA"/>
    <w:rsid w:val="00DA43D9"/>
    <w:rsid w:val="00DA44A2"/>
    <w:rsid w:val="00DA5E19"/>
    <w:rsid w:val="00DA67E9"/>
    <w:rsid w:val="00DA6C7F"/>
    <w:rsid w:val="00DA726E"/>
    <w:rsid w:val="00DB1B5D"/>
    <w:rsid w:val="00DB1D40"/>
    <w:rsid w:val="00DB1E62"/>
    <w:rsid w:val="00DB27EE"/>
    <w:rsid w:val="00DB296D"/>
    <w:rsid w:val="00DB3774"/>
    <w:rsid w:val="00DB3C0D"/>
    <w:rsid w:val="00DB46E4"/>
    <w:rsid w:val="00DB48DC"/>
    <w:rsid w:val="00DB52AA"/>
    <w:rsid w:val="00DB560B"/>
    <w:rsid w:val="00DB5BB5"/>
    <w:rsid w:val="00DB5CE3"/>
    <w:rsid w:val="00DB62CD"/>
    <w:rsid w:val="00DB665C"/>
    <w:rsid w:val="00DC0368"/>
    <w:rsid w:val="00DC1318"/>
    <w:rsid w:val="00DC158C"/>
    <w:rsid w:val="00DC19FA"/>
    <w:rsid w:val="00DC1F56"/>
    <w:rsid w:val="00DC2AB9"/>
    <w:rsid w:val="00DC38A9"/>
    <w:rsid w:val="00DC4302"/>
    <w:rsid w:val="00DC487B"/>
    <w:rsid w:val="00DC4E15"/>
    <w:rsid w:val="00DC52D1"/>
    <w:rsid w:val="00DC6B31"/>
    <w:rsid w:val="00DC7EB0"/>
    <w:rsid w:val="00DD01D9"/>
    <w:rsid w:val="00DD0246"/>
    <w:rsid w:val="00DD0319"/>
    <w:rsid w:val="00DD04B3"/>
    <w:rsid w:val="00DD218A"/>
    <w:rsid w:val="00DD24DE"/>
    <w:rsid w:val="00DD372A"/>
    <w:rsid w:val="00DD3A61"/>
    <w:rsid w:val="00DD42E9"/>
    <w:rsid w:val="00DD49B6"/>
    <w:rsid w:val="00DD5415"/>
    <w:rsid w:val="00DD59D2"/>
    <w:rsid w:val="00DD5B28"/>
    <w:rsid w:val="00DD5C8B"/>
    <w:rsid w:val="00DD6453"/>
    <w:rsid w:val="00DD706E"/>
    <w:rsid w:val="00DD72CC"/>
    <w:rsid w:val="00DD7549"/>
    <w:rsid w:val="00DE0570"/>
    <w:rsid w:val="00DE1361"/>
    <w:rsid w:val="00DE259A"/>
    <w:rsid w:val="00DE25D3"/>
    <w:rsid w:val="00DE354C"/>
    <w:rsid w:val="00DE36CB"/>
    <w:rsid w:val="00DE3B07"/>
    <w:rsid w:val="00DE3B1E"/>
    <w:rsid w:val="00DE416D"/>
    <w:rsid w:val="00DE57B5"/>
    <w:rsid w:val="00DE57F6"/>
    <w:rsid w:val="00DE5AB4"/>
    <w:rsid w:val="00DE60E8"/>
    <w:rsid w:val="00DE7053"/>
    <w:rsid w:val="00DE7171"/>
    <w:rsid w:val="00DE71C4"/>
    <w:rsid w:val="00DE7449"/>
    <w:rsid w:val="00DF080C"/>
    <w:rsid w:val="00DF0B72"/>
    <w:rsid w:val="00DF1023"/>
    <w:rsid w:val="00DF3365"/>
    <w:rsid w:val="00DF3888"/>
    <w:rsid w:val="00DF392C"/>
    <w:rsid w:val="00DF3A67"/>
    <w:rsid w:val="00DF43F9"/>
    <w:rsid w:val="00DF4AEE"/>
    <w:rsid w:val="00DF5879"/>
    <w:rsid w:val="00DF617F"/>
    <w:rsid w:val="00DF64A8"/>
    <w:rsid w:val="00DF6EE3"/>
    <w:rsid w:val="00DF7269"/>
    <w:rsid w:val="00DF7ED9"/>
    <w:rsid w:val="00E0022A"/>
    <w:rsid w:val="00E01370"/>
    <w:rsid w:val="00E02A77"/>
    <w:rsid w:val="00E03288"/>
    <w:rsid w:val="00E033D8"/>
    <w:rsid w:val="00E04F29"/>
    <w:rsid w:val="00E0520C"/>
    <w:rsid w:val="00E06132"/>
    <w:rsid w:val="00E064AC"/>
    <w:rsid w:val="00E06C98"/>
    <w:rsid w:val="00E07BFA"/>
    <w:rsid w:val="00E10778"/>
    <w:rsid w:val="00E1116F"/>
    <w:rsid w:val="00E11D5D"/>
    <w:rsid w:val="00E11EA7"/>
    <w:rsid w:val="00E12474"/>
    <w:rsid w:val="00E12BC5"/>
    <w:rsid w:val="00E13F43"/>
    <w:rsid w:val="00E1577B"/>
    <w:rsid w:val="00E16713"/>
    <w:rsid w:val="00E16A61"/>
    <w:rsid w:val="00E200A6"/>
    <w:rsid w:val="00E223FF"/>
    <w:rsid w:val="00E22D74"/>
    <w:rsid w:val="00E22F74"/>
    <w:rsid w:val="00E230A7"/>
    <w:rsid w:val="00E238C0"/>
    <w:rsid w:val="00E23AEC"/>
    <w:rsid w:val="00E23EA9"/>
    <w:rsid w:val="00E24F7E"/>
    <w:rsid w:val="00E25681"/>
    <w:rsid w:val="00E25E66"/>
    <w:rsid w:val="00E25F55"/>
    <w:rsid w:val="00E26558"/>
    <w:rsid w:val="00E27694"/>
    <w:rsid w:val="00E27AD2"/>
    <w:rsid w:val="00E30E51"/>
    <w:rsid w:val="00E30FE8"/>
    <w:rsid w:val="00E31DDC"/>
    <w:rsid w:val="00E31E0B"/>
    <w:rsid w:val="00E32150"/>
    <w:rsid w:val="00E3220F"/>
    <w:rsid w:val="00E323A8"/>
    <w:rsid w:val="00E324C8"/>
    <w:rsid w:val="00E325D1"/>
    <w:rsid w:val="00E34A07"/>
    <w:rsid w:val="00E34B60"/>
    <w:rsid w:val="00E35BA5"/>
    <w:rsid w:val="00E35C39"/>
    <w:rsid w:val="00E36534"/>
    <w:rsid w:val="00E3786D"/>
    <w:rsid w:val="00E406DE"/>
    <w:rsid w:val="00E415E4"/>
    <w:rsid w:val="00E4195F"/>
    <w:rsid w:val="00E41A9A"/>
    <w:rsid w:val="00E41AFB"/>
    <w:rsid w:val="00E42486"/>
    <w:rsid w:val="00E425AA"/>
    <w:rsid w:val="00E439CA"/>
    <w:rsid w:val="00E448B7"/>
    <w:rsid w:val="00E44AFC"/>
    <w:rsid w:val="00E45851"/>
    <w:rsid w:val="00E46256"/>
    <w:rsid w:val="00E4654F"/>
    <w:rsid w:val="00E46670"/>
    <w:rsid w:val="00E4769C"/>
    <w:rsid w:val="00E47856"/>
    <w:rsid w:val="00E501F9"/>
    <w:rsid w:val="00E50BA7"/>
    <w:rsid w:val="00E50E33"/>
    <w:rsid w:val="00E51228"/>
    <w:rsid w:val="00E51584"/>
    <w:rsid w:val="00E52537"/>
    <w:rsid w:val="00E5272F"/>
    <w:rsid w:val="00E529B3"/>
    <w:rsid w:val="00E52F53"/>
    <w:rsid w:val="00E531E2"/>
    <w:rsid w:val="00E5377F"/>
    <w:rsid w:val="00E542E0"/>
    <w:rsid w:val="00E544B0"/>
    <w:rsid w:val="00E54B0D"/>
    <w:rsid w:val="00E551BA"/>
    <w:rsid w:val="00E554BF"/>
    <w:rsid w:val="00E55A12"/>
    <w:rsid w:val="00E55C0A"/>
    <w:rsid w:val="00E55C14"/>
    <w:rsid w:val="00E56329"/>
    <w:rsid w:val="00E5690E"/>
    <w:rsid w:val="00E56D93"/>
    <w:rsid w:val="00E60B2B"/>
    <w:rsid w:val="00E6107F"/>
    <w:rsid w:val="00E61704"/>
    <w:rsid w:val="00E62CF8"/>
    <w:rsid w:val="00E634A5"/>
    <w:rsid w:val="00E6388F"/>
    <w:rsid w:val="00E63973"/>
    <w:rsid w:val="00E647F2"/>
    <w:rsid w:val="00E66C07"/>
    <w:rsid w:val="00E67A2D"/>
    <w:rsid w:val="00E67C8F"/>
    <w:rsid w:val="00E70C2F"/>
    <w:rsid w:val="00E716A7"/>
    <w:rsid w:val="00E71A82"/>
    <w:rsid w:val="00E71C75"/>
    <w:rsid w:val="00E72266"/>
    <w:rsid w:val="00E72D77"/>
    <w:rsid w:val="00E730EF"/>
    <w:rsid w:val="00E7472A"/>
    <w:rsid w:val="00E748AF"/>
    <w:rsid w:val="00E74FBA"/>
    <w:rsid w:val="00E7539A"/>
    <w:rsid w:val="00E765A3"/>
    <w:rsid w:val="00E76691"/>
    <w:rsid w:val="00E76C58"/>
    <w:rsid w:val="00E775C3"/>
    <w:rsid w:val="00E77A44"/>
    <w:rsid w:val="00E809FE"/>
    <w:rsid w:val="00E81204"/>
    <w:rsid w:val="00E826E1"/>
    <w:rsid w:val="00E83615"/>
    <w:rsid w:val="00E850EC"/>
    <w:rsid w:val="00E859C7"/>
    <w:rsid w:val="00E85E20"/>
    <w:rsid w:val="00E865E7"/>
    <w:rsid w:val="00E8763A"/>
    <w:rsid w:val="00E91838"/>
    <w:rsid w:val="00E9187F"/>
    <w:rsid w:val="00E919DD"/>
    <w:rsid w:val="00E91A7B"/>
    <w:rsid w:val="00E92E37"/>
    <w:rsid w:val="00E93A8E"/>
    <w:rsid w:val="00E93B14"/>
    <w:rsid w:val="00E95B8C"/>
    <w:rsid w:val="00E96F5A"/>
    <w:rsid w:val="00EA0910"/>
    <w:rsid w:val="00EA0C46"/>
    <w:rsid w:val="00EA0F07"/>
    <w:rsid w:val="00EA1705"/>
    <w:rsid w:val="00EA1B81"/>
    <w:rsid w:val="00EA3DF3"/>
    <w:rsid w:val="00EA4358"/>
    <w:rsid w:val="00EA4C0C"/>
    <w:rsid w:val="00EA5165"/>
    <w:rsid w:val="00EA6364"/>
    <w:rsid w:val="00EA6C77"/>
    <w:rsid w:val="00EA7557"/>
    <w:rsid w:val="00EA7713"/>
    <w:rsid w:val="00EA78BD"/>
    <w:rsid w:val="00EA7AF7"/>
    <w:rsid w:val="00EA7FCC"/>
    <w:rsid w:val="00EB0BB0"/>
    <w:rsid w:val="00EB0DEA"/>
    <w:rsid w:val="00EB1541"/>
    <w:rsid w:val="00EB1843"/>
    <w:rsid w:val="00EB2062"/>
    <w:rsid w:val="00EB21E5"/>
    <w:rsid w:val="00EB3A1D"/>
    <w:rsid w:val="00EB3A8C"/>
    <w:rsid w:val="00EB518C"/>
    <w:rsid w:val="00EB534C"/>
    <w:rsid w:val="00EB57DF"/>
    <w:rsid w:val="00EB5C20"/>
    <w:rsid w:val="00EB6863"/>
    <w:rsid w:val="00EB6B11"/>
    <w:rsid w:val="00EB6BAD"/>
    <w:rsid w:val="00EB6E58"/>
    <w:rsid w:val="00EC14A8"/>
    <w:rsid w:val="00EC2029"/>
    <w:rsid w:val="00EC234A"/>
    <w:rsid w:val="00EC2D58"/>
    <w:rsid w:val="00EC3272"/>
    <w:rsid w:val="00EC49FB"/>
    <w:rsid w:val="00EC65A6"/>
    <w:rsid w:val="00ED0207"/>
    <w:rsid w:val="00ED0319"/>
    <w:rsid w:val="00ED1D20"/>
    <w:rsid w:val="00ED1ECC"/>
    <w:rsid w:val="00ED2C27"/>
    <w:rsid w:val="00ED2E63"/>
    <w:rsid w:val="00ED437A"/>
    <w:rsid w:val="00ED44D2"/>
    <w:rsid w:val="00ED4701"/>
    <w:rsid w:val="00ED5F92"/>
    <w:rsid w:val="00ED6ACA"/>
    <w:rsid w:val="00ED7167"/>
    <w:rsid w:val="00ED7199"/>
    <w:rsid w:val="00EE0695"/>
    <w:rsid w:val="00EE075D"/>
    <w:rsid w:val="00EE18B8"/>
    <w:rsid w:val="00EE2DD5"/>
    <w:rsid w:val="00EE2F22"/>
    <w:rsid w:val="00EE2FF6"/>
    <w:rsid w:val="00EE3E46"/>
    <w:rsid w:val="00EE4A6A"/>
    <w:rsid w:val="00EE518F"/>
    <w:rsid w:val="00EE726B"/>
    <w:rsid w:val="00EE77F7"/>
    <w:rsid w:val="00EF047A"/>
    <w:rsid w:val="00EF0B8F"/>
    <w:rsid w:val="00EF1CF0"/>
    <w:rsid w:val="00EF1EFF"/>
    <w:rsid w:val="00EF229C"/>
    <w:rsid w:val="00EF235C"/>
    <w:rsid w:val="00EF25DF"/>
    <w:rsid w:val="00EF3983"/>
    <w:rsid w:val="00EF4133"/>
    <w:rsid w:val="00EF4F7F"/>
    <w:rsid w:val="00EF5CAD"/>
    <w:rsid w:val="00EF744C"/>
    <w:rsid w:val="00F0088B"/>
    <w:rsid w:val="00F01864"/>
    <w:rsid w:val="00F033AA"/>
    <w:rsid w:val="00F04E20"/>
    <w:rsid w:val="00F04E88"/>
    <w:rsid w:val="00F05601"/>
    <w:rsid w:val="00F075DF"/>
    <w:rsid w:val="00F0768B"/>
    <w:rsid w:val="00F0792C"/>
    <w:rsid w:val="00F1096B"/>
    <w:rsid w:val="00F11020"/>
    <w:rsid w:val="00F11144"/>
    <w:rsid w:val="00F11B5B"/>
    <w:rsid w:val="00F127AA"/>
    <w:rsid w:val="00F129E0"/>
    <w:rsid w:val="00F1334D"/>
    <w:rsid w:val="00F14E9B"/>
    <w:rsid w:val="00F155AB"/>
    <w:rsid w:val="00F164FE"/>
    <w:rsid w:val="00F1732B"/>
    <w:rsid w:val="00F1741D"/>
    <w:rsid w:val="00F17935"/>
    <w:rsid w:val="00F17A88"/>
    <w:rsid w:val="00F17DAB"/>
    <w:rsid w:val="00F22F40"/>
    <w:rsid w:val="00F2310B"/>
    <w:rsid w:val="00F23613"/>
    <w:rsid w:val="00F23929"/>
    <w:rsid w:val="00F23E48"/>
    <w:rsid w:val="00F23FCD"/>
    <w:rsid w:val="00F242AE"/>
    <w:rsid w:val="00F244C4"/>
    <w:rsid w:val="00F244DF"/>
    <w:rsid w:val="00F24886"/>
    <w:rsid w:val="00F24C1A"/>
    <w:rsid w:val="00F256B1"/>
    <w:rsid w:val="00F262B8"/>
    <w:rsid w:val="00F26B28"/>
    <w:rsid w:val="00F26C4B"/>
    <w:rsid w:val="00F2725B"/>
    <w:rsid w:val="00F27D96"/>
    <w:rsid w:val="00F30160"/>
    <w:rsid w:val="00F31AD0"/>
    <w:rsid w:val="00F3217F"/>
    <w:rsid w:val="00F32FF2"/>
    <w:rsid w:val="00F330BF"/>
    <w:rsid w:val="00F34BA9"/>
    <w:rsid w:val="00F34C51"/>
    <w:rsid w:val="00F352D4"/>
    <w:rsid w:val="00F358C2"/>
    <w:rsid w:val="00F35E41"/>
    <w:rsid w:val="00F362F3"/>
    <w:rsid w:val="00F375AF"/>
    <w:rsid w:val="00F433DB"/>
    <w:rsid w:val="00F44083"/>
    <w:rsid w:val="00F44C34"/>
    <w:rsid w:val="00F44F3C"/>
    <w:rsid w:val="00F45BB3"/>
    <w:rsid w:val="00F46FBD"/>
    <w:rsid w:val="00F470D5"/>
    <w:rsid w:val="00F47898"/>
    <w:rsid w:val="00F511C1"/>
    <w:rsid w:val="00F51310"/>
    <w:rsid w:val="00F51889"/>
    <w:rsid w:val="00F537CB"/>
    <w:rsid w:val="00F539DB"/>
    <w:rsid w:val="00F54D45"/>
    <w:rsid w:val="00F54EAB"/>
    <w:rsid w:val="00F55491"/>
    <w:rsid w:val="00F55AA1"/>
    <w:rsid w:val="00F55E19"/>
    <w:rsid w:val="00F5691C"/>
    <w:rsid w:val="00F57711"/>
    <w:rsid w:val="00F60033"/>
    <w:rsid w:val="00F60C8D"/>
    <w:rsid w:val="00F61229"/>
    <w:rsid w:val="00F6156A"/>
    <w:rsid w:val="00F61BE1"/>
    <w:rsid w:val="00F61DC8"/>
    <w:rsid w:val="00F62B41"/>
    <w:rsid w:val="00F63282"/>
    <w:rsid w:val="00F63C19"/>
    <w:rsid w:val="00F641E4"/>
    <w:rsid w:val="00F64283"/>
    <w:rsid w:val="00F6498A"/>
    <w:rsid w:val="00F64E5C"/>
    <w:rsid w:val="00F654AE"/>
    <w:rsid w:val="00F65FAB"/>
    <w:rsid w:val="00F66605"/>
    <w:rsid w:val="00F67249"/>
    <w:rsid w:val="00F67476"/>
    <w:rsid w:val="00F679AF"/>
    <w:rsid w:val="00F67BC5"/>
    <w:rsid w:val="00F703DC"/>
    <w:rsid w:val="00F70774"/>
    <w:rsid w:val="00F70AE0"/>
    <w:rsid w:val="00F70BEB"/>
    <w:rsid w:val="00F70C02"/>
    <w:rsid w:val="00F71504"/>
    <w:rsid w:val="00F72029"/>
    <w:rsid w:val="00F72682"/>
    <w:rsid w:val="00F73886"/>
    <w:rsid w:val="00F767AB"/>
    <w:rsid w:val="00F76CFF"/>
    <w:rsid w:val="00F80ECF"/>
    <w:rsid w:val="00F80F65"/>
    <w:rsid w:val="00F81AEB"/>
    <w:rsid w:val="00F81EE5"/>
    <w:rsid w:val="00F8224D"/>
    <w:rsid w:val="00F83FA9"/>
    <w:rsid w:val="00F853D2"/>
    <w:rsid w:val="00F8661C"/>
    <w:rsid w:val="00F86B87"/>
    <w:rsid w:val="00F871B9"/>
    <w:rsid w:val="00F906E6"/>
    <w:rsid w:val="00F915F5"/>
    <w:rsid w:val="00F91990"/>
    <w:rsid w:val="00F92108"/>
    <w:rsid w:val="00F92B0E"/>
    <w:rsid w:val="00F94BEA"/>
    <w:rsid w:val="00F94C4C"/>
    <w:rsid w:val="00F9559F"/>
    <w:rsid w:val="00F97875"/>
    <w:rsid w:val="00F97AC4"/>
    <w:rsid w:val="00F97BA3"/>
    <w:rsid w:val="00FA050D"/>
    <w:rsid w:val="00FA0B69"/>
    <w:rsid w:val="00FA0E02"/>
    <w:rsid w:val="00FA10E5"/>
    <w:rsid w:val="00FA1218"/>
    <w:rsid w:val="00FA1B32"/>
    <w:rsid w:val="00FA1CE7"/>
    <w:rsid w:val="00FA255D"/>
    <w:rsid w:val="00FA25E5"/>
    <w:rsid w:val="00FA29AB"/>
    <w:rsid w:val="00FA2BE8"/>
    <w:rsid w:val="00FA395D"/>
    <w:rsid w:val="00FA4A3D"/>
    <w:rsid w:val="00FA5DCA"/>
    <w:rsid w:val="00FA60A2"/>
    <w:rsid w:val="00FA6242"/>
    <w:rsid w:val="00FA6625"/>
    <w:rsid w:val="00FA68AD"/>
    <w:rsid w:val="00FA6E4F"/>
    <w:rsid w:val="00FA7B79"/>
    <w:rsid w:val="00FB006F"/>
    <w:rsid w:val="00FB11D8"/>
    <w:rsid w:val="00FB1550"/>
    <w:rsid w:val="00FB1633"/>
    <w:rsid w:val="00FB1E3A"/>
    <w:rsid w:val="00FB1F87"/>
    <w:rsid w:val="00FB20F8"/>
    <w:rsid w:val="00FB2120"/>
    <w:rsid w:val="00FB215A"/>
    <w:rsid w:val="00FB2925"/>
    <w:rsid w:val="00FB3719"/>
    <w:rsid w:val="00FB4137"/>
    <w:rsid w:val="00FB4BF7"/>
    <w:rsid w:val="00FB5415"/>
    <w:rsid w:val="00FB6801"/>
    <w:rsid w:val="00FB6A18"/>
    <w:rsid w:val="00FB74F0"/>
    <w:rsid w:val="00FB7E92"/>
    <w:rsid w:val="00FB7F6B"/>
    <w:rsid w:val="00FC0FBB"/>
    <w:rsid w:val="00FC119C"/>
    <w:rsid w:val="00FC143B"/>
    <w:rsid w:val="00FC18DD"/>
    <w:rsid w:val="00FC36FA"/>
    <w:rsid w:val="00FC3722"/>
    <w:rsid w:val="00FC387C"/>
    <w:rsid w:val="00FC4F17"/>
    <w:rsid w:val="00FC550E"/>
    <w:rsid w:val="00FC59BA"/>
    <w:rsid w:val="00FC61B3"/>
    <w:rsid w:val="00FC6CDE"/>
    <w:rsid w:val="00FD1845"/>
    <w:rsid w:val="00FD1AE0"/>
    <w:rsid w:val="00FD1BD2"/>
    <w:rsid w:val="00FD2255"/>
    <w:rsid w:val="00FD2C60"/>
    <w:rsid w:val="00FD2EBE"/>
    <w:rsid w:val="00FD3FF9"/>
    <w:rsid w:val="00FD57E5"/>
    <w:rsid w:val="00FD5A27"/>
    <w:rsid w:val="00FD5E4F"/>
    <w:rsid w:val="00FD6552"/>
    <w:rsid w:val="00FD71D8"/>
    <w:rsid w:val="00FE0705"/>
    <w:rsid w:val="00FE1E7F"/>
    <w:rsid w:val="00FE20E1"/>
    <w:rsid w:val="00FE228A"/>
    <w:rsid w:val="00FE22D1"/>
    <w:rsid w:val="00FE2D3B"/>
    <w:rsid w:val="00FE467D"/>
    <w:rsid w:val="00FE500C"/>
    <w:rsid w:val="00FE649A"/>
    <w:rsid w:val="00FE7228"/>
    <w:rsid w:val="00FE7251"/>
    <w:rsid w:val="00FE7A5C"/>
    <w:rsid w:val="00FE7F01"/>
    <w:rsid w:val="00FF0127"/>
    <w:rsid w:val="00FF0567"/>
    <w:rsid w:val="00FF0AC4"/>
    <w:rsid w:val="00FF21D9"/>
    <w:rsid w:val="00FF3652"/>
    <w:rsid w:val="00FF382E"/>
    <w:rsid w:val="00FF4C4B"/>
    <w:rsid w:val="00FF4F5F"/>
    <w:rsid w:val="00FF56C8"/>
    <w:rsid w:val="00FF5EC5"/>
    <w:rsid w:val="00FF62F8"/>
    <w:rsid w:val="00FF634E"/>
    <w:rsid w:val="00FF64D2"/>
    <w:rsid w:val="00FF6C2E"/>
    <w:rsid w:val="00FF6D82"/>
    <w:rsid w:val="00FF6F1E"/>
    <w:rsid w:val="00FF7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A86639A"/>
  <w15:docId w15:val="{13953E1F-BF8E-4ECD-A31B-9ADF1FFC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625"/>
    <w:pPr>
      <w:spacing w:before="60" w:line="360" w:lineRule="auto"/>
      <w:ind w:left="567"/>
      <w:jc w:val="both"/>
    </w:pPr>
    <w:rPr>
      <w:rFonts w:ascii="Tahoma" w:hAnsi="Tahoma"/>
      <w:sz w:val="18"/>
      <w:szCs w:val="24"/>
      <w:lang w:val="en-GB" w:eastAsia="en-GB"/>
    </w:rPr>
  </w:style>
  <w:style w:type="paragraph" w:styleId="Heading1">
    <w:name w:val="heading 1"/>
    <w:next w:val="Level1Paragraph"/>
    <w:link w:val="Heading1Char"/>
    <w:qFormat/>
    <w:rsid w:val="00EF047A"/>
    <w:pPr>
      <w:keepNext/>
      <w:numPr>
        <w:numId w:val="14"/>
      </w:numPr>
      <w:spacing w:before="240" w:line="360" w:lineRule="auto"/>
      <w:outlineLvl w:val="0"/>
    </w:pPr>
    <w:rPr>
      <w:rFonts w:ascii="Tahoma" w:hAnsi="Tahoma"/>
      <w:b/>
      <w:bCs/>
      <w:caps/>
      <w:kern w:val="32"/>
      <w:sz w:val="18"/>
      <w:lang w:val="en-GB" w:eastAsia="en-GB"/>
    </w:rPr>
  </w:style>
  <w:style w:type="paragraph" w:styleId="Heading2">
    <w:name w:val="heading 2"/>
    <w:basedOn w:val="Heading1"/>
    <w:next w:val="Level2Paragraph"/>
    <w:link w:val="Heading2Char"/>
    <w:qFormat/>
    <w:rsid w:val="009F31E3"/>
    <w:pPr>
      <w:keepNext w:val="0"/>
      <w:numPr>
        <w:ilvl w:val="1"/>
      </w:numPr>
      <w:spacing w:before="60"/>
      <w:jc w:val="both"/>
      <w:outlineLvl w:val="1"/>
    </w:pPr>
    <w:rPr>
      <w:b w:val="0"/>
      <w:bCs w:val="0"/>
      <w:iCs/>
      <w:caps w:val="0"/>
    </w:rPr>
  </w:style>
  <w:style w:type="paragraph" w:styleId="Heading3">
    <w:name w:val="heading 3"/>
    <w:basedOn w:val="Heading2"/>
    <w:next w:val="Level3Paragraph"/>
    <w:link w:val="Heading3Char"/>
    <w:qFormat/>
    <w:rsid w:val="009F31E3"/>
    <w:pPr>
      <w:numPr>
        <w:ilvl w:val="2"/>
      </w:numPr>
      <w:outlineLvl w:val="2"/>
    </w:pPr>
    <w:rPr>
      <w:bCs/>
      <w:szCs w:val="26"/>
    </w:rPr>
  </w:style>
  <w:style w:type="paragraph" w:styleId="Heading4">
    <w:name w:val="heading 4"/>
    <w:basedOn w:val="Heading3"/>
    <w:next w:val="Level4Paragraph"/>
    <w:qFormat/>
    <w:rsid w:val="00EF047A"/>
    <w:pPr>
      <w:numPr>
        <w:ilvl w:val="3"/>
      </w:numPr>
      <w:outlineLvl w:val="3"/>
    </w:pPr>
    <w:rPr>
      <w:bCs w:val="0"/>
      <w:szCs w:val="28"/>
    </w:rPr>
  </w:style>
  <w:style w:type="paragraph" w:styleId="Heading5">
    <w:name w:val="heading 5"/>
    <w:basedOn w:val="Heading4"/>
    <w:next w:val="Normal"/>
    <w:qFormat/>
    <w:rsid w:val="00EF047A"/>
    <w:pPr>
      <w:numPr>
        <w:ilvl w:val="4"/>
      </w:numPr>
      <w:outlineLvl w:val="4"/>
    </w:pPr>
    <w:rPr>
      <w:bCs/>
      <w:iCs w:val="0"/>
      <w:szCs w:val="26"/>
    </w:rPr>
  </w:style>
  <w:style w:type="paragraph" w:styleId="Heading6">
    <w:name w:val="heading 6"/>
    <w:basedOn w:val="Heading5"/>
    <w:next w:val="Heading5"/>
    <w:qFormat/>
    <w:rsid w:val="00EF047A"/>
    <w:pPr>
      <w:numPr>
        <w:ilvl w:val="5"/>
      </w:numPr>
      <w:spacing w:after="60"/>
      <w:outlineLvl w:val="5"/>
    </w:pPr>
    <w:rPr>
      <w:bCs w:val="0"/>
      <w:szCs w:val="22"/>
    </w:rPr>
  </w:style>
  <w:style w:type="paragraph" w:styleId="Heading7">
    <w:name w:val="heading 7"/>
    <w:basedOn w:val="Heading6"/>
    <w:next w:val="Heading6"/>
    <w:qFormat/>
    <w:rsid w:val="00EF047A"/>
    <w:pPr>
      <w:numPr>
        <w:ilvl w:val="6"/>
      </w:numPr>
      <w:outlineLvl w:val="6"/>
    </w:pPr>
  </w:style>
  <w:style w:type="paragraph" w:styleId="Heading8">
    <w:name w:val="heading 8"/>
    <w:basedOn w:val="Normal"/>
    <w:next w:val="Normal"/>
    <w:qFormat/>
    <w:rsid w:val="00EF047A"/>
    <w:pPr>
      <w:numPr>
        <w:ilvl w:val="7"/>
        <w:numId w:val="14"/>
      </w:numPr>
      <w:spacing w:before="240" w:after="60"/>
      <w:outlineLvl w:val="7"/>
    </w:pPr>
    <w:rPr>
      <w:iCs/>
    </w:rPr>
  </w:style>
  <w:style w:type="paragraph" w:styleId="Heading9">
    <w:name w:val="heading 9"/>
    <w:basedOn w:val="Normal"/>
    <w:next w:val="Normal"/>
    <w:qFormat/>
    <w:rsid w:val="00EF047A"/>
    <w:pPr>
      <w:numPr>
        <w:ilvl w:val="8"/>
        <w:numId w:val="1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EF047A"/>
    <w:pPr>
      <w:tabs>
        <w:tab w:val="center" w:pos="4153"/>
        <w:tab w:val="right" w:pos="8306"/>
      </w:tabs>
    </w:pPr>
    <w:rPr>
      <w:rFonts w:ascii="Tahoma" w:hAnsi="Tahoma"/>
      <w:color w:val="595959"/>
      <w:sz w:val="16"/>
      <w:szCs w:val="18"/>
      <w:lang w:val="en-GB" w:eastAsia="en-GB"/>
    </w:rPr>
  </w:style>
  <w:style w:type="paragraph" w:styleId="Footer">
    <w:name w:val="footer"/>
    <w:basedOn w:val="Normal"/>
    <w:link w:val="FooterChar"/>
    <w:uiPriority w:val="99"/>
    <w:rsid w:val="00EF047A"/>
    <w:pPr>
      <w:tabs>
        <w:tab w:val="center" w:pos="4153"/>
        <w:tab w:val="right" w:pos="8306"/>
      </w:tabs>
      <w:spacing w:before="180" w:line="240" w:lineRule="auto"/>
      <w:ind w:left="0"/>
    </w:pPr>
    <w:rPr>
      <w:color w:val="333333"/>
      <w:sz w:val="16"/>
      <w:szCs w:val="16"/>
    </w:rPr>
  </w:style>
  <w:style w:type="character" w:styleId="CommentReference">
    <w:name w:val="annotation reference"/>
    <w:uiPriority w:val="99"/>
    <w:semiHidden/>
    <w:rsid w:val="002E616D"/>
    <w:rPr>
      <w:sz w:val="16"/>
      <w:szCs w:val="16"/>
    </w:rPr>
  </w:style>
  <w:style w:type="paragraph" w:styleId="CommentText">
    <w:name w:val="annotation text"/>
    <w:basedOn w:val="Normal"/>
    <w:link w:val="CommentTextChar"/>
    <w:uiPriority w:val="99"/>
    <w:semiHidden/>
    <w:rsid w:val="002E616D"/>
    <w:rPr>
      <w:szCs w:val="20"/>
    </w:rPr>
  </w:style>
  <w:style w:type="paragraph" w:styleId="CommentSubject">
    <w:name w:val="annotation subject"/>
    <w:basedOn w:val="CommentText"/>
    <w:next w:val="CommentText"/>
    <w:semiHidden/>
    <w:rsid w:val="002E616D"/>
    <w:rPr>
      <w:b/>
      <w:bCs/>
    </w:rPr>
  </w:style>
  <w:style w:type="paragraph" w:styleId="BalloonText">
    <w:name w:val="Balloon Text"/>
    <w:basedOn w:val="Normal"/>
    <w:semiHidden/>
    <w:rsid w:val="002E616D"/>
    <w:rPr>
      <w:rFonts w:cs="Tahoma"/>
      <w:sz w:val="16"/>
      <w:szCs w:val="16"/>
    </w:rPr>
  </w:style>
  <w:style w:type="character" w:styleId="Emphasis">
    <w:name w:val="Emphasis"/>
    <w:qFormat/>
    <w:rsid w:val="006D7CA1"/>
    <w:rPr>
      <w:i/>
      <w:iCs/>
    </w:rPr>
  </w:style>
  <w:style w:type="paragraph" w:styleId="TOC1">
    <w:name w:val="toc 1"/>
    <w:next w:val="Normal"/>
    <w:uiPriority w:val="39"/>
    <w:rsid w:val="00EF047A"/>
    <w:pPr>
      <w:spacing w:before="120" w:after="120"/>
    </w:pPr>
    <w:rPr>
      <w:rFonts w:ascii="Tahoma" w:hAnsi="Tahoma"/>
      <w:caps/>
      <w:sz w:val="18"/>
      <w:szCs w:val="24"/>
      <w:lang w:val="en-GB" w:eastAsia="en-GB"/>
    </w:rPr>
  </w:style>
  <w:style w:type="character" w:styleId="Hyperlink">
    <w:name w:val="Hyperlink"/>
    <w:uiPriority w:val="99"/>
    <w:unhideWhenUsed/>
    <w:rsid w:val="00EF047A"/>
    <w:rPr>
      <w:color w:val="0000FF"/>
      <w:u w:val="single"/>
    </w:rPr>
  </w:style>
  <w:style w:type="character" w:customStyle="1" w:styleId="HeaderChar">
    <w:name w:val="Header Char"/>
    <w:link w:val="Header"/>
    <w:uiPriority w:val="99"/>
    <w:rsid w:val="00EF047A"/>
    <w:rPr>
      <w:rFonts w:ascii="Tahoma" w:hAnsi="Tahoma"/>
      <w:color w:val="595959"/>
      <w:sz w:val="16"/>
      <w:szCs w:val="18"/>
      <w:lang w:val="en-GB" w:eastAsia="en-GB" w:bidi="ar-SA"/>
    </w:rPr>
  </w:style>
  <w:style w:type="paragraph" w:customStyle="1" w:styleId="ScheduleLevel1">
    <w:name w:val="Schedule Level 1"/>
    <w:qFormat/>
    <w:rsid w:val="00EF047A"/>
    <w:pPr>
      <w:numPr>
        <w:numId w:val="4"/>
      </w:numPr>
      <w:spacing w:before="240" w:line="360" w:lineRule="auto"/>
      <w:outlineLvl w:val="0"/>
    </w:pPr>
    <w:rPr>
      <w:rFonts w:ascii="Tahoma" w:hAnsi="Tahoma" w:cs="Arial"/>
      <w:b/>
      <w:bCs/>
      <w:caps/>
      <w:kern w:val="32"/>
      <w:sz w:val="18"/>
      <w:lang w:val="en-GB" w:eastAsia="en-GB"/>
    </w:rPr>
  </w:style>
  <w:style w:type="paragraph" w:customStyle="1" w:styleId="ScheduleHeading">
    <w:name w:val="Schedule Heading"/>
    <w:qFormat/>
    <w:rsid w:val="00EF047A"/>
    <w:pPr>
      <w:tabs>
        <w:tab w:val="left" w:pos="2078"/>
      </w:tabs>
      <w:spacing w:before="240" w:line="360" w:lineRule="auto"/>
      <w:jc w:val="center"/>
      <w:outlineLvl w:val="0"/>
    </w:pPr>
    <w:rPr>
      <w:rFonts w:ascii="Tahoma" w:hAnsi="Tahoma"/>
      <w:b/>
      <w:szCs w:val="24"/>
      <w:lang w:val="en-GB" w:eastAsia="en-GB"/>
    </w:rPr>
  </w:style>
  <w:style w:type="table" w:styleId="TableGrid">
    <w:name w:val="Table Grid"/>
    <w:basedOn w:val="TableNormal"/>
    <w:uiPriority w:val="39"/>
    <w:rsid w:val="00CD4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F1CF0"/>
    <w:pPr>
      <w:ind w:left="720"/>
    </w:pPr>
  </w:style>
  <w:style w:type="paragraph" w:customStyle="1" w:styleId="CharCharCharCharCharChar">
    <w:name w:val="Char Char Char Char Char Char"/>
    <w:basedOn w:val="Normal"/>
    <w:semiHidden/>
    <w:rsid w:val="00032E50"/>
    <w:pPr>
      <w:spacing w:before="0" w:after="240" w:line="24" w:lineRule="atLeast"/>
      <w:ind w:left="0"/>
    </w:pPr>
    <w:rPr>
      <w:rFonts w:ascii="Arial" w:hAnsi="Arial"/>
      <w:bCs/>
      <w:sz w:val="22"/>
      <w:lang w:val="en-US" w:eastAsia="en-US"/>
    </w:rPr>
  </w:style>
  <w:style w:type="paragraph" w:customStyle="1" w:styleId="Level1Paragraph">
    <w:name w:val="Level 1 Paragraph"/>
    <w:link w:val="Level1ParagraphChar"/>
    <w:rsid w:val="00C937B1"/>
    <w:pPr>
      <w:spacing w:before="120" w:line="360" w:lineRule="auto"/>
      <w:ind w:left="567"/>
      <w:jc w:val="both"/>
    </w:pPr>
    <w:rPr>
      <w:rFonts w:ascii="Tahoma" w:hAnsi="Tahoma"/>
      <w:sz w:val="18"/>
      <w:szCs w:val="24"/>
      <w:lang w:val="en-GB" w:eastAsia="en-GB"/>
    </w:rPr>
  </w:style>
  <w:style w:type="paragraph" w:customStyle="1" w:styleId="Level2Paragraph">
    <w:name w:val="Level 2 Paragraph"/>
    <w:basedOn w:val="Level1Paragraph"/>
    <w:link w:val="Level2ParagraphChar"/>
    <w:rsid w:val="00EF047A"/>
    <w:pPr>
      <w:ind w:left="1134"/>
    </w:pPr>
  </w:style>
  <w:style w:type="paragraph" w:customStyle="1" w:styleId="Level3Paragraph">
    <w:name w:val="Level 3 Paragraph"/>
    <w:basedOn w:val="Level2Paragraph"/>
    <w:uiPriority w:val="99"/>
    <w:rsid w:val="00EF047A"/>
    <w:pPr>
      <w:ind w:left="1701"/>
    </w:pPr>
  </w:style>
  <w:style w:type="paragraph" w:customStyle="1" w:styleId="Level4Paragraph">
    <w:name w:val="Level 4 Paragraph"/>
    <w:basedOn w:val="Level3Paragraph"/>
    <w:rsid w:val="00EF047A"/>
    <w:pPr>
      <w:ind w:left="2268"/>
    </w:pPr>
  </w:style>
  <w:style w:type="numbering" w:customStyle="1" w:styleId="Style1">
    <w:name w:val="Style1"/>
    <w:rsid w:val="001A5562"/>
    <w:pPr>
      <w:numPr>
        <w:numId w:val="2"/>
      </w:numPr>
    </w:pPr>
  </w:style>
  <w:style w:type="paragraph" w:customStyle="1" w:styleId="TemplateBullets">
    <w:name w:val="Template Bullets"/>
    <w:next w:val="TransnetNormal"/>
    <w:link w:val="TemplateBulletsChar"/>
    <w:rsid w:val="00EF047A"/>
    <w:pPr>
      <w:numPr>
        <w:numId w:val="5"/>
      </w:numPr>
      <w:spacing w:before="60"/>
    </w:pPr>
    <w:rPr>
      <w:rFonts w:ascii="Tahoma" w:hAnsi="Tahoma"/>
      <w:sz w:val="18"/>
      <w:szCs w:val="24"/>
      <w:lang w:val="en-GB" w:eastAsia="en-GB"/>
    </w:rPr>
  </w:style>
  <w:style w:type="paragraph" w:customStyle="1" w:styleId="TemplateNormal">
    <w:name w:val="Template Normal"/>
    <w:rsid w:val="006D7CA1"/>
    <w:pPr>
      <w:spacing w:line="360" w:lineRule="auto"/>
      <w:ind w:left="567"/>
      <w:jc w:val="both"/>
    </w:pPr>
    <w:rPr>
      <w:rFonts w:ascii="Tahoma" w:hAnsi="Tahoma"/>
      <w:sz w:val="18"/>
      <w:szCs w:val="24"/>
      <w:lang w:val="en-GB" w:eastAsia="en-GB"/>
    </w:rPr>
  </w:style>
  <w:style w:type="character" w:customStyle="1" w:styleId="Templatehighlight">
    <w:name w:val="Template highlight"/>
    <w:rsid w:val="00005FEB"/>
    <w:rPr>
      <w:rFonts w:ascii="Tahoma" w:hAnsi="Tahoma"/>
      <w:sz w:val="18"/>
      <w:bdr w:val="none" w:sz="0" w:space="0" w:color="auto"/>
      <w:shd w:val="clear" w:color="auto" w:fill="E6E6E6"/>
    </w:rPr>
  </w:style>
  <w:style w:type="character" w:customStyle="1" w:styleId="Heading1Char">
    <w:name w:val="Heading 1 Char"/>
    <w:link w:val="Heading1"/>
    <w:rsid w:val="009726BB"/>
    <w:rPr>
      <w:rFonts w:ascii="Tahoma" w:hAnsi="Tahoma"/>
      <w:b/>
      <w:bCs/>
      <w:caps/>
      <w:kern w:val="32"/>
      <w:sz w:val="18"/>
      <w:lang w:val="en-GB" w:eastAsia="en-GB"/>
    </w:rPr>
  </w:style>
  <w:style w:type="character" w:customStyle="1" w:styleId="Heading2Char">
    <w:name w:val="Heading 2 Char"/>
    <w:link w:val="Heading2"/>
    <w:rsid w:val="009726BB"/>
    <w:rPr>
      <w:rFonts w:ascii="Tahoma" w:hAnsi="Tahoma"/>
      <w:iCs/>
      <w:kern w:val="32"/>
      <w:sz w:val="18"/>
      <w:lang w:val="en-GB" w:eastAsia="en-GB"/>
    </w:rPr>
  </w:style>
  <w:style w:type="character" w:customStyle="1" w:styleId="TemplateBulletsChar">
    <w:name w:val="Template Bullets Char"/>
    <w:link w:val="TemplateBullets"/>
    <w:rsid w:val="00005FEB"/>
    <w:rPr>
      <w:rFonts w:ascii="Tahoma" w:hAnsi="Tahoma"/>
      <w:sz w:val="18"/>
      <w:szCs w:val="24"/>
      <w:lang w:val="en-GB" w:eastAsia="en-GB"/>
    </w:rPr>
  </w:style>
  <w:style w:type="paragraph" w:customStyle="1" w:styleId="TransnetNormal">
    <w:name w:val="Transnet Normal"/>
    <w:rsid w:val="00EF047A"/>
    <w:pPr>
      <w:spacing w:line="360" w:lineRule="auto"/>
      <w:ind w:left="567"/>
      <w:jc w:val="both"/>
    </w:pPr>
    <w:rPr>
      <w:rFonts w:ascii="Tahoma" w:hAnsi="Tahoma"/>
      <w:sz w:val="18"/>
      <w:szCs w:val="24"/>
      <w:lang w:val="en-GB" w:eastAsia="en-GB"/>
    </w:rPr>
  </w:style>
  <w:style w:type="paragraph" w:customStyle="1" w:styleId="TransTableText">
    <w:name w:val="TransTableText"/>
    <w:rsid w:val="00EF047A"/>
    <w:pPr>
      <w:spacing w:before="60" w:after="60"/>
    </w:pPr>
    <w:rPr>
      <w:rFonts w:ascii="Tahoma" w:hAnsi="Tahoma"/>
      <w:sz w:val="18"/>
      <w:szCs w:val="24"/>
      <w:lang w:val="en-GB" w:eastAsia="en-GB"/>
    </w:rPr>
  </w:style>
  <w:style w:type="paragraph" w:customStyle="1" w:styleId="BHPNormal">
    <w:name w:val="BHP Normal"/>
    <w:link w:val="BHPNormalChar"/>
    <w:rsid w:val="00430B0F"/>
    <w:pPr>
      <w:keepLines/>
      <w:spacing w:line="360" w:lineRule="auto"/>
      <w:jc w:val="both"/>
    </w:pPr>
    <w:rPr>
      <w:rFonts w:ascii="Arial" w:hAnsi="Arial" w:cs="Arial"/>
      <w:lang w:eastAsia="en-US"/>
    </w:rPr>
  </w:style>
  <w:style w:type="character" w:customStyle="1" w:styleId="BHPNormalChar">
    <w:name w:val="BHP Normal Char"/>
    <w:link w:val="BHPNormal"/>
    <w:rsid w:val="00430B0F"/>
    <w:rPr>
      <w:rFonts w:ascii="Arial" w:hAnsi="Arial" w:cs="Arial"/>
      <w:lang w:eastAsia="en-US" w:bidi="ar-SA"/>
    </w:rPr>
  </w:style>
  <w:style w:type="paragraph" w:customStyle="1" w:styleId="NECGuidanceNotes">
    <w:name w:val="NECGuidanceNotes"/>
    <w:basedOn w:val="Normal"/>
    <w:rsid w:val="00E67A2D"/>
    <w:pPr>
      <w:shd w:val="clear" w:color="auto" w:fill="E6E6E6"/>
      <w:spacing w:line="240" w:lineRule="auto"/>
      <w:ind w:left="0"/>
    </w:pPr>
    <w:rPr>
      <w:rFonts w:ascii="Arial" w:hAnsi="Arial"/>
      <w:i/>
      <w:color w:val="003366"/>
      <w:szCs w:val="16"/>
    </w:rPr>
  </w:style>
  <w:style w:type="character" w:customStyle="1" w:styleId="FooterChar">
    <w:name w:val="Footer Char"/>
    <w:link w:val="Footer"/>
    <w:uiPriority w:val="99"/>
    <w:rsid w:val="00AB775F"/>
    <w:rPr>
      <w:rFonts w:ascii="Tahoma" w:hAnsi="Tahoma"/>
      <w:color w:val="333333"/>
      <w:sz w:val="16"/>
      <w:szCs w:val="16"/>
      <w:lang w:val="en-GB" w:eastAsia="en-GB"/>
    </w:rPr>
  </w:style>
  <w:style w:type="paragraph" w:styleId="NormalWeb">
    <w:name w:val="Normal (Web)"/>
    <w:basedOn w:val="Normal"/>
    <w:unhideWhenUsed/>
    <w:rsid w:val="00B12F36"/>
    <w:pPr>
      <w:spacing w:before="100" w:beforeAutospacing="1" w:after="100" w:afterAutospacing="1" w:line="240" w:lineRule="auto"/>
      <w:ind w:left="0"/>
      <w:jc w:val="left"/>
    </w:pPr>
    <w:rPr>
      <w:rFonts w:ascii="Times New Roman" w:hAnsi="Times New Roman"/>
      <w:sz w:val="24"/>
      <w:lang w:val="en-ZA" w:eastAsia="en-ZA"/>
    </w:rPr>
  </w:style>
  <w:style w:type="paragraph" w:styleId="FootnoteText">
    <w:name w:val="footnote text"/>
    <w:basedOn w:val="Normal"/>
    <w:link w:val="FootnoteTextChar"/>
    <w:unhideWhenUsed/>
    <w:rsid w:val="000A532E"/>
    <w:pPr>
      <w:spacing w:before="0" w:line="240" w:lineRule="auto"/>
      <w:ind w:left="6549" w:hanging="6407"/>
      <w:jc w:val="left"/>
    </w:pPr>
    <w:rPr>
      <w:rFonts w:ascii="Calibri" w:eastAsia="Calibri" w:hAnsi="Calibri"/>
      <w:sz w:val="20"/>
      <w:szCs w:val="20"/>
      <w:lang w:eastAsia="en-US"/>
    </w:rPr>
  </w:style>
  <w:style w:type="character" w:customStyle="1" w:styleId="FootnoteTextChar">
    <w:name w:val="Footnote Text Char"/>
    <w:link w:val="FootnoteText"/>
    <w:rsid w:val="000A532E"/>
    <w:rPr>
      <w:rFonts w:ascii="Calibri" w:eastAsia="Calibri" w:hAnsi="Calibri"/>
      <w:lang w:val="en-GB" w:eastAsia="en-US"/>
    </w:rPr>
  </w:style>
  <w:style w:type="character" w:styleId="FootnoteReference">
    <w:name w:val="footnote reference"/>
    <w:uiPriority w:val="99"/>
    <w:unhideWhenUsed/>
    <w:rsid w:val="000A532E"/>
    <w:rPr>
      <w:vertAlign w:val="superscript"/>
    </w:rPr>
  </w:style>
  <w:style w:type="paragraph" w:customStyle="1" w:styleId="NECNormal">
    <w:name w:val="NEC Normal"/>
    <w:rsid w:val="000A532E"/>
    <w:pPr>
      <w:spacing w:before="120" w:line="360" w:lineRule="auto"/>
      <w:jc w:val="both"/>
    </w:pPr>
    <w:rPr>
      <w:rFonts w:ascii="Arial" w:hAnsi="Arial"/>
      <w:szCs w:val="24"/>
      <w:lang w:val="en-GB" w:eastAsia="en-GB"/>
    </w:rPr>
  </w:style>
  <w:style w:type="paragraph" w:styleId="BodyTextIndent">
    <w:name w:val="Body Text Indent"/>
    <w:basedOn w:val="Normal"/>
    <w:link w:val="BodyTextIndentChar"/>
    <w:rsid w:val="00801055"/>
    <w:pPr>
      <w:widowControl w:val="0"/>
      <w:tabs>
        <w:tab w:val="left" w:pos="900"/>
        <w:tab w:val="left" w:pos="2880"/>
        <w:tab w:val="left" w:pos="5760"/>
        <w:tab w:val="left" w:pos="7920"/>
      </w:tabs>
      <w:spacing w:before="0" w:line="240" w:lineRule="auto"/>
      <w:ind w:left="900" w:hanging="900"/>
    </w:pPr>
    <w:rPr>
      <w:rFonts w:ascii="Arial Narrow" w:hAnsi="Arial Narrow"/>
      <w:snapToGrid w:val="0"/>
      <w:color w:val="000080"/>
      <w:sz w:val="24"/>
      <w:szCs w:val="20"/>
      <w:lang w:eastAsia="en-US"/>
    </w:rPr>
  </w:style>
  <w:style w:type="character" w:customStyle="1" w:styleId="BodyTextIndentChar">
    <w:name w:val="Body Text Indent Char"/>
    <w:link w:val="BodyTextIndent"/>
    <w:rsid w:val="00801055"/>
    <w:rPr>
      <w:rFonts w:ascii="Arial Narrow" w:hAnsi="Arial Narrow"/>
      <w:snapToGrid w:val="0"/>
      <w:color w:val="000080"/>
      <w:sz w:val="24"/>
      <w:lang w:val="en-GB" w:eastAsia="en-US"/>
    </w:rPr>
  </w:style>
  <w:style w:type="paragraph" w:styleId="BodyText2">
    <w:name w:val="Body Text 2"/>
    <w:basedOn w:val="Normal"/>
    <w:link w:val="BodyText2Char"/>
    <w:rsid w:val="008010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40" w:lineRule="auto"/>
      <w:ind w:left="0" w:right="745"/>
    </w:pPr>
    <w:rPr>
      <w:rFonts w:ascii="Arial" w:hAnsi="Arial"/>
      <w:snapToGrid w:val="0"/>
      <w:color w:val="000080"/>
      <w:sz w:val="24"/>
      <w:szCs w:val="20"/>
      <w:lang w:eastAsia="en-US"/>
    </w:rPr>
  </w:style>
  <w:style w:type="character" w:customStyle="1" w:styleId="BodyText2Char">
    <w:name w:val="Body Text 2 Char"/>
    <w:link w:val="BodyText2"/>
    <w:rsid w:val="00801055"/>
    <w:rPr>
      <w:rFonts w:ascii="Arial" w:hAnsi="Arial"/>
      <w:snapToGrid w:val="0"/>
      <w:color w:val="000080"/>
      <w:sz w:val="24"/>
      <w:lang w:val="en-GB" w:eastAsia="en-US"/>
    </w:rPr>
  </w:style>
  <w:style w:type="character" w:customStyle="1" w:styleId="Heading3Char">
    <w:name w:val="Heading 3 Char"/>
    <w:link w:val="Heading3"/>
    <w:rsid w:val="009959C8"/>
    <w:rPr>
      <w:rFonts w:ascii="Tahoma" w:hAnsi="Tahoma"/>
      <w:bCs/>
      <w:iCs/>
      <w:kern w:val="32"/>
      <w:sz w:val="18"/>
      <w:szCs w:val="26"/>
      <w:lang w:val="en-GB" w:eastAsia="en-GB"/>
    </w:rPr>
  </w:style>
  <w:style w:type="character" w:styleId="PageNumber">
    <w:name w:val="page number"/>
    <w:rsid w:val="00E96F5A"/>
  </w:style>
  <w:style w:type="paragraph" w:styleId="EndnoteText">
    <w:name w:val="endnote text"/>
    <w:basedOn w:val="Normal"/>
    <w:link w:val="EndnoteTextChar"/>
    <w:rsid w:val="00E96F5A"/>
    <w:rPr>
      <w:sz w:val="20"/>
      <w:szCs w:val="20"/>
    </w:rPr>
  </w:style>
  <w:style w:type="character" w:customStyle="1" w:styleId="EndnoteTextChar">
    <w:name w:val="Endnote Text Char"/>
    <w:link w:val="EndnoteText"/>
    <w:rsid w:val="00E96F5A"/>
    <w:rPr>
      <w:rFonts w:ascii="Tahoma" w:hAnsi="Tahoma"/>
      <w:lang w:val="en-GB" w:eastAsia="en-GB"/>
    </w:rPr>
  </w:style>
  <w:style w:type="character" w:styleId="EndnoteReference">
    <w:name w:val="endnote reference"/>
    <w:rsid w:val="00E96F5A"/>
    <w:rPr>
      <w:vertAlign w:val="superscript"/>
    </w:rPr>
  </w:style>
  <w:style w:type="character" w:customStyle="1" w:styleId="CommentTextChar">
    <w:name w:val="Comment Text Char"/>
    <w:link w:val="CommentText"/>
    <w:uiPriority w:val="99"/>
    <w:semiHidden/>
    <w:rsid w:val="00E96F5A"/>
    <w:rPr>
      <w:rFonts w:ascii="Tahoma" w:hAnsi="Tahoma"/>
      <w:sz w:val="18"/>
      <w:lang w:val="en-GB" w:eastAsia="en-GB"/>
    </w:rPr>
  </w:style>
  <w:style w:type="paragraph" w:styleId="Revision">
    <w:name w:val="Revision"/>
    <w:hidden/>
    <w:uiPriority w:val="99"/>
    <w:semiHidden/>
    <w:rsid w:val="00CF5FEA"/>
    <w:rPr>
      <w:rFonts w:ascii="Tahoma" w:hAnsi="Tahoma"/>
      <w:sz w:val="18"/>
      <w:szCs w:val="24"/>
      <w:lang w:val="en-GB" w:eastAsia="en-GB"/>
    </w:rPr>
  </w:style>
  <w:style w:type="character" w:styleId="SubtleEmphasis">
    <w:name w:val="Subtle Emphasis"/>
    <w:basedOn w:val="DefaultParagraphFont"/>
    <w:uiPriority w:val="19"/>
    <w:qFormat/>
    <w:rsid w:val="006D4FB6"/>
    <w:rPr>
      <w:i/>
      <w:iCs/>
      <w:color w:val="404040" w:themeColor="text1" w:themeTint="BF"/>
    </w:rPr>
  </w:style>
  <w:style w:type="paragraph" w:customStyle="1" w:styleId="Default">
    <w:name w:val="Default"/>
    <w:rsid w:val="009F31E3"/>
    <w:pPr>
      <w:autoSpaceDE w:val="0"/>
      <w:autoSpaceDN w:val="0"/>
      <w:adjustRightInd w:val="0"/>
    </w:pPr>
    <w:rPr>
      <w:rFonts w:eastAsia="Calibri"/>
      <w:color w:val="000000"/>
      <w:sz w:val="24"/>
      <w:szCs w:val="24"/>
      <w:lang w:eastAsia="en-US"/>
    </w:rPr>
  </w:style>
  <w:style w:type="paragraph" w:styleId="BodyTextIndent3">
    <w:name w:val="Body Text Indent 3"/>
    <w:basedOn w:val="Normal"/>
    <w:link w:val="BodyTextIndent3Char"/>
    <w:semiHidden/>
    <w:unhideWhenUsed/>
    <w:rsid w:val="00523118"/>
    <w:pPr>
      <w:spacing w:after="120"/>
      <w:ind w:left="283"/>
    </w:pPr>
    <w:rPr>
      <w:sz w:val="16"/>
      <w:szCs w:val="16"/>
    </w:rPr>
  </w:style>
  <w:style w:type="character" w:customStyle="1" w:styleId="BodyTextIndent3Char">
    <w:name w:val="Body Text Indent 3 Char"/>
    <w:basedOn w:val="DefaultParagraphFont"/>
    <w:link w:val="BodyTextIndent3"/>
    <w:semiHidden/>
    <w:rsid w:val="00523118"/>
    <w:rPr>
      <w:rFonts w:ascii="Tahoma" w:hAnsi="Tahoma"/>
      <w:sz w:val="16"/>
      <w:szCs w:val="16"/>
      <w:lang w:val="en-GB" w:eastAsia="en-GB"/>
    </w:rPr>
  </w:style>
  <w:style w:type="paragraph" w:styleId="BodyText">
    <w:name w:val="Body Text"/>
    <w:basedOn w:val="Normal"/>
    <w:link w:val="BodyTextChar"/>
    <w:unhideWhenUsed/>
    <w:rsid w:val="00523118"/>
    <w:pPr>
      <w:spacing w:after="120"/>
    </w:pPr>
  </w:style>
  <w:style w:type="character" w:customStyle="1" w:styleId="BodyTextChar">
    <w:name w:val="Body Text Char"/>
    <w:basedOn w:val="DefaultParagraphFont"/>
    <w:link w:val="BodyText"/>
    <w:rsid w:val="00523118"/>
    <w:rPr>
      <w:rFonts w:ascii="Tahoma" w:hAnsi="Tahoma"/>
      <w:sz w:val="18"/>
      <w:szCs w:val="24"/>
      <w:lang w:val="en-GB" w:eastAsia="en-GB"/>
    </w:rPr>
  </w:style>
  <w:style w:type="character" w:styleId="FollowedHyperlink">
    <w:name w:val="FollowedHyperlink"/>
    <w:basedOn w:val="DefaultParagraphFont"/>
    <w:semiHidden/>
    <w:unhideWhenUsed/>
    <w:rsid w:val="00651B84"/>
    <w:rPr>
      <w:color w:val="800080" w:themeColor="followedHyperlink"/>
      <w:u w:val="single"/>
    </w:rPr>
  </w:style>
  <w:style w:type="paragraph" w:customStyle="1" w:styleId="TAHOMA">
    <w:name w:val="TAHOMA"/>
    <w:basedOn w:val="Normal"/>
    <w:autoRedefine/>
    <w:rsid w:val="00C65127"/>
    <w:pPr>
      <w:widowControl w:val="0"/>
      <w:numPr>
        <w:numId w:val="58"/>
      </w:numPr>
      <w:tabs>
        <w:tab w:val="left" w:pos="-284"/>
      </w:tabs>
      <w:autoSpaceDE w:val="0"/>
      <w:autoSpaceDN w:val="0"/>
      <w:adjustRightInd w:val="0"/>
      <w:spacing w:before="0" w:after="240" w:line="276" w:lineRule="auto"/>
      <w:ind w:right="91"/>
    </w:pPr>
    <w:rPr>
      <w:rFonts w:cs="Tahoma"/>
      <w:bCs/>
      <w:sz w:val="22"/>
      <w:szCs w:val="20"/>
      <w:lang w:eastAsia="en-ZA"/>
    </w:rPr>
  </w:style>
  <w:style w:type="character" w:customStyle="1" w:styleId="Level1ParagraphChar">
    <w:name w:val="Level 1 Paragraph Char"/>
    <w:link w:val="Level1Paragraph"/>
    <w:rsid w:val="003356F5"/>
    <w:rPr>
      <w:rFonts w:ascii="Tahoma" w:hAnsi="Tahoma"/>
      <w:sz w:val="18"/>
      <w:szCs w:val="24"/>
      <w:lang w:val="en-GB" w:eastAsia="en-GB"/>
    </w:rPr>
  </w:style>
  <w:style w:type="character" w:customStyle="1" w:styleId="Level2ParagraphChar">
    <w:name w:val="Level 2 Paragraph Char"/>
    <w:link w:val="Level2Paragraph"/>
    <w:locked/>
    <w:rsid w:val="0098669B"/>
    <w:rPr>
      <w:rFonts w:ascii="Tahoma" w:hAnsi="Tahoma"/>
      <w:sz w:val="18"/>
      <w:szCs w:val="24"/>
      <w:lang w:val="en-GB" w:eastAsia="en-GB"/>
    </w:rPr>
  </w:style>
  <w:style w:type="character" w:customStyle="1" w:styleId="UnresolvedMention">
    <w:name w:val="Unresolved Mention"/>
    <w:basedOn w:val="DefaultParagraphFont"/>
    <w:uiPriority w:val="99"/>
    <w:semiHidden/>
    <w:unhideWhenUsed/>
    <w:rsid w:val="00491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859">
      <w:bodyDiv w:val="1"/>
      <w:marLeft w:val="0"/>
      <w:marRight w:val="0"/>
      <w:marTop w:val="0"/>
      <w:marBottom w:val="0"/>
      <w:divBdr>
        <w:top w:val="none" w:sz="0" w:space="0" w:color="auto"/>
        <w:left w:val="none" w:sz="0" w:space="0" w:color="auto"/>
        <w:bottom w:val="none" w:sz="0" w:space="0" w:color="auto"/>
        <w:right w:val="none" w:sz="0" w:space="0" w:color="auto"/>
      </w:divBdr>
    </w:div>
    <w:div w:id="107164699">
      <w:bodyDiv w:val="1"/>
      <w:marLeft w:val="0"/>
      <w:marRight w:val="0"/>
      <w:marTop w:val="0"/>
      <w:marBottom w:val="0"/>
      <w:divBdr>
        <w:top w:val="none" w:sz="0" w:space="0" w:color="auto"/>
        <w:left w:val="none" w:sz="0" w:space="0" w:color="auto"/>
        <w:bottom w:val="none" w:sz="0" w:space="0" w:color="auto"/>
        <w:right w:val="none" w:sz="0" w:space="0" w:color="auto"/>
      </w:divBdr>
    </w:div>
    <w:div w:id="354116015">
      <w:bodyDiv w:val="1"/>
      <w:marLeft w:val="0"/>
      <w:marRight w:val="0"/>
      <w:marTop w:val="0"/>
      <w:marBottom w:val="0"/>
      <w:divBdr>
        <w:top w:val="none" w:sz="0" w:space="0" w:color="auto"/>
        <w:left w:val="none" w:sz="0" w:space="0" w:color="auto"/>
        <w:bottom w:val="none" w:sz="0" w:space="0" w:color="auto"/>
        <w:right w:val="none" w:sz="0" w:space="0" w:color="auto"/>
      </w:divBdr>
    </w:div>
    <w:div w:id="415714273">
      <w:bodyDiv w:val="1"/>
      <w:marLeft w:val="0"/>
      <w:marRight w:val="0"/>
      <w:marTop w:val="0"/>
      <w:marBottom w:val="0"/>
      <w:divBdr>
        <w:top w:val="none" w:sz="0" w:space="0" w:color="auto"/>
        <w:left w:val="none" w:sz="0" w:space="0" w:color="auto"/>
        <w:bottom w:val="none" w:sz="0" w:space="0" w:color="auto"/>
        <w:right w:val="none" w:sz="0" w:space="0" w:color="auto"/>
      </w:divBdr>
    </w:div>
    <w:div w:id="475033912">
      <w:bodyDiv w:val="1"/>
      <w:marLeft w:val="0"/>
      <w:marRight w:val="0"/>
      <w:marTop w:val="0"/>
      <w:marBottom w:val="0"/>
      <w:divBdr>
        <w:top w:val="none" w:sz="0" w:space="0" w:color="auto"/>
        <w:left w:val="none" w:sz="0" w:space="0" w:color="auto"/>
        <w:bottom w:val="none" w:sz="0" w:space="0" w:color="auto"/>
        <w:right w:val="none" w:sz="0" w:space="0" w:color="auto"/>
      </w:divBdr>
    </w:div>
    <w:div w:id="586311832">
      <w:bodyDiv w:val="1"/>
      <w:marLeft w:val="0"/>
      <w:marRight w:val="0"/>
      <w:marTop w:val="0"/>
      <w:marBottom w:val="0"/>
      <w:divBdr>
        <w:top w:val="none" w:sz="0" w:space="0" w:color="auto"/>
        <w:left w:val="none" w:sz="0" w:space="0" w:color="auto"/>
        <w:bottom w:val="none" w:sz="0" w:space="0" w:color="auto"/>
        <w:right w:val="none" w:sz="0" w:space="0" w:color="auto"/>
      </w:divBdr>
    </w:div>
    <w:div w:id="700984215">
      <w:bodyDiv w:val="1"/>
      <w:marLeft w:val="0"/>
      <w:marRight w:val="0"/>
      <w:marTop w:val="0"/>
      <w:marBottom w:val="0"/>
      <w:divBdr>
        <w:top w:val="none" w:sz="0" w:space="0" w:color="auto"/>
        <w:left w:val="none" w:sz="0" w:space="0" w:color="auto"/>
        <w:bottom w:val="none" w:sz="0" w:space="0" w:color="auto"/>
        <w:right w:val="none" w:sz="0" w:space="0" w:color="auto"/>
      </w:divBdr>
    </w:div>
    <w:div w:id="710763796">
      <w:bodyDiv w:val="1"/>
      <w:marLeft w:val="0"/>
      <w:marRight w:val="0"/>
      <w:marTop w:val="0"/>
      <w:marBottom w:val="0"/>
      <w:divBdr>
        <w:top w:val="none" w:sz="0" w:space="0" w:color="auto"/>
        <w:left w:val="none" w:sz="0" w:space="0" w:color="auto"/>
        <w:bottom w:val="none" w:sz="0" w:space="0" w:color="auto"/>
        <w:right w:val="none" w:sz="0" w:space="0" w:color="auto"/>
      </w:divBdr>
    </w:div>
    <w:div w:id="841775169">
      <w:bodyDiv w:val="1"/>
      <w:marLeft w:val="0"/>
      <w:marRight w:val="0"/>
      <w:marTop w:val="0"/>
      <w:marBottom w:val="0"/>
      <w:divBdr>
        <w:top w:val="none" w:sz="0" w:space="0" w:color="auto"/>
        <w:left w:val="none" w:sz="0" w:space="0" w:color="auto"/>
        <w:bottom w:val="none" w:sz="0" w:space="0" w:color="auto"/>
        <w:right w:val="none" w:sz="0" w:space="0" w:color="auto"/>
      </w:divBdr>
    </w:div>
    <w:div w:id="915280173">
      <w:bodyDiv w:val="1"/>
      <w:marLeft w:val="0"/>
      <w:marRight w:val="0"/>
      <w:marTop w:val="0"/>
      <w:marBottom w:val="0"/>
      <w:divBdr>
        <w:top w:val="none" w:sz="0" w:space="0" w:color="auto"/>
        <w:left w:val="none" w:sz="0" w:space="0" w:color="auto"/>
        <w:bottom w:val="none" w:sz="0" w:space="0" w:color="auto"/>
        <w:right w:val="none" w:sz="0" w:space="0" w:color="auto"/>
      </w:divBdr>
    </w:div>
    <w:div w:id="1093430589">
      <w:bodyDiv w:val="1"/>
      <w:marLeft w:val="0"/>
      <w:marRight w:val="0"/>
      <w:marTop w:val="0"/>
      <w:marBottom w:val="0"/>
      <w:divBdr>
        <w:top w:val="none" w:sz="0" w:space="0" w:color="auto"/>
        <w:left w:val="none" w:sz="0" w:space="0" w:color="auto"/>
        <w:bottom w:val="none" w:sz="0" w:space="0" w:color="auto"/>
        <w:right w:val="none" w:sz="0" w:space="0" w:color="auto"/>
      </w:divBdr>
      <w:divsChild>
        <w:div w:id="1281720148">
          <w:marLeft w:val="446"/>
          <w:marRight w:val="0"/>
          <w:marTop w:val="0"/>
          <w:marBottom w:val="120"/>
          <w:divBdr>
            <w:top w:val="none" w:sz="0" w:space="0" w:color="auto"/>
            <w:left w:val="none" w:sz="0" w:space="0" w:color="auto"/>
            <w:bottom w:val="none" w:sz="0" w:space="0" w:color="auto"/>
            <w:right w:val="none" w:sz="0" w:space="0" w:color="auto"/>
          </w:divBdr>
        </w:div>
        <w:div w:id="970204938">
          <w:marLeft w:val="907"/>
          <w:marRight w:val="0"/>
          <w:marTop w:val="0"/>
          <w:marBottom w:val="120"/>
          <w:divBdr>
            <w:top w:val="none" w:sz="0" w:space="0" w:color="auto"/>
            <w:left w:val="none" w:sz="0" w:space="0" w:color="auto"/>
            <w:bottom w:val="none" w:sz="0" w:space="0" w:color="auto"/>
            <w:right w:val="none" w:sz="0" w:space="0" w:color="auto"/>
          </w:divBdr>
        </w:div>
      </w:divsChild>
    </w:div>
    <w:div w:id="1114061471">
      <w:bodyDiv w:val="1"/>
      <w:marLeft w:val="0"/>
      <w:marRight w:val="0"/>
      <w:marTop w:val="0"/>
      <w:marBottom w:val="0"/>
      <w:divBdr>
        <w:top w:val="none" w:sz="0" w:space="0" w:color="auto"/>
        <w:left w:val="none" w:sz="0" w:space="0" w:color="auto"/>
        <w:bottom w:val="none" w:sz="0" w:space="0" w:color="auto"/>
        <w:right w:val="none" w:sz="0" w:space="0" w:color="auto"/>
      </w:divBdr>
    </w:div>
    <w:div w:id="1224373688">
      <w:bodyDiv w:val="1"/>
      <w:marLeft w:val="0"/>
      <w:marRight w:val="0"/>
      <w:marTop w:val="0"/>
      <w:marBottom w:val="0"/>
      <w:divBdr>
        <w:top w:val="none" w:sz="0" w:space="0" w:color="auto"/>
        <w:left w:val="none" w:sz="0" w:space="0" w:color="auto"/>
        <w:bottom w:val="none" w:sz="0" w:space="0" w:color="auto"/>
        <w:right w:val="none" w:sz="0" w:space="0" w:color="auto"/>
      </w:divBdr>
    </w:div>
    <w:div w:id="1278216575">
      <w:bodyDiv w:val="1"/>
      <w:marLeft w:val="0"/>
      <w:marRight w:val="0"/>
      <w:marTop w:val="0"/>
      <w:marBottom w:val="0"/>
      <w:divBdr>
        <w:top w:val="none" w:sz="0" w:space="0" w:color="auto"/>
        <w:left w:val="none" w:sz="0" w:space="0" w:color="auto"/>
        <w:bottom w:val="none" w:sz="0" w:space="0" w:color="auto"/>
        <w:right w:val="none" w:sz="0" w:space="0" w:color="auto"/>
      </w:divBdr>
    </w:div>
    <w:div w:id="1447389796">
      <w:bodyDiv w:val="1"/>
      <w:marLeft w:val="0"/>
      <w:marRight w:val="0"/>
      <w:marTop w:val="0"/>
      <w:marBottom w:val="0"/>
      <w:divBdr>
        <w:top w:val="none" w:sz="0" w:space="0" w:color="auto"/>
        <w:left w:val="none" w:sz="0" w:space="0" w:color="auto"/>
        <w:bottom w:val="none" w:sz="0" w:space="0" w:color="auto"/>
        <w:right w:val="none" w:sz="0" w:space="0" w:color="auto"/>
      </w:divBdr>
    </w:div>
    <w:div w:id="1464347924">
      <w:bodyDiv w:val="1"/>
      <w:marLeft w:val="0"/>
      <w:marRight w:val="0"/>
      <w:marTop w:val="0"/>
      <w:marBottom w:val="0"/>
      <w:divBdr>
        <w:top w:val="none" w:sz="0" w:space="0" w:color="auto"/>
        <w:left w:val="none" w:sz="0" w:space="0" w:color="auto"/>
        <w:bottom w:val="none" w:sz="0" w:space="0" w:color="auto"/>
        <w:right w:val="none" w:sz="0" w:space="0" w:color="auto"/>
      </w:divBdr>
    </w:div>
    <w:div w:id="1529247948">
      <w:bodyDiv w:val="1"/>
      <w:marLeft w:val="0"/>
      <w:marRight w:val="0"/>
      <w:marTop w:val="0"/>
      <w:marBottom w:val="0"/>
      <w:divBdr>
        <w:top w:val="none" w:sz="0" w:space="0" w:color="auto"/>
        <w:left w:val="none" w:sz="0" w:space="0" w:color="auto"/>
        <w:bottom w:val="none" w:sz="0" w:space="0" w:color="auto"/>
        <w:right w:val="none" w:sz="0" w:space="0" w:color="auto"/>
      </w:divBdr>
    </w:div>
    <w:div w:id="1542281416">
      <w:bodyDiv w:val="1"/>
      <w:marLeft w:val="0"/>
      <w:marRight w:val="0"/>
      <w:marTop w:val="0"/>
      <w:marBottom w:val="0"/>
      <w:divBdr>
        <w:top w:val="none" w:sz="0" w:space="0" w:color="auto"/>
        <w:left w:val="none" w:sz="0" w:space="0" w:color="auto"/>
        <w:bottom w:val="none" w:sz="0" w:space="0" w:color="auto"/>
        <w:right w:val="none" w:sz="0" w:space="0" w:color="auto"/>
      </w:divBdr>
    </w:div>
    <w:div w:id="1575434065">
      <w:bodyDiv w:val="1"/>
      <w:marLeft w:val="0"/>
      <w:marRight w:val="0"/>
      <w:marTop w:val="0"/>
      <w:marBottom w:val="0"/>
      <w:divBdr>
        <w:top w:val="none" w:sz="0" w:space="0" w:color="auto"/>
        <w:left w:val="none" w:sz="0" w:space="0" w:color="auto"/>
        <w:bottom w:val="none" w:sz="0" w:space="0" w:color="auto"/>
        <w:right w:val="none" w:sz="0" w:space="0" w:color="auto"/>
      </w:divBdr>
    </w:div>
    <w:div w:id="1584341141">
      <w:bodyDiv w:val="1"/>
      <w:marLeft w:val="0"/>
      <w:marRight w:val="0"/>
      <w:marTop w:val="0"/>
      <w:marBottom w:val="0"/>
      <w:divBdr>
        <w:top w:val="none" w:sz="0" w:space="0" w:color="auto"/>
        <w:left w:val="none" w:sz="0" w:space="0" w:color="auto"/>
        <w:bottom w:val="none" w:sz="0" w:space="0" w:color="auto"/>
        <w:right w:val="none" w:sz="0" w:space="0" w:color="auto"/>
      </w:divBdr>
    </w:div>
    <w:div w:id="1614314886">
      <w:bodyDiv w:val="1"/>
      <w:marLeft w:val="0"/>
      <w:marRight w:val="0"/>
      <w:marTop w:val="0"/>
      <w:marBottom w:val="0"/>
      <w:divBdr>
        <w:top w:val="none" w:sz="0" w:space="0" w:color="auto"/>
        <w:left w:val="none" w:sz="0" w:space="0" w:color="auto"/>
        <w:bottom w:val="none" w:sz="0" w:space="0" w:color="auto"/>
        <w:right w:val="none" w:sz="0" w:space="0" w:color="auto"/>
      </w:divBdr>
    </w:div>
    <w:div w:id="1702170505">
      <w:bodyDiv w:val="1"/>
      <w:marLeft w:val="0"/>
      <w:marRight w:val="0"/>
      <w:marTop w:val="0"/>
      <w:marBottom w:val="0"/>
      <w:divBdr>
        <w:top w:val="none" w:sz="0" w:space="0" w:color="auto"/>
        <w:left w:val="none" w:sz="0" w:space="0" w:color="auto"/>
        <w:bottom w:val="none" w:sz="0" w:space="0" w:color="auto"/>
        <w:right w:val="none" w:sz="0" w:space="0" w:color="auto"/>
      </w:divBdr>
    </w:div>
    <w:div w:id="1775242594">
      <w:bodyDiv w:val="1"/>
      <w:marLeft w:val="0"/>
      <w:marRight w:val="0"/>
      <w:marTop w:val="0"/>
      <w:marBottom w:val="0"/>
      <w:divBdr>
        <w:top w:val="none" w:sz="0" w:space="0" w:color="auto"/>
        <w:left w:val="none" w:sz="0" w:space="0" w:color="auto"/>
        <w:bottom w:val="none" w:sz="0" w:space="0" w:color="auto"/>
        <w:right w:val="none" w:sz="0" w:space="0" w:color="auto"/>
      </w:divBdr>
    </w:div>
    <w:div w:id="1815170896">
      <w:bodyDiv w:val="1"/>
      <w:marLeft w:val="0"/>
      <w:marRight w:val="0"/>
      <w:marTop w:val="0"/>
      <w:marBottom w:val="0"/>
      <w:divBdr>
        <w:top w:val="none" w:sz="0" w:space="0" w:color="auto"/>
        <w:left w:val="none" w:sz="0" w:space="0" w:color="auto"/>
        <w:bottom w:val="none" w:sz="0" w:space="0" w:color="auto"/>
        <w:right w:val="none" w:sz="0" w:space="0" w:color="auto"/>
      </w:divBdr>
    </w:div>
    <w:div w:id="1921939125">
      <w:bodyDiv w:val="1"/>
      <w:marLeft w:val="0"/>
      <w:marRight w:val="0"/>
      <w:marTop w:val="0"/>
      <w:marBottom w:val="0"/>
      <w:divBdr>
        <w:top w:val="none" w:sz="0" w:space="0" w:color="auto"/>
        <w:left w:val="none" w:sz="0" w:space="0" w:color="auto"/>
        <w:bottom w:val="none" w:sz="0" w:space="0" w:color="auto"/>
        <w:right w:val="none" w:sz="0" w:space="0" w:color="auto"/>
      </w:divBdr>
    </w:div>
    <w:div w:id="20803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www.transnet.net/TenderBulletins/TC/Pages/default.aspx" TargetMode="External"/><Relationship Id="rId39" Type="http://schemas.openxmlformats.org/officeDocument/2006/relationships/hyperlink" Target="http://www.dti.gov.za/economic_empowerment/bee_codes.jsp"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www.etenders.gov.za" TargetMode="External"/><Relationship Id="rId42"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www.transnet.net" TargetMode="External"/><Relationship Id="rId33" Type="http://schemas.openxmlformats.org/officeDocument/2006/relationships/image" Target="media/image3.emf"/><Relationship Id="rId38"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29" Type="http://schemas.openxmlformats.org/officeDocument/2006/relationships/hyperlink" Target="mailto:Vuyisile.Dhlamini@transnet.net" TargetMode="External"/><Relationship Id="rId41" Type="http://schemas.openxmlformats.org/officeDocument/2006/relationships/hyperlink" Target="https://owa.justice.gov.za/owa/redir.aspx?C=Vk7vfuiglJIRD2HwpsUfa_fY0BgFmszRLMKYQyM258la4yFS_0fYCA..&amp;URL=mailto%3acomplaints.IR%40justice.gov.z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tenders.gov.za" TargetMode="External"/><Relationship Id="rId32" Type="http://schemas.openxmlformats.org/officeDocument/2006/relationships/hyperlink" Target="mailto:Tendercomplaints.transnetengineering@transnet.net" TargetMode="External"/><Relationship Id="rId37" Type="http://schemas.openxmlformats.org/officeDocument/2006/relationships/image" Target="media/image4.wmf"/><Relationship Id="rId40" Type="http://schemas.openxmlformats.org/officeDocument/2006/relationships/hyperlink" Target="https://www.justice.gov.za/inforeg/"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www.sars.gov.za" TargetMode="External"/><Relationship Id="rId28" Type="http://schemas.openxmlformats.org/officeDocument/2006/relationships/hyperlink" Target="mailto:Annetjie.kok@transnet.net" TargetMode="External"/><Relationship Id="rId36" Type="http://schemas.openxmlformats.org/officeDocument/2006/relationships/hyperlink" Target="mailto:Vuyisile.Dlamini@transnet.net" TargetMode="External"/><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image" Target="cid:image001.png@01D76DBD.F22115A0"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hyperlink" Target="mailto:Annetjie.kok@transnet.net" TargetMode="External"/><Relationship Id="rId30" Type="http://schemas.openxmlformats.org/officeDocument/2006/relationships/image" Target="media/image2.png"/><Relationship Id="rId35" Type="http://schemas.openxmlformats.org/officeDocument/2006/relationships/hyperlink" Target="https://www.transnet.net/search/pages/results.aspx?k=FPIDP" TargetMode="External"/><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Template%20version%2016%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documentManagement>
    <Category xmlns="3868067d-6933-4d09-a69b-4298ed466164"/>
    <RFx_x0020_Sub_x0020_Category xmlns="3868067d-6933-4d09-a69b-4298ed466164">
      <Value>Select...</Value>
    </RFx_x0020_Sub_x0020_Category>
    <RFx_x0020_Category xmlns="3868067d-6933-4d09-a69b-4298ed466164">Select...</RFx_x0020_Category>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16D2-23C8-442A-AA68-C91404F41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1D7ACF64-912E-4F56-A842-F4164F7C49AA}">
  <ds:schemaRefs>
    <ds:schemaRef ds:uri="http://schemas.openxmlformats.org/officeDocument/2006/bibliography"/>
  </ds:schemaRefs>
</ds:datastoreItem>
</file>

<file path=customXml/itemProps11.xml><?xml version="1.0" encoding="utf-8"?>
<ds:datastoreItem xmlns:ds="http://schemas.openxmlformats.org/officeDocument/2006/customXml" ds:itemID="{461D68E0-136C-43EB-9502-8B095E7ECDFB}">
  <ds:schemaRefs>
    <ds:schemaRef ds:uri="http://schemas.openxmlformats.org/officeDocument/2006/bibliography"/>
  </ds:schemaRefs>
</ds:datastoreItem>
</file>

<file path=customXml/itemProps12.xml><?xml version="1.0" encoding="utf-8"?>
<ds:datastoreItem xmlns:ds="http://schemas.openxmlformats.org/officeDocument/2006/customXml" ds:itemID="{68926F84-A6E3-4E42-B0B0-72B11C7A4086}">
  <ds:schemaRefs>
    <ds:schemaRef ds:uri="http://schemas.openxmlformats.org/officeDocument/2006/bibliography"/>
  </ds:schemaRefs>
</ds:datastoreItem>
</file>

<file path=customXml/itemProps2.xml><?xml version="1.0" encoding="utf-8"?>
<ds:datastoreItem xmlns:ds="http://schemas.openxmlformats.org/officeDocument/2006/customXml" ds:itemID="{868DFBBC-6288-4398-AAA9-188EB42D47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100525-844C-4CDF-83DA-A10EEBE3E019}">
  <ds:schemaRefs>
    <ds:schemaRef ds:uri="http://schemas.microsoft.com/office/2006/metadata/properties"/>
    <ds:schemaRef ds:uri="3868067d-6933-4d09-a69b-4298ed466164"/>
  </ds:schemaRefs>
</ds:datastoreItem>
</file>

<file path=customXml/itemProps4.xml><?xml version="1.0" encoding="utf-8"?>
<ds:datastoreItem xmlns:ds="http://schemas.openxmlformats.org/officeDocument/2006/customXml" ds:itemID="{0EEF582E-527D-449C-968A-F41F8DDA21A2}">
  <ds:schemaRefs>
    <ds:schemaRef ds:uri="http://schemas.microsoft.com/office/2006/metadata/longProperties"/>
  </ds:schemaRefs>
</ds:datastoreItem>
</file>

<file path=customXml/itemProps5.xml><?xml version="1.0" encoding="utf-8"?>
<ds:datastoreItem xmlns:ds="http://schemas.openxmlformats.org/officeDocument/2006/customXml" ds:itemID="{70263320-0695-4304-952C-BCAEDEF03FC1}">
  <ds:schemaRefs>
    <ds:schemaRef ds:uri="http://schemas.microsoft.com/sharepoint/v3/contenttype/forms"/>
  </ds:schemaRefs>
</ds:datastoreItem>
</file>

<file path=customXml/itemProps6.xml><?xml version="1.0" encoding="utf-8"?>
<ds:datastoreItem xmlns:ds="http://schemas.openxmlformats.org/officeDocument/2006/customXml" ds:itemID="{950A5393-8021-42B5-BED0-B2B8A19E0D52}">
  <ds:schemaRefs>
    <ds:schemaRef ds:uri="http://schemas.microsoft.com/sharepoint/v3/contenttype/forms"/>
  </ds:schemaRefs>
</ds:datastoreItem>
</file>

<file path=customXml/itemProps7.xml><?xml version="1.0" encoding="utf-8"?>
<ds:datastoreItem xmlns:ds="http://schemas.openxmlformats.org/officeDocument/2006/customXml" ds:itemID="{B4CFF22C-E16B-4D0B-9FD2-EDA5E047853E}">
  <ds:schemaRefs>
    <ds:schemaRef ds:uri="http://schemas.microsoft.com/office/2006/metadata/longProperties"/>
  </ds:schemaRefs>
</ds:datastoreItem>
</file>

<file path=customXml/itemProps8.xml><?xml version="1.0" encoding="utf-8"?>
<ds:datastoreItem xmlns:ds="http://schemas.openxmlformats.org/officeDocument/2006/customXml" ds:itemID="{AFEEC150-3B3E-4ECB-ADB6-926E961953D9}">
  <ds:schemaRefs>
    <ds:schemaRef ds:uri="http://schemas.openxmlformats.org/officeDocument/2006/bibliography"/>
  </ds:schemaRefs>
</ds:datastoreItem>
</file>

<file path=customXml/itemProps9.xml><?xml version="1.0" encoding="utf-8"?>
<ds:datastoreItem xmlns:ds="http://schemas.openxmlformats.org/officeDocument/2006/customXml" ds:itemID="{E80E3B52-39B4-4304-9625-C2F5CD79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version 16 (7)</Template>
  <TotalTime>6</TotalTime>
  <Pages>48</Pages>
  <Words>15374</Words>
  <Characters>87634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RFP Template - Goods (2009)</vt:lpstr>
    </vt:vector>
  </TitlesOfParts>
  <Company/>
  <LinksUpToDate>false</LinksUpToDate>
  <CharactersWithSpaces>102803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Goods (2009)</dc:title>
  <dc:subject/>
  <dc:creator>Lyndsay McInnes</dc:creator>
  <cp:keywords/>
  <dc:description/>
  <cp:lastModifiedBy>Annetjie Kok    Transnet   Engineering    KDS</cp:lastModifiedBy>
  <cp:revision>5</cp:revision>
  <cp:lastPrinted>2013-04-12T12:20:00Z</cp:lastPrinted>
  <dcterms:created xsi:type="dcterms:W3CDTF">2021-09-15T09:11:00Z</dcterms:created>
  <dcterms:modified xsi:type="dcterms:W3CDTF">2021-09-15T10:22:00Z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T5YMVZ5ZHMSZ-359-226</vt:lpwstr>
  </property>
  <property fmtid="{D5CDD505-2E9C-101B-9397-08002B2CF9AE}" pid="3" name="_dlc_DocIdItemGuid">
    <vt:lpwstr>fb2e0018-dc64-4152-9bef-102aeac158b6</vt:lpwstr>
  </property>
  <property fmtid="{D5CDD505-2E9C-101B-9397-08002B2CF9AE}" pid="4" name="_dlc_DocIdUrl">
    <vt:lpwstr>http://intranet.inter.transnet.local/Docs/_layouts/DocIdRedir.aspx?ID=T5YMVZ5ZHMSZ-359-226, T5YMVZ5ZHMSZ-359-226</vt:lpwstr>
  </property>
  <property fmtid="{D5CDD505-2E9C-101B-9397-08002B2CF9AE}" pid="5" name="ContentTypeId">
    <vt:lpwstr>0x0101004C09A0639CFA8244A135C359FA15575D</vt:lpwstr>
  </property>
  <property fmtid="{D5CDD505-2E9C-101B-9397-08002B2CF9AE}" pid="6" name="Sites Name">
    <vt:lpwstr>Enter Choice #1</vt:lpwstr>
  </property>
</Properties>
</file>