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A55C1D" w:rsidTr="008B7102">
        <w:tc>
          <w:tcPr>
            <w:tcW w:w="5000" w:type="pct"/>
            <w:shd w:val="clear" w:color="auto" w:fill="F2F2F2"/>
          </w:tcPr>
          <w:p w:rsidR="00A55C1D" w:rsidRPr="00471BCD" w:rsidRDefault="00A55C1D" w:rsidP="008B7102">
            <w:pPr>
              <w:pStyle w:val="Heading2"/>
            </w:pPr>
            <w:bookmarkStart w:id="0" w:name="_Toc109644003"/>
            <w:r w:rsidRPr="00471BCD">
              <w:t>RE</w:t>
            </w:r>
            <w:r>
              <w:t>VIEW</w:t>
            </w:r>
            <w:r w:rsidRPr="00471BCD">
              <w:t xml:space="preserve"> LETTER FORMAT</w:t>
            </w:r>
            <w:bookmarkEnd w:id="0"/>
          </w:p>
        </w:tc>
      </w:tr>
      <w:tr w:rsidR="00A55C1D" w:rsidTr="008B7102">
        <w:trPr>
          <w:trHeight w:val="3673"/>
        </w:trPr>
        <w:tc>
          <w:tcPr>
            <w:tcW w:w="5000" w:type="pct"/>
            <w:shd w:val="clear" w:color="auto" w:fill="auto"/>
          </w:tcPr>
          <w:p w:rsidR="00A55C1D" w:rsidRPr="00471BCD" w:rsidRDefault="00A55C1D" w:rsidP="008B7102">
            <w:r w:rsidRPr="00471BCD">
              <w:rPr>
                <w:rFonts w:cs="Calibri"/>
                <w:b/>
              </w:rPr>
              <w:t>Re</w:t>
            </w:r>
            <w:r>
              <w:rPr>
                <w:rFonts w:cs="Calibri"/>
                <w:b/>
              </w:rPr>
              <w:t>view</w:t>
            </w:r>
            <w:r w:rsidRPr="00471BCD">
              <w:rPr>
                <w:rFonts w:cs="Calibri"/>
                <w:b/>
              </w:rPr>
              <w:t>ee Letterhead</w:t>
            </w:r>
            <w:r>
              <w:rPr>
                <w:rFonts w:cs="Calibri"/>
                <w:b/>
              </w:rPr>
              <w:t xml:space="preserve"> (Copy and paste this reference letter onto reviewee company latter head)</w:t>
            </w:r>
          </w:p>
          <w:p w:rsidR="00A55C1D" w:rsidRPr="00471BCD" w:rsidRDefault="00A55C1D" w:rsidP="008B7102">
            <w:bookmarkStart w:id="1" w:name="_GoBack"/>
            <w:bookmarkEnd w:id="1"/>
          </w:p>
          <w:tbl>
            <w:tblPr>
              <w:tblW w:w="9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51"/>
              <w:gridCol w:w="522"/>
              <w:gridCol w:w="1843"/>
              <w:gridCol w:w="1842"/>
              <w:gridCol w:w="142"/>
              <w:gridCol w:w="1701"/>
            </w:tblGrid>
            <w:tr w:rsidR="00A55C1D" w:rsidTr="008B7102">
              <w:tc>
                <w:tcPr>
                  <w:tcW w:w="9101" w:type="dxa"/>
                  <w:gridSpan w:val="6"/>
                  <w:shd w:val="clear" w:color="auto" w:fill="auto"/>
                </w:tcPr>
                <w:p w:rsidR="00A55C1D" w:rsidRPr="00471BCD" w:rsidRDefault="00A55C1D" w:rsidP="008B7102">
                  <w:pPr>
                    <w:rPr>
                      <w:rFonts w:ascii="Calibri" w:hAnsi="Calibri" w:cs="Calibri"/>
                      <w:b/>
                      <w:u w:val="single"/>
                    </w:rPr>
                  </w:pPr>
                  <w:r w:rsidRPr="00471BCD">
                    <w:rPr>
                      <w:rFonts w:cs="Calibri"/>
                      <w:b/>
                      <w:u w:val="single"/>
                    </w:rPr>
                    <w:t>Re</w:t>
                  </w:r>
                  <w:r>
                    <w:rPr>
                      <w:rFonts w:cs="Calibri"/>
                      <w:b/>
                      <w:u w:val="single"/>
                    </w:rPr>
                    <w:t>viewer</w:t>
                  </w:r>
                  <w:r w:rsidRPr="00471BCD">
                    <w:rPr>
                      <w:rFonts w:cs="Calibri"/>
                      <w:b/>
                      <w:u w:val="single"/>
                    </w:rPr>
                    <w:t xml:space="preserve"> Legal Name: </w:t>
                  </w:r>
                </w:p>
              </w:tc>
            </w:tr>
            <w:tr w:rsidR="00A55C1D" w:rsidTr="008B7102">
              <w:tc>
                <w:tcPr>
                  <w:tcW w:w="9101" w:type="dxa"/>
                  <w:gridSpan w:val="6"/>
                  <w:shd w:val="clear" w:color="auto" w:fill="auto"/>
                </w:tcPr>
                <w:p w:rsidR="00A55C1D" w:rsidRPr="00471BCD" w:rsidRDefault="00A55C1D" w:rsidP="008B7102">
                  <w:pPr>
                    <w:rPr>
                      <w:rFonts w:ascii="Calibri" w:hAnsi="Calibri" w:cs="Calibri"/>
                      <w:b/>
                      <w:u w:val="single"/>
                    </w:rPr>
                  </w:pPr>
                  <w:r w:rsidRPr="00471BCD">
                    <w:rPr>
                      <w:rFonts w:cs="Calibri"/>
                      <w:b/>
                      <w:u w:val="single"/>
                    </w:rPr>
                    <w:t>REFERENCE ON COMPANY:</w:t>
                  </w:r>
                  <w:r w:rsidRPr="00471BCD">
                    <w:rPr>
                      <w:rFonts w:ascii="Calibri" w:hAnsi="Calibri" w:cs="Calibri"/>
                      <w:b/>
                      <w:u w:val="single"/>
                    </w:rPr>
                    <w:t xml:space="preserve">  </w:t>
                  </w:r>
                  <w:r w:rsidRPr="00471BCD">
                    <w:rPr>
                      <w:rFonts w:cs="Calibri"/>
                      <w:b/>
                      <w:u w:val="single"/>
                    </w:rPr>
                    <w:t xml:space="preserve"> </w:t>
                  </w:r>
                  <w:r w:rsidRPr="00471BCD">
                    <w:rPr>
                      <w:rFonts w:ascii="Calibri" w:hAnsi="Calibri" w:cs="Calibri"/>
                      <w:b/>
                      <w:u w:val="single"/>
                    </w:rPr>
                    <w:t xml:space="preserve"> </w:t>
                  </w:r>
                </w:p>
              </w:tc>
            </w:tr>
            <w:tr w:rsidR="00A55C1D" w:rsidTr="008B7102">
              <w:tc>
                <w:tcPr>
                  <w:tcW w:w="3051" w:type="dxa"/>
                  <w:shd w:val="clear" w:color="auto" w:fill="auto"/>
                </w:tcPr>
                <w:p w:rsidR="00A55C1D" w:rsidRPr="00471BCD" w:rsidRDefault="00A55C1D" w:rsidP="008B7102">
                  <w:pPr>
                    <w:rPr>
                      <w:rFonts w:ascii="Calibri" w:hAnsi="Calibri"/>
                      <w:u w:val="single"/>
                    </w:rPr>
                  </w:pPr>
                  <w:r w:rsidRPr="00471BCD">
                    <w:rPr>
                      <w:rStyle w:val="BoldChar"/>
                    </w:rPr>
                    <w:t>Bid Number:</w:t>
                  </w:r>
                  <w:r w:rsidRPr="00471BCD">
                    <w:rPr>
                      <w:rFonts w:ascii="Calibri" w:hAnsi="Calibri"/>
                    </w:rPr>
                    <w:t xml:space="preserve"> </w:t>
                  </w:r>
                </w:p>
              </w:tc>
              <w:tc>
                <w:tcPr>
                  <w:tcW w:w="6050" w:type="dxa"/>
                  <w:gridSpan w:val="5"/>
                  <w:shd w:val="clear" w:color="auto" w:fill="auto"/>
                </w:tcPr>
                <w:p w:rsidR="00A55C1D" w:rsidRPr="00471BCD" w:rsidRDefault="00A55C1D" w:rsidP="008B7102">
                  <w:pPr>
                    <w:rPr>
                      <w:rFonts w:ascii="Calibri" w:hAnsi="Calibri"/>
                      <w:u w:val="single"/>
                    </w:rPr>
                  </w:pPr>
                  <w:r w:rsidRPr="00845385">
                    <w:rPr>
                      <w:rFonts w:ascii="Calibri" w:hAnsi="Calibri"/>
                      <w:u w:val="single"/>
                    </w:rPr>
                    <w:t>NRF/SAIAB/34/2021-22</w:t>
                  </w:r>
                </w:p>
              </w:tc>
            </w:tr>
            <w:tr w:rsidR="00A55C1D" w:rsidTr="008B7102">
              <w:trPr>
                <w:trHeight w:val="545"/>
              </w:trPr>
              <w:tc>
                <w:tcPr>
                  <w:tcW w:w="9101" w:type="dxa"/>
                  <w:gridSpan w:val="6"/>
                  <w:shd w:val="clear" w:color="auto" w:fill="auto"/>
                </w:tcPr>
                <w:p w:rsidR="00A55C1D" w:rsidRPr="005464BB" w:rsidRDefault="00A55C1D" w:rsidP="008B7102">
                  <w:pPr>
                    <w:ind w:right="226"/>
                  </w:pPr>
                  <w:r w:rsidRPr="005464BB">
                    <w:rPr>
                      <w:rFonts w:cs="Calibri"/>
                      <w:b/>
                    </w:rPr>
                    <w:t xml:space="preserve">Bid Description: </w:t>
                  </w:r>
                  <w:r w:rsidRPr="00C72FEE">
                    <w:rPr>
                      <w:rFonts w:cs="Calibri"/>
                    </w:rPr>
                    <w:t xml:space="preserve">Supply and delivery of 1000m rated fully operational Remotely Operated Vehicle with manipulator arm, </w:t>
                  </w:r>
                  <w:proofErr w:type="spellStart"/>
                  <w:r w:rsidRPr="00C72FEE">
                    <w:rPr>
                      <w:rFonts w:cs="Calibri"/>
                    </w:rPr>
                    <w:t>fiber</w:t>
                  </w:r>
                  <w:proofErr w:type="spellEnd"/>
                  <w:r w:rsidRPr="00C72FEE">
                    <w:rPr>
                      <w:rFonts w:cs="Calibri"/>
                    </w:rPr>
                    <w:t xml:space="preserve"> optic electric winch with 1100m </w:t>
                  </w:r>
                  <w:proofErr w:type="spellStart"/>
                  <w:r w:rsidRPr="00C72FEE">
                    <w:rPr>
                      <w:rFonts w:cs="Calibri"/>
                    </w:rPr>
                    <w:t>fiber</w:t>
                  </w:r>
                  <w:proofErr w:type="spellEnd"/>
                  <w:r w:rsidRPr="00C72FEE">
                    <w:rPr>
                      <w:rFonts w:cs="Calibri"/>
                    </w:rPr>
                    <w:t xml:space="preserve"> optic umbilical and service and maintenance plan and technical support.</w:t>
                  </w:r>
                </w:p>
              </w:tc>
            </w:tr>
            <w:tr w:rsidR="00A55C1D" w:rsidTr="008B7102">
              <w:trPr>
                <w:trHeight w:val="476"/>
              </w:trPr>
              <w:tc>
                <w:tcPr>
                  <w:tcW w:w="9101" w:type="dxa"/>
                  <w:gridSpan w:val="6"/>
                  <w:shd w:val="clear" w:color="auto" w:fill="auto"/>
                </w:tcPr>
                <w:p w:rsidR="00A55C1D" w:rsidRPr="00471BCD" w:rsidRDefault="00A55C1D" w:rsidP="008B7102">
                  <w:r>
                    <w:t>ROV type (Make &amp; model):</w:t>
                  </w:r>
                </w:p>
              </w:tc>
            </w:tr>
            <w:tr w:rsidR="00A55C1D" w:rsidTr="008B7102">
              <w:tc>
                <w:tcPr>
                  <w:tcW w:w="9101" w:type="dxa"/>
                  <w:gridSpan w:val="6"/>
                  <w:shd w:val="clear" w:color="auto" w:fill="auto"/>
                </w:tcPr>
                <w:p w:rsidR="00A55C1D" w:rsidRPr="00471BCD" w:rsidRDefault="00A55C1D" w:rsidP="008B7102">
                  <w:pPr>
                    <w:rPr>
                      <w:rFonts w:ascii="Calibri" w:hAnsi="Calibri" w:cs="Calibri"/>
                    </w:rPr>
                  </w:pPr>
                  <w:r w:rsidRPr="00471BCD">
                    <w:t xml:space="preserve">Describe the </w:t>
                  </w:r>
                  <w:r>
                    <w:t>type of work you carry out using your ROV:</w:t>
                  </w:r>
                </w:p>
              </w:tc>
            </w:tr>
            <w:tr w:rsidR="00A55C1D" w:rsidTr="008B7102">
              <w:tc>
                <w:tcPr>
                  <w:tcW w:w="9101" w:type="dxa"/>
                  <w:gridSpan w:val="6"/>
                  <w:shd w:val="clear" w:color="auto" w:fill="auto"/>
                </w:tcPr>
                <w:p w:rsidR="00A55C1D" w:rsidRPr="00471BCD" w:rsidRDefault="00A55C1D" w:rsidP="008B7102">
                  <w:r>
                    <w:t>Your max depth of operation with this ROV:</w:t>
                  </w:r>
                </w:p>
              </w:tc>
            </w:tr>
            <w:tr w:rsidR="00A55C1D" w:rsidTr="008B7102">
              <w:tc>
                <w:tcPr>
                  <w:tcW w:w="9101" w:type="dxa"/>
                  <w:gridSpan w:val="6"/>
                  <w:shd w:val="clear" w:color="auto" w:fill="auto"/>
                </w:tcPr>
                <w:p w:rsidR="00A55C1D" w:rsidRDefault="00A55C1D" w:rsidP="008B7102">
                  <w:r>
                    <w:t>Describe the conditions in which you have used your ROV (current, sea conditions, etc.):</w:t>
                  </w:r>
                </w:p>
                <w:p w:rsidR="00A55C1D" w:rsidRDefault="00A55C1D" w:rsidP="008B7102"/>
              </w:tc>
            </w:tr>
            <w:tr w:rsidR="00A55C1D" w:rsidTr="008B7102">
              <w:tc>
                <w:tcPr>
                  <w:tcW w:w="9101" w:type="dxa"/>
                  <w:gridSpan w:val="6"/>
                  <w:shd w:val="clear" w:color="auto" w:fill="auto"/>
                </w:tcPr>
                <w:p w:rsidR="00A55C1D" w:rsidRDefault="00A55C1D" w:rsidP="008B7102">
                  <w:r>
                    <w:t>What tether management system did you use for operation at this depth:</w:t>
                  </w:r>
                </w:p>
              </w:tc>
            </w:tr>
            <w:tr w:rsidR="00A55C1D" w:rsidTr="008B7102">
              <w:tc>
                <w:tcPr>
                  <w:tcW w:w="3573" w:type="dxa"/>
                  <w:gridSpan w:val="2"/>
                  <w:shd w:val="clear" w:color="auto" w:fill="auto"/>
                </w:tcPr>
                <w:p w:rsidR="00A55C1D" w:rsidRPr="00471BCD" w:rsidRDefault="00A55C1D" w:rsidP="008B7102">
                  <w:pPr>
                    <w:rPr>
                      <w:rFonts w:cs="Calibri"/>
                      <w:b/>
                    </w:rPr>
                  </w:pPr>
                  <w:r w:rsidRPr="00471BCD">
                    <w:rPr>
                      <w:rFonts w:cs="Calibri"/>
                      <w:b/>
                    </w:rPr>
                    <w:t>Criteria / risks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A55C1D" w:rsidRPr="00471BCD" w:rsidRDefault="00A55C1D" w:rsidP="008B7102">
                  <w:pPr>
                    <w:ind w:left="-108" w:right="-108"/>
                    <w:jc w:val="center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Below</w:t>
                  </w:r>
                  <w:r w:rsidRPr="00471BCD">
                    <w:rPr>
                      <w:rFonts w:cs="Calibri"/>
                      <w:b/>
                    </w:rPr>
                    <w:t xml:space="preserve"> requirements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A55C1D" w:rsidRPr="00471BCD" w:rsidRDefault="00A55C1D" w:rsidP="008B7102">
                  <w:pPr>
                    <w:ind w:left="-108" w:right="-108"/>
                    <w:jc w:val="center"/>
                    <w:rPr>
                      <w:rFonts w:cs="Calibri"/>
                      <w:b/>
                    </w:rPr>
                  </w:pPr>
                  <w:r w:rsidRPr="00471BCD">
                    <w:rPr>
                      <w:rFonts w:cs="Calibri"/>
                      <w:b/>
                    </w:rPr>
                    <w:t>Meets requirements</w:t>
                  </w:r>
                </w:p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A55C1D" w:rsidRPr="00471BCD" w:rsidRDefault="00A55C1D" w:rsidP="008B7102">
                  <w:pPr>
                    <w:jc w:val="center"/>
                    <w:rPr>
                      <w:rFonts w:cs="Calibri"/>
                      <w:b/>
                    </w:rPr>
                  </w:pPr>
                  <w:r w:rsidRPr="00471BCD">
                    <w:rPr>
                      <w:rFonts w:cs="Calibri"/>
                      <w:b/>
                    </w:rPr>
                    <w:t xml:space="preserve">Exceeds requirements </w:t>
                  </w:r>
                </w:p>
              </w:tc>
            </w:tr>
            <w:tr w:rsidR="00A55C1D" w:rsidTr="008B7102">
              <w:tc>
                <w:tcPr>
                  <w:tcW w:w="3573" w:type="dxa"/>
                  <w:gridSpan w:val="2"/>
                  <w:shd w:val="clear" w:color="auto" w:fill="auto"/>
                  <w:vAlign w:val="center"/>
                </w:tcPr>
                <w:p w:rsidR="00A55C1D" w:rsidRPr="00471BCD" w:rsidRDefault="00A55C1D" w:rsidP="008B7102">
                  <w:r>
                    <w:t>In your opinion, how suitable is this ROV for observation operations beyond 750m?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A55C1D" w:rsidRPr="00471BCD" w:rsidRDefault="00A55C1D" w:rsidP="008B7102">
                  <w:pPr>
                    <w:ind w:left="-108" w:right="-108"/>
                    <w:jc w:val="center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A55C1D" w:rsidRPr="00471BCD" w:rsidRDefault="00A55C1D" w:rsidP="008B7102">
                  <w:pPr>
                    <w:ind w:left="-108" w:right="-108"/>
                    <w:jc w:val="center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A55C1D" w:rsidRPr="00471BCD" w:rsidRDefault="00A55C1D" w:rsidP="008B7102">
                  <w:pPr>
                    <w:jc w:val="center"/>
                    <w:rPr>
                      <w:rFonts w:cs="Calibri"/>
                      <w:b/>
                    </w:rPr>
                  </w:pPr>
                </w:p>
              </w:tc>
            </w:tr>
            <w:tr w:rsidR="00A55C1D" w:rsidTr="008B7102">
              <w:tc>
                <w:tcPr>
                  <w:tcW w:w="3573" w:type="dxa"/>
                  <w:gridSpan w:val="2"/>
                  <w:shd w:val="clear" w:color="auto" w:fill="auto"/>
                  <w:vAlign w:val="center"/>
                </w:tcPr>
                <w:p w:rsidR="00A55C1D" w:rsidRPr="00471BCD" w:rsidRDefault="00A55C1D" w:rsidP="008B7102">
                  <w:r>
                    <w:t>How would you rate this Vehicle’s manoeuvrability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A55C1D" w:rsidRPr="00471BCD" w:rsidRDefault="00A55C1D" w:rsidP="008B7102"/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A55C1D" w:rsidRPr="00471BCD" w:rsidRDefault="00A55C1D" w:rsidP="008B7102"/>
              </w:tc>
              <w:tc>
                <w:tcPr>
                  <w:tcW w:w="1843" w:type="dxa"/>
                  <w:gridSpan w:val="2"/>
                  <w:shd w:val="clear" w:color="auto" w:fill="auto"/>
                  <w:vAlign w:val="center"/>
                </w:tcPr>
                <w:p w:rsidR="00A55C1D" w:rsidRPr="00471BCD" w:rsidRDefault="00A55C1D" w:rsidP="008B7102"/>
              </w:tc>
            </w:tr>
            <w:tr w:rsidR="00A55C1D" w:rsidTr="008B7102">
              <w:tc>
                <w:tcPr>
                  <w:tcW w:w="3573" w:type="dxa"/>
                  <w:gridSpan w:val="2"/>
                  <w:shd w:val="clear" w:color="auto" w:fill="auto"/>
                  <w:vAlign w:val="center"/>
                </w:tcPr>
                <w:p w:rsidR="00A55C1D" w:rsidRPr="00471BCD" w:rsidRDefault="00A55C1D" w:rsidP="008B7102">
                  <w:r>
                    <w:t>How would you rate this Vehicle’s reliability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A55C1D" w:rsidRPr="00471BCD" w:rsidRDefault="00A55C1D" w:rsidP="008B7102"/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A55C1D" w:rsidRPr="00471BCD" w:rsidRDefault="00A55C1D" w:rsidP="008B7102"/>
              </w:tc>
              <w:tc>
                <w:tcPr>
                  <w:tcW w:w="1843" w:type="dxa"/>
                  <w:gridSpan w:val="2"/>
                  <w:shd w:val="clear" w:color="auto" w:fill="auto"/>
                  <w:vAlign w:val="center"/>
                </w:tcPr>
                <w:p w:rsidR="00A55C1D" w:rsidRPr="00471BCD" w:rsidRDefault="00A55C1D" w:rsidP="008B7102"/>
              </w:tc>
            </w:tr>
            <w:tr w:rsidR="00A55C1D" w:rsidTr="008B7102">
              <w:tc>
                <w:tcPr>
                  <w:tcW w:w="3573" w:type="dxa"/>
                  <w:gridSpan w:val="2"/>
                  <w:shd w:val="clear" w:color="auto" w:fill="auto"/>
                  <w:vAlign w:val="center"/>
                </w:tcPr>
                <w:p w:rsidR="00A55C1D" w:rsidRPr="00471BCD" w:rsidRDefault="00A55C1D" w:rsidP="008B7102">
                  <w:r>
                    <w:t>Availability of spares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A55C1D" w:rsidRPr="00471BCD" w:rsidRDefault="00A55C1D" w:rsidP="008B7102"/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A55C1D" w:rsidRPr="00471BCD" w:rsidRDefault="00A55C1D" w:rsidP="008B7102"/>
              </w:tc>
              <w:tc>
                <w:tcPr>
                  <w:tcW w:w="1843" w:type="dxa"/>
                  <w:gridSpan w:val="2"/>
                  <w:shd w:val="clear" w:color="auto" w:fill="auto"/>
                  <w:vAlign w:val="center"/>
                </w:tcPr>
                <w:p w:rsidR="00A55C1D" w:rsidRPr="00471BCD" w:rsidRDefault="00A55C1D" w:rsidP="008B7102"/>
              </w:tc>
            </w:tr>
            <w:tr w:rsidR="00A55C1D" w:rsidTr="008B7102">
              <w:tc>
                <w:tcPr>
                  <w:tcW w:w="3573" w:type="dxa"/>
                  <w:gridSpan w:val="2"/>
                  <w:shd w:val="clear" w:color="auto" w:fill="auto"/>
                  <w:vAlign w:val="center"/>
                </w:tcPr>
                <w:p w:rsidR="00A55C1D" w:rsidRPr="00471BCD" w:rsidRDefault="00A55C1D" w:rsidP="008B7102">
                  <w:r>
                    <w:t>Availability of technical support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A55C1D" w:rsidRPr="00471BCD" w:rsidRDefault="00A55C1D" w:rsidP="008B7102"/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A55C1D" w:rsidRPr="00471BCD" w:rsidRDefault="00A55C1D" w:rsidP="008B7102"/>
              </w:tc>
              <w:tc>
                <w:tcPr>
                  <w:tcW w:w="1843" w:type="dxa"/>
                  <w:gridSpan w:val="2"/>
                  <w:shd w:val="clear" w:color="auto" w:fill="auto"/>
                  <w:vAlign w:val="center"/>
                </w:tcPr>
                <w:p w:rsidR="00A55C1D" w:rsidRPr="00471BCD" w:rsidRDefault="00A55C1D" w:rsidP="008B7102"/>
              </w:tc>
            </w:tr>
            <w:tr w:rsidR="00A55C1D" w:rsidTr="008B7102">
              <w:tc>
                <w:tcPr>
                  <w:tcW w:w="3573" w:type="dxa"/>
                  <w:gridSpan w:val="2"/>
                  <w:shd w:val="clear" w:color="auto" w:fill="auto"/>
                  <w:vAlign w:val="center"/>
                </w:tcPr>
                <w:p w:rsidR="00A55C1D" w:rsidRPr="00471BCD" w:rsidRDefault="00A55C1D" w:rsidP="008B7102">
                  <w:r w:rsidRPr="00471BCD">
                    <w:t xml:space="preserve">Overall Impression  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A55C1D" w:rsidRPr="00471BCD" w:rsidRDefault="00A55C1D" w:rsidP="008B7102"/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A55C1D" w:rsidRPr="00471BCD" w:rsidRDefault="00A55C1D" w:rsidP="008B7102"/>
              </w:tc>
              <w:tc>
                <w:tcPr>
                  <w:tcW w:w="1843" w:type="dxa"/>
                  <w:gridSpan w:val="2"/>
                  <w:shd w:val="clear" w:color="auto" w:fill="auto"/>
                  <w:vAlign w:val="center"/>
                </w:tcPr>
                <w:p w:rsidR="00A55C1D" w:rsidRPr="00471BCD" w:rsidRDefault="00A55C1D" w:rsidP="008B7102"/>
              </w:tc>
            </w:tr>
            <w:tr w:rsidR="00A55C1D" w:rsidTr="008B7102">
              <w:trPr>
                <w:trHeight w:val="573"/>
              </w:trPr>
              <w:tc>
                <w:tcPr>
                  <w:tcW w:w="3573" w:type="dxa"/>
                  <w:gridSpan w:val="2"/>
                  <w:shd w:val="clear" w:color="auto" w:fill="auto"/>
                </w:tcPr>
                <w:p w:rsidR="00A55C1D" w:rsidRPr="00471BCD" w:rsidRDefault="00A55C1D" w:rsidP="008B7102">
                  <w:r w:rsidRPr="00471BCD">
                    <w:t>Other comments</w:t>
                  </w:r>
                </w:p>
              </w:tc>
              <w:tc>
                <w:tcPr>
                  <w:tcW w:w="5528" w:type="dxa"/>
                  <w:gridSpan w:val="4"/>
                  <w:shd w:val="clear" w:color="auto" w:fill="auto"/>
                </w:tcPr>
                <w:p w:rsidR="00A55C1D" w:rsidRPr="00471BCD" w:rsidRDefault="00A55C1D" w:rsidP="008B7102"/>
              </w:tc>
            </w:tr>
            <w:tr w:rsidR="00A55C1D" w:rsidTr="008B7102">
              <w:tc>
                <w:tcPr>
                  <w:tcW w:w="7400" w:type="dxa"/>
                  <w:gridSpan w:val="5"/>
                  <w:shd w:val="clear" w:color="auto" w:fill="auto"/>
                </w:tcPr>
                <w:p w:rsidR="00A55C1D" w:rsidRPr="00471BCD" w:rsidRDefault="00A55C1D" w:rsidP="008B7102">
                  <w:pPr>
                    <w:rPr>
                      <w:rFonts w:ascii="Calibri" w:hAnsi="Calibri" w:cs="Calibri"/>
                    </w:rPr>
                  </w:pPr>
                  <w:r w:rsidRPr="00471BCD">
                    <w:t xml:space="preserve">Would you </w:t>
                  </w:r>
                  <w:r>
                    <w:t>purchase this make and model of ROV</w:t>
                  </w:r>
                  <w:r w:rsidRPr="00471BCD">
                    <w:t xml:space="preserve"> again?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55C1D" w:rsidRPr="00471BCD" w:rsidRDefault="00A55C1D" w:rsidP="008B7102">
                  <w:r w:rsidRPr="00471BCD">
                    <w:rPr>
                      <w:rFonts w:ascii="Arial Unicode MS" w:eastAsia="MS Gothic" w:hAnsi="Arial Unicode MS" w:cs="Arial Unicode MS"/>
                    </w:rPr>
                    <w:t>❑</w:t>
                  </w:r>
                  <w:r w:rsidRPr="00471BCD">
                    <w:t xml:space="preserve"> YES </w:t>
                  </w:r>
                  <w:r w:rsidRPr="00471BCD">
                    <w:rPr>
                      <w:rFonts w:ascii="Arial Unicode MS" w:eastAsia="MS Gothic" w:hAnsi="Arial Unicode MS" w:cs="Arial Unicode MS"/>
                    </w:rPr>
                    <w:t>❑</w:t>
                  </w:r>
                  <w:r w:rsidRPr="00471BCD">
                    <w:t xml:space="preserve"> NO</w:t>
                  </w:r>
                </w:p>
              </w:tc>
            </w:tr>
          </w:tbl>
          <w:p w:rsidR="00A55C1D" w:rsidRPr="00471BCD" w:rsidRDefault="00A55C1D" w:rsidP="008B7102">
            <w:pPr>
              <w:rPr>
                <w:rFonts w:ascii="Calibri" w:hAnsi="Calibri" w:cs="Calibri"/>
              </w:rPr>
            </w:pPr>
          </w:p>
          <w:tbl>
            <w:tblPr>
              <w:tblW w:w="9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51"/>
              <w:gridCol w:w="6334"/>
            </w:tblGrid>
            <w:tr w:rsidR="00A55C1D" w:rsidTr="008B7102">
              <w:trPr>
                <w:cantSplit/>
              </w:trPr>
              <w:tc>
                <w:tcPr>
                  <w:tcW w:w="3051" w:type="dxa"/>
                  <w:shd w:val="clear" w:color="auto" w:fill="auto"/>
                </w:tcPr>
                <w:p w:rsidR="00A55C1D" w:rsidRPr="00471BCD" w:rsidRDefault="00A55C1D" w:rsidP="008B7102">
                  <w:pPr>
                    <w:rPr>
                      <w:rFonts w:ascii="Calibri" w:hAnsi="Calibri" w:cs="Calibri"/>
                    </w:rPr>
                  </w:pPr>
                  <w:r w:rsidRPr="00471BCD">
                    <w:rPr>
                      <w:rStyle w:val="BoldChar"/>
                    </w:rPr>
                    <w:t>Completed by:</w:t>
                  </w:r>
                </w:p>
              </w:tc>
              <w:tc>
                <w:tcPr>
                  <w:tcW w:w="6334" w:type="dxa"/>
                  <w:shd w:val="clear" w:color="auto" w:fill="auto"/>
                </w:tcPr>
                <w:p w:rsidR="00A55C1D" w:rsidRPr="00471BCD" w:rsidRDefault="00A55C1D" w:rsidP="008B7102"/>
              </w:tc>
            </w:tr>
            <w:tr w:rsidR="00A55C1D" w:rsidTr="008B7102">
              <w:trPr>
                <w:cantSplit/>
              </w:trPr>
              <w:tc>
                <w:tcPr>
                  <w:tcW w:w="3051" w:type="dxa"/>
                  <w:shd w:val="clear" w:color="auto" w:fill="auto"/>
                </w:tcPr>
                <w:p w:rsidR="00A55C1D" w:rsidRPr="00471BCD" w:rsidRDefault="00A55C1D" w:rsidP="008B7102">
                  <w:pPr>
                    <w:pStyle w:val="Bold"/>
                    <w:spacing w:line="240" w:lineRule="auto"/>
                    <w:rPr>
                      <w:rFonts w:ascii="Calibri" w:hAnsi="Calibri" w:cs="Calibri"/>
                      <w:lang w:val="en-GB"/>
                    </w:rPr>
                  </w:pPr>
                  <w:r w:rsidRPr="00471BCD">
                    <w:rPr>
                      <w:lang w:val="en-GB"/>
                    </w:rPr>
                    <w:t>Signature:</w:t>
                  </w:r>
                </w:p>
              </w:tc>
              <w:tc>
                <w:tcPr>
                  <w:tcW w:w="6334" w:type="dxa"/>
                  <w:shd w:val="clear" w:color="auto" w:fill="auto"/>
                </w:tcPr>
                <w:p w:rsidR="00A55C1D" w:rsidRPr="00471BCD" w:rsidRDefault="00A55C1D" w:rsidP="008B7102"/>
              </w:tc>
            </w:tr>
            <w:tr w:rsidR="00A55C1D" w:rsidTr="008B7102">
              <w:trPr>
                <w:cantSplit/>
              </w:trPr>
              <w:tc>
                <w:tcPr>
                  <w:tcW w:w="3051" w:type="dxa"/>
                  <w:shd w:val="clear" w:color="auto" w:fill="auto"/>
                </w:tcPr>
                <w:p w:rsidR="00A55C1D" w:rsidRPr="00471BCD" w:rsidRDefault="00A55C1D" w:rsidP="008B7102">
                  <w:pPr>
                    <w:rPr>
                      <w:rFonts w:ascii="Calibri" w:hAnsi="Calibri" w:cs="Calibri"/>
                    </w:rPr>
                  </w:pPr>
                  <w:r w:rsidRPr="00471BCD">
                    <w:rPr>
                      <w:rStyle w:val="BoldChar"/>
                    </w:rPr>
                    <w:t>Company Name:</w:t>
                  </w:r>
                </w:p>
              </w:tc>
              <w:tc>
                <w:tcPr>
                  <w:tcW w:w="6334" w:type="dxa"/>
                  <w:shd w:val="clear" w:color="auto" w:fill="auto"/>
                </w:tcPr>
                <w:p w:rsidR="00A55C1D" w:rsidRPr="00471BCD" w:rsidRDefault="00A55C1D" w:rsidP="008B7102"/>
              </w:tc>
            </w:tr>
            <w:tr w:rsidR="00A55C1D" w:rsidTr="008B7102">
              <w:trPr>
                <w:cantSplit/>
              </w:trPr>
              <w:tc>
                <w:tcPr>
                  <w:tcW w:w="3051" w:type="dxa"/>
                  <w:shd w:val="clear" w:color="auto" w:fill="auto"/>
                </w:tcPr>
                <w:p w:rsidR="00A55C1D" w:rsidRPr="00471BCD" w:rsidRDefault="00A55C1D" w:rsidP="008B7102">
                  <w:pPr>
                    <w:rPr>
                      <w:rFonts w:ascii="Calibri" w:hAnsi="Calibri" w:cs="Calibri"/>
                    </w:rPr>
                  </w:pPr>
                  <w:r w:rsidRPr="00471BCD">
                    <w:rPr>
                      <w:rStyle w:val="BoldChar"/>
                    </w:rPr>
                    <w:t>Contact Telephone Number:</w:t>
                  </w:r>
                </w:p>
              </w:tc>
              <w:tc>
                <w:tcPr>
                  <w:tcW w:w="6334" w:type="dxa"/>
                  <w:shd w:val="clear" w:color="auto" w:fill="auto"/>
                </w:tcPr>
                <w:p w:rsidR="00A55C1D" w:rsidRPr="00471BCD" w:rsidRDefault="00A55C1D" w:rsidP="008B7102"/>
              </w:tc>
            </w:tr>
            <w:tr w:rsidR="00A55C1D" w:rsidTr="008B7102">
              <w:trPr>
                <w:cantSplit/>
              </w:trPr>
              <w:tc>
                <w:tcPr>
                  <w:tcW w:w="3051" w:type="dxa"/>
                  <w:shd w:val="clear" w:color="auto" w:fill="auto"/>
                </w:tcPr>
                <w:p w:rsidR="00A55C1D" w:rsidRPr="00471BCD" w:rsidRDefault="00A55C1D" w:rsidP="008B7102">
                  <w:pPr>
                    <w:rPr>
                      <w:rStyle w:val="BoldChar"/>
                    </w:rPr>
                  </w:pPr>
                  <w:r>
                    <w:rPr>
                      <w:rStyle w:val="BoldChar"/>
                    </w:rPr>
                    <w:t>Contact email address:</w:t>
                  </w:r>
                </w:p>
              </w:tc>
              <w:tc>
                <w:tcPr>
                  <w:tcW w:w="6334" w:type="dxa"/>
                  <w:shd w:val="clear" w:color="auto" w:fill="auto"/>
                </w:tcPr>
                <w:p w:rsidR="00A55C1D" w:rsidRPr="00471BCD" w:rsidRDefault="00A55C1D" w:rsidP="008B7102"/>
              </w:tc>
            </w:tr>
            <w:tr w:rsidR="00A55C1D" w:rsidTr="008B7102">
              <w:trPr>
                <w:cantSplit/>
              </w:trPr>
              <w:tc>
                <w:tcPr>
                  <w:tcW w:w="3051" w:type="dxa"/>
                  <w:shd w:val="clear" w:color="auto" w:fill="auto"/>
                </w:tcPr>
                <w:p w:rsidR="00A55C1D" w:rsidRPr="00471BCD" w:rsidRDefault="00A55C1D" w:rsidP="008B7102">
                  <w:pPr>
                    <w:rPr>
                      <w:rFonts w:ascii="Calibri" w:hAnsi="Calibri" w:cs="Calibri"/>
                    </w:rPr>
                  </w:pPr>
                  <w:r w:rsidRPr="00471BCD">
                    <w:rPr>
                      <w:rStyle w:val="BoldChar"/>
                    </w:rPr>
                    <w:t>Date:</w:t>
                  </w:r>
                </w:p>
              </w:tc>
              <w:tc>
                <w:tcPr>
                  <w:tcW w:w="6334" w:type="dxa"/>
                  <w:shd w:val="clear" w:color="auto" w:fill="auto"/>
                </w:tcPr>
                <w:p w:rsidR="00A55C1D" w:rsidRPr="00471BCD" w:rsidRDefault="00A55C1D" w:rsidP="008B7102"/>
              </w:tc>
            </w:tr>
          </w:tbl>
          <w:p w:rsidR="00A55C1D" w:rsidRPr="00471BCD" w:rsidRDefault="00A55C1D" w:rsidP="008B7102">
            <w:pPr>
              <w:rPr>
                <w:rFonts w:ascii="Calibri" w:hAnsi="Calibri" w:cs="Calibri"/>
              </w:rPr>
            </w:pPr>
          </w:p>
        </w:tc>
      </w:tr>
    </w:tbl>
    <w:p w:rsidR="003C5A6B" w:rsidRDefault="003C5A6B"/>
    <w:sectPr w:rsidR="003C5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C1D"/>
    <w:rsid w:val="003C5A6B"/>
    <w:rsid w:val="00A5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834199A-F5D3-4550-B280-BD300A98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C1D"/>
    <w:pPr>
      <w:widowControl w:val="0"/>
      <w:spacing w:before="60" w:after="0" w:line="288" w:lineRule="auto"/>
      <w:jc w:val="both"/>
    </w:pPr>
    <w:rPr>
      <w:rFonts w:ascii="Arial Narrow" w:eastAsia="Arial Narrow" w:hAnsi="Arial Narrow" w:cs="Arial Narrow"/>
      <w:lang w:val="en-GB" w:eastAsia="en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C1D"/>
    <w:pPr>
      <w:keepNext/>
      <w:spacing w:before="120"/>
      <w:jc w:val="center"/>
      <w:outlineLvl w:val="1"/>
    </w:pPr>
    <w:rPr>
      <w:rFonts w:ascii="Arial" w:eastAsia="Arial" w:hAnsi="Arial" w:cs="Arial"/>
      <w:b/>
      <w:smallCaps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5C1D"/>
    <w:rPr>
      <w:rFonts w:ascii="Arial" w:eastAsia="Arial" w:hAnsi="Arial" w:cs="Arial"/>
      <w:b/>
      <w:smallCaps/>
      <w:color w:val="2F5496"/>
      <w:sz w:val="32"/>
      <w:szCs w:val="32"/>
      <w:lang w:val="en-GB" w:eastAsia="en-ZA"/>
    </w:rPr>
  </w:style>
  <w:style w:type="paragraph" w:customStyle="1" w:styleId="Bold">
    <w:name w:val="Bold"/>
    <w:next w:val="Normal"/>
    <w:link w:val="BoldChar"/>
    <w:qFormat/>
    <w:rsid w:val="00A55C1D"/>
    <w:pPr>
      <w:spacing w:before="120" w:after="120" w:line="276" w:lineRule="auto"/>
      <w:jc w:val="both"/>
    </w:pPr>
    <w:rPr>
      <w:rFonts w:ascii="Arial Narrow" w:eastAsia="Arial Narrow" w:hAnsi="Arial Narrow" w:cs="Times New Roman"/>
      <w:b/>
      <w:color w:val="000000"/>
      <w:lang w:val="en-US"/>
    </w:rPr>
  </w:style>
  <w:style w:type="character" w:customStyle="1" w:styleId="BoldChar">
    <w:name w:val="Bold Char"/>
    <w:link w:val="Bold"/>
    <w:rsid w:val="00A55C1D"/>
    <w:rPr>
      <w:rFonts w:ascii="Arial Narrow" w:eastAsia="Arial Narrow" w:hAnsi="Arial Narrow" w:cs="Times New Roman"/>
      <w:b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NRF-SAIAB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Buthelezi</dc:creator>
  <cp:keywords/>
  <dc:description/>
  <cp:lastModifiedBy>Angela Buthelezi</cp:lastModifiedBy>
  <cp:revision>1</cp:revision>
  <dcterms:created xsi:type="dcterms:W3CDTF">2022-07-25T10:48:00Z</dcterms:created>
  <dcterms:modified xsi:type="dcterms:W3CDTF">2022-07-25T10:49:00Z</dcterms:modified>
</cp:coreProperties>
</file>