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907CB5" w14:textId="77777777" w:rsidR="00FD5649" w:rsidRDefault="00FD5649" w:rsidP="005B3689"/>
    <w:tbl>
      <w:tblPr>
        <w:tblW w:w="0" w:type="auto"/>
        <w:tblLook w:val="01E0" w:firstRow="1" w:lastRow="1" w:firstColumn="1" w:lastColumn="1" w:noHBand="0" w:noVBand="0"/>
      </w:tblPr>
      <w:tblGrid>
        <w:gridCol w:w="4818"/>
        <w:gridCol w:w="4820"/>
      </w:tblGrid>
      <w:tr w:rsidR="00FD5649" w14:paraId="3340EB9A" w14:textId="77777777">
        <w:trPr>
          <w:trHeight w:val="1134"/>
        </w:trPr>
        <w:tc>
          <w:tcPr>
            <w:tcW w:w="4926" w:type="dxa"/>
          </w:tcPr>
          <w:p w14:paraId="190CF4E3" w14:textId="77777777" w:rsidR="00FD5649" w:rsidRDefault="0041434A" w:rsidP="007E6760">
            <w:r>
              <w:rPr>
                <w:noProof/>
                <w:lang w:val="en-ZA" w:eastAsia="en-ZA"/>
              </w:rPr>
              <w:drawing>
                <wp:anchor distT="0" distB="0" distL="114300" distR="114300" simplePos="0" relativeHeight="251657728" behindDoc="0" locked="0" layoutInCell="1" allowOverlap="1" wp14:anchorId="335FE32C" wp14:editId="009ADFE9">
                  <wp:simplePos x="0" y="0"/>
                  <wp:positionH relativeFrom="column">
                    <wp:posOffset>1854200</wp:posOffset>
                  </wp:positionH>
                  <wp:positionV relativeFrom="paragraph">
                    <wp:posOffset>103505</wp:posOffset>
                  </wp:positionV>
                  <wp:extent cx="2152650" cy="50482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2650" cy="504825"/>
                          </a:xfrm>
                          <a:prstGeom prst="rect">
                            <a:avLst/>
                          </a:prstGeom>
                          <a:noFill/>
                        </pic:spPr>
                      </pic:pic>
                    </a:graphicData>
                  </a:graphic>
                  <wp14:sizeRelH relativeFrom="page">
                    <wp14:pctWidth>0</wp14:pctWidth>
                  </wp14:sizeRelH>
                  <wp14:sizeRelV relativeFrom="page">
                    <wp14:pctHeight>0</wp14:pctHeight>
                  </wp14:sizeRelV>
                </wp:anchor>
              </w:drawing>
            </w:r>
          </w:p>
        </w:tc>
        <w:tc>
          <w:tcPr>
            <w:tcW w:w="4928" w:type="dxa"/>
          </w:tcPr>
          <w:p w14:paraId="211B66BC" w14:textId="77777777" w:rsidR="00FD5649" w:rsidRDefault="00FD5649" w:rsidP="007E6760">
            <w:pPr>
              <w:jc w:val="right"/>
            </w:pPr>
          </w:p>
        </w:tc>
      </w:tr>
    </w:tbl>
    <w:p w14:paraId="5C9B3A5A" w14:textId="77777777" w:rsidR="00FD5649" w:rsidRDefault="00FD5649" w:rsidP="004208D3"/>
    <w:p w14:paraId="4A1A6C81" w14:textId="77777777" w:rsidR="00FD5649" w:rsidRDefault="00FD5649" w:rsidP="00710683">
      <w:pPr>
        <w:pBdr>
          <w:top w:val="single" w:sz="6" w:space="5" w:color="auto"/>
          <w:left w:val="single" w:sz="6" w:space="5" w:color="auto"/>
          <w:bottom w:val="single" w:sz="6" w:space="5" w:color="auto"/>
          <w:right w:val="single" w:sz="6" w:space="0" w:color="auto"/>
        </w:pBdr>
        <w:shd w:val="pct20" w:color="auto" w:fill="auto"/>
        <w:jc w:val="center"/>
        <w:rPr>
          <w:sz w:val="52"/>
          <w:szCs w:val="52"/>
        </w:rPr>
      </w:pPr>
      <w:r>
        <w:rPr>
          <w:sz w:val="52"/>
          <w:szCs w:val="52"/>
        </w:rPr>
        <w:t>NEC3 Term Service</w:t>
      </w:r>
    </w:p>
    <w:p w14:paraId="72C17A96" w14:textId="77777777" w:rsidR="00FD5649" w:rsidRPr="0041434A" w:rsidRDefault="00FD5649" w:rsidP="00E9456B">
      <w:pPr>
        <w:jc w:val="right"/>
        <w:rPr>
          <w:sz w:val="40"/>
          <w:szCs w:val="40"/>
          <w14:shadow w14:blurRad="50800" w14:dist="38100" w14:dir="2700000" w14:sx="100000" w14:sy="100000" w14:kx="0" w14:ky="0" w14:algn="tl">
            <w14:srgbClr w14:val="000000">
              <w14:alpha w14:val="60000"/>
            </w14:srgbClr>
          </w14:shadow>
        </w:rPr>
      </w:pPr>
      <w:r w:rsidRPr="0041434A">
        <w:rPr>
          <w:sz w:val="104"/>
          <w:szCs w:val="104"/>
          <w14:shadow w14:blurRad="50800" w14:dist="38100" w14:dir="2700000" w14:sx="100000" w14:sy="100000" w14:kx="0" w14:ky="0" w14:algn="tl">
            <w14:srgbClr w14:val="000000">
              <w14:alpha w14:val="60000"/>
            </w14:srgbClr>
          </w14:shadow>
        </w:rPr>
        <w:t xml:space="preserve">Short Contract </w:t>
      </w:r>
      <w:r w:rsidRPr="0041434A">
        <w:rPr>
          <w:sz w:val="40"/>
          <w:szCs w:val="40"/>
          <w14:shadow w14:blurRad="50800" w14:dist="38100" w14:dir="2700000" w14:sx="100000" w14:sy="100000" w14:kx="0" w14:ky="0" w14:algn="tl">
            <w14:srgbClr w14:val="000000">
              <w14:alpha w14:val="60000"/>
            </w14:srgbClr>
          </w14:shadow>
        </w:rPr>
        <w:t>(TSSC3)</w:t>
      </w:r>
    </w:p>
    <w:p w14:paraId="0388B1A6" w14:textId="77777777" w:rsidR="00FD5649" w:rsidRDefault="00FD5649" w:rsidP="004208D3">
      <w:pPr>
        <w:rPr>
          <w:sz w:val="24"/>
          <w:szCs w:val="24"/>
        </w:rPr>
      </w:pPr>
    </w:p>
    <w:tbl>
      <w:tblPr>
        <w:tblW w:w="9866" w:type="dxa"/>
        <w:jc w:val="right"/>
        <w:tblLayout w:type="fixed"/>
        <w:tblCellMar>
          <w:left w:w="107" w:type="dxa"/>
          <w:right w:w="107" w:type="dxa"/>
        </w:tblCellMar>
        <w:tblLook w:val="0000" w:firstRow="0" w:lastRow="0" w:firstColumn="0" w:lastColumn="0" w:noHBand="0" w:noVBand="0"/>
      </w:tblPr>
      <w:tblGrid>
        <w:gridCol w:w="3607"/>
        <w:gridCol w:w="4899"/>
        <w:gridCol w:w="1360"/>
      </w:tblGrid>
      <w:tr w:rsidR="00A4115E" w14:paraId="615D834E" w14:textId="77777777" w:rsidTr="00217A2F">
        <w:trPr>
          <w:cantSplit/>
          <w:jc w:val="right"/>
        </w:trPr>
        <w:tc>
          <w:tcPr>
            <w:tcW w:w="3607" w:type="dxa"/>
            <w:tcMar>
              <w:top w:w="85" w:type="dxa"/>
              <w:left w:w="85" w:type="dxa"/>
              <w:bottom w:w="85" w:type="dxa"/>
              <w:right w:w="85" w:type="dxa"/>
            </w:tcMar>
          </w:tcPr>
          <w:p w14:paraId="2E13E92C" w14:textId="77777777" w:rsidR="00A4115E" w:rsidRDefault="00A4115E" w:rsidP="00A4115E">
            <w:pPr>
              <w:jc w:val="right"/>
              <w:rPr>
                <w:b/>
                <w:sz w:val="24"/>
              </w:rPr>
            </w:pPr>
            <w:r>
              <w:rPr>
                <w:b/>
                <w:sz w:val="24"/>
              </w:rPr>
              <w:t>A contract between</w:t>
            </w:r>
          </w:p>
          <w:p w14:paraId="4CE51BD8" w14:textId="77777777" w:rsidR="00A4115E" w:rsidRDefault="00A4115E" w:rsidP="00A4115E">
            <w:pPr>
              <w:jc w:val="right"/>
              <w:rPr>
                <w:b/>
                <w:sz w:val="24"/>
              </w:rPr>
            </w:pPr>
          </w:p>
          <w:p w14:paraId="0C6A05AA" w14:textId="77777777" w:rsidR="00A4115E" w:rsidRDefault="00A4115E" w:rsidP="00A4115E">
            <w:pPr>
              <w:jc w:val="right"/>
              <w:rPr>
                <w:b/>
                <w:sz w:val="24"/>
              </w:rPr>
            </w:pPr>
          </w:p>
        </w:tc>
        <w:tc>
          <w:tcPr>
            <w:tcW w:w="6259" w:type="dxa"/>
            <w:gridSpan w:val="2"/>
            <w:tcMar>
              <w:top w:w="85" w:type="dxa"/>
              <w:left w:w="85" w:type="dxa"/>
              <w:bottom w:w="85" w:type="dxa"/>
              <w:right w:w="85" w:type="dxa"/>
            </w:tcMar>
          </w:tcPr>
          <w:p w14:paraId="5A67F637" w14:textId="77777777" w:rsidR="00A4115E" w:rsidRDefault="00A4115E" w:rsidP="00A4115E">
            <w:pPr>
              <w:rPr>
                <w:b/>
                <w:sz w:val="24"/>
              </w:rPr>
            </w:pPr>
            <w:r>
              <w:rPr>
                <w:b/>
                <w:sz w:val="24"/>
              </w:rPr>
              <w:t>Eskom Holdings SOC Ltd (Reg No. 2002/015527/30)</w:t>
            </w:r>
          </w:p>
        </w:tc>
      </w:tr>
      <w:tr w:rsidR="00FD5649" w14:paraId="365F458E" w14:textId="77777777" w:rsidTr="00217A2F">
        <w:trPr>
          <w:cantSplit/>
          <w:trHeight w:val="843"/>
          <w:jc w:val="right"/>
        </w:trPr>
        <w:tc>
          <w:tcPr>
            <w:tcW w:w="3607" w:type="dxa"/>
            <w:tcMar>
              <w:top w:w="85" w:type="dxa"/>
              <w:left w:w="85" w:type="dxa"/>
              <w:bottom w:w="85" w:type="dxa"/>
              <w:right w:w="85" w:type="dxa"/>
            </w:tcMar>
          </w:tcPr>
          <w:p w14:paraId="5B8333AE" w14:textId="77777777" w:rsidR="00FD5649" w:rsidRDefault="00FD5649" w:rsidP="007E6760">
            <w:pPr>
              <w:jc w:val="right"/>
              <w:rPr>
                <w:b/>
                <w:bCs/>
                <w:sz w:val="24"/>
                <w:szCs w:val="24"/>
              </w:rPr>
            </w:pPr>
            <w:r>
              <w:rPr>
                <w:b/>
                <w:bCs/>
                <w:sz w:val="24"/>
                <w:szCs w:val="24"/>
              </w:rPr>
              <w:t>and</w:t>
            </w:r>
          </w:p>
          <w:p w14:paraId="53628D13" w14:textId="77777777" w:rsidR="00FD5649" w:rsidRDefault="00FD5649" w:rsidP="007E6760">
            <w:pPr>
              <w:jc w:val="right"/>
              <w:rPr>
                <w:b/>
                <w:bCs/>
                <w:sz w:val="24"/>
                <w:szCs w:val="24"/>
              </w:rPr>
            </w:pPr>
          </w:p>
          <w:p w14:paraId="06CAFD34" w14:textId="77777777" w:rsidR="00FD5649" w:rsidRDefault="00FD5649" w:rsidP="007E6760">
            <w:pPr>
              <w:jc w:val="right"/>
              <w:rPr>
                <w:b/>
                <w:bCs/>
                <w:sz w:val="24"/>
                <w:szCs w:val="24"/>
              </w:rPr>
            </w:pPr>
          </w:p>
        </w:tc>
        <w:tc>
          <w:tcPr>
            <w:tcW w:w="6259" w:type="dxa"/>
            <w:gridSpan w:val="2"/>
            <w:tcMar>
              <w:top w:w="85" w:type="dxa"/>
              <w:left w:w="85" w:type="dxa"/>
              <w:bottom w:w="85" w:type="dxa"/>
              <w:right w:w="85" w:type="dxa"/>
            </w:tcMar>
          </w:tcPr>
          <w:p w14:paraId="34606B90" w14:textId="2C4E617B" w:rsidR="002F5969" w:rsidRPr="002F5969" w:rsidRDefault="00FC1338" w:rsidP="002F5969">
            <w:pPr>
              <w:rPr>
                <w:b/>
                <w:bCs/>
                <w:sz w:val="24"/>
                <w:szCs w:val="24"/>
              </w:rPr>
            </w:pPr>
            <w:r>
              <w:rPr>
                <w:b/>
                <w:bCs/>
                <w:sz w:val="24"/>
                <w:szCs w:val="24"/>
              </w:rPr>
              <w:t>……………………………………………….</w:t>
            </w:r>
          </w:p>
          <w:p w14:paraId="720B4B93" w14:textId="77777777" w:rsidR="00FD5649" w:rsidRDefault="002F5969" w:rsidP="002F5969">
            <w:pPr>
              <w:rPr>
                <w:b/>
                <w:bCs/>
                <w:sz w:val="24"/>
                <w:szCs w:val="24"/>
              </w:rPr>
            </w:pPr>
            <w:r w:rsidRPr="002F5969">
              <w:rPr>
                <w:b/>
                <w:bCs/>
                <w:sz w:val="24"/>
                <w:szCs w:val="24"/>
              </w:rPr>
              <w:t>(Reg No. 2015/265999/07)</w:t>
            </w:r>
          </w:p>
        </w:tc>
      </w:tr>
      <w:tr w:rsidR="00FD5649" w14:paraId="14CD552F" w14:textId="77777777" w:rsidTr="00217A2F">
        <w:trPr>
          <w:cantSplit/>
          <w:jc w:val="right"/>
        </w:trPr>
        <w:tc>
          <w:tcPr>
            <w:tcW w:w="3607" w:type="dxa"/>
            <w:tcMar>
              <w:top w:w="85" w:type="dxa"/>
              <w:left w:w="85" w:type="dxa"/>
              <w:bottom w:w="85" w:type="dxa"/>
              <w:right w:w="85" w:type="dxa"/>
            </w:tcMar>
          </w:tcPr>
          <w:p w14:paraId="7FFC3BDD" w14:textId="77777777" w:rsidR="00FD5649" w:rsidRDefault="00FD5649" w:rsidP="007E6760">
            <w:pPr>
              <w:jc w:val="right"/>
              <w:rPr>
                <w:b/>
                <w:bCs/>
                <w:sz w:val="24"/>
                <w:szCs w:val="24"/>
              </w:rPr>
            </w:pPr>
            <w:r>
              <w:rPr>
                <w:b/>
                <w:bCs/>
                <w:sz w:val="24"/>
                <w:szCs w:val="24"/>
              </w:rPr>
              <w:t>for</w:t>
            </w:r>
          </w:p>
          <w:p w14:paraId="0A9180FA" w14:textId="77777777" w:rsidR="00FD5649" w:rsidRDefault="00FD5649" w:rsidP="007E6760">
            <w:pPr>
              <w:jc w:val="right"/>
              <w:rPr>
                <w:b/>
                <w:bCs/>
                <w:sz w:val="24"/>
                <w:szCs w:val="24"/>
              </w:rPr>
            </w:pPr>
          </w:p>
          <w:p w14:paraId="0B0DBBAF" w14:textId="77777777" w:rsidR="00FD5649" w:rsidRDefault="00FD5649" w:rsidP="007E6760">
            <w:pPr>
              <w:jc w:val="right"/>
              <w:rPr>
                <w:b/>
                <w:bCs/>
                <w:sz w:val="24"/>
                <w:szCs w:val="24"/>
              </w:rPr>
            </w:pPr>
          </w:p>
        </w:tc>
        <w:tc>
          <w:tcPr>
            <w:tcW w:w="6259" w:type="dxa"/>
            <w:gridSpan w:val="2"/>
            <w:tcMar>
              <w:top w:w="85" w:type="dxa"/>
              <w:left w:w="85" w:type="dxa"/>
              <w:bottom w:w="85" w:type="dxa"/>
              <w:right w:w="85" w:type="dxa"/>
            </w:tcMar>
          </w:tcPr>
          <w:p w14:paraId="28E5D948" w14:textId="6ED03F0B" w:rsidR="00832E72" w:rsidRPr="00BC20A0" w:rsidRDefault="00BC20A0" w:rsidP="00ED1313">
            <w:pPr>
              <w:rPr>
                <w:b/>
                <w:bCs/>
                <w:sz w:val="22"/>
                <w:szCs w:val="22"/>
              </w:rPr>
            </w:pPr>
            <w:r w:rsidRPr="00BC20A0">
              <w:rPr>
                <w:b/>
                <w:smallCaps/>
                <w:sz w:val="22"/>
                <w:szCs w:val="22"/>
              </w:rPr>
              <w:t xml:space="preserve">THE PROVISION OF </w:t>
            </w:r>
            <w:r w:rsidR="00832E72">
              <w:rPr>
                <w:b/>
                <w:smallCaps/>
                <w:sz w:val="22"/>
                <w:szCs w:val="22"/>
              </w:rPr>
              <w:t xml:space="preserve">PHYSICAL SECURITY </w:t>
            </w:r>
            <w:bookmarkStart w:id="0" w:name="_Hlk87273649"/>
            <w:r w:rsidR="006206B7" w:rsidRPr="00217A2F">
              <w:t xml:space="preserve">THE PROVISION OF PHYSICAL SECURITY </w:t>
            </w:r>
            <w:r w:rsidR="006206B7">
              <w:t xml:space="preserve">PATROLS, </w:t>
            </w:r>
            <w:r w:rsidR="006206B7" w:rsidRPr="00217A2F">
              <w:t>GUARDING</w:t>
            </w:r>
            <w:r w:rsidR="006206B7">
              <w:t>, ESCORTING AND EMERGENCY RESPONSE</w:t>
            </w:r>
            <w:r w:rsidR="006206B7" w:rsidRPr="00217A2F">
              <w:t xml:space="preserve"> SERVICES AT TRANSMISSION EAST GRID SUBSTATION</w:t>
            </w:r>
            <w:r w:rsidR="006206B7">
              <w:t>S, LINES AND ADHOC LOCATIONS IN EMPANGENI.</w:t>
            </w:r>
            <w:bookmarkEnd w:id="0"/>
          </w:p>
        </w:tc>
      </w:tr>
      <w:tr w:rsidR="00FD5649" w14:paraId="6ED08D80" w14:textId="77777777" w:rsidTr="00217A2F">
        <w:trPr>
          <w:cantSplit/>
          <w:jc w:val="right"/>
        </w:trPr>
        <w:tc>
          <w:tcPr>
            <w:tcW w:w="3607" w:type="dxa"/>
            <w:tcMar>
              <w:top w:w="85" w:type="dxa"/>
              <w:left w:w="85" w:type="dxa"/>
              <w:bottom w:w="85" w:type="dxa"/>
              <w:right w:w="85" w:type="dxa"/>
            </w:tcMar>
          </w:tcPr>
          <w:p w14:paraId="24499E21" w14:textId="77777777" w:rsidR="00FD5649" w:rsidRDefault="00FD5649" w:rsidP="00DA51E2">
            <w:pPr>
              <w:jc w:val="right"/>
              <w:rPr>
                <w:b/>
                <w:bCs/>
                <w:sz w:val="24"/>
                <w:szCs w:val="24"/>
              </w:rPr>
            </w:pPr>
            <w:r>
              <w:rPr>
                <w:b/>
                <w:bCs/>
                <w:spacing w:val="-2"/>
                <w:sz w:val="24"/>
                <w:szCs w:val="24"/>
              </w:rPr>
              <w:t>Contents:</w:t>
            </w:r>
          </w:p>
        </w:tc>
        <w:tc>
          <w:tcPr>
            <w:tcW w:w="4899" w:type="dxa"/>
            <w:tcMar>
              <w:top w:w="85" w:type="dxa"/>
              <w:left w:w="85" w:type="dxa"/>
              <w:bottom w:w="85" w:type="dxa"/>
              <w:right w:w="85" w:type="dxa"/>
            </w:tcMar>
          </w:tcPr>
          <w:p w14:paraId="3744185A" w14:textId="77777777" w:rsidR="00FD5649" w:rsidRPr="004362B5" w:rsidRDefault="00FD5649" w:rsidP="00F1405B">
            <w:pPr>
              <w:rPr>
                <w:sz w:val="16"/>
                <w:szCs w:val="16"/>
              </w:rPr>
            </w:pPr>
            <w:r w:rsidRPr="004362B5">
              <w:rPr>
                <w:sz w:val="16"/>
                <w:szCs w:val="16"/>
              </w:rPr>
              <w:t>Compiled in accordance with CIDB Standard for Uniformity in Construction Procurement (</w:t>
            </w:r>
            <w:r>
              <w:rPr>
                <w:sz w:val="16"/>
                <w:szCs w:val="16"/>
              </w:rPr>
              <w:t>January</w:t>
            </w:r>
            <w:r w:rsidRPr="004362B5">
              <w:rPr>
                <w:sz w:val="16"/>
                <w:szCs w:val="16"/>
              </w:rPr>
              <w:t xml:space="preserve"> 200</w:t>
            </w:r>
            <w:r>
              <w:rPr>
                <w:sz w:val="16"/>
                <w:szCs w:val="16"/>
              </w:rPr>
              <w:t>9</w:t>
            </w:r>
            <w:r w:rsidRPr="004362B5">
              <w:rPr>
                <w:sz w:val="16"/>
                <w:szCs w:val="16"/>
              </w:rPr>
              <w:t xml:space="preserve"> amendments)</w:t>
            </w:r>
          </w:p>
        </w:tc>
        <w:tc>
          <w:tcPr>
            <w:tcW w:w="1360" w:type="dxa"/>
          </w:tcPr>
          <w:p w14:paraId="4A670FA8" w14:textId="77777777" w:rsidR="00FD5649" w:rsidRDefault="00FD5649" w:rsidP="00DA51E2">
            <w:pPr>
              <w:rPr>
                <w:b/>
                <w:bCs/>
                <w:sz w:val="24"/>
                <w:szCs w:val="24"/>
              </w:rPr>
            </w:pPr>
            <w:r>
              <w:rPr>
                <w:b/>
                <w:bCs/>
                <w:sz w:val="24"/>
                <w:szCs w:val="24"/>
              </w:rPr>
              <w:t>Page No.</w:t>
            </w:r>
          </w:p>
        </w:tc>
      </w:tr>
      <w:tr w:rsidR="00FD5649" w14:paraId="558CF16F" w14:textId="77777777" w:rsidTr="00217A2F">
        <w:trPr>
          <w:cantSplit/>
          <w:jc w:val="right"/>
        </w:trPr>
        <w:tc>
          <w:tcPr>
            <w:tcW w:w="3607" w:type="dxa"/>
            <w:tcMar>
              <w:top w:w="85" w:type="dxa"/>
              <w:left w:w="85" w:type="dxa"/>
              <w:bottom w:w="85" w:type="dxa"/>
              <w:right w:w="85" w:type="dxa"/>
            </w:tcMar>
          </w:tcPr>
          <w:p w14:paraId="51D14FCD" w14:textId="77777777" w:rsidR="00FD5649" w:rsidRDefault="00FD5649" w:rsidP="00247D74">
            <w:pPr>
              <w:jc w:val="right"/>
              <w:rPr>
                <w:b/>
                <w:bCs/>
                <w:sz w:val="24"/>
                <w:szCs w:val="24"/>
              </w:rPr>
            </w:pPr>
            <w:r>
              <w:rPr>
                <w:b/>
                <w:bCs/>
                <w:sz w:val="24"/>
                <w:szCs w:val="24"/>
              </w:rPr>
              <w:t>Part C1</w:t>
            </w:r>
          </w:p>
        </w:tc>
        <w:tc>
          <w:tcPr>
            <w:tcW w:w="4899" w:type="dxa"/>
            <w:tcMar>
              <w:top w:w="85" w:type="dxa"/>
              <w:left w:w="85" w:type="dxa"/>
              <w:bottom w:w="85" w:type="dxa"/>
              <w:right w:w="85" w:type="dxa"/>
            </w:tcMar>
          </w:tcPr>
          <w:p w14:paraId="65EF3F51" w14:textId="77777777" w:rsidR="00FD5649" w:rsidRPr="000824B6" w:rsidRDefault="00FD5649" w:rsidP="00247D74">
            <w:pPr>
              <w:rPr>
                <w:b/>
                <w:bCs/>
                <w:sz w:val="24"/>
                <w:szCs w:val="24"/>
              </w:rPr>
            </w:pPr>
            <w:r w:rsidRPr="000824B6">
              <w:rPr>
                <w:b/>
                <w:bCs/>
                <w:sz w:val="24"/>
                <w:szCs w:val="24"/>
              </w:rPr>
              <w:t>Agreements &amp; Contract Data</w:t>
            </w:r>
          </w:p>
        </w:tc>
        <w:tc>
          <w:tcPr>
            <w:tcW w:w="1360" w:type="dxa"/>
          </w:tcPr>
          <w:p w14:paraId="265CEA15" w14:textId="77777777" w:rsidR="00FD5649" w:rsidRDefault="00FD5649" w:rsidP="00247D74">
            <w:pPr>
              <w:rPr>
                <w:spacing w:val="-2"/>
                <w:sz w:val="24"/>
                <w:szCs w:val="24"/>
              </w:rPr>
            </w:pPr>
          </w:p>
        </w:tc>
      </w:tr>
      <w:tr w:rsidR="00FD5649" w14:paraId="5495C0B3" w14:textId="77777777" w:rsidTr="00217A2F">
        <w:trPr>
          <w:cantSplit/>
          <w:jc w:val="right"/>
        </w:trPr>
        <w:tc>
          <w:tcPr>
            <w:tcW w:w="3607" w:type="dxa"/>
            <w:tcMar>
              <w:top w:w="85" w:type="dxa"/>
              <w:left w:w="85" w:type="dxa"/>
              <w:bottom w:w="85" w:type="dxa"/>
              <w:right w:w="85" w:type="dxa"/>
            </w:tcMar>
          </w:tcPr>
          <w:p w14:paraId="1B1705F2" w14:textId="77777777" w:rsidR="00FD5649" w:rsidRDefault="00FD5649" w:rsidP="00247D74">
            <w:pPr>
              <w:jc w:val="right"/>
              <w:rPr>
                <w:b/>
                <w:bCs/>
                <w:sz w:val="24"/>
                <w:szCs w:val="24"/>
              </w:rPr>
            </w:pPr>
          </w:p>
        </w:tc>
        <w:tc>
          <w:tcPr>
            <w:tcW w:w="4899" w:type="dxa"/>
            <w:tcMar>
              <w:top w:w="85" w:type="dxa"/>
              <w:left w:w="85" w:type="dxa"/>
              <w:bottom w:w="85" w:type="dxa"/>
              <w:right w:w="85" w:type="dxa"/>
            </w:tcMar>
          </w:tcPr>
          <w:p w14:paraId="5D4BC77D" w14:textId="77777777" w:rsidR="00FD5649" w:rsidRPr="000824B6" w:rsidRDefault="00FD5649" w:rsidP="00247D74">
            <w:r w:rsidRPr="000824B6">
              <w:t>C1.1 Form of Offer and Acceptance</w:t>
            </w:r>
          </w:p>
        </w:tc>
        <w:tc>
          <w:tcPr>
            <w:tcW w:w="1360" w:type="dxa"/>
          </w:tcPr>
          <w:p w14:paraId="3F30F78D" w14:textId="77777777" w:rsidR="00FD5649" w:rsidRPr="000824B6" w:rsidRDefault="00FD5649" w:rsidP="00247D74">
            <w:r>
              <w:rPr>
                <w:b/>
                <w:bCs/>
              </w:rPr>
              <w:t>2-4</w:t>
            </w:r>
          </w:p>
        </w:tc>
      </w:tr>
      <w:tr w:rsidR="00FD5649" w14:paraId="6205D828" w14:textId="77777777" w:rsidTr="00217A2F">
        <w:trPr>
          <w:cantSplit/>
          <w:jc w:val="right"/>
        </w:trPr>
        <w:tc>
          <w:tcPr>
            <w:tcW w:w="3607" w:type="dxa"/>
            <w:tcMar>
              <w:top w:w="85" w:type="dxa"/>
              <w:left w:w="85" w:type="dxa"/>
              <w:bottom w:w="85" w:type="dxa"/>
              <w:right w:w="85" w:type="dxa"/>
            </w:tcMar>
          </w:tcPr>
          <w:p w14:paraId="100E8320" w14:textId="77777777" w:rsidR="00FD5649" w:rsidRDefault="00FD5649" w:rsidP="00247D74">
            <w:pPr>
              <w:jc w:val="right"/>
              <w:rPr>
                <w:b/>
                <w:bCs/>
                <w:sz w:val="24"/>
                <w:szCs w:val="24"/>
              </w:rPr>
            </w:pPr>
          </w:p>
        </w:tc>
        <w:tc>
          <w:tcPr>
            <w:tcW w:w="4899" w:type="dxa"/>
            <w:tcMar>
              <w:top w:w="85" w:type="dxa"/>
              <w:left w:w="85" w:type="dxa"/>
              <w:bottom w:w="85" w:type="dxa"/>
              <w:right w:w="85" w:type="dxa"/>
            </w:tcMar>
          </w:tcPr>
          <w:p w14:paraId="17C90BEA" w14:textId="77777777" w:rsidR="00FD5649" w:rsidRDefault="00FD5649" w:rsidP="00247D74">
            <w:pPr>
              <w:rPr>
                <w:b/>
                <w:bCs/>
                <w:sz w:val="24"/>
                <w:szCs w:val="24"/>
              </w:rPr>
            </w:pPr>
            <w:r>
              <w:rPr>
                <w:spacing w:val="-2"/>
              </w:rPr>
              <w:t xml:space="preserve">C1.2 Contract Data provided by the </w:t>
            </w:r>
            <w:r w:rsidRPr="000824B6">
              <w:rPr>
                <w:i/>
                <w:iCs/>
                <w:spacing w:val="-2"/>
              </w:rPr>
              <w:t>Employer</w:t>
            </w:r>
          </w:p>
        </w:tc>
        <w:tc>
          <w:tcPr>
            <w:tcW w:w="1360" w:type="dxa"/>
          </w:tcPr>
          <w:p w14:paraId="16DAC6B5" w14:textId="77777777" w:rsidR="00FD5649" w:rsidRPr="000824B6" w:rsidRDefault="00FD5649" w:rsidP="00247D74">
            <w:r>
              <w:rPr>
                <w:b/>
                <w:bCs/>
              </w:rPr>
              <w:t>5-12</w:t>
            </w:r>
          </w:p>
        </w:tc>
      </w:tr>
      <w:tr w:rsidR="00FD5649" w14:paraId="30E73BC8" w14:textId="77777777" w:rsidTr="00217A2F">
        <w:trPr>
          <w:cantSplit/>
          <w:jc w:val="right"/>
        </w:trPr>
        <w:tc>
          <w:tcPr>
            <w:tcW w:w="3607" w:type="dxa"/>
            <w:tcMar>
              <w:top w:w="85" w:type="dxa"/>
              <w:left w:w="85" w:type="dxa"/>
              <w:bottom w:w="85" w:type="dxa"/>
              <w:right w:w="85" w:type="dxa"/>
            </w:tcMar>
          </w:tcPr>
          <w:p w14:paraId="15425E89" w14:textId="77777777" w:rsidR="00FD5649" w:rsidRDefault="00FD5649" w:rsidP="00247D74">
            <w:pPr>
              <w:jc w:val="right"/>
              <w:rPr>
                <w:b/>
                <w:bCs/>
                <w:sz w:val="24"/>
                <w:szCs w:val="24"/>
              </w:rPr>
            </w:pPr>
          </w:p>
        </w:tc>
        <w:tc>
          <w:tcPr>
            <w:tcW w:w="4899" w:type="dxa"/>
            <w:tcMar>
              <w:top w:w="85" w:type="dxa"/>
              <w:left w:w="85" w:type="dxa"/>
              <w:bottom w:w="85" w:type="dxa"/>
              <w:right w:w="85" w:type="dxa"/>
            </w:tcMar>
          </w:tcPr>
          <w:p w14:paraId="2E3165BE" w14:textId="77777777" w:rsidR="00FD5649" w:rsidRPr="000824B6" w:rsidRDefault="00FD5649" w:rsidP="00247D74">
            <w:r w:rsidRPr="000824B6">
              <w:t>C1</w:t>
            </w:r>
            <w:r>
              <w:t xml:space="preserve">.2 Contract Data provided by the </w:t>
            </w:r>
            <w:r w:rsidRPr="00574BF8">
              <w:rPr>
                <w:i/>
                <w:iCs/>
              </w:rPr>
              <w:t>Contractor</w:t>
            </w:r>
          </w:p>
        </w:tc>
        <w:tc>
          <w:tcPr>
            <w:tcW w:w="1360" w:type="dxa"/>
          </w:tcPr>
          <w:p w14:paraId="3818F7CD" w14:textId="77777777" w:rsidR="00FD5649" w:rsidRPr="000824B6" w:rsidRDefault="00FD5649" w:rsidP="00247D74">
            <w:r>
              <w:rPr>
                <w:b/>
                <w:bCs/>
              </w:rPr>
              <w:t>13</w:t>
            </w:r>
          </w:p>
        </w:tc>
      </w:tr>
      <w:tr w:rsidR="00FD5649" w14:paraId="6040C0D0" w14:textId="77777777" w:rsidTr="00217A2F">
        <w:trPr>
          <w:cantSplit/>
          <w:jc w:val="right"/>
        </w:trPr>
        <w:tc>
          <w:tcPr>
            <w:tcW w:w="3607" w:type="dxa"/>
            <w:tcMar>
              <w:top w:w="85" w:type="dxa"/>
              <w:left w:w="85" w:type="dxa"/>
              <w:bottom w:w="85" w:type="dxa"/>
              <w:right w:w="85" w:type="dxa"/>
            </w:tcMar>
          </w:tcPr>
          <w:p w14:paraId="31ED25FF" w14:textId="77777777" w:rsidR="00FD5649" w:rsidRDefault="00FD5649" w:rsidP="00247D74">
            <w:pPr>
              <w:jc w:val="right"/>
              <w:rPr>
                <w:b/>
                <w:bCs/>
                <w:sz w:val="24"/>
                <w:szCs w:val="24"/>
              </w:rPr>
            </w:pPr>
            <w:r>
              <w:rPr>
                <w:b/>
                <w:bCs/>
                <w:sz w:val="24"/>
                <w:szCs w:val="24"/>
              </w:rPr>
              <w:t>Part C2</w:t>
            </w:r>
          </w:p>
        </w:tc>
        <w:tc>
          <w:tcPr>
            <w:tcW w:w="4899" w:type="dxa"/>
            <w:tcMar>
              <w:top w:w="85" w:type="dxa"/>
              <w:left w:w="85" w:type="dxa"/>
              <w:bottom w:w="85" w:type="dxa"/>
              <w:right w:w="85" w:type="dxa"/>
            </w:tcMar>
          </w:tcPr>
          <w:p w14:paraId="71D78645" w14:textId="77777777" w:rsidR="00FD5649" w:rsidRDefault="00FD5649" w:rsidP="00247D74">
            <w:pPr>
              <w:rPr>
                <w:b/>
                <w:bCs/>
                <w:sz w:val="24"/>
                <w:szCs w:val="24"/>
              </w:rPr>
            </w:pPr>
            <w:r>
              <w:rPr>
                <w:b/>
                <w:bCs/>
                <w:sz w:val="24"/>
                <w:szCs w:val="24"/>
              </w:rPr>
              <w:t>Pricing Data</w:t>
            </w:r>
          </w:p>
        </w:tc>
        <w:tc>
          <w:tcPr>
            <w:tcW w:w="1360" w:type="dxa"/>
          </w:tcPr>
          <w:p w14:paraId="7446EEB6" w14:textId="77777777" w:rsidR="00FD5649" w:rsidRPr="000824B6" w:rsidRDefault="00FD5649" w:rsidP="00247D74"/>
        </w:tc>
      </w:tr>
      <w:tr w:rsidR="00FD5649" w14:paraId="3531D5FD" w14:textId="77777777" w:rsidTr="00217A2F">
        <w:trPr>
          <w:cantSplit/>
          <w:jc w:val="right"/>
        </w:trPr>
        <w:tc>
          <w:tcPr>
            <w:tcW w:w="3607" w:type="dxa"/>
            <w:tcMar>
              <w:top w:w="85" w:type="dxa"/>
              <w:left w:w="85" w:type="dxa"/>
              <w:bottom w:w="85" w:type="dxa"/>
              <w:right w:w="85" w:type="dxa"/>
            </w:tcMar>
          </w:tcPr>
          <w:p w14:paraId="2F31DFC7" w14:textId="77777777" w:rsidR="00FD5649" w:rsidRDefault="00FD5649" w:rsidP="00247D74">
            <w:pPr>
              <w:jc w:val="right"/>
              <w:rPr>
                <w:b/>
                <w:bCs/>
                <w:sz w:val="24"/>
                <w:szCs w:val="24"/>
              </w:rPr>
            </w:pPr>
          </w:p>
        </w:tc>
        <w:tc>
          <w:tcPr>
            <w:tcW w:w="4899" w:type="dxa"/>
            <w:tcMar>
              <w:top w:w="85" w:type="dxa"/>
              <w:left w:w="85" w:type="dxa"/>
              <w:bottom w:w="85" w:type="dxa"/>
              <w:right w:w="85" w:type="dxa"/>
            </w:tcMar>
          </w:tcPr>
          <w:p w14:paraId="2762A492" w14:textId="77777777" w:rsidR="00FD5649" w:rsidRDefault="00FD5649" w:rsidP="00F1405B">
            <w:pPr>
              <w:rPr>
                <w:spacing w:val="-2"/>
              </w:rPr>
            </w:pPr>
            <w:r>
              <w:rPr>
                <w:spacing w:val="-2"/>
              </w:rPr>
              <w:t>C2.1 Pricing assumptions</w:t>
            </w:r>
          </w:p>
        </w:tc>
        <w:tc>
          <w:tcPr>
            <w:tcW w:w="1360" w:type="dxa"/>
          </w:tcPr>
          <w:p w14:paraId="0E502F43" w14:textId="77777777" w:rsidR="00FD5649" w:rsidRPr="000824B6" w:rsidRDefault="00FD5649" w:rsidP="00247D74">
            <w:r>
              <w:rPr>
                <w:b/>
                <w:bCs/>
              </w:rPr>
              <w:t>14</w:t>
            </w:r>
          </w:p>
        </w:tc>
      </w:tr>
      <w:tr w:rsidR="00FD5649" w14:paraId="7CFDECDC" w14:textId="77777777" w:rsidTr="00217A2F">
        <w:trPr>
          <w:cantSplit/>
          <w:jc w:val="right"/>
        </w:trPr>
        <w:tc>
          <w:tcPr>
            <w:tcW w:w="3607" w:type="dxa"/>
            <w:tcMar>
              <w:top w:w="85" w:type="dxa"/>
              <w:left w:w="85" w:type="dxa"/>
              <w:bottom w:w="85" w:type="dxa"/>
              <w:right w:w="85" w:type="dxa"/>
            </w:tcMar>
          </w:tcPr>
          <w:p w14:paraId="53EB0AAC" w14:textId="77777777" w:rsidR="00FD5649" w:rsidRDefault="00FD5649" w:rsidP="00247D74">
            <w:pPr>
              <w:jc w:val="right"/>
              <w:rPr>
                <w:b/>
                <w:bCs/>
                <w:sz w:val="24"/>
                <w:szCs w:val="24"/>
              </w:rPr>
            </w:pPr>
          </w:p>
        </w:tc>
        <w:tc>
          <w:tcPr>
            <w:tcW w:w="4899" w:type="dxa"/>
            <w:tcMar>
              <w:top w:w="85" w:type="dxa"/>
              <w:left w:w="85" w:type="dxa"/>
              <w:bottom w:w="85" w:type="dxa"/>
              <w:right w:w="85" w:type="dxa"/>
            </w:tcMar>
          </w:tcPr>
          <w:p w14:paraId="7B05586D" w14:textId="77777777" w:rsidR="00FD5649" w:rsidRDefault="00FD5649" w:rsidP="00247D74">
            <w:pPr>
              <w:rPr>
                <w:spacing w:val="-2"/>
              </w:rPr>
            </w:pPr>
            <w:r>
              <w:rPr>
                <w:spacing w:val="-2"/>
              </w:rPr>
              <w:t>C2.2 Price List</w:t>
            </w:r>
          </w:p>
        </w:tc>
        <w:tc>
          <w:tcPr>
            <w:tcW w:w="1360" w:type="dxa"/>
          </w:tcPr>
          <w:p w14:paraId="171E35AD" w14:textId="77777777" w:rsidR="00FD5649" w:rsidRPr="000824B6" w:rsidRDefault="00FD5649" w:rsidP="00247D74">
            <w:r>
              <w:rPr>
                <w:b/>
                <w:bCs/>
              </w:rPr>
              <w:t>15-16</w:t>
            </w:r>
          </w:p>
        </w:tc>
      </w:tr>
      <w:tr w:rsidR="00FD5649" w14:paraId="69E3376F" w14:textId="77777777" w:rsidTr="00217A2F">
        <w:trPr>
          <w:cantSplit/>
          <w:jc w:val="right"/>
        </w:trPr>
        <w:tc>
          <w:tcPr>
            <w:tcW w:w="3607" w:type="dxa"/>
            <w:tcMar>
              <w:top w:w="85" w:type="dxa"/>
              <w:left w:w="85" w:type="dxa"/>
              <w:bottom w:w="85" w:type="dxa"/>
              <w:right w:w="85" w:type="dxa"/>
            </w:tcMar>
          </w:tcPr>
          <w:p w14:paraId="3474AAE9" w14:textId="77777777" w:rsidR="00FD5649" w:rsidRDefault="00FD5649" w:rsidP="00247D74">
            <w:pPr>
              <w:jc w:val="right"/>
              <w:rPr>
                <w:b/>
                <w:bCs/>
                <w:sz w:val="24"/>
                <w:szCs w:val="24"/>
              </w:rPr>
            </w:pPr>
            <w:r>
              <w:rPr>
                <w:b/>
                <w:bCs/>
                <w:sz w:val="24"/>
                <w:szCs w:val="24"/>
              </w:rPr>
              <w:t>Part C3</w:t>
            </w:r>
          </w:p>
        </w:tc>
        <w:tc>
          <w:tcPr>
            <w:tcW w:w="4899" w:type="dxa"/>
            <w:tcMar>
              <w:top w:w="85" w:type="dxa"/>
              <w:left w:w="85" w:type="dxa"/>
              <w:bottom w:w="85" w:type="dxa"/>
              <w:right w:w="85" w:type="dxa"/>
            </w:tcMar>
          </w:tcPr>
          <w:p w14:paraId="7ACD7133" w14:textId="77777777" w:rsidR="00FD5649" w:rsidRPr="000824B6" w:rsidRDefault="00FD5649" w:rsidP="00247D74">
            <w:pPr>
              <w:rPr>
                <w:b/>
                <w:bCs/>
                <w:sz w:val="24"/>
                <w:szCs w:val="24"/>
              </w:rPr>
            </w:pPr>
            <w:r w:rsidRPr="000824B6">
              <w:rPr>
                <w:b/>
                <w:bCs/>
                <w:sz w:val="24"/>
                <w:szCs w:val="24"/>
              </w:rPr>
              <w:t>Scope of Work</w:t>
            </w:r>
          </w:p>
        </w:tc>
        <w:tc>
          <w:tcPr>
            <w:tcW w:w="1360" w:type="dxa"/>
          </w:tcPr>
          <w:p w14:paraId="367CB973" w14:textId="77777777" w:rsidR="00FD5649" w:rsidRPr="000824B6" w:rsidRDefault="00FD5649" w:rsidP="00247D74"/>
        </w:tc>
      </w:tr>
      <w:tr w:rsidR="00FD5649" w14:paraId="57D26D3A" w14:textId="77777777" w:rsidTr="00217A2F">
        <w:trPr>
          <w:cantSplit/>
          <w:jc w:val="right"/>
        </w:trPr>
        <w:tc>
          <w:tcPr>
            <w:tcW w:w="3607" w:type="dxa"/>
            <w:tcMar>
              <w:top w:w="85" w:type="dxa"/>
              <w:left w:w="85" w:type="dxa"/>
              <w:bottom w:w="85" w:type="dxa"/>
              <w:right w:w="85" w:type="dxa"/>
            </w:tcMar>
          </w:tcPr>
          <w:p w14:paraId="4CD2822D" w14:textId="77777777" w:rsidR="00FD5649" w:rsidRDefault="00FD5649" w:rsidP="00247D74">
            <w:pPr>
              <w:jc w:val="right"/>
              <w:rPr>
                <w:b/>
                <w:bCs/>
                <w:sz w:val="24"/>
                <w:szCs w:val="24"/>
              </w:rPr>
            </w:pPr>
          </w:p>
        </w:tc>
        <w:tc>
          <w:tcPr>
            <w:tcW w:w="4899" w:type="dxa"/>
            <w:tcMar>
              <w:top w:w="85" w:type="dxa"/>
              <w:left w:w="85" w:type="dxa"/>
              <w:bottom w:w="85" w:type="dxa"/>
              <w:right w:w="85" w:type="dxa"/>
            </w:tcMar>
          </w:tcPr>
          <w:p w14:paraId="42D8E4EB" w14:textId="77777777" w:rsidR="00FD5649" w:rsidRDefault="00FD5649" w:rsidP="00710683">
            <w:pPr>
              <w:rPr>
                <w:spacing w:val="-2"/>
              </w:rPr>
            </w:pPr>
            <w:r>
              <w:rPr>
                <w:spacing w:val="-2"/>
              </w:rPr>
              <w:t>C3.1 Service Information</w:t>
            </w:r>
          </w:p>
        </w:tc>
        <w:tc>
          <w:tcPr>
            <w:tcW w:w="1360" w:type="dxa"/>
          </w:tcPr>
          <w:p w14:paraId="15D2ECC8" w14:textId="77777777" w:rsidR="00FD5649" w:rsidRPr="00C913C4" w:rsidRDefault="00FD5649" w:rsidP="00247D74">
            <w:pPr>
              <w:rPr>
                <w:b/>
                <w:bCs/>
              </w:rPr>
            </w:pPr>
            <w:r w:rsidRPr="00C913C4">
              <w:rPr>
                <w:b/>
                <w:bCs/>
              </w:rPr>
              <w:t>17-22</w:t>
            </w:r>
          </w:p>
        </w:tc>
      </w:tr>
      <w:tr w:rsidR="00FD5649" w14:paraId="02FA358D" w14:textId="77777777" w:rsidTr="00217A2F">
        <w:trPr>
          <w:cantSplit/>
          <w:jc w:val="right"/>
        </w:trPr>
        <w:tc>
          <w:tcPr>
            <w:tcW w:w="3607" w:type="dxa"/>
            <w:tcMar>
              <w:top w:w="85" w:type="dxa"/>
              <w:left w:w="85" w:type="dxa"/>
              <w:bottom w:w="85" w:type="dxa"/>
              <w:right w:w="85" w:type="dxa"/>
            </w:tcMar>
          </w:tcPr>
          <w:p w14:paraId="3EB5293B" w14:textId="77777777" w:rsidR="00FD5649" w:rsidRDefault="00FD5649" w:rsidP="00247D74">
            <w:pPr>
              <w:jc w:val="right"/>
              <w:rPr>
                <w:b/>
                <w:bCs/>
                <w:sz w:val="24"/>
                <w:szCs w:val="24"/>
              </w:rPr>
            </w:pPr>
          </w:p>
        </w:tc>
        <w:tc>
          <w:tcPr>
            <w:tcW w:w="4899" w:type="dxa"/>
            <w:tcMar>
              <w:top w:w="85" w:type="dxa"/>
              <w:left w:w="85" w:type="dxa"/>
              <w:bottom w:w="85" w:type="dxa"/>
              <w:right w:w="85" w:type="dxa"/>
            </w:tcMar>
          </w:tcPr>
          <w:p w14:paraId="46FB8A22" w14:textId="77777777" w:rsidR="00FD5649" w:rsidRPr="005E0194" w:rsidRDefault="00FD5649" w:rsidP="00247D74">
            <w:r w:rsidRPr="005E0194">
              <w:t>Pro Forma Task Order</w:t>
            </w:r>
          </w:p>
        </w:tc>
        <w:tc>
          <w:tcPr>
            <w:tcW w:w="1360" w:type="dxa"/>
          </w:tcPr>
          <w:p w14:paraId="3AEF220E" w14:textId="77777777" w:rsidR="00FD5649" w:rsidRPr="000824B6" w:rsidRDefault="00FD5649" w:rsidP="00247D74"/>
        </w:tc>
      </w:tr>
      <w:tr w:rsidR="00FD5649" w14:paraId="7F2C745A" w14:textId="77777777" w:rsidTr="00217A2F">
        <w:trPr>
          <w:cantSplit/>
          <w:jc w:val="right"/>
        </w:trPr>
        <w:tc>
          <w:tcPr>
            <w:tcW w:w="3607" w:type="dxa"/>
            <w:tcMar>
              <w:top w:w="85" w:type="dxa"/>
              <w:left w:w="85" w:type="dxa"/>
              <w:bottom w:w="85" w:type="dxa"/>
              <w:right w:w="85" w:type="dxa"/>
            </w:tcMar>
          </w:tcPr>
          <w:p w14:paraId="53E51A1E" w14:textId="77777777" w:rsidR="00FD5649" w:rsidRDefault="00FD5649" w:rsidP="006E24C7">
            <w:pPr>
              <w:jc w:val="right"/>
              <w:rPr>
                <w:b/>
                <w:bCs/>
                <w:sz w:val="24"/>
                <w:szCs w:val="24"/>
              </w:rPr>
            </w:pPr>
          </w:p>
        </w:tc>
        <w:tc>
          <w:tcPr>
            <w:tcW w:w="4899" w:type="dxa"/>
            <w:tcBorders>
              <w:bottom w:val="single" w:sz="12" w:space="0" w:color="auto"/>
            </w:tcBorders>
            <w:tcMar>
              <w:top w:w="85" w:type="dxa"/>
              <w:left w:w="85" w:type="dxa"/>
              <w:bottom w:w="85" w:type="dxa"/>
              <w:right w:w="85" w:type="dxa"/>
            </w:tcMar>
          </w:tcPr>
          <w:p w14:paraId="1727DE13" w14:textId="77777777" w:rsidR="00FD5649" w:rsidRDefault="00FD5649" w:rsidP="007E6760">
            <w:pPr>
              <w:rPr>
                <w:spacing w:val="-2"/>
              </w:rPr>
            </w:pPr>
          </w:p>
        </w:tc>
        <w:tc>
          <w:tcPr>
            <w:tcW w:w="1360" w:type="dxa"/>
          </w:tcPr>
          <w:p w14:paraId="6F7F3BF7" w14:textId="77777777" w:rsidR="00FD5649" w:rsidRDefault="00FD5649" w:rsidP="007E6760">
            <w:pPr>
              <w:rPr>
                <w:spacing w:val="-2"/>
                <w:sz w:val="24"/>
                <w:szCs w:val="24"/>
              </w:rPr>
            </w:pPr>
          </w:p>
        </w:tc>
      </w:tr>
      <w:tr w:rsidR="00FD5649" w14:paraId="060B5321" w14:textId="77777777" w:rsidTr="00217A2F">
        <w:trPr>
          <w:cantSplit/>
          <w:jc w:val="right"/>
        </w:trPr>
        <w:tc>
          <w:tcPr>
            <w:tcW w:w="3607" w:type="dxa"/>
            <w:tcBorders>
              <w:right w:val="single" w:sz="12" w:space="0" w:color="auto"/>
            </w:tcBorders>
            <w:tcMar>
              <w:top w:w="85" w:type="dxa"/>
              <w:left w:w="85" w:type="dxa"/>
              <w:bottom w:w="85" w:type="dxa"/>
              <w:right w:w="85" w:type="dxa"/>
            </w:tcMar>
          </w:tcPr>
          <w:p w14:paraId="6778AA30" w14:textId="77777777" w:rsidR="00FD5649" w:rsidRDefault="00217A2F" w:rsidP="007E6760">
            <w:pPr>
              <w:jc w:val="right"/>
              <w:rPr>
                <w:b/>
                <w:bCs/>
                <w:sz w:val="24"/>
                <w:szCs w:val="24"/>
              </w:rPr>
            </w:pPr>
            <w:r>
              <w:rPr>
                <w:b/>
                <w:bCs/>
                <w:sz w:val="24"/>
                <w:szCs w:val="24"/>
              </w:rPr>
              <w:t>Contract number :</w:t>
            </w:r>
          </w:p>
        </w:tc>
        <w:tc>
          <w:tcPr>
            <w:tcW w:w="4899" w:type="dxa"/>
            <w:tcBorders>
              <w:top w:val="single" w:sz="12" w:space="0" w:color="auto"/>
              <w:left w:val="single" w:sz="12" w:space="0" w:color="auto"/>
              <w:bottom w:val="single" w:sz="12" w:space="0" w:color="auto"/>
              <w:right w:val="single" w:sz="12" w:space="0" w:color="auto"/>
            </w:tcBorders>
            <w:tcMar>
              <w:top w:w="85" w:type="dxa"/>
              <w:left w:w="85" w:type="dxa"/>
              <w:bottom w:w="85" w:type="dxa"/>
              <w:right w:w="85" w:type="dxa"/>
            </w:tcMar>
          </w:tcPr>
          <w:p w14:paraId="1B25D945" w14:textId="77777777" w:rsidR="00FD5649" w:rsidRPr="00FA4F73" w:rsidRDefault="00FD5649" w:rsidP="00FA4F73">
            <w:pPr>
              <w:jc w:val="center"/>
              <w:rPr>
                <w:b/>
                <w:spacing w:val="-2"/>
              </w:rPr>
            </w:pPr>
          </w:p>
        </w:tc>
        <w:tc>
          <w:tcPr>
            <w:tcW w:w="1360" w:type="dxa"/>
            <w:tcBorders>
              <w:left w:val="single" w:sz="12" w:space="0" w:color="auto"/>
            </w:tcBorders>
          </w:tcPr>
          <w:p w14:paraId="160CD9C7" w14:textId="77777777" w:rsidR="00FD5649" w:rsidRDefault="00FD5649" w:rsidP="007E6760">
            <w:pPr>
              <w:rPr>
                <w:spacing w:val="-2"/>
                <w:sz w:val="24"/>
                <w:szCs w:val="24"/>
              </w:rPr>
            </w:pPr>
          </w:p>
        </w:tc>
      </w:tr>
    </w:tbl>
    <w:p w14:paraId="7B80D66D" w14:textId="77777777" w:rsidR="00FD5649" w:rsidRDefault="00FD5649" w:rsidP="00E9456B"/>
    <w:p w14:paraId="18AF11B4" w14:textId="77777777" w:rsidR="00217A2F" w:rsidRDefault="00217A2F" w:rsidP="00E9456B"/>
    <w:p w14:paraId="0F46F4D8" w14:textId="77777777" w:rsidR="00217A2F" w:rsidRDefault="00217A2F" w:rsidP="00E9456B"/>
    <w:p w14:paraId="302BBCC4" w14:textId="77777777" w:rsidR="00217A2F" w:rsidRDefault="00217A2F" w:rsidP="00E9456B"/>
    <w:p w14:paraId="18F56AD2" w14:textId="77777777" w:rsidR="00217A2F" w:rsidRDefault="00217A2F" w:rsidP="00E9456B"/>
    <w:p w14:paraId="1A0FB5EF" w14:textId="77777777" w:rsidR="00217A2F" w:rsidRDefault="00217A2F" w:rsidP="00E9456B"/>
    <w:p w14:paraId="67C35BC7" w14:textId="77777777" w:rsidR="00FD5649" w:rsidRPr="00BD7D78" w:rsidRDefault="00FD5649" w:rsidP="00E9456B">
      <w:pPr>
        <w:pStyle w:val="Style26ptTopSinglesolidlineAuto075ptLinewidthFr"/>
      </w:pPr>
      <w:r>
        <w:t>C1 Agreements &amp; Contract Data</w:t>
      </w:r>
    </w:p>
    <w:p w14:paraId="4CA4C5D9" w14:textId="77777777" w:rsidR="00FD5649" w:rsidRPr="00082980" w:rsidRDefault="00FD5649" w:rsidP="00E9456B">
      <w:pPr>
        <w:pStyle w:val="Heading1"/>
      </w:pPr>
      <w:r w:rsidRPr="00082980">
        <w:t>C1.1 Form of Offer and Acceptance</w:t>
      </w:r>
    </w:p>
    <w:p w14:paraId="6846E687" w14:textId="77777777" w:rsidR="00FD5649" w:rsidRDefault="00FD5649" w:rsidP="007A38B0"/>
    <w:p w14:paraId="0306BAF0" w14:textId="77777777" w:rsidR="00FD5649" w:rsidRDefault="00FD5649" w:rsidP="007A38B0">
      <w:pPr>
        <w:pStyle w:val="Heading2"/>
      </w:pPr>
      <w:r>
        <w:t>Offer</w:t>
      </w:r>
    </w:p>
    <w:p w14:paraId="343E4043" w14:textId="77777777" w:rsidR="00FD5649" w:rsidRDefault="00FD5649" w:rsidP="007A38B0">
      <w:pPr>
        <w:jc w:val="both"/>
      </w:pPr>
    </w:p>
    <w:p w14:paraId="53341139" w14:textId="77777777" w:rsidR="00FD5649" w:rsidRDefault="00FD5649" w:rsidP="007A38B0">
      <w:pPr>
        <w:jc w:val="both"/>
      </w:pPr>
      <w:r>
        <w:t>The Employer, identified in the Acceptance page signature block on the next page, has solicited offers to enter into a contract for the procurement of:</w:t>
      </w:r>
    </w:p>
    <w:p w14:paraId="119EBEE4" w14:textId="15C42565" w:rsidR="00ED1313" w:rsidRDefault="006206B7" w:rsidP="00E72838">
      <w:pPr>
        <w:jc w:val="both"/>
        <w:rPr>
          <w:b/>
          <w:bCs/>
          <w:smallCaps/>
          <w:sz w:val="22"/>
          <w:szCs w:val="22"/>
        </w:rPr>
      </w:pPr>
      <w:r w:rsidRPr="006206B7">
        <w:rPr>
          <w:b/>
          <w:bCs/>
          <w:smallCaps/>
          <w:sz w:val="22"/>
          <w:szCs w:val="22"/>
        </w:rPr>
        <w:t>THE PROVISION OF PHYSICAL SECURITY PATROLS, GUARDING, ESCORTING AND EMERGENCY RESPONSE SERVICES AT TRANSMISSION EAST GRID SUBSTATIONS, LINES AND ADHOC LOCATIONS IN EMPANGENI.</w:t>
      </w:r>
    </w:p>
    <w:p w14:paraId="20DB551B" w14:textId="77777777" w:rsidR="006206B7" w:rsidRDefault="006206B7" w:rsidP="00E72838">
      <w:pPr>
        <w:jc w:val="both"/>
        <w:rPr>
          <w:b/>
          <w:sz w:val="22"/>
          <w:szCs w:val="22"/>
        </w:rPr>
      </w:pPr>
    </w:p>
    <w:p w14:paraId="286599A2" w14:textId="0D47AC04" w:rsidR="00FD5649" w:rsidRDefault="00FD5649" w:rsidP="00E72838">
      <w:pPr>
        <w:jc w:val="both"/>
      </w:pPr>
      <w:r>
        <w:t>The Contractor, identified in the signature block below, having examined the documents listed in the Contract Data and addenda thereto as listed in the Contract Schedules, and by submitting this Offer has accepted the Conditions of Contract.</w:t>
      </w:r>
    </w:p>
    <w:p w14:paraId="5CC3B025" w14:textId="77777777" w:rsidR="00FD5649" w:rsidRDefault="00FD5649" w:rsidP="00E72838">
      <w:pPr>
        <w:jc w:val="both"/>
      </w:pPr>
    </w:p>
    <w:p w14:paraId="5A49628B" w14:textId="77777777" w:rsidR="00FD5649" w:rsidRDefault="00FD5649" w:rsidP="00E72838">
      <w:pPr>
        <w:jc w:val="both"/>
      </w:pPr>
      <w:r>
        <w:t xml:space="preserve">By the representative of the Contractor, deemed to be duly authorised, signing this part of this Form of Offer and Acceptance the contractor offers to perform all of the obligations and liabilities of the Contractor under the Contract including compliance with all its terms and conditions according to their true intent and meaning for an amount to be determined in accordance with the conditions of contract identified in the Contract Data. </w:t>
      </w:r>
    </w:p>
    <w:p w14:paraId="4C5645F0" w14:textId="77777777" w:rsidR="00FD5649" w:rsidRPr="00FA765E" w:rsidRDefault="00FD5649" w:rsidP="00FA765E">
      <w:pPr>
        <w:tabs>
          <w:tab w:val="clear" w:pos="35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78"/>
        <w:gridCol w:w="3550"/>
      </w:tblGrid>
      <w:tr w:rsidR="00FD5649" w:rsidRPr="00FA765E" w14:paraId="79B7CECA" w14:textId="77777777">
        <w:tc>
          <w:tcPr>
            <w:tcW w:w="6228" w:type="dxa"/>
            <w:tcMar>
              <w:top w:w="57" w:type="dxa"/>
              <w:bottom w:w="57" w:type="dxa"/>
            </w:tcMar>
          </w:tcPr>
          <w:p w14:paraId="24C5E10E" w14:textId="77777777" w:rsidR="00FD5649" w:rsidRPr="00FA765E" w:rsidRDefault="00FD5649" w:rsidP="00FA765E">
            <w:pPr>
              <w:tabs>
                <w:tab w:val="clear" w:pos="357"/>
              </w:tabs>
            </w:pPr>
            <w:r w:rsidRPr="00FA765E">
              <w:t xml:space="preserve">The offered total of the Prices exclusive of VAT is </w:t>
            </w:r>
          </w:p>
        </w:tc>
        <w:tc>
          <w:tcPr>
            <w:tcW w:w="3626" w:type="dxa"/>
          </w:tcPr>
          <w:p w14:paraId="565799E5" w14:textId="77777777" w:rsidR="00FD5649" w:rsidRPr="00FA765E" w:rsidRDefault="00FD5649" w:rsidP="00FA765E">
            <w:pPr>
              <w:tabs>
                <w:tab w:val="clear" w:pos="357"/>
              </w:tabs>
              <w:rPr>
                <w:b/>
                <w:bCs/>
              </w:rPr>
            </w:pPr>
            <w:r>
              <w:rPr>
                <w:b/>
                <w:bCs/>
              </w:rPr>
              <w:t>Rate based contract</w:t>
            </w:r>
          </w:p>
        </w:tc>
      </w:tr>
      <w:tr w:rsidR="00FD5649" w:rsidRPr="00FA765E" w14:paraId="751ED392" w14:textId="77777777">
        <w:tc>
          <w:tcPr>
            <w:tcW w:w="6228" w:type="dxa"/>
            <w:tcMar>
              <w:top w:w="57" w:type="dxa"/>
              <w:bottom w:w="57" w:type="dxa"/>
            </w:tcMar>
          </w:tcPr>
          <w:p w14:paraId="1B850B1A" w14:textId="77777777" w:rsidR="00FD5649" w:rsidRPr="00FA765E" w:rsidRDefault="00FD5649" w:rsidP="002F5969">
            <w:pPr>
              <w:tabs>
                <w:tab w:val="clear" w:pos="357"/>
              </w:tabs>
            </w:pPr>
            <w:r w:rsidRPr="00FA765E">
              <w:t>Value Added Tax @ 1</w:t>
            </w:r>
            <w:r w:rsidR="002F5969">
              <w:t>5</w:t>
            </w:r>
            <w:r w:rsidRPr="00FA765E">
              <w:t>% is</w:t>
            </w:r>
          </w:p>
        </w:tc>
        <w:tc>
          <w:tcPr>
            <w:tcW w:w="3626" w:type="dxa"/>
          </w:tcPr>
          <w:p w14:paraId="5A07B7B0" w14:textId="77777777" w:rsidR="00FD5649" w:rsidRPr="00FA765E" w:rsidRDefault="00FD5649" w:rsidP="00FA765E">
            <w:pPr>
              <w:tabs>
                <w:tab w:val="clear" w:pos="357"/>
              </w:tabs>
              <w:rPr>
                <w:b/>
                <w:bCs/>
              </w:rPr>
            </w:pPr>
            <w:r>
              <w:rPr>
                <w:b/>
                <w:bCs/>
              </w:rPr>
              <w:t>Rate based contract</w:t>
            </w:r>
          </w:p>
        </w:tc>
      </w:tr>
      <w:tr w:rsidR="00FD5649" w:rsidRPr="00FA765E" w14:paraId="3C8EDEB2" w14:textId="77777777">
        <w:tc>
          <w:tcPr>
            <w:tcW w:w="6228" w:type="dxa"/>
            <w:tcMar>
              <w:top w:w="57" w:type="dxa"/>
              <w:bottom w:w="57" w:type="dxa"/>
            </w:tcMar>
          </w:tcPr>
          <w:p w14:paraId="3AA772D0" w14:textId="77777777" w:rsidR="00FD5649" w:rsidRPr="00FA765E" w:rsidRDefault="00FD5649" w:rsidP="00FA765E">
            <w:pPr>
              <w:tabs>
                <w:tab w:val="clear" w:pos="357"/>
              </w:tabs>
            </w:pPr>
            <w:r w:rsidRPr="00FA765E">
              <w:t>The offered total of the Prices inclusive of VAT is</w:t>
            </w:r>
          </w:p>
        </w:tc>
        <w:tc>
          <w:tcPr>
            <w:tcW w:w="3626" w:type="dxa"/>
          </w:tcPr>
          <w:p w14:paraId="44EC6942" w14:textId="77777777" w:rsidR="00FD5649" w:rsidRPr="00FA765E" w:rsidRDefault="00FD5649" w:rsidP="00FA765E">
            <w:pPr>
              <w:tabs>
                <w:tab w:val="clear" w:pos="357"/>
              </w:tabs>
              <w:rPr>
                <w:b/>
                <w:bCs/>
              </w:rPr>
            </w:pPr>
            <w:r>
              <w:rPr>
                <w:b/>
                <w:bCs/>
              </w:rPr>
              <w:t>Rate based contract</w:t>
            </w:r>
          </w:p>
        </w:tc>
      </w:tr>
      <w:tr w:rsidR="00FD5649" w:rsidRPr="00FA765E" w14:paraId="7D472FFB" w14:textId="77777777">
        <w:tc>
          <w:tcPr>
            <w:tcW w:w="9854" w:type="dxa"/>
            <w:gridSpan w:val="2"/>
            <w:tcMar>
              <w:top w:w="57" w:type="dxa"/>
              <w:bottom w:w="57" w:type="dxa"/>
            </w:tcMar>
          </w:tcPr>
          <w:p w14:paraId="500224B6" w14:textId="77777777" w:rsidR="00FD5649" w:rsidRPr="00FA765E" w:rsidRDefault="00FD5649" w:rsidP="00E43CA0">
            <w:pPr>
              <w:tabs>
                <w:tab w:val="clear" w:pos="357"/>
              </w:tabs>
            </w:pPr>
            <w:r w:rsidRPr="00FA765E">
              <w:t xml:space="preserve">(in words) </w:t>
            </w:r>
            <w:r>
              <w:rPr>
                <w:b/>
                <w:bCs/>
              </w:rPr>
              <w:t>Rates based contract</w:t>
            </w:r>
            <w:r w:rsidRPr="00FA765E">
              <w:t xml:space="preserve"> </w:t>
            </w:r>
          </w:p>
        </w:tc>
      </w:tr>
    </w:tbl>
    <w:p w14:paraId="2F08B688" w14:textId="77777777" w:rsidR="00FD5649" w:rsidRDefault="00FD5649" w:rsidP="00FA765E">
      <w:pPr>
        <w:tabs>
          <w:tab w:val="clear" w:pos="357"/>
        </w:tabs>
        <w:jc w:val="both"/>
      </w:pPr>
    </w:p>
    <w:p w14:paraId="7C4F4D1B" w14:textId="77777777" w:rsidR="00FD5649" w:rsidRPr="00FA765E" w:rsidRDefault="00FD5649" w:rsidP="00FA765E">
      <w:pPr>
        <w:tabs>
          <w:tab w:val="clear" w:pos="357"/>
        </w:tabs>
        <w:jc w:val="both"/>
      </w:pPr>
    </w:p>
    <w:p w14:paraId="094DEC83" w14:textId="77777777" w:rsidR="00FD5649" w:rsidRDefault="00FD5649" w:rsidP="007A38B0">
      <w:pPr>
        <w:jc w:val="both"/>
      </w:pPr>
    </w:p>
    <w:p w14:paraId="0D77200E" w14:textId="77777777" w:rsidR="00FD5649" w:rsidRDefault="00FD5649" w:rsidP="007A38B0">
      <w:pPr>
        <w:jc w:val="both"/>
      </w:pPr>
    </w:p>
    <w:tbl>
      <w:tblPr>
        <w:tblW w:w="9828" w:type="dxa"/>
        <w:tblLook w:val="0000" w:firstRow="0" w:lastRow="0" w:firstColumn="0" w:lastColumn="0" w:noHBand="0" w:noVBand="0"/>
      </w:tblPr>
      <w:tblGrid>
        <w:gridCol w:w="1420"/>
        <w:gridCol w:w="3650"/>
        <w:gridCol w:w="425"/>
        <w:gridCol w:w="1417"/>
        <w:gridCol w:w="2916"/>
      </w:tblGrid>
      <w:tr w:rsidR="00FD5649" w14:paraId="4C5CA1F2" w14:textId="77777777">
        <w:trPr>
          <w:cantSplit/>
        </w:trPr>
        <w:tc>
          <w:tcPr>
            <w:tcW w:w="1420" w:type="dxa"/>
          </w:tcPr>
          <w:p w14:paraId="2E1570FC" w14:textId="77777777" w:rsidR="00FD5649" w:rsidRDefault="00FD5649" w:rsidP="007E6760">
            <w:r>
              <w:t>Signature(s)</w:t>
            </w:r>
          </w:p>
          <w:p w14:paraId="079C3A5C" w14:textId="77777777" w:rsidR="00FD5649" w:rsidRDefault="00FD5649" w:rsidP="007E6760"/>
        </w:tc>
        <w:tc>
          <w:tcPr>
            <w:tcW w:w="3650" w:type="dxa"/>
            <w:tcBorders>
              <w:bottom w:val="dotted" w:sz="4" w:space="0" w:color="auto"/>
            </w:tcBorders>
          </w:tcPr>
          <w:p w14:paraId="0F77817D" w14:textId="77777777" w:rsidR="00FD5649" w:rsidRDefault="00FD5649" w:rsidP="007E6760"/>
        </w:tc>
        <w:tc>
          <w:tcPr>
            <w:tcW w:w="425" w:type="dxa"/>
          </w:tcPr>
          <w:p w14:paraId="76AF565F" w14:textId="77777777" w:rsidR="00FD5649" w:rsidRDefault="00FD5649" w:rsidP="007E6760"/>
        </w:tc>
        <w:tc>
          <w:tcPr>
            <w:tcW w:w="4333" w:type="dxa"/>
            <w:gridSpan w:val="2"/>
            <w:tcBorders>
              <w:bottom w:val="dotted" w:sz="4" w:space="0" w:color="auto"/>
            </w:tcBorders>
          </w:tcPr>
          <w:p w14:paraId="3F918308" w14:textId="77777777" w:rsidR="00FD5649" w:rsidRDefault="00FD5649" w:rsidP="007E6760"/>
        </w:tc>
      </w:tr>
      <w:tr w:rsidR="00FD5649" w14:paraId="22333231" w14:textId="77777777">
        <w:trPr>
          <w:cantSplit/>
        </w:trPr>
        <w:tc>
          <w:tcPr>
            <w:tcW w:w="1420" w:type="dxa"/>
          </w:tcPr>
          <w:p w14:paraId="18BDAB2A" w14:textId="77777777" w:rsidR="00FD5649" w:rsidRDefault="00FD5649" w:rsidP="007E6760">
            <w:r>
              <w:t>Name(s)</w:t>
            </w:r>
          </w:p>
        </w:tc>
        <w:tc>
          <w:tcPr>
            <w:tcW w:w="3650" w:type="dxa"/>
            <w:tcBorders>
              <w:top w:val="dotted" w:sz="4" w:space="0" w:color="auto"/>
              <w:bottom w:val="dotted" w:sz="4" w:space="0" w:color="auto"/>
            </w:tcBorders>
          </w:tcPr>
          <w:p w14:paraId="3F5C3377" w14:textId="77777777" w:rsidR="00FD5649" w:rsidRDefault="00FD5649" w:rsidP="007E6760"/>
          <w:p w14:paraId="4F2F2177" w14:textId="77777777" w:rsidR="00FD5649" w:rsidRDefault="00FD5649" w:rsidP="007E6760"/>
        </w:tc>
        <w:tc>
          <w:tcPr>
            <w:tcW w:w="425" w:type="dxa"/>
          </w:tcPr>
          <w:p w14:paraId="5E23A5C6" w14:textId="77777777" w:rsidR="00FD5649" w:rsidRDefault="00FD5649" w:rsidP="007E6760"/>
        </w:tc>
        <w:tc>
          <w:tcPr>
            <w:tcW w:w="4333" w:type="dxa"/>
            <w:gridSpan w:val="2"/>
            <w:tcBorders>
              <w:top w:val="dotted" w:sz="4" w:space="0" w:color="auto"/>
              <w:bottom w:val="dotted" w:sz="4" w:space="0" w:color="auto"/>
            </w:tcBorders>
          </w:tcPr>
          <w:p w14:paraId="189B8B14" w14:textId="77777777" w:rsidR="00FD5649" w:rsidRDefault="00FD5649" w:rsidP="007E6760"/>
        </w:tc>
      </w:tr>
      <w:tr w:rsidR="00FD5649" w14:paraId="3D72A499" w14:textId="77777777">
        <w:trPr>
          <w:cantSplit/>
        </w:trPr>
        <w:tc>
          <w:tcPr>
            <w:tcW w:w="1420" w:type="dxa"/>
          </w:tcPr>
          <w:p w14:paraId="211956EC" w14:textId="77777777" w:rsidR="00FD5649" w:rsidRDefault="00FD5649" w:rsidP="007E6760">
            <w:r>
              <w:t>Capacity</w:t>
            </w:r>
          </w:p>
          <w:p w14:paraId="64285C65" w14:textId="77777777" w:rsidR="00FD5649" w:rsidRDefault="00FD5649" w:rsidP="007E6760"/>
        </w:tc>
        <w:tc>
          <w:tcPr>
            <w:tcW w:w="3650" w:type="dxa"/>
            <w:tcBorders>
              <w:top w:val="dotted" w:sz="4" w:space="0" w:color="auto"/>
              <w:bottom w:val="dotted" w:sz="4" w:space="0" w:color="auto"/>
            </w:tcBorders>
          </w:tcPr>
          <w:p w14:paraId="7B6D8586" w14:textId="77777777" w:rsidR="00FD5649" w:rsidRDefault="00FD5649" w:rsidP="007E6760"/>
        </w:tc>
        <w:tc>
          <w:tcPr>
            <w:tcW w:w="425" w:type="dxa"/>
          </w:tcPr>
          <w:p w14:paraId="33A86908" w14:textId="77777777" w:rsidR="00FD5649" w:rsidRDefault="00FD5649" w:rsidP="007E6760"/>
        </w:tc>
        <w:tc>
          <w:tcPr>
            <w:tcW w:w="4333" w:type="dxa"/>
            <w:gridSpan w:val="2"/>
            <w:tcBorders>
              <w:top w:val="dotted" w:sz="4" w:space="0" w:color="auto"/>
              <w:bottom w:val="dotted" w:sz="4" w:space="0" w:color="auto"/>
            </w:tcBorders>
          </w:tcPr>
          <w:p w14:paraId="5ED21B6A" w14:textId="77777777" w:rsidR="00FD5649" w:rsidRDefault="00FD5649" w:rsidP="007E6760"/>
        </w:tc>
      </w:tr>
      <w:tr w:rsidR="00FD5649" w14:paraId="596539A6" w14:textId="77777777">
        <w:trPr>
          <w:cantSplit/>
        </w:trPr>
        <w:tc>
          <w:tcPr>
            <w:tcW w:w="1420" w:type="dxa"/>
          </w:tcPr>
          <w:p w14:paraId="72215B6B" w14:textId="77777777" w:rsidR="00FD5649" w:rsidRDefault="00FD5649" w:rsidP="007E6760">
            <w:pPr>
              <w:pStyle w:val="BodyText2"/>
              <w:spacing w:before="60"/>
              <w:ind w:left="0"/>
              <w:rPr>
                <w:b/>
                <w:bCs/>
              </w:rPr>
            </w:pPr>
            <w:r>
              <w:rPr>
                <w:b/>
                <w:bCs/>
              </w:rPr>
              <w:t>For the Contractor:</w:t>
            </w:r>
          </w:p>
          <w:p w14:paraId="04BD0FE9" w14:textId="77777777" w:rsidR="00FD5649" w:rsidRDefault="00FD5649" w:rsidP="007E6760"/>
        </w:tc>
        <w:tc>
          <w:tcPr>
            <w:tcW w:w="8408" w:type="dxa"/>
            <w:gridSpan w:val="4"/>
            <w:tcBorders>
              <w:bottom w:val="dotted" w:sz="4" w:space="0" w:color="auto"/>
            </w:tcBorders>
          </w:tcPr>
          <w:p w14:paraId="641810D2" w14:textId="77777777" w:rsidR="00FD5649" w:rsidRDefault="00FD5649" w:rsidP="00FA765E">
            <w:pPr>
              <w:jc w:val="right"/>
              <w:rPr>
                <w:sz w:val="16"/>
                <w:szCs w:val="16"/>
              </w:rPr>
            </w:pPr>
            <w:r>
              <w:rPr>
                <w:i/>
                <w:iCs/>
                <w:sz w:val="16"/>
                <w:szCs w:val="16"/>
              </w:rPr>
              <w:t>(Insert name and address of organisation)</w:t>
            </w:r>
          </w:p>
          <w:p w14:paraId="0A4A2474" w14:textId="77777777" w:rsidR="00FD5649" w:rsidRPr="00FA765E" w:rsidRDefault="00FD5649" w:rsidP="007E6760"/>
        </w:tc>
      </w:tr>
      <w:tr w:rsidR="00FD5649" w14:paraId="0D407B92" w14:textId="77777777">
        <w:tc>
          <w:tcPr>
            <w:tcW w:w="1420" w:type="dxa"/>
          </w:tcPr>
          <w:p w14:paraId="1B618866" w14:textId="77777777" w:rsidR="00FD5649" w:rsidRDefault="00FD5649" w:rsidP="007E6760"/>
          <w:p w14:paraId="07BA6489" w14:textId="77777777" w:rsidR="00FD5649" w:rsidRDefault="00FD5649" w:rsidP="007E6760">
            <w:r>
              <w:t>Name &amp; signature of witness</w:t>
            </w:r>
          </w:p>
        </w:tc>
        <w:tc>
          <w:tcPr>
            <w:tcW w:w="3650" w:type="dxa"/>
            <w:tcBorders>
              <w:bottom w:val="dotted" w:sz="4" w:space="0" w:color="auto"/>
            </w:tcBorders>
          </w:tcPr>
          <w:p w14:paraId="14AF8715" w14:textId="77777777" w:rsidR="00FD5649" w:rsidRDefault="00FD5649" w:rsidP="007E6760"/>
        </w:tc>
        <w:tc>
          <w:tcPr>
            <w:tcW w:w="425" w:type="dxa"/>
          </w:tcPr>
          <w:p w14:paraId="2CDDE3A8" w14:textId="77777777" w:rsidR="00FD5649" w:rsidRDefault="00FD5649" w:rsidP="007E6760"/>
        </w:tc>
        <w:tc>
          <w:tcPr>
            <w:tcW w:w="1417" w:type="dxa"/>
          </w:tcPr>
          <w:p w14:paraId="57737241" w14:textId="77777777" w:rsidR="00FD5649" w:rsidRDefault="00FD5649" w:rsidP="007E6760"/>
          <w:p w14:paraId="02F319BC" w14:textId="77777777" w:rsidR="00FD5649" w:rsidRDefault="00FD5649" w:rsidP="007E6760"/>
          <w:p w14:paraId="432EE6E9" w14:textId="77777777" w:rsidR="00FD5649" w:rsidRDefault="00FD5649" w:rsidP="007E6760">
            <w:r>
              <w:t>Date</w:t>
            </w:r>
          </w:p>
        </w:tc>
        <w:tc>
          <w:tcPr>
            <w:tcW w:w="2916" w:type="dxa"/>
            <w:tcBorders>
              <w:bottom w:val="dotted" w:sz="4" w:space="0" w:color="auto"/>
            </w:tcBorders>
          </w:tcPr>
          <w:p w14:paraId="795D5987" w14:textId="77777777" w:rsidR="00FD5649" w:rsidRDefault="00FD5649" w:rsidP="007E6760"/>
        </w:tc>
      </w:tr>
      <w:tr w:rsidR="00FD5649" w14:paraId="410E36E8" w14:textId="77777777">
        <w:trPr>
          <w:cantSplit/>
        </w:trPr>
        <w:tc>
          <w:tcPr>
            <w:tcW w:w="5070" w:type="dxa"/>
            <w:gridSpan w:val="2"/>
            <w:tcBorders>
              <w:right w:val="dotted" w:sz="4" w:space="0" w:color="auto"/>
            </w:tcBorders>
            <w:tcMar>
              <w:top w:w="57" w:type="dxa"/>
              <w:bottom w:w="57" w:type="dxa"/>
            </w:tcMar>
          </w:tcPr>
          <w:p w14:paraId="7DD13653" w14:textId="77777777" w:rsidR="00FD5649" w:rsidRDefault="00FD5649" w:rsidP="000B517B">
            <w:r>
              <w:t>Contractor</w:t>
            </w:r>
            <w:r w:rsidRPr="00E247F9">
              <w:t>’s CIDB registration number</w:t>
            </w:r>
            <w:r>
              <w:t xml:space="preserve">: </w:t>
            </w:r>
          </w:p>
        </w:tc>
        <w:tc>
          <w:tcPr>
            <w:tcW w:w="4758" w:type="dxa"/>
            <w:gridSpan w:val="3"/>
            <w:tcBorders>
              <w:top w:val="dotted" w:sz="4" w:space="0" w:color="auto"/>
              <w:left w:val="dotted" w:sz="4" w:space="0" w:color="auto"/>
              <w:bottom w:val="dotted" w:sz="4" w:space="0" w:color="auto"/>
              <w:right w:val="dotted" w:sz="4" w:space="0" w:color="auto"/>
            </w:tcBorders>
          </w:tcPr>
          <w:p w14:paraId="5E1E0763" w14:textId="77777777" w:rsidR="00FD5649" w:rsidRDefault="00FD5649" w:rsidP="00E247F9">
            <w:r>
              <w:t>N/A</w:t>
            </w:r>
          </w:p>
        </w:tc>
      </w:tr>
    </w:tbl>
    <w:p w14:paraId="595D493B" w14:textId="77777777" w:rsidR="00FD5649" w:rsidRDefault="00FD5649" w:rsidP="007A38B0"/>
    <w:p w14:paraId="6ACF4C4D" w14:textId="77777777" w:rsidR="00FD5649" w:rsidRDefault="00FD5649" w:rsidP="007A38B0">
      <w:pPr>
        <w:pStyle w:val="Heading2"/>
      </w:pPr>
      <w:r>
        <w:br w:type="page"/>
      </w:r>
      <w:r>
        <w:lastRenderedPageBreak/>
        <w:t>Acceptance</w:t>
      </w:r>
    </w:p>
    <w:p w14:paraId="2DAF0715" w14:textId="77777777" w:rsidR="00FD5649" w:rsidRDefault="00FD5649" w:rsidP="007A38B0">
      <w:pPr>
        <w:jc w:val="both"/>
      </w:pPr>
    </w:p>
    <w:p w14:paraId="2EAF73B1" w14:textId="77777777" w:rsidR="00FD5649" w:rsidRDefault="00FD5649" w:rsidP="007A38B0">
      <w:pPr>
        <w:jc w:val="both"/>
      </w:pPr>
      <w:r>
        <w:t>By signing this part of this Form of Offer and Acceptance, the Employer identified below accepts the Contractor’s Offer.  In consideration thereof, the Employer shall pay the Contractor the amount due in accordance with the conditions of contract identified in the Contract Data.  Acceptance of the contractor’s Offer shall form an Agreement between the Employer and the Contractor upon the terms and conditions contained in this Agreement and in the Contract that is the subject of this Agreement.</w:t>
      </w:r>
    </w:p>
    <w:p w14:paraId="1BF61695" w14:textId="77777777" w:rsidR="00FD5649" w:rsidRDefault="00FD5649" w:rsidP="007A38B0">
      <w:pPr>
        <w:jc w:val="both"/>
      </w:pPr>
    </w:p>
    <w:p w14:paraId="4ACD1E55" w14:textId="77777777" w:rsidR="00FD5649" w:rsidRDefault="00FD5649" w:rsidP="007A38B0">
      <w:pPr>
        <w:jc w:val="both"/>
      </w:pPr>
      <w:r>
        <w:t xml:space="preserve">The terms of the Contract, are contained in: </w:t>
      </w:r>
    </w:p>
    <w:p w14:paraId="3A11724E" w14:textId="77777777" w:rsidR="00FD5649" w:rsidRDefault="00FD5649" w:rsidP="007A38B0">
      <w:pPr>
        <w:jc w:val="both"/>
      </w:pPr>
    </w:p>
    <w:p w14:paraId="4A5AE27E" w14:textId="77777777" w:rsidR="00FD5649" w:rsidRDefault="00FD5649" w:rsidP="007A38B0">
      <w:pPr>
        <w:ind w:left="720"/>
        <w:jc w:val="both"/>
      </w:pPr>
      <w:r>
        <w:t>Part 1</w:t>
      </w:r>
      <w:r>
        <w:tab/>
        <w:t>Agreements and Contract Data, (which includes this Form of Offer and Acceptance)</w:t>
      </w:r>
    </w:p>
    <w:p w14:paraId="1BAFD28B" w14:textId="77777777" w:rsidR="00FD5649" w:rsidRDefault="00FD5649" w:rsidP="007A38B0">
      <w:pPr>
        <w:ind w:left="720"/>
        <w:jc w:val="both"/>
      </w:pPr>
    </w:p>
    <w:p w14:paraId="432CDF02" w14:textId="77777777" w:rsidR="00FD5649" w:rsidRDefault="00FD5649" w:rsidP="007A38B0">
      <w:pPr>
        <w:ind w:left="720"/>
        <w:jc w:val="both"/>
      </w:pPr>
      <w:r>
        <w:t>Part 2</w:t>
      </w:r>
      <w:r>
        <w:tab/>
        <w:t>Pricing Data</w:t>
      </w:r>
    </w:p>
    <w:p w14:paraId="2B7438A1" w14:textId="77777777" w:rsidR="00FD5649" w:rsidRDefault="00FD5649" w:rsidP="007A38B0">
      <w:pPr>
        <w:ind w:left="720"/>
        <w:jc w:val="both"/>
      </w:pPr>
    </w:p>
    <w:p w14:paraId="24AD375B" w14:textId="77777777" w:rsidR="00FD5649" w:rsidRDefault="00FD5649" w:rsidP="007A38B0">
      <w:pPr>
        <w:ind w:left="720"/>
        <w:jc w:val="both"/>
      </w:pPr>
      <w:r>
        <w:t>Part 3</w:t>
      </w:r>
      <w:r>
        <w:tab/>
        <w:t>Scope of Work: Service Information</w:t>
      </w:r>
    </w:p>
    <w:p w14:paraId="243160BF" w14:textId="77777777" w:rsidR="00FD5649" w:rsidRDefault="00FD5649" w:rsidP="007A38B0">
      <w:pPr>
        <w:ind w:left="720"/>
        <w:jc w:val="both"/>
      </w:pPr>
    </w:p>
    <w:p w14:paraId="15594C31" w14:textId="77777777" w:rsidR="00FD5649" w:rsidRDefault="00FD5649" w:rsidP="007A38B0">
      <w:pPr>
        <w:ind w:left="720"/>
        <w:jc w:val="both"/>
      </w:pPr>
    </w:p>
    <w:p w14:paraId="1DCCAE3F" w14:textId="77777777" w:rsidR="00FD5649" w:rsidRDefault="00FD5649" w:rsidP="007A38B0">
      <w:pPr>
        <w:jc w:val="both"/>
      </w:pPr>
      <w:r>
        <w:t>and drawings and documents (or parts thereof), which may be incorporated by reference into the above listed Parts.</w:t>
      </w:r>
    </w:p>
    <w:p w14:paraId="50457470" w14:textId="77777777" w:rsidR="00FD5649" w:rsidRDefault="00FD5649" w:rsidP="007A38B0">
      <w:pPr>
        <w:jc w:val="both"/>
      </w:pPr>
    </w:p>
    <w:p w14:paraId="1390C674" w14:textId="77777777" w:rsidR="00FD5649" w:rsidRDefault="00FD5649" w:rsidP="007A38B0">
      <w:pPr>
        <w:jc w:val="both"/>
      </w:pPr>
    </w:p>
    <w:p w14:paraId="341A1AD8" w14:textId="77777777" w:rsidR="00FD5649" w:rsidRDefault="00FD5649" w:rsidP="007A38B0">
      <w:pPr>
        <w:jc w:val="both"/>
      </w:pPr>
      <w:r>
        <w:t>The Contractor shall within one week of receiving a completed copy of this Agreement, including the Schedule of Deviations (if any), contact the Employer’s agent (whose details are given in the Contract Data) to arrange the delivery of any securities, bonds, guarantees, proof of insurance and any other documentation to be provided in terms of the conditions of contract identified in the Contract Data at, or just after, the date this Agreement comes into effect.  Failure to fulfil any of these obligations in accordance with those terms shall constitute a repudiation of this Agreement.</w:t>
      </w:r>
    </w:p>
    <w:p w14:paraId="6884ADFA" w14:textId="77777777" w:rsidR="00FD5649" w:rsidRDefault="00FD5649" w:rsidP="007A38B0">
      <w:pPr>
        <w:jc w:val="both"/>
      </w:pPr>
    </w:p>
    <w:p w14:paraId="45134409" w14:textId="77777777" w:rsidR="00FD5649" w:rsidRDefault="00FD5649" w:rsidP="007A38B0">
      <w:pPr>
        <w:jc w:val="both"/>
      </w:pPr>
      <w:r>
        <w:t xml:space="preserve">Notwithstanding anything contained herein, this Agreement comes into effect on the date when the Contractor receives one fully completed copy of this document, including the Schedule of Deviations (if any) together with all the terms of the contract as listed above. </w:t>
      </w:r>
    </w:p>
    <w:p w14:paraId="0F25DC8C" w14:textId="77777777" w:rsidR="00FD5649" w:rsidRDefault="00FD5649" w:rsidP="007A38B0">
      <w:pPr>
        <w:jc w:val="both"/>
      </w:pPr>
    </w:p>
    <w:p w14:paraId="3A8AA114" w14:textId="77777777" w:rsidR="00FD5649" w:rsidRDefault="00FD5649" w:rsidP="007A38B0"/>
    <w:tbl>
      <w:tblPr>
        <w:tblW w:w="9828" w:type="dxa"/>
        <w:tblLook w:val="0000" w:firstRow="0" w:lastRow="0" w:firstColumn="0" w:lastColumn="0" w:noHBand="0" w:noVBand="0"/>
      </w:tblPr>
      <w:tblGrid>
        <w:gridCol w:w="1420"/>
        <w:gridCol w:w="3650"/>
        <w:gridCol w:w="425"/>
        <w:gridCol w:w="1417"/>
        <w:gridCol w:w="2916"/>
      </w:tblGrid>
      <w:tr w:rsidR="00FD5649" w14:paraId="0007D8C1" w14:textId="77777777">
        <w:trPr>
          <w:cantSplit/>
        </w:trPr>
        <w:tc>
          <w:tcPr>
            <w:tcW w:w="1420" w:type="dxa"/>
          </w:tcPr>
          <w:p w14:paraId="73525B46" w14:textId="77777777" w:rsidR="00FD5649" w:rsidRDefault="00FD5649" w:rsidP="007E6760">
            <w:r>
              <w:t>Signature(s)</w:t>
            </w:r>
          </w:p>
          <w:p w14:paraId="3984728F" w14:textId="77777777" w:rsidR="00FD5649" w:rsidRDefault="00FD5649" w:rsidP="007E6760"/>
        </w:tc>
        <w:tc>
          <w:tcPr>
            <w:tcW w:w="3650" w:type="dxa"/>
            <w:tcBorders>
              <w:bottom w:val="dotted" w:sz="4" w:space="0" w:color="auto"/>
            </w:tcBorders>
          </w:tcPr>
          <w:p w14:paraId="292BA19B" w14:textId="77777777" w:rsidR="00FD5649" w:rsidRDefault="00FD5649" w:rsidP="007E6760"/>
        </w:tc>
        <w:tc>
          <w:tcPr>
            <w:tcW w:w="425" w:type="dxa"/>
          </w:tcPr>
          <w:p w14:paraId="09E37FFE" w14:textId="77777777" w:rsidR="00FD5649" w:rsidRDefault="00FD5649" w:rsidP="007E6760"/>
        </w:tc>
        <w:tc>
          <w:tcPr>
            <w:tcW w:w="4333" w:type="dxa"/>
            <w:gridSpan w:val="2"/>
            <w:tcBorders>
              <w:bottom w:val="dotted" w:sz="4" w:space="0" w:color="auto"/>
            </w:tcBorders>
          </w:tcPr>
          <w:p w14:paraId="77B1EE17" w14:textId="77777777" w:rsidR="00FD5649" w:rsidRDefault="00FD5649" w:rsidP="007E6760"/>
        </w:tc>
      </w:tr>
      <w:tr w:rsidR="00FD5649" w14:paraId="45FE9286" w14:textId="77777777">
        <w:trPr>
          <w:cantSplit/>
        </w:trPr>
        <w:tc>
          <w:tcPr>
            <w:tcW w:w="1420" w:type="dxa"/>
          </w:tcPr>
          <w:p w14:paraId="481302E9" w14:textId="77777777" w:rsidR="00FD5649" w:rsidRDefault="00FD5649" w:rsidP="007E6760">
            <w:r>
              <w:t>Name(s)</w:t>
            </w:r>
          </w:p>
        </w:tc>
        <w:tc>
          <w:tcPr>
            <w:tcW w:w="3650" w:type="dxa"/>
            <w:tcBorders>
              <w:top w:val="dotted" w:sz="4" w:space="0" w:color="auto"/>
              <w:bottom w:val="dotted" w:sz="4" w:space="0" w:color="auto"/>
            </w:tcBorders>
          </w:tcPr>
          <w:p w14:paraId="1C63713A" w14:textId="77777777" w:rsidR="00FD5649" w:rsidRDefault="00FD5649" w:rsidP="007E6760"/>
          <w:p w14:paraId="2DFB713F" w14:textId="77777777" w:rsidR="00FD5649" w:rsidRDefault="00FD5649" w:rsidP="007E6760"/>
        </w:tc>
        <w:tc>
          <w:tcPr>
            <w:tcW w:w="425" w:type="dxa"/>
          </w:tcPr>
          <w:p w14:paraId="22345A0D" w14:textId="77777777" w:rsidR="00FD5649" w:rsidRDefault="00FD5649" w:rsidP="007E6760"/>
        </w:tc>
        <w:tc>
          <w:tcPr>
            <w:tcW w:w="4333" w:type="dxa"/>
            <w:gridSpan w:val="2"/>
            <w:tcBorders>
              <w:top w:val="dotted" w:sz="4" w:space="0" w:color="auto"/>
              <w:bottom w:val="dotted" w:sz="4" w:space="0" w:color="auto"/>
            </w:tcBorders>
          </w:tcPr>
          <w:p w14:paraId="4D6F683C" w14:textId="77777777" w:rsidR="00FD5649" w:rsidRDefault="00FD5649" w:rsidP="007E6760"/>
        </w:tc>
      </w:tr>
      <w:tr w:rsidR="00FD5649" w14:paraId="13E4B423" w14:textId="77777777">
        <w:trPr>
          <w:cantSplit/>
        </w:trPr>
        <w:tc>
          <w:tcPr>
            <w:tcW w:w="1420" w:type="dxa"/>
          </w:tcPr>
          <w:p w14:paraId="5247F885" w14:textId="77777777" w:rsidR="00FD5649" w:rsidRDefault="00FD5649" w:rsidP="007E6760">
            <w:r>
              <w:t>Capacity</w:t>
            </w:r>
          </w:p>
          <w:p w14:paraId="2E15D7FD" w14:textId="77777777" w:rsidR="00FD5649" w:rsidRDefault="00FD5649" w:rsidP="007E6760"/>
        </w:tc>
        <w:tc>
          <w:tcPr>
            <w:tcW w:w="3650" w:type="dxa"/>
            <w:tcBorders>
              <w:top w:val="dotted" w:sz="4" w:space="0" w:color="auto"/>
              <w:bottom w:val="dotted" w:sz="4" w:space="0" w:color="auto"/>
            </w:tcBorders>
          </w:tcPr>
          <w:p w14:paraId="170BDE4D" w14:textId="77777777" w:rsidR="00FD5649" w:rsidRDefault="00FD5649" w:rsidP="007E6760"/>
        </w:tc>
        <w:tc>
          <w:tcPr>
            <w:tcW w:w="425" w:type="dxa"/>
          </w:tcPr>
          <w:p w14:paraId="3D5BFE33" w14:textId="77777777" w:rsidR="00FD5649" w:rsidRDefault="00FD5649" w:rsidP="007E6760"/>
        </w:tc>
        <w:tc>
          <w:tcPr>
            <w:tcW w:w="4333" w:type="dxa"/>
            <w:gridSpan w:val="2"/>
            <w:tcBorders>
              <w:top w:val="dotted" w:sz="4" w:space="0" w:color="auto"/>
              <w:bottom w:val="dotted" w:sz="4" w:space="0" w:color="auto"/>
            </w:tcBorders>
          </w:tcPr>
          <w:p w14:paraId="0D33B649" w14:textId="77777777" w:rsidR="00FD5649" w:rsidRDefault="00FD5649" w:rsidP="007E6760"/>
        </w:tc>
      </w:tr>
      <w:tr w:rsidR="00FD5649" w14:paraId="0F067864" w14:textId="77777777">
        <w:trPr>
          <w:cantSplit/>
        </w:trPr>
        <w:tc>
          <w:tcPr>
            <w:tcW w:w="1420" w:type="dxa"/>
          </w:tcPr>
          <w:p w14:paraId="47DF5D3C" w14:textId="77777777" w:rsidR="00FD5649" w:rsidRDefault="00FD5649" w:rsidP="007E6760">
            <w:pPr>
              <w:pStyle w:val="BodyText2"/>
              <w:spacing w:before="60"/>
              <w:ind w:left="0"/>
              <w:rPr>
                <w:b/>
                <w:bCs/>
              </w:rPr>
            </w:pPr>
            <w:r>
              <w:rPr>
                <w:b/>
                <w:bCs/>
              </w:rPr>
              <w:t>for the Employer</w:t>
            </w:r>
          </w:p>
          <w:p w14:paraId="5F089B50" w14:textId="77777777" w:rsidR="00FD5649" w:rsidRDefault="00FD5649" w:rsidP="007E6760"/>
        </w:tc>
        <w:tc>
          <w:tcPr>
            <w:tcW w:w="8408" w:type="dxa"/>
            <w:gridSpan w:val="4"/>
            <w:tcBorders>
              <w:bottom w:val="dotted" w:sz="4" w:space="0" w:color="auto"/>
            </w:tcBorders>
          </w:tcPr>
          <w:p w14:paraId="683B4811" w14:textId="77777777" w:rsidR="00FD5649" w:rsidRDefault="00FD5649" w:rsidP="00FA765E">
            <w:pPr>
              <w:jc w:val="right"/>
              <w:rPr>
                <w:i/>
                <w:iCs/>
                <w:sz w:val="16"/>
                <w:szCs w:val="16"/>
              </w:rPr>
            </w:pPr>
            <w:r>
              <w:rPr>
                <w:i/>
                <w:iCs/>
                <w:sz w:val="16"/>
                <w:szCs w:val="16"/>
              </w:rPr>
              <w:t>(Insert name and address of organisation)</w:t>
            </w:r>
          </w:p>
          <w:p w14:paraId="4548A59E" w14:textId="77777777" w:rsidR="00FD5649" w:rsidRPr="00FA765E" w:rsidRDefault="00FD5649" w:rsidP="00FA765E"/>
        </w:tc>
      </w:tr>
      <w:tr w:rsidR="00FD5649" w14:paraId="10C79B28" w14:textId="77777777">
        <w:tc>
          <w:tcPr>
            <w:tcW w:w="1420" w:type="dxa"/>
          </w:tcPr>
          <w:p w14:paraId="06454D94" w14:textId="77777777" w:rsidR="00FD5649" w:rsidRDefault="00FD5649" w:rsidP="007E6760"/>
          <w:p w14:paraId="2BBDD18D" w14:textId="77777777" w:rsidR="00FD5649" w:rsidRDefault="00FD5649" w:rsidP="007E6760">
            <w:r>
              <w:t>Name &amp; signature of witness</w:t>
            </w:r>
          </w:p>
        </w:tc>
        <w:tc>
          <w:tcPr>
            <w:tcW w:w="3650" w:type="dxa"/>
            <w:tcBorders>
              <w:bottom w:val="dotted" w:sz="4" w:space="0" w:color="auto"/>
            </w:tcBorders>
          </w:tcPr>
          <w:p w14:paraId="2C1CDD33" w14:textId="77777777" w:rsidR="00FD5649" w:rsidRDefault="00FD5649" w:rsidP="007E6760"/>
        </w:tc>
        <w:tc>
          <w:tcPr>
            <w:tcW w:w="425" w:type="dxa"/>
          </w:tcPr>
          <w:p w14:paraId="6A5EB23C" w14:textId="77777777" w:rsidR="00FD5649" w:rsidRDefault="00FD5649" w:rsidP="007E6760"/>
        </w:tc>
        <w:tc>
          <w:tcPr>
            <w:tcW w:w="1417" w:type="dxa"/>
          </w:tcPr>
          <w:p w14:paraId="4DE8974A" w14:textId="77777777" w:rsidR="00FD5649" w:rsidRDefault="00FD5649" w:rsidP="007E6760"/>
          <w:p w14:paraId="6F00D682" w14:textId="77777777" w:rsidR="00FD5649" w:rsidRDefault="00FD5649" w:rsidP="007E6760"/>
          <w:p w14:paraId="0E323742" w14:textId="77777777" w:rsidR="00FD5649" w:rsidRDefault="00FD5649" w:rsidP="007E6760">
            <w:r>
              <w:t>Date</w:t>
            </w:r>
          </w:p>
        </w:tc>
        <w:tc>
          <w:tcPr>
            <w:tcW w:w="2916" w:type="dxa"/>
            <w:tcBorders>
              <w:bottom w:val="dotted" w:sz="4" w:space="0" w:color="auto"/>
            </w:tcBorders>
          </w:tcPr>
          <w:p w14:paraId="377EA689" w14:textId="77777777" w:rsidR="00FD5649" w:rsidRDefault="00FD5649" w:rsidP="007E6760"/>
        </w:tc>
      </w:tr>
    </w:tbl>
    <w:p w14:paraId="549808A6" w14:textId="77777777" w:rsidR="00FD5649" w:rsidRDefault="00FD5649" w:rsidP="007A38B0"/>
    <w:p w14:paraId="6790AE34" w14:textId="77777777" w:rsidR="00FD5649" w:rsidRDefault="00FD5649" w:rsidP="00123E85">
      <w:pPr>
        <w:pStyle w:val="Heading2"/>
      </w:pPr>
      <w:r>
        <w:br w:type="page"/>
      </w:r>
      <w:r>
        <w:lastRenderedPageBreak/>
        <w:t xml:space="preserve">Schedule of Deviations </w:t>
      </w:r>
    </w:p>
    <w:p w14:paraId="3478024B" w14:textId="77777777" w:rsidR="00FD5649" w:rsidRDefault="00FD5649" w:rsidP="007A38B0">
      <w:pPr>
        <w:pStyle w:val="TOC1"/>
        <w:rPr>
          <w:caps/>
        </w:rPr>
      </w:pPr>
    </w:p>
    <w:tbl>
      <w:tblPr>
        <w:tblW w:w="9639"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20"/>
        <w:gridCol w:w="2520"/>
        <w:gridCol w:w="6399"/>
      </w:tblGrid>
      <w:tr w:rsidR="00FD5649" w14:paraId="17CE3112" w14:textId="77777777">
        <w:trPr>
          <w:cantSplit/>
        </w:trPr>
        <w:tc>
          <w:tcPr>
            <w:tcW w:w="720" w:type="dxa"/>
          </w:tcPr>
          <w:p w14:paraId="7AFCC551" w14:textId="77777777" w:rsidR="00FD5649" w:rsidRPr="0091678E" w:rsidRDefault="00FD5649" w:rsidP="00C235AD">
            <w:pPr>
              <w:rPr>
                <w:b/>
                <w:bCs/>
              </w:rPr>
            </w:pPr>
            <w:r w:rsidRPr="0091678E">
              <w:rPr>
                <w:b/>
                <w:bCs/>
              </w:rPr>
              <w:t>No.</w:t>
            </w:r>
          </w:p>
        </w:tc>
        <w:tc>
          <w:tcPr>
            <w:tcW w:w="2520" w:type="dxa"/>
            <w:tcMar>
              <w:top w:w="85" w:type="dxa"/>
              <w:left w:w="85" w:type="dxa"/>
              <w:bottom w:w="85" w:type="dxa"/>
              <w:right w:w="85" w:type="dxa"/>
            </w:tcMar>
          </w:tcPr>
          <w:p w14:paraId="4E2ABEF8" w14:textId="77777777" w:rsidR="00FD5649" w:rsidRPr="0091678E" w:rsidRDefault="00FD5649" w:rsidP="00C235AD">
            <w:pPr>
              <w:rPr>
                <w:b/>
                <w:bCs/>
              </w:rPr>
            </w:pPr>
            <w:r w:rsidRPr="0091678E">
              <w:rPr>
                <w:b/>
                <w:bCs/>
              </w:rPr>
              <w:t>Subject</w:t>
            </w:r>
          </w:p>
        </w:tc>
        <w:tc>
          <w:tcPr>
            <w:tcW w:w="6399" w:type="dxa"/>
            <w:tcMar>
              <w:top w:w="85" w:type="dxa"/>
              <w:left w:w="85" w:type="dxa"/>
              <w:bottom w:w="85" w:type="dxa"/>
              <w:right w:w="85" w:type="dxa"/>
            </w:tcMar>
          </w:tcPr>
          <w:p w14:paraId="58ED0463" w14:textId="77777777" w:rsidR="00FD5649" w:rsidRPr="0091678E" w:rsidRDefault="00FD5649" w:rsidP="00C235AD">
            <w:pPr>
              <w:rPr>
                <w:b/>
                <w:bCs/>
              </w:rPr>
            </w:pPr>
            <w:r w:rsidRPr="0091678E">
              <w:rPr>
                <w:b/>
                <w:bCs/>
              </w:rPr>
              <w:t>Details</w:t>
            </w:r>
          </w:p>
        </w:tc>
      </w:tr>
      <w:tr w:rsidR="00FD5649" w14:paraId="45FC5431" w14:textId="77777777">
        <w:trPr>
          <w:cantSplit/>
        </w:trPr>
        <w:tc>
          <w:tcPr>
            <w:tcW w:w="720" w:type="dxa"/>
          </w:tcPr>
          <w:p w14:paraId="5C3D309E" w14:textId="77777777" w:rsidR="00FD5649" w:rsidRPr="00C528A5" w:rsidRDefault="00FD5649" w:rsidP="00C235AD">
            <w:pPr>
              <w:rPr>
                <w:spacing w:val="-2"/>
              </w:rPr>
            </w:pPr>
          </w:p>
        </w:tc>
        <w:tc>
          <w:tcPr>
            <w:tcW w:w="2520" w:type="dxa"/>
            <w:tcMar>
              <w:top w:w="85" w:type="dxa"/>
              <w:left w:w="85" w:type="dxa"/>
              <w:bottom w:w="85" w:type="dxa"/>
              <w:right w:w="85" w:type="dxa"/>
            </w:tcMar>
          </w:tcPr>
          <w:p w14:paraId="327EF644" w14:textId="77777777" w:rsidR="00FD5649" w:rsidRPr="00C528A5" w:rsidRDefault="00FD5649" w:rsidP="005C77DB"/>
        </w:tc>
        <w:tc>
          <w:tcPr>
            <w:tcW w:w="6399" w:type="dxa"/>
            <w:tcMar>
              <w:top w:w="85" w:type="dxa"/>
              <w:left w:w="85" w:type="dxa"/>
              <w:bottom w:w="85" w:type="dxa"/>
              <w:right w:w="85" w:type="dxa"/>
            </w:tcMar>
          </w:tcPr>
          <w:p w14:paraId="4BBA5283" w14:textId="77777777" w:rsidR="00FD5649" w:rsidRPr="0091678E" w:rsidRDefault="00FD5649" w:rsidP="00C235AD">
            <w:pPr>
              <w:rPr>
                <w:b/>
                <w:bCs/>
                <w:spacing w:val="-2"/>
              </w:rPr>
            </w:pPr>
            <w:r w:rsidRPr="0091678E">
              <w:rPr>
                <w:b/>
                <w:bCs/>
                <w:spacing w:val="-2"/>
              </w:rPr>
              <w:t>N/A</w:t>
            </w:r>
          </w:p>
        </w:tc>
      </w:tr>
      <w:tr w:rsidR="00FD5649" w14:paraId="11C3BAF0" w14:textId="77777777">
        <w:trPr>
          <w:cantSplit/>
        </w:trPr>
        <w:tc>
          <w:tcPr>
            <w:tcW w:w="720" w:type="dxa"/>
          </w:tcPr>
          <w:p w14:paraId="7C36A527" w14:textId="77777777" w:rsidR="00FD5649" w:rsidRPr="00C528A5" w:rsidRDefault="00FD5649" w:rsidP="00C235AD">
            <w:pPr>
              <w:rPr>
                <w:spacing w:val="-2"/>
              </w:rPr>
            </w:pPr>
          </w:p>
        </w:tc>
        <w:tc>
          <w:tcPr>
            <w:tcW w:w="2520" w:type="dxa"/>
            <w:tcMar>
              <w:top w:w="85" w:type="dxa"/>
              <w:left w:w="85" w:type="dxa"/>
              <w:bottom w:w="85" w:type="dxa"/>
              <w:right w:w="85" w:type="dxa"/>
            </w:tcMar>
          </w:tcPr>
          <w:p w14:paraId="576AC2B3" w14:textId="77777777" w:rsidR="00FD5649" w:rsidRPr="00C528A5" w:rsidRDefault="00FD5649" w:rsidP="005C77DB"/>
        </w:tc>
        <w:tc>
          <w:tcPr>
            <w:tcW w:w="6399" w:type="dxa"/>
            <w:tcMar>
              <w:top w:w="85" w:type="dxa"/>
              <w:left w:w="85" w:type="dxa"/>
              <w:bottom w:w="85" w:type="dxa"/>
              <w:right w:w="85" w:type="dxa"/>
            </w:tcMar>
          </w:tcPr>
          <w:p w14:paraId="35BC3ED8" w14:textId="77777777" w:rsidR="00FD5649" w:rsidRPr="005C77DB" w:rsidRDefault="00FD5649" w:rsidP="00C235AD">
            <w:pPr>
              <w:rPr>
                <w:spacing w:val="-2"/>
              </w:rPr>
            </w:pPr>
          </w:p>
        </w:tc>
      </w:tr>
    </w:tbl>
    <w:p w14:paraId="1CE75431" w14:textId="77777777" w:rsidR="00FD5649" w:rsidRDefault="00FD5649" w:rsidP="003309CA"/>
    <w:p w14:paraId="7195AED2" w14:textId="77777777" w:rsidR="00FD5649" w:rsidRDefault="00FD5649" w:rsidP="007A38B0"/>
    <w:p w14:paraId="16609206" w14:textId="77777777" w:rsidR="00FD5649" w:rsidRDefault="00FD5649" w:rsidP="00FF6DDF">
      <w:pPr>
        <w:jc w:val="both"/>
      </w:pPr>
      <w:r>
        <w:t xml:space="preserve">By the duly authorised representatives signing this Schedule of Deviations below, the Employer and the Contractor agree to and accept this Schedule of Deviations as the only deviations from and amendments to the documents listed in the Contract Data and any addenda thereto listed in the Contract Schedules, as well as any confirmation, clarification or changes to the terms of the Offer agreed by the Contractor and the Employer during this process of Offer and Acceptance.  </w:t>
      </w:r>
    </w:p>
    <w:p w14:paraId="11CE9AAB" w14:textId="77777777" w:rsidR="00FD5649" w:rsidRDefault="00FD5649" w:rsidP="003309CA"/>
    <w:p w14:paraId="3E104539" w14:textId="77777777" w:rsidR="00FD5649" w:rsidRDefault="00FD5649" w:rsidP="007A38B0"/>
    <w:p w14:paraId="113C70E7" w14:textId="77777777" w:rsidR="00FD5649" w:rsidRDefault="00FD5649" w:rsidP="007A38B0"/>
    <w:tbl>
      <w:tblPr>
        <w:tblW w:w="9828" w:type="dxa"/>
        <w:tblLook w:val="0000" w:firstRow="0" w:lastRow="0" w:firstColumn="0" w:lastColumn="0" w:noHBand="0" w:noVBand="0"/>
      </w:tblPr>
      <w:tblGrid>
        <w:gridCol w:w="1188"/>
        <w:gridCol w:w="4140"/>
        <w:gridCol w:w="360"/>
        <w:gridCol w:w="4140"/>
      </w:tblGrid>
      <w:tr w:rsidR="00FD5649" w14:paraId="70603BA8" w14:textId="77777777">
        <w:trPr>
          <w:cantSplit/>
        </w:trPr>
        <w:tc>
          <w:tcPr>
            <w:tcW w:w="1188" w:type="dxa"/>
          </w:tcPr>
          <w:p w14:paraId="56C4158C" w14:textId="77777777" w:rsidR="00FD5649" w:rsidRDefault="00FD5649" w:rsidP="007E6760"/>
        </w:tc>
        <w:tc>
          <w:tcPr>
            <w:tcW w:w="4140" w:type="dxa"/>
            <w:tcBorders>
              <w:bottom w:val="dotted" w:sz="4" w:space="0" w:color="auto"/>
            </w:tcBorders>
          </w:tcPr>
          <w:p w14:paraId="3B7B8E93" w14:textId="77777777" w:rsidR="00FD5649" w:rsidRDefault="00FD5649" w:rsidP="003B2118">
            <w:pPr>
              <w:pStyle w:val="Heading4"/>
            </w:pPr>
            <w:r>
              <w:t>For the Contractor:</w:t>
            </w:r>
          </w:p>
          <w:p w14:paraId="0E197AC4" w14:textId="77777777" w:rsidR="00FD5649" w:rsidRDefault="00FD5649" w:rsidP="007E6760"/>
        </w:tc>
        <w:tc>
          <w:tcPr>
            <w:tcW w:w="360" w:type="dxa"/>
          </w:tcPr>
          <w:p w14:paraId="0287711F" w14:textId="77777777" w:rsidR="00FD5649" w:rsidRDefault="00FD5649" w:rsidP="007E6760"/>
        </w:tc>
        <w:tc>
          <w:tcPr>
            <w:tcW w:w="4140" w:type="dxa"/>
            <w:tcBorders>
              <w:bottom w:val="dotted" w:sz="4" w:space="0" w:color="auto"/>
            </w:tcBorders>
          </w:tcPr>
          <w:p w14:paraId="210B636B" w14:textId="77777777" w:rsidR="00FD5649" w:rsidRDefault="00FD5649" w:rsidP="003B2118">
            <w:pPr>
              <w:pStyle w:val="Heading4"/>
            </w:pPr>
            <w:r>
              <w:t>For the Employer</w:t>
            </w:r>
          </w:p>
          <w:p w14:paraId="4CF1B958" w14:textId="77777777" w:rsidR="00FD5649" w:rsidRDefault="00FD5649" w:rsidP="007E6760"/>
        </w:tc>
      </w:tr>
      <w:tr w:rsidR="00FD5649" w14:paraId="18F1A7C2" w14:textId="77777777">
        <w:trPr>
          <w:cantSplit/>
        </w:trPr>
        <w:tc>
          <w:tcPr>
            <w:tcW w:w="1188" w:type="dxa"/>
          </w:tcPr>
          <w:p w14:paraId="36DDA24E" w14:textId="77777777" w:rsidR="00FD5649" w:rsidRDefault="00FD5649" w:rsidP="007E6760">
            <w:r>
              <w:t>Signature</w:t>
            </w:r>
          </w:p>
          <w:p w14:paraId="6FA850FE" w14:textId="77777777" w:rsidR="00FD5649" w:rsidRDefault="00FD5649" w:rsidP="007E6760"/>
        </w:tc>
        <w:tc>
          <w:tcPr>
            <w:tcW w:w="4140" w:type="dxa"/>
            <w:tcBorders>
              <w:bottom w:val="dotted" w:sz="4" w:space="0" w:color="auto"/>
            </w:tcBorders>
          </w:tcPr>
          <w:p w14:paraId="27380521" w14:textId="77777777" w:rsidR="00FD5649" w:rsidRDefault="00FD5649" w:rsidP="007E6760"/>
        </w:tc>
        <w:tc>
          <w:tcPr>
            <w:tcW w:w="360" w:type="dxa"/>
          </w:tcPr>
          <w:p w14:paraId="2B298959" w14:textId="77777777" w:rsidR="00FD5649" w:rsidRDefault="00FD5649" w:rsidP="007E6760"/>
        </w:tc>
        <w:tc>
          <w:tcPr>
            <w:tcW w:w="4140" w:type="dxa"/>
            <w:tcBorders>
              <w:bottom w:val="dotted" w:sz="4" w:space="0" w:color="auto"/>
            </w:tcBorders>
          </w:tcPr>
          <w:p w14:paraId="7386E44F" w14:textId="77777777" w:rsidR="00FD5649" w:rsidRDefault="00FD5649" w:rsidP="007E6760"/>
        </w:tc>
      </w:tr>
      <w:tr w:rsidR="00FD5649" w14:paraId="6B4A2539" w14:textId="77777777">
        <w:trPr>
          <w:cantSplit/>
        </w:trPr>
        <w:tc>
          <w:tcPr>
            <w:tcW w:w="1188" w:type="dxa"/>
          </w:tcPr>
          <w:p w14:paraId="09BD771A" w14:textId="77777777" w:rsidR="00FD5649" w:rsidRDefault="00FD5649" w:rsidP="007E6760">
            <w:r>
              <w:t>Name</w:t>
            </w:r>
          </w:p>
        </w:tc>
        <w:tc>
          <w:tcPr>
            <w:tcW w:w="4140" w:type="dxa"/>
            <w:tcBorders>
              <w:top w:val="dotted" w:sz="4" w:space="0" w:color="auto"/>
              <w:bottom w:val="dotted" w:sz="4" w:space="0" w:color="auto"/>
            </w:tcBorders>
          </w:tcPr>
          <w:p w14:paraId="448EC7B5" w14:textId="77777777" w:rsidR="00FD5649" w:rsidRDefault="00FD5649" w:rsidP="007E6760"/>
          <w:p w14:paraId="34904B7D" w14:textId="77777777" w:rsidR="00FD5649" w:rsidRDefault="00FD5649" w:rsidP="007E6760"/>
        </w:tc>
        <w:tc>
          <w:tcPr>
            <w:tcW w:w="360" w:type="dxa"/>
          </w:tcPr>
          <w:p w14:paraId="1EACC0FF" w14:textId="77777777" w:rsidR="00FD5649" w:rsidRDefault="00FD5649" w:rsidP="007E6760"/>
        </w:tc>
        <w:tc>
          <w:tcPr>
            <w:tcW w:w="4140" w:type="dxa"/>
            <w:tcBorders>
              <w:top w:val="dotted" w:sz="4" w:space="0" w:color="auto"/>
              <w:bottom w:val="dotted" w:sz="4" w:space="0" w:color="auto"/>
            </w:tcBorders>
          </w:tcPr>
          <w:p w14:paraId="6474AE28" w14:textId="77777777" w:rsidR="00FD5649" w:rsidRDefault="00FD5649" w:rsidP="007E6760"/>
        </w:tc>
      </w:tr>
      <w:tr w:rsidR="00FD5649" w14:paraId="27706601" w14:textId="77777777">
        <w:trPr>
          <w:cantSplit/>
        </w:trPr>
        <w:tc>
          <w:tcPr>
            <w:tcW w:w="1188" w:type="dxa"/>
          </w:tcPr>
          <w:p w14:paraId="1682DCBE" w14:textId="77777777" w:rsidR="00FD5649" w:rsidRDefault="00FD5649" w:rsidP="007E6760">
            <w:r>
              <w:t>Capacity</w:t>
            </w:r>
          </w:p>
          <w:p w14:paraId="355B2131" w14:textId="77777777" w:rsidR="00FD5649" w:rsidRDefault="00FD5649" w:rsidP="007E6760"/>
        </w:tc>
        <w:tc>
          <w:tcPr>
            <w:tcW w:w="4140" w:type="dxa"/>
            <w:tcBorders>
              <w:top w:val="dotted" w:sz="4" w:space="0" w:color="auto"/>
              <w:bottom w:val="dotted" w:sz="4" w:space="0" w:color="auto"/>
            </w:tcBorders>
          </w:tcPr>
          <w:p w14:paraId="0415292D" w14:textId="77777777" w:rsidR="00FD5649" w:rsidRDefault="00FD5649" w:rsidP="007E6760"/>
        </w:tc>
        <w:tc>
          <w:tcPr>
            <w:tcW w:w="360" w:type="dxa"/>
          </w:tcPr>
          <w:p w14:paraId="3AD944B1" w14:textId="77777777" w:rsidR="00FD5649" w:rsidRDefault="00FD5649" w:rsidP="007E6760"/>
        </w:tc>
        <w:tc>
          <w:tcPr>
            <w:tcW w:w="4140" w:type="dxa"/>
            <w:tcBorders>
              <w:top w:val="dotted" w:sz="4" w:space="0" w:color="auto"/>
              <w:bottom w:val="dotted" w:sz="4" w:space="0" w:color="auto"/>
            </w:tcBorders>
          </w:tcPr>
          <w:p w14:paraId="3C2D0D9F" w14:textId="77777777" w:rsidR="00FD5649" w:rsidRDefault="00FD5649" w:rsidP="007E6760"/>
        </w:tc>
      </w:tr>
      <w:tr w:rsidR="00FD5649" w14:paraId="2271E3F6" w14:textId="77777777">
        <w:trPr>
          <w:cantSplit/>
        </w:trPr>
        <w:tc>
          <w:tcPr>
            <w:tcW w:w="1188" w:type="dxa"/>
          </w:tcPr>
          <w:p w14:paraId="1E05F4A7" w14:textId="77777777" w:rsidR="00FD5649" w:rsidRDefault="00FD5649" w:rsidP="007E6760">
            <w:r>
              <w:t>On behalf of</w:t>
            </w:r>
          </w:p>
        </w:tc>
        <w:tc>
          <w:tcPr>
            <w:tcW w:w="4140" w:type="dxa"/>
            <w:tcBorders>
              <w:top w:val="dotted" w:sz="4" w:space="0" w:color="auto"/>
              <w:bottom w:val="dotted" w:sz="4" w:space="0" w:color="auto"/>
            </w:tcBorders>
          </w:tcPr>
          <w:p w14:paraId="65877EA9" w14:textId="77777777" w:rsidR="00FD5649" w:rsidRDefault="00FD5649" w:rsidP="007E6760">
            <w:pPr>
              <w:rPr>
                <w:i/>
                <w:iCs/>
                <w:sz w:val="16"/>
                <w:szCs w:val="16"/>
              </w:rPr>
            </w:pPr>
            <w:r>
              <w:rPr>
                <w:i/>
                <w:iCs/>
                <w:sz w:val="16"/>
                <w:szCs w:val="16"/>
              </w:rPr>
              <w:t>(Insert name and address of organisation)</w:t>
            </w:r>
          </w:p>
          <w:p w14:paraId="1A130AFD" w14:textId="77777777" w:rsidR="00FD5649" w:rsidRPr="003B2118" w:rsidRDefault="00FD5649" w:rsidP="003B2118"/>
          <w:p w14:paraId="67994D78" w14:textId="77777777" w:rsidR="00FD5649" w:rsidRPr="003B2118" w:rsidRDefault="00FD5649" w:rsidP="003B2118"/>
          <w:p w14:paraId="7F3DF252" w14:textId="77777777" w:rsidR="00FD5649" w:rsidRDefault="00FD5649" w:rsidP="007E6760"/>
        </w:tc>
        <w:tc>
          <w:tcPr>
            <w:tcW w:w="360" w:type="dxa"/>
          </w:tcPr>
          <w:p w14:paraId="06862C0E" w14:textId="77777777" w:rsidR="00FD5649" w:rsidRDefault="00FD5649" w:rsidP="007E6760"/>
        </w:tc>
        <w:tc>
          <w:tcPr>
            <w:tcW w:w="4140" w:type="dxa"/>
            <w:tcBorders>
              <w:top w:val="dotted" w:sz="4" w:space="0" w:color="auto"/>
              <w:bottom w:val="dotted" w:sz="4" w:space="0" w:color="auto"/>
            </w:tcBorders>
          </w:tcPr>
          <w:p w14:paraId="6454B6BA" w14:textId="77777777" w:rsidR="00FD5649" w:rsidRDefault="00FD5649" w:rsidP="003B2118">
            <w:pPr>
              <w:rPr>
                <w:i/>
                <w:iCs/>
                <w:sz w:val="16"/>
                <w:szCs w:val="16"/>
              </w:rPr>
            </w:pPr>
            <w:r>
              <w:rPr>
                <w:i/>
                <w:iCs/>
                <w:sz w:val="16"/>
                <w:szCs w:val="16"/>
              </w:rPr>
              <w:t>(Insert name and address of organisation)</w:t>
            </w:r>
          </w:p>
          <w:p w14:paraId="20F2ECC4" w14:textId="77777777" w:rsidR="00FD5649" w:rsidRDefault="00FD5649" w:rsidP="007E6760"/>
        </w:tc>
      </w:tr>
      <w:tr w:rsidR="00FD5649" w14:paraId="4E364D85" w14:textId="77777777">
        <w:trPr>
          <w:cantSplit/>
        </w:trPr>
        <w:tc>
          <w:tcPr>
            <w:tcW w:w="1188" w:type="dxa"/>
          </w:tcPr>
          <w:p w14:paraId="06431628" w14:textId="77777777" w:rsidR="00FD5649" w:rsidRDefault="00FD5649" w:rsidP="003B2118">
            <w:r>
              <w:t>Name &amp; signature of witness</w:t>
            </w:r>
          </w:p>
        </w:tc>
        <w:tc>
          <w:tcPr>
            <w:tcW w:w="4140" w:type="dxa"/>
            <w:tcBorders>
              <w:top w:val="dotted" w:sz="4" w:space="0" w:color="auto"/>
              <w:bottom w:val="dotted" w:sz="4" w:space="0" w:color="auto"/>
            </w:tcBorders>
          </w:tcPr>
          <w:p w14:paraId="56B5C270" w14:textId="77777777" w:rsidR="00FD5649" w:rsidRDefault="00FD5649" w:rsidP="007E6760"/>
        </w:tc>
        <w:tc>
          <w:tcPr>
            <w:tcW w:w="360" w:type="dxa"/>
          </w:tcPr>
          <w:p w14:paraId="15F12E96" w14:textId="77777777" w:rsidR="00FD5649" w:rsidRDefault="00FD5649" w:rsidP="007E6760"/>
        </w:tc>
        <w:tc>
          <w:tcPr>
            <w:tcW w:w="4140" w:type="dxa"/>
            <w:tcBorders>
              <w:top w:val="dotted" w:sz="4" w:space="0" w:color="auto"/>
              <w:bottom w:val="dotted" w:sz="4" w:space="0" w:color="auto"/>
            </w:tcBorders>
          </w:tcPr>
          <w:p w14:paraId="6094F98C" w14:textId="77777777" w:rsidR="00FD5649" w:rsidRDefault="00FD5649" w:rsidP="007E6760"/>
        </w:tc>
      </w:tr>
      <w:tr w:rsidR="00FD5649" w14:paraId="5E22F2AD" w14:textId="77777777">
        <w:trPr>
          <w:cantSplit/>
        </w:trPr>
        <w:tc>
          <w:tcPr>
            <w:tcW w:w="1188" w:type="dxa"/>
          </w:tcPr>
          <w:p w14:paraId="1448C31B" w14:textId="77777777" w:rsidR="00FD5649" w:rsidRDefault="00FD5649" w:rsidP="007E6760"/>
          <w:p w14:paraId="4671A9D7" w14:textId="77777777" w:rsidR="00FD5649" w:rsidRDefault="00FD5649" w:rsidP="007E6760">
            <w:r>
              <w:t>Date</w:t>
            </w:r>
          </w:p>
        </w:tc>
        <w:tc>
          <w:tcPr>
            <w:tcW w:w="4140" w:type="dxa"/>
            <w:tcBorders>
              <w:top w:val="dotted" w:sz="4" w:space="0" w:color="auto"/>
              <w:bottom w:val="dotted" w:sz="4" w:space="0" w:color="auto"/>
            </w:tcBorders>
          </w:tcPr>
          <w:p w14:paraId="118D7E71" w14:textId="77777777" w:rsidR="00FD5649" w:rsidRDefault="00FD5649" w:rsidP="007E6760"/>
        </w:tc>
        <w:tc>
          <w:tcPr>
            <w:tcW w:w="360" w:type="dxa"/>
          </w:tcPr>
          <w:p w14:paraId="7C3866A6" w14:textId="77777777" w:rsidR="00FD5649" w:rsidRDefault="00FD5649" w:rsidP="007E6760"/>
        </w:tc>
        <w:tc>
          <w:tcPr>
            <w:tcW w:w="4140" w:type="dxa"/>
            <w:tcBorders>
              <w:top w:val="dotted" w:sz="4" w:space="0" w:color="auto"/>
              <w:bottom w:val="dotted" w:sz="4" w:space="0" w:color="auto"/>
            </w:tcBorders>
          </w:tcPr>
          <w:p w14:paraId="1AC6F7F3" w14:textId="77777777" w:rsidR="00FD5649" w:rsidRDefault="00FD5649" w:rsidP="007E6760"/>
        </w:tc>
      </w:tr>
    </w:tbl>
    <w:p w14:paraId="7DC4C909" w14:textId="77777777" w:rsidR="00FD5649" w:rsidRDefault="00FD5649" w:rsidP="007A38B0">
      <w:pPr>
        <w:rPr>
          <w:b/>
          <w:bCs/>
        </w:rPr>
      </w:pPr>
    </w:p>
    <w:p w14:paraId="01615795" w14:textId="77777777" w:rsidR="00FD5649" w:rsidRDefault="00FD5649" w:rsidP="007A38B0">
      <w:pPr>
        <w:rPr>
          <w:b/>
          <w:bCs/>
        </w:rPr>
        <w:sectPr w:rsidR="00FD5649" w:rsidSect="00201466">
          <w:headerReference w:type="default" r:id="rId9"/>
          <w:footerReference w:type="default" r:id="rId10"/>
          <w:pgSz w:w="11906" w:h="16838" w:code="9"/>
          <w:pgMar w:top="1418" w:right="1134" w:bottom="1418" w:left="1134" w:header="720" w:footer="720" w:gutter="0"/>
          <w:cols w:space="720"/>
          <w:rtlGutter/>
        </w:sectPr>
      </w:pPr>
    </w:p>
    <w:p w14:paraId="0E69A59B" w14:textId="77777777" w:rsidR="00FD5649" w:rsidRPr="00020F00" w:rsidRDefault="00FD5649" w:rsidP="00E9456B">
      <w:pPr>
        <w:pStyle w:val="Heading1"/>
      </w:pPr>
      <w:r>
        <w:lastRenderedPageBreak/>
        <w:t xml:space="preserve">C1.2 </w:t>
      </w:r>
      <w:r w:rsidRPr="00020F00">
        <w:t>Contract Data</w:t>
      </w:r>
    </w:p>
    <w:p w14:paraId="0602E0D0" w14:textId="77777777" w:rsidR="00FD5649" w:rsidRDefault="00FD5649" w:rsidP="00E9456B">
      <w:pPr>
        <w:pStyle w:val="Heading2"/>
      </w:pPr>
      <w:r>
        <w:t xml:space="preserve">Data provided by the </w:t>
      </w:r>
      <w:r>
        <w:rPr>
          <w:i/>
          <w:iCs/>
        </w:rPr>
        <w:t>Employer</w:t>
      </w:r>
    </w:p>
    <w:p w14:paraId="37773EB4" w14:textId="77777777" w:rsidR="00FD5649" w:rsidRDefault="00FD5649" w:rsidP="00864D80"/>
    <w:p w14:paraId="74AD44E2" w14:textId="77777777" w:rsidR="00FD5649" w:rsidRDefault="00FD5649" w:rsidP="00864D80"/>
    <w:p w14:paraId="3638912E" w14:textId="77777777" w:rsidR="00FD5649" w:rsidRDefault="00FD5649" w:rsidP="00864D80">
      <w:r>
        <w:t>Completion of the data in full is essential to create a complete contract.</w:t>
      </w:r>
    </w:p>
    <w:p w14:paraId="33266DF3" w14:textId="77777777" w:rsidR="00FD5649" w:rsidRDefault="00FD5649" w:rsidP="00864D80"/>
    <w:tbl>
      <w:tblPr>
        <w:tblW w:w="9724"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073"/>
        <w:gridCol w:w="7"/>
        <w:gridCol w:w="3960"/>
        <w:gridCol w:w="4684"/>
      </w:tblGrid>
      <w:tr w:rsidR="00FD5649" w14:paraId="1C32C39F" w14:textId="77777777">
        <w:trPr>
          <w:cantSplit/>
        </w:trPr>
        <w:tc>
          <w:tcPr>
            <w:tcW w:w="1080" w:type="dxa"/>
            <w:gridSpan w:val="2"/>
          </w:tcPr>
          <w:p w14:paraId="6454CDC1" w14:textId="77777777" w:rsidR="00FD5649" w:rsidRPr="005B31E8" w:rsidRDefault="00FD5649" w:rsidP="0075560E">
            <w:pPr>
              <w:pStyle w:val="Heading2"/>
            </w:pPr>
            <w:r w:rsidRPr="005B31E8">
              <w:t>Clause</w:t>
            </w:r>
          </w:p>
        </w:tc>
        <w:tc>
          <w:tcPr>
            <w:tcW w:w="3960" w:type="dxa"/>
          </w:tcPr>
          <w:p w14:paraId="24665416" w14:textId="77777777" w:rsidR="00FD5649" w:rsidRDefault="00FD5649" w:rsidP="001D4C9B">
            <w:pPr>
              <w:pStyle w:val="Heading2"/>
            </w:pPr>
            <w:r>
              <w:t>Statement</w:t>
            </w:r>
          </w:p>
        </w:tc>
        <w:tc>
          <w:tcPr>
            <w:tcW w:w="4684" w:type="dxa"/>
          </w:tcPr>
          <w:p w14:paraId="04B483D9" w14:textId="77777777" w:rsidR="00FD5649" w:rsidRPr="008E63FF" w:rsidRDefault="00FD5649">
            <w:pPr>
              <w:pStyle w:val="Heading2"/>
            </w:pPr>
            <w:r w:rsidRPr="008E63FF">
              <w:t>Data</w:t>
            </w:r>
          </w:p>
        </w:tc>
      </w:tr>
      <w:tr w:rsidR="00FD5649" w14:paraId="069519A3" w14:textId="77777777">
        <w:trPr>
          <w:cantSplit/>
        </w:trPr>
        <w:tc>
          <w:tcPr>
            <w:tcW w:w="1080" w:type="dxa"/>
            <w:gridSpan w:val="2"/>
          </w:tcPr>
          <w:p w14:paraId="62876F8B" w14:textId="77777777" w:rsidR="00FD5649" w:rsidRDefault="00FD5649">
            <w:pPr>
              <w:rPr>
                <w:sz w:val="24"/>
                <w:szCs w:val="24"/>
              </w:rPr>
            </w:pPr>
          </w:p>
        </w:tc>
        <w:tc>
          <w:tcPr>
            <w:tcW w:w="3960" w:type="dxa"/>
          </w:tcPr>
          <w:p w14:paraId="00CF1DF6" w14:textId="77777777" w:rsidR="00FD5649" w:rsidRDefault="00FD5649" w:rsidP="001D4C9B">
            <w:pPr>
              <w:pStyle w:val="Heading2"/>
            </w:pPr>
            <w:r>
              <w:t>General</w:t>
            </w:r>
          </w:p>
        </w:tc>
        <w:tc>
          <w:tcPr>
            <w:tcW w:w="4684" w:type="dxa"/>
          </w:tcPr>
          <w:p w14:paraId="24BD2083" w14:textId="77777777" w:rsidR="00FD5649" w:rsidRPr="008E63FF" w:rsidRDefault="00FD5649">
            <w:pPr>
              <w:pStyle w:val="Heading2"/>
            </w:pPr>
          </w:p>
        </w:tc>
      </w:tr>
      <w:tr w:rsidR="00FD5649" w14:paraId="0E06DBBD" w14:textId="77777777">
        <w:trPr>
          <w:cantSplit/>
        </w:trPr>
        <w:tc>
          <w:tcPr>
            <w:tcW w:w="1080" w:type="dxa"/>
            <w:gridSpan w:val="2"/>
            <w:vMerge w:val="restart"/>
          </w:tcPr>
          <w:p w14:paraId="21052B3E" w14:textId="77777777" w:rsidR="00FD5649" w:rsidRPr="003715DE" w:rsidRDefault="00FD5649">
            <w:pPr>
              <w:rPr>
                <w:b/>
                <w:bCs/>
                <w:sz w:val="16"/>
                <w:szCs w:val="16"/>
              </w:rPr>
            </w:pPr>
            <w:r>
              <w:t>10.1</w:t>
            </w:r>
          </w:p>
        </w:tc>
        <w:tc>
          <w:tcPr>
            <w:tcW w:w="3960" w:type="dxa"/>
            <w:tcBorders>
              <w:bottom w:val="nil"/>
            </w:tcBorders>
          </w:tcPr>
          <w:p w14:paraId="5E589B03" w14:textId="77777777" w:rsidR="00FD5649" w:rsidRDefault="00FD5649" w:rsidP="001D4C9B">
            <w:r>
              <w:t xml:space="preserve">The </w:t>
            </w:r>
            <w:r w:rsidRPr="00D152B0">
              <w:rPr>
                <w:i/>
                <w:iCs/>
              </w:rPr>
              <w:t>Employer</w:t>
            </w:r>
            <w:r>
              <w:t xml:space="preserve"> is (Name):</w:t>
            </w:r>
          </w:p>
        </w:tc>
        <w:tc>
          <w:tcPr>
            <w:tcW w:w="4684" w:type="dxa"/>
            <w:tcBorders>
              <w:bottom w:val="nil"/>
            </w:tcBorders>
          </w:tcPr>
          <w:p w14:paraId="083FAE1A" w14:textId="77777777" w:rsidR="00FD5649" w:rsidRPr="008E63FF" w:rsidRDefault="00FD5649">
            <w:pPr>
              <w:rPr>
                <w:b/>
                <w:bCs/>
              </w:rPr>
            </w:pPr>
            <w:r w:rsidRPr="004E5470">
              <w:rPr>
                <w:b/>
                <w:bCs/>
              </w:rPr>
              <w:t xml:space="preserve">Eskom Holdings </w:t>
            </w:r>
            <w:r>
              <w:rPr>
                <w:b/>
                <w:bCs/>
              </w:rPr>
              <w:t xml:space="preserve">SOC </w:t>
            </w:r>
            <w:r w:rsidRPr="004E5470">
              <w:rPr>
                <w:b/>
                <w:bCs/>
              </w:rPr>
              <w:t>Limited (reg no: 2002/015527/06), a juristic person incorporated in terms of the company laws of the Republic of South Africa</w:t>
            </w:r>
          </w:p>
        </w:tc>
      </w:tr>
      <w:tr w:rsidR="00FD5649" w14:paraId="32140D78" w14:textId="77777777">
        <w:trPr>
          <w:cantSplit/>
        </w:trPr>
        <w:tc>
          <w:tcPr>
            <w:tcW w:w="1080" w:type="dxa"/>
            <w:gridSpan w:val="2"/>
            <w:vMerge/>
            <w:tcBorders>
              <w:bottom w:val="nil"/>
            </w:tcBorders>
          </w:tcPr>
          <w:p w14:paraId="38288F4B" w14:textId="77777777" w:rsidR="00FD5649" w:rsidRDefault="00FD5649"/>
        </w:tc>
        <w:tc>
          <w:tcPr>
            <w:tcW w:w="3960" w:type="dxa"/>
            <w:tcBorders>
              <w:top w:val="nil"/>
              <w:bottom w:val="nil"/>
            </w:tcBorders>
          </w:tcPr>
          <w:p w14:paraId="070DFB7A" w14:textId="77777777" w:rsidR="00FD5649" w:rsidRPr="00BC20A0" w:rsidRDefault="00FD5649" w:rsidP="001D4C9B">
            <w:r w:rsidRPr="00BC20A0">
              <w:t>Address</w:t>
            </w:r>
          </w:p>
        </w:tc>
        <w:tc>
          <w:tcPr>
            <w:tcW w:w="4684" w:type="dxa"/>
            <w:tcBorders>
              <w:top w:val="nil"/>
              <w:bottom w:val="nil"/>
            </w:tcBorders>
          </w:tcPr>
          <w:p w14:paraId="3E7538E2" w14:textId="77777777" w:rsidR="00FD5649" w:rsidRPr="008E63FF" w:rsidRDefault="00FD5649">
            <w:pPr>
              <w:rPr>
                <w:b/>
                <w:bCs/>
              </w:rPr>
            </w:pPr>
            <w:r>
              <w:rPr>
                <w:b/>
                <w:bCs/>
              </w:rPr>
              <w:t>R</w:t>
            </w:r>
            <w:r w:rsidRPr="004E5470">
              <w:rPr>
                <w:b/>
                <w:bCs/>
              </w:rPr>
              <w:t>egistered office at Megawatt Park, Maxwell Drive, Sandton</w:t>
            </w:r>
            <w:r>
              <w:rPr>
                <w:b/>
                <w:bCs/>
              </w:rPr>
              <w:t>, Johannesburg</w:t>
            </w:r>
          </w:p>
        </w:tc>
      </w:tr>
      <w:tr w:rsidR="00FD5649" w14:paraId="49038646" w14:textId="77777777">
        <w:trPr>
          <w:cantSplit/>
        </w:trPr>
        <w:tc>
          <w:tcPr>
            <w:tcW w:w="1080" w:type="dxa"/>
            <w:gridSpan w:val="2"/>
            <w:tcBorders>
              <w:top w:val="nil"/>
              <w:bottom w:val="nil"/>
            </w:tcBorders>
          </w:tcPr>
          <w:p w14:paraId="4655867E" w14:textId="77777777" w:rsidR="00FD5649" w:rsidRDefault="00FD5649"/>
        </w:tc>
        <w:tc>
          <w:tcPr>
            <w:tcW w:w="3960" w:type="dxa"/>
            <w:tcBorders>
              <w:top w:val="nil"/>
              <w:bottom w:val="nil"/>
            </w:tcBorders>
          </w:tcPr>
          <w:p w14:paraId="5A1557B4" w14:textId="77777777" w:rsidR="00FD5649" w:rsidRPr="00BC20A0" w:rsidRDefault="00FD5649" w:rsidP="001D4C9B">
            <w:r w:rsidRPr="00BC20A0">
              <w:t>Tel No.</w:t>
            </w:r>
          </w:p>
        </w:tc>
        <w:tc>
          <w:tcPr>
            <w:tcW w:w="4684" w:type="dxa"/>
            <w:tcBorders>
              <w:top w:val="nil"/>
              <w:bottom w:val="nil"/>
            </w:tcBorders>
          </w:tcPr>
          <w:p w14:paraId="7FD27C9D" w14:textId="77777777" w:rsidR="00FD5649" w:rsidRPr="008E63FF" w:rsidRDefault="00FD5649" w:rsidP="00403A54">
            <w:pPr>
              <w:rPr>
                <w:b/>
                <w:bCs/>
              </w:rPr>
            </w:pPr>
          </w:p>
        </w:tc>
      </w:tr>
      <w:tr w:rsidR="00FD5649" w14:paraId="76842411" w14:textId="77777777">
        <w:trPr>
          <w:cantSplit/>
        </w:trPr>
        <w:tc>
          <w:tcPr>
            <w:tcW w:w="1080" w:type="dxa"/>
            <w:gridSpan w:val="2"/>
            <w:tcBorders>
              <w:top w:val="nil"/>
              <w:bottom w:val="nil"/>
            </w:tcBorders>
          </w:tcPr>
          <w:p w14:paraId="2743135B" w14:textId="77777777" w:rsidR="00FD5649" w:rsidRDefault="00FD5649"/>
        </w:tc>
        <w:tc>
          <w:tcPr>
            <w:tcW w:w="3960" w:type="dxa"/>
            <w:tcBorders>
              <w:top w:val="nil"/>
              <w:bottom w:val="nil"/>
            </w:tcBorders>
          </w:tcPr>
          <w:p w14:paraId="534A616D" w14:textId="77777777" w:rsidR="00FD5649" w:rsidRPr="00BC20A0" w:rsidRDefault="00FD5649" w:rsidP="00D152B0">
            <w:r w:rsidRPr="00BC20A0">
              <w:t>Fax No.</w:t>
            </w:r>
          </w:p>
        </w:tc>
        <w:tc>
          <w:tcPr>
            <w:tcW w:w="4684" w:type="dxa"/>
            <w:tcBorders>
              <w:top w:val="nil"/>
              <w:bottom w:val="nil"/>
            </w:tcBorders>
          </w:tcPr>
          <w:p w14:paraId="6788647E" w14:textId="77777777" w:rsidR="00FD5649" w:rsidRPr="008E63FF" w:rsidRDefault="00FD5649" w:rsidP="00E247F9">
            <w:pPr>
              <w:rPr>
                <w:b/>
                <w:bCs/>
              </w:rPr>
            </w:pPr>
          </w:p>
        </w:tc>
      </w:tr>
      <w:tr w:rsidR="00FD5649" w14:paraId="7E594E7F" w14:textId="77777777">
        <w:trPr>
          <w:cantSplit/>
        </w:trPr>
        <w:tc>
          <w:tcPr>
            <w:tcW w:w="1080" w:type="dxa"/>
            <w:gridSpan w:val="2"/>
            <w:tcBorders>
              <w:top w:val="nil"/>
            </w:tcBorders>
          </w:tcPr>
          <w:p w14:paraId="46688867" w14:textId="77777777" w:rsidR="00FD5649" w:rsidRDefault="00FD5649"/>
        </w:tc>
        <w:tc>
          <w:tcPr>
            <w:tcW w:w="3960" w:type="dxa"/>
            <w:tcBorders>
              <w:top w:val="nil"/>
            </w:tcBorders>
          </w:tcPr>
          <w:p w14:paraId="3345A45F" w14:textId="77777777" w:rsidR="00FD5649" w:rsidRPr="00BC20A0" w:rsidRDefault="00FD5649" w:rsidP="00D152B0">
            <w:r w:rsidRPr="00BC20A0">
              <w:t>E-mail address</w:t>
            </w:r>
          </w:p>
        </w:tc>
        <w:tc>
          <w:tcPr>
            <w:tcW w:w="4684" w:type="dxa"/>
            <w:tcBorders>
              <w:top w:val="nil"/>
            </w:tcBorders>
          </w:tcPr>
          <w:p w14:paraId="11BF98E5" w14:textId="77777777" w:rsidR="00FD5649" w:rsidRPr="000115BA" w:rsidRDefault="00FD5649" w:rsidP="008153C3">
            <w:pPr>
              <w:rPr>
                <w:b/>
                <w:bCs/>
              </w:rPr>
            </w:pPr>
          </w:p>
        </w:tc>
      </w:tr>
      <w:tr w:rsidR="00FD5649" w14:paraId="4AFFDD20" w14:textId="77777777">
        <w:trPr>
          <w:cantSplit/>
        </w:trPr>
        <w:tc>
          <w:tcPr>
            <w:tcW w:w="1080" w:type="dxa"/>
            <w:gridSpan w:val="2"/>
            <w:tcBorders>
              <w:bottom w:val="nil"/>
            </w:tcBorders>
          </w:tcPr>
          <w:p w14:paraId="43255F03" w14:textId="77777777" w:rsidR="00FD5649" w:rsidRDefault="00FD5649" w:rsidP="00D03A4B"/>
        </w:tc>
        <w:tc>
          <w:tcPr>
            <w:tcW w:w="3960" w:type="dxa"/>
            <w:tcBorders>
              <w:bottom w:val="nil"/>
            </w:tcBorders>
          </w:tcPr>
          <w:p w14:paraId="0BBAE01E" w14:textId="77777777" w:rsidR="00FD5649" w:rsidRPr="00BC20A0" w:rsidRDefault="00FD5649" w:rsidP="0069091C">
            <w:r w:rsidRPr="00BC20A0">
              <w:t xml:space="preserve">If the </w:t>
            </w:r>
            <w:r w:rsidRPr="00BC20A0">
              <w:rPr>
                <w:i/>
                <w:iCs/>
              </w:rPr>
              <w:t>Employer</w:t>
            </w:r>
            <w:r w:rsidRPr="00BC20A0">
              <w:t xml:space="preserve"> appoints an </w:t>
            </w:r>
            <w:r w:rsidRPr="00BC20A0">
              <w:rPr>
                <w:i/>
                <w:iCs/>
              </w:rPr>
              <w:t>Employer’s Agent</w:t>
            </w:r>
            <w:r w:rsidRPr="00BC20A0">
              <w:t xml:space="preserve"> , the </w:t>
            </w:r>
            <w:r w:rsidRPr="00BC20A0">
              <w:rPr>
                <w:i/>
                <w:iCs/>
              </w:rPr>
              <w:t>Employer’s Agent</w:t>
            </w:r>
            <w:r w:rsidRPr="00BC20A0">
              <w:t xml:space="preserve">  is: </w:t>
            </w:r>
          </w:p>
        </w:tc>
        <w:tc>
          <w:tcPr>
            <w:tcW w:w="4684" w:type="dxa"/>
            <w:tcBorders>
              <w:bottom w:val="nil"/>
            </w:tcBorders>
          </w:tcPr>
          <w:p w14:paraId="1B349333" w14:textId="77777777" w:rsidR="00FD5649" w:rsidRPr="004E5470" w:rsidRDefault="00FD5649" w:rsidP="0069091C">
            <w:pPr>
              <w:rPr>
                <w:b/>
                <w:bCs/>
              </w:rPr>
            </w:pPr>
          </w:p>
        </w:tc>
      </w:tr>
      <w:tr w:rsidR="00FD5649" w14:paraId="222AD7DA" w14:textId="77777777">
        <w:trPr>
          <w:cantSplit/>
        </w:trPr>
        <w:tc>
          <w:tcPr>
            <w:tcW w:w="1080" w:type="dxa"/>
            <w:gridSpan w:val="2"/>
            <w:vMerge w:val="restart"/>
            <w:tcBorders>
              <w:top w:val="nil"/>
              <w:bottom w:val="nil"/>
            </w:tcBorders>
          </w:tcPr>
          <w:p w14:paraId="54D2E70C" w14:textId="77777777" w:rsidR="00FD5649" w:rsidRPr="003715DE" w:rsidRDefault="00FD5649" w:rsidP="00D03A4B">
            <w:pPr>
              <w:rPr>
                <w:b/>
                <w:bCs/>
                <w:sz w:val="16"/>
                <w:szCs w:val="16"/>
              </w:rPr>
            </w:pPr>
            <w:r>
              <w:t>14.5</w:t>
            </w:r>
          </w:p>
        </w:tc>
        <w:tc>
          <w:tcPr>
            <w:tcW w:w="3960" w:type="dxa"/>
            <w:tcBorders>
              <w:top w:val="nil"/>
              <w:bottom w:val="nil"/>
            </w:tcBorders>
          </w:tcPr>
          <w:p w14:paraId="39F689B5" w14:textId="77777777" w:rsidR="00FD5649" w:rsidRPr="00BC20A0" w:rsidRDefault="00FD5649" w:rsidP="00D03A4B">
            <w:r w:rsidRPr="00BC20A0">
              <w:t>Name</w:t>
            </w:r>
          </w:p>
        </w:tc>
        <w:tc>
          <w:tcPr>
            <w:tcW w:w="4684" w:type="dxa"/>
            <w:tcBorders>
              <w:top w:val="nil"/>
              <w:bottom w:val="nil"/>
            </w:tcBorders>
          </w:tcPr>
          <w:p w14:paraId="420DB022" w14:textId="77777777" w:rsidR="00FD5649" w:rsidRPr="00CE455A" w:rsidRDefault="00C03626" w:rsidP="00E247F9">
            <w:pPr>
              <w:rPr>
                <w:b/>
                <w:bCs/>
              </w:rPr>
            </w:pPr>
            <w:r>
              <w:rPr>
                <w:b/>
                <w:bCs/>
              </w:rPr>
              <w:t>Olwethu Mkosana</w:t>
            </w:r>
          </w:p>
        </w:tc>
      </w:tr>
      <w:tr w:rsidR="00FD5649" w14:paraId="4C950CED" w14:textId="77777777">
        <w:trPr>
          <w:cantSplit/>
        </w:trPr>
        <w:tc>
          <w:tcPr>
            <w:tcW w:w="1080" w:type="dxa"/>
            <w:gridSpan w:val="2"/>
            <w:vMerge/>
            <w:tcBorders>
              <w:top w:val="nil"/>
              <w:bottom w:val="nil"/>
            </w:tcBorders>
          </w:tcPr>
          <w:p w14:paraId="60A79551" w14:textId="77777777" w:rsidR="00FD5649" w:rsidRDefault="00FD5649" w:rsidP="0069091C"/>
        </w:tc>
        <w:tc>
          <w:tcPr>
            <w:tcW w:w="3960" w:type="dxa"/>
            <w:tcBorders>
              <w:top w:val="nil"/>
              <w:bottom w:val="nil"/>
            </w:tcBorders>
          </w:tcPr>
          <w:p w14:paraId="18183D70" w14:textId="77777777" w:rsidR="00FD5649" w:rsidRPr="00BC20A0" w:rsidRDefault="00FD5649" w:rsidP="0069091C">
            <w:r w:rsidRPr="00BC20A0">
              <w:t>Address</w:t>
            </w:r>
          </w:p>
        </w:tc>
        <w:tc>
          <w:tcPr>
            <w:tcW w:w="4684" w:type="dxa"/>
            <w:tcBorders>
              <w:top w:val="nil"/>
              <w:bottom w:val="nil"/>
            </w:tcBorders>
          </w:tcPr>
          <w:p w14:paraId="74F9B293" w14:textId="77777777" w:rsidR="00E72838" w:rsidRPr="00F02FEE" w:rsidRDefault="00BF3311" w:rsidP="00E72838">
            <w:pPr>
              <w:rPr>
                <w:b/>
                <w:bCs/>
              </w:rPr>
            </w:pPr>
            <w:r w:rsidRPr="00F02FEE">
              <w:rPr>
                <w:b/>
                <w:bCs/>
              </w:rPr>
              <w:t>Eskom Holdings SOC Ltd</w:t>
            </w:r>
          </w:p>
          <w:p w14:paraId="2A4496C8" w14:textId="77777777" w:rsidR="00E72838" w:rsidRPr="00F02FEE" w:rsidRDefault="00E72838" w:rsidP="00E72838">
            <w:pPr>
              <w:rPr>
                <w:b/>
                <w:bCs/>
              </w:rPr>
            </w:pPr>
            <w:r w:rsidRPr="00F02FEE">
              <w:rPr>
                <w:b/>
                <w:bCs/>
              </w:rPr>
              <w:t xml:space="preserve">1 Langford Road, Block C, </w:t>
            </w:r>
          </w:p>
          <w:p w14:paraId="2459475B" w14:textId="77777777" w:rsidR="00E72838" w:rsidRPr="00F02FEE" w:rsidRDefault="00E72838" w:rsidP="00E72838">
            <w:pPr>
              <w:rPr>
                <w:b/>
                <w:bCs/>
              </w:rPr>
            </w:pPr>
            <w:r w:rsidRPr="00F02FEE">
              <w:rPr>
                <w:b/>
                <w:bCs/>
              </w:rPr>
              <w:t>First floor,  Westville</w:t>
            </w:r>
          </w:p>
          <w:p w14:paraId="10133997" w14:textId="77777777" w:rsidR="00FD5649" w:rsidRPr="00F02FEE" w:rsidRDefault="00FD5649" w:rsidP="00E72838">
            <w:pPr>
              <w:rPr>
                <w:b/>
                <w:bCs/>
              </w:rPr>
            </w:pPr>
          </w:p>
        </w:tc>
      </w:tr>
      <w:tr w:rsidR="00FD5649" w14:paraId="280A81CE" w14:textId="77777777">
        <w:trPr>
          <w:cantSplit/>
        </w:trPr>
        <w:tc>
          <w:tcPr>
            <w:tcW w:w="1080" w:type="dxa"/>
            <w:gridSpan w:val="2"/>
            <w:tcBorders>
              <w:top w:val="nil"/>
              <w:bottom w:val="nil"/>
            </w:tcBorders>
          </w:tcPr>
          <w:p w14:paraId="0D1DCD59" w14:textId="77777777" w:rsidR="00FD5649" w:rsidRDefault="00FD5649" w:rsidP="0069091C"/>
        </w:tc>
        <w:tc>
          <w:tcPr>
            <w:tcW w:w="3960" w:type="dxa"/>
            <w:tcBorders>
              <w:top w:val="nil"/>
              <w:bottom w:val="nil"/>
            </w:tcBorders>
          </w:tcPr>
          <w:p w14:paraId="4B5B7C5D" w14:textId="77777777" w:rsidR="00FD5649" w:rsidRPr="00BC20A0" w:rsidRDefault="00FD5649" w:rsidP="0069091C">
            <w:r w:rsidRPr="00BC20A0">
              <w:t>Tel No.</w:t>
            </w:r>
          </w:p>
        </w:tc>
        <w:tc>
          <w:tcPr>
            <w:tcW w:w="4684" w:type="dxa"/>
            <w:tcBorders>
              <w:top w:val="nil"/>
              <w:bottom w:val="nil"/>
            </w:tcBorders>
          </w:tcPr>
          <w:p w14:paraId="0FBEDBFF" w14:textId="77777777" w:rsidR="00FD5649" w:rsidRPr="00FC501A" w:rsidRDefault="00E72838" w:rsidP="00E72838">
            <w:pPr>
              <w:rPr>
                <w:b/>
                <w:bCs/>
                <w:highlight w:val="yellow"/>
              </w:rPr>
            </w:pPr>
            <w:r w:rsidRPr="00E72838">
              <w:rPr>
                <w:b/>
                <w:bCs/>
              </w:rPr>
              <w:t>Tel: +27 11 629 5293 Cel</w:t>
            </w:r>
            <w:r>
              <w:rPr>
                <w:b/>
                <w:bCs/>
              </w:rPr>
              <w:t>l</w:t>
            </w:r>
            <w:r w:rsidRPr="00E72838">
              <w:rPr>
                <w:b/>
                <w:bCs/>
              </w:rPr>
              <w:t>: +27 73 285 2174</w:t>
            </w:r>
          </w:p>
        </w:tc>
      </w:tr>
      <w:tr w:rsidR="00FD5649" w14:paraId="729D712D" w14:textId="77777777">
        <w:trPr>
          <w:cantSplit/>
        </w:trPr>
        <w:tc>
          <w:tcPr>
            <w:tcW w:w="1080" w:type="dxa"/>
            <w:gridSpan w:val="2"/>
            <w:tcBorders>
              <w:top w:val="nil"/>
              <w:bottom w:val="nil"/>
            </w:tcBorders>
          </w:tcPr>
          <w:p w14:paraId="36229035" w14:textId="77777777" w:rsidR="00FD5649" w:rsidRDefault="00FD5649" w:rsidP="0069091C"/>
        </w:tc>
        <w:tc>
          <w:tcPr>
            <w:tcW w:w="3960" w:type="dxa"/>
            <w:tcBorders>
              <w:top w:val="nil"/>
              <w:bottom w:val="nil"/>
            </w:tcBorders>
          </w:tcPr>
          <w:p w14:paraId="670308F5" w14:textId="77777777" w:rsidR="00FD5649" w:rsidRPr="00BC20A0" w:rsidRDefault="00FD5649" w:rsidP="0069091C">
            <w:r w:rsidRPr="00BC20A0">
              <w:t>E-mail address</w:t>
            </w:r>
          </w:p>
        </w:tc>
        <w:tc>
          <w:tcPr>
            <w:tcW w:w="4684" w:type="dxa"/>
            <w:tcBorders>
              <w:top w:val="nil"/>
              <w:bottom w:val="nil"/>
            </w:tcBorders>
          </w:tcPr>
          <w:p w14:paraId="7A7B98AF" w14:textId="77777777" w:rsidR="00FD5649" w:rsidRPr="00FC501A" w:rsidRDefault="002528BF" w:rsidP="0069091C">
            <w:pPr>
              <w:rPr>
                <w:b/>
                <w:bCs/>
                <w:highlight w:val="yellow"/>
              </w:rPr>
            </w:pPr>
            <w:hyperlink r:id="rId11" w:history="1">
              <w:r w:rsidR="00E72838" w:rsidRPr="00F02FEE">
                <w:rPr>
                  <w:rStyle w:val="Hyperlink"/>
                  <w:b/>
                  <w:bCs/>
                </w:rPr>
                <w:t>mkosano@eskom.co.za</w:t>
              </w:r>
            </w:hyperlink>
            <w:r w:rsidR="00E72838" w:rsidRPr="00F02FEE">
              <w:rPr>
                <w:b/>
                <w:bCs/>
              </w:rPr>
              <w:t xml:space="preserve"> </w:t>
            </w:r>
          </w:p>
        </w:tc>
      </w:tr>
      <w:tr w:rsidR="00FD5649" w14:paraId="0C91424F" w14:textId="77777777">
        <w:trPr>
          <w:cantSplit/>
        </w:trPr>
        <w:tc>
          <w:tcPr>
            <w:tcW w:w="1080" w:type="dxa"/>
            <w:gridSpan w:val="2"/>
            <w:tcBorders>
              <w:top w:val="nil"/>
            </w:tcBorders>
          </w:tcPr>
          <w:p w14:paraId="1D0BB214" w14:textId="77777777" w:rsidR="00FD5649" w:rsidRDefault="00FD5649" w:rsidP="0069091C"/>
        </w:tc>
        <w:tc>
          <w:tcPr>
            <w:tcW w:w="3960" w:type="dxa"/>
            <w:tcBorders>
              <w:top w:val="nil"/>
            </w:tcBorders>
          </w:tcPr>
          <w:p w14:paraId="64BB5DF0" w14:textId="77777777" w:rsidR="00FD5649" w:rsidRDefault="00FD5649" w:rsidP="0069091C">
            <w:r>
              <w:t xml:space="preserve">The authority of the </w:t>
            </w:r>
            <w:r w:rsidRPr="00D03A4B">
              <w:rPr>
                <w:i/>
                <w:iCs/>
              </w:rPr>
              <w:t>Employer’s Agent</w:t>
            </w:r>
            <w:r w:rsidRPr="00D03A4B">
              <w:t xml:space="preserve"> </w:t>
            </w:r>
            <w:r>
              <w:t xml:space="preserve"> is</w:t>
            </w:r>
          </w:p>
        </w:tc>
        <w:tc>
          <w:tcPr>
            <w:tcW w:w="4684" w:type="dxa"/>
            <w:tcBorders>
              <w:top w:val="nil"/>
            </w:tcBorders>
          </w:tcPr>
          <w:p w14:paraId="030FB4A1" w14:textId="77777777" w:rsidR="00FD5649" w:rsidRPr="00FC501A" w:rsidRDefault="00FD5649" w:rsidP="00BF3311">
            <w:pPr>
              <w:rPr>
                <w:b/>
                <w:bCs/>
                <w:highlight w:val="yellow"/>
              </w:rPr>
            </w:pPr>
          </w:p>
        </w:tc>
      </w:tr>
      <w:tr w:rsidR="00FD5649" w14:paraId="36229498" w14:textId="77777777">
        <w:trPr>
          <w:cantSplit/>
        </w:trPr>
        <w:tc>
          <w:tcPr>
            <w:tcW w:w="1080" w:type="dxa"/>
            <w:gridSpan w:val="2"/>
          </w:tcPr>
          <w:p w14:paraId="3BA97E8F" w14:textId="77777777" w:rsidR="00FD5649" w:rsidRPr="00051226" w:rsidRDefault="00FD5649" w:rsidP="00D03A4B">
            <w:r w:rsidRPr="00051226">
              <w:t>11.2(</w:t>
            </w:r>
            <w:r>
              <w:t>5</w:t>
            </w:r>
            <w:r w:rsidRPr="00051226">
              <w:t>)</w:t>
            </w:r>
          </w:p>
        </w:tc>
        <w:tc>
          <w:tcPr>
            <w:tcW w:w="3960" w:type="dxa"/>
          </w:tcPr>
          <w:p w14:paraId="706904B6" w14:textId="77777777" w:rsidR="00FD5649" w:rsidRPr="00927449" w:rsidRDefault="00FD5649" w:rsidP="00BC20A0">
            <w:pPr>
              <w:jc w:val="both"/>
              <w:rPr>
                <w:highlight w:val="yellow"/>
              </w:rPr>
            </w:pPr>
            <w:r w:rsidRPr="00BC20A0">
              <w:t xml:space="preserve">The </w:t>
            </w:r>
            <w:r w:rsidRPr="00BC20A0">
              <w:rPr>
                <w:i/>
                <w:iCs/>
                <w:lang w:val="en-ZA"/>
              </w:rPr>
              <w:t>service</w:t>
            </w:r>
            <w:r w:rsidRPr="00BC20A0">
              <w:t xml:space="preserve"> is </w:t>
            </w:r>
            <w:r w:rsidR="0014538D" w:rsidRPr="00BC20A0">
              <w:t xml:space="preserve">providing security services for </w:t>
            </w:r>
            <w:r w:rsidR="00D34D5F">
              <w:t>KZN East</w:t>
            </w:r>
            <w:r w:rsidR="00832E72">
              <w:t xml:space="preserve"> Grid</w:t>
            </w:r>
          </w:p>
        </w:tc>
        <w:tc>
          <w:tcPr>
            <w:tcW w:w="4684" w:type="dxa"/>
          </w:tcPr>
          <w:p w14:paraId="07E6A3B2" w14:textId="67CFF828" w:rsidR="00FD5649" w:rsidRPr="008E63FF" w:rsidRDefault="006206B7" w:rsidP="00CD58AD">
            <w:pPr>
              <w:rPr>
                <w:b/>
                <w:bCs/>
              </w:rPr>
            </w:pPr>
            <w:r w:rsidRPr="006206B7">
              <w:rPr>
                <w:b/>
                <w:bCs/>
              </w:rPr>
              <w:t>THE PROVISION OF PHYSICAL SECURITY PATROLS, GUARDING, ESCORTING AND EMERGENCY RESPONSE SERVICES AT TRANSMISSION EAST GRID SUBSTATIONS, LINES AND ADHOC LOCATIONS IN EMPANGENI.</w:t>
            </w:r>
          </w:p>
        </w:tc>
      </w:tr>
      <w:tr w:rsidR="00FD5649" w14:paraId="3284948B" w14:textId="77777777">
        <w:trPr>
          <w:cantSplit/>
        </w:trPr>
        <w:tc>
          <w:tcPr>
            <w:tcW w:w="1080" w:type="dxa"/>
            <w:gridSpan w:val="2"/>
          </w:tcPr>
          <w:p w14:paraId="67AB5625" w14:textId="77777777" w:rsidR="00FD5649" w:rsidRPr="00266603" w:rsidRDefault="00FD5649" w:rsidP="00D03A4B">
            <w:r>
              <w:t>11.2(6)</w:t>
            </w:r>
          </w:p>
        </w:tc>
        <w:tc>
          <w:tcPr>
            <w:tcW w:w="3960" w:type="dxa"/>
          </w:tcPr>
          <w:p w14:paraId="3314BBDC" w14:textId="77777777" w:rsidR="00FD5649" w:rsidRDefault="00FD5649" w:rsidP="00D03A4B">
            <w:r>
              <w:t>The Service Information is in</w:t>
            </w:r>
          </w:p>
        </w:tc>
        <w:tc>
          <w:tcPr>
            <w:tcW w:w="4684" w:type="dxa"/>
          </w:tcPr>
          <w:p w14:paraId="3D77A869" w14:textId="77777777" w:rsidR="00FD5649" w:rsidRDefault="00FD5649" w:rsidP="00D03A4B">
            <w:pPr>
              <w:rPr>
                <w:b/>
                <w:bCs/>
              </w:rPr>
            </w:pPr>
            <w:r>
              <w:rPr>
                <w:b/>
                <w:bCs/>
              </w:rPr>
              <w:t>the document called ‘Service</w:t>
            </w:r>
            <w:r w:rsidRPr="00C870C9">
              <w:rPr>
                <w:b/>
                <w:bCs/>
              </w:rPr>
              <w:t xml:space="preserve"> Information</w:t>
            </w:r>
            <w:r>
              <w:rPr>
                <w:b/>
                <w:bCs/>
              </w:rPr>
              <w:t>’ in Part 3 of this contract.</w:t>
            </w:r>
          </w:p>
        </w:tc>
      </w:tr>
      <w:tr w:rsidR="00FD5649" w14:paraId="547FAD16" w14:textId="77777777">
        <w:trPr>
          <w:cantSplit/>
        </w:trPr>
        <w:tc>
          <w:tcPr>
            <w:tcW w:w="1080" w:type="dxa"/>
            <w:gridSpan w:val="2"/>
          </w:tcPr>
          <w:p w14:paraId="23436E84" w14:textId="77777777" w:rsidR="00FD5649" w:rsidRPr="003715DE" w:rsidRDefault="00FD5649" w:rsidP="00E53C05">
            <w:pPr>
              <w:rPr>
                <w:b/>
                <w:bCs/>
                <w:sz w:val="16"/>
                <w:szCs w:val="16"/>
              </w:rPr>
            </w:pPr>
            <w:r>
              <w:t>30.1</w:t>
            </w:r>
          </w:p>
        </w:tc>
        <w:tc>
          <w:tcPr>
            <w:tcW w:w="3960" w:type="dxa"/>
          </w:tcPr>
          <w:p w14:paraId="6CF38582" w14:textId="77777777" w:rsidR="00FD5649" w:rsidRPr="00BC20A0" w:rsidRDefault="00FD5649" w:rsidP="00E53C05">
            <w:r w:rsidRPr="00BC20A0">
              <w:t xml:space="preserve">The </w:t>
            </w:r>
            <w:r w:rsidRPr="00BC20A0">
              <w:rPr>
                <w:i/>
                <w:iCs/>
              </w:rPr>
              <w:t>starting date</w:t>
            </w:r>
            <w:r w:rsidRPr="00BC20A0">
              <w:t xml:space="preserve"> is.</w:t>
            </w:r>
          </w:p>
        </w:tc>
        <w:tc>
          <w:tcPr>
            <w:tcW w:w="4684" w:type="dxa"/>
          </w:tcPr>
          <w:p w14:paraId="5555B7F9" w14:textId="74B63FD0" w:rsidR="00FD5649" w:rsidRPr="008E63FF" w:rsidRDefault="0064743C" w:rsidP="002F5969">
            <w:pPr>
              <w:rPr>
                <w:b/>
                <w:bCs/>
              </w:rPr>
            </w:pPr>
            <w:r>
              <w:rPr>
                <w:b/>
                <w:bCs/>
              </w:rPr>
              <w:t xml:space="preserve">01 </w:t>
            </w:r>
            <w:r w:rsidR="002F5969">
              <w:rPr>
                <w:b/>
                <w:bCs/>
              </w:rPr>
              <w:t>July</w:t>
            </w:r>
            <w:r>
              <w:rPr>
                <w:b/>
                <w:bCs/>
              </w:rPr>
              <w:t xml:space="preserve"> 202</w:t>
            </w:r>
            <w:r w:rsidR="00D20110">
              <w:rPr>
                <w:b/>
                <w:bCs/>
              </w:rPr>
              <w:t>2</w:t>
            </w:r>
          </w:p>
        </w:tc>
      </w:tr>
      <w:tr w:rsidR="00FD5649" w14:paraId="18E3541F" w14:textId="77777777">
        <w:trPr>
          <w:cantSplit/>
        </w:trPr>
        <w:tc>
          <w:tcPr>
            <w:tcW w:w="1080" w:type="dxa"/>
            <w:gridSpan w:val="2"/>
          </w:tcPr>
          <w:p w14:paraId="412018D5" w14:textId="77777777" w:rsidR="00FD5649" w:rsidRPr="0027623E" w:rsidRDefault="00FD5649" w:rsidP="001F130B">
            <w:r>
              <w:t>30.1</w:t>
            </w:r>
          </w:p>
        </w:tc>
        <w:tc>
          <w:tcPr>
            <w:tcW w:w="3960" w:type="dxa"/>
          </w:tcPr>
          <w:p w14:paraId="0765762E" w14:textId="77777777" w:rsidR="00FD5649" w:rsidRPr="00BC20A0" w:rsidRDefault="00FD5649" w:rsidP="00D03A4B">
            <w:r w:rsidRPr="00BC20A0">
              <w:t xml:space="preserve">The </w:t>
            </w:r>
            <w:r w:rsidRPr="00BC20A0">
              <w:rPr>
                <w:i/>
                <w:iCs/>
              </w:rPr>
              <w:t>service period</w:t>
            </w:r>
            <w:r w:rsidRPr="00BC20A0">
              <w:t xml:space="preserve"> is</w:t>
            </w:r>
          </w:p>
        </w:tc>
        <w:tc>
          <w:tcPr>
            <w:tcW w:w="4684" w:type="dxa"/>
          </w:tcPr>
          <w:p w14:paraId="5A736B2C" w14:textId="2B25FCC2" w:rsidR="00FD5649" w:rsidRPr="008E63FF" w:rsidRDefault="00D20110" w:rsidP="00361244">
            <w:pPr>
              <w:rPr>
                <w:b/>
                <w:bCs/>
              </w:rPr>
            </w:pPr>
            <w:r>
              <w:rPr>
                <w:b/>
                <w:bCs/>
              </w:rPr>
              <w:t>36</w:t>
            </w:r>
            <w:r w:rsidR="0014538D">
              <w:rPr>
                <w:b/>
                <w:bCs/>
              </w:rPr>
              <w:t xml:space="preserve"> months</w:t>
            </w:r>
          </w:p>
        </w:tc>
      </w:tr>
      <w:tr w:rsidR="00FD5649" w14:paraId="56F33432" w14:textId="77777777">
        <w:trPr>
          <w:cantSplit/>
        </w:trPr>
        <w:tc>
          <w:tcPr>
            <w:tcW w:w="1080" w:type="dxa"/>
            <w:gridSpan w:val="2"/>
          </w:tcPr>
          <w:p w14:paraId="641EFAA2" w14:textId="77777777" w:rsidR="00FD5649" w:rsidRPr="0027623E" w:rsidRDefault="00FD5649" w:rsidP="001F130B">
            <w:r>
              <w:t>13.2</w:t>
            </w:r>
          </w:p>
        </w:tc>
        <w:tc>
          <w:tcPr>
            <w:tcW w:w="3960" w:type="dxa"/>
          </w:tcPr>
          <w:p w14:paraId="1381FCBC" w14:textId="77777777" w:rsidR="00FD5649" w:rsidRPr="00BC20A0" w:rsidRDefault="00FD5649" w:rsidP="001F130B">
            <w:r w:rsidRPr="00BC20A0">
              <w:t xml:space="preserve">The </w:t>
            </w:r>
            <w:r w:rsidRPr="00BC20A0">
              <w:rPr>
                <w:i/>
                <w:iCs/>
              </w:rPr>
              <w:t>period for reply</w:t>
            </w:r>
            <w:r w:rsidRPr="00BC20A0">
              <w:t xml:space="preserve"> is</w:t>
            </w:r>
          </w:p>
        </w:tc>
        <w:tc>
          <w:tcPr>
            <w:tcW w:w="4684" w:type="dxa"/>
          </w:tcPr>
          <w:p w14:paraId="7CC970A4" w14:textId="77777777" w:rsidR="00FD5649" w:rsidRDefault="00FD5649" w:rsidP="001F130B">
            <w:pPr>
              <w:rPr>
                <w:b/>
                <w:bCs/>
              </w:rPr>
            </w:pPr>
            <w:r>
              <w:rPr>
                <w:b/>
                <w:bCs/>
              </w:rPr>
              <w:t>1  week</w:t>
            </w:r>
          </w:p>
        </w:tc>
      </w:tr>
      <w:tr w:rsidR="00FD5649" w14:paraId="3AD1706E" w14:textId="77777777">
        <w:trPr>
          <w:cantSplit/>
        </w:trPr>
        <w:tc>
          <w:tcPr>
            <w:tcW w:w="1080" w:type="dxa"/>
            <w:gridSpan w:val="2"/>
          </w:tcPr>
          <w:p w14:paraId="4B263C4D" w14:textId="77777777" w:rsidR="00FD5649" w:rsidRPr="003715DE" w:rsidRDefault="00FD5649" w:rsidP="00E53C05">
            <w:pPr>
              <w:rPr>
                <w:b/>
                <w:bCs/>
                <w:sz w:val="16"/>
                <w:szCs w:val="16"/>
              </w:rPr>
            </w:pPr>
            <w:r>
              <w:t>50.1</w:t>
            </w:r>
          </w:p>
        </w:tc>
        <w:tc>
          <w:tcPr>
            <w:tcW w:w="3960" w:type="dxa"/>
          </w:tcPr>
          <w:p w14:paraId="14E44385" w14:textId="77777777" w:rsidR="00FD5649" w:rsidRPr="00BC20A0" w:rsidRDefault="00FD5649" w:rsidP="00E53C05">
            <w:r w:rsidRPr="00BC20A0">
              <w:t xml:space="preserve">The </w:t>
            </w:r>
            <w:r w:rsidRPr="00BC20A0">
              <w:rPr>
                <w:i/>
                <w:iCs/>
              </w:rPr>
              <w:t>assessment day</w:t>
            </w:r>
            <w:r w:rsidRPr="00BC20A0">
              <w:t xml:space="preserve"> is the</w:t>
            </w:r>
          </w:p>
        </w:tc>
        <w:tc>
          <w:tcPr>
            <w:tcW w:w="4684" w:type="dxa"/>
          </w:tcPr>
          <w:p w14:paraId="13FF0E3A" w14:textId="77777777" w:rsidR="00FD5649" w:rsidRPr="008E63FF" w:rsidRDefault="00FD5649" w:rsidP="00E53C05">
            <w:pPr>
              <w:rPr>
                <w:b/>
                <w:bCs/>
              </w:rPr>
            </w:pPr>
            <w:r>
              <w:rPr>
                <w:b/>
                <w:bCs/>
              </w:rPr>
              <w:t>15th</w:t>
            </w:r>
            <w:r w:rsidRPr="008E63FF">
              <w:rPr>
                <w:b/>
                <w:bCs/>
              </w:rPr>
              <w:t xml:space="preserve"> of each month.</w:t>
            </w:r>
          </w:p>
        </w:tc>
      </w:tr>
      <w:tr w:rsidR="00FD5649" w14:paraId="5083F03E" w14:textId="77777777">
        <w:trPr>
          <w:cantSplit/>
        </w:trPr>
        <w:tc>
          <w:tcPr>
            <w:tcW w:w="1080" w:type="dxa"/>
            <w:gridSpan w:val="2"/>
            <w:shd w:val="clear" w:color="auto" w:fill="D9D9D9"/>
          </w:tcPr>
          <w:p w14:paraId="0FD30FFE" w14:textId="77777777" w:rsidR="00FD5649" w:rsidRPr="003715DE" w:rsidRDefault="00FD5649">
            <w:pPr>
              <w:rPr>
                <w:b/>
                <w:bCs/>
                <w:sz w:val="16"/>
                <w:szCs w:val="16"/>
              </w:rPr>
            </w:pPr>
            <w:r>
              <w:t>51.2</w:t>
            </w:r>
          </w:p>
        </w:tc>
        <w:tc>
          <w:tcPr>
            <w:tcW w:w="3960" w:type="dxa"/>
          </w:tcPr>
          <w:p w14:paraId="2F19498F" w14:textId="77777777" w:rsidR="00FD5649" w:rsidRPr="00BC20A0" w:rsidRDefault="00FD5649" w:rsidP="001D4C9B">
            <w:r w:rsidRPr="00BC20A0">
              <w:t xml:space="preserve">The interest rate on late payment is </w:t>
            </w:r>
          </w:p>
        </w:tc>
        <w:tc>
          <w:tcPr>
            <w:tcW w:w="4684" w:type="dxa"/>
          </w:tcPr>
          <w:p w14:paraId="7827B4F5" w14:textId="77777777" w:rsidR="00FD5649" w:rsidRDefault="00BF3311" w:rsidP="00BA4B43">
            <w:pPr>
              <w:rPr>
                <w:b/>
                <w:bCs/>
              </w:rPr>
            </w:pPr>
            <w:r>
              <w:rPr>
                <w:b/>
                <w:bCs/>
              </w:rPr>
              <w:t>0</w:t>
            </w:r>
            <w:r w:rsidR="00FD5649" w:rsidRPr="008E63FF">
              <w:rPr>
                <w:b/>
                <w:bCs/>
              </w:rPr>
              <w:t xml:space="preserve">% per </w:t>
            </w:r>
            <w:r w:rsidR="00FD5649">
              <w:rPr>
                <w:b/>
                <w:bCs/>
              </w:rPr>
              <w:t>complete week of delay</w:t>
            </w:r>
          </w:p>
          <w:p w14:paraId="26561C2F" w14:textId="77777777" w:rsidR="00FD5649" w:rsidRPr="008E63FF" w:rsidRDefault="00FD5649">
            <w:pPr>
              <w:rPr>
                <w:b/>
                <w:bCs/>
              </w:rPr>
            </w:pPr>
          </w:p>
        </w:tc>
      </w:tr>
      <w:tr w:rsidR="00FD5649" w14:paraId="6A4445D8" w14:textId="77777777">
        <w:trPr>
          <w:cantSplit/>
        </w:trPr>
        <w:tc>
          <w:tcPr>
            <w:tcW w:w="1080" w:type="dxa"/>
            <w:gridSpan w:val="2"/>
          </w:tcPr>
          <w:p w14:paraId="70A46B10" w14:textId="77777777" w:rsidR="00FD5649" w:rsidRDefault="00FD5649" w:rsidP="00E80389">
            <w:r>
              <w:lastRenderedPageBreak/>
              <w:t>80.1</w:t>
            </w:r>
          </w:p>
        </w:tc>
        <w:tc>
          <w:tcPr>
            <w:tcW w:w="3960" w:type="dxa"/>
          </w:tcPr>
          <w:p w14:paraId="6EAC3E45" w14:textId="77777777" w:rsidR="00FD5649" w:rsidRDefault="00FD5649" w:rsidP="00E80389">
            <w:r>
              <w:t xml:space="preserve">The </w:t>
            </w:r>
            <w:r w:rsidRPr="00574BF8">
              <w:rPr>
                <w:i/>
                <w:iCs/>
              </w:rPr>
              <w:t>Contractor</w:t>
            </w:r>
            <w:r>
              <w:t xml:space="preserve"> is not liable to the </w:t>
            </w:r>
            <w:r w:rsidRPr="00CC7072">
              <w:rPr>
                <w:i/>
                <w:iCs/>
              </w:rPr>
              <w:t>Employer</w:t>
            </w:r>
            <w:r>
              <w:t xml:space="preserve"> for loss of or damage to the </w:t>
            </w:r>
            <w:r w:rsidRPr="00CC7072">
              <w:rPr>
                <w:i/>
                <w:iCs/>
              </w:rPr>
              <w:t>Employer</w:t>
            </w:r>
            <w:r>
              <w:t>’s property in excess of</w:t>
            </w:r>
          </w:p>
        </w:tc>
        <w:tc>
          <w:tcPr>
            <w:tcW w:w="4684" w:type="dxa"/>
          </w:tcPr>
          <w:p w14:paraId="60DDC7D6" w14:textId="77777777" w:rsidR="00FD5649" w:rsidRDefault="00FD5649" w:rsidP="00E80389">
            <w:pPr>
              <w:rPr>
                <w:b/>
                <w:bCs/>
              </w:rPr>
            </w:pPr>
          </w:p>
          <w:p w14:paraId="374856CD" w14:textId="77777777" w:rsidR="00FD5649" w:rsidRPr="006F3AE3" w:rsidRDefault="00FD5649" w:rsidP="006F3AE3">
            <w:pPr>
              <w:rPr>
                <w:b/>
                <w:bCs/>
              </w:rPr>
            </w:pPr>
            <w:r w:rsidRPr="008904BA">
              <w:rPr>
                <w:b/>
                <w:bCs/>
              </w:rPr>
              <w:t xml:space="preserve">the amount of the deductibles </w:t>
            </w:r>
            <w:r>
              <w:rPr>
                <w:b/>
                <w:bCs/>
              </w:rPr>
              <w:t xml:space="preserve">relevant to the event described </w:t>
            </w:r>
            <w:r w:rsidRPr="008904BA">
              <w:rPr>
                <w:b/>
                <w:bCs/>
              </w:rPr>
              <w:t xml:space="preserve">in </w:t>
            </w:r>
            <w:r>
              <w:rPr>
                <w:b/>
                <w:bCs/>
              </w:rPr>
              <w:t xml:space="preserve">the “Format TSSC3” insurance policy available on </w:t>
            </w:r>
            <w:hyperlink r:id="rId12" w:history="1">
              <w:r w:rsidRPr="00FD5F45">
                <w:rPr>
                  <w:rStyle w:val="Hyperlink"/>
                </w:rPr>
                <w:t>http://www.eskom.co.za/live/content.php?Item_ID=9248</w:t>
              </w:r>
            </w:hyperlink>
          </w:p>
          <w:p w14:paraId="6D36CC30" w14:textId="77777777" w:rsidR="00FD5649" w:rsidRPr="008E63FF" w:rsidRDefault="00FD5649" w:rsidP="00E80389">
            <w:pPr>
              <w:rPr>
                <w:b/>
                <w:bCs/>
              </w:rPr>
            </w:pPr>
          </w:p>
        </w:tc>
      </w:tr>
      <w:tr w:rsidR="00FD5649" w14:paraId="6E29EEEE" w14:textId="77777777">
        <w:trPr>
          <w:cantSplit/>
        </w:trPr>
        <w:tc>
          <w:tcPr>
            <w:tcW w:w="1080" w:type="dxa"/>
            <w:gridSpan w:val="2"/>
          </w:tcPr>
          <w:p w14:paraId="58386BC6" w14:textId="77777777" w:rsidR="00FD5649" w:rsidRDefault="00FD5649" w:rsidP="00E80389">
            <w:r>
              <w:t>82.1</w:t>
            </w:r>
          </w:p>
        </w:tc>
        <w:tc>
          <w:tcPr>
            <w:tcW w:w="3960" w:type="dxa"/>
          </w:tcPr>
          <w:p w14:paraId="078B71E3" w14:textId="77777777" w:rsidR="00FD5649" w:rsidRDefault="00FD5649" w:rsidP="00E80389">
            <w:r>
              <w:t xml:space="preserve">The </w:t>
            </w:r>
            <w:r w:rsidRPr="00CC7072">
              <w:rPr>
                <w:i/>
                <w:iCs/>
              </w:rPr>
              <w:t>Employer</w:t>
            </w:r>
            <w:r>
              <w:t xml:space="preserve"> provides this insurance</w:t>
            </w:r>
          </w:p>
        </w:tc>
        <w:tc>
          <w:tcPr>
            <w:tcW w:w="4684" w:type="dxa"/>
          </w:tcPr>
          <w:p w14:paraId="0B9CB49C" w14:textId="77777777" w:rsidR="00FD5649" w:rsidRDefault="00FD5649" w:rsidP="00400A68">
            <w:r>
              <w:rPr>
                <w:b/>
                <w:bCs/>
              </w:rPr>
              <w:t xml:space="preserve">as stated for “Format TSSC3” available on </w:t>
            </w:r>
            <w:hyperlink r:id="rId13" w:history="1">
              <w:r w:rsidRPr="00FD5F45">
                <w:rPr>
                  <w:rStyle w:val="Hyperlink"/>
                </w:rPr>
                <w:t>http://www.eskom.co.za/live/content.php?Item_ID=9248</w:t>
              </w:r>
            </w:hyperlink>
            <w:r>
              <w:t xml:space="preserve">  </w:t>
            </w:r>
          </w:p>
          <w:p w14:paraId="15C97F6B" w14:textId="77777777" w:rsidR="00FD5649" w:rsidRPr="008E63FF" w:rsidRDefault="00FD5649" w:rsidP="00443CA5">
            <w:pPr>
              <w:rPr>
                <w:b/>
                <w:bCs/>
              </w:rPr>
            </w:pPr>
            <w:r>
              <w:rPr>
                <w:b/>
                <w:bCs/>
              </w:rPr>
              <w:t>(</w:t>
            </w:r>
            <w:r w:rsidRPr="00400A68">
              <w:rPr>
                <w:b/>
                <w:bCs/>
              </w:rPr>
              <w:t>See Annexure A</w:t>
            </w:r>
            <w:r>
              <w:rPr>
                <w:b/>
                <w:bCs/>
              </w:rPr>
              <w:t xml:space="preserve"> for basic guidance)</w:t>
            </w:r>
          </w:p>
        </w:tc>
      </w:tr>
      <w:tr w:rsidR="00FD5649" w14:paraId="76BCF6CD" w14:textId="77777777">
        <w:trPr>
          <w:cantSplit/>
        </w:trPr>
        <w:tc>
          <w:tcPr>
            <w:tcW w:w="1080" w:type="dxa"/>
            <w:gridSpan w:val="2"/>
          </w:tcPr>
          <w:p w14:paraId="59C0101A" w14:textId="77777777" w:rsidR="00FD5649" w:rsidRDefault="00FD5649" w:rsidP="00E80389">
            <w:r>
              <w:t>82.1</w:t>
            </w:r>
          </w:p>
          <w:p w14:paraId="3836A829" w14:textId="77777777" w:rsidR="00FD5649" w:rsidRPr="003715DE" w:rsidRDefault="00FD5649" w:rsidP="00E80389">
            <w:pPr>
              <w:rPr>
                <w:b/>
                <w:bCs/>
                <w:sz w:val="16"/>
                <w:szCs w:val="16"/>
              </w:rPr>
            </w:pPr>
          </w:p>
        </w:tc>
        <w:tc>
          <w:tcPr>
            <w:tcW w:w="3960" w:type="dxa"/>
          </w:tcPr>
          <w:p w14:paraId="23DE0A42" w14:textId="77777777" w:rsidR="00FD5649" w:rsidRDefault="00FD5649" w:rsidP="00D61A77">
            <w:r>
              <w:t xml:space="preserve">The minimum amount of cover for the first insurance stated in the Insurance Table is: </w:t>
            </w:r>
          </w:p>
        </w:tc>
        <w:tc>
          <w:tcPr>
            <w:tcW w:w="4684" w:type="dxa"/>
          </w:tcPr>
          <w:p w14:paraId="183C45E5" w14:textId="77777777" w:rsidR="00FD5649" w:rsidRPr="008E63FF" w:rsidRDefault="00FD5649" w:rsidP="00E80389">
            <w:pPr>
              <w:rPr>
                <w:b/>
                <w:bCs/>
              </w:rPr>
            </w:pPr>
          </w:p>
          <w:p w14:paraId="5B521358" w14:textId="77777777" w:rsidR="00FD5649" w:rsidRPr="008E63FF" w:rsidRDefault="00FD5649" w:rsidP="00875490">
            <w:pPr>
              <w:rPr>
                <w:b/>
                <w:bCs/>
              </w:rPr>
            </w:pPr>
            <w:r w:rsidRPr="008904BA">
              <w:rPr>
                <w:b/>
                <w:bCs/>
              </w:rPr>
              <w:t xml:space="preserve">the amount of the deductibles </w:t>
            </w:r>
            <w:r>
              <w:rPr>
                <w:b/>
                <w:bCs/>
              </w:rPr>
              <w:t xml:space="preserve">relevant to the event described </w:t>
            </w:r>
            <w:r w:rsidRPr="008904BA">
              <w:rPr>
                <w:b/>
                <w:bCs/>
              </w:rPr>
              <w:t xml:space="preserve">in </w:t>
            </w:r>
            <w:r>
              <w:rPr>
                <w:b/>
                <w:bCs/>
              </w:rPr>
              <w:t xml:space="preserve">the “Format TSSC3” </w:t>
            </w:r>
            <w:r w:rsidRPr="00015C3F">
              <w:rPr>
                <w:b/>
                <w:bCs/>
              </w:rPr>
              <w:t xml:space="preserve">insurance policy </w:t>
            </w:r>
            <w:r>
              <w:rPr>
                <w:b/>
                <w:bCs/>
              </w:rPr>
              <w:t xml:space="preserve">available on </w:t>
            </w:r>
            <w:hyperlink r:id="rId14" w:history="1">
              <w:r w:rsidRPr="00FD5F45">
                <w:rPr>
                  <w:rStyle w:val="Hyperlink"/>
                </w:rPr>
                <w:t>http://www.eskom.co.za/live/content.php?Item_ID=9248</w:t>
              </w:r>
            </w:hyperlink>
          </w:p>
        </w:tc>
      </w:tr>
      <w:tr w:rsidR="00FD5649" w14:paraId="5B3A5780" w14:textId="77777777">
        <w:trPr>
          <w:cantSplit/>
        </w:trPr>
        <w:tc>
          <w:tcPr>
            <w:tcW w:w="1080" w:type="dxa"/>
            <w:gridSpan w:val="2"/>
          </w:tcPr>
          <w:p w14:paraId="4A54FC86" w14:textId="77777777" w:rsidR="00FD5649" w:rsidRDefault="00FD5649" w:rsidP="0069091C">
            <w:r>
              <w:t>82.1</w:t>
            </w:r>
          </w:p>
          <w:p w14:paraId="396889CE" w14:textId="77777777" w:rsidR="00FD5649" w:rsidRPr="003715DE" w:rsidRDefault="00FD5649" w:rsidP="0069091C">
            <w:pPr>
              <w:rPr>
                <w:b/>
                <w:bCs/>
                <w:sz w:val="16"/>
                <w:szCs w:val="16"/>
              </w:rPr>
            </w:pPr>
          </w:p>
        </w:tc>
        <w:tc>
          <w:tcPr>
            <w:tcW w:w="3960" w:type="dxa"/>
          </w:tcPr>
          <w:p w14:paraId="7A7B779A" w14:textId="77777777" w:rsidR="00FD5649" w:rsidRDefault="00FD5649" w:rsidP="00D61A77">
            <w:r>
              <w:t xml:space="preserve">The minimum amount of cover for the third insurance stated in the Insurance Table is: </w:t>
            </w:r>
          </w:p>
        </w:tc>
        <w:tc>
          <w:tcPr>
            <w:tcW w:w="4684" w:type="dxa"/>
          </w:tcPr>
          <w:p w14:paraId="6DA851FE" w14:textId="77777777" w:rsidR="00FD5649" w:rsidRDefault="00FD5649" w:rsidP="0069091C">
            <w:pPr>
              <w:rPr>
                <w:b/>
                <w:bCs/>
              </w:rPr>
            </w:pPr>
          </w:p>
          <w:p w14:paraId="6D5E71A2" w14:textId="77777777" w:rsidR="00FD5649" w:rsidRPr="008E63FF" w:rsidRDefault="00FD5649" w:rsidP="0069091C">
            <w:pPr>
              <w:rPr>
                <w:b/>
                <w:bCs/>
              </w:rPr>
            </w:pPr>
            <w:r w:rsidRPr="004E5470">
              <w:rPr>
                <w:b/>
                <w:bCs/>
              </w:rPr>
              <w:t xml:space="preserve">whatever the </w:t>
            </w:r>
            <w:r w:rsidRPr="004E5470">
              <w:rPr>
                <w:b/>
                <w:bCs/>
                <w:i/>
                <w:iCs/>
              </w:rPr>
              <w:t xml:space="preserve">Contractor </w:t>
            </w:r>
            <w:r w:rsidRPr="004E5470">
              <w:rPr>
                <w:b/>
                <w:bCs/>
              </w:rPr>
              <w:t xml:space="preserve">deems necessary in addition to that provided by the </w:t>
            </w:r>
            <w:r w:rsidRPr="004E5470">
              <w:rPr>
                <w:b/>
                <w:bCs/>
                <w:i/>
                <w:iCs/>
              </w:rPr>
              <w:t>Employer</w:t>
            </w:r>
            <w:r w:rsidRPr="008E63FF">
              <w:rPr>
                <w:b/>
                <w:bCs/>
              </w:rPr>
              <w:t>.</w:t>
            </w:r>
          </w:p>
        </w:tc>
      </w:tr>
      <w:tr w:rsidR="00FD5649" w14:paraId="128F372D" w14:textId="77777777">
        <w:trPr>
          <w:cantSplit/>
        </w:trPr>
        <w:tc>
          <w:tcPr>
            <w:tcW w:w="1080" w:type="dxa"/>
            <w:gridSpan w:val="2"/>
          </w:tcPr>
          <w:p w14:paraId="683BA8E2" w14:textId="77777777" w:rsidR="00FD5649" w:rsidRDefault="00FD5649" w:rsidP="00E53C05">
            <w:r>
              <w:t>82.1</w:t>
            </w:r>
          </w:p>
          <w:p w14:paraId="53CAC8B5" w14:textId="77777777" w:rsidR="00FD5649" w:rsidRPr="003715DE" w:rsidRDefault="00FD5649" w:rsidP="00E53C05">
            <w:pPr>
              <w:rPr>
                <w:b/>
                <w:bCs/>
                <w:sz w:val="16"/>
                <w:szCs w:val="16"/>
              </w:rPr>
            </w:pPr>
          </w:p>
        </w:tc>
        <w:tc>
          <w:tcPr>
            <w:tcW w:w="3960" w:type="dxa"/>
          </w:tcPr>
          <w:p w14:paraId="2582A318" w14:textId="77777777" w:rsidR="00FD5649" w:rsidRDefault="00FD5649" w:rsidP="00E53C05">
            <w:r>
              <w:t xml:space="preserve">The minimum amount of cover for the fourth insurance stated in the Insurance Table is: </w:t>
            </w:r>
          </w:p>
        </w:tc>
        <w:tc>
          <w:tcPr>
            <w:tcW w:w="4684" w:type="dxa"/>
          </w:tcPr>
          <w:p w14:paraId="1FB7934E" w14:textId="77777777" w:rsidR="00FD5649" w:rsidRDefault="00FD5649" w:rsidP="00E53C05">
            <w:pPr>
              <w:rPr>
                <w:b/>
                <w:bCs/>
              </w:rPr>
            </w:pPr>
          </w:p>
          <w:p w14:paraId="609AEB07" w14:textId="77777777" w:rsidR="00FD5649" w:rsidRDefault="00FD5649" w:rsidP="00E53C05">
            <w:pPr>
              <w:rPr>
                <w:b/>
                <w:bCs/>
              </w:rPr>
            </w:pPr>
          </w:p>
          <w:p w14:paraId="323767A0" w14:textId="77777777" w:rsidR="00FD5649" w:rsidRPr="008E63FF" w:rsidRDefault="00FD5649" w:rsidP="00E53C05">
            <w:pPr>
              <w:rPr>
                <w:b/>
                <w:bCs/>
              </w:rPr>
            </w:pPr>
            <w:r w:rsidRPr="006F3AE3">
              <w:rPr>
                <w:b/>
                <w:bCs/>
              </w:rPr>
              <w:t xml:space="preserve">As prescribed by the Compensation for Occupational Injuries and Diseases Act No. 130 of 1993 and the </w:t>
            </w:r>
            <w:r w:rsidRPr="006F3AE3">
              <w:rPr>
                <w:b/>
                <w:bCs/>
                <w:i/>
                <w:iCs/>
              </w:rPr>
              <w:t>Contractor’s</w:t>
            </w:r>
            <w:r w:rsidRPr="006F3AE3">
              <w:rPr>
                <w:b/>
                <w:bCs/>
              </w:rPr>
              <w:t xml:space="preserve"> common law liability for people falling outside the scope of the Act with a limit of Indemnity of not less than R500 000 (Five hundred thousand Rands)</w:t>
            </w:r>
          </w:p>
        </w:tc>
      </w:tr>
      <w:tr w:rsidR="00FD5649" w14:paraId="68DDCE4D" w14:textId="77777777">
        <w:trPr>
          <w:cantSplit/>
          <w:trHeight w:val="342"/>
        </w:trPr>
        <w:tc>
          <w:tcPr>
            <w:tcW w:w="1080" w:type="dxa"/>
            <w:gridSpan w:val="2"/>
            <w:tcBorders>
              <w:bottom w:val="nil"/>
            </w:tcBorders>
          </w:tcPr>
          <w:p w14:paraId="1B4468DB" w14:textId="77777777" w:rsidR="00FD5649" w:rsidRDefault="00FD5649" w:rsidP="00C9549F"/>
        </w:tc>
        <w:tc>
          <w:tcPr>
            <w:tcW w:w="3960" w:type="dxa"/>
            <w:tcBorders>
              <w:bottom w:val="nil"/>
            </w:tcBorders>
          </w:tcPr>
          <w:p w14:paraId="2A77532E" w14:textId="77777777" w:rsidR="00FD5649" w:rsidRDefault="00FD5649" w:rsidP="00C9549F">
            <w:r>
              <w:t>Does the United Kingdom Housing Grants, Construction and Regeneration Act (1996) apply?</w:t>
            </w:r>
          </w:p>
        </w:tc>
        <w:tc>
          <w:tcPr>
            <w:tcW w:w="4684" w:type="dxa"/>
            <w:tcBorders>
              <w:bottom w:val="nil"/>
            </w:tcBorders>
          </w:tcPr>
          <w:p w14:paraId="3EBED956" w14:textId="77777777" w:rsidR="00FD5649" w:rsidRDefault="00FD5649" w:rsidP="00C9549F">
            <w:pPr>
              <w:rPr>
                <w:b/>
                <w:bCs/>
              </w:rPr>
            </w:pPr>
          </w:p>
          <w:p w14:paraId="3AA498FA" w14:textId="77777777" w:rsidR="00FD5649" w:rsidRDefault="00FD5649" w:rsidP="00C9549F">
            <w:pPr>
              <w:rPr>
                <w:b/>
                <w:bCs/>
              </w:rPr>
            </w:pPr>
          </w:p>
          <w:p w14:paraId="578D7567" w14:textId="77777777" w:rsidR="00FD5649" w:rsidRPr="008E63FF" w:rsidRDefault="00FD5649" w:rsidP="00C9549F">
            <w:pPr>
              <w:rPr>
                <w:b/>
                <w:bCs/>
              </w:rPr>
            </w:pPr>
            <w:r>
              <w:rPr>
                <w:b/>
                <w:bCs/>
              </w:rPr>
              <w:t>No</w:t>
            </w:r>
          </w:p>
        </w:tc>
      </w:tr>
      <w:tr w:rsidR="00FD5649" w14:paraId="78F46A81" w14:textId="77777777">
        <w:trPr>
          <w:cantSplit/>
          <w:trHeight w:val="342"/>
        </w:trPr>
        <w:tc>
          <w:tcPr>
            <w:tcW w:w="1080" w:type="dxa"/>
            <w:gridSpan w:val="2"/>
            <w:tcBorders>
              <w:bottom w:val="nil"/>
            </w:tcBorders>
          </w:tcPr>
          <w:p w14:paraId="204050AB" w14:textId="77777777" w:rsidR="00FD5649" w:rsidRDefault="00FD5649" w:rsidP="00C9549F">
            <w:r>
              <w:t>93.1</w:t>
            </w:r>
          </w:p>
        </w:tc>
        <w:tc>
          <w:tcPr>
            <w:tcW w:w="3960" w:type="dxa"/>
            <w:tcBorders>
              <w:bottom w:val="nil"/>
            </w:tcBorders>
          </w:tcPr>
          <w:p w14:paraId="5E636ACA" w14:textId="77777777" w:rsidR="00FD5649" w:rsidRPr="00FE5A67" w:rsidRDefault="00FD5649" w:rsidP="00FE5A67">
            <w:r>
              <w:t xml:space="preserve">The </w:t>
            </w:r>
            <w:r w:rsidRPr="004636B1">
              <w:rPr>
                <w:i/>
                <w:iCs/>
              </w:rPr>
              <w:t>Adjudicator</w:t>
            </w:r>
            <w:r>
              <w:t xml:space="preserve"> is (Name)</w:t>
            </w:r>
          </w:p>
        </w:tc>
        <w:tc>
          <w:tcPr>
            <w:tcW w:w="4684" w:type="dxa"/>
            <w:tcBorders>
              <w:bottom w:val="nil"/>
            </w:tcBorders>
          </w:tcPr>
          <w:p w14:paraId="2704A9D7" w14:textId="77777777" w:rsidR="00FD5649" w:rsidRPr="008E63FF" w:rsidRDefault="00FD5649" w:rsidP="00FE5A67">
            <w:pPr>
              <w:rPr>
                <w:b/>
                <w:bCs/>
              </w:rPr>
            </w:pPr>
            <w:r w:rsidRPr="00F53611">
              <w:rPr>
                <w:b/>
                <w:bCs/>
              </w:rPr>
              <w:t xml:space="preserve">the person selected from the </w:t>
            </w:r>
            <w:r>
              <w:rPr>
                <w:b/>
                <w:bCs/>
              </w:rPr>
              <w:t>Eskom</w:t>
            </w:r>
            <w:r w:rsidRPr="00F53611">
              <w:rPr>
                <w:b/>
                <w:bCs/>
              </w:rPr>
              <w:t xml:space="preserve"> Panel of Adjudicators </w:t>
            </w:r>
            <w:r>
              <w:rPr>
                <w:b/>
                <w:bCs/>
              </w:rPr>
              <w:t xml:space="preserve">listed in Annexure B to this Contract Data </w:t>
            </w:r>
            <w:r w:rsidRPr="00F53611">
              <w:rPr>
                <w:b/>
                <w:bCs/>
              </w:rPr>
              <w:t>by the Party intend</w:t>
            </w:r>
            <w:r>
              <w:rPr>
                <w:b/>
                <w:bCs/>
              </w:rPr>
              <w:t>ing to refer a dispute to him.</w:t>
            </w:r>
          </w:p>
        </w:tc>
      </w:tr>
      <w:tr w:rsidR="00FD5649" w14:paraId="76B92103" w14:textId="77777777">
        <w:trPr>
          <w:cantSplit/>
          <w:trHeight w:val="342"/>
        </w:trPr>
        <w:tc>
          <w:tcPr>
            <w:tcW w:w="1080" w:type="dxa"/>
            <w:gridSpan w:val="2"/>
            <w:tcBorders>
              <w:top w:val="nil"/>
              <w:bottom w:val="nil"/>
            </w:tcBorders>
          </w:tcPr>
          <w:p w14:paraId="53A6C90E" w14:textId="77777777" w:rsidR="00FD5649" w:rsidRPr="003715DE" w:rsidRDefault="00FD5649" w:rsidP="00C9549F">
            <w:pPr>
              <w:rPr>
                <w:b/>
                <w:bCs/>
                <w:sz w:val="16"/>
                <w:szCs w:val="16"/>
              </w:rPr>
            </w:pPr>
          </w:p>
        </w:tc>
        <w:tc>
          <w:tcPr>
            <w:tcW w:w="3960" w:type="dxa"/>
            <w:tcBorders>
              <w:top w:val="nil"/>
              <w:bottom w:val="nil"/>
            </w:tcBorders>
          </w:tcPr>
          <w:p w14:paraId="407BF108" w14:textId="77777777" w:rsidR="00FD5649" w:rsidRDefault="00FD5649" w:rsidP="00C9549F">
            <w:r>
              <w:t>Address</w:t>
            </w:r>
          </w:p>
        </w:tc>
        <w:tc>
          <w:tcPr>
            <w:tcW w:w="4684" w:type="dxa"/>
            <w:tcBorders>
              <w:top w:val="nil"/>
              <w:bottom w:val="nil"/>
            </w:tcBorders>
          </w:tcPr>
          <w:p w14:paraId="6DDA9CAA" w14:textId="77777777" w:rsidR="00FD5649" w:rsidRPr="008E63FF" w:rsidRDefault="00FD5649" w:rsidP="00C9549F">
            <w:pPr>
              <w:rPr>
                <w:b/>
                <w:bCs/>
              </w:rPr>
            </w:pPr>
          </w:p>
        </w:tc>
      </w:tr>
      <w:tr w:rsidR="00FD5649" w14:paraId="119D7A47" w14:textId="77777777">
        <w:trPr>
          <w:cantSplit/>
          <w:trHeight w:val="342"/>
        </w:trPr>
        <w:tc>
          <w:tcPr>
            <w:tcW w:w="1080" w:type="dxa"/>
            <w:gridSpan w:val="2"/>
            <w:tcBorders>
              <w:top w:val="nil"/>
              <w:bottom w:val="nil"/>
            </w:tcBorders>
          </w:tcPr>
          <w:p w14:paraId="373468A6" w14:textId="77777777" w:rsidR="00FD5649" w:rsidRDefault="00FD5649" w:rsidP="00C9549F"/>
        </w:tc>
        <w:tc>
          <w:tcPr>
            <w:tcW w:w="3960" w:type="dxa"/>
            <w:tcBorders>
              <w:top w:val="nil"/>
              <w:bottom w:val="nil"/>
            </w:tcBorders>
          </w:tcPr>
          <w:p w14:paraId="709F8C2E" w14:textId="77777777" w:rsidR="00FD5649" w:rsidRDefault="00FD5649" w:rsidP="00C9549F">
            <w:r>
              <w:t>Tel No.</w:t>
            </w:r>
          </w:p>
        </w:tc>
        <w:tc>
          <w:tcPr>
            <w:tcW w:w="4684" w:type="dxa"/>
            <w:tcBorders>
              <w:top w:val="nil"/>
              <w:bottom w:val="nil"/>
            </w:tcBorders>
          </w:tcPr>
          <w:p w14:paraId="33D1C5C9" w14:textId="77777777" w:rsidR="00FD5649" w:rsidRPr="008E63FF" w:rsidRDefault="00FD5649" w:rsidP="00C9549F">
            <w:pPr>
              <w:rPr>
                <w:b/>
                <w:bCs/>
              </w:rPr>
            </w:pPr>
          </w:p>
        </w:tc>
      </w:tr>
      <w:tr w:rsidR="00FD5649" w14:paraId="4B3A628E" w14:textId="77777777">
        <w:trPr>
          <w:cantSplit/>
          <w:trHeight w:val="342"/>
        </w:trPr>
        <w:tc>
          <w:tcPr>
            <w:tcW w:w="1080" w:type="dxa"/>
            <w:gridSpan w:val="2"/>
            <w:tcBorders>
              <w:top w:val="nil"/>
              <w:bottom w:val="nil"/>
            </w:tcBorders>
          </w:tcPr>
          <w:p w14:paraId="6168A97E" w14:textId="77777777" w:rsidR="00FD5649" w:rsidRDefault="00FD5649" w:rsidP="00C9549F"/>
        </w:tc>
        <w:tc>
          <w:tcPr>
            <w:tcW w:w="3960" w:type="dxa"/>
            <w:tcBorders>
              <w:top w:val="nil"/>
              <w:bottom w:val="nil"/>
            </w:tcBorders>
          </w:tcPr>
          <w:p w14:paraId="073B2D5B" w14:textId="77777777" w:rsidR="00FD5649" w:rsidRDefault="00FD5649" w:rsidP="00C9549F">
            <w:r>
              <w:t>Fax No.</w:t>
            </w:r>
          </w:p>
        </w:tc>
        <w:tc>
          <w:tcPr>
            <w:tcW w:w="4684" w:type="dxa"/>
            <w:tcBorders>
              <w:top w:val="nil"/>
              <w:bottom w:val="nil"/>
            </w:tcBorders>
          </w:tcPr>
          <w:p w14:paraId="0447A2BA" w14:textId="77777777" w:rsidR="00FD5649" w:rsidRPr="008E63FF" w:rsidRDefault="00FD5649" w:rsidP="00C9549F">
            <w:pPr>
              <w:rPr>
                <w:b/>
                <w:bCs/>
              </w:rPr>
            </w:pPr>
          </w:p>
        </w:tc>
      </w:tr>
      <w:tr w:rsidR="00FD5649" w14:paraId="347161D6" w14:textId="77777777">
        <w:trPr>
          <w:cantSplit/>
          <w:trHeight w:val="342"/>
        </w:trPr>
        <w:tc>
          <w:tcPr>
            <w:tcW w:w="1080" w:type="dxa"/>
            <w:gridSpan w:val="2"/>
            <w:tcBorders>
              <w:top w:val="nil"/>
            </w:tcBorders>
          </w:tcPr>
          <w:p w14:paraId="19E3C924" w14:textId="77777777" w:rsidR="00FD5649" w:rsidRDefault="00FD5649" w:rsidP="00C9549F"/>
        </w:tc>
        <w:tc>
          <w:tcPr>
            <w:tcW w:w="3960" w:type="dxa"/>
            <w:tcBorders>
              <w:top w:val="nil"/>
            </w:tcBorders>
          </w:tcPr>
          <w:p w14:paraId="52A81E9A" w14:textId="77777777" w:rsidR="00FD5649" w:rsidRDefault="00FD5649" w:rsidP="00C9549F">
            <w:r>
              <w:t>e-mail</w:t>
            </w:r>
          </w:p>
        </w:tc>
        <w:tc>
          <w:tcPr>
            <w:tcW w:w="4684" w:type="dxa"/>
            <w:tcBorders>
              <w:top w:val="nil"/>
            </w:tcBorders>
          </w:tcPr>
          <w:p w14:paraId="16AAE073" w14:textId="77777777" w:rsidR="00FD5649" w:rsidRPr="008E63FF" w:rsidRDefault="00FD5649" w:rsidP="00C9549F">
            <w:pPr>
              <w:rPr>
                <w:b/>
                <w:bCs/>
              </w:rPr>
            </w:pPr>
          </w:p>
        </w:tc>
      </w:tr>
      <w:tr w:rsidR="00FD5649" w14:paraId="142CAD26" w14:textId="77777777">
        <w:trPr>
          <w:cantSplit/>
        </w:trPr>
        <w:tc>
          <w:tcPr>
            <w:tcW w:w="1080" w:type="dxa"/>
            <w:gridSpan w:val="2"/>
            <w:tcBorders>
              <w:bottom w:val="nil"/>
            </w:tcBorders>
          </w:tcPr>
          <w:p w14:paraId="7CC32235" w14:textId="77777777" w:rsidR="00FD5649" w:rsidRPr="00AC4332" w:rsidRDefault="00FD5649" w:rsidP="00AC4332">
            <w:r>
              <w:t>93.2(2)</w:t>
            </w:r>
          </w:p>
        </w:tc>
        <w:tc>
          <w:tcPr>
            <w:tcW w:w="3960" w:type="dxa"/>
            <w:tcBorders>
              <w:bottom w:val="nil"/>
            </w:tcBorders>
          </w:tcPr>
          <w:p w14:paraId="650458CB" w14:textId="77777777" w:rsidR="00FD5649" w:rsidRDefault="00FD5649" w:rsidP="00C9549F">
            <w:r>
              <w:t xml:space="preserve">The </w:t>
            </w:r>
            <w:r>
              <w:rPr>
                <w:i/>
                <w:iCs/>
              </w:rPr>
              <w:t>A</w:t>
            </w:r>
            <w:r w:rsidRPr="005D0069">
              <w:rPr>
                <w:i/>
                <w:iCs/>
              </w:rPr>
              <w:t>djudicator nominating body</w:t>
            </w:r>
            <w:r>
              <w:t xml:space="preserve"> is: </w:t>
            </w:r>
          </w:p>
        </w:tc>
        <w:tc>
          <w:tcPr>
            <w:tcW w:w="4684" w:type="dxa"/>
            <w:tcBorders>
              <w:bottom w:val="nil"/>
            </w:tcBorders>
          </w:tcPr>
          <w:p w14:paraId="72CF423A" w14:textId="77777777" w:rsidR="00FD5649" w:rsidRPr="00AC4332" w:rsidRDefault="00FD5649" w:rsidP="00AC4332">
            <w:r w:rsidRPr="001118B8">
              <w:rPr>
                <w:b/>
                <w:bCs/>
              </w:rPr>
              <w:t xml:space="preserve">the </w:t>
            </w:r>
            <w:r>
              <w:rPr>
                <w:b/>
                <w:bCs/>
              </w:rPr>
              <w:t xml:space="preserve">Chairman of the Joint Civils Division of the </w:t>
            </w:r>
            <w:r w:rsidRPr="001118B8">
              <w:rPr>
                <w:b/>
                <w:bCs/>
              </w:rPr>
              <w:t>South African Institution of Civil Engineering</w:t>
            </w:r>
            <w:r>
              <w:rPr>
                <w:b/>
                <w:bCs/>
              </w:rPr>
              <w:t xml:space="preserve">. (See </w:t>
            </w:r>
            <w:hyperlink r:id="rId15" w:history="1">
              <w:r w:rsidRPr="00B849B9">
                <w:rPr>
                  <w:rStyle w:val="Hyperlink"/>
                  <w:b/>
                  <w:bCs/>
                </w:rPr>
                <w:t>www.jointcivils.co.za</w:t>
              </w:r>
            </w:hyperlink>
            <w:r>
              <w:rPr>
                <w:b/>
                <w:bCs/>
              </w:rPr>
              <w:t>)</w:t>
            </w:r>
          </w:p>
        </w:tc>
      </w:tr>
      <w:tr w:rsidR="00FD5649" w14:paraId="532A5512" w14:textId="77777777">
        <w:trPr>
          <w:cantSplit/>
        </w:trPr>
        <w:tc>
          <w:tcPr>
            <w:tcW w:w="1080" w:type="dxa"/>
            <w:gridSpan w:val="2"/>
          </w:tcPr>
          <w:p w14:paraId="10FB4ADF" w14:textId="77777777" w:rsidR="00FD5649" w:rsidRPr="00AC4332" w:rsidRDefault="00FD5649" w:rsidP="00AC4332">
            <w:r>
              <w:t>93.4</w:t>
            </w:r>
          </w:p>
        </w:tc>
        <w:tc>
          <w:tcPr>
            <w:tcW w:w="3960" w:type="dxa"/>
          </w:tcPr>
          <w:p w14:paraId="13740C1B" w14:textId="77777777" w:rsidR="00FD5649" w:rsidRDefault="00FD5649" w:rsidP="00C9549F">
            <w:r>
              <w:t xml:space="preserve">The </w:t>
            </w:r>
            <w:r>
              <w:rPr>
                <w:i/>
                <w:iCs/>
              </w:rPr>
              <w:t>tribunal</w:t>
            </w:r>
            <w:r>
              <w:t xml:space="preserve"> is: </w:t>
            </w:r>
          </w:p>
        </w:tc>
        <w:tc>
          <w:tcPr>
            <w:tcW w:w="4684" w:type="dxa"/>
          </w:tcPr>
          <w:p w14:paraId="66011909" w14:textId="77777777" w:rsidR="00FD5649" w:rsidRPr="008E63FF" w:rsidRDefault="00FD5649" w:rsidP="00C9549F">
            <w:pPr>
              <w:rPr>
                <w:b/>
                <w:bCs/>
              </w:rPr>
            </w:pPr>
            <w:r>
              <w:rPr>
                <w:b/>
                <w:bCs/>
              </w:rPr>
              <w:t>arbitration.</w:t>
            </w:r>
          </w:p>
        </w:tc>
      </w:tr>
      <w:tr w:rsidR="00FD5649" w14:paraId="350DFC65" w14:textId="77777777">
        <w:trPr>
          <w:cantSplit/>
        </w:trPr>
        <w:tc>
          <w:tcPr>
            <w:tcW w:w="1080" w:type="dxa"/>
            <w:gridSpan w:val="2"/>
            <w:vMerge w:val="restart"/>
          </w:tcPr>
          <w:p w14:paraId="1A0E7579" w14:textId="77777777" w:rsidR="00FD5649" w:rsidRPr="00AC4332" w:rsidRDefault="00FD5649" w:rsidP="00AC4332"/>
        </w:tc>
        <w:tc>
          <w:tcPr>
            <w:tcW w:w="3960" w:type="dxa"/>
            <w:tcBorders>
              <w:bottom w:val="nil"/>
            </w:tcBorders>
          </w:tcPr>
          <w:p w14:paraId="37BD65F2" w14:textId="77777777" w:rsidR="00FD5649" w:rsidRDefault="00FD5649" w:rsidP="00C9549F">
            <w:r>
              <w:t xml:space="preserve">The </w:t>
            </w:r>
            <w:r w:rsidRPr="005D0069">
              <w:rPr>
                <w:i/>
                <w:iCs/>
              </w:rPr>
              <w:t>arbitration procedure</w:t>
            </w:r>
            <w:r>
              <w:t xml:space="preserve"> is </w:t>
            </w:r>
          </w:p>
        </w:tc>
        <w:tc>
          <w:tcPr>
            <w:tcW w:w="4684" w:type="dxa"/>
            <w:tcBorders>
              <w:bottom w:val="nil"/>
            </w:tcBorders>
          </w:tcPr>
          <w:p w14:paraId="77FCB739" w14:textId="77777777" w:rsidR="00FD5649" w:rsidRPr="008E63FF" w:rsidRDefault="00FD5649" w:rsidP="00C9549F">
            <w:pPr>
              <w:rPr>
                <w:b/>
                <w:bCs/>
              </w:rPr>
            </w:pPr>
            <w:r w:rsidRPr="001118B8">
              <w:rPr>
                <w:b/>
                <w:bCs/>
              </w:rPr>
              <w:t>the latest edition of Rules for the Conduct of Arbitrations published by The Association of Arbitrators (Southern Africa)</w:t>
            </w:r>
            <w:r>
              <w:rPr>
                <w:b/>
                <w:bCs/>
              </w:rPr>
              <w:t xml:space="preserve"> or its successor body.</w:t>
            </w:r>
          </w:p>
        </w:tc>
      </w:tr>
      <w:tr w:rsidR="00FD5649" w14:paraId="5502C8CC" w14:textId="77777777">
        <w:trPr>
          <w:cantSplit/>
        </w:trPr>
        <w:tc>
          <w:tcPr>
            <w:tcW w:w="1080" w:type="dxa"/>
            <w:gridSpan w:val="2"/>
            <w:vMerge/>
          </w:tcPr>
          <w:p w14:paraId="74987DBD" w14:textId="77777777" w:rsidR="00FD5649" w:rsidRPr="00AC4332" w:rsidRDefault="00FD5649" w:rsidP="00AC4332"/>
        </w:tc>
        <w:tc>
          <w:tcPr>
            <w:tcW w:w="3960" w:type="dxa"/>
            <w:tcBorders>
              <w:top w:val="nil"/>
              <w:bottom w:val="nil"/>
            </w:tcBorders>
          </w:tcPr>
          <w:p w14:paraId="191CADB4" w14:textId="77777777" w:rsidR="00FD5649" w:rsidRDefault="00FD5649" w:rsidP="00C9549F">
            <w:r>
              <w:t>The place where arbitration is to be held is</w:t>
            </w:r>
          </w:p>
        </w:tc>
        <w:tc>
          <w:tcPr>
            <w:tcW w:w="4684" w:type="dxa"/>
            <w:tcBorders>
              <w:top w:val="nil"/>
              <w:bottom w:val="nil"/>
            </w:tcBorders>
          </w:tcPr>
          <w:p w14:paraId="7C40978C" w14:textId="77777777" w:rsidR="00FD5649" w:rsidRPr="00444B99" w:rsidRDefault="00FD5649" w:rsidP="00C9549F">
            <w:pPr>
              <w:rPr>
                <w:b/>
                <w:bCs/>
              </w:rPr>
            </w:pPr>
            <w:r>
              <w:rPr>
                <w:b/>
                <w:bCs/>
              </w:rPr>
              <w:t>South Africa</w:t>
            </w:r>
          </w:p>
        </w:tc>
      </w:tr>
      <w:tr w:rsidR="00FD5649" w:rsidRPr="005D0069" w14:paraId="6CD283B0" w14:textId="77777777">
        <w:trPr>
          <w:cantSplit/>
        </w:trPr>
        <w:tc>
          <w:tcPr>
            <w:tcW w:w="1080" w:type="dxa"/>
            <w:gridSpan w:val="2"/>
            <w:vMerge/>
          </w:tcPr>
          <w:p w14:paraId="66DE2C86" w14:textId="77777777" w:rsidR="00FD5649" w:rsidRPr="005D0069" w:rsidRDefault="00FD5649" w:rsidP="003D4BF8"/>
        </w:tc>
        <w:tc>
          <w:tcPr>
            <w:tcW w:w="3960" w:type="dxa"/>
            <w:tcBorders>
              <w:top w:val="nil"/>
              <w:bottom w:val="nil"/>
            </w:tcBorders>
          </w:tcPr>
          <w:p w14:paraId="745EF887" w14:textId="77777777" w:rsidR="00FD5649" w:rsidRDefault="00FD5649" w:rsidP="003D4BF8">
            <w:r>
              <w:t xml:space="preserve">The person or organisation who will choose an arbitrator </w:t>
            </w:r>
          </w:p>
          <w:p w14:paraId="7A7149CD" w14:textId="77777777" w:rsidR="00FD5649" w:rsidRPr="000C0BE9" w:rsidRDefault="00FD5649" w:rsidP="00E726A5">
            <w:pPr>
              <w:numPr>
                <w:ilvl w:val="0"/>
                <w:numId w:val="12"/>
              </w:numPr>
            </w:pPr>
            <w:r w:rsidRPr="00106D38">
              <w:t>if the Parties cannot agree a choice or</w:t>
            </w:r>
          </w:p>
          <w:p w14:paraId="672939ED" w14:textId="77777777" w:rsidR="00FD5649" w:rsidRPr="000C0BE9" w:rsidRDefault="00FD5649" w:rsidP="00E726A5">
            <w:pPr>
              <w:numPr>
                <w:ilvl w:val="0"/>
                <w:numId w:val="12"/>
              </w:numPr>
            </w:pPr>
            <w:r w:rsidRPr="00106D38">
              <w:t>if the arbitration procedure does not state who selects an arbitrator, is</w:t>
            </w:r>
          </w:p>
        </w:tc>
        <w:tc>
          <w:tcPr>
            <w:tcW w:w="4684" w:type="dxa"/>
            <w:tcBorders>
              <w:top w:val="nil"/>
              <w:bottom w:val="nil"/>
            </w:tcBorders>
          </w:tcPr>
          <w:p w14:paraId="33A02E10" w14:textId="77777777" w:rsidR="00FD5649" w:rsidRPr="000C0BE9" w:rsidRDefault="00FD5649" w:rsidP="003D4BF8">
            <w:pPr>
              <w:rPr>
                <w:b/>
                <w:bCs/>
              </w:rPr>
            </w:pPr>
          </w:p>
          <w:p w14:paraId="2313E40C" w14:textId="77777777" w:rsidR="00FD5649" w:rsidRPr="000C0BE9" w:rsidRDefault="00FD5649" w:rsidP="003D4BF8">
            <w:pPr>
              <w:rPr>
                <w:b/>
                <w:bCs/>
              </w:rPr>
            </w:pPr>
          </w:p>
          <w:p w14:paraId="4D2057BB" w14:textId="77777777" w:rsidR="00FD5649" w:rsidRPr="005D0069" w:rsidRDefault="00FD5649" w:rsidP="003D4BF8">
            <w:r w:rsidRPr="00290D66">
              <w:rPr>
                <w:b/>
                <w:bCs/>
              </w:rPr>
              <w:t xml:space="preserve">the Chairman for the time being </w:t>
            </w:r>
            <w:r>
              <w:rPr>
                <w:b/>
                <w:bCs/>
              </w:rPr>
              <w:t>or his nominee</w:t>
            </w:r>
            <w:r w:rsidRPr="00290D66">
              <w:rPr>
                <w:b/>
                <w:bCs/>
              </w:rPr>
              <w:t xml:space="preserve"> of the Association of Arbitrators (Southern Africa)</w:t>
            </w:r>
            <w:r>
              <w:rPr>
                <w:b/>
                <w:bCs/>
              </w:rPr>
              <w:t xml:space="preserve"> or its successor body.</w:t>
            </w:r>
          </w:p>
        </w:tc>
      </w:tr>
      <w:tr w:rsidR="00FD5649" w14:paraId="765ABB25" w14:textId="77777777">
        <w:trPr>
          <w:cantSplit/>
        </w:trPr>
        <w:tc>
          <w:tcPr>
            <w:tcW w:w="1080" w:type="dxa"/>
            <w:gridSpan w:val="2"/>
          </w:tcPr>
          <w:p w14:paraId="6312E036" w14:textId="77777777" w:rsidR="00FD5649" w:rsidRPr="00F07972" w:rsidRDefault="00FD5649">
            <w:pPr>
              <w:rPr>
                <w:b/>
                <w:bCs/>
              </w:rPr>
            </w:pPr>
          </w:p>
        </w:tc>
        <w:tc>
          <w:tcPr>
            <w:tcW w:w="8644" w:type="dxa"/>
            <w:gridSpan w:val="2"/>
          </w:tcPr>
          <w:p w14:paraId="66305966" w14:textId="77777777" w:rsidR="00FD5649" w:rsidRDefault="00FD5649" w:rsidP="001D4C9B">
            <w:pPr>
              <w:rPr>
                <w:b/>
                <w:bCs/>
              </w:rPr>
            </w:pPr>
          </w:p>
          <w:p w14:paraId="67E27977" w14:textId="77777777" w:rsidR="00FD5649" w:rsidRPr="008E63FF" w:rsidRDefault="00FD5649" w:rsidP="008149CD">
            <w:pPr>
              <w:rPr>
                <w:b/>
                <w:bCs/>
              </w:rPr>
            </w:pPr>
            <w:r>
              <w:rPr>
                <w:b/>
                <w:bCs/>
              </w:rPr>
              <w:t xml:space="preserve">The </w:t>
            </w:r>
            <w:r w:rsidRPr="002F727A">
              <w:rPr>
                <w:b/>
                <w:bCs/>
                <w:i/>
                <w:iCs/>
              </w:rPr>
              <w:t>conditions of contract</w:t>
            </w:r>
            <w:r>
              <w:rPr>
                <w:b/>
                <w:bCs/>
              </w:rPr>
              <w:t xml:space="preserve"> are the NEC3 Term Service Short Contract (September 2008)</w:t>
            </w:r>
            <w:r>
              <w:rPr>
                <w:rStyle w:val="FootnoteReference"/>
                <w:b/>
                <w:bCs/>
              </w:rPr>
              <w:footnoteReference w:id="1"/>
            </w:r>
            <w:r>
              <w:rPr>
                <w:b/>
                <w:bCs/>
              </w:rPr>
              <w:t xml:space="preserve"> and the following additional conditions Z1 to Z11 which always apply:</w:t>
            </w:r>
          </w:p>
        </w:tc>
      </w:tr>
      <w:tr w:rsidR="00FD5649" w:rsidRPr="00B44FF0" w14:paraId="00CCBE26" w14:textId="77777777">
        <w:tc>
          <w:tcPr>
            <w:tcW w:w="1073" w:type="dxa"/>
            <w:tcBorders>
              <w:top w:val="nil"/>
              <w:bottom w:val="nil"/>
            </w:tcBorders>
            <w:shd w:val="clear" w:color="auto" w:fill="FFFFFF"/>
            <w:vAlign w:val="center"/>
          </w:tcPr>
          <w:p w14:paraId="11CA7062" w14:textId="77777777" w:rsidR="00FD5649" w:rsidRPr="00B44FF0" w:rsidRDefault="00FD5649" w:rsidP="00910D96">
            <w:pPr>
              <w:tabs>
                <w:tab w:val="clear" w:pos="357"/>
              </w:tabs>
              <w:rPr>
                <w:b/>
                <w:bCs/>
              </w:rPr>
            </w:pPr>
          </w:p>
        </w:tc>
        <w:tc>
          <w:tcPr>
            <w:tcW w:w="8651" w:type="dxa"/>
            <w:gridSpan w:val="3"/>
            <w:tcBorders>
              <w:top w:val="nil"/>
              <w:bottom w:val="nil"/>
            </w:tcBorders>
          </w:tcPr>
          <w:p w14:paraId="1E460F7C" w14:textId="77777777" w:rsidR="00FD5649" w:rsidRPr="00B44FF0" w:rsidRDefault="00FD5649" w:rsidP="00910D96">
            <w:pPr>
              <w:rPr>
                <w:b/>
                <w:bCs/>
              </w:rPr>
            </w:pPr>
          </w:p>
        </w:tc>
      </w:tr>
      <w:tr w:rsidR="00FD5649" w:rsidRPr="003C7948" w14:paraId="178E97C8" w14:textId="77777777">
        <w:tc>
          <w:tcPr>
            <w:tcW w:w="1073" w:type="dxa"/>
            <w:tcBorders>
              <w:top w:val="nil"/>
              <w:bottom w:val="nil"/>
            </w:tcBorders>
            <w:shd w:val="clear" w:color="auto" w:fill="FFFFFF"/>
            <w:vAlign w:val="center"/>
          </w:tcPr>
          <w:p w14:paraId="49A770D3" w14:textId="77777777" w:rsidR="00FD5649" w:rsidRPr="003C7948" w:rsidRDefault="00FD5649" w:rsidP="00910D96">
            <w:pPr>
              <w:rPr>
                <w:b/>
                <w:bCs/>
              </w:rPr>
            </w:pPr>
            <w:r w:rsidRPr="003C7948">
              <w:rPr>
                <w:b/>
                <w:bCs/>
              </w:rPr>
              <w:t>Z1</w:t>
            </w:r>
          </w:p>
        </w:tc>
        <w:tc>
          <w:tcPr>
            <w:tcW w:w="8651" w:type="dxa"/>
            <w:gridSpan w:val="3"/>
            <w:tcBorders>
              <w:top w:val="nil"/>
              <w:bottom w:val="nil"/>
            </w:tcBorders>
          </w:tcPr>
          <w:p w14:paraId="37A03143" w14:textId="77777777" w:rsidR="00FD5649" w:rsidRPr="003C7948" w:rsidRDefault="00FD5649" w:rsidP="00910D96">
            <w:pPr>
              <w:rPr>
                <w:b/>
                <w:bCs/>
              </w:rPr>
            </w:pPr>
            <w:r w:rsidRPr="003C7948">
              <w:rPr>
                <w:b/>
                <w:bCs/>
              </w:rPr>
              <w:t>Cession delegation and assignment</w:t>
            </w:r>
          </w:p>
        </w:tc>
      </w:tr>
      <w:tr w:rsidR="00FD5649" w14:paraId="193E6CC3" w14:textId="77777777">
        <w:tc>
          <w:tcPr>
            <w:tcW w:w="1073" w:type="dxa"/>
            <w:tcBorders>
              <w:top w:val="nil"/>
              <w:bottom w:val="nil"/>
            </w:tcBorders>
            <w:shd w:val="clear" w:color="auto" w:fill="FFFFFF"/>
          </w:tcPr>
          <w:p w14:paraId="54618F39" w14:textId="77777777" w:rsidR="00FD5649" w:rsidRDefault="00FD5649" w:rsidP="00910D96">
            <w:pPr>
              <w:jc w:val="right"/>
            </w:pPr>
            <w:r>
              <w:t>Z1.1</w:t>
            </w:r>
          </w:p>
        </w:tc>
        <w:tc>
          <w:tcPr>
            <w:tcW w:w="8651" w:type="dxa"/>
            <w:gridSpan w:val="3"/>
            <w:tcBorders>
              <w:top w:val="nil"/>
              <w:bottom w:val="nil"/>
            </w:tcBorders>
          </w:tcPr>
          <w:p w14:paraId="3DC0670F" w14:textId="77777777" w:rsidR="00FD5649" w:rsidRPr="0093721D" w:rsidRDefault="00FD5649" w:rsidP="00910D96">
            <w:pPr>
              <w:autoSpaceDE w:val="0"/>
              <w:autoSpaceDN w:val="0"/>
              <w:adjustRightInd w:val="0"/>
              <w:ind w:left="-18" w:right="-1" w:firstLine="18"/>
              <w:jc w:val="both"/>
            </w:pPr>
            <w:r w:rsidRPr="00244A1D">
              <w:rPr>
                <w:color w:val="000000"/>
              </w:rPr>
              <w:t xml:space="preserve">The </w:t>
            </w:r>
            <w:r w:rsidRPr="00244A1D">
              <w:rPr>
                <w:i/>
                <w:iCs/>
                <w:color w:val="000000"/>
              </w:rPr>
              <w:t xml:space="preserve">Contractor </w:t>
            </w:r>
            <w:r w:rsidRPr="00244A1D">
              <w:rPr>
                <w:color w:val="000000"/>
              </w:rPr>
              <w:t>does not</w:t>
            </w:r>
            <w:r w:rsidRPr="00244A1D">
              <w:rPr>
                <w:i/>
                <w:iCs/>
                <w:color w:val="000000"/>
              </w:rPr>
              <w:t xml:space="preserve"> </w:t>
            </w:r>
            <w:r w:rsidRPr="00244A1D">
              <w:rPr>
                <w:color w:val="000000"/>
              </w:rPr>
              <w:t xml:space="preserve">cede, delegate or assign any of its rights or obligations to any person without the written consent of the </w:t>
            </w:r>
            <w:r w:rsidRPr="00244A1D">
              <w:rPr>
                <w:i/>
                <w:iCs/>
                <w:color w:val="000000"/>
              </w:rPr>
              <w:t>Employer.</w:t>
            </w:r>
          </w:p>
        </w:tc>
      </w:tr>
      <w:tr w:rsidR="00FD5649" w14:paraId="21234161" w14:textId="77777777">
        <w:tc>
          <w:tcPr>
            <w:tcW w:w="1073" w:type="dxa"/>
            <w:tcBorders>
              <w:top w:val="nil"/>
              <w:bottom w:val="nil"/>
            </w:tcBorders>
            <w:shd w:val="clear" w:color="auto" w:fill="FFFFFF"/>
          </w:tcPr>
          <w:p w14:paraId="0ADF452B" w14:textId="77777777" w:rsidR="00FD5649" w:rsidRDefault="00FD5649" w:rsidP="00910D96">
            <w:pPr>
              <w:jc w:val="right"/>
            </w:pPr>
            <w:r>
              <w:t>Z1.2</w:t>
            </w:r>
          </w:p>
        </w:tc>
        <w:tc>
          <w:tcPr>
            <w:tcW w:w="8651" w:type="dxa"/>
            <w:gridSpan w:val="3"/>
            <w:tcBorders>
              <w:top w:val="nil"/>
              <w:bottom w:val="nil"/>
            </w:tcBorders>
          </w:tcPr>
          <w:p w14:paraId="326D2B4F" w14:textId="77777777" w:rsidR="00FD5649" w:rsidRPr="00B44FF0" w:rsidRDefault="00FD5649" w:rsidP="00910D96">
            <w:r w:rsidRPr="00244A1D">
              <w:rPr>
                <w:color w:val="000000"/>
              </w:rPr>
              <w:t xml:space="preserve">Notwithstanding the above, </w:t>
            </w:r>
            <w:r>
              <w:rPr>
                <w:color w:val="000000"/>
              </w:rPr>
              <w:t>t</w:t>
            </w:r>
            <w:r w:rsidRPr="00C811FB">
              <w:rPr>
                <w:color w:val="000000"/>
              </w:rPr>
              <w:t>he</w:t>
            </w:r>
            <w:r w:rsidRPr="00244A1D">
              <w:rPr>
                <w:i/>
                <w:iCs/>
                <w:color w:val="000000"/>
              </w:rPr>
              <w:t xml:space="preserve"> Employer</w:t>
            </w:r>
            <w:r w:rsidRPr="00244A1D">
              <w:rPr>
                <w:color w:val="000000"/>
              </w:rPr>
              <w:t xml:space="preserve"> may on written notice to the </w:t>
            </w:r>
            <w:r w:rsidRPr="00244A1D">
              <w:rPr>
                <w:i/>
                <w:iCs/>
                <w:color w:val="000000"/>
              </w:rPr>
              <w:t>Contractor</w:t>
            </w:r>
            <w:r w:rsidRPr="00244A1D">
              <w:rPr>
                <w:color w:val="000000"/>
              </w:rPr>
              <w:t xml:space="preserve"> cede and delegate its rights and obligations under this contract to any of its subsidiaries or any of its present divisions or operations which may be converted into separate legal entities as a result of the restructuring of the Electricity Supply Industry and the Electricity Distribution Industry</w:t>
            </w:r>
            <w:r>
              <w:rPr>
                <w:color w:val="000000"/>
              </w:rPr>
              <w:t xml:space="preserve">. </w:t>
            </w:r>
          </w:p>
        </w:tc>
      </w:tr>
      <w:tr w:rsidR="00FD5649" w14:paraId="296862F9" w14:textId="77777777">
        <w:tc>
          <w:tcPr>
            <w:tcW w:w="1073" w:type="dxa"/>
            <w:tcBorders>
              <w:top w:val="nil"/>
              <w:bottom w:val="nil"/>
            </w:tcBorders>
            <w:shd w:val="clear" w:color="auto" w:fill="FFFFFF"/>
          </w:tcPr>
          <w:p w14:paraId="608FEB3F" w14:textId="77777777" w:rsidR="00FD5649" w:rsidRDefault="00FD5649" w:rsidP="00910D96">
            <w:pPr>
              <w:jc w:val="right"/>
            </w:pPr>
          </w:p>
        </w:tc>
        <w:tc>
          <w:tcPr>
            <w:tcW w:w="8651" w:type="dxa"/>
            <w:gridSpan w:val="3"/>
            <w:tcBorders>
              <w:top w:val="nil"/>
              <w:bottom w:val="nil"/>
            </w:tcBorders>
          </w:tcPr>
          <w:p w14:paraId="0C40B4E5" w14:textId="77777777" w:rsidR="00FD5649" w:rsidRPr="00192C50" w:rsidRDefault="00FD5649" w:rsidP="00910D96"/>
        </w:tc>
      </w:tr>
      <w:tr w:rsidR="00FD5649" w:rsidRPr="00B44FF0" w14:paraId="05460F89" w14:textId="77777777">
        <w:tc>
          <w:tcPr>
            <w:tcW w:w="1080" w:type="dxa"/>
            <w:gridSpan w:val="2"/>
            <w:tcBorders>
              <w:top w:val="nil"/>
              <w:bottom w:val="nil"/>
            </w:tcBorders>
            <w:shd w:val="clear" w:color="auto" w:fill="FFFFFF"/>
            <w:vAlign w:val="center"/>
          </w:tcPr>
          <w:p w14:paraId="24A9C3A0" w14:textId="77777777" w:rsidR="00FD5649" w:rsidRPr="00B44FF0" w:rsidRDefault="00FD5649" w:rsidP="005A2B4B">
            <w:pPr>
              <w:rPr>
                <w:b/>
                <w:bCs/>
              </w:rPr>
            </w:pPr>
            <w:r>
              <w:rPr>
                <w:b/>
                <w:bCs/>
              </w:rPr>
              <w:t>Z2</w:t>
            </w:r>
          </w:p>
        </w:tc>
        <w:tc>
          <w:tcPr>
            <w:tcW w:w="8644" w:type="dxa"/>
            <w:gridSpan w:val="2"/>
            <w:tcBorders>
              <w:top w:val="nil"/>
              <w:bottom w:val="nil"/>
            </w:tcBorders>
          </w:tcPr>
          <w:p w14:paraId="1FC28A73" w14:textId="77777777" w:rsidR="00FD5649" w:rsidRPr="00B44FF0" w:rsidRDefault="00FD5649" w:rsidP="00910D96">
            <w:pPr>
              <w:rPr>
                <w:b/>
                <w:bCs/>
              </w:rPr>
            </w:pPr>
            <w:r w:rsidRPr="00B44FF0">
              <w:rPr>
                <w:b/>
                <w:bCs/>
              </w:rPr>
              <w:t>Change of B</w:t>
            </w:r>
            <w:r>
              <w:rPr>
                <w:b/>
                <w:bCs/>
              </w:rPr>
              <w:t xml:space="preserve">road Based Black </w:t>
            </w:r>
            <w:r w:rsidRPr="00B44FF0">
              <w:rPr>
                <w:b/>
                <w:bCs/>
              </w:rPr>
              <w:t>E</w:t>
            </w:r>
            <w:r>
              <w:rPr>
                <w:b/>
                <w:bCs/>
              </w:rPr>
              <w:t xml:space="preserve">conomic </w:t>
            </w:r>
            <w:r w:rsidRPr="00B44FF0">
              <w:rPr>
                <w:b/>
                <w:bCs/>
              </w:rPr>
              <w:t>E</w:t>
            </w:r>
            <w:r>
              <w:rPr>
                <w:b/>
                <w:bCs/>
              </w:rPr>
              <w:t>mpowerment (B-BBEE)</w:t>
            </w:r>
            <w:r w:rsidRPr="00B44FF0">
              <w:rPr>
                <w:b/>
                <w:bCs/>
              </w:rPr>
              <w:t xml:space="preserve"> status</w:t>
            </w:r>
          </w:p>
        </w:tc>
      </w:tr>
      <w:tr w:rsidR="00FD5649" w14:paraId="26BE255C" w14:textId="77777777">
        <w:tc>
          <w:tcPr>
            <w:tcW w:w="1080" w:type="dxa"/>
            <w:gridSpan w:val="2"/>
            <w:tcBorders>
              <w:top w:val="nil"/>
              <w:bottom w:val="nil"/>
            </w:tcBorders>
            <w:shd w:val="clear" w:color="auto" w:fill="FFFFFF"/>
          </w:tcPr>
          <w:p w14:paraId="6BCE9F42" w14:textId="77777777" w:rsidR="00FD5649" w:rsidRDefault="00FD5649" w:rsidP="005A2B4B">
            <w:pPr>
              <w:jc w:val="right"/>
            </w:pPr>
            <w:r>
              <w:t>Z2.1</w:t>
            </w:r>
          </w:p>
        </w:tc>
        <w:tc>
          <w:tcPr>
            <w:tcW w:w="8644" w:type="dxa"/>
            <w:gridSpan w:val="2"/>
            <w:tcBorders>
              <w:top w:val="nil"/>
              <w:bottom w:val="nil"/>
            </w:tcBorders>
          </w:tcPr>
          <w:p w14:paraId="70C0926C" w14:textId="77777777" w:rsidR="00FD5649" w:rsidRPr="00B44FF0" w:rsidRDefault="00FD5649" w:rsidP="00910D96">
            <w:r>
              <w:t xml:space="preserve">Where a change in the </w:t>
            </w:r>
            <w:r w:rsidRPr="004D4217">
              <w:rPr>
                <w:i/>
                <w:iCs/>
              </w:rPr>
              <w:t>Contractor’s</w:t>
            </w:r>
            <w:r>
              <w:t xml:space="preserve"> legal status, ownership or any other change to his business composition or business dealings results in a change to the </w:t>
            </w:r>
            <w:r w:rsidRPr="0054450B">
              <w:rPr>
                <w:i/>
                <w:iCs/>
              </w:rPr>
              <w:t>Contractor</w:t>
            </w:r>
            <w:r>
              <w:t xml:space="preserve">’s B-BBEE status, the </w:t>
            </w:r>
            <w:r w:rsidRPr="004D4217">
              <w:rPr>
                <w:i/>
                <w:iCs/>
              </w:rPr>
              <w:t>Contractor</w:t>
            </w:r>
            <w:r>
              <w:t xml:space="preserve"> notifies the </w:t>
            </w:r>
            <w:r w:rsidRPr="004D4217">
              <w:rPr>
                <w:i/>
                <w:iCs/>
              </w:rPr>
              <w:t>Employer</w:t>
            </w:r>
            <w:r>
              <w:t xml:space="preserve"> within seven days of the change.</w:t>
            </w:r>
          </w:p>
        </w:tc>
      </w:tr>
      <w:tr w:rsidR="00FD5649" w14:paraId="46764E56" w14:textId="77777777">
        <w:tc>
          <w:tcPr>
            <w:tcW w:w="1080" w:type="dxa"/>
            <w:gridSpan w:val="2"/>
            <w:tcBorders>
              <w:top w:val="nil"/>
              <w:bottom w:val="nil"/>
            </w:tcBorders>
            <w:shd w:val="clear" w:color="auto" w:fill="FFFFFF"/>
          </w:tcPr>
          <w:p w14:paraId="67ABF217" w14:textId="77777777" w:rsidR="00FD5649" w:rsidRDefault="00FD5649" w:rsidP="005A2B4B">
            <w:pPr>
              <w:jc w:val="right"/>
            </w:pPr>
            <w:r>
              <w:t>Z2.2</w:t>
            </w:r>
          </w:p>
        </w:tc>
        <w:tc>
          <w:tcPr>
            <w:tcW w:w="8644" w:type="dxa"/>
            <w:gridSpan w:val="2"/>
            <w:tcBorders>
              <w:top w:val="nil"/>
              <w:bottom w:val="nil"/>
            </w:tcBorders>
          </w:tcPr>
          <w:p w14:paraId="4A735AFC" w14:textId="77777777" w:rsidR="00FD5649" w:rsidRPr="00B44FF0" w:rsidRDefault="00FD5649" w:rsidP="00FD35C6">
            <w:r w:rsidRPr="00D06C34">
              <w:t xml:space="preserve">The </w:t>
            </w:r>
            <w:r w:rsidRPr="00D06C34">
              <w:rPr>
                <w:i/>
                <w:iCs/>
              </w:rPr>
              <w:t>Contractor</w:t>
            </w:r>
            <w:r w:rsidRPr="00D06C34">
              <w:t xml:space="preserve"> is required to submit an updated verification certificate and necessary supporting documentation confirming the change in </w:t>
            </w:r>
            <w:r>
              <w:t xml:space="preserve">his </w:t>
            </w:r>
            <w:r w:rsidRPr="00D06C34">
              <w:t xml:space="preserve">B-BBEE status to the </w:t>
            </w:r>
            <w:r w:rsidRPr="00FD35C6">
              <w:rPr>
                <w:i/>
                <w:iCs/>
              </w:rPr>
              <w:t>Employer</w:t>
            </w:r>
            <w:r w:rsidRPr="00D06C34">
              <w:t xml:space="preserve"> within thirty days of </w:t>
            </w:r>
            <w:r>
              <w:t xml:space="preserve">the </w:t>
            </w:r>
            <w:r w:rsidRPr="00D06C34">
              <w:t xml:space="preserve">notification </w:t>
            </w:r>
            <w:r>
              <w:t>o</w:t>
            </w:r>
            <w:r w:rsidRPr="00D06C34">
              <w:t xml:space="preserve">r as otherwise instructed by the </w:t>
            </w:r>
            <w:r w:rsidRPr="00FD35C6">
              <w:rPr>
                <w:i/>
                <w:iCs/>
              </w:rPr>
              <w:t>Employer</w:t>
            </w:r>
            <w:r w:rsidRPr="00D06C34">
              <w:t>.</w:t>
            </w:r>
          </w:p>
        </w:tc>
      </w:tr>
      <w:tr w:rsidR="00FD5649" w14:paraId="08EEBDB3" w14:textId="77777777">
        <w:tc>
          <w:tcPr>
            <w:tcW w:w="1080" w:type="dxa"/>
            <w:gridSpan w:val="2"/>
            <w:tcBorders>
              <w:top w:val="nil"/>
              <w:bottom w:val="nil"/>
            </w:tcBorders>
            <w:shd w:val="clear" w:color="auto" w:fill="FFFFFF"/>
          </w:tcPr>
          <w:p w14:paraId="43A81C73" w14:textId="77777777" w:rsidR="00FD5649" w:rsidRDefault="00FD5649" w:rsidP="005A2B4B">
            <w:pPr>
              <w:jc w:val="right"/>
            </w:pPr>
            <w:r>
              <w:t>Z2.3</w:t>
            </w:r>
          </w:p>
        </w:tc>
        <w:tc>
          <w:tcPr>
            <w:tcW w:w="8644" w:type="dxa"/>
            <w:gridSpan w:val="2"/>
            <w:tcBorders>
              <w:top w:val="nil"/>
              <w:bottom w:val="nil"/>
            </w:tcBorders>
          </w:tcPr>
          <w:p w14:paraId="23582E23" w14:textId="77777777" w:rsidR="00FD5649" w:rsidRPr="00B44FF0" w:rsidRDefault="00FD5649" w:rsidP="003C24FA">
            <w:r>
              <w:t xml:space="preserve">Where, as a result, the </w:t>
            </w:r>
            <w:r>
              <w:rPr>
                <w:i/>
                <w:iCs/>
              </w:rPr>
              <w:t>Contractor’s</w:t>
            </w:r>
            <w:r>
              <w:t xml:space="preserve"> B-B</w:t>
            </w:r>
            <w:r w:rsidRPr="001048EF">
              <w:t>BEE</w:t>
            </w:r>
            <w:r>
              <w:t xml:space="preserve"> status has decreased since the </w:t>
            </w:r>
            <w:r w:rsidRPr="00FD35C6">
              <w:rPr>
                <w:i/>
                <w:iCs/>
              </w:rPr>
              <w:t>starting date</w:t>
            </w:r>
            <w:r>
              <w:t xml:space="preserve"> </w:t>
            </w:r>
            <w:r w:rsidRPr="00144B23">
              <w:t>the</w:t>
            </w:r>
            <w:r>
              <w:rPr>
                <w:i/>
                <w:iCs/>
              </w:rPr>
              <w:t xml:space="preserve"> </w:t>
            </w:r>
            <w:r w:rsidRPr="00EC0CF2">
              <w:rPr>
                <w:i/>
                <w:iCs/>
              </w:rPr>
              <w:t xml:space="preserve">Employer </w:t>
            </w:r>
            <w:r>
              <w:t xml:space="preserve">may either re-negotiate this contract or alternatively, terminate the </w:t>
            </w:r>
            <w:r w:rsidRPr="00FB2F9D">
              <w:rPr>
                <w:i/>
                <w:iCs/>
              </w:rPr>
              <w:t>Contractor</w:t>
            </w:r>
            <w:r>
              <w:t>’s obligation to Provide the Service.</w:t>
            </w:r>
          </w:p>
        </w:tc>
      </w:tr>
      <w:tr w:rsidR="00FD5649" w14:paraId="152DB6C1" w14:textId="77777777">
        <w:tc>
          <w:tcPr>
            <w:tcW w:w="1080" w:type="dxa"/>
            <w:gridSpan w:val="2"/>
            <w:tcBorders>
              <w:top w:val="nil"/>
              <w:bottom w:val="nil"/>
            </w:tcBorders>
            <w:shd w:val="clear" w:color="auto" w:fill="FFFFFF"/>
          </w:tcPr>
          <w:p w14:paraId="49F02C5B" w14:textId="77777777" w:rsidR="00FD5649" w:rsidRDefault="00FD5649" w:rsidP="005A2B4B">
            <w:pPr>
              <w:jc w:val="right"/>
            </w:pPr>
            <w:r>
              <w:t>Z2.4</w:t>
            </w:r>
          </w:p>
        </w:tc>
        <w:tc>
          <w:tcPr>
            <w:tcW w:w="8644" w:type="dxa"/>
            <w:gridSpan w:val="2"/>
            <w:tcBorders>
              <w:top w:val="nil"/>
              <w:bottom w:val="nil"/>
            </w:tcBorders>
          </w:tcPr>
          <w:p w14:paraId="1DE27EF8" w14:textId="77777777" w:rsidR="00FD5649" w:rsidRPr="00B44FF0" w:rsidRDefault="00FD5649" w:rsidP="003C24FA">
            <w:r>
              <w:t xml:space="preserve">Failure by the </w:t>
            </w:r>
            <w:r>
              <w:rPr>
                <w:i/>
                <w:iCs/>
              </w:rPr>
              <w:t xml:space="preserve">Contractor </w:t>
            </w:r>
            <w:r>
              <w:t xml:space="preserve">to notify the </w:t>
            </w:r>
            <w:r w:rsidRPr="00EC0CF2">
              <w:rPr>
                <w:i/>
                <w:iCs/>
              </w:rPr>
              <w:t xml:space="preserve">Employer </w:t>
            </w:r>
            <w:r>
              <w:t xml:space="preserve">of a change in its B-BBEE status may constitute a reason for termination. </w:t>
            </w:r>
            <w:r>
              <w:rPr>
                <w:color w:val="000000"/>
              </w:rPr>
              <w:t xml:space="preserve">If the </w:t>
            </w:r>
            <w:r>
              <w:rPr>
                <w:i/>
                <w:iCs/>
                <w:color w:val="000000"/>
              </w:rPr>
              <w:t>Employer</w:t>
            </w:r>
            <w:r>
              <w:rPr>
                <w:color w:val="000000"/>
              </w:rPr>
              <w:t xml:space="preserve"> terminates in terms of this clause, the procedures on termination are those stated in Clause 91.1 and the amount due on termination includes amounts listed in Clause 92.1 less a deduction of the forecast additional cost to the </w:t>
            </w:r>
            <w:r w:rsidRPr="000142C8">
              <w:rPr>
                <w:i/>
                <w:iCs/>
                <w:color w:val="000000"/>
              </w:rPr>
              <w:t>Employer</w:t>
            </w:r>
            <w:r>
              <w:rPr>
                <w:color w:val="000000"/>
              </w:rPr>
              <w:t xml:space="preserve"> of completing the </w:t>
            </w:r>
            <w:r w:rsidRPr="003C24FA">
              <w:rPr>
                <w:i/>
                <w:iCs/>
                <w:color w:val="000000"/>
                <w:lang w:val="en-ZA"/>
              </w:rPr>
              <w:t>service</w:t>
            </w:r>
            <w:r>
              <w:rPr>
                <w:color w:val="000000"/>
              </w:rPr>
              <w:t>.</w:t>
            </w:r>
          </w:p>
        </w:tc>
      </w:tr>
      <w:tr w:rsidR="00FD5649" w14:paraId="5D81B15C" w14:textId="77777777">
        <w:tc>
          <w:tcPr>
            <w:tcW w:w="1080" w:type="dxa"/>
            <w:gridSpan w:val="2"/>
            <w:tcBorders>
              <w:top w:val="nil"/>
              <w:bottom w:val="nil"/>
            </w:tcBorders>
            <w:shd w:val="clear" w:color="auto" w:fill="FFFFFF"/>
          </w:tcPr>
          <w:p w14:paraId="15C8C89B" w14:textId="77777777" w:rsidR="00FD5649" w:rsidRDefault="00FD5649" w:rsidP="00910D96">
            <w:pPr>
              <w:jc w:val="right"/>
            </w:pPr>
          </w:p>
        </w:tc>
        <w:tc>
          <w:tcPr>
            <w:tcW w:w="8644" w:type="dxa"/>
            <w:gridSpan w:val="2"/>
            <w:tcBorders>
              <w:top w:val="nil"/>
              <w:bottom w:val="nil"/>
            </w:tcBorders>
          </w:tcPr>
          <w:p w14:paraId="52C4A884" w14:textId="77777777" w:rsidR="00FD5649" w:rsidRDefault="00FD5649" w:rsidP="00910D96"/>
        </w:tc>
      </w:tr>
      <w:tr w:rsidR="00FD5649" w:rsidRPr="00B44FF0" w14:paraId="39C8C90C" w14:textId="77777777">
        <w:tc>
          <w:tcPr>
            <w:tcW w:w="1073" w:type="dxa"/>
            <w:tcBorders>
              <w:top w:val="nil"/>
              <w:bottom w:val="nil"/>
            </w:tcBorders>
            <w:shd w:val="clear" w:color="auto" w:fill="FFFFFF"/>
            <w:vAlign w:val="center"/>
          </w:tcPr>
          <w:p w14:paraId="537DF55B" w14:textId="77777777" w:rsidR="00FD5649" w:rsidRPr="00B44FF0" w:rsidRDefault="00FD5649" w:rsidP="005A2B4B">
            <w:pPr>
              <w:rPr>
                <w:b/>
                <w:bCs/>
              </w:rPr>
            </w:pPr>
            <w:r w:rsidRPr="00B44FF0">
              <w:rPr>
                <w:b/>
                <w:bCs/>
              </w:rPr>
              <w:t>Z</w:t>
            </w:r>
            <w:r>
              <w:rPr>
                <w:b/>
                <w:bCs/>
              </w:rPr>
              <w:t>3</w:t>
            </w:r>
          </w:p>
        </w:tc>
        <w:tc>
          <w:tcPr>
            <w:tcW w:w="8651" w:type="dxa"/>
            <w:gridSpan w:val="3"/>
            <w:tcBorders>
              <w:top w:val="nil"/>
              <w:bottom w:val="nil"/>
            </w:tcBorders>
          </w:tcPr>
          <w:p w14:paraId="223A8338" w14:textId="77777777" w:rsidR="00FD5649" w:rsidRPr="00B44FF0" w:rsidRDefault="00FD5649" w:rsidP="00910D96">
            <w:pPr>
              <w:rPr>
                <w:b/>
                <w:bCs/>
              </w:rPr>
            </w:pPr>
            <w:r w:rsidRPr="00B44FF0">
              <w:rPr>
                <w:b/>
                <w:bCs/>
              </w:rPr>
              <w:t>Ethics</w:t>
            </w:r>
          </w:p>
        </w:tc>
      </w:tr>
      <w:tr w:rsidR="00FD5649" w14:paraId="31185CAC" w14:textId="77777777">
        <w:tc>
          <w:tcPr>
            <w:tcW w:w="1073" w:type="dxa"/>
            <w:tcBorders>
              <w:top w:val="nil"/>
              <w:bottom w:val="nil"/>
            </w:tcBorders>
            <w:shd w:val="clear" w:color="auto" w:fill="FFFFFF"/>
          </w:tcPr>
          <w:p w14:paraId="66D592B2" w14:textId="77777777" w:rsidR="00FD5649" w:rsidRDefault="00FD5649" w:rsidP="005A2B4B">
            <w:pPr>
              <w:jc w:val="right"/>
            </w:pPr>
            <w:r>
              <w:t>Z3.1</w:t>
            </w:r>
          </w:p>
        </w:tc>
        <w:tc>
          <w:tcPr>
            <w:tcW w:w="8651" w:type="dxa"/>
            <w:gridSpan w:val="3"/>
            <w:tcBorders>
              <w:top w:val="nil"/>
              <w:bottom w:val="nil"/>
            </w:tcBorders>
          </w:tcPr>
          <w:p w14:paraId="2A699F7E" w14:textId="77777777" w:rsidR="00FD5649" w:rsidRPr="00B44FF0" w:rsidRDefault="00FD5649" w:rsidP="00E72838">
            <w:pPr>
              <w:autoSpaceDE w:val="0"/>
              <w:autoSpaceDN w:val="0"/>
              <w:adjustRightInd w:val="0"/>
              <w:jc w:val="both"/>
            </w:pPr>
            <w:r w:rsidRPr="00BE42D4">
              <w:rPr>
                <w:color w:val="000000"/>
              </w:rPr>
              <w:t xml:space="preserve">Any offer, payment, consideration, or benefit of any kind made by the </w:t>
            </w:r>
            <w:r w:rsidRPr="007E792F">
              <w:rPr>
                <w:i/>
                <w:iCs/>
                <w:color w:val="000000"/>
              </w:rPr>
              <w:t>Contractor</w:t>
            </w:r>
            <w:r w:rsidRPr="00BE42D4">
              <w:rPr>
                <w:color w:val="000000"/>
              </w:rPr>
              <w:t xml:space="preserve">, which constitutes or could be construed either directly or indirectly as an illegal or corrupt practice, as an inducement or reward for the award or in execution of this contract constitutes grounds for terminating </w:t>
            </w:r>
            <w:r>
              <w:rPr>
                <w:color w:val="000000"/>
              </w:rPr>
              <w:t xml:space="preserve">the </w:t>
            </w:r>
            <w:r w:rsidRPr="00B86802">
              <w:rPr>
                <w:i/>
                <w:iCs/>
                <w:color w:val="000000"/>
              </w:rPr>
              <w:t>Contractor</w:t>
            </w:r>
            <w:r>
              <w:rPr>
                <w:color w:val="000000"/>
              </w:rPr>
              <w:t xml:space="preserve">’s obligation to Provide the Service </w:t>
            </w:r>
            <w:r w:rsidRPr="00BE42D4">
              <w:rPr>
                <w:color w:val="000000"/>
              </w:rPr>
              <w:t xml:space="preserve">or taking any other action as appropriate against the </w:t>
            </w:r>
            <w:r w:rsidRPr="007E792F">
              <w:rPr>
                <w:i/>
                <w:iCs/>
                <w:color w:val="000000"/>
              </w:rPr>
              <w:t xml:space="preserve">Contractor </w:t>
            </w:r>
            <w:r w:rsidRPr="00BE42D4">
              <w:rPr>
                <w:color w:val="000000"/>
              </w:rPr>
              <w:t>(including civil or criminal action).</w:t>
            </w:r>
          </w:p>
        </w:tc>
      </w:tr>
      <w:tr w:rsidR="00FD5649" w14:paraId="1CC613BD" w14:textId="77777777">
        <w:tc>
          <w:tcPr>
            <w:tcW w:w="1073" w:type="dxa"/>
            <w:tcBorders>
              <w:top w:val="nil"/>
              <w:bottom w:val="nil"/>
            </w:tcBorders>
            <w:shd w:val="clear" w:color="auto" w:fill="FFFFFF"/>
          </w:tcPr>
          <w:p w14:paraId="0EA7F94C" w14:textId="77777777" w:rsidR="00FD5649" w:rsidRDefault="00FD5649" w:rsidP="00910D96">
            <w:pPr>
              <w:jc w:val="right"/>
            </w:pPr>
            <w:r>
              <w:t>Z3.2</w:t>
            </w:r>
          </w:p>
        </w:tc>
        <w:tc>
          <w:tcPr>
            <w:tcW w:w="8651" w:type="dxa"/>
            <w:gridSpan w:val="3"/>
            <w:tcBorders>
              <w:top w:val="nil"/>
              <w:bottom w:val="nil"/>
            </w:tcBorders>
          </w:tcPr>
          <w:p w14:paraId="5D137EAC" w14:textId="77777777" w:rsidR="00FD5649" w:rsidRDefault="00FD5649" w:rsidP="00E72838">
            <w:pPr>
              <w:jc w:val="both"/>
            </w:pPr>
            <w:r>
              <w:t xml:space="preserve">The </w:t>
            </w:r>
            <w:r w:rsidRPr="006919D3">
              <w:rPr>
                <w:i/>
                <w:iCs/>
              </w:rPr>
              <w:t>Employer</w:t>
            </w:r>
            <w:r>
              <w:t xml:space="preserve"> may terminate </w:t>
            </w:r>
            <w:r>
              <w:rPr>
                <w:color w:val="000000"/>
              </w:rPr>
              <w:t xml:space="preserve">the </w:t>
            </w:r>
            <w:r w:rsidRPr="00B86802">
              <w:rPr>
                <w:i/>
                <w:iCs/>
                <w:color w:val="000000"/>
              </w:rPr>
              <w:t>Contractor</w:t>
            </w:r>
            <w:r>
              <w:rPr>
                <w:color w:val="000000"/>
              </w:rPr>
              <w:t>’s obligation to Provide the Service</w:t>
            </w:r>
            <w:r>
              <w:t xml:space="preserve"> if the</w:t>
            </w:r>
            <w:r w:rsidRPr="00B86802">
              <w:t xml:space="preserve"> </w:t>
            </w:r>
            <w:r w:rsidRPr="00B86802">
              <w:rPr>
                <w:i/>
                <w:iCs/>
              </w:rPr>
              <w:t>Contractor</w:t>
            </w:r>
            <w:r w:rsidRPr="00B86802">
              <w:t xml:space="preserve"> </w:t>
            </w:r>
            <w:r>
              <w:t xml:space="preserve">is </w:t>
            </w:r>
            <w:r w:rsidRPr="00B86802">
              <w:t>found guilty by a competent court, administrative or regulatory body of participating in illegal or corrupt practices</w:t>
            </w:r>
            <w:r>
              <w:t xml:space="preserve">.  </w:t>
            </w:r>
            <w:r w:rsidRPr="00B86802">
              <w:t xml:space="preserve"> </w:t>
            </w:r>
          </w:p>
          <w:p w14:paraId="4FEF70D0" w14:textId="77777777" w:rsidR="00FD5649" w:rsidRDefault="00FD5649" w:rsidP="00E72838">
            <w:pPr>
              <w:jc w:val="both"/>
            </w:pPr>
          </w:p>
          <w:p w14:paraId="2FC7BDB8" w14:textId="77777777" w:rsidR="00FD5649" w:rsidRPr="00B44FF0" w:rsidRDefault="00FD5649" w:rsidP="00E72838">
            <w:pPr>
              <w:jc w:val="both"/>
            </w:pPr>
            <w:r>
              <w:lastRenderedPageBreak/>
              <w:t xml:space="preserve">Such practices include </w:t>
            </w:r>
            <w:r w:rsidRPr="00B86802">
              <w:t>making of offers, payments, considerations, or benefits of any kind</w:t>
            </w:r>
            <w:r>
              <w:t xml:space="preserve"> </w:t>
            </w:r>
            <w:r w:rsidRPr="00AB1243">
              <w:t xml:space="preserve">or otherwise, whether </w:t>
            </w:r>
            <w:r w:rsidRPr="00AB1243">
              <w:rPr>
                <w:color w:val="000000"/>
              </w:rPr>
              <w:t xml:space="preserve">in connection with any procurement process or contract with the </w:t>
            </w:r>
            <w:r w:rsidRPr="00C432AB">
              <w:rPr>
                <w:i/>
                <w:iCs/>
                <w:color w:val="000000"/>
              </w:rPr>
              <w:t>Employer</w:t>
            </w:r>
            <w:r w:rsidRPr="00AB1243">
              <w:rPr>
                <w:color w:val="000000"/>
              </w:rPr>
              <w:t xml:space="preserve"> or other people or organisations and including in circumstances where the </w:t>
            </w:r>
            <w:r w:rsidRPr="00AB1243">
              <w:rPr>
                <w:i/>
                <w:iCs/>
              </w:rPr>
              <w:t xml:space="preserve">Contractor </w:t>
            </w:r>
            <w:r w:rsidRPr="00AB1243">
              <w:rPr>
                <w:color w:val="000000"/>
              </w:rPr>
              <w:t xml:space="preserve">or any such member is removed from the an approved vendor data base of the </w:t>
            </w:r>
            <w:r w:rsidRPr="00C432AB">
              <w:rPr>
                <w:i/>
                <w:iCs/>
                <w:color w:val="000000"/>
              </w:rPr>
              <w:t>Employer</w:t>
            </w:r>
            <w:r w:rsidRPr="00AB1243">
              <w:rPr>
                <w:color w:val="000000"/>
              </w:rPr>
              <w:t xml:space="preserve"> as a consequence of such practice</w:t>
            </w:r>
            <w:r w:rsidRPr="00AB1243">
              <w:t>.</w:t>
            </w:r>
          </w:p>
        </w:tc>
      </w:tr>
      <w:tr w:rsidR="00FD5649" w14:paraId="64793AD2" w14:textId="77777777">
        <w:tc>
          <w:tcPr>
            <w:tcW w:w="1073" w:type="dxa"/>
            <w:tcBorders>
              <w:top w:val="nil"/>
              <w:bottom w:val="nil"/>
            </w:tcBorders>
            <w:shd w:val="clear" w:color="auto" w:fill="FFFFFF"/>
          </w:tcPr>
          <w:p w14:paraId="75EFEF9B" w14:textId="77777777" w:rsidR="00FD5649" w:rsidRDefault="00FD5649" w:rsidP="00910D96">
            <w:pPr>
              <w:jc w:val="right"/>
            </w:pPr>
            <w:r>
              <w:lastRenderedPageBreak/>
              <w:t>Z3.3</w:t>
            </w:r>
          </w:p>
        </w:tc>
        <w:tc>
          <w:tcPr>
            <w:tcW w:w="8651" w:type="dxa"/>
            <w:gridSpan w:val="3"/>
            <w:tcBorders>
              <w:top w:val="nil"/>
              <w:bottom w:val="nil"/>
            </w:tcBorders>
          </w:tcPr>
          <w:p w14:paraId="10C8051F" w14:textId="77777777" w:rsidR="00FD5649" w:rsidRPr="00B44FF0" w:rsidRDefault="00FD5649" w:rsidP="00E72838">
            <w:pPr>
              <w:jc w:val="both"/>
            </w:pPr>
            <w:r>
              <w:rPr>
                <w:color w:val="000000"/>
              </w:rPr>
              <w:t xml:space="preserve">If the </w:t>
            </w:r>
            <w:r>
              <w:rPr>
                <w:i/>
                <w:iCs/>
                <w:color w:val="000000"/>
              </w:rPr>
              <w:t>Employer</w:t>
            </w:r>
            <w:r>
              <w:rPr>
                <w:color w:val="000000"/>
              </w:rPr>
              <w:t xml:space="preserve"> terminates in terms of this clause, the procedures on termination are those stated in Clause 91.1 and the amount due on termination includes amounts listed in Clause 92.1 less a deduction of the forecast additional cost to the </w:t>
            </w:r>
            <w:r w:rsidRPr="000142C8">
              <w:rPr>
                <w:i/>
                <w:iCs/>
                <w:color w:val="000000"/>
              </w:rPr>
              <w:t>Employer</w:t>
            </w:r>
            <w:r>
              <w:rPr>
                <w:color w:val="000000"/>
              </w:rPr>
              <w:t xml:space="preserve"> of completing the </w:t>
            </w:r>
            <w:r w:rsidRPr="003C24FA">
              <w:rPr>
                <w:i/>
                <w:iCs/>
                <w:color w:val="000000"/>
                <w:lang w:val="en-ZA"/>
              </w:rPr>
              <w:t>service</w:t>
            </w:r>
            <w:r>
              <w:rPr>
                <w:color w:val="000000"/>
              </w:rPr>
              <w:t>.</w:t>
            </w:r>
          </w:p>
        </w:tc>
      </w:tr>
      <w:tr w:rsidR="00FD5649" w14:paraId="27E52286" w14:textId="77777777">
        <w:tc>
          <w:tcPr>
            <w:tcW w:w="1073" w:type="dxa"/>
            <w:tcBorders>
              <w:top w:val="nil"/>
              <w:bottom w:val="nil"/>
            </w:tcBorders>
            <w:shd w:val="clear" w:color="auto" w:fill="FFFFFF"/>
          </w:tcPr>
          <w:p w14:paraId="19D26BD9" w14:textId="77777777" w:rsidR="00FD5649" w:rsidRDefault="00FD5649" w:rsidP="00910D96">
            <w:pPr>
              <w:jc w:val="right"/>
            </w:pPr>
          </w:p>
        </w:tc>
        <w:tc>
          <w:tcPr>
            <w:tcW w:w="8651" w:type="dxa"/>
            <w:gridSpan w:val="3"/>
            <w:tcBorders>
              <w:top w:val="nil"/>
              <w:bottom w:val="nil"/>
            </w:tcBorders>
          </w:tcPr>
          <w:p w14:paraId="38802A57" w14:textId="77777777" w:rsidR="00FD5649" w:rsidRPr="00B86802" w:rsidRDefault="00FD5649" w:rsidP="00910D96"/>
        </w:tc>
      </w:tr>
      <w:tr w:rsidR="00FD5649" w:rsidRPr="00B44FF0" w14:paraId="573DCEEB" w14:textId="77777777">
        <w:tc>
          <w:tcPr>
            <w:tcW w:w="1073" w:type="dxa"/>
            <w:tcBorders>
              <w:top w:val="nil"/>
              <w:bottom w:val="nil"/>
            </w:tcBorders>
            <w:shd w:val="clear" w:color="auto" w:fill="FFFFFF"/>
          </w:tcPr>
          <w:p w14:paraId="1C6A3D22" w14:textId="77777777" w:rsidR="00FD5649" w:rsidRPr="00B44FF0" w:rsidRDefault="00FD5649" w:rsidP="005A2B4B">
            <w:pPr>
              <w:rPr>
                <w:b/>
                <w:bCs/>
              </w:rPr>
            </w:pPr>
            <w:r w:rsidRPr="00B44FF0">
              <w:rPr>
                <w:b/>
                <w:bCs/>
              </w:rPr>
              <w:t>Z</w:t>
            </w:r>
            <w:r>
              <w:rPr>
                <w:b/>
                <w:bCs/>
              </w:rPr>
              <w:t>4</w:t>
            </w:r>
          </w:p>
        </w:tc>
        <w:tc>
          <w:tcPr>
            <w:tcW w:w="8651" w:type="dxa"/>
            <w:gridSpan w:val="3"/>
            <w:tcBorders>
              <w:top w:val="nil"/>
              <w:bottom w:val="nil"/>
            </w:tcBorders>
          </w:tcPr>
          <w:p w14:paraId="32B7FBA6" w14:textId="77777777" w:rsidR="00FD5649" w:rsidRPr="00B44FF0" w:rsidRDefault="00FD5649" w:rsidP="00910D96">
            <w:pPr>
              <w:rPr>
                <w:b/>
                <w:bCs/>
              </w:rPr>
            </w:pPr>
            <w:r w:rsidRPr="00B44FF0">
              <w:rPr>
                <w:b/>
                <w:bCs/>
              </w:rPr>
              <w:t>Confidentiality</w:t>
            </w:r>
          </w:p>
        </w:tc>
      </w:tr>
      <w:tr w:rsidR="00FD5649" w14:paraId="4BB10A6E" w14:textId="77777777">
        <w:tc>
          <w:tcPr>
            <w:tcW w:w="1073" w:type="dxa"/>
            <w:tcBorders>
              <w:top w:val="nil"/>
              <w:bottom w:val="nil"/>
            </w:tcBorders>
            <w:shd w:val="clear" w:color="auto" w:fill="FFFFFF"/>
          </w:tcPr>
          <w:p w14:paraId="7937EF60" w14:textId="77777777" w:rsidR="00FD5649" w:rsidRDefault="00FD5649" w:rsidP="005A2B4B">
            <w:pPr>
              <w:jc w:val="right"/>
            </w:pPr>
            <w:r>
              <w:t>Z4.1</w:t>
            </w:r>
          </w:p>
        </w:tc>
        <w:tc>
          <w:tcPr>
            <w:tcW w:w="8651" w:type="dxa"/>
            <w:gridSpan w:val="3"/>
            <w:tcBorders>
              <w:top w:val="nil"/>
              <w:bottom w:val="nil"/>
            </w:tcBorders>
          </w:tcPr>
          <w:p w14:paraId="71E72631" w14:textId="77777777" w:rsidR="00FD5649" w:rsidRPr="00B44FF0" w:rsidRDefault="00FD5649" w:rsidP="00E72838">
            <w:pPr>
              <w:jc w:val="both"/>
            </w:pPr>
            <w:r w:rsidRPr="00F5499D">
              <w:t xml:space="preserve">The </w:t>
            </w:r>
            <w:r w:rsidRPr="00F5499D">
              <w:rPr>
                <w:i/>
                <w:iCs/>
              </w:rPr>
              <w:t>Contractor</w:t>
            </w:r>
            <w:r w:rsidRPr="00F5499D">
              <w:t xml:space="preserve"> does not disclose or make any information arising from or in connection with this contract available to </w:t>
            </w:r>
            <w:r>
              <w:t>o</w:t>
            </w:r>
            <w:r w:rsidRPr="00F5499D">
              <w:t>thers</w:t>
            </w:r>
            <w:r>
              <w:t xml:space="preserve"> except where required by this contract</w:t>
            </w:r>
            <w:r w:rsidRPr="00F5499D">
              <w:t xml:space="preserve">. </w:t>
            </w:r>
            <w:r w:rsidRPr="00B44FF0">
              <w:t xml:space="preserve">This undertaking does not, however, apply to information which at the time of disclosure or thereafter, without default on the part of the </w:t>
            </w:r>
            <w:r w:rsidRPr="00B44FF0">
              <w:rPr>
                <w:i/>
                <w:iCs/>
              </w:rPr>
              <w:t>Contractor</w:t>
            </w:r>
            <w:r w:rsidRPr="00B44FF0">
              <w:t xml:space="preserve">, enters the public domain or </w:t>
            </w:r>
            <w:r>
              <w:t xml:space="preserve">to </w:t>
            </w:r>
            <w:r w:rsidRPr="00B44FF0">
              <w:t xml:space="preserve">information which was already in the possession of the </w:t>
            </w:r>
            <w:r w:rsidRPr="00B44FF0">
              <w:rPr>
                <w:i/>
                <w:iCs/>
              </w:rPr>
              <w:t>Contractor</w:t>
            </w:r>
            <w:r w:rsidRPr="00B44FF0">
              <w:t xml:space="preserve"> at the time of disclosure (evidenced by written records in existence at that time</w:t>
            </w:r>
            <w:r w:rsidRPr="00057D67">
              <w:t xml:space="preserve">).  Should the </w:t>
            </w:r>
            <w:r w:rsidRPr="00057D67">
              <w:rPr>
                <w:i/>
                <w:iCs/>
              </w:rPr>
              <w:t xml:space="preserve">Contractor </w:t>
            </w:r>
            <w:r w:rsidRPr="00057D67">
              <w:t xml:space="preserve">disclose information to </w:t>
            </w:r>
            <w:r>
              <w:t xml:space="preserve">others where required by this contract </w:t>
            </w:r>
            <w:r w:rsidRPr="00057D67">
              <w:t xml:space="preserve">the </w:t>
            </w:r>
            <w:r w:rsidRPr="00057D67">
              <w:rPr>
                <w:i/>
                <w:iCs/>
              </w:rPr>
              <w:t>Contractor</w:t>
            </w:r>
            <w:r w:rsidRPr="00057D67">
              <w:t xml:space="preserve"> ensure</w:t>
            </w:r>
            <w:r>
              <w:t>s</w:t>
            </w:r>
            <w:r w:rsidRPr="00057D67">
              <w:t xml:space="preserve"> that the provisions of this clause </w:t>
            </w:r>
            <w:r>
              <w:t>are</w:t>
            </w:r>
            <w:r w:rsidRPr="00057D67">
              <w:t xml:space="preserve"> complied with by </w:t>
            </w:r>
            <w:r>
              <w:t>the recipient.</w:t>
            </w:r>
          </w:p>
        </w:tc>
      </w:tr>
      <w:tr w:rsidR="00FD5649" w14:paraId="45B9E0E4" w14:textId="77777777">
        <w:tc>
          <w:tcPr>
            <w:tcW w:w="1073" w:type="dxa"/>
            <w:tcBorders>
              <w:top w:val="nil"/>
              <w:bottom w:val="nil"/>
            </w:tcBorders>
            <w:shd w:val="clear" w:color="auto" w:fill="FFFFFF"/>
          </w:tcPr>
          <w:p w14:paraId="61E9F5B3" w14:textId="77777777" w:rsidR="00FD5649" w:rsidRDefault="00FD5649" w:rsidP="00910D96">
            <w:pPr>
              <w:jc w:val="right"/>
            </w:pPr>
            <w:r>
              <w:t>Z4.2</w:t>
            </w:r>
          </w:p>
        </w:tc>
        <w:tc>
          <w:tcPr>
            <w:tcW w:w="8651" w:type="dxa"/>
            <w:gridSpan w:val="3"/>
            <w:tcBorders>
              <w:top w:val="nil"/>
              <w:bottom w:val="nil"/>
            </w:tcBorders>
          </w:tcPr>
          <w:p w14:paraId="6783C8C3" w14:textId="77777777" w:rsidR="00FD5649" w:rsidRPr="00B44FF0" w:rsidRDefault="00FD5649" w:rsidP="00E72838">
            <w:pPr>
              <w:jc w:val="both"/>
            </w:pPr>
            <w:r w:rsidRPr="00B44FF0">
              <w:t xml:space="preserve">If </w:t>
            </w:r>
            <w:r w:rsidRPr="00B44FF0">
              <w:rPr>
                <w:lang w:val="en-US"/>
              </w:rPr>
              <w:t xml:space="preserve">the </w:t>
            </w:r>
            <w:r w:rsidRPr="00B44FF0">
              <w:rPr>
                <w:i/>
                <w:iCs/>
                <w:lang w:val="en-US"/>
              </w:rPr>
              <w:t>Contractor</w:t>
            </w:r>
            <w:r w:rsidRPr="00B44FF0">
              <w:rPr>
                <w:lang w:val="en-US"/>
              </w:rPr>
              <w:t xml:space="preserve"> </w:t>
            </w:r>
            <w:r w:rsidRPr="00B44FF0">
              <w:t xml:space="preserve">is uncertain about whether any </w:t>
            </w:r>
            <w:r>
              <w:t xml:space="preserve">such </w:t>
            </w:r>
            <w:r w:rsidRPr="00B44FF0">
              <w:t xml:space="preserve">information is confidential, it is to be regarded as such until notified otherwise by the </w:t>
            </w:r>
            <w:r w:rsidRPr="006C30B7">
              <w:rPr>
                <w:i/>
                <w:iCs/>
              </w:rPr>
              <w:t>Employer</w:t>
            </w:r>
            <w:r w:rsidRPr="00B44FF0">
              <w:t>.</w:t>
            </w:r>
          </w:p>
        </w:tc>
      </w:tr>
      <w:tr w:rsidR="00FD5649" w14:paraId="64179868" w14:textId="77777777">
        <w:tc>
          <w:tcPr>
            <w:tcW w:w="1073" w:type="dxa"/>
            <w:tcBorders>
              <w:top w:val="nil"/>
              <w:bottom w:val="nil"/>
            </w:tcBorders>
            <w:shd w:val="clear" w:color="auto" w:fill="FFFFFF"/>
          </w:tcPr>
          <w:p w14:paraId="06F574EE" w14:textId="77777777" w:rsidR="00FD5649" w:rsidRDefault="00FD5649" w:rsidP="00910D96">
            <w:pPr>
              <w:jc w:val="right"/>
            </w:pPr>
            <w:r>
              <w:t>Z4.3</w:t>
            </w:r>
          </w:p>
        </w:tc>
        <w:tc>
          <w:tcPr>
            <w:tcW w:w="8651" w:type="dxa"/>
            <w:gridSpan w:val="3"/>
            <w:tcBorders>
              <w:top w:val="nil"/>
              <w:bottom w:val="nil"/>
            </w:tcBorders>
          </w:tcPr>
          <w:p w14:paraId="119389BB" w14:textId="77777777" w:rsidR="00FD5649" w:rsidRPr="00B44FF0" w:rsidRDefault="00FD5649" w:rsidP="00E72838">
            <w:pPr>
              <w:jc w:val="both"/>
            </w:pPr>
            <w:r w:rsidRPr="00B44FF0">
              <w:t xml:space="preserve">In the event that the </w:t>
            </w:r>
            <w:r w:rsidRPr="00B44FF0">
              <w:rPr>
                <w:i/>
                <w:iCs/>
              </w:rPr>
              <w:t>Contractor</w:t>
            </w:r>
            <w:r w:rsidRPr="00B44FF0">
              <w:t xml:space="preserve"> is, at any time, required by law to disclose any </w:t>
            </w:r>
            <w:r>
              <w:t xml:space="preserve">such </w:t>
            </w:r>
            <w:r w:rsidRPr="00B44FF0">
              <w:t xml:space="preserve">information which is required to be kept confidential, the </w:t>
            </w:r>
            <w:r w:rsidRPr="00B44FF0">
              <w:rPr>
                <w:i/>
                <w:iCs/>
              </w:rPr>
              <w:t>Contractor</w:t>
            </w:r>
            <w:r w:rsidRPr="00B44FF0">
              <w:t xml:space="preserve">, to the extent permitted by law prior to disclosure, notifies the </w:t>
            </w:r>
            <w:r w:rsidRPr="00B44FF0">
              <w:rPr>
                <w:i/>
                <w:iCs/>
              </w:rPr>
              <w:t>Employer</w:t>
            </w:r>
            <w:r w:rsidRPr="00B44FF0">
              <w:t xml:space="preserve"> so that an appropriate protection order and/or any other action can be taken if possible, prior to any disclosure.  In the event that such protective order is not, or cannot, be obtained, then the </w:t>
            </w:r>
            <w:r w:rsidRPr="00B44FF0">
              <w:rPr>
                <w:i/>
                <w:iCs/>
              </w:rPr>
              <w:t>Contractor</w:t>
            </w:r>
            <w:r w:rsidRPr="00B44FF0">
              <w:t xml:space="preserve"> may disclose that portion of the information which it is required to be disclosed by law and uses reasonable efforts to obtain assurances that confidential treatment will be afforded to the information so disclosed</w:t>
            </w:r>
            <w:r>
              <w:t>.</w:t>
            </w:r>
          </w:p>
        </w:tc>
      </w:tr>
      <w:tr w:rsidR="00FD5649" w14:paraId="3A607203" w14:textId="77777777">
        <w:tc>
          <w:tcPr>
            <w:tcW w:w="1073" w:type="dxa"/>
            <w:tcBorders>
              <w:top w:val="nil"/>
              <w:bottom w:val="nil"/>
            </w:tcBorders>
            <w:shd w:val="clear" w:color="auto" w:fill="FFFFFF"/>
          </w:tcPr>
          <w:p w14:paraId="783EC6F0" w14:textId="77777777" w:rsidR="00FD5649" w:rsidRDefault="00FD5649" w:rsidP="00910D96">
            <w:pPr>
              <w:jc w:val="right"/>
            </w:pPr>
            <w:r>
              <w:t>Z4.4</w:t>
            </w:r>
          </w:p>
        </w:tc>
        <w:tc>
          <w:tcPr>
            <w:tcW w:w="8651" w:type="dxa"/>
            <w:gridSpan w:val="3"/>
            <w:tcBorders>
              <w:top w:val="nil"/>
              <w:bottom w:val="nil"/>
            </w:tcBorders>
          </w:tcPr>
          <w:p w14:paraId="1B62DA61" w14:textId="77777777" w:rsidR="00FD5649" w:rsidRPr="00B44FF0" w:rsidRDefault="00FD5649" w:rsidP="00E72838">
            <w:pPr>
              <w:jc w:val="both"/>
            </w:pPr>
            <w:r w:rsidRPr="00B44FF0">
              <w:t xml:space="preserve">The taking of images (whether photographs, video footage or otherwise) of the </w:t>
            </w:r>
            <w:r w:rsidRPr="006919D3">
              <w:rPr>
                <w:i/>
                <w:iCs/>
              </w:rPr>
              <w:t>Employer</w:t>
            </w:r>
            <w:r>
              <w:t>’s property</w:t>
            </w:r>
            <w:r w:rsidRPr="00B44FF0">
              <w:t xml:space="preserve"> or any portion thereof, in the course of Providing the </w:t>
            </w:r>
            <w:r>
              <w:t>Service</w:t>
            </w:r>
            <w:r w:rsidRPr="00B44FF0">
              <w:t xml:space="preserve"> and after </w:t>
            </w:r>
            <w:r>
              <w:t xml:space="preserve">the end of the </w:t>
            </w:r>
            <w:r w:rsidRPr="001A3FCA">
              <w:rPr>
                <w:i/>
                <w:iCs/>
              </w:rPr>
              <w:t>service period</w:t>
            </w:r>
            <w:r w:rsidRPr="00B44FF0">
              <w:t xml:space="preserve">, requires the prior written consent of the </w:t>
            </w:r>
            <w:r w:rsidRPr="006C30B7">
              <w:rPr>
                <w:i/>
                <w:iCs/>
              </w:rPr>
              <w:t>Employer</w:t>
            </w:r>
            <w:r w:rsidRPr="00B44FF0">
              <w:t xml:space="preserve">.  All rights in and to all such images vests exclusively in the </w:t>
            </w:r>
            <w:r w:rsidRPr="00B44FF0">
              <w:rPr>
                <w:i/>
                <w:iCs/>
              </w:rPr>
              <w:t>Employer</w:t>
            </w:r>
            <w:r w:rsidRPr="00B44FF0">
              <w:t xml:space="preserve">.  </w:t>
            </w:r>
          </w:p>
        </w:tc>
      </w:tr>
      <w:tr w:rsidR="00FD5649" w14:paraId="36812619" w14:textId="77777777">
        <w:tc>
          <w:tcPr>
            <w:tcW w:w="1073" w:type="dxa"/>
            <w:tcBorders>
              <w:top w:val="nil"/>
              <w:bottom w:val="nil"/>
            </w:tcBorders>
            <w:shd w:val="clear" w:color="auto" w:fill="FFFFFF"/>
            <w:vAlign w:val="center"/>
          </w:tcPr>
          <w:p w14:paraId="2102AE77" w14:textId="77777777" w:rsidR="00FD5649" w:rsidRDefault="00FD5649" w:rsidP="00910D96">
            <w:pPr>
              <w:jc w:val="right"/>
            </w:pPr>
            <w:r>
              <w:t>Z4.5</w:t>
            </w:r>
          </w:p>
        </w:tc>
        <w:tc>
          <w:tcPr>
            <w:tcW w:w="8651" w:type="dxa"/>
            <w:gridSpan w:val="3"/>
            <w:tcBorders>
              <w:top w:val="nil"/>
              <w:bottom w:val="nil"/>
            </w:tcBorders>
          </w:tcPr>
          <w:p w14:paraId="7EEBC8BE" w14:textId="77777777" w:rsidR="00FD5649" w:rsidRPr="00B44FF0" w:rsidRDefault="00FD5649" w:rsidP="00E72838">
            <w:pPr>
              <w:jc w:val="both"/>
            </w:pPr>
            <w:r w:rsidRPr="00B44FF0">
              <w:t xml:space="preserve">The </w:t>
            </w:r>
            <w:r w:rsidRPr="00B44FF0">
              <w:rPr>
                <w:i/>
                <w:iCs/>
              </w:rPr>
              <w:t xml:space="preserve">Contractor </w:t>
            </w:r>
            <w:r w:rsidRPr="00B44FF0">
              <w:t xml:space="preserve">ensures that </w:t>
            </w:r>
            <w:r>
              <w:t>all his subcontractors abide by the undertakings in this clause.</w:t>
            </w:r>
          </w:p>
        </w:tc>
      </w:tr>
      <w:tr w:rsidR="00FD5649" w14:paraId="39D68EEA" w14:textId="77777777">
        <w:tc>
          <w:tcPr>
            <w:tcW w:w="1073" w:type="dxa"/>
            <w:tcBorders>
              <w:top w:val="nil"/>
              <w:bottom w:val="nil"/>
            </w:tcBorders>
            <w:shd w:val="clear" w:color="auto" w:fill="FFFFFF"/>
            <w:vAlign w:val="center"/>
          </w:tcPr>
          <w:p w14:paraId="139F5757" w14:textId="77777777" w:rsidR="00FD5649" w:rsidRDefault="00FD5649" w:rsidP="00910D96">
            <w:pPr>
              <w:jc w:val="right"/>
            </w:pPr>
          </w:p>
        </w:tc>
        <w:tc>
          <w:tcPr>
            <w:tcW w:w="8651" w:type="dxa"/>
            <w:gridSpan w:val="3"/>
            <w:tcBorders>
              <w:top w:val="nil"/>
              <w:bottom w:val="nil"/>
            </w:tcBorders>
          </w:tcPr>
          <w:p w14:paraId="62E6584E" w14:textId="77777777" w:rsidR="00FD5649" w:rsidRPr="00B44FF0" w:rsidRDefault="00FD5649" w:rsidP="00910D96"/>
        </w:tc>
      </w:tr>
      <w:tr w:rsidR="00FD5649" w:rsidRPr="00B44FF0" w14:paraId="24D53107" w14:textId="77777777">
        <w:tc>
          <w:tcPr>
            <w:tcW w:w="1073" w:type="dxa"/>
            <w:tcBorders>
              <w:top w:val="nil"/>
              <w:bottom w:val="nil"/>
            </w:tcBorders>
            <w:shd w:val="clear" w:color="auto" w:fill="FFFFFF"/>
            <w:vAlign w:val="center"/>
          </w:tcPr>
          <w:p w14:paraId="77357408" w14:textId="77777777" w:rsidR="00FD5649" w:rsidRPr="00B44FF0" w:rsidRDefault="00FD5649" w:rsidP="005A2B4B">
            <w:pPr>
              <w:rPr>
                <w:b/>
                <w:bCs/>
              </w:rPr>
            </w:pPr>
            <w:r w:rsidRPr="00B44FF0">
              <w:rPr>
                <w:b/>
                <w:bCs/>
              </w:rPr>
              <w:t>Z</w:t>
            </w:r>
            <w:r>
              <w:rPr>
                <w:b/>
                <w:bCs/>
              </w:rPr>
              <w:t>5</w:t>
            </w:r>
          </w:p>
        </w:tc>
        <w:tc>
          <w:tcPr>
            <w:tcW w:w="8651" w:type="dxa"/>
            <w:gridSpan w:val="3"/>
            <w:tcBorders>
              <w:top w:val="nil"/>
              <w:bottom w:val="nil"/>
            </w:tcBorders>
          </w:tcPr>
          <w:p w14:paraId="58B14C9E" w14:textId="77777777" w:rsidR="00FD5649" w:rsidRPr="00B44FF0" w:rsidRDefault="00FD5649" w:rsidP="006C30B7">
            <w:pPr>
              <w:rPr>
                <w:b/>
                <w:bCs/>
              </w:rPr>
            </w:pPr>
            <w:r>
              <w:rPr>
                <w:b/>
                <w:bCs/>
              </w:rPr>
              <w:t xml:space="preserve">Waiver and estoppel: </w:t>
            </w:r>
            <w:r w:rsidRPr="00B44FF0">
              <w:rPr>
                <w:b/>
                <w:bCs/>
              </w:rPr>
              <w:t>Add to clause 12.</w:t>
            </w:r>
            <w:r>
              <w:rPr>
                <w:b/>
                <w:bCs/>
              </w:rPr>
              <w:t>2</w:t>
            </w:r>
            <w:r w:rsidRPr="00B44FF0">
              <w:rPr>
                <w:b/>
                <w:bCs/>
              </w:rPr>
              <w:t>:</w:t>
            </w:r>
          </w:p>
        </w:tc>
      </w:tr>
      <w:tr w:rsidR="00FD5649" w14:paraId="57FF3919" w14:textId="77777777">
        <w:tc>
          <w:tcPr>
            <w:tcW w:w="1073" w:type="dxa"/>
            <w:tcBorders>
              <w:top w:val="nil"/>
              <w:bottom w:val="nil"/>
            </w:tcBorders>
            <w:shd w:val="clear" w:color="auto" w:fill="FFFFFF"/>
          </w:tcPr>
          <w:p w14:paraId="21C6950A" w14:textId="77777777" w:rsidR="00FD5649" w:rsidRDefault="00FD5649" w:rsidP="005A2B4B">
            <w:pPr>
              <w:jc w:val="right"/>
            </w:pPr>
            <w:r>
              <w:t>Z5.1</w:t>
            </w:r>
          </w:p>
        </w:tc>
        <w:tc>
          <w:tcPr>
            <w:tcW w:w="8651" w:type="dxa"/>
            <w:gridSpan w:val="3"/>
            <w:tcBorders>
              <w:top w:val="nil"/>
              <w:bottom w:val="nil"/>
            </w:tcBorders>
          </w:tcPr>
          <w:p w14:paraId="5A505CA6" w14:textId="77777777" w:rsidR="00FD5649" w:rsidRPr="00B44FF0" w:rsidRDefault="00FD5649" w:rsidP="00E72838">
            <w:pPr>
              <w:jc w:val="both"/>
            </w:pPr>
            <w:r w:rsidRPr="00B44FF0">
              <w:t>Any extension, concession, waiver or relaxation of any action stated in this contract by the Parties</w:t>
            </w:r>
            <w:r>
              <w:t xml:space="preserve"> or their delegates</w:t>
            </w:r>
            <w:r w:rsidRPr="00B44FF0">
              <w:t xml:space="preserve"> or the </w:t>
            </w:r>
            <w:r w:rsidRPr="00B44FF0">
              <w:rPr>
                <w:i/>
                <w:iCs/>
              </w:rPr>
              <w:t>Adjudicator</w:t>
            </w:r>
            <w:r w:rsidRPr="00B44FF0">
              <w:t xml:space="preserve"> does not constitute a waiver of rights</w:t>
            </w:r>
            <w:r w:rsidRPr="00B44FF0">
              <w:rPr>
                <w:lang w:val="en-US"/>
              </w:rPr>
              <w:t>, and does not give rise to an estoppel unless the Parties agree otherwise and confirm such agreement in writing.</w:t>
            </w:r>
          </w:p>
        </w:tc>
      </w:tr>
      <w:tr w:rsidR="00FD5649" w14:paraId="52E025C6" w14:textId="77777777">
        <w:tc>
          <w:tcPr>
            <w:tcW w:w="1073" w:type="dxa"/>
            <w:tcBorders>
              <w:top w:val="nil"/>
              <w:bottom w:val="nil"/>
            </w:tcBorders>
            <w:shd w:val="clear" w:color="auto" w:fill="FFFFFF"/>
          </w:tcPr>
          <w:p w14:paraId="753E6A64" w14:textId="77777777" w:rsidR="00FD5649" w:rsidRDefault="00FD5649" w:rsidP="00910D96">
            <w:pPr>
              <w:jc w:val="right"/>
            </w:pPr>
          </w:p>
        </w:tc>
        <w:tc>
          <w:tcPr>
            <w:tcW w:w="8651" w:type="dxa"/>
            <w:gridSpan w:val="3"/>
            <w:tcBorders>
              <w:top w:val="nil"/>
              <w:bottom w:val="nil"/>
            </w:tcBorders>
          </w:tcPr>
          <w:p w14:paraId="76847742" w14:textId="77777777" w:rsidR="00FD5649" w:rsidRPr="00B44FF0" w:rsidRDefault="00FD5649" w:rsidP="00910D96"/>
        </w:tc>
      </w:tr>
      <w:tr w:rsidR="00FD5649" w14:paraId="7855C361" w14:textId="77777777">
        <w:trPr>
          <w:cantSplit/>
        </w:trPr>
        <w:tc>
          <w:tcPr>
            <w:tcW w:w="1080" w:type="dxa"/>
            <w:gridSpan w:val="2"/>
            <w:tcBorders>
              <w:top w:val="nil"/>
              <w:bottom w:val="nil"/>
            </w:tcBorders>
            <w:shd w:val="clear" w:color="auto" w:fill="FFFFFF"/>
          </w:tcPr>
          <w:p w14:paraId="7C15EE13" w14:textId="77777777" w:rsidR="00FD5649" w:rsidRDefault="00FD5649" w:rsidP="00177614">
            <w:r w:rsidRPr="00B44FF0">
              <w:rPr>
                <w:b/>
                <w:bCs/>
              </w:rPr>
              <w:t>Z</w:t>
            </w:r>
            <w:r>
              <w:rPr>
                <w:b/>
                <w:bCs/>
              </w:rPr>
              <w:t>6</w:t>
            </w:r>
          </w:p>
        </w:tc>
        <w:tc>
          <w:tcPr>
            <w:tcW w:w="8644" w:type="dxa"/>
            <w:gridSpan w:val="2"/>
            <w:tcBorders>
              <w:top w:val="nil"/>
              <w:bottom w:val="nil"/>
            </w:tcBorders>
          </w:tcPr>
          <w:p w14:paraId="705B443D" w14:textId="77777777" w:rsidR="00FD5649" w:rsidRPr="00B44FF0" w:rsidRDefault="00FD5649" w:rsidP="00572A3A">
            <w:r w:rsidRPr="00B44FF0">
              <w:rPr>
                <w:b/>
                <w:bCs/>
              </w:rPr>
              <w:t>Health, safety and the environment</w:t>
            </w:r>
          </w:p>
        </w:tc>
      </w:tr>
      <w:tr w:rsidR="00FD5649" w14:paraId="560388DF" w14:textId="77777777">
        <w:tc>
          <w:tcPr>
            <w:tcW w:w="1080" w:type="dxa"/>
            <w:gridSpan w:val="2"/>
            <w:tcBorders>
              <w:top w:val="nil"/>
              <w:bottom w:val="nil"/>
            </w:tcBorders>
            <w:shd w:val="clear" w:color="auto" w:fill="FFFFFF"/>
          </w:tcPr>
          <w:p w14:paraId="0D355DBF" w14:textId="77777777" w:rsidR="00FD5649" w:rsidRDefault="00FD5649" w:rsidP="00177614">
            <w:pPr>
              <w:jc w:val="right"/>
            </w:pPr>
            <w:r>
              <w:t>Z6.1</w:t>
            </w:r>
          </w:p>
        </w:tc>
        <w:tc>
          <w:tcPr>
            <w:tcW w:w="8644" w:type="dxa"/>
            <w:gridSpan w:val="2"/>
            <w:tcBorders>
              <w:top w:val="nil"/>
              <w:bottom w:val="nil"/>
            </w:tcBorders>
          </w:tcPr>
          <w:p w14:paraId="535A2574" w14:textId="77777777" w:rsidR="00FD5649" w:rsidRPr="00B41857" w:rsidRDefault="00FD5649" w:rsidP="00E72838">
            <w:pPr>
              <w:ind w:left="33" w:hanging="33"/>
              <w:jc w:val="both"/>
            </w:pPr>
            <w:r w:rsidRPr="00B41857">
              <w:t xml:space="preserve">The </w:t>
            </w:r>
            <w:r w:rsidRPr="00EE0A57">
              <w:rPr>
                <w:i/>
                <w:iCs/>
              </w:rPr>
              <w:t>Contractor</w:t>
            </w:r>
            <w:r w:rsidRPr="00B41857">
              <w:t xml:space="preserve"> undertakes to take all reasonable precautions to maintain the health and safety of persons in and about the execution of the </w:t>
            </w:r>
            <w:r w:rsidRPr="003C24FA">
              <w:rPr>
                <w:i/>
                <w:iCs/>
                <w:lang w:val="en-ZA"/>
              </w:rPr>
              <w:t>service</w:t>
            </w:r>
            <w:r w:rsidRPr="00B41857">
              <w:t xml:space="preserve">. Without limitation the </w:t>
            </w:r>
            <w:r w:rsidRPr="00EE0A57">
              <w:rPr>
                <w:i/>
                <w:iCs/>
              </w:rPr>
              <w:t>Contractor</w:t>
            </w:r>
            <w:r w:rsidRPr="00B41857">
              <w:t>:</w:t>
            </w:r>
          </w:p>
          <w:p w14:paraId="445BAE67" w14:textId="77777777" w:rsidR="00FD5649" w:rsidRPr="00B41857" w:rsidRDefault="00FD5649" w:rsidP="00E72838">
            <w:pPr>
              <w:pStyle w:val="ListBullet"/>
              <w:numPr>
                <w:ilvl w:val="0"/>
                <w:numId w:val="11"/>
              </w:numPr>
              <w:ind w:left="357" w:hanging="357"/>
              <w:jc w:val="both"/>
            </w:pPr>
            <w:r>
              <w:t>w</w:t>
            </w:r>
            <w:r w:rsidRPr="00B41857">
              <w:t xml:space="preserve">arrants that the total of the Prices as at the Contract Date includes a sufficient amount for proper </w:t>
            </w:r>
            <w:r w:rsidRPr="00FA72D2">
              <w:t>compliance with the Construction Regulations</w:t>
            </w:r>
            <w:r w:rsidRPr="00B41857">
              <w:t xml:space="preserve">, all applicable health &amp; safety laws and regulations and the health and safety rules, guidelines and procedures provided for in this contract and generally for the proper maintenance of health &amp; safety in and about the execution of </w:t>
            </w:r>
            <w:r w:rsidRPr="00C137CD">
              <w:rPr>
                <w:i/>
                <w:iCs/>
                <w:lang w:val="en-ZA"/>
              </w:rPr>
              <w:t>service</w:t>
            </w:r>
            <w:r w:rsidRPr="00B41857">
              <w:t>; and</w:t>
            </w:r>
          </w:p>
          <w:p w14:paraId="0C3E8867" w14:textId="77777777" w:rsidR="00FD5649" w:rsidRPr="00B44FF0" w:rsidRDefault="00FD5649" w:rsidP="00E72838">
            <w:pPr>
              <w:pStyle w:val="ListBullet"/>
              <w:numPr>
                <w:ilvl w:val="0"/>
                <w:numId w:val="11"/>
              </w:numPr>
              <w:ind w:left="357" w:hanging="357"/>
              <w:jc w:val="both"/>
            </w:pPr>
            <w:r w:rsidRPr="00B41857">
              <w:t xml:space="preserve">undertakes, in and about the execution of the </w:t>
            </w:r>
            <w:r w:rsidRPr="00C137CD">
              <w:rPr>
                <w:i/>
                <w:iCs/>
                <w:lang w:val="en-ZA"/>
              </w:rPr>
              <w:t>service</w:t>
            </w:r>
            <w:r w:rsidRPr="00B41857">
              <w:t xml:space="preserve">, to comply </w:t>
            </w:r>
            <w:r w:rsidRPr="00FA72D2">
              <w:t>with the Construction Regulations</w:t>
            </w:r>
            <w:r w:rsidRPr="00B41857">
              <w:t xml:space="preserve"> and with all applicable health &amp; safety laws and regulations and rules, guidelines and procedures otherwise provided for under this </w:t>
            </w:r>
            <w:r>
              <w:t>c</w:t>
            </w:r>
            <w:r w:rsidRPr="00B41857">
              <w:t xml:space="preserve">ontract and ensures that his </w:t>
            </w:r>
            <w:r>
              <w:lastRenderedPageBreak/>
              <w:t>S</w:t>
            </w:r>
            <w:r w:rsidRPr="00B41857">
              <w:t xml:space="preserve">ubcontractors, employees and others under the </w:t>
            </w:r>
            <w:r w:rsidRPr="00EE0A57">
              <w:rPr>
                <w:i/>
                <w:iCs/>
              </w:rPr>
              <w:t>Contractor’s</w:t>
            </w:r>
            <w:r w:rsidRPr="00B41857">
              <w:t xml:space="preserve"> direction and control, likewise observe and comply with the foregoing.</w:t>
            </w:r>
          </w:p>
        </w:tc>
      </w:tr>
      <w:tr w:rsidR="00FD5649" w14:paraId="2674649A" w14:textId="77777777">
        <w:tc>
          <w:tcPr>
            <w:tcW w:w="1080" w:type="dxa"/>
            <w:gridSpan w:val="2"/>
            <w:tcBorders>
              <w:top w:val="nil"/>
              <w:bottom w:val="nil"/>
            </w:tcBorders>
            <w:shd w:val="clear" w:color="auto" w:fill="FFFFFF"/>
          </w:tcPr>
          <w:p w14:paraId="60A6A85A" w14:textId="77777777" w:rsidR="00FD5649" w:rsidRDefault="00FD5649" w:rsidP="00177614">
            <w:pPr>
              <w:jc w:val="right"/>
            </w:pPr>
            <w:r>
              <w:lastRenderedPageBreak/>
              <w:t>Z6.2</w:t>
            </w:r>
          </w:p>
        </w:tc>
        <w:tc>
          <w:tcPr>
            <w:tcW w:w="8644" w:type="dxa"/>
            <w:gridSpan w:val="2"/>
            <w:tcBorders>
              <w:top w:val="nil"/>
              <w:bottom w:val="nil"/>
            </w:tcBorders>
          </w:tcPr>
          <w:p w14:paraId="749580A0" w14:textId="77777777" w:rsidR="00FD5649" w:rsidRPr="00B41857" w:rsidRDefault="00FD5649" w:rsidP="00E72838">
            <w:pPr>
              <w:ind w:left="33" w:hanging="33"/>
              <w:jc w:val="both"/>
            </w:pPr>
            <w:r w:rsidRPr="00B41857">
              <w:t xml:space="preserve">The </w:t>
            </w:r>
            <w:r w:rsidRPr="00EE0A57">
              <w:rPr>
                <w:i/>
                <w:iCs/>
              </w:rPr>
              <w:t>Contractor</w:t>
            </w:r>
            <w:r w:rsidRPr="00B41857">
              <w:t xml:space="preserve">, in and about the execution of the </w:t>
            </w:r>
            <w:r w:rsidRPr="00C137CD">
              <w:rPr>
                <w:i/>
                <w:iCs/>
                <w:lang w:val="en-ZA"/>
              </w:rPr>
              <w:t>service</w:t>
            </w:r>
            <w:r w:rsidRPr="00B41857">
              <w:t xml:space="preserve">, complies with all applicable environmental laws and regulations and rules, guidelines and procedures otherwise provided for under this </w:t>
            </w:r>
            <w:r>
              <w:t>c</w:t>
            </w:r>
            <w:r w:rsidRPr="00B41857">
              <w:t xml:space="preserve">ontract and ensures that his </w:t>
            </w:r>
            <w:r>
              <w:t>s</w:t>
            </w:r>
            <w:r w:rsidRPr="00B41857">
              <w:t xml:space="preserve">ubcontractors, employees and others under the </w:t>
            </w:r>
            <w:r w:rsidRPr="00EE0A57">
              <w:rPr>
                <w:i/>
                <w:iCs/>
              </w:rPr>
              <w:t>Contractor’s</w:t>
            </w:r>
            <w:r w:rsidRPr="00B41857">
              <w:t xml:space="preserve"> direction and control, likewise observe and comply with the foregoing.</w:t>
            </w:r>
          </w:p>
        </w:tc>
      </w:tr>
      <w:tr w:rsidR="00FD5649" w14:paraId="0B14CE55" w14:textId="77777777">
        <w:tc>
          <w:tcPr>
            <w:tcW w:w="1080" w:type="dxa"/>
            <w:gridSpan w:val="2"/>
            <w:tcBorders>
              <w:top w:val="nil"/>
              <w:bottom w:val="nil"/>
            </w:tcBorders>
            <w:shd w:val="clear" w:color="auto" w:fill="FFFFFF"/>
          </w:tcPr>
          <w:p w14:paraId="5A441FC4" w14:textId="77777777" w:rsidR="00FD5649" w:rsidRDefault="00FD5649" w:rsidP="003706F6">
            <w:pPr>
              <w:jc w:val="right"/>
            </w:pPr>
          </w:p>
        </w:tc>
        <w:tc>
          <w:tcPr>
            <w:tcW w:w="8644" w:type="dxa"/>
            <w:gridSpan w:val="2"/>
            <w:tcBorders>
              <w:top w:val="nil"/>
              <w:bottom w:val="nil"/>
            </w:tcBorders>
          </w:tcPr>
          <w:p w14:paraId="02838869" w14:textId="77777777" w:rsidR="00FD5649" w:rsidRPr="00B41857" w:rsidRDefault="00FD5649" w:rsidP="00E72838">
            <w:pPr>
              <w:ind w:left="33" w:hanging="33"/>
              <w:jc w:val="both"/>
            </w:pPr>
          </w:p>
        </w:tc>
      </w:tr>
      <w:tr w:rsidR="00FD5649" w:rsidRPr="00B44FF0" w14:paraId="6C91ECD8" w14:textId="77777777">
        <w:tc>
          <w:tcPr>
            <w:tcW w:w="1073" w:type="dxa"/>
            <w:tcBorders>
              <w:top w:val="nil"/>
              <w:bottom w:val="nil"/>
            </w:tcBorders>
            <w:shd w:val="clear" w:color="auto" w:fill="FFFFFF"/>
            <w:vAlign w:val="center"/>
          </w:tcPr>
          <w:p w14:paraId="383C5079" w14:textId="77777777" w:rsidR="00FD5649" w:rsidRPr="00B44FF0" w:rsidRDefault="00FD5649" w:rsidP="00910D96">
            <w:pPr>
              <w:rPr>
                <w:b/>
                <w:bCs/>
              </w:rPr>
            </w:pPr>
            <w:r w:rsidRPr="00B44FF0">
              <w:rPr>
                <w:b/>
                <w:bCs/>
              </w:rPr>
              <w:t>Z</w:t>
            </w:r>
            <w:r>
              <w:rPr>
                <w:b/>
                <w:bCs/>
              </w:rPr>
              <w:t>7</w:t>
            </w:r>
          </w:p>
        </w:tc>
        <w:tc>
          <w:tcPr>
            <w:tcW w:w="8651" w:type="dxa"/>
            <w:gridSpan w:val="3"/>
            <w:tcBorders>
              <w:top w:val="nil"/>
              <w:bottom w:val="nil"/>
            </w:tcBorders>
          </w:tcPr>
          <w:p w14:paraId="7CE80843" w14:textId="77777777" w:rsidR="00FD5649" w:rsidRPr="00B44FF0" w:rsidRDefault="00FD5649" w:rsidP="00E72838">
            <w:pPr>
              <w:jc w:val="both"/>
              <w:rPr>
                <w:b/>
                <w:bCs/>
              </w:rPr>
            </w:pPr>
            <w:r w:rsidRPr="00B44FF0">
              <w:rPr>
                <w:b/>
                <w:bCs/>
              </w:rPr>
              <w:t>Provision of a Tax Invoice</w:t>
            </w:r>
            <w:r>
              <w:rPr>
                <w:b/>
                <w:bCs/>
              </w:rPr>
              <w:t xml:space="preserve"> and interest.  Add to clause 50</w:t>
            </w:r>
          </w:p>
        </w:tc>
      </w:tr>
      <w:tr w:rsidR="00FD5649" w14:paraId="5AB60AAA" w14:textId="77777777">
        <w:tc>
          <w:tcPr>
            <w:tcW w:w="1073" w:type="dxa"/>
            <w:tcBorders>
              <w:top w:val="nil"/>
              <w:bottom w:val="nil"/>
            </w:tcBorders>
            <w:shd w:val="clear" w:color="auto" w:fill="FFFFFF"/>
          </w:tcPr>
          <w:p w14:paraId="35381A13" w14:textId="77777777" w:rsidR="00FD5649" w:rsidRDefault="00FD5649" w:rsidP="0037226C">
            <w:pPr>
              <w:jc w:val="right"/>
            </w:pPr>
            <w:r>
              <w:t>Z7.1</w:t>
            </w:r>
          </w:p>
        </w:tc>
        <w:tc>
          <w:tcPr>
            <w:tcW w:w="8651" w:type="dxa"/>
            <w:gridSpan w:val="3"/>
            <w:tcBorders>
              <w:top w:val="nil"/>
              <w:bottom w:val="nil"/>
            </w:tcBorders>
          </w:tcPr>
          <w:p w14:paraId="444D0B44" w14:textId="77777777" w:rsidR="00FD5649" w:rsidRPr="00B44FF0" w:rsidRDefault="00FD5649" w:rsidP="00E72838">
            <w:pPr>
              <w:jc w:val="both"/>
            </w:pPr>
            <w:r>
              <w:t>T</w:t>
            </w:r>
            <w:r w:rsidRPr="00B44FF0">
              <w:t xml:space="preserve">he </w:t>
            </w:r>
            <w:r w:rsidRPr="00B44FF0">
              <w:rPr>
                <w:i/>
                <w:iCs/>
              </w:rPr>
              <w:t>Contractor</w:t>
            </w:r>
            <w:r w:rsidRPr="00B44FF0">
              <w:t xml:space="preserve"> provides the </w:t>
            </w:r>
            <w:r w:rsidRPr="00B44FF0">
              <w:rPr>
                <w:i/>
                <w:iCs/>
              </w:rPr>
              <w:t>Employer</w:t>
            </w:r>
            <w:r w:rsidRPr="00B44FF0">
              <w:t xml:space="preserve"> with a tax invoice in accordance with the </w:t>
            </w:r>
            <w:r w:rsidRPr="00B44FF0">
              <w:rPr>
                <w:i/>
                <w:iCs/>
              </w:rPr>
              <w:t>Employer</w:t>
            </w:r>
            <w:r w:rsidRPr="00B44FF0">
              <w:t xml:space="preserve">'s procedures stated in the </w:t>
            </w:r>
            <w:r>
              <w:t>Service</w:t>
            </w:r>
            <w:r w:rsidRPr="00B44FF0">
              <w:t xml:space="preserve"> Information, showing the </w:t>
            </w:r>
            <w:r>
              <w:t xml:space="preserve">correctly assessed </w:t>
            </w:r>
            <w:r w:rsidRPr="00B44FF0">
              <w:t>amount due for payment</w:t>
            </w:r>
            <w:r>
              <w:t>.</w:t>
            </w:r>
          </w:p>
        </w:tc>
      </w:tr>
      <w:tr w:rsidR="00FD5649" w14:paraId="6639B65B" w14:textId="77777777">
        <w:tc>
          <w:tcPr>
            <w:tcW w:w="1073" w:type="dxa"/>
            <w:tcBorders>
              <w:top w:val="nil"/>
              <w:bottom w:val="nil"/>
            </w:tcBorders>
            <w:shd w:val="clear" w:color="auto" w:fill="FFFFFF"/>
          </w:tcPr>
          <w:p w14:paraId="14C4093B" w14:textId="77777777" w:rsidR="00FD5649" w:rsidRDefault="00FD5649" w:rsidP="0037226C">
            <w:pPr>
              <w:jc w:val="right"/>
            </w:pPr>
            <w:r>
              <w:t>Z7.2</w:t>
            </w:r>
          </w:p>
        </w:tc>
        <w:tc>
          <w:tcPr>
            <w:tcW w:w="8651" w:type="dxa"/>
            <w:gridSpan w:val="3"/>
            <w:tcBorders>
              <w:top w:val="nil"/>
              <w:bottom w:val="nil"/>
            </w:tcBorders>
          </w:tcPr>
          <w:p w14:paraId="3FA2DE5F" w14:textId="77777777" w:rsidR="00FD5649" w:rsidRPr="00B44FF0" w:rsidRDefault="00FD5649" w:rsidP="00E72838">
            <w:pPr>
              <w:jc w:val="both"/>
            </w:pPr>
            <w:r>
              <w:t xml:space="preserve">If the </w:t>
            </w:r>
            <w:r w:rsidRPr="00A40F06">
              <w:rPr>
                <w:i/>
                <w:iCs/>
              </w:rPr>
              <w:t>Contractor</w:t>
            </w:r>
            <w:r>
              <w:t xml:space="preserve"> does not provide a tax invoice in the form and by the time required by this contract, the time by when the </w:t>
            </w:r>
            <w:r w:rsidRPr="00A40F06">
              <w:rPr>
                <w:i/>
                <w:iCs/>
              </w:rPr>
              <w:t>Employer</w:t>
            </w:r>
            <w:r>
              <w:t xml:space="preserve"> is to make a payment is extended by a period equal in time to the delayed submission of the correct tax invoice.  Interest due by the </w:t>
            </w:r>
            <w:r w:rsidRPr="009F4222">
              <w:rPr>
                <w:i/>
                <w:iCs/>
              </w:rPr>
              <w:t>Employer</w:t>
            </w:r>
            <w:r>
              <w:t xml:space="preserve"> in terms of clause 51.2 is then calculated from the delayed date by when payment is to be made.</w:t>
            </w:r>
          </w:p>
        </w:tc>
      </w:tr>
      <w:tr w:rsidR="00FD5649" w14:paraId="5EC92923" w14:textId="77777777">
        <w:tc>
          <w:tcPr>
            <w:tcW w:w="1073" w:type="dxa"/>
            <w:tcBorders>
              <w:top w:val="nil"/>
              <w:bottom w:val="nil"/>
            </w:tcBorders>
            <w:shd w:val="clear" w:color="auto" w:fill="FFFFFF"/>
          </w:tcPr>
          <w:p w14:paraId="4F15A4B6" w14:textId="77777777" w:rsidR="00FD5649" w:rsidRDefault="00FD5649" w:rsidP="0037226C">
            <w:pPr>
              <w:jc w:val="right"/>
            </w:pPr>
            <w:r>
              <w:t>Z7.3</w:t>
            </w:r>
          </w:p>
        </w:tc>
        <w:tc>
          <w:tcPr>
            <w:tcW w:w="8651" w:type="dxa"/>
            <w:gridSpan w:val="3"/>
            <w:tcBorders>
              <w:top w:val="nil"/>
              <w:bottom w:val="nil"/>
            </w:tcBorders>
          </w:tcPr>
          <w:p w14:paraId="0C5CCA4A" w14:textId="77777777" w:rsidR="00FD5649" w:rsidRPr="00B44FF0" w:rsidRDefault="00FD5649" w:rsidP="00E72838">
            <w:pPr>
              <w:jc w:val="both"/>
            </w:pPr>
            <w:r w:rsidRPr="00B44FF0">
              <w:t xml:space="preserve">The </w:t>
            </w:r>
            <w:r w:rsidRPr="00B44FF0">
              <w:rPr>
                <w:i/>
                <w:iCs/>
              </w:rPr>
              <w:t>Contractor</w:t>
            </w:r>
            <w:r w:rsidRPr="00B44FF0">
              <w:t xml:space="preserve"> is required to comply with the requirements of the Value Added Tax Act, no 89 of 1991 (as amended)</w:t>
            </w:r>
            <w:r>
              <w:rPr>
                <w:lang w:val="en-US"/>
              </w:rPr>
              <w:t xml:space="preserve"> and to include the </w:t>
            </w:r>
            <w:r w:rsidRPr="005120CD">
              <w:rPr>
                <w:i/>
                <w:iCs/>
                <w:lang w:val="en-US"/>
              </w:rPr>
              <w:t>Employer</w:t>
            </w:r>
            <w:r>
              <w:rPr>
                <w:lang w:val="en-US"/>
              </w:rPr>
              <w:t>’s VAT number 4740101508 on each invoice he submits for payment.</w:t>
            </w:r>
          </w:p>
        </w:tc>
      </w:tr>
      <w:tr w:rsidR="00FD5649" w14:paraId="2CC580AE" w14:textId="77777777">
        <w:tc>
          <w:tcPr>
            <w:tcW w:w="1073" w:type="dxa"/>
            <w:tcBorders>
              <w:top w:val="nil"/>
              <w:bottom w:val="nil"/>
            </w:tcBorders>
            <w:shd w:val="clear" w:color="auto" w:fill="FFFFFF"/>
          </w:tcPr>
          <w:p w14:paraId="663BFCA7" w14:textId="77777777" w:rsidR="00FD5649" w:rsidRDefault="00FD5649" w:rsidP="00910D96">
            <w:pPr>
              <w:jc w:val="right"/>
            </w:pPr>
          </w:p>
        </w:tc>
        <w:tc>
          <w:tcPr>
            <w:tcW w:w="8651" w:type="dxa"/>
            <w:gridSpan w:val="3"/>
            <w:tcBorders>
              <w:top w:val="nil"/>
              <w:bottom w:val="nil"/>
            </w:tcBorders>
          </w:tcPr>
          <w:p w14:paraId="265883D0" w14:textId="77777777" w:rsidR="00FD5649" w:rsidRPr="00B44FF0" w:rsidRDefault="00FD5649" w:rsidP="00E72838">
            <w:pPr>
              <w:jc w:val="both"/>
            </w:pPr>
          </w:p>
        </w:tc>
      </w:tr>
      <w:tr w:rsidR="00FD5649" w14:paraId="10D2D697" w14:textId="77777777">
        <w:tc>
          <w:tcPr>
            <w:tcW w:w="1073" w:type="dxa"/>
            <w:tcBorders>
              <w:top w:val="nil"/>
              <w:bottom w:val="nil"/>
            </w:tcBorders>
            <w:shd w:val="clear" w:color="auto" w:fill="FFFFFF"/>
            <w:vAlign w:val="center"/>
          </w:tcPr>
          <w:p w14:paraId="2FE65CF1" w14:textId="77777777" w:rsidR="00FD5649" w:rsidRPr="009A210F" w:rsidRDefault="00FD5649" w:rsidP="0037226C">
            <w:pPr>
              <w:rPr>
                <w:b/>
                <w:bCs/>
              </w:rPr>
            </w:pPr>
            <w:r w:rsidRPr="009A210F">
              <w:rPr>
                <w:b/>
                <w:bCs/>
              </w:rPr>
              <w:t>Z</w:t>
            </w:r>
            <w:r>
              <w:rPr>
                <w:b/>
                <w:bCs/>
              </w:rPr>
              <w:t>8</w:t>
            </w:r>
          </w:p>
        </w:tc>
        <w:tc>
          <w:tcPr>
            <w:tcW w:w="8651" w:type="dxa"/>
            <w:gridSpan w:val="3"/>
            <w:tcBorders>
              <w:top w:val="nil"/>
              <w:bottom w:val="nil"/>
            </w:tcBorders>
          </w:tcPr>
          <w:p w14:paraId="33885933" w14:textId="77777777" w:rsidR="00FD5649" w:rsidRPr="009A210F" w:rsidRDefault="00FD5649" w:rsidP="00E72838">
            <w:pPr>
              <w:jc w:val="both"/>
              <w:rPr>
                <w:b/>
                <w:bCs/>
              </w:rPr>
            </w:pPr>
            <w:r w:rsidRPr="009A210F">
              <w:rPr>
                <w:b/>
                <w:bCs/>
              </w:rPr>
              <w:t>Notifying compensation events</w:t>
            </w:r>
          </w:p>
        </w:tc>
      </w:tr>
      <w:tr w:rsidR="00FD5649" w14:paraId="3741DD4F" w14:textId="77777777">
        <w:tc>
          <w:tcPr>
            <w:tcW w:w="1073" w:type="dxa"/>
            <w:tcBorders>
              <w:top w:val="nil"/>
              <w:bottom w:val="nil"/>
            </w:tcBorders>
            <w:shd w:val="clear" w:color="auto" w:fill="FFFFFF"/>
          </w:tcPr>
          <w:p w14:paraId="037F2943" w14:textId="77777777" w:rsidR="00FD5649" w:rsidRDefault="00FD5649" w:rsidP="0037226C">
            <w:pPr>
              <w:jc w:val="right"/>
            </w:pPr>
            <w:r>
              <w:t>Z8.1</w:t>
            </w:r>
          </w:p>
        </w:tc>
        <w:tc>
          <w:tcPr>
            <w:tcW w:w="8651" w:type="dxa"/>
            <w:gridSpan w:val="3"/>
            <w:tcBorders>
              <w:top w:val="nil"/>
              <w:bottom w:val="nil"/>
            </w:tcBorders>
          </w:tcPr>
          <w:p w14:paraId="405EB0FA" w14:textId="77777777" w:rsidR="00FD5649" w:rsidRDefault="00FD5649" w:rsidP="00E72838">
            <w:pPr>
              <w:jc w:val="both"/>
            </w:pPr>
            <w:r>
              <w:t>The Contractor notifies the Employer of an event which happened or which he expects to happen as a Compensation Event.</w:t>
            </w:r>
          </w:p>
          <w:p w14:paraId="0BB84529" w14:textId="77777777" w:rsidR="00FD5649" w:rsidRPr="00B44FF0" w:rsidRDefault="00FD5649" w:rsidP="00E72838">
            <w:pPr>
              <w:jc w:val="both"/>
            </w:pPr>
            <w:r>
              <w:t>If the contractor does not notify a compensation event within eight weeks of becoming aware of the event he is not entitled to a change in the prices or Completion Date unless the event arises from an instruction of the Employer.</w:t>
            </w:r>
          </w:p>
        </w:tc>
      </w:tr>
      <w:tr w:rsidR="00FD5649" w14:paraId="231791D0" w14:textId="77777777">
        <w:tc>
          <w:tcPr>
            <w:tcW w:w="1073" w:type="dxa"/>
            <w:tcBorders>
              <w:top w:val="nil"/>
              <w:bottom w:val="nil"/>
            </w:tcBorders>
            <w:shd w:val="clear" w:color="auto" w:fill="FFFFFF"/>
          </w:tcPr>
          <w:p w14:paraId="74D3E801" w14:textId="77777777" w:rsidR="00FD5649" w:rsidRDefault="00FD5649" w:rsidP="00910D96">
            <w:pPr>
              <w:jc w:val="right"/>
            </w:pPr>
          </w:p>
        </w:tc>
        <w:tc>
          <w:tcPr>
            <w:tcW w:w="8651" w:type="dxa"/>
            <w:gridSpan w:val="3"/>
            <w:tcBorders>
              <w:top w:val="nil"/>
              <w:bottom w:val="nil"/>
            </w:tcBorders>
          </w:tcPr>
          <w:p w14:paraId="00785312" w14:textId="77777777" w:rsidR="00FD5649" w:rsidRPr="00B44FF0" w:rsidRDefault="00FD5649" w:rsidP="00E72838">
            <w:pPr>
              <w:jc w:val="both"/>
            </w:pPr>
          </w:p>
        </w:tc>
      </w:tr>
      <w:tr w:rsidR="00FD5649" w14:paraId="2AE765D8" w14:textId="77777777">
        <w:tc>
          <w:tcPr>
            <w:tcW w:w="1073" w:type="dxa"/>
            <w:tcBorders>
              <w:top w:val="nil"/>
              <w:bottom w:val="nil"/>
            </w:tcBorders>
            <w:shd w:val="clear" w:color="auto" w:fill="FFFFFF"/>
          </w:tcPr>
          <w:p w14:paraId="5A419BD9" w14:textId="77777777" w:rsidR="00FD5649" w:rsidRPr="00F00A10" w:rsidRDefault="00FD5649" w:rsidP="0037226C">
            <w:pPr>
              <w:rPr>
                <w:b/>
                <w:bCs/>
              </w:rPr>
            </w:pPr>
            <w:bookmarkStart w:id="1" w:name="OLE_LINK5"/>
            <w:bookmarkStart w:id="2" w:name="OLE_LINK6"/>
            <w:r w:rsidRPr="00F00A10">
              <w:rPr>
                <w:b/>
                <w:bCs/>
              </w:rPr>
              <w:t>Z</w:t>
            </w:r>
            <w:r>
              <w:rPr>
                <w:b/>
                <w:bCs/>
              </w:rPr>
              <w:t>9</w:t>
            </w:r>
          </w:p>
        </w:tc>
        <w:tc>
          <w:tcPr>
            <w:tcW w:w="8651" w:type="dxa"/>
            <w:gridSpan w:val="3"/>
            <w:tcBorders>
              <w:top w:val="nil"/>
              <w:bottom w:val="nil"/>
            </w:tcBorders>
          </w:tcPr>
          <w:p w14:paraId="2204BD85" w14:textId="77777777" w:rsidR="00FD5649" w:rsidRPr="00F00A10" w:rsidRDefault="00FD5649" w:rsidP="00E72838">
            <w:pPr>
              <w:jc w:val="both"/>
              <w:rPr>
                <w:b/>
                <w:bCs/>
                <w:lang w:val="en-US"/>
              </w:rPr>
            </w:pPr>
            <w:r w:rsidRPr="00B12842">
              <w:rPr>
                <w:b/>
                <w:bCs/>
                <w:i/>
                <w:iCs/>
                <w:lang w:val="en-US"/>
              </w:rPr>
              <w:t>Employer’s</w:t>
            </w:r>
            <w:r w:rsidRPr="00F00A10">
              <w:rPr>
                <w:b/>
                <w:bCs/>
                <w:lang w:val="en-US"/>
              </w:rPr>
              <w:t xml:space="preserve"> </w:t>
            </w:r>
            <w:r>
              <w:rPr>
                <w:b/>
                <w:bCs/>
                <w:lang w:val="en-US"/>
              </w:rPr>
              <w:t>l</w:t>
            </w:r>
            <w:r w:rsidRPr="00F00A10">
              <w:rPr>
                <w:b/>
                <w:bCs/>
                <w:lang w:val="en-US"/>
              </w:rPr>
              <w:t xml:space="preserve">imitation of </w:t>
            </w:r>
            <w:r>
              <w:rPr>
                <w:b/>
                <w:bCs/>
                <w:lang w:val="en-US"/>
              </w:rPr>
              <w:t>l</w:t>
            </w:r>
            <w:r w:rsidRPr="00F00A10">
              <w:rPr>
                <w:b/>
                <w:bCs/>
                <w:lang w:val="en-US"/>
              </w:rPr>
              <w:t>iability</w:t>
            </w:r>
            <w:r>
              <w:rPr>
                <w:b/>
                <w:bCs/>
                <w:lang w:val="en-US"/>
              </w:rPr>
              <w:t>; Add to clause 80.2</w:t>
            </w:r>
          </w:p>
        </w:tc>
      </w:tr>
      <w:tr w:rsidR="00FD5649" w14:paraId="2F0E62C4" w14:textId="77777777">
        <w:tc>
          <w:tcPr>
            <w:tcW w:w="1073" w:type="dxa"/>
            <w:tcBorders>
              <w:top w:val="nil"/>
              <w:bottom w:val="nil"/>
            </w:tcBorders>
            <w:shd w:val="clear" w:color="auto" w:fill="FFFFFF"/>
          </w:tcPr>
          <w:p w14:paraId="0A3AD0BC" w14:textId="77777777" w:rsidR="00FD5649" w:rsidRDefault="00FD5649" w:rsidP="0037226C">
            <w:pPr>
              <w:jc w:val="right"/>
            </w:pPr>
            <w:r>
              <w:t>Z9.1</w:t>
            </w:r>
          </w:p>
        </w:tc>
        <w:tc>
          <w:tcPr>
            <w:tcW w:w="8651" w:type="dxa"/>
            <w:gridSpan w:val="3"/>
            <w:tcBorders>
              <w:top w:val="nil"/>
              <w:bottom w:val="nil"/>
            </w:tcBorders>
          </w:tcPr>
          <w:p w14:paraId="0D6677CB" w14:textId="77777777" w:rsidR="00FD5649" w:rsidRPr="00F00A10" w:rsidRDefault="00FD5649" w:rsidP="00E72838">
            <w:pPr>
              <w:jc w:val="both"/>
              <w:rPr>
                <w:lang w:val="en-ZA"/>
              </w:rPr>
            </w:pPr>
            <w:r w:rsidRPr="00FB28E6">
              <w:rPr>
                <w:lang w:val="en-ZA"/>
              </w:rPr>
              <w:t xml:space="preserve">The </w:t>
            </w:r>
            <w:r w:rsidRPr="00FB28E6">
              <w:rPr>
                <w:i/>
                <w:iCs/>
                <w:lang w:val="en-ZA"/>
              </w:rPr>
              <w:t>Employer</w:t>
            </w:r>
            <w:r>
              <w:rPr>
                <w:i/>
                <w:iCs/>
                <w:lang w:val="en-ZA"/>
              </w:rPr>
              <w:t>’s</w:t>
            </w:r>
            <w:r w:rsidRPr="00FB28E6">
              <w:rPr>
                <w:i/>
                <w:iCs/>
                <w:lang w:val="en-ZA"/>
              </w:rPr>
              <w:t xml:space="preserve"> </w:t>
            </w:r>
            <w:r w:rsidRPr="00FB28E6">
              <w:rPr>
                <w:lang w:val="en-ZA"/>
              </w:rPr>
              <w:t xml:space="preserve">liability to the </w:t>
            </w:r>
            <w:r w:rsidRPr="00FB28E6">
              <w:rPr>
                <w:i/>
                <w:iCs/>
                <w:lang w:val="en-ZA"/>
              </w:rPr>
              <w:t>Contractor</w:t>
            </w:r>
            <w:r w:rsidRPr="00FB28E6">
              <w:rPr>
                <w:lang w:val="en-ZA"/>
              </w:rPr>
              <w:t xml:space="preserve"> for the </w:t>
            </w:r>
            <w:r w:rsidRPr="00FB28E6">
              <w:rPr>
                <w:i/>
                <w:iCs/>
                <w:lang w:val="en-ZA"/>
              </w:rPr>
              <w:t>Contractor’s</w:t>
            </w:r>
            <w:r w:rsidRPr="00FB28E6">
              <w:rPr>
                <w:lang w:val="en-ZA"/>
              </w:rPr>
              <w:t xml:space="preserve"> indirect or consequential loss is limited to R0.00 (zero Rand)</w:t>
            </w:r>
            <w:r>
              <w:rPr>
                <w:lang w:val="en-ZA"/>
              </w:rPr>
              <w:t>.</w:t>
            </w:r>
          </w:p>
        </w:tc>
      </w:tr>
      <w:bookmarkEnd w:id="1"/>
      <w:bookmarkEnd w:id="2"/>
      <w:tr w:rsidR="00FD5649" w14:paraId="78E83DD3" w14:textId="77777777">
        <w:tc>
          <w:tcPr>
            <w:tcW w:w="1073" w:type="dxa"/>
            <w:tcBorders>
              <w:top w:val="nil"/>
              <w:bottom w:val="nil"/>
            </w:tcBorders>
            <w:shd w:val="clear" w:color="auto" w:fill="FFFFFF"/>
          </w:tcPr>
          <w:p w14:paraId="55EFBFA2" w14:textId="77777777" w:rsidR="00FD5649" w:rsidRDefault="00FD5649" w:rsidP="00910D96">
            <w:pPr>
              <w:jc w:val="right"/>
            </w:pPr>
          </w:p>
        </w:tc>
        <w:tc>
          <w:tcPr>
            <w:tcW w:w="8651" w:type="dxa"/>
            <w:gridSpan w:val="3"/>
            <w:tcBorders>
              <w:top w:val="nil"/>
              <w:bottom w:val="nil"/>
            </w:tcBorders>
          </w:tcPr>
          <w:p w14:paraId="6997A029" w14:textId="77777777" w:rsidR="00FD5649" w:rsidRPr="00F00A10" w:rsidRDefault="00FD5649" w:rsidP="00E72838">
            <w:pPr>
              <w:jc w:val="both"/>
              <w:rPr>
                <w:lang w:val="en-ZA"/>
              </w:rPr>
            </w:pPr>
          </w:p>
        </w:tc>
      </w:tr>
      <w:tr w:rsidR="00FD5649" w:rsidRPr="00B44FF0" w14:paraId="0865994C" w14:textId="77777777">
        <w:tc>
          <w:tcPr>
            <w:tcW w:w="1073" w:type="dxa"/>
            <w:tcBorders>
              <w:top w:val="nil"/>
              <w:bottom w:val="nil"/>
            </w:tcBorders>
            <w:shd w:val="clear" w:color="auto" w:fill="FFFFFF"/>
            <w:vAlign w:val="center"/>
          </w:tcPr>
          <w:p w14:paraId="0098CE4D" w14:textId="77777777" w:rsidR="00FD5649" w:rsidRPr="00B44FF0" w:rsidRDefault="00FD5649" w:rsidP="0037226C">
            <w:pPr>
              <w:rPr>
                <w:b/>
                <w:bCs/>
              </w:rPr>
            </w:pPr>
            <w:r w:rsidRPr="00B44FF0">
              <w:rPr>
                <w:b/>
                <w:bCs/>
              </w:rPr>
              <w:t>Z</w:t>
            </w:r>
            <w:r>
              <w:rPr>
                <w:b/>
                <w:bCs/>
              </w:rPr>
              <w:t>10</w:t>
            </w:r>
          </w:p>
        </w:tc>
        <w:tc>
          <w:tcPr>
            <w:tcW w:w="8651" w:type="dxa"/>
            <w:gridSpan w:val="3"/>
            <w:tcBorders>
              <w:top w:val="nil"/>
              <w:bottom w:val="nil"/>
            </w:tcBorders>
          </w:tcPr>
          <w:p w14:paraId="012F2330" w14:textId="77777777" w:rsidR="00FD5649" w:rsidRPr="00B44FF0" w:rsidRDefault="00FD5649" w:rsidP="00E72838">
            <w:pPr>
              <w:jc w:val="both"/>
              <w:rPr>
                <w:b/>
                <w:bCs/>
              </w:rPr>
            </w:pPr>
            <w:r>
              <w:rPr>
                <w:b/>
                <w:bCs/>
              </w:rPr>
              <w:t xml:space="preserve">Termination: </w:t>
            </w:r>
            <w:r w:rsidRPr="00B44FF0">
              <w:rPr>
                <w:b/>
                <w:bCs/>
              </w:rPr>
              <w:t>Add to clause 9</w:t>
            </w:r>
            <w:r>
              <w:rPr>
                <w:b/>
                <w:bCs/>
              </w:rPr>
              <w:t>0.2</w:t>
            </w:r>
            <w:r w:rsidRPr="00B44FF0">
              <w:rPr>
                <w:b/>
                <w:bCs/>
              </w:rPr>
              <w:t>, after the words "</w:t>
            </w:r>
            <w:r>
              <w:rPr>
                <w:b/>
                <w:bCs/>
              </w:rPr>
              <w:t>or its equivalent</w:t>
            </w:r>
            <w:r w:rsidRPr="00B44FF0">
              <w:rPr>
                <w:b/>
                <w:bCs/>
              </w:rPr>
              <w:t xml:space="preserve">":  </w:t>
            </w:r>
          </w:p>
        </w:tc>
      </w:tr>
      <w:tr w:rsidR="00FD5649" w14:paraId="042D81F9" w14:textId="77777777">
        <w:tc>
          <w:tcPr>
            <w:tcW w:w="1073" w:type="dxa"/>
            <w:tcBorders>
              <w:top w:val="nil"/>
              <w:bottom w:val="nil"/>
            </w:tcBorders>
            <w:shd w:val="clear" w:color="auto" w:fill="FFFFFF"/>
          </w:tcPr>
          <w:p w14:paraId="3CB6A1B5" w14:textId="77777777" w:rsidR="00FD5649" w:rsidRDefault="00FD5649" w:rsidP="0037226C">
            <w:pPr>
              <w:jc w:val="right"/>
            </w:pPr>
            <w:r>
              <w:t>Z10.1</w:t>
            </w:r>
          </w:p>
        </w:tc>
        <w:tc>
          <w:tcPr>
            <w:tcW w:w="8651" w:type="dxa"/>
            <w:gridSpan w:val="3"/>
            <w:tcBorders>
              <w:top w:val="nil"/>
              <w:bottom w:val="nil"/>
            </w:tcBorders>
          </w:tcPr>
          <w:p w14:paraId="45666495" w14:textId="77777777" w:rsidR="00FD5649" w:rsidRPr="00B44FF0" w:rsidRDefault="00FD5649" w:rsidP="00E72838">
            <w:pPr>
              <w:jc w:val="both"/>
            </w:pPr>
            <w:r w:rsidRPr="00B44FF0">
              <w:t xml:space="preserve">   or had a judicial management order granted against it.</w:t>
            </w:r>
          </w:p>
        </w:tc>
      </w:tr>
      <w:tr w:rsidR="00FD5649" w14:paraId="38028572" w14:textId="77777777">
        <w:tc>
          <w:tcPr>
            <w:tcW w:w="1073" w:type="dxa"/>
            <w:tcBorders>
              <w:top w:val="nil"/>
              <w:bottom w:val="nil"/>
            </w:tcBorders>
            <w:shd w:val="clear" w:color="auto" w:fill="FFFFFF"/>
          </w:tcPr>
          <w:p w14:paraId="60DFD8C4" w14:textId="77777777" w:rsidR="00E34F6B" w:rsidRDefault="00E34F6B" w:rsidP="002F5969">
            <w:pPr>
              <w:jc w:val="right"/>
            </w:pPr>
          </w:p>
        </w:tc>
        <w:tc>
          <w:tcPr>
            <w:tcW w:w="8651" w:type="dxa"/>
            <w:gridSpan w:val="3"/>
            <w:tcBorders>
              <w:top w:val="nil"/>
              <w:bottom w:val="nil"/>
            </w:tcBorders>
          </w:tcPr>
          <w:p w14:paraId="068BB099" w14:textId="77777777" w:rsidR="00FD5649" w:rsidRPr="00B44FF0" w:rsidRDefault="00FD5649" w:rsidP="00E72838">
            <w:pPr>
              <w:jc w:val="both"/>
            </w:pPr>
          </w:p>
        </w:tc>
      </w:tr>
      <w:tr w:rsidR="00FD5649" w14:paraId="70C75ED2" w14:textId="77777777">
        <w:tc>
          <w:tcPr>
            <w:tcW w:w="1073" w:type="dxa"/>
            <w:tcBorders>
              <w:top w:val="nil"/>
              <w:bottom w:val="nil"/>
            </w:tcBorders>
            <w:shd w:val="clear" w:color="auto" w:fill="FFFFFF"/>
          </w:tcPr>
          <w:p w14:paraId="53C6322A" w14:textId="77777777" w:rsidR="00FD5649" w:rsidRPr="00A8349A" w:rsidRDefault="00FD5649" w:rsidP="0037226C">
            <w:pPr>
              <w:rPr>
                <w:b/>
                <w:bCs/>
              </w:rPr>
            </w:pPr>
            <w:r w:rsidRPr="00A8349A">
              <w:rPr>
                <w:b/>
                <w:bCs/>
              </w:rPr>
              <w:t>Z</w:t>
            </w:r>
            <w:r>
              <w:rPr>
                <w:b/>
                <w:bCs/>
              </w:rPr>
              <w:t>11</w:t>
            </w:r>
          </w:p>
        </w:tc>
        <w:tc>
          <w:tcPr>
            <w:tcW w:w="8651" w:type="dxa"/>
            <w:gridSpan w:val="3"/>
            <w:tcBorders>
              <w:top w:val="nil"/>
              <w:bottom w:val="nil"/>
            </w:tcBorders>
          </w:tcPr>
          <w:p w14:paraId="757F6798" w14:textId="77777777" w:rsidR="00FD5649" w:rsidRDefault="00FD5649" w:rsidP="00E72838">
            <w:pPr>
              <w:jc w:val="both"/>
              <w:rPr>
                <w:b/>
                <w:bCs/>
              </w:rPr>
            </w:pPr>
            <w:r>
              <w:rPr>
                <w:b/>
                <w:bCs/>
              </w:rPr>
              <w:t>Addition to Clause 50.4</w:t>
            </w:r>
          </w:p>
          <w:p w14:paraId="33B63977" w14:textId="77777777" w:rsidR="00E34F6B" w:rsidRPr="00A8349A" w:rsidRDefault="00E34F6B" w:rsidP="00E72838">
            <w:pPr>
              <w:jc w:val="both"/>
              <w:rPr>
                <w:b/>
                <w:bCs/>
              </w:rPr>
            </w:pPr>
          </w:p>
        </w:tc>
      </w:tr>
      <w:tr w:rsidR="00FD5649" w14:paraId="3C3851C2" w14:textId="77777777">
        <w:tc>
          <w:tcPr>
            <w:tcW w:w="1073" w:type="dxa"/>
            <w:tcBorders>
              <w:top w:val="nil"/>
              <w:bottom w:val="nil"/>
            </w:tcBorders>
            <w:shd w:val="clear" w:color="auto" w:fill="FFFFFF"/>
          </w:tcPr>
          <w:p w14:paraId="2B8DA144" w14:textId="77777777" w:rsidR="00FD5649" w:rsidRDefault="00FD5649" w:rsidP="0037226C">
            <w:pPr>
              <w:jc w:val="right"/>
            </w:pPr>
            <w:r>
              <w:t>Z11.1</w:t>
            </w:r>
          </w:p>
        </w:tc>
        <w:tc>
          <w:tcPr>
            <w:tcW w:w="8651" w:type="dxa"/>
            <w:gridSpan w:val="3"/>
            <w:tcBorders>
              <w:top w:val="nil"/>
              <w:bottom w:val="nil"/>
            </w:tcBorders>
          </w:tcPr>
          <w:p w14:paraId="737074A8" w14:textId="77777777" w:rsidR="00FD5649" w:rsidRDefault="00FD5649" w:rsidP="00E72838">
            <w:pPr>
              <w:jc w:val="both"/>
            </w:pPr>
            <w:r>
              <w:t xml:space="preserve">If the amount due for the </w:t>
            </w:r>
            <w:r w:rsidRPr="00337FBD">
              <w:rPr>
                <w:i/>
                <w:iCs/>
              </w:rPr>
              <w:t>Contractor</w:t>
            </w:r>
            <w:r>
              <w:t xml:space="preserve">’s payment of </w:t>
            </w:r>
            <w:r w:rsidRPr="005A2B4B">
              <w:rPr>
                <w:i/>
                <w:iCs/>
              </w:rPr>
              <w:t>delay damages</w:t>
            </w:r>
            <w:r>
              <w:t xml:space="preserve"> reaches the limits stated in a Task Order (if any), the </w:t>
            </w:r>
            <w:r w:rsidRPr="00E26F08">
              <w:rPr>
                <w:i/>
                <w:iCs/>
              </w:rPr>
              <w:t>Employer</w:t>
            </w:r>
            <w:r>
              <w:t xml:space="preserve"> may terminate the </w:t>
            </w:r>
            <w:r w:rsidRPr="000C692D">
              <w:rPr>
                <w:i/>
                <w:iCs/>
              </w:rPr>
              <w:t>Contractor</w:t>
            </w:r>
            <w:r>
              <w:t>’s obligation to Provide the Service.</w:t>
            </w:r>
          </w:p>
        </w:tc>
      </w:tr>
      <w:tr w:rsidR="00FD5649" w14:paraId="3AD4B6F9" w14:textId="77777777">
        <w:tc>
          <w:tcPr>
            <w:tcW w:w="1073" w:type="dxa"/>
            <w:tcBorders>
              <w:top w:val="nil"/>
            </w:tcBorders>
            <w:shd w:val="clear" w:color="auto" w:fill="FFFFFF"/>
          </w:tcPr>
          <w:p w14:paraId="57A55BB6" w14:textId="77777777" w:rsidR="00FD5649" w:rsidRDefault="00FD5649" w:rsidP="00910D96">
            <w:pPr>
              <w:jc w:val="right"/>
            </w:pPr>
            <w:r>
              <w:t>Z11.2</w:t>
            </w:r>
          </w:p>
        </w:tc>
        <w:tc>
          <w:tcPr>
            <w:tcW w:w="8651" w:type="dxa"/>
            <w:gridSpan w:val="3"/>
            <w:tcBorders>
              <w:top w:val="nil"/>
            </w:tcBorders>
          </w:tcPr>
          <w:p w14:paraId="7DBC45F5" w14:textId="77777777" w:rsidR="00FD5649" w:rsidRDefault="00FD5649" w:rsidP="00E72838">
            <w:pPr>
              <w:jc w:val="both"/>
            </w:pPr>
            <w:r>
              <w:rPr>
                <w:color w:val="000000"/>
              </w:rPr>
              <w:t xml:space="preserve">If the </w:t>
            </w:r>
            <w:r>
              <w:rPr>
                <w:i/>
                <w:iCs/>
                <w:color w:val="000000"/>
              </w:rPr>
              <w:t>Employer</w:t>
            </w:r>
            <w:r>
              <w:rPr>
                <w:color w:val="000000"/>
              </w:rPr>
              <w:t xml:space="preserve"> terminates in terms of this clause, the procedures on termination are those stated in Clause 91.1 and the amount due on termination includes amounts listed in Clause 92.1 less a deduction of the forecast additional cost to the </w:t>
            </w:r>
            <w:r w:rsidRPr="000142C8">
              <w:rPr>
                <w:i/>
                <w:iCs/>
                <w:color w:val="000000"/>
              </w:rPr>
              <w:t>Employer</w:t>
            </w:r>
            <w:r>
              <w:rPr>
                <w:color w:val="000000"/>
              </w:rPr>
              <w:t xml:space="preserve"> of completing the </w:t>
            </w:r>
            <w:r w:rsidRPr="00C137CD">
              <w:rPr>
                <w:i/>
                <w:iCs/>
                <w:color w:val="000000"/>
                <w:lang w:val="en-ZA"/>
              </w:rPr>
              <w:t>service</w:t>
            </w:r>
            <w:r>
              <w:rPr>
                <w:color w:val="000000"/>
              </w:rPr>
              <w:t>.</w:t>
            </w:r>
          </w:p>
        </w:tc>
      </w:tr>
    </w:tbl>
    <w:p w14:paraId="0D7C48C0" w14:textId="77777777" w:rsidR="00FD5649" w:rsidRDefault="00FD5649" w:rsidP="00617B2A"/>
    <w:p w14:paraId="73FF9C81" w14:textId="77777777" w:rsidR="00FD5649" w:rsidRDefault="00FD5649" w:rsidP="00352FDE">
      <w:r>
        <w:br w:type="page"/>
      </w:r>
    </w:p>
    <w:p w14:paraId="3023E7E4" w14:textId="77777777" w:rsidR="00FD5649" w:rsidRPr="00E60BBB" w:rsidRDefault="00FD5649" w:rsidP="00352FDE">
      <w:pPr>
        <w:pStyle w:val="Heading1"/>
      </w:pPr>
      <w:r w:rsidRPr="00E60BBB">
        <w:lastRenderedPageBreak/>
        <w:t xml:space="preserve">Annexure </w:t>
      </w:r>
      <w:r>
        <w:t>A</w:t>
      </w:r>
      <w:r w:rsidRPr="00E60BBB">
        <w:t>:</w:t>
      </w:r>
      <w:r>
        <w:tab/>
      </w:r>
      <w:r w:rsidRPr="00E60BBB">
        <w:t>Insurance provided by the Employer</w:t>
      </w:r>
    </w:p>
    <w:p w14:paraId="6C83E660" w14:textId="77777777" w:rsidR="00FD5649" w:rsidRPr="00921159" w:rsidRDefault="00FD5649" w:rsidP="00E72838">
      <w:pPr>
        <w:jc w:val="both"/>
        <w:rPr>
          <w:i/>
          <w:iCs/>
        </w:rPr>
      </w:pPr>
      <w:r>
        <w:rPr>
          <w:i/>
          <w:iCs/>
        </w:rPr>
        <w:t>These n</w:t>
      </w:r>
      <w:r w:rsidRPr="00921159">
        <w:rPr>
          <w:i/>
          <w:iCs/>
        </w:rPr>
        <w:t xml:space="preserve">otes </w:t>
      </w:r>
      <w:r>
        <w:rPr>
          <w:i/>
          <w:iCs/>
        </w:rPr>
        <w:t xml:space="preserve">are provided as guidance to tendering contractors and the </w:t>
      </w:r>
      <w:r w:rsidRPr="00274293">
        <w:rPr>
          <w:i/>
          <w:iCs/>
        </w:rPr>
        <w:t>Contractor</w:t>
      </w:r>
      <w:r>
        <w:rPr>
          <w:i/>
          <w:iCs/>
        </w:rPr>
        <w:t xml:space="preserve"> about the insurance provided by the </w:t>
      </w:r>
      <w:r w:rsidRPr="00274293">
        <w:rPr>
          <w:i/>
          <w:iCs/>
        </w:rPr>
        <w:t>Employer</w:t>
      </w:r>
      <w:r>
        <w:rPr>
          <w:i/>
          <w:iCs/>
        </w:rPr>
        <w:t xml:space="preserve">. Details of the insurance itself are available from the internet web link given below. </w:t>
      </w:r>
    </w:p>
    <w:p w14:paraId="1B29D4D5" w14:textId="77777777" w:rsidR="00FD5649" w:rsidRDefault="00FD5649" w:rsidP="00E72838">
      <w:pPr>
        <w:jc w:val="both"/>
      </w:pPr>
    </w:p>
    <w:p w14:paraId="2ED6AED8" w14:textId="77777777" w:rsidR="00FD5649" w:rsidRDefault="00FD5649" w:rsidP="00E72838">
      <w:pPr>
        <w:numPr>
          <w:ilvl w:val="0"/>
          <w:numId w:val="13"/>
        </w:numPr>
        <w:jc w:val="both"/>
      </w:pPr>
      <w:r>
        <w:t xml:space="preserve">Services provided in a TSSC3 contract could include </w:t>
      </w:r>
      <w:r w:rsidRPr="004854A5">
        <w:t>some element of construction or refurbishment</w:t>
      </w:r>
      <w:r>
        <w:t xml:space="preserve"> as well as a continuous maintenance or operational service activity.  If an event occurs which causes loss or damage, a claim could be made either against the </w:t>
      </w:r>
      <w:r w:rsidRPr="006919D3">
        <w:rPr>
          <w:i/>
          <w:iCs/>
        </w:rPr>
        <w:t>Employer</w:t>
      </w:r>
      <w:r>
        <w:t xml:space="preserve">’s </w:t>
      </w:r>
      <w:r w:rsidRPr="004854A5">
        <w:t xml:space="preserve">“works” policy which may be in place for the </w:t>
      </w:r>
      <w:r w:rsidRPr="004854A5">
        <w:rPr>
          <w:i/>
          <w:iCs/>
        </w:rPr>
        <w:t>Employer</w:t>
      </w:r>
      <w:r w:rsidRPr="004854A5">
        <w:t xml:space="preserve">’s portion of the property affected by the </w:t>
      </w:r>
      <w:r w:rsidRPr="004854A5">
        <w:rPr>
          <w:i/>
          <w:iCs/>
          <w:lang w:val="en-ZA"/>
        </w:rPr>
        <w:t>service</w:t>
      </w:r>
      <w:r w:rsidRPr="004854A5">
        <w:t xml:space="preserve"> </w:t>
      </w:r>
      <w:r>
        <w:t xml:space="preserve">or against the </w:t>
      </w:r>
      <w:r w:rsidRPr="006919D3">
        <w:rPr>
          <w:i/>
          <w:iCs/>
        </w:rPr>
        <w:t>Employer</w:t>
      </w:r>
      <w:r>
        <w:t xml:space="preserve">’s “assets” policy which may be in place for the </w:t>
      </w:r>
      <w:r w:rsidRPr="006919D3">
        <w:rPr>
          <w:i/>
          <w:iCs/>
        </w:rPr>
        <w:t>Employer</w:t>
      </w:r>
      <w:r>
        <w:t xml:space="preserve">’s portion of the property affected by the </w:t>
      </w:r>
      <w:r w:rsidRPr="00DA7A80">
        <w:rPr>
          <w:i/>
          <w:iCs/>
          <w:lang w:val="en-ZA"/>
        </w:rPr>
        <w:t>service</w:t>
      </w:r>
      <w:r>
        <w:t>, or both.</w:t>
      </w:r>
    </w:p>
    <w:p w14:paraId="7CFE6889" w14:textId="77777777" w:rsidR="00FD5649" w:rsidRDefault="00FD5649" w:rsidP="00E72838">
      <w:pPr>
        <w:jc w:val="both"/>
      </w:pPr>
    </w:p>
    <w:p w14:paraId="46FD4854" w14:textId="77777777" w:rsidR="00FD5649" w:rsidRDefault="00FD5649" w:rsidP="00E72838">
      <w:pPr>
        <w:numPr>
          <w:ilvl w:val="0"/>
          <w:numId w:val="13"/>
        </w:numPr>
        <w:jc w:val="both"/>
      </w:pPr>
      <w:r>
        <w:t xml:space="preserve">The cover provided and the deductibles under the works policy are different to those under the assets policy.   Each policy has a range of applicable deductibles depending on the location of the property affected by the </w:t>
      </w:r>
      <w:r w:rsidRPr="00DA7A80">
        <w:rPr>
          <w:i/>
          <w:iCs/>
          <w:lang w:val="en-ZA"/>
        </w:rPr>
        <w:t>service</w:t>
      </w:r>
      <w:r>
        <w:t xml:space="preserve"> and the nature of the insurable event.   </w:t>
      </w:r>
    </w:p>
    <w:p w14:paraId="7DCCA264" w14:textId="77777777" w:rsidR="00FD5649" w:rsidRDefault="00FD5649" w:rsidP="00E72838">
      <w:pPr>
        <w:jc w:val="both"/>
      </w:pPr>
    </w:p>
    <w:p w14:paraId="2E7EDB67" w14:textId="77777777" w:rsidR="00FD5649" w:rsidRPr="007F03E4" w:rsidRDefault="00FD5649" w:rsidP="00E72838">
      <w:pPr>
        <w:numPr>
          <w:ilvl w:val="0"/>
          <w:numId w:val="13"/>
        </w:numPr>
        <w:jc w:val="both"/>
      </w:pPr>
      <w:r>
        <w:t xml:space="preserve">The </w:t>
      </w:r>
      <w:r>
        <w:rPr>
          <w:i/>
          <w:iCs/>
        </w:rPr>
        <w:t>Contra</w:t>
      </w:r>
      <w:r w:rsidRPr="00E1609C">
        <w:rPr>
          <w:i/>
          <w:iCs/>
        </w:rPr>
        <w:t>ctor</w:t>
      </w:r>
      <w:r>
        <w:t xml:space="preserve"> is required in terms of Contract Data for clause 82 to provide cover for the deductibles in the insurance provided by the </w:t>
      </w:r>
      <w:r w:rsidRPr="006919D3">
        <w:rPr>
          <w:i/>
          <w:iCs/>
        </w:rPr>
        <w:t>Employer</w:t>
      </w:r>
      <w:r>
        <w:t xml:space="preserve">.  This can be provided from the </w:t>
      </w:r>
      <w:r>
        <w:rPr>
          <w:i/>
          <w:iCs/>
        </w:rPr>
        <w:t>Contra</w:t>
      </w:r>
      <w:r w:rsidRPr="00E1609C">
        <w:rPr>
          <w:i/>
          <w:iCs/>
        </w:rPr>
        <w:t>ctor</w:t>
      </w:r>
      <w:r>
        <w:t>’s own resources on a ‘</w:t>
      </w:r>
      <w:r w:rsidR="000C6343">
        <w:t>self-insured</w:t>
      </w:r>
      <w:r>
        <w:t xml:space="preserve">’ basis or obtained by him from his own insurers.   In order to assess the extent of this cover, tendering contractors and their brokers should consult the internet web link given below and scroll to </w:t>
      </w:r>
      <w:r w:rsidRPr="00BC7295">
        <w:rPr>
          <w:b/>
          <w:bCs/>
        </w:rPr>
        <w:t>‘Format T</w:t>
      </w:r>
      <w:r>
        <w:rPr>
          <w:b/>
          <w:bCs/>
        </w:rPr>
        <w:t>S</w:t>
      </w:r>
      <w:r w:rsidRPr="00BC7295">
        <w:rPr>
          <w:b/>
          <w:bCs/>
        </w:rPr>
        <w:t>SC3’</w:t>
      </w:r>
      <w:r>
        <w:t xml:space="preserve"> to establish both the cover and the deductibles in relation to the </w:t>
      </w:r>
      <w:r w:rsidRPr="00DA7A80">
        <w:rPr>
          <w:i/>
          <w:iCs/>
          <w:lang w:val="en-ZA"/>
        </w:rPr>
        <w:t>service</w:t>
      </w:r>
      <w:r>
        <w:t xml:space="preserve"> provided in terms of this contract.</w:t>
      </w:r>
    </w:p>
    <w:p w14:paraId="53B3C8AC" w14:textId="77777777" w:rsidR="00FD5649" w:rsidRPr="00366836" w:rsidRDefault="00FD5649" w:rsidP="00E72838">
      <w:pPr>
        <w:jc w:val="both"/>
        <w:rPr>
          <w:color w:val="000000"/>
        </w:rPr>
      </w:pPr>
    </w:p>
    <w:p w14:paraId="3326488D" w14:textId="77777777" w:rsidR="00FD5649" w:rsidRDefault="00FD5649" w:rsidP="00E72838">
      <w:pPr>
        <w:numPr>
          <w:ilvl w:val="0"/>
          <w:numId w:val="13"/>
        </w:numPr>
        <w:jc w:val="both"/>
      </w:pPr>
      <w:r>
        <w:t xml:space="preserve">Tendering contractors should note that cover provided by the </w:t>
      </w:r>
      <w:r w:rsidRPr="006919D3">
        <w:rPr>
          <w:i/>
          <w:iCs/>
        </w:rPr>
        <w:t>Employer</w:t>
      </w:r>
      <w:r>
        <w:t xml:space="preserve"> is only per the policies available on the internet web link listed below and may not be the cover required by the tendering contractor to cover his risks as intended by each of the listed insurances in the left hand column of the Insurance Table in clause 82.1.  In terms of clause 82.1 “the </w:t>
      </w:r>
      <w:r>
        <w:rPr>
          <w:i/>
          <w:iCs/>
        </w:rPr>
        <w:t>Contra</w:t>
      </w:r>
      <w:r w:rsidRPr="00E1609C">
        <w:rPr>
          <w:i/>
          <w:iCs/>
        </w:rPr>
        <w:t>ctor</w:t>
      </w:r>
      <w:r>
        <w:t xml:space="preserve"> provides .... the insurances stated in the Insurance Table.  The </w:t>
      </w:r>
      <w:r>
        <w:rPr>
          <w:i/>
          <w:iCs/>
        </w:rPr>
        <w:t>Contra</w:t>
      </w:r>
      <w:r w:rsidRPr="00E1609C">
        <w:rPr>
          <w:i/>
          <w:iCs/>
        </w:rPr>
        <w:t>ctor</w:t>
      </w:r>
      <w:r>
        <w:t xml:space="preserve"> does not provide an insurance which the </w:t>
      </w:r>
      <w:r w:rsidRPr="006919D3">
        <w:rPr>
          <w:i/>
          <w:iCs/>
        </w:rPr>
        <w:t>Employer</w:t>
      </w:r>
      <w:r>
        <w:t xml:space="preserve"> is to provide as stated in the Contract Data”.  Hence the </w:t>
      </w:r>
      <w:r>
        <w:rPr>
          <w:i/>
          <w:iCs/>
        </w:rPr>
        <w:t>Contra</w:t>
      </w:r>
      <w:r w:rsidRPr="00E1609C">
        <w:rPr>
          <w:i/>
          <w:iCs/>
        </w:rPr>
        <w:t>ctor</w:t>
      </w:r>
      <w:r>
        <w:t xml:space="preserve"> provides insurance which the </w:t>
      </w:r>
      <w:r w:rsidRPr="006919D3">
        <w:rPr>
          <w:i/>
          <w:iCs/>
        </w:rPr>
        <w:t>Employer</w:t>
      </w:r>
      <w:r>
        <w:t xml:space="preserve"> does not provide and in cases where the </w:t>
      </w:r>
      <w:r w:rsidRPr="006919D3">
        <w:rPr>
          <w:i/>
          <w:iCs/>
        </w:rPr>
        <w:t>Employer</w:t>
      </w:r>
      <w:r>
        <w:t xml:space="preserve"> does provide insurance the </w:t>
      </w:r>
      <w:r>
        <w:rPr>
          <w:i/>
          <w:iCs/>
        </w:rPr>
        <w:t>Contra</w:t>
      </w:r>
      <w:r w:rsidRPr="00E1609C">
        <w:rPr>
          <w:i/>
          <w:iCs/>
        </w:rPr>
        <w:t>ctor</w:t>
      </w:r>
      <w:r>
        <w:t xml:space="preserve"> insures for the difference between what the Insurance Table requires and what the </w:t>
      </w:r>
      <w:r w:rsidRPr="006919D3">
        <w:rPr>
          <w:i/>
          <w:iCs/>
        </w:rPr>
        <w:t>Employer</w:t>
      </w:r>
      <w:r>
        <w:t xml:space="preserve"> provides.</w:t>
      </w:r>
    </w:p>
    <w:p w14:paraId="5EBA096F" w14:textId="77777777" w:rsidR="00FD5649" w:rsidRDefault="00FD5649" w:rsidP="00E72838">
      <w:pPr>
        <w:jc w:val="both"/>
      </w:pPr>
    </w:p>
    <w:p w14:paraId="2208DAB7" w14:textId="77777777" w:rsidR="00FD5649" w:rsidRDefault="00FD5649" w:rsidP="00E72838">
      <w:pPr>
        <w:numPr>
          <w:ilvl w:val="0"/>
          <w:numId w:val="13"/>
        </w:numPr>
        <w:jc w:val="both"/>
      </w:pPr>
      <w:r>
        <w:t xml:space="preserve">Part 2 of the contract will include a requirement for the tendering contractor to identify the cost of insurance which he has allowed for in his Prices, given the foregoing guidance, either as a separate priced item or </w:t>
      </w:r>
    </w:p>
    <w:p w14:paraId="48BB6DD4" w14:textId="77777777" w:rsidR="00FD5649" w:rsidRDefault="00FD5649" w:rsidP="004A0105">
      <w:pPr>
        <w:jc w:val="both"/>
      </w:pPr>
    </w:p>
    <w:p w14:paraId="59714591" w14:textId="77777777" w:rsidR="00FD5649" w:rsidRDefault="00FD5649" w:rsidP="00E726A5">
      <w:pPr>
        <w:numPr>
          <w:ilvl w:val="0"/>
          <w:numId w:val="13"/>
        </w:numPr>
        <w:jc w:val="both"/>
        <w:rPr>
          <w:b/>
          <w:bCs/>
        </w:rPr>
      </w:pPr>
      <w:r w:rsidRPr="00801B4F">
        <w:rPr>
          <w:b/>
          <w:bCs/>
        </w:rPr>
        <w:t>Further information and full details of all Eskom provided policies and procedures may be obtained from</w:t>
      </w:r>
      <w:r>
        <w:rPr>
          <w:b/>
          <w:bCs/>
        </w:rPr>
        <w:t>:</w:t>
      </w:r>
      <w:r w:rsidRPr="00801B4F">
        <w:rPr>
          <w:b/>
          <w:bCs/>
        </w:rPr>
        <w:t xml:space="preserve"> </w:t>
      </w:r>
    </w:p>
    <w:p w14:paraId="6986A690" w14:textId="77777777" w:rsidR="00FD5649" w:rsidRDefault="00FD5649" w:rsidP="004A0105"/>
    <w:p w14:paraId="6DB0C8D0" w14:textId="77777777" w:rsidR="00FD5649" w:rsidRPr="00801B4F" w:rsidRDefault="002528BF" w:rsidP="004A0105">
      <w:pPr>
        <w:jc w:val="center"/>
        <w:rPr>
          <w:b/>
          <w:bCs/>
        </w:rPr>
      </w:pPr>
      <w:hyperlink r:id="rId16" w:history="1">
        <w:r w:rsidR="00FD5649" w:rsidRPr="00801B4F">
          <w:rPr>
            <w:rStyle w:val="Hyperlink"/>
            <w:b/>
            <w:bCs/>
          </w:rPr>
          <w:t>http://www.eskom.co.za/live/content.php?Item_ID=9248</w:t>
        </w:r>
      </w:hyperlink>
    </w:p>
    <w:p w14:paraId="3214BFFC" w14:textId="77777777" w:rsidR="00FD5649" w:rsidRDefault="00FD5649" w:rsidP="004A0105"/>
    <w:p w14:paraId="6115FA17" w14:textId="77777777" w:rsidR="00FD5649" w:rsidRDefault="00FD5649" w:rsidP="00352FDE">
      <w:r>
        <w:br w:type="page"/>
      </w:r>
    </w:p>
    <w:p w14:paraId="23283281" w14:textId="77777777" w:rsidR="00FD5649" w:rsidRDefault="00FD5649" w:rsidP="00352FDE">
      <w:pPr>
        <w:pStyle w:val="Heading1"/>
      </w:pPr>
      <w:r>
        <w:lastRenderedPageBreak/>
        <w:t>Annexure B:</w:t>
      </w:r>
      <w:r>
        <w:tab/>
        <w:t xml:space="preserve">The </w:t>
      </w:r>
      <w:r w:rsidRPr="00A8349A">
        <w:rPr>
          <w:i/>
          <w:iCs/>
        </w:rPr>
        <w:t>Employer</w:t>
      </w:r>
      <w:r>
        <w:t xml:space="preserve">’s Panel of Adjudicators </w:t>
      </w:r>
    </w:p>
    <w:p w14:paraId="582632CA" w14:textId="77777777" w:rsidR="00FD5649" w:rsidRDefault="00FD5649" w:rsidP="00352FDE"/>
    <w:p w14:paraId="4C774480" w14:textId="77777777" w:rsidR="00FD5649" w:rsidRDefault="00FD5649" w:rsidP="00352FDE">
      <w:pPr>
        <w:pStyle w:val="BodyText"/>
      </w:pPr>
    </w:p>
    <w:p w14:paraId="168BC987" w14:textId="77777777" w:rsidR="00FD5649" w:rsidRDefault="00FD5649" w:rsidP="00352FDE">
      <w:pPr>
        <w:pStyle w:val="BodyText"/>
      </w:pPr>
    </w:p>
    <w:p w14:paraId="0BBF1085" w14:textId="77777777" w:rsidR="00FD5649" w:rsidRPr="00F53611" w:rsidRDefault="00FD5649" w:rsidP="00E72838">
      <w:pPr>
        <w:pStyle w:val="BodyText"/>
        <w:jc w:val="both"/>
      </w:pPr>
      <w:r w:rsidRPr="00F53611">
        <w:t xml:space="preserve">The following persons listed in alphabetical order of their surname have indicated their willingness to be included in the </w:t>
      </w:r>
      <w:r>
        <w:t>Eskom</w:t>
      </w:r>
      <w:r w:rsidRPr="00F53611">
        <w:t xml:space="preserve"> Panel of Adjudicators</w:t>
      </w:r>
      <w:r>
        <w:t>.  Their CV’s may be obtained by using the contact details provided</w:t>
      </w:r>
      <w:r w:rsidRPr="00F53611">
        <w:t>.</w:t>
      </w:r>
    </w:p>
    <w:p w14:paraId="3BE974F1" w14:textId="77777777" w:rsidR="00FD5649" w:rsidRPr="00F53611" w:rsidRDefault="00FD5649" w:rsidP="00352FDE"/>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5"/>
        <w:gridCol w:w="2552"/>
        <w:gridCol w:w="3344"/>
      </w:tblGrid>
      <w:tr w:rsidR="00FD5649" w:rsidRPr="00F53611" w14:paraId="33F637ED" w14:textId="77777777">
        <w:tc>
          <w:tcPr>
            <w:tcW w:w="3012" w:type="dxa"/>
            <w:tcMar>
              <w:top w:w="57" w:type="dxa"/>
              <w:bottom w:w="57" w:type="dxa"/>
            </w:tcMar>
          </w:tcPr>
          <w:p w14:paraId="063804FD" w14:textId="77777777" w:rsidR="00FD5649" w:rsidRPr="00F53611" w:rsidRDefault="00FD5649" w:rsidP="00910D96">
            <w:r w:rsidRPr="00F53611">
              <w:t>Name</w:t>
            </w:r>
          </w:p>
        </w:tc>
        <w:tc>
          <w:tcPr>
            <w:tcW w:w="2658" w:type="dxa"/>
            <w:tcMar>
              <w:top w:w="57" w:type="dxa"/>
              <w:bottom w:w="57" w:type="dxa"/>
            </w:tcMar>
          </w:tcPr>
          <w:p w14:paraId="2E2423AB" w14:textId="77777777" w:rsidR="00FD5649" w:rsidRPr="00F53611" w:rsidRDefault="00FD5649" w:rsidP="00910D96">
            <w:r w:rsidRPr="00F53611">
              <w:t>Location</w:t>
            </w:r>
          </w:p>
        </w:tc>
        <w:tc>
          <w:tcPr>
            <w:tcW w:w="3367" w:type="dxa"/>
            <w:tcMar>
              <w:top w:w="57" w:type="dxa"/>
              <w:bottom w:w="57" w:type="dxa"/>
            </w:tcMar>
          </w:tcPr>
          <w:p w14:paraId="3B793515" w14:textId="77777777" w:rsidR="00FD5649" w:rsidRPr="00F53611" w:rsidRDefault="00FD5649" w:rsidP="00910D96">
            <w:r w:rsidRPr="00F53611">
              <w:t>Contact details (phone &amp; e mail)</w:t>
            </w:r>
          </w:p>
        </w:tc>
      </w:tr>
      <w:tr w:rsidR="00FD5649" w:rsidRPr="00F53611" w14:paraId="5BB3F8C3" w14:textId="77777777">
        <w:tc>
          <w:tcPr>
            <w:tcW w:w="3012" w:type="dxa"/>
            <w:tcMar>
              <w:top w:w="57" w:type="dxa"/>
              <w:bottom w:w="57" w:type="dxa"/>
            </w:tcMar>
          </w:tcPr>
          <w:p w14:paraId="07CC5C03" w14:textId="77777777" w:rsidR="00FD5649" w:rsidRPr="00F53611" w:rsidRDefault="00FD5649" w:rsidP="00A50AE8">
            <w:r w:rsidRPr="00F53611">
              <w:t>Nigel ANDREWS</w:t>
            </w:r>
          </w:p>
        </w:tc>
        <w:tc>
          <w:tcPr>
            <w:tcW w:w="2658" w:type="dxa"/>
            <w:tcMar>
              <w:top w:w="57" w:type="dxa"/>
              <w:bottom w:w="57" w:type="dxa"/>
            </w:tcMar>
          </w:tcPr>
          <w:p w14:paraId="45F29B8F" w14:textId="77777777" w:rsidR="00FD5649" w:rsidRPr="00F53611" w:rsidRDefault="00FD5649" w:rsidP="00A50AE8">
            <w:r w:rsidRPr="00F53611">
              <w:t>Gauteng</w:t>
            </w:r>
          </w:p>
        </w:tc>
        <w:tc>
          <w:tcPr>
            <w:tcW w:w="3367" w:type="dxa"/>
            <w:tcMar>
              <w:top w:w="57" w:type="dxa"/>
              <w:bottom w:w="57" w:type="dxa"/>
            </w:tcMar>
          </w:tcPr>
          <w:p w14:paraId="074686D5" w14:textId="77777777" w:rsidR="00FD5649" w:rsidRPr="008779F0" w:rsidRDefault="00FD5649" w:rsidP="00A50AE8">
            <w:r w:rsidRPr="008779F0">
              <w:t>+27 11 836-6760</w:t>
            </w:r>
          </w:p>
          <w:p w14:paraId="37AF509A" w14:textId="77777777" w:rsidR="00FD5649" w:rsidRPr="00F53611" w:rsidRDefault="002528BF" w:rsidP="00A50AE8">
            <w:hyperlink r:id="rId17" w:history="1">
              <w:r w:rsidR="008871D4" w:rsidRPr="00FE6970">
                <w:rPr>
                  <w:rStyle w:val="Hyperlink"/>
                </w:rPr>
                <w:t>nigela@quoin.net</w:t>
              </w:r>
            </w:hyperlink>
          </w:p>
        </w:tc>
      </w:tr>
      <w:tr w:rsidR="00FD5649" w:rsidRPr="00F53611" w14:paraId="0638015C" w14:textId="77777777">
        <w:tc>
          <w:tcPr>
            <w:tcW w:w="3012" w:type="dxa"/>
            <w:tcMar>
              <w:top w:w="57" w:type="dxa"/>
              <w:bottom w:w="57" w:type="dxa"/>
            </w:tcMar>
          </w:tcPr>
          <w:p w14:paraId="225B425C" w14:textId="77777777" w:rsidR="00FD5649" w:rsidRPr="00F53611" w:rsidRDefault="00FD5649" w:rsidP="00A50AE8">
            <w:r>
              <w:t>Andrew BAIRD</w:t>
            </w:r>
          </w:p>
        </w:tc>
        <w:tc>
          <w:tcPr>
            <w:tcW w:w="2658" w:type="dxa"/>
            <w:tcMar>
              <w:top w:w="57" w:type="dxa"/>
              <w:bottom w:w="57" w:type="dxa"/>
            </w:tcMar>
          </w:tcPr>
          <w:p w14:paraId="220D7E05" w14:textId="77777777" w:rsidR="00FD5649" w:rsidRPr="00F53611" w:rsidRDefault="00FD5649" w:rsidP="00A50AE8">
            <w:r>
              <w:t>Gauteng</w:t>
            </w:r>
          </w:p>
        </w:tc>
        <w:tc>
          <w:tcPr>
            <w:tcW w:w="3367" w:type="dxa"/>
            <w:tcMar>
              <w:top w:w="57" w:type="dxa"/>
              <w:bottom w:w="57" w:type="dxa"/>
            </w:tcMar>
          </w:tcPr>
          <w:p w14:paraId="7AA83AF0" w14:textId="77777777" w:rsidR="00FD5649" w:rsidRDefault="00FD5649" w:rsidP="00A50AE8">
            <w:r>
              <w:t>+27 11 803 3008</w:t>
            </w:r>
          </w:p>
          <w:p w14:paraId="22EA0113" w14:textId="77777777" w:rsidR="00FD5649" w:rsidRPr="004B4CE1" w:rsidRDefault="002528BF" w:rsidP="00A50AE8">
            <w:hyperlink r:id="rId18" w:history="1">
              <w:r w:rsidR="00FD5649" w:rsidRPr="00982252">
                <w:rPr>
                  <w:rStyle w:val="Hyperlink"/>
                </w:rPr>
                <w:t>andrewbaird@ecsconsult.co.za</w:t>
              </w:r>
            </w:hyperlink>
          </w:p>
        </w:tc>
      </w:tr>
      <w:tr w:rsidR="00FD5649" w:rsidRPr="00F53611" w14:paraId="6F43E1DD" w14:textId="77777777">
        <w:tc>
          <w:tcPr>
            <w:tcW w:w="3012" w:type="dxa"/>
            <w:tcMar>
              <w:top w:w="57" w:type="dxa"/>
              <w:bottom w:w="57" w:type="dxa"/>
            </w:tcMar>
          </w:tcPr>
          <w:p w14:paraId="2D98D687" w14:textId="77777777" w:rsidR="00FD5649" w:rsidRPr="00F53611" w:rsidRDefault="00FD5649" w:rsidP="00A50AE8">
            <w:r w:rsidRPr="00F53611">
              <w:t>Christopher BINNINGTON</w:t>
            </w:r>
          </w:p>
        </w:tc>
        <w:tc>
          <w:tcPr>
            <w:tcW w:w="2658" w:type="dxa"/>
            <w:tcMar>
              <w:top w:w="57" w:type="dxa"/>
              <w:bottom w:w="57" w:type="dxa"/>
            </w:tcMar>
          </w:tcPr>
          <w:p w14:paraId="5B6AC40B" w14:textId="77777777" w:rsidR="00FD5649" w:rsidRPr="00F53611" w:rsidRDefault="00FD5649" w:rsidP="00A50AE8">
            <w:r w:rsidRPr="00F53611">
              <w:t>Gauteng</w:t>
            </w:r>
          </w:p>
        </w:tc>
        <w:tc>
          <w:tcPr>
            <w:tcW w:w="3367" w:type="dxa"/>
            <w:tcMar>
              <w:top w:w="57" w:type="dxa"/>
              <w:bottom w:w="57" w:type="dxa"/>
            </w:tcMar>
          </w:tcPr>
          <w:p w14:paraId="29EFD362" w14:textId="77777777" w:rsidR="00FD5649" w:rsidRPr="004B4CE1" w:rsidRDefault="00FD5649" w:rsidP="00A50AE8">
            <w:r w:rsidRPr="004B4CE1">
              <w:t>+27 11 888-6141</w:t>
            </w:r>
          </w:p>
          <w:p w14:paraId="708D13F7" w14:textId="77777777" w:rsidR="00FD5649" w:rsidRPr="00F53611" w:rsidRDefault="002528BF" w:rsidP="00A50AE8">
            <w:hyperlink r:id="rId19" w:history="1">
              <w:r w:rsidR="00FD5649" w:rsidRPr="00914A97">
                <w:rPr>
                  <w:rStyle w:val="Hyperlink"/>
                </w:rPr>
                <w:t>cdb@bca.co.za</w:t>
              </w:r>
            </w:hyperlink>
          </w:p>
        </w:tc>
      </w:tr>
      <w:tr w:rsidR="00FD5649" w:rsidRPr="00F53611" w14:paraId="756E5786" w14:textId="77777777">
        <w:tc>
          <w:tcPr>
            <w:tcW w:w="3012" w:type="dxa"/>
            <w:tcMar>
              <w:top w:w="57" w:type="dxa"/>
              <w:bottom w:w="57" w:type="dxa"/>
            </w:tcMar>
          </w:tcPr>
          <w:p w14:paraId="1A3CD44C" w14:textId="77777777" w:rsidR="00FD5649" w:rsidRPr="00F53611" w:rsidRDefault="00FD5649" w:rsidP="00910D96">
            <w:r w:rsidRPr="00F53611">
              <w:t>Bruce LEECH</w:t>
            </w:r>
          </w:p>
        </w:tc>
        <w:tc>
          <w:tcPr>
            <w:tcW w:w="2658" w:type="dxa"/>
            <w:tcMar>
              <w:top w:w="57" w:type="dxa"/>
              <w:bottom w:w="57" w:type="dxa"/>
            </w:tcMar>
          </w:tcPr>
          <w:p w14:paraId="2AA92893" w14:textId="77777777" w:rsidR="00FD5649" w:rsidRPr="00F53611" w:rsidRDefault="00FD5649" w:rsidP="00910D96">
            <w:r w:rsidRPr="00F53611">
              <w:t>Gauteng</w:t>
            </w:r>
          </w:p>
        </w:tc>
        <w:tc>
          <w:tcPr>
            <w:tcW w:w="3367" w:type="dxa"/>
            <w:tcMar>
              <w:top w:w="57" w:type="dxa"/>
              <w:bottom w:w="57" w:type="dxa"/>
            </w:tcMar>
          </w:tcPr>
          <w:p w14:paraId="36865563" w14:textId="77777777" w:rsidR="00FD5649" w:rsidRPr="004B4CE1" w:rsidRDefault="00FD5649" w:rsidP="00910D96">
            <w:r w:rsidRPr="004B4CE1">
              <w:t>+27 11 290 4000</w:t>
            </w:r>
          </w:p>
          <w:p w14:paraId="5A868377" w14:textId="77777777" w:rsidR="00FD5649" w:rsidRPr="00F53611" w:rsidRDefault="002528BF" w:rsidP="00910D96">
            <w:hyperlink r:id="rId20" w:history="1">
              <w:r w:rsidR="008871D4" w:rsidRPr="00FE6970">
                <w:rPr>
                  <w:rStyle w:val="Hyperlink"/>
                </w:rPr>
                <w:t>leech@counsel.co.za</w:t>
              </w:r>
            </w:hyperlink>
          </w:p>
        </w:tc>
      </w:tr>
      <w:tr w:rsidR="00FD5649" w:rsidRPr="00F53611" w14:paraId="4F773069" w14:textId="77777777">
        <w:tc>
          <w:tcPr>
            <w:tcW w:w="3012" w:type="dxa"/>
            <w:tcMar>
              <w:top w:w="57" w:type="dxa"/>
              <w:bottom w:w="57" w:type="dxa"/>
            </w:tcMar>
          </w:tcPr>
          <w:p w14:paraId="2520B414" w14:textId="77777777" w:rsidR="00FD5649" w:rsidRPr="00F53611" w:rsidRDefault="00FD5649" w:rsidP="00910D96">
            <w:r w:rsidRPr="00F53611">
              <w:t>Nigel NILEN</w:t>
            </w:r>
          </w:p>
        </w:tc>
        <w:tc>
          <w:tcPr>
            <w:tcW w:w="2658" w:type="dxa"/>
            <w:tcMar>
              <w:top w:w="57" w:type="dxa"/>
              <w:bottom w:w="57" w:type="dxa"/>
            </w:tcMar>
          </w:tcPr>
          <w:p w14:paraId="72A93B9A" w14:textId="77777777" w:rsidR="00FD5649" w:rsidRPr="00F53611" w:rsidRDefault="00FD5649" w:rsidP="00910D96">
            <w:r w:rsidRPr="00F53611">
              <w:t>Gauteng</w:t>
            </w:r>
          </w:p>
        </w:tc>
        <w:tc>
          <w:tcPr>
            <w:tcW w:w="3367" w:type="dxa"/>
            <w:tcMar>
              <w:top w:w="57" w:type="dxa"/>
              <w:bottom w:w="57" w:type="dxa"/>
            </w:tcMar>
          </w:tcPr>
          <w:p w14:paraId="61608911" w14:textId="77777777" w:rsidR="00FD5649" w:rsidRPr="00F53611" w:rsidRDefault="00FD5649" w:rsidP="00910D96">
            <w:r>
              <w:t>+27 11</w:t>
            </w:r>
            <w:r w:rsidRPr="008779F0">
              <w:t xml:space="preserve"> 465 3601; </w:t>
            </w:r>
            <w:hyperlink r:id="rId21" w:history="1">
              <w:r w:rsidR="008871D4" w:rsidRPr="00FE6970">
                <w:rPr>
                  <w:rStyle w:val="Hyperlink"/>
                </w:rPr>
                <w:t>nilences@global.co.za</w:t>
              </w:r>
            </w:hyperlink>
          </w:p>
        </w:tc>
      </w:tr>
      <w:tr w:rsidR="00FD5649" w:rsidRPr="00F53611" w14:paraId="0FC088FA" w14:textId="77777777">
        <w:tc>
          <w:tcPr>
            <w:tcW w:w="3012" w:type="dxa"/>
            <w:tcMar>
              <w:top w:w="57" w:type="dxa"/>
              <w:bottom w:w="57" w:type="dxa"/>
            </w:tcMar>
          </w:tcPr>
          <w:p w14:paraId="2A8900D1" w14:textId="77777777" w:rsidR="00FD5649" w:rsidRPr="00F53611" w:rsidRDefault="00FD5649" w:rsidP="00910D96">
            <w:r w:rsidRPr="00F53611">
              <w:t>Robert St. LEGER</w:t>
            </w:r>
          </w:p>
        </w:tc>
        <w:tc>
          <w:tcPr>
            <w:tcW w:w="2658" w:type="dxa"/>
            <w:tcMar>
              <w:top w:w="57" w:type="dxa"/>
              <w:bottom w:w="57" w:type="dxa"/>
            </w:tcMar>
          </w:tcPr>
          <w:p w14:paraId="64F10F24" w14:textId="77777777" w:rsidR="00FD5649" w:rsidRPr="00F53611" w:rsidRDefault="00FD5649" w:rsidP="00910D96">
            <w:r w:rsidRPr="00F53611">
              <w:t>Cape Town</w:t>
            </w:r>
          </w:p>
        </w:tc>
        <w:tc>
          <w:tcPr>
            <w:tcW w:w="3367" w:type="dxa"/>
            <w:tcMar>
              <w:top w:w="57" w:type="dxa"/>
              <w:bottom w:w="57" w:type="dxa"/>
            </w:tcMar>
          </w:tcPr>
          <w:p w14:paraId="0EDEC148" w14:textId="77777777" w:rsidR="00FD5649" w:rsidRPr="00914A97" w:rsidRDefault="00FD5649" w:rsidP="00910D96">
            <w:r w:rsidRPr="00914A97">
              <w:t>+27 21 794 7488</w:t>
            </w:r>
          </w:p>
          <w:p w14:paraId="12A99B89" w14:textId="77777777" w:rsidR="00FD5649" w:rsidRPr="00F53611" w:rsidRDefault="002528BF" w:rsidP="00910D96">
            <w:hyperlink r:id="rId22" w:history="1">
              <w:r w:rsidR="00FD5649" w:rsidRPr="00914A97">
                <w:rPr>
                  <w:rStyle w:val="Hyperlink"/>
                </w:rPr>
                <w:t>bobst@iafrica.com</w:t>
              </w:r>
            </w:hyperlink>
          </w:p>
        </w:tc>
      </w:tr>
      <w:tr w:rsidR="00FD5649" w:rsidRPr="00F53611" w14:paraId="7F29C3EA" w14:textId="77777777">
        <w:tc>
          <w:tcPr>
            <w:tcW w:w="3012" w:type="dxa"/>
            <w:tcMar>
              <w:top w:w="57" w:type="dxa"/>
              <w:bottom w:w="57" w:type="dxa"/>
            </w:tcMar>
          </w:tcPr>
          <w:p w14:paraId="685386C1" w14:textId="77777777" w:rsidR="00FD5649" w:rsidRPr="00F53611" w:rsidRDefault="00FD5649" w:rsidP="00910D96">
            <w:r w:rsidRPr="00F53611">
              <w:t>Peter THURLOW</w:t>
            </w:r>
          </w:p>
        </w:tc>
        <w:tc>
          <w:tcPr>
            <w:tcW w:w="2658" w:type="dxa"/>
            <w:tcMar>
              <w:top w:w="57" w:type="dxa"/>
              <w:bottom w:w="57" w:type="dxa"/>
            </w:tcMar>
          </w:tcPr>
          <w:p w14:paraId="67659332" w14:textId="77777777" w:rsidR="00FD5649" w:rsidRPr="00F53611" w:rsidRDefault="00FD5649" w:rsidP="00910D96">
            <w:r w:rsidRPr="00F53611">
              <w:t>Gauteng</w:t>
            </w:r>
          </w:p>
        </w:tc>
        <w:tc>
          <w:tcPr>
            <w:tcW w:w="3367" w:type="dxa"/>
            <w:tcMar>
              <w:top w:w="57" w:type="dxa"/>
              <w:bottom w:w="57" w:type="dxa"/>
            </w:tcMar>
          </w:tcPr>
          <w:p w14:paraId="3ECCD362" w14:textId="77777777" w:rsidR="00FD5649" w:rsidRPr="00914A97" w:rsidRDefault="00FD5649" w:rsidP="00910D96">
            <w:r w:rsidRPr="00914A97">
              <w:t>+27 11 787 6226</w:t>
            </w:r>
          </w:p>
          <w:p w14:paraId="52D637DC" w14:textId="77777777" w:rsidR="00FD5649" w:rsidRPr="00F53611" w:rsidRDefault="002528BF" w:rsidP="00910D96">
            <w:hyperlink r:id="rId23" w:history="1">
              <w:r w:rsidR="00FD5649" w:rsidRPr="00E31694">
                <w:rPr>
                  <w:rStyle w:val="Hyperlink"/>
                </w:rPr>
                <w:t>info@thurlowassoc.com</w:t>
              </w:r>
            </w:hyperlink>
            <w:r w:rsidR="00FD5649">
              <w:t xml:space="preserve"> </w:t>
            </w:r>
            <w:hyperlink r:id="rId24" w:history="1">
              <w:r w:rsidR="00FD5649" w:rsidRPr="00C17DB3">
                <w:rPr>
                  <w:rStyle w:val="Hyperlink"/>
                </w:rPr>
                <w:t>mailto:thurlow@mweb.co.za</w:t>
              </w:r>
            </w:hyperlink>
          </w:p>
        </w:tc>
      </w:tr>
    </w:tbl>
    <w:p w14:paraId="004DF5C7" w14:textId="77777777" w:rsidR="00FD5649" w:rsidRPr="00F53611" w:rsidRDefault="00FD5649" w:rsidP="00352FDE"/>
    <w:p w14:paraId="49DA79E1" w14:textId="77777777" w:rsidR="00FD5649" w:rsidRDefault="00FD5649" w:rsidP="00352FDE"/>
    <w:p w14:paraId="5D829B7B" w14:textId="77777777" w:rsidR="00FD5649" w:rsidRDefault="00FD5649" w:rsidP="00246C5E">
      <w:pPr>
        <w:rPr>
          <w:b/>
          <w:bCs/>
        </w:rPr>
      </w:pPr>
      <w:r w:rsidRPr="00F53611">
        <w:rPr>
          <w:b/>
          <w:bCs/>
        </w:rPr>
        <w:t xml:space="preserve">Information about the Panel and appointment of the selected </w:t>
      </w:r>
      <w:r w:rsidRPr="00F53611">
        <w:rPr>
          <w:b/>
          <w:bCs/>
          <w:i/>
          <w:iCs/>
        </w:rPr>
        <w:t>Adjudicator</w:t>
      </w:r>
      <w:r w:rsidRPr="00F53611">
        <w:rPr>
          <w:b/>
          <w:bCs/>
        </w:rPr>
        <w:t xml:space="preserve"> is </w:t>
      </w:r>
      <w:r>
        <w:rPr>
          <w:b/>
          <w:bCs/>
        </w:rPr>
        <w:t xml:space="preserve">available from Eskom Supply Chain Operations management, by contacting Marika Scott on 011 800 3709 or </w:t>
      </w:r>
      <w:r w:rsidRPr="008B46F4">
        <w:rPr>
          <w:b/>
          <w:bCs/>
        </w:rPr>
        <w:t>[Marika.vdHeever@eskom.co.za]</w:t>
      </w:r>
      <w:r w:rsidRPr="00F53611">
        <w:rPr>
          <w:b/>
          <w:bCs/>
        </w:rPr>
        <w:t xml:space="preserve"> </w:t>
      </w:r>
    </w:p>
    <w:p w14:paraId="7693B7BD" w14:textId="77777777" w:rsidR="00FD5649" w:rsidRDefault="00FD5649"/>
    <w:p w14:paraId="1BFCC9BE" w14:textId="77777777" w:rsidR="00FD5649" w:rsidRDefault="00FD5649"/>
    <w:p w14:paraId="4BD45012" w14:textId="77777777" w:rsidR="00FD5649" w:rsidRDefault="00FD5649">
      <w:pPr>
        <w:sectPr w:rsidR="00FD5649" w:rsidSect="00201466">
          <w:footerReference w:type="default" r:id="rId25"/>
          <w:headerReference w:type="first" r:id="rId26"/>
          <w:footerReference w:type="first" r:id="rId27"/>
          <w:endnotePr>
            <w:numFmt w:val="decimal"/>
          </w:endnotePr>
          <w:pgSz w:w="11906" w:h="16838" w:code="9"/>
          <w:pgMar w:top="1418" w:right="1134" w:bottom="1418" w:left="1134" w:header="720" w:footer="720" w:gutter="0"/>
          <w:cols w:space="720"/>
          <w:noEndnote/>
        </w:sectPr>
      </w:pPr>
    </w:p>
    <w:p w14:paraId="2B109869" w14:textId="77777777" w:rsidR="00FD5649" w:rsidRDefault="00FD5649"/>
    <w:p w14:paraId="36B3ADC4" w14:textId="77777777" w:rsidR="00FD5649" w:rsidRPr="00670A3A" w:rsidRDefault="00FD5649" w:rsidP="00E9456B">
      <w:pPr>
        <w:pStyle w:val="Heading2"/>
      </w:pPr>
      <w:r>
        <w:t xml:space="preserve">Data provided by the </w:t>
      </w:r>
      <w:r>
        <w:rPr>
          <w:i/>
          <w:iCs/>
        </w:rPr>
        <w:t>Contractor</w:t>
      </w:r>
      <w:r>
        <w:t xml:space="preserve"> (the </w:t>
      </w:r>
      <w:r w:rsidRPr="00670A3A">
        <w:rPr>
          <w:i/>
          <w:iCs/>
        </w:rPr>
        <w:t>Contractor</w:t>
      </w:r>
      <w:r>
        <w:t>’s Offer)</w:t>
      </w:r>
    </w:p>
    <w:p w14:paraId="261E05D5" w14:textId="77777777" w:rsidR="00FD5649" w:rsidRDefault="00FD5649" w:rsidP="004F4F04"/>
    <w:p w14:paraId="68D276BF" w14:textId="77777777" w:rsidR="00FD5649" w:rsidRDefault="00FD5649" w:rsidP="004F4F04">
      <w:pPr>
        <w:jc w:val="both"/>
      </w:pPr>
      <w:r>
        <w:t>The Contractor is advised to read both the NEC3 Term Service Short Contract (September 2008) and the relevant parts of its Guidance Notes (TSSC3-GN)</w:t>
      </w:r>
      <w:r>
        <w:rPr>
          <w:rStyle w:val="FootnoteReference"/>
        </w:rPr>
        <w:footnoteReference w:id="2"/>
      </w:r>
      <w:r>
        <w:t xml:space="preserve"> in order to understand the implications of this Data which the Contractor is required to complete.  An example of the completed Data is provided on page 22 of the TSSC3 Guidance Notes.</w:t>
      </w:r>
    </w:p>
    <w:p w14:paraId="6D226A54" w14:textId="77777777" w:rsidR="00FD5649" w:rsidRDefault="00FD5649" w:rsidP="004F4F04">
      <w:pPr>
        <w:jc w:val="both"/>
      </w:pPr>
    </w:p>
    <w:p w14:paraId="5C561CC3" w14:textId="77777777" w:rsidR="00FD5649" w:rsidRDefault="00FD5649" w:rsidP="004F4F04">
      <w:pPr>
        <w:jc w:val="both"/>
      </w:pPr>
      <w:r>
        <w:t>Completion of the data in full is essential to create a complete contract.</w:t>
      </w:r>
    </w:p>
    <w:p w14:paraId="6E9A559B" w14:textId="77777777" w:rsidR="00FD5649" w:rsidRDefault="00FD5649"/>
    <w:p w14:paraId="31D3034F" w14:textId="77777777" w:rsidR="00FD5649" w:rsidRDefault="00FD5649"/>
    <w:tbl>
      <w:tblPr>
        <w:tblW w:w="9805"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080"/>
        <w:gridCol w:w="3960"/>
        <w:gridCol w:w="4765"/>
      </w:tblGrid>
      <w:tr w:rsidR="002F5969" w14:paraId="5AAFBD76" w14:textId="77777777">
        <w:trPr>
          <w:cantSplit/>
        </w:trPr>
        <w:tc>
          <w:tcPr>
            <w:tcW w:w="1080" w:type="dxa"/>
            <w:tcBorders>
              <w:bottom w:val="nil"/>
            </w:tcBorders>
          </w:tcPr>
          <w:p w14:paraId="0732CC0A" w14:textId="77777777" w:rsidR="002F5969" w:rsidRPr="003715DE" w:rsidRDefault="002F5969" w:rsidP="002F5969">
            <w:pPr>
              <w:rPr>
                <w:b/>
                <w:bCs/>
                <w:sz w:val="16"/>
                <w:szCs w:val="16"/>
              </w:rPr>
            </w:pPr>
            <w:r>
              <w:t>10.1</w:t>
            </w:r>
          </w:p>
        </w:tc>
        <w:tc>
          <w:tcPr>
            <w:tcW w:w="3960" w:type="dxa"/>
            <w:tcBorders>
              <w:bottom w:val="nil"/>
            </w:tcBorders>
          </w:tcPr>
          <w:p w14:paraId="42CA430C" w14:textId="77777777" w:rsidR="002F5969" w:rsidRDefault="002F5969" w:rsidP="002F5969">
            <w:r>
              <w:t xml:space="preserve">The </w:t>
            </w:r>
            <w:r w:rsidRPr="00266603">
              <w:rPr>
                <w:i/>
                <w:iCs/>
              </w:rPr>
              <w:t>Contractor</w:t>
            </w:r>
            <w:r w:rsidRPr="00575286">
              <w:t xml:space="preserve"> </w:t>
            </w:r>
            <w:r>
              <w:t>is (Name):</w:t>
            </w:r>
          </w:p>
        </w:tc>
        <w:tc>
          <w:tcPr>
            <w:tcW w:w="4765" w:type="dxa"/>
            <w:tcBorders>
              <w:bottom w:val="nil"/>
            </w:tcBorders>
          </w:tcPr>
          <w:p w14:paraId="647AEBAA" w14:textId="0419CBE2" w:rsidR="002F5969" w:rsidRPr="002F5969" w:rsidRDefault="00D20110" w:rsidP="002F5969">
            <w:pPr>
              <w:rPr>
                <w:b/>
              </w:rPr>
            </w:pPr>
            <w:r>
              <w:rPr>
                <w:b/>
              </w:rPr>
              <w:t>:</w:t>
            </w:r>
          </w:p>
        </w:tc>
      </w:tr>
      <w:tr w:rsidR="002F5969" w14:paraId="135AA931" w14:textId="77777777">
        <w:trPr>
          <w:cantSplit/>
        </w:trPr>
        <w:tc>
          <w:tcPr>
            <w:tcW w:w="1080" w:type="dxa"/>
            <w:tcBorders>
              <w:top w:val="nil"/>
              <w:bottom w:val="nil"/>
            </w:tcBorders>
          </w:tcPr>
          <w:p w14:paraId="23043681" w14:textId="77777777" w:rsidR="002F5969" w:rsidRDefault="002F5969" w:rsidP="002F5969"/>
        </w:tc>
        <w:tc>
          <w:tcPr>
            <w:tcW w:w="3960" w:type="dxa"/>
            <w:tcBorders>
              <w:top w:val="nil"/>
              <w:bottom w:val="nil"/>
            </w:tcBorders>
          </w:tcPr>
          <w:p w14:paraId="73ABB625" w14:textId="77777777" w:rsidR="002F5969" w:rsidRDefault="002F5969" w:rsidP="002F5969">
            <w:r>
              <w:t>Address</w:t>
            </w:r>
          </w:p>
        </w:tc>
        <w:tc>
          <w:tcPr>
            <w:tcW w:w="4765" w:type="dxa"/>
            <w:tcBorders>
              <w:top w:val="nil"/>
              <w:bottom w:val="nil"/>
            </w:tcBorders>
          </w:tcPr>
          <w:p w14:paraId="1D77ADFE" w14:textId="4984BB7F" w:rsidR="002F5969" w:rsidRPr="002F5969" w:rsidRDefault="00D20110" w:rsidP="002F5969">
            <w:pPr>
              <w:rPr>
                <w:b/>
              </w:rPr>
            </w:pPr>
            <w:r>
              <w:rPr>
                <w:b/>
              </w:rPr>
              <w:t>:</w:t>
            </w:r>
          </w:p>
        </w:tc>
      </w:tr>
      <w:tr w:rsidR="002F5969" w14:paraId="26AB2EB4" w14:textId="77777777">
        <w:trPr>
          <w:cantSplit/>
        </w:trPr>
        <w:tc>
          <w:tcPr>
            <w:tcW w:w="1080" w:type="dxa"/>
            <w:tcBorders>
              <w:top w:val="nil"/>
              <w:bottom w:val="nil"/>
            </w:tcBorders>
          </w:tcPr>
          <w:p w14:paraId="18196DF5" w14:textId="77777777" w:rsidR="002F5969" w:rsidRDefault="002F5969" w:rsidP="002F5969"/>
        </w:tc>
        <w:tc>
          <w:tcPr>
            <w:tcW w:w="3960" w:type="dxa"/>
            <w:tcBorders>
              <w:top w:val="nil"/>
              <w:bottom w:val="nil"/>
            </w:tcBorders>
          </w:tcPr>
          <w:p w14:paraId="229C097A" w14:textId="77777777" w:rsidR="002F5969" w:rsidRDefault="002F5969" w:rsidP="002F5969">
            <w:r>
              <w:t>Tel No.</w:t>
            </w:r>
          </w:p>
        </w:tc>
        <w:tc>
          <w:tcPr>
            <w:tcW w:w="4765" w:type="dxa"/>
            <w:tcBorders>
              <w:top w:val="nil"/>
              <w:bottom w:val="nil"/>
            </w:tcBorders>
          </w:tcPr>
          <w:p w14:paraId="57244D02" w14:textId="64E8940E" w:rsidR="002F5969" w:rsidRPr="002F5969" w:rsidRDefault="00D20110" w:rsidP="002F5969">
            <w:pPr>
              <w:rPr>
                <w:b/>
              </w:rPr>
            </w:pPr>
            <w:r>
              <w:rPr>
                <w:b/>
              </w:rPr>
              <w:t>:</w:t>
            </w:r>
          </w:p>
        </w:tc>
      </w:tr>
      <w:tr w:rsidR="002F5969" w14:paraId="19465BC4" w14:textId="77777777">
        <w:trPr>
          <w:cantSplit/>
        </w:trPr>
        <w:tc>
          <w:tcPr>
            <w:tcW w:w="1080" w:type="dxa"/>
            <w:tcBorders>
              <w:top w:val="nil"/>
            </w:tcBorders>
          </w:tcPr>
          <w:p w14:paraId="102B753A" w14:textId="77777777" w:rsidR="002F5969" w:rsidRDefault="002F5969" w:rsidP="002F5969"/>
        </w:tc>
        <w:tc>
          <w:tcPr>
            <w:tcW w:w="3960" w:type="dxa"/>
            <w:tcBorders>
              <w:top w:val="nil"/>
            </w:tcBorders>
          </w:tcPr>
          <w:p w14:paraId="6E3CF0A2" w14:textId="77777777" w:rsidR="002F5969" w:rsidRDefault="002F5969" w:rsidP="002F5969">
            <w:r>
              <w:t>E-mail address</w:t>
            </w:r>
          </w:p>
        </w:tc>
        <w:tc>
          <w:tcPr>
            <w:tcW w:w="4765" w:type="dxa"/>
            <w:tcBorders>
              <w:top w:val="nil"/>
            </w:tcBorders>
          </w:tcPr>
          <w:p w14:paraId="32E86A64" w14:textId="383BB056" w:rsidR="002F5969" w:rsidRPr="002F5969" w:rsidRDefault="00D20110" w:rsidP="002F5969">
            <w:pPr>
              <w:rPr>
                <w:b/>
              </w:rPr>
            </w:pPr>
            <w:r>
              <w:rPr>
                <w:b/>
              </w:rPr>
              <w:t>:</w:t>
            </w:r>
          </w:p>
        </w:tc>
      </w:tr>
      <w:tr w:rsidR="00FD5649" w14:paraId="57A1B452" w14:textId="77777777">
        <w:trPr>
          <w:cantSplit/>
        </w:trPr>
        <w:tc>
          <w:tcPr>
            <w:tcW w:w="1080" w:type="dxa"/>
            <w:tcBorders>
              <w:bottom w:val="nil"/>
            </w:tcBorders>
          </w:tcPr>
          <w:p w14:paraId="3B3B3516" w14:textId="77777777" w:rsidR="00FD5649" w:rsidRPr="00F06E77" w:rsidRDefault="00FD5649" w:rsidP="00F06E77">
            <w:r>
              <w:t>63.2</w:t>
            </w:r>
          </w:p>
        </w:tc>
        <w:tc>
          <w:tcPr>
            <w:tcW w:w="3960" w:type="dxa"/>
            <w:tcBorders>
              <w:bottom w:val="nil"/>
            </w:tcBorders>
          </w:tcPr>
          <w:p w14:paraId="69706063" w14:textId="77777777" w:rsidR="00FD5649" w:rsidRDefault="00FD5649" w:rsidP="00266603">
            <w:r>
              <w:t>The percentage for overheads and profit added to the Defined Cost for people is</w:t>
            </w:r>
          </w:p>
        </w:tc>
        <w:tc>
          <w:tcPr>
            <w:tcW w:w="4765" w:type="dxa"/>
            <w:tcBorders>
              <w:bottom w:val="nil"/>
            </w:tcBorders>
          </w:tcPr>
          <w:p w14:paraId="172E962D" w14:textId="77777777" w:rsidR="00FD5649" w:rsidRDefault="00217A2F">
            <w:pPr>
              <w:rPr>
                <w:b/>
                <w:bCs/>
              </w:rPr>
            </w:pPr>
            <w:bookmarkStart w:id="3" w:name="Text453"/>
            <w:r>
              <w:rPr>
                <w:b/>
                <w:bCs/>
              </w:rPr>
              <w:t>Not Applicable</w:t>
            </w:r>
          </w:p>
          <w:bookmarkEnd w:id="3"/>
          <w:p w14:paraId="7143F883" w14:textId="77777777" w:rsidR="00FD5649" w:rsidRDefault="00FD5649" w:rsidP="00870540">
            <w:pPr>
              <w:rPr>
                <w:b/>
                <w:bCs/>
              </w:rPr>
            </w:pPr>
          </w:p>
        </w:tc>
      </w:tr>
      <w:tr w:rsidR="00FD5649" w14:paraId="06BEA0A4" w14:textId="77777777">
        <w:trPr>
          <w:cantSplit/>
        </w:trPr>
        <w:tc>
          <w:tcPr>
            <w:tcW w:w="1080" w:type="dxa"/>
            <w:tcBorders>
              <w:top w:val="nil"/>
            </w:tcBorders>
          </w:tcPr>
          <w:p w14:paraId="718F9C02" w14:textId="77777777" w:rsidR="00FD5649" w:rsidRPr="00266603" w:rsidRDefault="00FD5649" w:rsidP="00266603">
            <w:r>
              <w:t>63.2</w:t>
            </w:r>
          </w:p>
        </w:tc>
        <w:tc>
          <w:tcPr>
            <w:tcW w:w="3960" w:type="dxa"/>
            <w:tcBorders>
              <w:top w:val="nil"/>
            </w:tcBorders>
          </w:tcPr>
          <w:p w14:paraId="2D60D9FC" w14:textId="77777777" w:rsidR="00FD5649" w:rsidRDefault="00FD5649" w:rsidP="00E53C05">
            <w:r>
              <w:t>The percentage for overheads and profit added to other Defined Cost is</w:t>
            </w:r>
          </w:p>
        </w:tc>
        <w:tc>
          <w:tcPr>
            <w:tcW w:w="4765" w:type="dxa"/>
            <w:tcBorders>
              <w:top w:val="nil"/>
            </w:tcBorders>
          </w:tcPr>
          <w:p w14:paraId="779769B1" w14:textId="77777777" w:rsidR="00FD5649" w:rsidRDefault="00217A2F" w:rsidP="00870540">
            <w:pPr>
              <w:rPr>
                <w:b/>
                <w:bCs/>
              </w:rPr>
            </w:pPr>
            <w:r>
              <w:rPr>
                <w:b/>
                <w:bCs/>
              </w:rPr>
              <w:t>Not Applicable</w:t>
            </w:r>
          </w:p>
        </w:tc>
      </w:tr>
      <w:tr w:rsidR="00FD5649" w14:paraId="671DDDEA" w14:textId="77777777">
        <w:trPr>
          <w:cantSplit/>
        </w:trPr>
        <w:tc>
          <w:tcPr>
            <w:tcW w:w="1080" w:type="dxa"/>
          </w:tcPr>
          <w:p w14:paraId="5A257870" w14:textId="77777777" w:rsidR="00FD5649" w:rsidRPr="00266603" w:rsidRDefault="00FD5649" w:rsidP="002E07C9">
            <w:r>
              <w:t>11.2(4)</w:t>
            </w:r>
          </w:p>
        </w:tc>
        <w:tc>
          <w:tcPr>
            <w:tcW w:w="3960" w:type="dxa"/>
          </w:tcPr>
          <w:p w14:paraId="6A8A37C0" w14:textId="77777777" w:rsidR="00FD5649" w:rsidRDefault="00FD5649" w:rsidP="0033170B">
            <w:r>
              <w:t>The Price List is in</w:t>
            </w:r>
          </w:p>
        </w:tc>
        <w:tc>
          <w:tcPr>
            <w:tcW w:w="4765" w:type="dxa"/>
          </w:tcPr>
          <w:p w14:paraId="5389C380" w14:textId="77777777" w:rsidR="00FD5649" w:rsidRDefault="00FD5649" w:rsidP="0033170B">
            <w:pPr>
              <w:rPr>
                <w:b/>
                <w:bCs/>
              </w:rPr>
            </w:pPr>
            <w:r>
              <w:rPr>
                <w:b/>
                <w:bCs/>
              </w:rPr>
              <w:t>the document called ‘Price List’ in Part 2 of this contract.</w:t>
            </w:r>
          </w:p>
        </w:tc>
      </w:tr>
      <w:tr w:rsidR="00FD5649" w14:paraId="203381F2" w14:textId="77777777">
        <w:trPr>
          <w:cantSplit/>
        </w:trPr>
        <w:tc>
          <w:tcPr>
            <w:tcW w:w="1080" w:type="dxa"/>
          </w:tcPr>
          <w:p w14:paraId="7FD740BB" w14:textId="77777777" w:rsidR="00FD5649" w:rsidRPr="00266603" w:rsidRDefault="00FD5649" w:rsidP="002E07C9">
            <w:r>
              <w:t>11.2(4)</w:t>
            </w:r>
          </w:p>
        </w:tc>
        <w:tc>
          <w:tcPr>
            <w:tcW w:w="3960" w:type="dxa"/>
          </w:tcPr>
          <w:p w14:paraId="7FDB4742" w14:textId="77777777" w:rsidR="00FD5649" w:rsidRDefault="00FD5649" w:rsidP="004345F2">
            <w:r w:rsidRPr="004345F2">
              <w:t xml:space="preserve">The offered total of the Prices </w:t>
            </w:r>
            <w:r>
              <w:t xml:space="preserve">for part of the </w:t>
            </w:r>
            <w:r w:rsidRPr="00DA7A80">
              <w:rPr>
                <w:i/>
                <w:iCs/>
                <w:lang w:val="en-ZA"/>
              </w:rPr>
              <w:t>service</w:t>
            </w:r>
            <w:r>
              <w:t xml:space="preserve"> in Part 1 of the Price List </w:t>
            </w:r>
            <w:r w:rsidRPr="004345F2">
              <w:t xml:space="preserve">is </w:t>
            </w:r>
          </w:p>
          <w:p w14:paraId="1A499C99" w14:textId="77777777" w:rsidR="00FD5649" w:rsidRPr="004345F2" w:rsidRDefault="00FD5649" w:rsidP="004345F2"/>
        </w:tc>
        <w:tc>
          <w:tcPr>
            <w:tcW w:w="4765" w:type="dxa"/>
          </w:tcPr>
          <w:p w14:paraId="15096989" w14:textId="77777777" w:rsidR="00FD5649" w:rsidRDefault="00FD5649">
            <w:pPr>
              <w:rPr>
                <w:b/>
                <w:bCs/>
              </w:rPr>
            </w:pPr>
            <w:r>
              <w:rPr>
                <w:b/>
                <w:bCs/>
              </w:rPr>
              <w:t xml:space="preserve">Rate base contract </w:t>
            </w:r>
          </w:p>
          <w:p w14:paraId="252258FB" w14:textId="77777777" w:rsidR="00FD5649" w:rsidRDefault="00FD5649">
            <w:pPr>
              <w:rPr>
                <w:b/>
                <w:bCs/>
              </w:rPr>
            </w:pPr>
            <w:r>
              <w:rPr>
                <w:b/>
                <w:bCs/>
              </w:rPr>
              <w:t xml:space="preserve"> </w:t>
            </w:r>
          </w:p>
          <w:p w14:paraId="31BC4F1B" w14:textId="77777777" w:rsidR="00FD5649" w:rsidRDefault="00FD5649" w:rsidP="00BA4B43">
            <w:pPr>
              <w:rPr>
                <w:b/>
                <w:bCs/>
              </w:rPr>
            </w:pPr>
          </w:p>
        </w:tc>
      </w:tr>
      <w:tr w:rsidR="00FD5649" w14:paraId="2C30C1CE" w14:textId="77777777">
        <w:trPr>
          <w:cantSplit/>
        </w:trPr>
        <w:tc>
          <w:tcPr>
            <w:tcW w:w="1080" w:type="dxa"/>
          </w:tcPr>
          <w:p w14:paraId="730CF129" w14:textId="77777777" w:rsidR="00FD5649" w:rsidRDefault="00FD5649" w:rsidP="00266603">
            <w:r>
              <w:t>11.2(4)</w:t>
            </w:r>
          </w:p>
        </w:tc>
        <w:tc>
          <w:tcPr>
            <w:tcW w:w="3960" w:type="dxa"/>
          </w:tcPr>
          <w:p w14:paraId="528CA057" w14:textId="77777777" w:rsidR="00FD5649" w:rsidRDefault="00FD5649" w:rsidP="002E07C9">
            <w:r w:rsidRPr="004345F2">
              <w:t xml:space="preserve">The offered total of the Prices </w:t>
            </w:r>
            <w:r>
              <w:t xml:space="preserve">for part of the </w:t>
            </w:r>
            <w:r w:rsidRPr="00DA7A80">
              <w:rPr>
                <w:i/>
                <w:iCs/>
                <w:lang w:val="en-ZA"/>
              </w:rPr>
              <w:t>service</w:t>
            </w:r>
            <w:r>
              <w:t xml:space="preserve"> in Part 2 of the Price List </w:t>
            </w:r>
            <w:r w:rsidRPr="004345F2">
              <w:t xml:space="preserve">is </w:t>
            </w:r>
          </w:p>
          <w:p w14:paraId="77EFF98D" w14:textId="77777777" w:rsidR="00FD5649" w:rsidRPr="004345F2" w:rsidRDefault="00FD5649" w:rsidP="002E07C9"/>
        </w:tc>
        <w:tc>
          <w:tcPr>
            <w:tcW w:w="4765" w:type="dxa"/>
          </w:tcPr>
          <w:p w14:paraId="4C458F28" w14:textId="77777777" w:rsidR="00FD5649" w:rsidRDefault="00FD5649" w:rsidP="002E07C9">
            <w:pPr>
              <w:rPr>
                <w:b/>
                <w:bCs/>
              </w:rPr>
            </w:pPr>
            <w:r>
              <w:rPr>
                <w:b/>
                <w:bCs/>
              </w:rPr>
              <w:t>Rate based contract</w:t>
            </w:r>
          </w:p>
          <w:p w14:paraId="2391D1F7" w14:textId="77777777" w:rsidR="00FD5649" w:rsidRDefault="00FD5649" w:rsidP="00870540">
            <w:pPr>
              <w:rPr>
                <w:b/>
                <w:bCs/>
              </w:rPr>
            </w:pPr>
          </w:p>
        </w:tc>
      </w:tr>
    </w:tbl>
    <w:p w14:paraId="6587C3D7" w14:textId="77777777" w:rsidR="00FD5649" w:rsidRPr="00E9456B" w:rsidRDefault="00FD5649" w:rsidP="00E9456B"/>
    <w:p w14:paraId="2470FE4D" w14:textId="77777777" w:rsidR="00FD5649" w:rsidRPr="00E9456B" w:rsidRDefault="00FD5649" w:rsidP="00E9456B"/>
    <w:p w14:paraId="1DD898BB" w14:textId="77777777" w:rsidR="00FD5649" w:rsidRDefault="00FD5649" w:rsidP="00020F00">
      <w:pPr>
        <w:pStyle w:val="BodyText2"/>
        <w:ind w:left="0"/>
        <w:sectPr w:rsidR="00FD5649" w:rsidSect="00201466">
          <w:footerReference w:type="default" r:id="rId28"/>
          <w:endnotePr>
            <w:numFmt w:val="decimal"/>
          </w:endnotePr>
          <w:pgSz w:w="11906" w:h="16838" w:code="9"/>
          <w:pgMar w:top="1418" w:right="1134" w:bottom="1418" w:left="1134" w:header="720" w:footer="720" w:gutter="0"/>
          <w:cols w:space="720"/>
          <w:noEndnote/>
        </w:sectPr>
      </w:pPr>
    </w:p>
    <w:p w14:paraId="1967FFB9" w14:textId="77777777" w:rsidR="00FD5649" w:rsidRDefault="00FD5649" w:rsidP="00A83CC4"/>
    <w:p w14:paraId="45CA221D" w14:textId="77777777" w:rsidR="00FD5649" w:rsidRPr="00E9456B" w:rsidRDefault="00FD5649" w:rsidP="00E9456B">
      <w:pPr>
        <w:pStyle w:val="Style26ptTopSinglesolidlineAuto075ptLinewidthFr"/>
      </w:pPr>
      <w:r w:rsidRPr="00E9456B">
        <w:t>C2 Pricing Data</w:t>
      </w:r>
    </w:p>
    <w:p w14:paraId="768B9E6E" w14:textId="77777777" w:rsidR="00FD5649" w:rsidRDefault="00FD5649" w:rsidP="00A83CC4"/>
    <w:p w14:paraId="6549D161" w14:textId="77777777" w:rsidR="00FD5649" w:rsidRPr="00BD7D78" w:rsidRDefault="00FD5649" w:rsidP="00E9456B">
      <w:pPr>
        <w:pStyle w:val="Heading1"/>
      </w:pPr>
      <w:r>
        <w:t>C2.1 Pricing assumptions</w:t>
      </w:r>
    </w:p>
    <w:p w14:paraId="5BF253F9" w14:textId="77777777" w:rsidR="00FD5649" w:rsidRDefault="00FD5649" w:rsidP="00A83CC4"/>
    <w:p w14:paraId="7A8C5A36" w14:textId="77777777" w:rsidR="00FD5649" w:rsidRDefault="00FD5649" w:rsidP="00E72838">
      <w:pPr>
        <w:jc w:val="both"/>
      </w:pPr>
      <w:r>
        <w:t xml:space="preserve">Part 1 is for work described in the Service Information not requiring the </w:t>
      </w:r>
      <w:r w:rsidRPr="006919D3">
        <w:rPr>
          <w:i/>
          <w:iCs/>
        </w:rPr>
        <w:t>Employer</w:t>
      </w:r>
      <w:r>
        <w:t xml:space="preserve"> to issue a Task Order.  </w:t>
      </w:r>
    </w:p>
    <w:p w14:paraId="756DB2E3" w14:textId="77777777" w:rsidR="00FD5649" w:rsidRDefault="00FD5649" w:rsidP="00E72838">
      <w:pPr>
        <w:jc w:val="both"/>
      </w:pPr>
    </w:p>
    <w:p w14:paraId="0C74B69D" w14:textId="77777777" w:rsidR="00FD5649" w:rsidRDefault="00FD5649" w:rsidP="00E72838">
      <w:pPr>
        <w:jc w:val="both"/>
      </w:pPr>
      <w:r>
        <w:t xml:space="preserve">Entries in the first four columns of Part 1 of the Price List are made either by the </w:t>
      </w:r>
      <w:r w:rsidRPr="006919D3">
        <w:rPr>
          <w:i/>
          <w:iCs/>
        </w:rPr>
        <w:t>Employer</w:t>
      </w:r>
      <w:r>
        <w:t xml:space="preserve"> or the Contractor.    The Contractor then enters a rate for each item and multiplies it by the Expected quantity to produce the Price to be entered in the final column.</w:t>
      </w:r>
    </w:p>
    <w:p w14:paraId="748E5A28" w14:textId="77777777" w:rsidR="00FD5649" w:rsidRDefault="00FD5649" w:rsidP="00E72838">
      <w:pPr>
        <w:jc w:val="both"/>
      </w:pPr>
    </w:p>
    <w:p w14:paraId="1425A86B" w14:textId="77777777" w:rsidR="00FD5649" w:rsidRDefault="00FD5649" w:rsidP="00E72838">
      <w:pPr>
        <w:jc w:val="both"/>
      </w:pPr>
      <w:r>
        <w:t xml:space="preserve">If the </w:t>
      </w:r>
      <w:r>
        <w:rPr>
          <w:i/>
          <w:iCs/>
        </w:rPr>
        <w:t>Contra</w:t>
      </w:r>
      <w:r w:rsidRPr="00E1609C">
        <w:rPr>
          <w:i/>
          <w:iCs/>
        </w:rPr>
        <w:t>ctor</w:t>
      </w:r>
      <w:r>
        <w:t xml:space="preserve"> is to be paid an amount for the item which is not adjusted if the quantity of work in the item changes, the Contractor enters the amount in the Price column only, the Unit, Expected quantity and Rate columns being left blank.</w:t>
      </w:r>
    </w:p>
    <w:p w14:paraId="03BADC54" w14:textId="77777777" w:rsidR="00FD5649" w:rsidRDefault="00FD5649" w:rsidP="00E72838">
      <w:pPr>
        <w:jc w:val="both"/>
      </w:pPr>
    </w:p>
    <w:p w14:paraId="32A3329F" w14:textId="77777777" w:rsidR="00FD5649" w:rsidRDefault="00FD5649" w:rsidP="00E72838">
      <w:pPr>
        <w:jc w:val="both"/>
      </w:pPr>
      <w:r>
        <w:t xml:space="preserve">If the </w:t>
      </w:r>
      <w:r>
        <w:rPr>
          <w:i/>
          <w:iCs/>
        </w:rPr>
        <w:t>Contra</w:t>
      </w:r>
      <w:r w:rsidRPr="00E1609C">
        <w:rPr>
          <w:i/>
          <w:iCs/>
        </w:rPr>
        <w:t>ctor</w:t>
      </w:r>
      <w:r>
        <w:t xml:space="preserve"> is to be paid an amount for the item of work which is the rate for the work multiplied by the quantity completed, the Contractor enters a rate for each item and multiplies it by the Expected quantity to produce the Price, to be entered in the final column.</w:t>
      </w:r>
    </w:p>
    <w:p w14:paraId="39D9C8C4" w14:textId="77777777" w:rsidR="00FD5649" w:rsidRDefault="00FD5649" w:rsidP="00E72838">
      <w:pPr>
        <w:jc w:val="both"/>
      </w:pPr>
    </w:p>
    <w:p w14:paraId="72F7DA39" w14:textId="77777777" w:rsidR="00FD5649" w:rsidRDefault="00FD5649" w:rsidP="00E72838">
      <w:pPr>
        <w:jc w:val="both"/>
      </w:pPr>
      <w:r>
        <w:t xml:space="preserve">If the </w:t>
      </w:r>
      <w:r>
        <w:rPr>
          <w:i/>
          <w:iCs/>
        </w:rPr>
        <w:t>Contra</w:t>
      </w:r>
      <w:r w:rsidRPr="00E1609C">
        <w:rPr>
          <w:i/>
          <w:iCs/>
        </w:rPr>
        <w:t>ctor</w:t>
      </w:r>
      <w:r>
        <w:t xml:space="preserve"> is to be paid a Price for an item proportional to the length of time for which a service is provided, a unit of time is stated in the Unit column and the expected length of time (as a quantity of the stated units of time) is stated in the Expected quantity column.</w:t>
      </w:r>
    </w:p>
    <w:p w14:paraId="297BA070" w14:textId="77777777" w:rsidR="00FD5649" w:rsidRDefault="00FD5649" w:rsidP="00E72838">
      <w:pPr>
        <w:jc w:val="both"/>
      </w:pPr>
    </w:p>
    <w:p w14:paraId="06C6B98A" w14:textId="77777777" w:rsidR="00FD5649" w:rsidRDefault="00FD5649" w:rsidP="00E72838">
      <w:pPr>
        <w:jc w:val="both"/>
      </w:pPr>
    </w:p>
    <w:p w14:paraId="10C8963D" w14:textId="77777777" w:rsidR="00FD5649" w:rsidRDefault="00FD5649" w:rsidP="00E72838">
      <w:pPr>
        <w:jc w:val="both"/>
      </w:pPr>
      <w:r>
        <w:t>The rates and Prices entered for each item includes for all work and other things necessary to complete the item.</w:t>
      </w:r>
    </w:p>
    <w:p w14:paraId="7A3850FD" w14:textId="77777777" w:rsidR="00FD5649" w:rsidRDefault="00FD5649" w:rsidP="00E72838">
      <w:pPr>
        <w:jc w:val="both"/>
      </w:pPr>
    </w:p>
    <w:p w14:paraId="5D87E7E7" w14:textId="77777777" w:rsidR="00FD5649" w:rsidRDefault="00FD5649" w:rsidP="00A83CC4"/>
    <w:p w14:paraId="41D87BA2" w14:textId="77777777" w:rsidR="00FD5649" w:rsidRDefault="00FD5649" w:rsidP="00A83CC4"/>
    <w:p w14:paraId="45B2A4E5" w14:textId="77777777" w:rsidR="00FD5649" w:rsidRDefault="00FD5649" w:rsidP="00E9456B">
      <w:pPr>
        <w:pStyle w:val="Heading1"/>
        <w:rPr>
          <w:sz w:val="24"/>
          <w:szCs w:val="24"/>
        </w:rPr>
      </w:pPr>
      <w:r>
        <w:t xml:space="preserve">C2.2 </w:t>
      </w:r>
      <w:r w:rsidRPr="00F43E68">
        <w:rPr>
          <w:sz w:val="24"/>
          <w:szCs w:val="24"/>
        </w:rPr>
        <w:t>Price List</w:t>
      </w:r>
    </w:p>
    <w:p w14:paraId="716CBCB4" w14:textId="122A18D6" w:rsidR="00832E72" w:rsidRDefault="00832E72" w:rsidP="00832E72"/>
    <w:tbl>
      <w:tblPr>
        <w:tblStyle w:val="TableGrid"/>
        <w:tblW w:w="0" w:type="auto"/>
        <w:tblInd w:w="-147" w:type="dxa"/>
        <w:tblLook w:val="04A0" w:firstRow="1" w:lastRow="0" w:firstColumn="1" w:lastColumn="0" w:noHBand="0" w:noVBand="1"/>
      </w:tblPr>
      <w:tblGrid>
        <w:gridCol w:w="3456"/>
        <w:gridCol w:w="996"/>
        <w:gridCol w:w="1141"/>
        <w:gridCol w:w="1920"/>
        <w:gridCol w:w="1985"/>
      </w:tblGrid>
      <w:tr w:rsidR="007B6F04" w:rsidRPr="006206B7" w14:paraId="47B88AC3" w14:textId="77777777" w:rsidTr="007B6F04">
        <w:trPr>
          <w:trHeight w:val="800"/>
        </w:trPr>
        <w:tc>
          <w:tcPr>
            <w:tcW w:w="3456" w:type="dxa"/>
            <w:hideMark/>
          </w:tcPr>
          <w:p w14:paraId="1630E5BE" w14:textId="0BC93A19" w:rsidR="007B6F04" w:rsidRPr="006206B7" w:rsidRDefault="007B6F04" w:rsidP="006206B7">
            <w:pPr>
              <w:rPr>
                <w:b/>
                <w:bCs/>
                <w:lang w:val="en-ZA"/>
              </w:rPr>
            </w:pPr>
            <w:r w:rsidRPr="006206B7">
              <w:rPr>
                <w:b/>
                <w:bCs/>
              </w:rPr>
              <w:t>Armed Escorting, Line Patrols</w:t>
            </w:r>
            <w:r>
              <w:rPr>
                <w:b/>
                <w:bCs/>
              </w:rPr>
              <w:t>, Emergency response</w:t>
            </w:r>
            <w:r w:rsidRPr="006206B7">
              <w:rPr>
                <w:b/>
                <w:bCs/>
              </w:rPr>
              <w:t xml:space="preserve"> and adhoc guarding mobile </w:t>
            </w:r>
            <w:r>
              <w:rPr>
                <w:b/>
                <w:bCs/>
              </w:rPr>
              <w:t xml:space="preserve">team at </w:t>
            </w:r>
            <w:r w:rsidRPr="006206B7">
              <w:rPr>
                <w:b/>
                <w:bCs/>
              </w:rPr>
              <w:t>Empangeni</w:t>
            </w:r>
            <w:r>
              <w:rPr>
                <w:b/>
                <w:bCs/>
              </w:rPr>
              <w:t>. (</w:t>
            </w:r>
            <w:r w:rsidRPr="007B6F04">
              <w:rPr>
                <w:b/>
                <w:bCs/>
                <w:color w:val="FF0000"/>
              </w:rPr>
              <w:t>Impala base station</w:t>
            </w:r>
            <w:r>
              <w:rPr>
                <w:b/>
                <w:bCs/>
              </w:rPr>
              <w:t>)</w:t>
            </w:r>
          </w:p>
        </w:tc>
        <w:tc>
          <w:tcPr>
            <w:tcW w:w="996" w:type="dxa"/>
            <w:noWrap/>
            <w:hideMark/>
          </w:tcPr>
          <w:p w14:paraId="6CEA7207" w14:textId="77777777" w:rsidR="007B6F04" w:rsidRPr="006206B7" w:rsidRDefault="007B6F04">
            <w:pPr>
              <w:rPr>
                <w:b/>
                <w:bCs/>
              </w:rPr>
            </w:pPr>
            <w:r w:rsidRPr="006206B7">
              <w:rPr>
                <w:b/>
                <w:bCs/>
              </w:rPr>
              <w:t>QTY</w:t>
            </w:r>
          </w:p>
        </w:tc>
        <w:tc>
          <w:tcPr>
            <w:tcW w:w="1141" w:type="dxa"/>
            <w:noWrap/>
            <w:hideMark/>
          </w:tcPr>
          <w:p w14:paraId="792565BC" w14:textId="77777777" w:rsidR="007B6F04" w:rsidRPr="006206B7" w:rsidRDefault="007B6F04">
            <w:pPr>
              <w:rPr>
                <w:b/>
                <w:bCs/>
              </w:rPr>
            </w:pPr>
            <w:r w:rsidRPr="006206B7">
              <w:rPr>
                <w:b/>
                <w:bCs/>
              </w:rPr>
              <w:t>Unit</w:t>
            </w:r>
          </w:p>
        </w:tc>
        <w:tc>
          <w:tcPr>
            <w:tcW w:w="1920" w:type="dxa"/>
            <w:noWrap/>
            <w:hideMark/>
          </w:tcPr>
          <w:p w14:paraId="2ABCCC6B" w14:textId="77777777" w:rsidR="007B6F04" w:rsidRPr="006206B7" w:rsidRDefault="007B6F04">
            <w:pPr>
              <w:rPr>
                <w:b/>
                <w:bCs/>
              </w:rPr>
            </w:pPr>
            <w:r w:rsidRPr="006206B7">
              <w:rPr>
                <w:b/>
                <w:bCs/>
              </w:rPr>
              <w:t>Current Rates</w:t>
            </w:r>
          </w:p>
        </w:tc>
        <w:tc>
          <w:tcPr>
            <w:tcW w:w="1985" w:type="dxa"/>
            <w:noWrap/>
            <w:hideMark/>
          </w:tcPr>
          <w:p w14:paraId="5F72872C" w14:textId="77777777" w:rsidR="007B6F04" w:rsidRPr="006206B7" w:rsidRDefault="007B6F04">
            <w:pPr>
              <w:rPr>
                <w:b/>
                <w:bCs/>
              </w:rPr>
            </w:pPr>
            <w:r w:rsidRPr="006206B7">
              <w:rPr>
                <w:b/>
                <w:bCs/>
              </w:rPr>
              <w:t>36 months</w:t>
            </w:r>
          </w:p>
        </w:tc>
      </w:tr>
      <w:tr w:rsidR="007B6F04" w:rsidRPr="006206B7" w14:paraId="687B2B69" w14:textId="77777777" w:rsidTr="00CD5531">
        <w:trPr>
          <w:trHeight w:val="560"/>
        </w:trPr>
        <w:tc>
          <w:tcPr>
            <w:tcW w:w="3456" w:type="dxa"/>
            <w:hideMark/>
          </w:tcPr>
          <w:p w14:paraId="0DB02446" w14:textId="162F3A3D" w:rsidR="007B6F04" w:rsidRPr="006206B7" w:rsidRDefault="007B6F04">
            <w:r w:rsidRPr="006206B7">
              <w:t>Armed Patrol &amp; Escort Officers Grade C Officers Day shift</w:t>
            </w:r>
          </w:p>
        </w:tc>
        <w:tc>
          <w:tcPr>
            <w:tcW w:w="996" w:type="dxa"/>
            <w:noWrap/>
            <w:hideMark/>
          </w:tcPr>
          <w:p w14:paraId="396C4535" w14:textId="77777777" w:rsidR="007B6F04" w:rsidRPr="006206B7" w:rsidRDefault="007B6F04" w:rsidP="006206B7">
            <w:r w:rsidRPr="006206B7">
              <w:t>2</w:t>
            </w:r>
          </w:p>
        </w:tc>
        <w:tc>
          <w:tcPr>
            <w:tcW w:w="1141" w:type="dxa"/>
            <w:noWrap/>
            <w:hideMark/>
          </w:tcPr>
          <w:p w14:paraId="09A7C970" w14:textId="77777777" w:rsidR="007B6F04" w:rsidRPr="006206B7" w:rsidRDefault="007B6F04">
            <w:r w:rsidRPr="006206B7">
              <w:t>Monthly</w:t>
            </w:r>
          </w:p>
        </w:tc>
        <w:tc>
          <w:tcPr>
            <w:tcW w:w="1920" w:type="dxa"/>
            <w:noWrap/>
          </w:tcPr>
          <w:p w14:paraId="04E79699" w14:textId="6E740F36" w:rsidR="007B6F04" w:rsidRPr="006206B7" w:rsidRDefault="007B6F04"/>
        </w:tc>
        <w:tc>
          <w:tcPr>
            <w:tcW w:w="1985" w:type="dxa"/>
            <w:noWrap/>
          </w:tcPr>
          <w:p w14:paraId="7CF54594" w14:textId="1BA39ABD" w:rsidR="007B6F04" w:rsidRPr="006206B7" w:rsidRDefault="007B6F04">
            <w:pPr>
              <w:rPr>
                <w:b/>
                <w:bCs/>
              </w:rPr>
            </w:pPr>
          </w:p>
        </w:tc>
      </w:tr>
      <w:tr w:rsidR="007B6F04" w:rsidRPr="006206B7" w14:paraId="17A91322" w14:textId="77777777" w:rsidTr="00CD5531">
        <w:trPr>
          <w:trHeight w:val="673"/>
        </w:trPr>
        <w:tc>
          <w:tcPr>
            <w:tcW w:w="3456" w:type="dxa"/>
            <w:hideMark/>
          </w:tcPr>
          <w:p w14:paraId="583D43AB" w14:textId="3FED57FD" w:rsidR="007B6F04" w:rsidRPr="006206B7" w:rsidRDefault="007B6F04">
            <w:r w:rsidRPr="006206B7">
              <w:t xml:space="preserve"> Armed Patrol &amp; Escort Officers Grade C Officers Night shift</w:t>
            </w:r>
          </w:p>
        </w:tc>
        <w:tc>
          <w:tcPr>
            <w:tcW w:w="996" w:type="dxa"/>
            <w:noWrap/>
            <w:hideMark/>
          </w:tcPr>
          <w:p w14:paraId="4159DFDF" w14:textId="77777777" w:rsidR="007B6F04" w:rsidRPr="006206B7" w:rsidRDefault="007B6F04" w:rsidP="006206B7">
            <w:r w:rsidRPr="006206B7">
              <w:t>2</w:t>
            </w:r>
          </w:p>
        </w:tc>
        <w:tc>
          <w:tcPr>
            <w:tcW w:w="1141" w:type="dxa"/>
            <w:noWrap/>
            <w:hideMark/>
          </w:tcPr>
          <w:p w14:paraId="2FEE454E" w14:textId="77777777" w:rsidR="007B6F04" w:rsidRPr="006206B7" w:rsidRDefault="007B6F04">
            <w:r w:rsidRPr="006206B7">
              <w:t>Monthly</w:t>
            </w:r>
          </w:p>
        </w:tc>
        <w:tc>
          <w:tcPr>
            <w:tcW w:w="1920" w:type="dxa"/>
            <w:noWrap/>
          </w:tcPr>
          <w:p w14:paraId="62E58C43" w14:textId="2AE89DD4" w:rsidR="007B6F04" w:rsidRPr="006206B7" w:rsidRDefault="007B6F04"/>
        </w:tc>
        <w:tc>
          <w:tcPr>
            <w:tcW w:w="1985" w:type="dxa"/>
            <w:noWrap/>
          </w:tcPr>
          <w:p w14:paraId="6E824BF6" w14:textId="7578808D" w:rsidR="007B6F04" w:rsidRPr="006206B7" w:rsidRDefault="007B6F04"/>
        </w:tc>
      </w:tr>
      <w:tr w:rsidR="007B6F04" w:rsidRPr="006206B7" w14:paraId="2EFE373A" w14:textId="77777777" w:rsidTr="00CD5531">
        <w:trPr>
          <w:trHeight w:val="760"/>
        </w:trPr>
        <w:tc>
          <w:tcPr>
            <w:tcW w:w="3456" w:type="dxa"/>
            <w:tcBorders>
              <w:bottom w:val="single" w:sz="4" w:space="0" w:color="auto"/>
            </w:tcBorders>
            <w:hideMark/>
          </w:tcPr>
          <w:p w14:paraId="4C4FAF15" w14:textId="77777777" w:rsidR="007B6F04" w:rsidRPr="006206B7" w:rsidRDefault="007B6F04">
            <w:r w:rsidRPr="006206B7">
              <w:t>4X2 with line patrol capability estimate kms per month 3000km</w:t>
            </w:r>
          </w:p>
        </w:tc>
        <w:tc>
          <w:tcPr>
            <w:tcW w:w="996" w:type="dxa"/>
            <w:tcBorders>
              <w:bottom w:val="single" w:sz="4" w:space="0" w:color="auto"/>
            </w:tcBorders>
            <w:noWrap/>
            <w:hideMark/>
          </w:tcPr>
          <w:p w14:paraId="27FC8728" w14:textId="77777777" w:rsidR="007B6F04" w:rsidRPr="006206B7" w:rsidRDefault="007B6F04" w:rsidP="006206B7">
            <w:r w:rsidRPr="006206B7">
              <w:t>3000km</w:t>
            </w:r>
          </w:p>
        </w:tc>
        <w:tc>
          <w:tcPr>
            <w:tcW w:w="1141" w:type="dxa"/>
            <w:tcBorders>
              <w:bottom w:val="single" w:sz="4" w:space="0" w:color="auto"/>
            </w:tcBorders>
            <w:noWrap/>
            <w:hideMark/>
          </w:tcPr>
          <w:p w14:paraId="1DD9CACC" w14:textId="444FF3D2" w:rsidR="007B6F04" w:rsidRPr="006206B7" w:rsidRDefault="007B6F04" w:rsidP="00CD5531">
            <w:r w:rsidRPr="006206B7">
              <w:t xml:space="preserve">per km </w:t>
            </w:r>
          </w:p>
        </w:tc>
        <w:tc>
          <w:tcPr>
            <w:tcW w:w="1920" w:type="dxa"/>
            <w:noWrap/>
          </w:tcPr>
          <w:p w14:paraId="4745AF9A" w14:textId="29CAC994" w:rsidR="007B6F04" w:rsidRPr="006206B7" w:rsidRDefault="007B6F04"/>
        </w:tc>
        <w:tc>
          <w:tcPr>
            <w:tcW w:w="1985" w:type="dxa"/>
            <w:noWrap/>
          </w:tcPr>
          <w:p w14:paraId="469721F3" w14:textId="38FBAA8E" w:rsidR="007B6F04" w:rsidRPr="006206B7" w:rsidRDefault="007B6F04"/>
        </w:tc>
      </w:tr>
      <w:tr w:rsidR="007B6F04" w:rsidRPr="006206B7" w14:paraId="53CE9D04" w14:textId="77777777" w:rsidTr="00CD5531">
        <w:trPr>
          <w:trHeight w:val="290"/>
        </w:trPr>
        <w:tc>
          <w:tcPr>
            <w:tcW w:w="3456" w:type="dxa"/>
            <w:tcBorders>
              <w:left w:val="nil"/>
              <w:bottom w:val="nil"/>
              <w:right w:val="nil"/>
            </w:tcBorders>
            <w:hideMark/>
          </w:tcPr>
          <w:p w14:paraId="69997EA4" w14:textId="77777777" w:rsidR="007B6F04" w:rsidRPr="006206B7" w:rsidRDefault="007B6F04">
            <w:r w:rsidRPr="006206B7">
              <w:t> </w:t>
            </w:r>
          </w:p>
        </w:tc>
        <w:tc>
          <w:tcPr>
            <w:tcW w:w="996" w:type="dxa"/>
            <w:tcBorders>
              <w:left w:val="nil"/>
              <w:bottom w:val="nil"/>
              <w:right w:val="nil"/>
            </w:tcBorders>
            <w:noWrap/>
            <w:hideMark/>
          </w:tcPr>
          <w:p w14:paraId="409C39DC" w14:textId="77777777" w:rsidR="007B6F04" w:rsidRPr="006206B7" w:rsidRDefault="007B6F04" w:rsidP="006206B7">
            <w:r w:rsidRPr="006206B7">
              <w:t> </w:t>
            </w:r>
          </w:p>
        </w:tc>
        <w:tc>
          <w:tcPr>
            <w:tcW w:w="1141" w:type="dxa"/>
            <w:tcBorders>
              <w:left w:val="nil"/>
              <w:bottom w:val="nil"/>
            </w:tcBorders>
            <w:noWrap/>
            <w:hideMark/>
          </w:tcPr>
          <w:p w14:paraId="4464966C" w14:textId="77777777" w:rsidR="007B6F04" w:rsidRPr="006206B7" w:rsidRDefault="007B6F04">
            <w:r w:rsidRPr="006206B7">
              <w:t> </w:t>
            </w:r>
          </w:p>
        </w:tc>
        <w:tc>
          <w:tcPr>
            <w:tcW w:w="1920" w:type="dxa"/>
            <w:noWrap/>
          </w:tcPr>
          <w:p w14:paraId="61EB7D7B" w14:textId="2276E22E" w:rsidR="007B6F04" w:rsidRPr="006206B7" w:rsidRDefault="007B6F04"/>
        </w:tc>
        <w:tc>
          <w:tcPr>
            <w:tcW w:w="1985" w:type="dxa"/>
            <w:noWrap/>
          </w:tcPr>
          <w:p w14:paraId="1D72AFCA" w14:textId="63A3EAE3" w:rsidR="007B6F04" w:rsidRPr="006206B7" w:rsidRDefault="007B6F04">
            <w:pPr>
              <w:rPr>
                <w:b/>
                <w:bCs/>
              </w:rPr>
            </w:pPr>
          </w:p>
        </w:tc>
      </w:tr>
      <w:tr w:rsidR="007B6F04" w:rsidRPr="006206B7" w14:paraId="461039D8" w14:textId="77777777" w:rsidTr="00CD5531">
        <w:trPr>
          <w:trHeight w:val="290"/>
        </w:trPr>
        <w:tc>
          <w:tcPr>
            <w:tcW w:w="3456" w:type="dxa"/>
            <w:tcBorders>
              <w:top w:val="nil"/>
              <w:left w:val="nil"/>
              <w:bottom w:val="nil"/>
              <w:right w:val="nil"/>
            </w:tcBorders>
            <w:noWrap/>
            <w:hideMark/>
          </w:tcPr>
          <w:p w14:paraId="386A8AFB" w14:textId="46C0FCB9" w:rsidR="007B6F04" w:rsidRPr="006206B7" w:rsidRDefault="00CD5531">
            <w:pPr>
              <w:rPr>
                <w:b/>
                <w:bCs/>
              </w:rPr>
            </w:pPr>
            <w:r w:rsidRPr="006206B7">
              <w:t>Total excl VAT</w:t>
            </w:r>
          </w:p>
        </w:tc>
        <w:tc>
          <w:tcPr>
            <w:tcW w:w="996" w:type="dxa"/>
            <w:tcBorders>
              <w:top w:val="nil"/>
              <w:left w:val="nil"/>
              <w:bottom w:val="nil"/>
              <w:right w:val="nil"/>
            </w:tcBorders>
            <w:noWrap/>
            <w:hideMark/>
          </w:tcPr>
          <w:p w14:paraId="6A628191" w14:textId="77777777" w:rsidR="007B6F04" w:rsidRPr="006206B7" w:rsidRDefault="007B6F04"/>
        </w:tc>
        <w:tc>
          <w:tcPr>
            <w:tcW w:w="1141" w:type="dxa"/>
            <w:tcBorders>
              <w:top w:val="nil"/>
              <w:left w:val="nil"/>
              <w:bottom w:val="nil"/>
            </w:tcBorders>
            <w:noWrap/>
            <w:hideMark/>
          </w:tcPr>
          <w:p w14:paraId="60119554" w14:textId="77777777" w:rsidR="007B6F04" w:rsidRPr="006206B7" w:rsidRDefault="007B6F04"/>
        </w:tc>
        <w:tc>
          <w:tcPr>
            <w:tcW w:w="1920" w:type="dxa"/>
            <w:noWrap/>
          </w:tcPr>
          <w:p w14:paraId="1D9AA8CF" w14:textId="35DBA7CC" w:rsidR="007B6F04" w:rsidRPr="006206B7" w:rsidRDefault="007B6F04"/>
        </w:tc>
        <w:tc>
          <w:tcPr>
            <w:tcW w:w="1985" w:type="dxa"/>
            <w:noWrap/>
          </w:tcPr>
          <w:p w14:paraId="3F7D541A" w14:textId="45CFBEC6" w:rsidR="007B6F04" w:rsidRPr="006206B7" w:rsidRDefault="007B6F04" w:rsidP="006206B7">
            <w:pPr>
              <w:rPr>
                <w:b/>
                <w:bCs/>
              </w:rPr>
            </w:pPr>
          </w:p>
        </w:tc>
      </w:tr>
    </w:tbl>
    <w:p w14:paraId="471A58A2" w14:textId="58C71099" w:rsidR="00ED1313" w:rsidRDefault="00ED1313" w:rsidP="00832E72"/>
    <w:p w14:paraId="67D49DF0" w14:textId="16916A5B" w:rsidR="00ED1313" w:rsidRDefault="00ED1313" w:rsidP="00832E72"/>
    <w:p w14:paraId="63A9D336" w14:textId="0518BAA1" w:rsidR="007B6F04" w:rsidRDefault="007B6F04" w:rsidP="00832E72"/>
    <w:p w14:paraId="20BC5735" w14:textId="746A3FE0" w:rsidR="007B6F04" w:rsidRDefault="007B6F04" w:rsidP="00832E72"/>
    <w:p w14:paraId="2B217A59" w14:textId="3E5F797B" w:rsidR="007B6F04" w:rsidRDefault="007B6F04" w:rsidP="00832E72"/>
    <w:p w14:paraId="6FC432A8" w14:textId="3C65ADF4" w:rsidR="00CD5531" w:rsidRDefault="00CD5531">
      <w:pPr>
        <w:tabs>
          <w:tab w:val="clear" w:pos="357"/>
        </w:tabs>
      </w:pPr>
      <w:r>
        <w:br w:type="page"/>
      </w:r>
    </w:p>
    <w:p w14:paraId="23CF44C1" w14:textId="77777777" w:rsidR="007B6F04" w:rsidRDefault="007B6F04" w:rsidP="00832E72">
      <w:bookmarkStart w:id="4" w:name="_GoBack"/>
      <w:bookmarkEnd w:id="4"/>
    </w:p>
    <w:p w14:paraId="6D746D63" w14:textId="26956D39" w:rsidR="00911D4D" w:rsidRDefault="00911D4D" w:rsidP="00832E72"/>
    <w:p w14:paraId="4D8BD9BB" w14:textId="77777777" w:rsidR="00911D4D" w:rsidRDefault="00911D4D" w:rsidP="00832E72"/>
    <w:p w14:paraId="1FE344BB" w14:textId="77777777" w:rsidR="00FD5649" w:rsidRDefault="00FD5649" w:rsidP="00E9456B">
      <w:pPr>
        <w:pStyle w:val="Style26ptTopSinglesolidlineAuto075ptLinewidthFr"/>
      </w:pPr>
      <w:r>
        <w:t>C3:  Scope of Work</w:t>
      </w:r>
    </w:p>
    <w:p w14:paraId="6CD07666" w14:textId="77777777" w:rsidR="00FD5649" w:rsidRDefault="00FD5649" w:rsidP="00A83CC4"/>
    <w:p w14:paraId="145B174D" w14:textId="77777777" w:rsidR="00D0356B" w:rsidRDefault="00D0356B" w:rsidP="00A83CC4"/>
    <w:p w14:paraId="05999C59" w14:textId="77777777" w:rsidR="007A61A2" w:rsidRPr="007A61A2" w:rsidRDefault="007A61A2" w:rsidP="007A61A2">
      <w:pPr>
        <w:keepNext/>
        <w:tabs>
          <w:tab w:val="clear" w:pos="357"/>
        </w:tabs>
        <w:spacing w:line="360" w:lineRule="auto"/>
        <w:ind w:left="432" w:hanging="999"/>
        <w:outlineLvl w:val="0"/>
        <w:rPr>
          <w:b/>
          <w:bCs/>
          <w:iCs/>
          <w:sz w:val="24"/>
          <w:szCs w:val="24"/>
          <w:lang w:val="en-US"/>
        </w:rPr>
      </w:pPr>
      <w:r w:rsidRPr="007A61A2">
        <w:rPr>
          <w:b/>
          <w:bCs/>
          <w:iCs/>
          <w:sz w:val="24"/>
          <w:szCs w:val="24"/>
          <w:lang w:val="en-US"/>
        </w:rPr>
        <w:t xml:space="preserve">SCOPE OF WORK </w:t>
      </w:r>
    </w:p>
    <w:p w14:paraId="710FBEB9" w14:textId="77777777" w:rsidR="007A61A2" w:rsidRPr="007A61A2" w:rsidRDefault="007A61A2" w:rsidP="007A61A2">
      <w:pPr>
        <w:tabs>
          <w:tab w:val="clear" w:pos="357"/>
        </w:tabs>
        <w:spacing w:after="200"/>
        <w:ind w:left="-567"/>
        <w:rPr>
          <w:rFonts w:eastAsia="Calibri"/>
          <w:b/>
          <w:sz w:val="24"/>
          <w:szCs w:val="24"/>
          <w:lang w:val="en-US"/>
        </w:rPr>
      </w:pPr>
      <w:r w:rsidRPr="007A61A2">
        <w:rPr>
          <w:rFonts w:eastAsia="Calibri"/>
          <w:b/>
          <w:sz w:val="24"/>
          <w:szCs w:val="24"/>
          <w:lang w:val="en-US"/>
        </w:rPr>
        <w:t>Physical Guarding and foot patrols.</w:t>
      </w:r>
    </w:p>
    <w:p w14:paraId="0414A87C" w14:textId="77777777" w:rsidR="007A61A2" w:rsidRPr="007A61A2" w:rsidRDefault="007A61A2" w:rsidP="007A61A2">
      <w:pPr>
        <w:tabs>
          <w:tab w:val="clear" w:pos="357"/>
        </w:tabs>
        <w:spacing w:after="200"/>
        <w:ind w:left="-567"/>
        <w:rPr>
          <w:rFonts w:eastAsia="Calibri"/>
          <w:sz w:val="24"/>
          <w:szCs w:val="24"/>
          <w:lang w:val="en-US"/>
        </w:rPr>
      </w:pPr>
      <w:r w:rsidRPr="007A61A2">
        <w:rPr>
          <w:rFonts w:eastAsia="Calibri"/>
          <w:sz w:val="24"/>
          <w:szCs w:val="24"/>
          <w:lang w:val="en-US"/>
        </w:rPr>
        <w:t>There are no personnel on site after business hours and therefore 24 hour Physical Guarding Security Services are required:</w:t>
      </w:r>
    </w:p>
    <w:tbl>
      <w:tblPr>
        <w:tblStyle w:val="TableGrid3"/>
        <w:tblW w:w="0" w:type="auto"/>
        <w:tblInd w:w="-567" w:type="dxa"/>
        <w:tblLook w:val="04A0" w:firstRow="1" w:lastRow="0" w:firstColumn="1" w:lastColumn="0" w:noHBand="0" w:noVBand="1"/>
      </w:tblPr>
      <w:tblGrid>
        <w:gridCol w:w="1977"/>
        <w:gridCol w:w="7880"/>
      </w:tblGrid>
      <w:tr w:rsidR="007A61A2" w:rsidRPr="007A61A2" w14:paraId="4CB88C7F" w14:textId="77777777" w:rsidTr="009E2F54">
        <w:tc>
          <w:tcPr>
            <w:tcW w:w="1977" w:type="dxa"/>
          </w:tcPr>
          <w:p w14:paraId="27905878" w14:textId="77777777" w:rsidR="007A61A2" w:rsidRPr="007A61A2" w:rsidRDefault="007A61A2" w:rsidP="007A61A2">
            <w:pPr>
              <w:tabs>
                <w:tab w:val="clear" w:pos="357"/>
              </w:tabs>
              <w:spacing w:after="200" w:line="276" w:lineRule="auto"/>
              <w:rPr>
                <w:b/>
                <w:sz w:val="24"/>
                <w:szCs w:val="24"/>
                <w:lang w:val="en-US"/>
              </w:rPr>
            </w:pPr>
            <w:r w:rsidRPr="007A61A2">
              <w:rPr>
                <w:b/>
                <w:sz w:val="24"/>
                <w:szCs w:val="24"/>
                <w:lang w:val="en-US"/>
              </w:rPr>
              <w:t>Area</w:t>
            </w:r>
          </w:p>
        </w:tc>
        <w:tc>
          <w:tcPr>
            <w:tcW w:w="7880" w:type="dxa"/>
          </w:tcPr>
          <w:p w14:paraId="679EA8A4" w14:textId="77777777" w:rsidR="007A61A2" w:rsidRPr="007A61A2" w:rsidRDefault="007A61A2" w:rsidP="007A61A2">
            <w:pPr>
              <w:tabs>
                <w:tab w:val="clear" w:pos="357"/>
              </w:tabs>
              <w:spacing w:after="200" w:line="276" w:lineRule="auto"/>
              <w:rPr>
                <w:b/>
                <w:sz w:val="24"/>
                <w:szCs w:val="24"/>
                <w:lang w:val="en-US"/>
              </w:rPr>
            </w:pPr>
            <w:r w:rsidRPr="007A61A2">
              <w:rPr>
                <w:b/>
                <w:sz w:val="24"/>
                <w:szCs w:val="24"/>
                <w:lang w:val="en-US"/>
              </w:rPr>
              <w:t>Site</w:t>
            </w:r>
          </w:p>
        </w:tc>
      </w:tr>
      <w:tr w:rsidR="007A61A2" w:rsidRPr="007A61A2" w14:paraId="34849D25" w14:textId="77777777" w:rsidTr="009E2F54">
        <w:tc>
          <w:tcPr>
            <w:tcW w:w="1977" w:type="dxa"/>
          </w:tcPr>
          <w:p w14:paraId="5EF2B3B6" w14:textId="172ABBFB" w:rsidR="007A61A2" w:rsidRPr="007A61A2" w:rsidRDefault="00B671F8" w:rsidP="007A61A2">
            <w:pPr>
              <w:tabs>
                <w:tab w:val="clear" w:pos="357"/>
              </w:tabs>
              <w:spacing w:after="200" w:line="276" w:lineRule="auto"/>
              <w:rPr>
                <w:sz w:val="24"/>
                <w:szCs w:val="24"/>
                <w:lang w:val="en-US"/>
              </w:rPr>
            </w:pPr>
            <w:r>
              <w:rPr>
                <w:sz w:val="24"/>
                <w:szCs w:val="24"/>
                <w:lang w:val="en-US"/>
              </w:rPr>
              <w:t>Empangeni</w:t>
            </w:r>
          </w:p>
        </w:tc>
        <w:tc>
          <w:tcPr>
            <w:tcW w:w="7880" w:type="dxa"/>
          </w:tcPr>
          <w:p w14:paraId="1FE52336" w14:textId="4279FA85" w:rsidR="007A61A2" w:rsidRPr="007A61A2" w:rsidRDefault="00B671F8" w:rsidP="00483FAA">
            <w:pPr>
              <w:tabs>
                <w:tab w:val="clear" w:pos="357"/>
              </w:tabs>
              <w:spacing w:after="200" w:line="276" w:lineRule="auto"/>
              <w:rPr>
                <w:sz w:val="24"/>
                <w:szCs w:val="24"/>
                <w:lang w:val="en-US"/>
              </w:rPr>
            </w:pPr>
            <w:r>
              <w:rPr>
                <w:sz w:val="24"/>
                <w:szCs w:val="24"/>
                <w:lang w:val="en-US"/>
              </w:rPr>
              <w:t>Impala NKP</w:t>
            </w:r>
            <w:r w:rsidR="00ED1313">
              <w:rPr>
                <w:sz w:val="24"/>
                <w:szCs w:val="24"/>
                <w:lang w:val="en-US"/>
              </w:rPr>
              <w:t xml:space="preserve"> </w:t>
            </w:r>
            <w:r w:rsidR="00174DDC">
              <w:rPr>
                <w:sz w:val="24"/>
                <w:szCs w:val="24"/>
                <w:lang w:val="en-US"/>
              </w:rPr>
              <w:t>Substation</w:t>
            </w:r>
            <w:r w:rsidR="00483FAA">
              <w:rPr>
                <w:sz w:val="24"/>
                <w:szCs w:val="24"/>
                <w:lang w:val="en-US"/>
              </w:rPr>
              <w:t xml:space="preserve"> </w:t>
            </w:r>
            <w:r w:rsidR="00876E97">
              <w:rPr>
                <w:sz w:val="24"/>
                <w:szCs w:val="24"/>
                <w:lang w:val="en-US"/>
              </w:rPr>
              <w:t xml:space="preserve"> </w:t>
            </w:r>
          </w:p>
        </w:tc>
      </w:tr>
      <w:tr w:rsidR="00B671F8" w:rsidRPr="007A61A2" w14:paraId="62CB9F44" w14:textId="77777777" w:rsidTr="009E2F54">
        <w:tc>
          <w:tcPr>
            <w:tcW w:w="1977" w:type="dxa"/>
          </w:tcPr>
          <w:p w14:paraId="5E8D55B4" w14:textId="0BE109CE" w:rsidR="00B671F8" w:rsidRDefault="00B671F8" w:rsidP="00B671F8">
            <w:r w:rsidRPr="00CA6567">
              <w:t>Empangeni</w:t>
            </w:r>
          </w:p>
        </w:tc>
        <w:tc>
          <w:tcPr>
            <w:tcW w:w="7880" w:type="dxa"/>
          </w:tcPr>
          <w:p w14:paraId="6F1DBC3F" w14:textId="1905C62D" w:rsidR="00B671F8" w:rsidRPr="007A61A2" w:rsidRDefault="00B671F8" w:rsidP="00B671F8">
            <w:pPr>
              <w:tabs>
                <w:tab w:val="clear" w:pos="357"/>
              </w:tabs>
              <w:spacing w:after="200" w:line="276" w:lineRule="auto"/>
              <w:rPr>
                <w:sz w:val="24"/>
                <w:szCs w:val="24"/>
                <w:lang w:val="en-US"/>
              </w:rPr>
            </w:pPr>
            <w:r>
              <w:t xml:space="preserve">Athene NKP </w:t>
            </w:r>
            <w:r w:rsidRPr="000B54BE">
              <w:rPr>
                <w:sz w:val="24"/>
                <w:szCs w:val="24"/>
                <w:lang w:val="en-US"/>
              </w:rPr>
              <w:t>Substation</w:t>
            </w:r>
          </w:p>
        </w:tc>
      </w:tr>
      <w:tr w:rsidR="00B671F8" w:rsidRPr="007A61A2" w14:paraId="2B789E3E" w14:textId="77777777" w:rsidTr="009E2F54">
        <w:tc>
          <w:tcPr>
            <w:tcW w:w="1977" w:type="dxa"/>
          </w:tcPr>
          <w:p w14:paraId="38A9E093" w14:textId="22D9481D" w:rsidR="00B671F8" w:rsidRDefault="00B671F8" w:rsidP="00B671F8">
            <w:r w:rsidRPr="00CA6567">
              <w:t>Empangeni</w:t>
            </w:r>
          </w:p>
        </w:tc>
        <w:tc>
          <w:tcPr>
            <w:tcW w:w="7880" w:type="dxa"/>
          </w:tcPr>
          <w:p w14:paraId="68193E51" w14:textId="56C9FFAD" w:rsidR="00B671F8" w:rsidRPr="007A61A2" w:rsidRDefault="00B671F8" w:rsidP="00B671F8">
            <w:pPr>
              <w:tabs>
                <w:tab w:val="clear" w:pos="357"/>
              </w:tabs>
              <w:spacing w:after="200" w:line="276" w:lineRule="auto"/>
              <w:rPr>
                <w:sz w:val="24"/>
                <w:szCs w:val="24"/>
                <w:lang w:val="en-US"/>
              </w:rPr>
            </w:pPr>
            <w:r>
              <w:rPr>
                <w:sz w:val="24"/>
                <w:szCs w:val="24"/>
                <w:lang w:val="en-US"/>
              </w:rPr>
              <w:t xml:space="preserve">Invubu </w:t>
            </w:r>
            <w:r w:rsidRPr="000B54BE">
              <w:rPr>
                <w:sz w:val="24"/>
                <w:szCs w:val="24"/>
                <w:lang w:val="en-US"/>
              </w:rPr>
              <w:t>Substation</w:t>
            </w:r>
          </w:p>
        </w:tc>
      </w:tr>
    </w:tbl>
    <w:p w14:paraId="4D5B6AD1" w14:textId="77777777" w:rsidR="007A61A2" w:rsidRPr="007A61A2" w:rsidRDefault="007A61A2" w:rsidP="007A61A2">
      <w:pPr>
        <w:tabs>
          <w:tab w:val="clear" w:pos="357"/>
        </w:tabs>
        <w:spacing w:after="200" w:line="276" w:lineRule="auto"/>
        <w:rPr>
          <w:rFonts w:eastAsia="Calibri"/>
          <w:b/>
          <w:sz w:val="24"/>
          <w:szCs w:val="24"/>
          <w:lang w:val="en-ZA"/>
        </w:rPr>
      </w:pPr>
    </w:p>
    <w:p w14:paraId="471DB9E7" w14:textId="77777777" w:rsidR="00B228A6" w:rsidRPr="00420DBF" w:rsidRDefault="00B228A6" w:rsidP="00B228A6">
      <w:pPr>
        <w:tabs>
          <w:tab w:val="clear" w:pos="357"/>
        </w:tabs>
        <w:spacing w:line="360" w:lineRule="auto"/>
        <w:ind w:left="426" w:hanging="432"/>
        <w:jc w:val="both"/>
        <w:rPr>
          <w:b/>
          <w:color w:val="000000"/>
          <w:sz w:val="22"/>
          <w:szCs w:val="22"/>
        </w:rPr>
      </w:pPr>
      <w:r w:rsidRPr="00420DBF">
        <w:rPr>
          <w:b/>
          <w:color w:val="000000"/>
          <w:sz w:val="22"/>
          <w:szCs w:val="22"/>
        </w:rPr>
        <w:t>Transportation of security guards</w:t>
      </w:r>
    </w:p>
    <w:p w14:paraId="5A71B4EC" w14:textId="77777777" w:rsidR="00B228A6" w:rsidRPr="00420DBF" w:rsidRDefault="00B228A6" w:rsidP="00B228A6">
      <w:pPr>
        <w:tabs>
          <w:tab w:val="clear" w:pos="357"/>
        </w:tabs>
        <w:spacing w:line="360" w:lineRule="auto"/>
        <w:ind w:left="426" w:hanging="432"/>
        <w:jc w:val="both"/>
        <w:rPr>
          <w:sz w:val="22"/>
          <w:szCs w:val="22"/>
        </w:rPr>
      </w:pPr>
    </w:p>
    <w:p w14:paraId="5736B20D" w14:textId="77777777" w:rsidR="00B228A6" w:rsidRPr="00420DBF" w:rsidRDefault="00B228A6" w:rsidP="00B228A6">
      <w:pPr>
        <w:tabs>
          <w:tab w:val="clear" w:pos="357"/>
        </w:tabs>
        <w:spacing w:line="360" w:lineRule="auto"/>
        <w:jc w:val="both"/>
        <w:rPr>
          <w:sz w:val="22"/>
          <w:szCs w:val="22"/>
        </w:rPr>
      </w:pPr>
      <w:r w:rsidRPr="00420DBF">
        <w:rPr>
          <w:sz w:val="22"/>
          <w:szCs w:val="22"/>
        </w:rPr>
        <w:t xml:space="preserve">The PSIRA guidelines provide for the costs associated with the transportation of security to be included in the overhead and profit cost. In this regard Eskom shall not pay additional costs for the transportation of guards to and from work. </w:t>
      </w:r>
    </w:p>
    <w:p w14:paraId="68598146" w14:textId="77777777" w:rsidR="00B228A6" w:rsidRPr="00420DBF" w:rsidRDefault="00B228A6" w:rsidP="00B228A6">
      <w:pPr>
        <w:tabs>
          <w:tab w:val="clear" w:pos="357"/>
        </w:tabs>
        <w:spacing w:after="200" w:line="360" w:lineRule="auto"/>
        <w:ind w:left="426" w:hanging="432"/>
        <w:jc w:val="both"/>
        <w:rPr>
          <w:rFonts w:eastAsia="Calibri"/>
          <w:b/>
          <w:sz w:val="22"/>
          <w:szCs w:val="22"/>
          <w:lang w:val="en-ZA"/>
        </w:rPr>
      </w:pPr>
      <w:r w:rsidRPr="00420DBF">
        <w:rPr>
          <w:b/>
          <w:sz w:val="22"/>
          <w:szCs w:val="22"/>
        </w:rPr>
        <w:t>N.B.:</w:t>
      </w:r>
      <w:r w:rsidRPr="00420DBF">
        <w:rPr>
          <w:sz w:val="22"/>
          <w:szCs w:val="22"/>
        </w:rPr>
        <w:t xml:space="preserve"> for safety reasons no security guards shall be transported at the back of a bakkie. This requirement shall be spelt out clearly in the scope document</w:t>
      </w:r>
    </w:p>
    <w:p w14:paraId="7DBE5216" w14:textId="77777777" w:rsidR="008E6A9C" w:rsidRPr="008E6A9C" w:rsidRDefault="008E6A9C" w:rsidP="008E6A9C">
      <w:pPr>
        <w:spacing w:line="360" w:lineRule="auto"/>
        <w:jc w:val="both"/>
        <w:rPr>
          <w:b/>
          <w:sz w:val="24"/>
          <w:szCs w:val="24"/>
        </w:rPr>
      </w:pPr>
      <w:r w:rsidRPr="008E6A9C">
        <w:rPr>
          <w:b/>
          <w:sz w:val="24"/>
          <w:szCs w:val="24"/>
        </w:rPr>
        <w:t xml:space="preserve">1. Description of the </w:t>
      </w:r>
      <w:r w:rsidRPr="008E6A9C">
        <w:rPr>
          <w:b/>
          <w:i/>
          <w:sz w:val="24"/>
          <w:szCs w:val="24"/>
          <w:lang w:val="en-ZA"/>
        </w:rPr>
        <w:t>service</w:t>
      </w:r>
      <w:r w:rsidRPr="008E6A9C">
        <w:rPr>
          <w:b/>
          <w:i/>
          <w:sz w:val="24"/>
          <w:szCs w:val="24"/>
        </w:rPr>
        <w:t xml:space="preserve"> </w:t>
      </w:r>
    </w:p>
    <w:p w14:paraId="09600FAE" w14:textId="77777777" w:rsidR="008E6A9C" w:rsidRPr="008E6A9C" w:rsidRDefault="008E6A9C" w:rsidP="008E6A9C">
      <w:pPr>
        <w:spacing w:line="360" w:lineRule="auto"/>
        <w:jc w:val="both"/>
        <w:rPr>
          <w:sz w:val="24"/>
          <w:szCs w:val="24"/>
        </w:rPr>
      </w:pPr>
      <w:r w:rsidRPr="008E6A9C">
        <w:rPr>
          <w:sz w:val="24"/>
          <w:szCs w:val="24"/>
        </w:rPr>
        <w:t xml:space="preserve">Provision of armed or unarmed physical security guarding services at Transmission East Grid substations and Depots. </w:t>
      </w:r>
    </w:p>
    <w:p w14:paraId="45463916" w14:textId="77777777" w:rsidR="008E6A9C" w:rsidRPr="008E6A9C" w:rsidRDefault="008E6A9C" w:rsidP="008E6A9C">
      <w:pPr>
        <w:spacing w:line="360" w:lineRule="auto"/>
        <w:jc w:val="both"/>
        <w:rPr>
          <w:sz w:val="24"/>
          <w:szCs w:val="24"/>
        </w:rPr>
      </w:pPr>
      <w:r w:rsidRPr="008E6A9C">
        <w:rPr>
          <w:sz w:val="24"/>
          <w:szCs w:val="24"/>
        </w:rPr>
        <w:t>Mobile armed patrol, escorting services in high risk, emergency responses and hot spot areas.</w:t>
      </w:r>
    </w:p>
    <w:p w14:paraId="3208E7A5" w14:textId="77777777" w:rsidR="008E6A9C" w:rsidRPr="008E6A9C" w:rsidRDefault="008E6A9C" w:rsidP="008E6A9C">
      <w:pPr>
        <w:spacing w:line="360" w:lineRule="auto"/>
        <w:jc w:val="both"/>
        <w:rPr>
          <w:sz w:val="24"/>
          <w:szCs w:val="24"/>
        </w:rPr>
      </w:pPr>
      <w:r w:rsidRPr="008E6A9C">
        <w:rPr>
          <w:sz w:val="24"/>
          <w:szCs w:val="24"/>
        </w:rPr>
        <w:t>Adhoc guarding with armed or unarmed services.</w:t>
      </w:r>
    </w:p>
    <w:p w14:paraId="1AAB78F0" w14:textId="77777777" w:rsidR="008E6A9C" w:rsidRPr="008E6A9C" w:rsidRDefault="008E6A9C" w:rsidP="008E6A9C">
      <w:pPr>
        <w:spacing w:line="360" w:lineRule="auto"/>
        <w:jc w:val="both"/>
        <w:rPr>
          <w:sz w:val="24"/>
          <w:szCs w:val="24"/>
        </w:rPr>
      </w:pPr>
    </w:p>
    <w:p w14:paraId="3F4B5A6A" w14:textId="77777777" w:rsidR="008E6A9C" w:rsidRPr="008E6A9C" w:rsidRDefault="008E6A9C" w:rsidP="008E6A9C">
      <w:pPr>
        <w:spacing w:line="360" w:lineRule="auto"/>
        <w:jc w:val="both"/>
        <w:rPr>
          <w:sz w:val="24"/>
          <w:szCs w:val="24"/>
        </w:rPr>
      </w:pPr>
      <w:r w:rsidRPr="008E6A9C">
        <w:rPr>
          <w:sz w:val="24"/>
          <w:szCs w:val="24"/>
        </w:rPr>
        <w:t xml:space="preserve">There above services are required for a period of 36months and are described as follows: </w:t>
      </w:r>
    </w:p>
    <w:p w14:paraId="48D87C6F" w14:textId="77777777" w:rsidR="008E6A9C" w:rsidRPr="008E6A9C" w:rsidRDefault="008E6A9C" w:rsidP="008E6A9C">
      <w:pPr>
        <w:spacing w:line="360" w:lineRule="auto"/>
        <w:jc w:val="both"/>
        <w:rPr>
          <w:sz w:val="24"/>
          <w:szCs w:val="24"/>
        </w:rPr>
      </w:pPr>
    </w:p>
    <w:p w14:paraId="342A85B1" w14:textId="77777777" w:rsidR="008E6A9C" w:rsidRPr="008E6A9C" w:rsidRDefault="008E6A9C" w:rsidP="008E6A9C">
      <w:pPr>
        <w:tabs>
          <w:tab w:val="clear" w:pos="357"/>
        </w:tabs>
        <w:spacing w:after="200" w:line="360" w:lineRule="auto"/>
        <w:ind w:left="426" w:hanging="432"/>
        <w:jc w:val="both"/>
        <w:rPr>
          <w:sz w:val="24"/>
          <w:szCs w:val="24"/>
        </w:rPr>
      </w:pPr>
      <w:r w:rsidRPr="008E6A9C">
        <w:rPr>
          <w:rFonts w:eastAsia="Calibri"/>
          <w:b/>
          <w:sz w:val="24"/>
          <w:szCs w:val="24"/>
          <w:lang w:val="en-ZA"/>
        </w:rPr>
        <w:t>The basic guarding duties comprise of:</w:t>
      </w:r>
    </w:p>
    <w:p w14:paraId="5E57A932" w14:textId="77777777" w:rsidR="008E6A9C" w:rsidRPr="008E6A9C" w:rsidRDefault="008E6A9C" w:rsidP="008E6A9C">
      <w:pPr>
        <w:numPr>
          <w:ilvl w:val="0"/>
          <w:numId w:val="45"/>
        </w:numPr>
        <w:spacing w:line="360" w:lineRule="auto"/>
        <w:jc w:val="both"/>
        <w:rPr>
          <w:sz w:val="24"/>
          <w:szCs w:val="24"/>
        </w:rPr>
      </w:pPr>
      <w:r w:rsidRPr="008E6A9C">
        <w:rPr>
          <w:sz w:val="24"/>
          <w:szCs w:val="24"/>
        </w:rPr>
        <w:t>Physical guarding and Protection</w:t>
      </w:r>
    </w:p>
    <w:p w14:paraId="6402D175" w14:textId="77777777" w:rsidR="008E6A9C" w:rsidRPr="008E6A9C" w:rsidRDefault="008E6A9C" w:rsidP="008E6A9C">
      <w:pPr>
        <w:numPr>
          <w:ilvl w:val="0"/>
          <w:numId w:val="45"/>
        </w:numPr>
        <w:spacing w:line="360" w:lineRule="auto"/>
        <w:jc w:val="both"/>
        <w:rPr>
          <w:sz w:val="24"/>
          <w:szCs w:val="24"/>
        </w:rPr>
      </w:pPr>
      <w:r w:rsidRPr="008E6A9C">
        <w:rPr>
          <w:sz w:val="24"/>
          <w:szCs w:val="24"/>
        </w:rPr>
        <w:lastRenderedPageBreak/>
        <w:t>Access Control to protect (Assets, people, and information)</w:t>
      </w:r>
    </w:p>
    <w:p w14:paraId="5B2A5DBA" w14:textId="77777777" w:rsidR="008E6A9C" w:rsidRPr="008E6A9C" w:rsidRDefault="008E6A9C" w:rsidP="008E6A9C">
      <w:pPr>
        <w:numPr>
          <w:ilvl w:val="0"/>
          <w:numId w:val="45"/>
        </w:numPr>
        <w:spacing w:line="360" w:lineRule="auto"/>
        <w:jc w:val="both"/>
        <w:rPr>
          <w:sz w:val="24"/>
          <w:szCs w:val="24"/>
        </w:rPr>
      </w:pPr>
      <w:r w:rsidRPr="008E6A9C">
        <w:rPr>
          <w:sz w:val="24"/>
          <w:szCs w:val="24"/>
        </w:rPr>
        <w:t xml:space="preserve">Patrolling (onsite foot patrol) with an electronic patrol tracking system. </w:t>
      </w:r>
    </w:p>
    <w:p w14:paraId="035A9BD0" w14:textId="77777777" w:rsidR="008E6A9C" w:rsidRPr="008E6A9C" w:rsidRDefault="008E6A9C" w:rsidP="008E6A9C">
      <w:pPr>
        <w:numPr>
          <w:ilvl w:val="0"/>
          <w:numId w:val="45"/>
        </w:numPr>
        <w:spacing w:line="360" w:lineRule="auto"/>
        <w:jc w:val="both"/>
        <w:rPr>
          <w:sz w:val="24"/>
          <w:szCs w:val="24"/>
        </w:rPr>
      </w:pPr>
      <w:r w:rsidRPr="008E6A9C">
        <w:rPr>
          <w:sz w:val="24"/>
          <w:szCs w:val="24"/>
        </w:rPr>
        <w:t>Protection, Inspections, Monitoring and Restraining</w:t>
      </w:r>
    </w:p>
    <w:p w14:paraId="46183BFA" w14:textId="77777777" w:rsidR="008E6A9C" w:rsidRPr="008E6A9C" w:rsidRDefault="008E6A9C" w:rsidP="008E6A9C">
      <w:pPr>
        <w:numPr>
          <w:ilvl w:val="0"/>
          <w:numId w:val="45"/>
        </w:numPr>
        <w:spacing w:line="360" w:lineRule="auto"/>
        <w:jc w:val="both"/>
        <w:rPr>
          <w:sz w:val="24"/>
          <w:szCs w:val="24"/>
        </w:rPr>
      </w:pPr>
      <w:r w:rsidRPr="008E6A9C">
        <w:rPr>
          <w:sz w:val="24"/>
          <w:szCs w:val="24"/>
        </w:rPr>
        <w:t xml:space="preserve">Searching (access control) </w:t>
      </w:r>
    </w:p>
    <w:p w14:paraId="2AC1AF40" w14:textId="77777777" w:rsidR="008E6A9C" w:rsidRPr="008E6A9C" w:rsidRDefault="008E6A9C" w:rsidP="008E6A9C">
      <w:pPr>
        <w:numPr>
          <w:ilvl w:val="0"/>
          <w:numId w:val="45"/>
        </w:numPr>
        <w:spacing w:line="360" w:lineRule="auto"/>
        <w:jc w:val="both"/>
        <w:rPr>
          <w:sz w:val="24"/>
          <w:szCs w:val="24"/>
        </w:rPr>
      </w:pPr>
      <w:r w:rsidRPr="008E6A9C">
        <w:rPr>
          <w:sz w:val="24"/>
          <w:szCs w:val="24"/>
        </w:rPr>
        <w:t>Recording and Reporting</w:t>
      </w:r>
    </w:p>
    <w:p w14:paraId="636D0463" w14:textId="77777777" w:rsidR="008E6A9C" w:rsidRPr="008E6A9C" w:rsidRDefault="008E6A9C" w:rsidP="008E6A9C">
      <w:pPr>
        <w:tabs>
          <w:tab w:val="clear" w:pos="357"/>
        </w:tabs>
        <w:spacing w:line="360" w:lineRule="auto"/>
        <w:ind w:left="426" w:hanging="432"/>
        <w:jc w:val="both"/>
        <w:rPr>
          <w:sz w:val="24"/>
          <w:szCs w:val="24"/>
        </w:rPr>
      </w:pPr>
    </w:p>
    <w:p w14:paraId="684E3782" w14:textId="77777777" w:rsidR="008E6A9C" w:rsidRPr="008E6A9C" w:rsidRDefault="008E6A9C" w:rsidP="008E6A9C">
      <w:pPr>
        <w:tabs>
          <w:tab w:val="clear" w:pos="357"/>
        </w:tabs>
        <w:spacing w:after="200" w:line="360" w:lineRule="auto"/>
        <w:ind w:hanging="6"/>
        <w:jc w:val="both"/>
        <w:rPr>
          <w:sz w:val="24"/>
          <w:szCs w:val="24"/>
        </w:rPr>
      </w:pPr>
      <w:r w:rsidRPr="008E6A9C">
        <w:rPr>
          <w:sz w:val="24"/>
          <w:szCs w:val="24"/>
        </w:rPr>
        <w:t>The guarding function must also be supported by electro mechanical and automated systems (patrol tracking system) installed by service provider. The services required from a service provider as well as the type (armed and unarmed), quality and quantity of guards are determined by Eskom by use of the Site Threat and Risk Assessment and security plan. The number of personnel to be utilised will vary depending upon the complexity of the site and the business requirements.</w:t>
      </w:r>
    </w:p>
    <w:p w14:paraId="1BB4657F" w14:textId="77777777" w:rsidR="008E6A9C" w:rsidRPr="008E6A9C" w:rsidRDefault="008E6A9C" w:rsidP="008E6A9C">
      <w:pPr>
        <w:numPr>
          <w:ilvl w:val="0"/>
          <w:numId w:val="23"/>
        </w:numPr>
        <w:tabs>
          <w:tab w:val="clear" w:pos="357"/>
        </w:tabs>
        <w:spacing w:after="200" w:line="360" w:lineRule="auto"/>
        <w:ind w:left="426" w:hanging="432"/>
        <w:jc w:val="both"/>
        <w:rPr>
          <w:b/>
          <w:sz w:val="24"/>
          <w:szCs w:val="24"/>
        </w:rPr>
      </w:pPr>
      <w:r w:rsidRPr="008E6A9C">
        <w:rPr>
          <w:b/>
          <w:sz w:val="24"/>
          <w:szCs w:val="24"/>
        </w:rPr>
        <w:t>Access and Egress Control Duties</w:t>
      </w:r>
    </w:p>
    <w:p w14:paraId="72A688DC" w14:textId="77777777" w:rsidR="008E6A9C" w:rsidRPr="008E6A9C" w:rsidRDefault="008E6A9C" w:rsidP="008E6A9C">
      <w:pPr>
        <w:keepNext/>
        <w:numPr>
          <w:ilvl w:val="1"/>
          <w:numId w:val="23"/>
        </w:numPr>
        <w:tabs>
          <w:tab w:val="clear" w:pos="357"/>
        </w:tabs>
        <w:spacing w:after="200" w:line="360" w:lineRule="auto"/>
        <w:ind w:left="426" w:hanging="432"/>
        <w:jc w:val="both"/>
        <w:outlineLvl w:val="1"/>
        <w:rPr>
          <w:b/>
          <w:bCs/>
          <w:iCs/>
          <w:sz w:val="24"/>
          <w:szCs w:val="24"/>
          <w:lang w:val="en-US"/>
        </w:rPr>
      </w:pPr>
      <w:r w:rsidRPr="008E6A9C">
        <w:rPr>
          <w:b/>
          <w:bCs/>
          <w:iCs/>
          <w:sz w:val="24"/>
          <w:szCs w:val="24"/>
          <w:lang w:val="en-US"/>
        </w:rPr>
        <w:t>Guard Duties</w:t>
      </w:r>
    </w:p>
    <w:p w14:paraId="79DD43F3" w14:textId="77777777" w:rsidR="008E6A9C" w:rsidRPr="008E6A9C" w:rsidRDefault="008E6A9C" w:rsidP="008E6A9C">
      <w:pPr>
        <w:numPr>
          <w:ilvl w:val="0"/>
          <w:numId w:val="38"/>
        </w:numPr>
        <w:tabs>
          <w:tab w:val="clear" w:pos="357"/>
        </w:tabs>
        <w:spacing w:after="200" w:line="360" w:lineRule="auto"/>
        <w:ind w:left="426" w:hanging="432"/>
        <w:jc w:val="both"/>
        <w:rPr>
          <w:sz w:val="24"/>
          <w:szCs w:val="24"/>
        </w:rPr>
      </w:pPr>
      <w:r w:rsidRPr="008E6A9C">
        <w:rPr>
          <w:sz w:val="24"/>
          <w:szCs w:val="24"/>
        </w:rPr>
        <w:t>Observe surroundings (intruders, suspicious people or activities)</w:t>
      </w:r>
    </w:p>
    <w:p w14:paraId="3884AE00" w14:textId="77777777" w:rsidR="008E6A9C" w:rsidRPr="008E6A9C" w:rsidRDefault="008E6A9C" w:rsidP="008E6A9C">
      <w:pPr>
        <w:numPr>
          <w:ilvl w:val="0"/>
          <w:numId w:val="38"/>
        </w:numPr>
        <w:tabs>
          <w:tab w:val="clear" w:pos="357"/>
        </w:tabs>
        <w:spacing w:after="200" w:line="360" w:lineRule="auto"/>
        <w:ind w:left="426" w:hanging="432"/>
        <w:jc w:val="both"/>
        <w:rPr>
          <w:sz w:val="24"/>
          <w:szCs w:val="24"/>
        </w:rPr>
      </w:pPr>
      <w:r w:rsidRPr="008E6A9C">
        <w:rPr>
          <w:sz w:val="24"/>
          <w:szCs w:val="24"/>
        </w:rPr>
        <w:t>Report suspicious incidents/activities/occurrences.</w:t>
      </w:r>
    </w:p>
    <w:p w14:paraId="5513FF0E" w14:textId="77777777" w:rsidR="008E6A9C" w:rsidRPr="008E6A9C" w:rsidRDefault="008E6A9C" w:rsidP="008E6A9C">
      <w:pPr>
        <w:numPr>
          <w:ilvl w:val="0"/>
          <w:numId w:val="38"/>
        </w:numPr>
        <w:tabs>
          <w:tab w:val="clear" w:pos="357"/>
        </w:tabs>
        <w:spacing w:after="200" w:line="360" w:lineRule="auto"/>
        <w:ind w:left="426" w:hanging="432"/>
        <w:jc w:val="both"/>
        <w:rPr>
          <w:sz w:val="24"/>
          <w:szCs w:val="24"/>
        </w:rPr>
      </w:pPr>
      <w:r w:rsidRPr="008E6A9C">
        <w:rPr>
          <w:sz w:val="24"/>
          <w:szCs w:val="24"/>
        </w:rPr>
        <w:t>Render guarding services at special events (e.g. general overall)</w:t>
      </w:r>
    </w:p>
    <w:p w14:paraId="7B2C99BE" w14:textId="77777777" w:rsidR="008E6A9C" w:rsidRPr="008E6A9C" w:rsidRDefault="008E6A9C" w:rsidP="008E6A9C">
      <w:pPr>
        <w:numPr>
          <w:ilvl w:val="0"/>
          <w:numId w:val="38"/>
        </w:numPr>
        <w:tabs>
          <w:tab w:val="clear" w:pos="357"/>
        </w:tabs>
        <w:spacing w:after="200" w:line="360" w:lineRule="auto"/>
        <w:ind w:left="426" w:hanging="432"/>
        <w:jc w:val="both"/>
        <w:rPr>
          <w:sz w:val="24"/>
          <w:szCs w:val="24"/>
        </w:rPr>
      </w:pPr>
      <w:r w:rsidRPr="008E6A9C">
        <w:rPr>
          <w:sz w:val="24"/>
          <w:szCs w:val="24"/>
        </w:rPr>
        <w:t>Alcohol testing on sites</w:t>
      </w:r>
    </w:p>
    <w:p w14:paraId="7913102C" w14:textId="77777777" w:rsidR="008E6A9C" w:rsidRPr="008E6A9C" w:rsidRDefault="008E6A9C" w:rsidP="008E6A9C">
      <w:pPr>
        <w:numPr>
          <w:ilvl w:val="0"/>
          <w:numId w:val="38"/>
        </w:numPr>
        <w:tabs>
          <w:tab w:val="clear" w:pos="357"/>
        </w:tabs>
        <w:spacing w:after="200" w:line="360" w:lineRule="auto"/>
        <w:ind w:left="426" w:hanging="432"/>
        <w:jc w:val="both"/>
        <w:rPr>
          <w:sz w:val="24"/>
          <w:szCs w:val="24"/>
        </w:rPr>
      </w:pPr>
      <w:r w:rsidRPr="008E6A9C">
        <w:rPr>
          <w:sz w:val="24"/>
          <w:szCs w:val="24"/>
        </w:rPr>
        <w:t xml:space="preserve">Temperature scanning and COVID-19 questionnaire  </w:t>
      </w:r>
    </w:p>
    <w:p w14:paraId="6B605574" w14:textId="77777777" w:rsidR="008E6A9C" w:rsidRPr="008E6A9C" w:rsidRDefault="008E6A9C" w:rsidP="008E6A9C">
      <w:pPr>
        <w:numPr>
          <w:ilvl w:val="0"/>
          <w:numId w:val="38"/>
        </w:numPr>
        <w:tabs>
          <w:tab w:val="clear" w:pos="357"/>
        </w:tabs>
        <w:spacing w:after="200" w:line="360" w:lineRule="auto"/>
        <w:ind w:left="426" w:hanging="432"/>
        <w:jc w:val="both"/>
        <w:rPr>
          <w:sz w:val="24"/>
          <w:szCs w:val="24"/>
        </w:rPr>
      </w:pPr>
      <w:r w:rsidRPr="008E6A9C">
        <w:rPr>
          <w:sz w:val="24"/>
          <w:szCs w:val="24"/>
        </w:rPr>
        <w:t xml:space="preserve">Apply and enforce access control procedure and other procedures </w:t>
      </w:r>
    </w:p>
    <w:p w14:paraId="69BB2B83" w14:textId="77777777" w:rsidR="008E6A9C" w:rsidRPr="008E6A9C" w:rsidRDefault="008E6A9C" w:rsidP="008E6A9C">
      <w:pPr>
        <w:numPr>
          <w:ilvl w:val="0"/>
          <w:numId w:val="38"/>
        </w:numPr>
        <w:tabs>
          <w:tab w:val="clear" w:pos="357"/>
        </w:tabs>
        <w:spacing w:after="200" w:line="360" w:lineRule="auto"/>
        <w:ind w:left="426" w:hanging="432"/>
        <w:jc w:val="both"/>
        <w:rPr>
          <w:sz w:val="24"/>
          <w:szCs w:val="24"/>
        </w:rPr>
      </w:pPr>
      <w:r w:rsidRPr="008E6A9C">
        <w:rPr>
          <w:sz w:val="24"/>
          <w:szCs w:val="24"/>
        </w:rPr>
        <w:t xml:space="preserve">Uphold the PSIRA act, NKP act, Firearms control act as well as security standards and procedures.  </w:t>
      </w:r>
    </w:p>
    <w:p w14:paraId="4C8141D7" w14:textId="77777777" w:rsidR="008E6A9C" w:rsidRPr="008E6A9C" w:rsidRDefault="008E6A9C" w:rsidP="008E6A9C">
      <w:pPr>
        <w:keepNext/>
        <w:tabs>
          <w:tab w:val="clear" w:pos="357"/>
        </w:tabs>
        <w:spacing w:after="240" w:line="360" w:lineRule="auto"/>
        <w:ind w:left="426" w:hanging="432"/>
        <w:jc w:val="both"/>
        <w:outlineLvl w:val="1"/>
        <w:rPr>
          <w:b/>
          <w:bCs/>
          <w:iCs/>
          <w:sz w:val="24"/>
          <w:szCs w:val="24"/>
          <w:lang w:val="en-US"/>
        </w:rPr>
      </w:pPr>
      <w:r w:rsidRPr="008E6A9C">
        <w:rPr>
          <w:b/>
          <w:bCs/>
          <w:iCs/>
          <w:sz w:val="24"/>
          <w:szCs w:val="24"/>
          <w:lang w:val="en-US"/>
        </w:rPr>
        <w:t xml:space="preserve">1.2 </w:t>
      </w:r>
      <w:r w:rsidRPr="008E6A9C">
        <w:rPr>
          <w:b/>
          <w:bCs/>
          <w:iCs/>
          <w:sz w:val="24"/>
          <w:szCs w:val="24"/>
          <w:lang w:val="en-US"/>
        </w:rPr>
        <w:tab/>
        <w:t xml:space="preserve">Visitor Management </w:t>
      </w:r>
    </w:p>
    <w:p w14:paraId="15C7BB9C" w14:textId="77777777" w:rsidR="008E6A9C" w:rsidRPr="008E6A9C" w:rsidRDefault="008E6A9C" w:rsidP="008E6A9C">
      <w:pPr>
        <w:numPr>
          <w:ilvl w:val="0"/>
          <w:numId w:val="39"/>
        </w:numPr>
        <w:tabs>
          <w:tab w:val="clear" w:pos="357"/>
          <w:tab w:val="num" w:pos="142"/>
        </w:tabs>
        <w:spacing w:after="200" w:line="360" w:lineRule="auto"/>
        <w:ind w:left="426" w:hanging="432"/>
        <w:jc w:val="both"/>
        <w:rPr>
          <w:sz w:val="24"/>
          <w:szCs w:val="24"/>
        </w:rPr>
      </w:pPr>
      <w:r w:rsidRPr="008E6A9C">
        <w:rPr>
          <w:sz w:val="24"/>
          <w:szCs w:val="24"/>
        </w:rPr>
        <w:t>Positive identification always (SA ID, passport, drivers’ licence, employee ID card)</w:t>
      </w:r>
    </w:p>
    <w:p w14:paraId="2A7515BB" w14:textId="77777777" w:rsidR="008E6A9C" w:rsidRPr="008E6A9C" w:rsidRDefault="008E6A9C" w:rsidP="008E6A9C">
      <w:pPr>
        <w:numPr>
          <w:ilvl w:val="0"/>
          <w:numId w:val="39"/>
        </w:numPr>
        <w:tabs>
          <w:tab w:val="clear" w:pos="357"/>
          <w:tab w:val="num" w:pos="142"/>
        </w:tabs>
        <w:spacing w:after="200" w:line="360" w:lineRule="auto"/>
        <w:ind w:left="426" w:hanging="432"/>
        <w:jc w:val="both"/>
        <w:rPr>
          <w:sz w:val="24"/>
          <w:szCs w:val="24"/>
        </w:rPr>
      </w:pPr>
      <w:r w:rsidRPr="008E6A9C">
        <w:rPr>
          <w:sz w:val="24"/>
          <w:szCs w:val="24"/>
        </w:rPr>
        <w:t>Recording of visitors details electronically or manually</w:t>
      </w:r>
    </w:p>
    <w:p w14:paraId="68CF7A67" w14:textId="77777777" w:rsidR="008E6A9C" w:rsidRPr="008E6A9C" w:rsidRDefault="008E6A9C" w:rsidP="008E6A9C">
      <w:pPr>
        <w:numPr>
          <w:ilvl w:val="0"/>
          <w:numId w:val="39"/>
        </w:numPr>
        <w:tabs>
          <w:tab w:val="clear" w:pos="357"/>
          <w:tab w:val="num" w:pos="142"/>
        </w:tabs>
        <w:spacing w:after="200" w:line="360" w:lineRule="auto"/>
        <w:ind w:left="426" w:hanging="432"/>
        <w:jc w:val="both"/>
        <w:rPr>
          <w:sz w:val="24"/>
          <w:szCs w:val="24"/>
        </w:rPr>
      </w:pPr>
      <w:r w:rsidRPr="008E6A9C">
        <w:rPr>
          <w:sz w:val="24"/>
          <w:szCs w:val="24"/>
        </w:rPr>
        <w:t>Confirm appointment and/or all visitors must always be accompanied by a host</w:t>
      </w:r>
    </w:p>
    <w:p w14:paraId="7A97A897" w14:textId="77777777" w:rsidR="008E6A9C" w:rsidRPr="008E6A9C" w:rsidRDefault="008E6A9C" w:rsidP="008E6A9C">
      <w:pPr>
        <w:numPr>
          <w:ilvl w:val="0"/>
          <w:numId w:val="39"/>
        </w:numPr>
        <w:tabs>
          <w:tab w:val="clear" w:pos="357"/>
          <w:tab w:val="num" w:pos="142"/>
        </w:tabs>
        <w:spacing w:after="200" w:line="360" w:lineRule="auto"/>
        <w:ind w:left="426" w:hanging="432"/>
        <w:jc w:val="both"/>
        <w:rPr>
          <w:sz w:val="24"/>
          <w:szCs w:val="24"/>
        </w:rPr>
      </w:pPr>
      <w:r w:rsidRPr="008E6A9C">
        <w:rPr>
          <w:sz w:val="24"/>
          <w:szCs w:val="24"/>
        </w:rPr>
        <w:t>Facilitation of visitors (receipt and exit by host)</w:t>
      </w:r>
    </w:p>
    <w:p w14:paraId="272BADA1" w14:textId="77777777" w:rsidR="008E6A9C" w:rsidRPr="008E6A9C" w:rsidRDefault="008E6A9C" w:rsidP="008E6A9C">
      <w:pPr>
        <w:numPr>
          <w:ilvl w:val="0"/>
          <w:numId w:val="39"/>
        </w:numPr>
        <w:tabs>
          <w:tab w:val="clear" w:pos="357"/>
          <w:tab w:val="num" w:pos="142"/>
        </w:tabs>
        <w:spacing w:after="200" w:line="360" w:lineRule="auto"/>
        <w:ind w:left="426" w:hanging="432"/>
        <w:jc w:val="both"/>
        <w:rPr>
          <w:sz w:val="24"/>
          <w:szCs w:val="24"/>
        </w:rPr>
      </w:pPr>
      <w:r w:rsidRPr="008E6A9C">
        <w:rPr>
          <w:sz w:val="24"/>
          <w:szCs w:val="24"/>
        </w:rPr>
        <w:lastRenderedPageBreak/>
        <w:t>Declaration of equipment, issuing of permits</w:t>
      </w:r>
    </w:p>
    <w:p w14:paraId="51B0CE3B" w14:textId="77777777" w:rsidR="008E6A9C" w:rsidRPr="008E6A9C" w:rsidRDefault="008E6A9C" w:rsidP="008E6A9C">
      <w:pPr>
        <w:numPr>
          <w:ilvl w:val="0"/>
          <w:numId w:val="39"/>
        </w:numPr>
        <w:tabs>
          <w:tab w:val="clear" w:pos="357"/>
          <w:tab w:val="num" w:pos="426"/>
        </w:tabs>
        <w:spacing w:after="200" w:line="360" w:lineRule="auto"/>
        <w:ind w:left="426" w:hanging="432"/>
        <w:jc w:val="both"/>
        <w:rPr>
          <w:sz w:val="24"/>
          <w:szCs w:val="24"/>
        </w:rPr>
      </w:pPr>
      <w:r w:rsidRPr="008E6A9C">
        <w:rPr>
          <w:sz w:val="24"/>
          <w:szCs w:val="24"/>
        </w:rPr>
        <w:t>Prohibited items (rules/ regulations applicable)</w:t>
      </w:r>
    </w:p>
    <w:p w14:paraId="06E497FC" w14:textId="77777777" w:rsidR="008E6A9C" w:rsidRPr="008E6A9C" w:rsidRDefault="008E6A9C" w:rsidP="008E6A9C">
      <w:pPr>
        <w:numPr>
          <w:ilvl w:val="0"/>
          <w:numId w:val="39"/>
        </w:numPr>
        <w:tabs>
          <w:tab w:val="clear" w:pos="357"/>
          <w:tab w:val="num" w:pos="142"/>
        </w:tabs>
        <w:spacing w:after="200" w:line="360" w:lineRule="auto"/>
        <w:ind w:left="426" w:hanging="432"/>
        <w:jc w:val="both"/>
        <w:rPr>
          <w:sz w:val="24"/>
          <w:szCs w:val="24"/>
        </w:rPr>
      </w:pPr>
      <w:r w:rsidRPr="008E6A9C">
        <w:rPr>
          <w:sz w:val="24"/>
          <w:szCs w:val="24"/>
        </w:rPr>
        <w:t>Random searches as per security alert level.</w:t>
      </w:r>
    </w:p>
    <w:p w14:paraId="0AA75D44" w14:textId="77777777" w:rsidR="008E6A9C" w:rsidRPr="008E6A9C" w:rsidRDefault="008E6A9C" w:rsidP="008E6A9C">
      <w:pPr>
        <w:keepNext/>
        <w:tabs>
          <w:tab w:val="clear" w:pos="357"/>
        </w:tabs>
        <w:spacing w:after="240" w:line="360" w:lineRule="auto"/>
        <w:ind w:left="426" w:hanging="432"/>
        <w:jc w:val="both"/>
        <w:outlineLvl w:val="1"/>
        <w:rPr>
          <w:b/>
          <w:bCs/>
          <w:iCs/>
          <w:sz w:val="24"/>
          <w:szCs w:val="24"/>
          <w:lang w:val="en-US"/>
        </w:rPr>
      </w:pPr>
      <w:r w:rsidRPr="008E6A9C">
        <w:rPr>
          <w:b/>
          <w:bCs/>
          <w:iCs/>
          <w:sz w:val="24"/>
          <w:szCs w:val="24"/>
          <w:lang w:val="en-US"/>
        </w:rPr>
        <w:t xml:space="preserve">1.3 </w:t>
      </w:r>
      <w:r w:rsidRPr="008E6A9C">
        <w:rPr>
          <w:b/>
          <w:bCs/>
          <w:iCs/>
          <w:sz w:val="24"/>
          <w:szCs w:val="24"/>
          <w:lang w:val="en-US"/>
        </w:rPr>
        <w:tab/>
        <w:t xml:space="preserve"> Eskom Employees</w:t>
      </w:r>
    </w:p>
    <w:p w14:paraId="51B1AE74" w14:textId="77777777" w:rsidR="008E6A9C" w:rsidRPr="008E6A9C" w:rsidRDefault="008E6A9C" w:rsidP="008E6A9C">
      <w:pPr>
        <w:numPr>
          <w:ilvl w:val="0"/>
          <w:numId w:val="40"/>
        </w:numPr>
        <w:tabs>
          <w:tab w:val="clear" w:pos="357"/>
          <w:tab w:val="num" w:pos="426"/>
        </w:tabs>
        <w:spacing w:after="200" w:line="360" w:lineRule="auto"/>
        <w:ind w:left="426" w:hanging="432"/>
        <w:jc w:val="both"/>
        <w:rPr>
          <w:sz w:val="24"/>
          <w:szCs w:val="24"/>
        </w:rPr>
      </w:pPr>
      <w:r w:rsidRPr="008E6A9C">
        <w:rPr>
          <w:sz w:val="24"/>
          <w:szCs w:val="24"/>
        </w:rPr>
        <w:t>Access only by means of Eskom ID card.</w:t>
      </w:r>
    </w:p>
    <w:p w14:paraId="287E6D30" w14:textId="77777777" w:rsidR="008E6A9C" w:rsidRPr="008E6A9C" w:rsidRDefault="008E6A9C" w:rsidP="008E6A9C">
      <w:pPr>
        <w:numPr>
          <w:ilvl w:val="0"/>
          <w:numId w:val="40"/>
        </w:numPr>
        <w:tabs>
          <w:tab w:val="clear" w:pos="357"/>
          <w:tab w:val="num" w:pos="426"/>
        </w:tabs>
        <w:spacing w:after="200" w:line="360" w:lineRule="auto"/>
        <w:ind w:left="426" w:hanging="432"/>
        <w:jc w:val="both"/>
        <w:rPr>
          <w:sz w:val="24"/>
          <w:szCs w:val="24"/>
        </w:rPr>
      </w:pPr>
      <w:r w:rsidRPr="008E6A9C">
        <w:rPr>
          <w:sz w:val="24"/>
          <w:szCs w:val="24"/>
        </w:rPr>
        <w:t>Employees without cards will be treated as visitors and details recorded accordingly</w:t>
      </w:r>
    </w:p>
    <w:p w14:paraId="152F8423" w14:textId="77777777" w:rsidR="008E6A9C" w:rsidRPr="008E6A9C" w:rsidRDefault="008E6A9C" w:rsidP="008E6A9C">
      <w:pPr>
        <w:numPr>
          <w:ilvl w:val="0"/>
          <w:numId w:val="40"/>
        </w:numPr>
        <w:tabs>
          <w:tab w:val="clear" w:pos="357"/>
          <w:tab w:val="num" w:pos="426"/>
        </w:tabs>
        <w:spacing w:after="200" w:line="360" w:lineRule="auto"/>
        <w:ind w:left="426" w:hanging="432"/>
        <w:jc w:val="both"/>
        <w:rPr>
          <w:sz w:val="24"/>
          <w:szCs w:val="24"/>
        </w:rPr>
      </w:pPr>
      <w:r w:rsidRPr="008E6A9C">
        <w:rPr>
          <w:sz w:val="24"/>
          <w:szCs w:val="24"/>
        </w:rPr>
        <w:t>Removal permits applicable on equipment and material</w:t>
      </w:r>
    </w:p>
    <w:p w14:paraId="5AECE0F2" w14:textId="77777777" w:rsidR="008E6A9C" w:rsidRPr="008E6A9C" w:rsidRDefault="008E6A9C" w:rsidP="008E6A9C">
      <w:pPr>
        <w:numPr>
          <w:ilvl w:val="0"/>
          <w:numId w:val="40"/>
        </w:numPr>
        <w:tabs>
          <w:tab w:val="clear" w:pos="357"/>
          <w:tab w:val="num" w:pos="142"/>
          <w:tab w:val="num" w:pos="426"/>
        </w:tabs>
        <w:spacing w:after="200" w:line="360" w:lineRule="auto"/>
        <w:ind w:left="426" w:hanging="432"/>
        <w:jc w:val="both"/>
        <w:rPr>
          <w:sz w:val="24"/>
          <w:szCs w:val="24"/>
        </w:rPr>
      </w:pPr>
      <w:r w:rsidRPr="008E6A9C">
        <w:rPr>
          <w:sz w:val="24"/>
          <w:szCs w:val="24"/>
        </w:rPr>
        <w:t>Random searches as per security alert level.</w:t>
      </w:r>
    </w:p>
    <w:p w14:paraId="4C7E8086" w14:textId="77777777" w:rsidR="008E6A9C" w:rsidRPr="008E6A9C" w:rsidRDefault="008E6A9C" w:rsidP="008E6A9C">
      <w:pPr>
        <w:numPr>
          <w:ilvl w:val="0"/>
          <w:numId w:val="40"/>
        </w:numPr>
        <w:tabs>
          <w:tab w:val="clear" w:pos="357"/>
          <w:tab w:val="num" w:pos="426"/>
        </w:tabs>
        <w:spacing w:after="200" w:line="360" w:lineRule="auto"/>
        <w:ind w:left="426" w:hanging="432"/>
        <w:jc w:val="both"/>
        <w:rPr>
          <w:sz w:val="24"/>
          <w:szCs w:val="24"/>
        </w:rPr>
      </w:pPr>
      <w:r w:rsidRPr="008E6A9C">
        <w:rPr>
          <w:sz w:val="24"/>
          <w:szCs w:val="24"/>
        </w:rPr>
        <w:t xml:space="preserve">Administer and identify prohibited items </w:t>
      </w:r>
    </w:p>
    <w:p w14:paraId="2C158200" w14:textId="77777777" w:rsidR="008E6A9C" w:rsidRPr="008E6A9C" w:rsidRDefault="008E6A9C" w:rsidP="008E6A9C">
      <w:pPr>
        <w:numPr>
          <w:ilvl w:val="0"/>
          <w:numId w:val="40"/>
        </w:numPr>
        <w:tabs>
          <w:tab w:val="clear" w:pos="357"/>
          <w:tab w:val="num" w:pos="426"/>
        </w:tabs>
        <w:spacing w:after="200" w:line="360" w:lineRule="auto"/>
        <w:ind w:left="426" w:hanging="432"/>
        <w:jc w:val="both"/>
        <w:rPr>
          <w:sz w:val="24"/>
          <w:szCs w:val="24"/>
        </w:rPr>
      </w:pPr>
      <w:r w:rsidRPr="008E6A9C">
        <w:rPr>
          <w:sz w:val="24"/>
          <w:szCs w:val="24"/>
        </w:rPr>
        <w:t>Enforce declaration of equipment</w:t>
      </w:r>
    </w:p>
    <w:p w14:paraId="5029145D" w14:textId="77777777" w:rsidR="008E6A9C" w:rsidRPr="008E6A9C" w:rsidRDefault="008E6A9C" w:rsidP="008E6A9C">
      <w:pPr>
        <w:keepNext/>
        <w:tabs>
          <w:tab w:val="clear" w:pos="357"/>
        </w:tabs>
        <w:spacing w:after="240" w:line="360" w:lineRule="auto"/>
        <w:ind w:left="426" w:hanging="432"/>
        <w:jc w:val="both"/>
        <w:outlineLvl w:val="1"/>
        <w:rPr>
          <w:b/>
          <w:bCs/>
          <w:iCs/>
          <w:sz w:val="24"/>
          <w:szCs w:val="24"/>
          <w:lang w:val="en-US"/>
        </w:rPr>
      </w:pPr>
      <w:r w:rsidRPr="008E6A9C">
        <w:rPr>
          <w:b/>
          <w:bCs/>
          <w:iCs/>
          <w:sz w:val="24"/>
          <w:szCs w:val="24"/>
          <w:lang w:val="en-US"/>
        </w:rPr>
        <w:t xml:space="preserve">1.4 </w:t>
      </w:r>
      <w:r w:rsidRPr="008E6A9C">
        <w:rPr>
          <w:b/>
          <w:bCs/>
          <w:iCs/>
          <w:sz w:val="24"/>
          <w:szCs w:val="24"/>
          <w:lang w:val="en-US"/>
        </w:rPr>
        <w:tab/>
        <w:t>Vehicle Control</w:t>
      </w:r>
    </w:p>
    <w:p w14:paraId="52FF0FDF" w14:textId="77777777" w:rsidR="008E6A9C" w:rsidRPr="008E6A9C" w:rsidRDefault="008E6A9C" w:rsidP="008E6A9C">
      <w:pPr>
        <w:numPr>
          <w:ilvl w:val="0"/>
          <w:numId w:val="41"/>
        </w:numPr>
        <w:tabs>
          <w:tab w:val="clear" w:pos="357"/>
          <w:tab w:val="num" w:pos="142"/>
          <w:tab w:val="num" w:pos="426"/>
        </w:tabs>
        <w:spacing w:after="200" w:line="360" w:lineRule="auto"/>
        <w:ind w:left="426" w:hanging="432"/>
        <w:jc w:val="both"/>
        <w:rPr>
          <w:sz w:val="24"/>
          <w:szCs w:val="24"/>
        </w:rPr>
      </w:pPr>
      <w:r w:rsidRPr="008E6A9C">
        <w:rPr>
          <w:sz w:val="24"/>
          <w:szCs w:val="24"/>
        </w:rPr>
        <w:t>ID (employee/ Contractor/ visitor)</w:t>
      </w:r>
    </w:p>
    <w:p w14:paraId="1E10C0EB" w14:textId="77777777" w:rsidR="008E6A9C" w:rsidRPr="008E6A9C" w:rsidRDefault="008E6A9C" w:rsidP="008E6A9C">
      <w:pPr>
        <w:numPr>
          <w:ilvl w:val="0"/>
          <w:numId w:val="41"/>
        </w:numPr>
        <w:tabs>
          <w:tab w:val="clear" w:pos="357"/>
          <w:tab w:val="num" w:pos="142"/>
          <w:tab w:val="num" w:pos="426"/>
        </w:tabs>
        <w:spacing w:after="200" w:line="360" w:lineRule="auto"/>
        <w:ind w:left="426" w:hanging="432"/>
        <w:jc w:val="both"/>
        <w:rPr>
          <w:sz w:val="24"/>
          <w:szCs w:val="24"/>
        </w:rPr>
      </w:pPr>
      <w:r w:rsidRPr="008E6A9C">
        <w:rPr>
          <w:sz w:val="24"/>
          <w:szCs w:val="24"/>
        </w:rPr>
        <w:t>Drivers</w:t>
      </w:r>
    </w:p>
    <w:p w14:paraId="03C5C839" w14:textId="77777777" w:rsidR="008E6A9C" w:rsidRPr="008E6A9C" w:rsidRDefault="008E6A9C" w:rsidP="008E6A9C">
      <w:pPr>
        <w:numPr>
          <w:ilvl w:val="0"/>
          <w:numId w:val="41"/>
        </w:numPr>
        <w:tabs>
          <w:tab w:val="clear" w:pos="357"/>
          <w:tab w:val="num" w:pos="142"/>
          <w:tab w:val="num" w:pos="426"/>
        </w:tabs>
        <w:spacing w:after="200" w:line="360" w:lineRule="auto"/>
        <w:ind w:left="426" w:hanging="432"/>
        <w:jc w:val="both"/>
        <w:rPr>
          <w:sz w:val="24"/>
          <w:szCs w:val="24"/>
        </w:rPr>
      </w:pPr>
      <w:r w:rsidRPr="008E6A9C">
        <w:rPr>
          <w:sz w:val="24"/>
          <w:szCs w:val="24"/>
        </w:rPr>
        <w:t>Confirmation of appointment</w:t>
      </w:r>
    </w:p>
    <w:p w14:paraId="559EE5CF" w14:textId="77777777" w:rsidR="008E6A9C" w:rsidRPr="008E6A9C" w:rsidRDefault="008E6A9C" w:rsidP="008E6A9C">
      <w:pPr>
        <w:numPr>
          <w:ilvl w:val="0"/>
          <w:numId w:val="41"/>
        </w:numPr>
        <w:tabs>
          <w:tab w:val="clear" w:pos="357"/>
          <w:tab w:val="num" w:pos="142"/>
          <w:tab w:val="num" w:pos="426"/>
        </w:tabs>
        <w:spacing w:after="200" w:line="360" w:lineRule="auto"/>
        <w:ind w:left="426" w:hanging="432"/>
        <w:jc w:val="both"/>
        <w:rPr>
          <w:sz w:val="24"/>
          <w:szCs w:val="24"/>
        </w:rPr>
      </w:pPr>
      <w:r w:rsidRPr="008E6A9C">
        <w:rPr>
          <w:sz w:val="24"/>
          <w:szCs w:val="24"/>
        </w:rPr>
        <w:t>Random searches as per security alert level.</w:t>
      </w:r>
    </w:p>
    <w:p w14:paraId="4BE30B64" w14:textId="77777777" w:rsidR="008E6A9C" w:rsidRPr="008E6A9C" w:rsidRDefault="008E6A9C" w:rsidP="008E6A9C">
      <w:pPr>
        <w:numPr>
          <w:ilvl w:val="0"/>
          <w:numId w:val="41"/>
        </w:numPr>
        <w:tabs>
          <w:tab w:val="clear" w:pos="357"/>
          <w:tab w:val="num" w:pos="142"/>
          <w:tab w:val="num" w:pos="426"/>
        </w:tabs>
        <w:spacing w:after="200" w:line="360" w:lineRule="auto"/>
        <w:ind w:left="426" w:hanging="432"/>
        <w:jc w:val="both"/>
        <w:rPr>
          <w:sz w:val="24"/>
          <w:szCs w:val="24"/>
        </w:rPr>
      </w:pPr>
      <w:r w:rsidRPr="008E6A9C">
        <w:rPr>
          <w:sz w:val="24"/>
          <w:szCs w:val="24"/>
        </w:rPr>
        <w:t>No unnecessary use of disabled/ reserved parking spaces</w:t>
      </w:r>
    </w:p>
    <w:p w14:paraId="6038E952" w14:textId="77777777" w:rsidR="008E6A9C" w:rsidRPr="008E6A9C" w:rsidRDefault="008E6A9C" w:rsidP="008E6A9C">
      <w:pPr>
        <w:keepNext/>
        <w:tabs>
          <w:tab w:val="clear" w:pos="357"/>
        </w:tabs>
        <w:spacing w:after="240" w:line="360" w:lineRule="auto"/>
        <w:ind w:left="426" w:hanging="432"/>
        <w:jc w:val="both"/>
        <w:outlineLvl w:val="1"/>
        <w:rPr>
          <w:b/>
          <w:bCs/>
          <w:iCs/>
          <w:sz w:val="24"/>
          <w:szCs w:val="24"/>
          <w:lang w:val="en-US"/>
        </w:rPr>
      </w:pPr>
      <w:r w:rsidRPr="008E6A9C">
        <w:rPr>
          <w:b/>
          <w:bCs/>
          <w:iCs/>
          <w:sz w:val="24"/>
          <w:szCs w:val="24"/>
          <w:lang w:val="en-US"/>
        </w:rPr>
        <w:t xml:space="preserve">1.5 </w:t>
      </w:r>
      <w:r w:rsidRPr="008E6A9C">
        <w:rPr>
          <w:b/>
          <w:bCs/>
          <w:iCs/>
          <w:sz w:val="24"/>
          <w:szCs w:val="24"/>
          <w:lang w:val="en-US"/>
        </w:rPr>
        <w:tab/>
        <w:t xml:space="preserve">Patrols </w:t>
      </w:r>
    </w:p>
    <w:p w14:paraId="025BE182" w14:textId="77777777" w:rsidR="008E6A9C" w:rsidRPr="008E6A9C" w:rsidRDefault="008E6A9C" w:rsidP="008E6A9C">
      <w:pPr>
        <w:tabs>
          <w:tab w:val="clear" w:pos="357"/>
        </w:tabs>
        <w:spacing w:after="240" w:line="360" w:lineRule="auto"/>
        <w:jc w:val="both"/>
        <w:rPr>
          <w:sz w:val="24"/>
          <w:szCs w:val="24"/>
        </w:rPr>
      </w:pPr>
      <w:r w:rsidRPr="008E6A9C">
        <w:rPr>
          <w:sz w:val="24"/>
          <w:szCs w:val="24"/>
        </w:rPr>
        <w:t>Patrol routes and times will vary according to site requirements however the following is applicable:</w:t>
      </w:r>
    </w:p>
    <w:p w14:paraId="19E6EF3A" w14:textId="77777777" w:rsidR="008E6A9C" w:rsidRPr="008E6A9C" w:rsidRDefault="008E6A9C" w:rsidP="008E6A9C">
      <w:pPr>
        <w:numPr>
          <w:ilvl w:val="0"/>
          <w:numId w:val="42"/>
        </w:numPr>
        <w:tabs>
          <w:tab w:val="clear" w:pos="357"/>
          <w:tab w:val="num" w:pos="142"/>
          <w:tab w:val="num" w:pos="426"/>
        </w:tabs>
        <w:spacing w:after="200" w:line="360" w:lineRule="auto"/>
        <w:ind w:left="426" w:hanging="432"/>
        <w:jc w:val="both"/>
        <w:rPr>
          <w:sz w:val="24"/>
          <w:szCs w:val="24"/>
        </w:rPr>
      </w:pPr>
      <w:r w:rsidRPr="008E6A9C">
        <w:rPr>
          <w:sz w:val="24"/>
          <w:szCs w:val="24"/>
        </w:rPr>
        <w:t>Patrols must be recorded in the OB and security technology (patrol tracking system).</w:t>
      </w:r>
    </w:p>
    <w:p w14:paraId="4B7443FC" w14:textId="77777777" w:rsidR="008E6A9C" w:rsidRPr="008E6A9C" w:rsidRDefault="008E6A9C" w:rsidP="008E6A9C">
      <w:pPr>
        <w:numPr>
          <w:ilvl w:val="0"/>
          <w:numId w:val="42"/>
        </w:numPr>
        <w:tabs>
          <w:tab w:val="clear" w:pos="357"/>
          <w:tab w:val="num" w:pos="142"/>
          <w:tab w:val="num" w:pos="426"/>
        </w:tabs>
        <w:spacing w:after="200" w:line="360" w:lineRule="auto"/>
        <w:ind w:left="426" w:hanging="432"/>
        <w:jc w:val="both"/>
        <w:rPr>
          <w:sz w:val="24"/>
          <w:szCs w:val="24"/>
        </w:rPr>
      </w:pPr>
      <w:r w:rsidRPr="008E6A9C">
        <w:rPr>
          <w:sz w:val="24"/>
          <w:szCs w:val="24"/>
        </w:rPr>
        <w:t xml:space="preserve">Adhere to NKP patrol requirements in all NKP sites.  </w:t>
      </w:r>
    </w:p>
    <w:p w14:paraId="46610911" w14:textId="77777777" w:rsidR="008E6A9C" w:rsidRPr="008E6A9C" w:rsidRDefault="008E6A9C" w:rsidP="008E6A9C">
      <w:pPr>
        <w:numPr>
          <w:ilvl w:val="0"/>
          <w:numId w:val="42"/>
        </w:numPr>
        <w:tabs>
          <w:tab w:val="clear" w:pos="357"/>
          <w:tab w:val="num" w:pos="142"/>
          <w:tab w:val="num" w:pos="426"/>
        </w:tabs>
        <w:spacing w:after="200" w:line="360" w:lineRule="auto"/>
        <w:ind w:left="426" w:hanging="432"/>
        <w:jc w:val="both"/>
        <w:rPr>
          <w:sz w:val="24"/>
          <w:szCs w:val="24"/>
        </w:rPr>
      </w:pPr>
      <w:r w:rsidRPr="008E6A9C">
        <w:rPr>
          <w:sz w:val="24"/>
          <w:szCs w:val="24"/>
        </w:rPr>
        <w:t>Purpose of patrol must be clear (areas of importance)</w:t>
      </w:r>
    </w:p>
    <w:p w14:paraId="13A5A7F2" w14:textId="77777777" w:rsidR="008E6A9C" w:rsidRPr="008E6A9C" w:rsidRDefault="008E6A9C" w:rsidP="008E6A9C">
      <w:pPr>
        <w:numPr>
          <w:ilvl w:val="0"/>
          <w:numId w:val="42"/>
        </w:numPr>
        <w:tabs>
          <w:tab w:val="clear" w:pos="357"/>
          <w:tab w:val="num" w:pos="142"/>
          <w:tab w:val="num" w:pos="426"/>
        </w:tabs>
        <w:spacing w:after="200" w:line="360" w:lineRule="auto"/>
        <w:ind w:left="426" w:hanging="432"/>
        <w:jc w:val="both"/>
        <w:rPr>
          <w:sz w:val="24"/>
          <w:szCs w:val="24"/>
        </w:rPr>
      </w:pPr>
      <w:r w:rsidRPr="008E6A9C">
        <w:rPr>
          <w:sz w:val="24"/>
          <w:szCs w:val="24"/>
        </w:rPr>
        <w:t>Check strategic points against patrol report.</w:t>
      </w:r>
    </w:p>
    <w:p w14:paraId="5528AF6D" w14:textId="77777777" w:rsidR="008E6A9C" w:rsidRPr="008E6A9C" w:rsidRDefault="008E6A9C" w:rsidP="008E6A9C">
      <w:pPr>
        <w:numPr>
          <w:ilvl w:val="0"/>
          <w:numId w:val="42"/>
        </w:numPr>
        <w:tabs>
          <w:tab w:val="clear" w:pos="357"/>
          <w:tab w:val="num" w:pos="142"/>
          <w:tab w:val="num" w:pos="426"/>
        </w:tabs>
        <w:spacing w:after="200" w:line="360" w:lineRule="auto"/>
        <w:ind w:left="426" w:hanging="432"/>
        <w:jc w:val="both"/>
        <w:rPr>
          <w:sz w:val="24"/>
          <w:szCs w:val="24"/>
        </w:rPr>
      </w:pPr>
      <w:r w:rsidRPr="008E6A9C">
        <w:rPr>
          <w:sz w:val="24"/>
          <w:szCs w:val="24"/>
        </w:rPr>
        <w:lastRenderedPageBreak/>
        <w:t>Report and record irregularities, report and record all deviations.</w:t>
      </w:r>
    </w:p>
    <w:p w14:paraId="14DED180" w14:textId="77777777" w:rsidR="008E6A9C" w:rsidRPr="008E6A9C" w:rsidRDefault="008E6A9C" w:rsidP="008E6A9C">
      <w:pPr>
        <w:numPr>
          <w:ilvl w:val="0"/>
          <w:numId w:val="42"/>
        </w:numPr>
        <w:tabs>
          <w:tab w:val="clear" w:pos="357"/>
          <w:tab w:val="num" w:pos="426"/>
        </w:tabs>
        <w:spacing w:after="200" w:line="360" w:lineRule="auto"/>
        <w:ind w:left="426" w:hanging="432"/>
        <w:jc w:val="both"/>
        <w:rPr>
          <w:sz w:val="24"/>
          <w:szCs w:val="24"/>
        </w:rPr>
      </w:pPr>
      <w:r w:rsidRPr="008E6A9C">
        <w:rPr>
          <w:sz w:val="24"/>
          <w:szCs w:val="24"/>
        </w:rPr>
        <w:t>Secure scenes of crime and/or incidents.</w:t>
      </w:r>
    </w:p>
    <w:p w14:paraId="4317DA5D" w14:textId="77777777" w:rsidR="008E6A9C" w:rsidRPr="008E6A9C" w:rsidRDefault="008E6A9C" w:rsidP="008E6A9C">
      <w:pPr>
        <w:numPr>
          <w:ilvl w:val="0"/>
          <w:numId w:val="42"/>
        </w:numPr>
        <w:tabs>
          <w:tab w:val="clear" w:pos="357"/>
          <w:tab w:val="num" w:pos="142"/>
          <w:tab w:val="num" w:pos="426"/>
        </w:tabs>
        <w:spacing w:after="200" w:line="360" w:lineRule="auto"/>
        <w:ind w:left="426" w:hanging="432"/>
        <w:jc w:val="both"/>
        <w:rPr>
          <w:sz w:val="24"/>
          <w:szCs w:val="24"/>
        </w:rPr>
      </w:pPr>
      <w:r w:rsidRPr="008E6A9C">
        <w:rPr>
          <w:sz w:val="24"/>
          <w:szCs w:val="24"/>
        </w:rPr>
        <w:t>Respond to alarms on perimeter fence and report.</w:t>
      </w:r>
    </w:p>
    <w:p w14:paraId="05210AD7" w14:textId="77777777" w:rsidR="008E6A9C" w:rsidRPr="008E6A9C" w:rsidRDefault="008E6A9C" w:rsidP="008E6A9C">
      <w:pPr>
        <w:numPr>
          <w:ilvl w:val="0"/>
          <w:numId w:val="42"/>
        </w:numPr>
        <w:tabs>
          <w:tab w:val="clear" w:pos="357"/>
          <w:tab w:val="num" w:pos="142"/>
          <w:tab w:val="num" w:pos="426"/>
        </w:tabs>
        <w:spacing w:after="200" w:line="360" w:lineRule="auto"/>
        <w:ind w:left="426" w:hanging="432"/>
        <w:jc w:val="both"/>
        <w:rPr>
          <w:sz w:val="24"/>
          <w:szCs w:val="24"/>
        </w:rPr>
      </w:pPr>
      <w:r w:rsidRPr="008E6A9C">
        <w:rPr>
          <w:sz w:val="24"/>
          <w:szCs w:val="24"/>
        </w:rPr>
        <w:t>Monitor the movement of suspicious vehicles/people and report</w:t>
      </w:r>
    </w:p>
    <w:p w14:paraId="5FA9808B" w14:textId="77777777" w:rsidR="008E6A9C" w:rsidRPr="008E6A9C" w:rsidRDefault="008E6A9C" w:rsidP="008E6A9C">
      <w:pPr>
        <w:numPr>
          <w:ilvl w:val="0"/>
          <w:numId w:val="42"/>
        </w:numPr>
        <w:tabs>
          <w:tab w:val="clear" w:pos="357"/>
          <w:tab w:val="num" w:pos="426"/>
        </w:tabs>
        <w:spacing w:after="200" w:line="360" w:lineRule="auto"/>
        <w:ind w:left="426" w:hanging="432"/>
        <w:jc w:val="both"/>
        <w:rPr>
          <w:sz w:val="24"/>
          <w:szCs w:val="24"/>
        </w:rPr>
      </w:pPr>
      <w:r w:rsidRPr="008E6A9C">
        <w:rPr>
          <w:sz w:val="24"/>
          <w:szCs w:val="24"/>
        </w:rPr>
        <w:t>Report dysfunctional security aids (security lights, non-lethal fence, access gate defects).</w:t>
      </w:r>
    </w:p>
    <w:p w14:paraId="04B5354F" w14:textId="77777777" w:rsidR="008E6A9C" w:rsidRPr="008E6A9C" w:rsidRDefault="008E6A9C" w:rsidP="008E6A9C">
      <w:pPr>
        <w:keepNext/>
        <w:numPr>
          <w:ilvl w:val="0"/>
          <w:numId w:val="23"/>
        </w:numPr>
        <w:tabs>
          <w:tab w:val="clear" w:pos="357"/>
        </w:tabs>
        <w:spacing w:before="240" w:after="200" w:line="360" w:lineRule="auto"/>
        <w:ind w:left="426" w:hanging="432"/>
        <w:jc w:val="both"/>
        <w:outlineLvl w:val="0"/>
        <w:rPr>
          <w:b/>
          <w:bCs/>
          <w:iCs/>
          <w:sz w:val="24"/>
          <w:szCs w:val="24"/>
          <w:lang w:val="en-US"/>
        </w:rPr>
      </w:pPr>
      <w:r w:rsidRPr="008E6A9C">
        <w:rPr>
          <w:b/>
          <w:bCs/>
          <w:iCs/>
          <w:sz w:val="24"/>
          <w:szCs w:val="24"/>
          <w:lang w:val="en-US"/>
        </w:rPr>
        <w:t>Security Breaches and Incidents</w:t>
      </w:r>
    </w:p>
    <w:p w14:paraId="36CABEE3" w14:textId="77777777" w:rsidR="008E6A9C" w:rsidRPr="008E6A9C" w:rsidRDefault="008E6A9C" w:rsidP="008E6A9C">
      <w:pPr>
        <w:spacing w:line="360" w:lineRule="auto"/>
        <w:jc w:val="both"/>
        <w:rPr>
          <w:sz w:val="24"/>
          <w:szCs w:val="24"/>
        </w:rPr>
      </w:pPr>
      <w:r w:rsidRPr="008E6A9C">
        <w:rPr>
          <w:sz w:val="24"/>
          <w:szCs w:val="24"/>
        </w:rPr>
        <w:t>A security breach means the negligent or intentional transgression or failure to comply with physical security measures.</w:t>
      </w:r>
    </w:p>
    <w:p w14:paraId="1B09E43B" w14:textId="77777777" w:rsidR="008E6A9C" w:rsidRPr="008E6A9C" w:rsidRDefault="008E6A9C" w:rsidP="008E6A9C">
      <w:pPr>
        <w:spacing w:line="360" w:lineRule="auto"/>
        <w:jc w:val="both"/>
        <w:rPr>
          <w:sz w:val="24"/>
          <w:szCs w:val="24"/>
        </w:rPr>
      </w:pPr>
      <w:r w:rsidRPr="008E6A9C">
        <w:rPr>
          <w:sz w:val="24"/>
          <w:szCs w:val="24"/>
        </w:rPr>
        <w:t>Examples but not limited thereto- fence tampering/ penetration, unauthorised access, discharge of a firearm, activation of alarm, non-compliance to security systems and systems technology, tampering with systems, accidents, injuries, damage to equipment, non- compliance with rules, procedures and directives, non-conforming behaviour;</w:t>
      </w:r>
    </w:p>
    <w:p w14:paraId="65857623" w14:textId="77777777" w:rsidR="008E6A9C" w:rsidRPr="008E6A9C" w:rsidRDefault="008E6A9C" w:rsidP="008E6A9C">
      <w:pPr>
        <w:numPr>
          <w:ilvl w:val="0"/>
          <w:numId w:val="15"/>
        </w:numPr>
        <w:tabs>
          <w:tab w:val="clear" w:pos="357"/>
          <w:tab w:val="left" w:pos="426"/>
        </w:tabs>
        <w:spacing w:after="200" w:line="360" w:lineRule="auto"/>
        <w:ind w:left="426" w:hanging="432"/>
        <w:contextualSpacing/>
        <w:jc w:val="both"/>
        <w:rPr>
          <w:sz w:val="24"/>
          <w:szCs w:val="24"/>
        </w:rPr>
      </w:pPr>
      <w:r w:rsidRPr="008E6A9C">
        <w:rPr>
          <w:sz w:val="24"/>
          <w:szCs w:val="24"/>
        </w:rPr>
        <w:t xml:space="preserve">Report without delay (OB…...), Control room, security supervisor (Eskom) </w:t>
      </w:r>
    </w:p>
    <w:p w14:paraId="4C11FA3A" w14:textId="77777777" w:rsidR="008E6A9C" w:rsidRPr="008E6A9C" w:rsidRDefault="008E6A9C" w:rsidP="008E6A9C">
      <w:pPr>
        <w:numPr>
          <w:ilvl w:val="0"/>
          <w:numId w:val="15"/>
        </w:numPr>
        <w:tabs>
          <w:tab w:val="clear" w:pos="357"/>
          <w:tab w:val="left" w:pos="426"/>
        </w:tabs>
        <w:spacing w:after="200" w:line="360" w:lineRule="auto"/>
        <w:ind w:left="426" w:hanging="432"/>
        <w:contextualSpacing/>
        <w:jc w:val="both"/>
        <w:rPr>
          <w:sz w:val="24"/>
          <w:szCs w:val="24"/>
        </w:rPr>
      </w:pPr>
      <w:r w:rsidRPr="008E6A9C">
        <w:rPr>
          <w:sz w:val="24"/>
          <w:szCs w:val="24"/>
        </w:rPr>
        <w:t>Alert authorities, Zero Control, Eskom management</w:t>
      </w:r>
    </w:p>
    <w:p w14:paraId="68B950EB" w14:textId="77777777" w:rsidR="008E6A9C" w:rsidRPr="008E6A9C" w:rsidRDefault="008E6A9C" w:rsidP="008E6A9C">
      <w:pPr>
        <w:tabs>
          <w:tab w:val="clear" w:pos="357"/>
        </w:tabs>
        <w:spacing w:line="360" w:lineRule="auto"/>
        <w:ind w:left="426" w:hanging="432"/>
        <w:contextualSpacing/>
        <w:jc w:val="both"/>
        <w:rPr>
          <w:sz w:val="24"/>
          <w:szCs w:val="24"/>
        </w:rPr>
      </w:pPr>
    </w:p>
    <w:p w14:paraId="28623D03" w14:textId="77777777" w:rsidR="008E6A9C" w:rsidRPr="008E6A9C" w:rsidRDefault="008E6A9C" w:rsidP="008E6A9C">
      <w:pPr>
        <w:keepNext/>
        <w:numPr>
          <w:ilvl w:val="1"/>
          <w:numId w:val="23"/>
        </w:numPr>
        <w:tabs>
          <w:tab w:val="clear" w:pos="357"/>
        </w:tabs>
        <w:spacing w:after="200" w:line="360" w:lineRule="auto"/>
        <w:ind w:left="426" w:hanging="432"/>
        <w:jc w:val="both"/>
        <w:outlineLvl w:val="1"/>
        <w:rPr>
          <w:b/>
          <w:bCs/>
          <w:iCs/>
          <w:sz w:val="24"/>
          <w:szCs w:val="24"/>
          <w:lang w:val="en-US"/>
        </w:rPr>
      </w:pPr>
      <w:r w:rsidRPr="008E6A9C">
        <w:rPr>
          <w:b/>
          <w:bCs/>
          <w:iCs/>
          <w:sz w:val="24"/>
          <w:szCs w:val="24"/>
          <w:lang w:val="en-US"/>
        </w:rPr>
        <w:t>Access Control after Hours, weekends, and Public Holidays</w:t>
      </w:r>
    </w:p>
    <w:p w14:paraId="5BCB564F" w14:textId="77777777" w:rsidR="008E6A9C" w:rsidRPr="008E6A9C" w:rsidRDefault="008E6A9C" w:rsidP="008E6A9C">
      <w:pPr>
        <w:spacing w:line="360" w:lineRule="auto"/>
        <w:jc w:val="both"/>
        <w:rPr>
          <w:sz w:val="24"/>
          <w:szCs w:val="24"/>
        </w:rPr>
      </w:pPr>
      <w:r w:rsidRPr="008E6A9C">
        <w:rPr>
          <w:sz w:val="24"/>
          <w:szCs w:val="24"/>
        </w:rPr>
        <w:t>All persons (employees and non-employees) wanting access after- hours, weekends and public holidays are required to record all relevant information in the After Hours Register to be completed by the Security Officer (SO). This includes all pedestrian and vehicle access. The SO must personally complete all the details in the After Hours Register and ensure that all information is legible and accurate. All persons inside the vehicle or accompanying the employee must be recorded in the register.  Any attempts of unauthorized access must be recorded in the OB and access must be denied. The matter must also immediately be reported to the Employer.  Where unauthorized access is gained, the Employer must immediately be informed.</w:t>
      </w:r>
    </w:p>
    <w:p w14:paraId="22BAF3B6" w14:textId="77777777" w:rsidR="008E6A9C" w:rsidRPr="008E6A9C" w:rsidRDefault="008E6A9C" w:rsidP="008E6A9C">
      <w:pPr>
        <w:tabs>
          <w:tab w:val="clear" w:pos="357"/>
          <w:tab w:val="left" w:pos="-1440"/>
        </w:tabs>
        <w:spacing w:line="360" w:lineRule="auto"/>
        <w:ind w:left="426" w:hanging="432"/>
        <w:contextualSpacing/>
        <w:jc w:val="both"/>
        <w:rPr>
          <w:b/>
          <w:sz w:val="24"/>
          <w:szCs w:val="24"/>
        </w:rPr>
      </w:pPr>
    </w:p>
    <w:p w14:paraId="79244CE1" w14:textId="77777777" w:rsidR="008E6A9C" w:rsidRPr="008E6A9C" w:rsidRDefault="008E6A9C" w:rsidP="008E6A9C">
      <w:pPr>
        <w:keepNext/>
        <w:numPr>
          <w:ilvl w:val="1"/>
          <w:numId w:val="23"/>
        </w:numPr>
        <w:tabs>
          <w:tab w:val="clear" w:pos="357"/>
        </w:tabs>
        <w:spacing w:after="240" w:line="360" w:lineRule="auto"/>
        <w:ind w:left="426" w:hanging="432"/>
        <w:jc w:val="both"/>
        <w:outlineLvl w:val="1"/>
        <w:rPr>
          <w:b/>
          <w:bCs/>
          <w:iCs/>
          <w:sz w:val="24"/>
          <w:szCs w:val="24"/>
          <w:lang w:val="en-US"/>
        </w:rPr>
      </w:pPr>
      <w:r w:rsidRPr="008E6A9C">
        <w:rPr>
          <w:b/>
          <w:bCs/>
          <w:iCs/>
          <w:sz w:val="24"/>
          <w:szCs w:val="24"/>
          <w:lang w:val="en-US"/>
        </w:rPr>
        <w:t xml:space="preserve">   Access Control</w:t>
      </w:r>
    </w:p>
    <w:p w14:paraId="00A643AF" w14:textId="77777777" w:rsidR="008E6A9C" w:rsidRPr="008E6A9C" w:rsidRDefault="008E6A9C" w:rsidP="008E6A9C">
      <w:pPr>
        <w:spacing w:line="360" w:lineRule="auto"/>
        <w:jc w:val="both"/>
        <w:rPr>
          <w:sz w:val="24"/>
          <w:szCs w:val="24"/>
        </w:rPr>
      </w:pPr>
      <w:r w:rsidRPr="008E6A9C">
        <w:rPr>
          <w:sz w:val="24"/>
          <w:szCs w:val="24"/>
        </w:rPr>
        <w:t xml:space="preserve">All attempts of unauthorized access must immediately be reported to the CONTRACTOR’s control room, the Employer and person responsible for the site. In the event of a person </w:t>
      </w:r>
      <w:r w:rsidRPr="008E6A9C">
        <w:rPr>
          <w:sz w:val="24"/>
          <w:szCs w:val="24"/>
        </w:rPr>
        <w:lastRenderedPageBreak/>
        <w:t>being caught attempting to gain unauthorized access, the person must be detained and the Employer must be immediately informed of the situation.  The assistance of the SAPS may be called upon to assist if deemed necessary.</w:t>
      </w:r>
    </w:p>
    <w:p w14:paraId="057F5271" w14:textId="77777777" w:rsidR="008E6A9C" w:rsidRPr="008E6A9C" w:rsidRDefault="008E6A9C" w:rsidP="008E6A9C">
      <w:pPr>
        <w:tabs>
          <w:tab w:val="clear" w:pos="357"/>
          <w:tab w:val="left" w:pos="-1440"/>
        </w:tabs>
        <w:spacing w:line="360" w:lineRule="auto"/>
        <w:ind w:left="426" w:hanging="432"/>
        <w:contextualSpacing/>
        <w:jc w:val="both"/>
        <w:rPr>
          <w:sz w:val="24"/>
          <w:szCs w:val="24"/>
        </w:rPr>
      </w:pPr>
    </w:p>
    <w:p w14:paraId="008A5F92" w14:textId="77777777" w:rsidR="008E6A9C" w:rsidRPr="008E6A9C" w:rsidRDefault="008E6A9C" w:rsidP="008E6A9C">
      <w:pPr>
        <w:keepNext/>
        <w:numPr>
          <w:ilvl w:val="1"/>
          <w:numId w:val="23"/>
        </w:numPr>
        <w:tabs>
          <w:tab w:val="clear" w:pos="357"/>
        </w:tabs>
        <w:spacing w:after="240" w:line="360" w:lineRule="auto"/>
        <w:ind w:left="426" w:hanging="432"/>
        <w:jc w:val="both"/>
        <w:outlineLvl w:val="1"/>
        <w:rPr>
          <w:b/>
          <w:bCs/>
          <w:iCs/>
          <w:sz w:val="24"/>
          <w:szCs w:val="24"/>
          <w:lang w:val="en-US"/>
        </w:rPr>
      </w:pPr>
      <w:r w:rsidRPr="008E6A9C">
        <w:rPr>
          <w:b/>
          <w:bCs/>
          <w:iCs/>
          <w:sz w:val="24"/>
          <w:szCs w:val="24"/>
          <w:lang w:val="en-US"/>
        </w:rPr>
        <w:t>Searching of persons and vehicles</w:t>
      </w:r>
    </w:p>
    <w:p w14:paraId="57810A95" w14:textId="77777777" w:rsidR="008E6A9C" w:rsidRPr="008E6A9C" w:rsidRDefault="008E6A9C" w:rsidP="008E6A9C">
      <w:pPr>
        <w:spacing w:line="360" w:lineRule="auto"/>
        <w:jc w:val="both"/>
        <w:rPr>
          <w:sz w:val="24"/>
          <w:szCs w:val="24"/>
        </w:rPr>
      </w:pPr>
      <w:r w:rsidRPr="008E6A9C">
        <w:rPr>
          <w:sz w:val="24"/>
          <w:szCs w:val="24"/>
        </w:rPr>
        <w:t>The searching of persons and/or vehicles entering/exiting Eskom premises is the responsibility of the S/O on duty at the security post and must be in accordance with the Criminal Procedure Act and the law in general.</w:t>
      </w:r>
    </w:p>
    <w:p w14:paraId="0C7FECF2" w14:textId="77777777" w:rsidR="008E6A9C" w:rsidRPr="008E6A9C" w:rsidRDefault="008E6A9C" w:rsidP="008E6A9C">
      <w:pPr>
        <w:spacing w:line="360" w:lineRule="auto"/>
        <w:jc w:val="both"/>
        <w:rPr>
          <w:sz w:val="24"/>
          <w:szCs w:val="24"/>
        </w:rPr>
      </w:pPr>
    </w:p>
    <w:p w14:paraId="22B1C23A" w14:textId="77777777" w:rsidR="008E6A9C" w:rsidRPr="008E6A9C" w:rsidRDefault="008E6A9C" w:rsidP="008E6A9C">
      <w:pPr>
        <w:keepNext/>
        <w:numPr>
          <w:ilvl w:val="1"/>
          <w:numId w:val="23"/>
        </w:numPr>
        <w:tabs>
          <w:tab w:val="clear" w:pos="357"/>
        </w:tabs>
        <w:spacing w:after="240" w:line="360" w:lineRule="auto"/>
        <w:ind w:left="426" w:hanging="432"/>
        <w:jc w:val="both"/>
        <w:outlineLvl w:val="1"/>
        <w:rPr>
          <w:b/>
          <w:bCs/>
          <w:iCs/>
          <w:sz w:val="24"/>
          <w:szCs w:val="24"/>
          <w:lang w:val="en-US"/>
        </w:rPr>
      </w:pPr>
      <w:r w:rsidRPr="008E6A9C">
        <w:rPr>
          <w:b/>
          <w:bCs/>
          <w:iCs/>
          <w:sz w:val="24"/>
          <w:szCs w:val="24"/>
          <w:lang w:val="en-US"/>
        </w:rPr>
        <w:t>Shift Relief/ Hand over Procedure</w:t>
      </w:r>
    </w:p>
    <w:p w14:paraId="1874FB65" w14:textId="77777777" w:rsidR="008E6A9C" w:rsidRPr="008E6A9C" w:rsidRDefault="008E6A9C" w:rsidP="008E6A9C">
      <w:pPr>
        <w:tabs>
          <w:tab w:val="clear" w:pos="357"/>
        </w:tabs>
        <w:spacing w:after="240" w:line="360" w:lineRule="auto"/>
        <w:ind w:left="426" w:hanging="432"/>
        <w:contextualSpacing/>
        <w:jc w:val="both"/>
        <w:rPr>
          <w:rFonts w:eastAsia="Calibri"/>
          <w:b/>
          <w:sz w:val="24"/>
          <w:szCs w:val="24"/>
          <w:lang w:val="en-ZA"/>
        </w:rPr>
      </w:pPr>
      <w:r w:rsidRPr="008E6A9C">
        <w:rPr>
          <w:rFonts w:eastAsia="Calibri"/>
          <w:sz w:val="24"/>
          <w:szCs w:val="24"/>
          <w:lang w:val="en-ZA"/>
        </w:rPr>
        <w:t>A formal</w:t>
      </w:r>
      <w:r w:rsidRPr="008E6A9C">
        <w:rPr>
          <w:rFonts w:eastAsia="Calibri"/>
          <w:b/>
          <w:sz w:val="24"/>
          <w:szCs w:val="24"/>
          <w:lang w:val="en-ZA"/>
        </w:rPr>
        <w:t xml:space="preserve"> </w:t>
      </w:r>
      <w:r w:rsidRPr="008E6A9C">
        <w:rPr>
          <w:rFonts w:eastAsia="Calibri"/>
          <w:sz w:val="24"/>
          <w:szCs w:val="24"/>
          <w:lang w:val="en-ZA"/>
        </w:rPr>
        <w:t>Shift relief handover will be done daily as prescribed below</w:t>
      </w:r>
      <w:r w:rsidRPr="008E6A9C">
        <w:rPr>
          <w:rFonts w:eastAsia="Calibri"/>
          <w:b/>
          <w:sz w:val="24"/>
          <w:szCs w:val="24"/>
          <w:lang w:val="en-ZA"/>
        </w:rPr>
        <w:t>:</w:t>
      </w:r>
    </w:p>
    <w:p w14:paraId="5ADD20BD" w14:textId="77777777" w:rsidR="008E6A9C" w:rsidRPr="008E6A9C" w:rsidRDefault="008E6A9C" w:rsidP="008E6A9C">
      <w:pPr>
        <w:numPr>
          <w:ilvl w:val="0"/>
          <w:numId w:val="24"/>
        </w:numPr>
        <w:tabs>
          <w:tab w:val="clear" w:pos="357"/>
        </w:tabs>
        <w:spacing w:after="200" w:line="360" w:lineRule="auto"/>
        <w:ind w:left="426" w:hanging="432"/>
        <w:contextualSpacing/>
        <w:jc w:val="both"/>
        <w:rPr>
          <w:sz w:val="24"/>
          <w:szCs w:val="24"/>
        </w:rPr>
      </w:pPr>
      <w:r w:rsidRPr="008E6A9C">
        <w:rPr>
          <w:bCs/>
          <w:sz w:val="24"/>
          <w:szCs w:val="24"/>
          <w:lang w:val="en-US"/>
        </w:rPr>
        <w:t>A Security Officer shall not leave his/her post of duty unless his/her relief has arrived.</w:t>
      </w:r>
    </w:p>
    <w:p w14:paraId="703DE4B3" w14:textId="77777777" w:rsidR="008E6A9C" w:rsidRPr="008E6A9C" w:rsidRDefault="008E6A9C" w:rsidP="008E6A9C">
      <w:pPr>
        <w:numPr>
          <w:ilvl w:val="0"/>
          <w:numId w:val="24"/>
        </w:numPr>
        <w:tabs>
          <w:tab w:val="clear" w:pos="357"/>
        </w:tabs>
        <w:spacing w:after="200" w:line="360" w:lineRule="auto"/>
        <w:ind w:left="426" w:hanging="432"/>
        <w:contextualSpacing/>
        <w:jc w:val="both"/>
        <w:rPr>
          <w:sz w:val="24"/>
          <w:szCs w:val="24"/>
        </w:rPr>
      </w:pPr>
      <w:r w:rsidRPr="008E6A9C">
        <w:rPr>
          <w:sz w:val="24"/>
          <w:szCs w:val="24"/>
        </w:rPr>
        <w:t xml:space="preserve">The Security Officer </w:t>
      </w:r>
      <w:r w:rsidRPr="008E6A9C">
        <w:rPr>
          <w:b/>
          <w:sz w:val="24"/>
          <w:szCs w:val="24"/>
        </w:rPr>
        <w:t>taking over must</w:t>
      </w:r>
      <w:r w:rsidRPr="008E6A9C">
        <w:rPr>
          <w:sz w:val="24"/>
          <w:szCs w:val="24"/>
        </w:rPr>
        <w:t xml:space="preserve"> satisfy himself/herself that all is in order before accepting full responsibility </w:t>
      </w:r>
      <w:r w:rsidRPr="008E6A9C">
        <w:rPr>
          <w:b/>
          <w:sz w:val="24"/>
          <w:szCs w:val="24"/>
        </w:rPr>
        <w:t>by conducting a joint patrol with the outgoing SO</w:t>
      </w:r>
      <w:r w:rsidRPr="008E6A9C">
        <w:rPr>
          <w:sz w:val="24"/>
          <w:szCs w:val="24"/>
        </w:rPr>
        <w:t xml:space="preserve">. He/she must check that any equipment, torches, two-way radios, telephones, firearms, etc are on hand and in operational order.  He/she must also ensure that all required registers are up to date and on hand.  Should there be any keys on hand, these must also be checked.  </w:t>
      </w:r>
    </w:p>
    <w:p w14:paraId="117B9267" w14:textId="77777777" w:rsidR="008E6A9C" w:rsidRPr="008E6A9C" w:rsidRDefault="008E6A9C" w:rsidP="008E6A9C">
      <w:pPr>
        <w:numPr>
          <w:ilvl w:val="0"/>
          <w:numId w:val="24"/>
        </w:numPr>
        <w:tabs>
          <w:tab w:val="clear" w:pos="357"/>
        </w:tabs>
        <w:spacing w:after="200" w:line="360" w:lineRule="auto"/>
        <w:ind w:left="426" w:hanging="432"/>
        <w:contextualSpacing/>
        <w:jc w:val="both"/>
        <w:rPr>
          <w:sz w:val="24"/>
          <w:szCs w:val="24"/>
        </w:rPr>
      </w:pPr>
      <w:r w:rsidRPr="008E6A9C">
        <w:rPr>
          <w:sz w:val="24"/>
          <w:szCs w:val="24"/>
        </w:rPr>
        <w:t xml:space="preserve">The Security Officer taking over duty must make an appropriate entry in the OB thereby verifying that all is in order at shift take-over. Any shortcomings must be reported to the security supervisor and </w:t>
      </w:r>
      <w:r w:rsidRPr="008E6A9C">
        <w:rPr>
          <w:i/>
          <w:sz w:val="24"/>
          <w:szCs w:val="24"/>
        </w:rPr>
        <w:t xml:space="preserve">Employer. </w:t>
      </w:r>
      <w:r w:rsidRPr="008E6A9C">
        <w:rPr>
          <w:sz w:val="24"/>
          <w:szCs w:val="24"/>
        </w:rPr>
        <w:t>It must also be recorded in the OB.</w:t>
      </w:r>
    </w:p>
    <w:p w14:paraId="4CAC3822" w14:textId="77777777" w:rsidR="008E6A9C" w:rsidRPr="008E6A9C" w:rsidRDefault="008E6A9C" w:rsidP="008E6A9C">
      <w:pPr>
        <w:tabs>
          <w:tab w:val="clear" w:pos="357"/>
        </w:tabs>
        <w:spacing w:line="360" w:lineRule="auto"/>
        <w:ind w:left="426"/>
        <w:contextualSpacing/>
        <w:jc w:val="both"/>
        <w:rPr>
          <w:sz w:val="24"/>
          <w:szCs w:val="24"/>
        </w:rPr>
      </w:pPr>
    </w:p>
    <w:p w14:paraId="05F24B78" w14:textId="77777777" w:rsidR="008E6A9C" w:rsidRPr="008E6A9C" w:rsidRDefault="008E6A9C" w:rsidP="008E6A9C">
      <w:pPr>
        <w:numPr>
          <w:ilvl w:val="0"/>
          <w:numId w:val="24"/>
        </w:numPr>
        <w:tabs>
          <w:tab w:val="clear" w:pos="357"/>
        </w:tabs>
        <w:spacing w:after="200" w:line="360" w:lineRule="auto"/>
        <w:ind w:left="426" w:hanging="432"/>
        <w:contextualSpacing/>
        <w:jc w:val="both"/>
        <w:rPr>
          <w:sz w:val="24"/>
          <w:szCs w:val="24"/>
        </w:rPr>
      </w:pPr>
      <w:r w:rsidRPr="008E6A9C">
        <w:rPr>
          <w:sz w:val="24"/>
          <w:szCs w:val="24"/>
        </w:rPr>
        <w:t>On sites where security Officers perform patrol duties, the security Officers going off duty and the one reporting for duty will do one patrol together to ensure that all is in order before duty is handed over.</w:t>
      </w:r>
    </w:p>
    <w:p w14:paraId="3B45E946" w14:textId="77777777" w:rsidR="008E6A9C" w:rsidRPr="008E6A9C" w:rsidRDefault="008E6A9C" w:rsidP="008E6A9C">
      <w:pPr>
        <w:tabs>
          <w:tab w:val="clear" w:pos="357"/>
        </w:tabs>
        <w:spacing w:line="360" w:lineRule="auto"/>
        <w:ind w:left="426" w:hanging="432"/>
        <w:contextualSpacing/>
        <w:jc w:val="both"/>
        <w:rPr>
          <w:sz w:val="24"/>
          <w:szCs w:val="24"/>
        </w:rPr>
      </w:pPr>
    </w:p>
    <w:p w14:paraId="0413027E" w14:textId="77777777" w:rsidR="008E6A9C" w:rsidRPr="008E6A9C" w:rsidRDefault="008E6A9C" w:rsidP="008E6A9C">
      <w:pPr>
        <w:numPr>
          <w:ilvl w:val="0"/>
          <w:numId w:val="24"/>
        </w:numPr>
        <w:tabs>
          <w:tab w:val="clear" w:pos="357"/>
        </w:tabs>
        <w:spacing w:after="200" w:line="360" w:lineRule="auto"/>
        <w:ind w:left="426" w:hanging="432"/>
        <w:contextualSpacing/>
        <w:jc w:val="both"/>
        <w:rPr>
          <w:sz w:val="24"/>
          <w:szCs w:val="24"/>
        </w:rPr>
      </w:pPr>
      <w:r w:rsidRPr="008E6A9C">
        <w:rPr>
          <w:sz w:val="24"/>
          <w:szCs w:val="24"/>
        </w:rPr>
        <w:t>The Security Officer going off duty must stay and witness the Security Officer taking over.  He/she must make an entry in the OB stating his/her name and that he/she has handed over duty and full responsibilities to the new officer, stating his/her name.  He/she must also state everything is in order and all equipment used is operational.</w:t>
      </w:r>
    </w:p>
    <w:p w14:paraId="68534A01" w14:textId="77777777" w:rsidR="008E6A9C" w:rsidRPr="008E6A9C" w:rsidRDefault="008E6A9C" w:rsidP="008E6A9C">
      <w:pPr>
        <w:tabs>
          <w:tab w:val="clear" w:pos="357"/>
        </w:tabs>
        <w:spacing w:line="360" w:lineRule="auto"/>
        <w:ind w:left="426" w:hanging="432"/>
        <w:contextualSpacing/>
        <w:jc w:val="both"/>
        <w:rPr>
          <w:sz w:val="24"/>
          <w:szCs w:val="24"/>
        </w:rPr>
      </w:pPr>
    </w:p>
    <w:p w14:paraId="5E4AE4F9" w14:textId="77777777" w:rsidR="008E6A9C" w:rsidRPr="008E6A9C" w:rsidRDefault="008E6A9C" w:rsidP="008E6A9C">
      <w:pPr>
        <w:numPr>
          <w:ilvl w:val="0"/>
          <w:numId w:val="24"/>
        </w:numPr>
        <w:tabs>
          <w:tab w:val="clear" w:pos="357"/>
        </w:tabs>
        <w:spacing w:after="200" w:line="360" w:lineRule="auto"/>
        <w:ind w:left="426" w:hanging="432"/>
        <w:jc w:val="both"/>
        <w:rPr>
          <w:sz w:val="24"/>
          <w:szCs w:val="24"/>
        </w:rPr>
      </w:pPr>
      <w:r w:rsidRPr="008E6A9C">
        <w:rPr>
          <w:sz w:val="24"/>
          <w:szCs w:val="24"/>
        </w:rPr>
        <w:lastRenderedPageBreak/>
        <w:t>The new security officers must make an OB entry confirming that duty and responsibility have been taken over.  He/she must also confirm that everything is in order and all equipment is on hand and operational.</w:t>
      </w:r>
    </w:p>
    <w:p w14:paraId="7A3F11C6" w14:textId="77777777" w:rsidR="008E6A9C" w:rsidRPr="008E6A9C" w:rsidRDefault="008E6A9C" w:rsidP="008E6A9C">
      <w:pPr>
        <w:keepNext/>
        <w:numPr>
          <w:ilvl w:val="1"/>
          <w:numId w:val="23"/>
        </w:numPr>
        <w:tabs>
          <w:tab w:val="clear" w:pos="357"/>
        </w:tabs>
        <w:spacing w:after="240" w:line="360" w:lineRule="auto"/>
        <w:ind w:left="426" w:hanging="432"/>
        <w:jc w:val="both"/>
        <w:outlineLvl w:val="1"/>
        <w:rPr>
          <w:b/>
          <w:bCs/>
          <w:iCs/>
          <w:sz w:val="24"/>
          <w:szCs w:val="24"/>
          <w:lang w:val="en-US"/>
        </w:rPr>
      </w:pPr>
      <w:r w:rsidRPr="008E6A9C">
        <w:rPr>
          <w:b/>
          <w:bCs/>
          <w:iCs/>
          <w:sz w:val="24"/>
          <w:szCs w:val="24"/>
          <w:lang w:val="en-US"/>
        </w:rPr>
        <w:t xml:space="preserve"> Removal of Equipment</w:t>
      </w:r>
    </w:p>
    <w:p w14:paraId="6099D9A8" w14:textId="77777777" w:rsidR="008E6A9C" w:rsidRPr="008E6A9C" w:rsidRDefault="008E6A9C" w:rsidP="008E6A9C">
      <w:pPr>
        <w:tabs>
          <w:tab w:val="clear" w:pos="357"/>
        </w:tabs>
        <w:spacing w:after="240" w:line="360" w:lineRule="auto"/>
        <w:ind w:left="426"/>
        <w:contextualSpacing/>
        <w:jc w:val="both"/>
        <w:rPr>
          <w:sz w:val="24"/>
          <w:szCs w:val="24"/>
        </w:rPr>
      </w:pPr>
      <w:r w:rsidRPr="008E6A9C">
        <w:rPr>
          <w:sz w:val="24"/>
          <w:szCs w:val="24"/>
        </w:rPr>
        <w:t>The removal of company assets and bringing of private property onto Eskom premises must be done in accordance with Eskom’s Removal of Equipment policy and procedure. Copies of the removal permits OV28 Document should be at all postings should a person wishes to remove an item from Eskom premises.</w:t>
      </w:r>
    </w:p>
    <w:p w14:paraId="093FDE46" w14:textId="77777777" w:rsidR="008E6A9C" w:rsidRPr="008E6A9C" w:rsidRDefault="008E6A9C" w:rsidP="008E6A9C">
      <w:pPr>
        <w:tabs>
          <w:tab w:val="clear" w:pos="357"/>
        </w:tabs>
        <w:spacing w:line="360" w:lineRule="auto"/>
        <w:ind w:left="426" w:hanging="432"/>
        <w:contextualSpacing/>
        <w:jc w:val="both"/>
        <w:rPr>
          <w:sz w:val="24"/>
          <w:szCs w:val="24"/>
        </w:rPr>
      </w:pPr>
    </w:p>
    <w:p w14:paraId="723EC78B" w14:textId="77777777" w:rsidR="008E6A9C" w:rsidRPr="008E6A9C" w:rsidRDefault="008E6A9C" w:rsidP="008E6A9C">
      <w:pPr>
        <w:keepNext/>
        <w:numPr>
          <w:ilvl w:val="1"/>
          <w:numId w:val="23"/>
        </w:numPr>
        <w:tabs>
          <w:tab w:val="clear" w:pos="357"/>
          <w:tab w:val="left" w:pos="-1440"/>
        </w:tabs>
        <w:spacing w:after="240" w:line="360" w:lineRule="auto"/>
        <w:ind w:left="426" w:hanging="432"/>
        <w:contextualSpacing/>
        <w:jc w:val="both"/>
        <w:outlineLvl w:val="1"/>
        <w:rPr>
          <w:b/>
          <w:bCs/>
          <w:iCs/>
          <w:caps/>
          <w:sz w:val="24"/>
          <w:szCs w:val="24"/>
          <w:lang w:val="en-US"/>
        </w:rPr>
      </w:pPr>
      <w:r w:rsidRPr="008E6A9C">
        <w:rPr>
          <w:b/>
          <w:bCs/>
          <w:iCs/>
          <w:sz w:val="24"/>
          <w:szCs w:val="24"/>
          <w:lang w:val="en-US"/>
        </w:rPr>
        <w:t xml:space="preserve">   Security Registers</w:t>
      </w:r>
    </w:p>
    <w:p w14:paraId="6D7A0E76" w14:textId="77777777" w:rsidR="008E6A9C" w:rsidRPr="008E6A9C" w:rsidRDefault="008E6A9C" w:rsidP="008E6A9C">
      <w:pPr>
        <w:numPr>
          <w:ilvl w:val="0"/>
          <w:numId w:val="25"/>
        </w:numPr>
        <w:tabs>
          <w:tab w:val="clear" w:pos="357"/>
        </w:tabs>
        <w:spacing w:after="240" w:line="360" w:lineRule="auto"/>
        <w:ind w:left="426" w:hanging="432"/>
        <w:contextualSpacing/>
        <w:jc w:val="both"/>
        <w:rPr>
          <w:color w:val="000000"/>
          <w:sz w:val="24"/>
          <w:szCs w:val="24"/>
        </w:rPr>
      </w:pPr>
      <w:r w:rsidRPr="008E6A9C">
        <w:rPr>
          <w:sz w:val="24"/>
          <w:szCs w:val="24"/>
        </w:rPr>
        <w:t xml:space="preserve">The </w:t>
      </w:r>
      <w:r w:rsidRPr="008E6A9C">
        <w:rPr>
          <w:i/>
          <w:sz w:val="24"/>
          <w:szCs w:val="24"/>
        </w:rPr>
        <w:t xml:space="preserve">Employer </w:t>
      </w:r>
      <w:r w:rsidRPr="008E6A9C">
        <w:rPr>
          <w:sz w:val="24"/>
          <w:szCs w:val="24"/>
        </w:rPr>
        <w:t xml:space="preserve">will decide what security registers are required at each security post. In general, the following security registers will be required: Occurrence Book and Visitors Register, Afterhours register. The security register requirements are not limited to the list. Where circumstances dictate any other type of register, the </w:t>
      </w:r>
      <w:r w:rsidRPr="008E6A9C">
        <w:rPr>
          <w:i/>
          <w:sz w:val="24"/>
          <w:szCs w:val="24"/>
        </w:rPr>
        <w:t>Employer</w:t>
      </w:r>
      <w:r w:rsidRPr="008E6A9C">
        <w:rPr>
          <w:sz w:val="24"/>
          <w:szCs w:val="24"/>
        </w:rPr>
        <w:t xml:space="preserve"> will inform the contractor accordingly of the relevant register requirement. </w:t>
      </w:r>
    </w:p>
    <w:p w14:paraId="7E89C584" w14:textId="77777777" w:rsidR="008E6A9C" w:rsidRPr="008E6A9C" w:rsidRDefault="008E6A9C" w:rsidP="008E6A9C">
      <w:pPr>
        <w:tabs>
          <w:tab w:val="clear" w:pos="357"/>
        </w:tabs>
        <w:spacing w:after="240" w:line="360" w:lineRule="auto"/>
        <w:ind w:left="426" w:hanging="432"/>
        <w:contextualSpacing/>
        <w:jc w:val="both"/>
        <w:rPr>
          <w:color w:val="000000"/>
          <w:sz w:val="24"/>
          <w:szCs w:val="24"/>
        </w:rPr>
      </w:pPr>
    </w:p>
    <w:p w14:paraId="066B5484" w14:textId="77777777" w:rsidR="008E6A9C" w:rsidRPr="008E6A9C" w:rsidRDefault="008E6A9C" w:rsidP="008E6A9C">
      <w:pPr>
        <w:numPr>
          <w:ilvl w:val="0"/>
          <w:numId w:val="25"/>
        </w:numPr>
        <w:tabs>
          <w:tab w:val="clear" w:pos="357"/>
        </w:tabs>
        <w:spacing w:after="200" w:line="360" w:lineRule="auto"/>
        <w:ind w:left="426" w:hanging="432"/>
        <w:contextualSpacing/>
        <w:jc w:val="both"/>
        <w:rPr>
          <w:color w:val="000000"/>
          <w:sz w:val="24"/>
          <w:szCs w:val="24"/>
        </w:rPr>
      </w:pPr>
      <w:r w:rsidRPr="008E6A9C">
        <w:rPr>
          <w:sz w:val="24"/>
          <w:szCs w:val="24"/>
        </w:rPr>
        <w:t xml:space="preserve">All security registers and Occurrence Books are to be purchased by the Contractor. All registers and Occurrence Books shall remain the property of Eskom. The contractor shall not place a security register on site unless the format thereof has been agreed to by the </w:t>
      </w:r>
      <w:r w:rsidRPr="008E6A9C">
        <w:rPr>
          <w:i/>
          <w:sz w:val="24"/>
          <w:szCs w:val="24"/>
        </w:rPr>
        <w:t>Employer</w:t>
      </w:r>
      <w:r w:rsidRPr="008E6A9C">
        <w:rPr>
          <w:sz w:val="24"/>
          <w:szCs w:val="24"/>
        </w:rPr>
        <w:t xml:space="preserve">. All completed registers will be kept by the </w:t>
      </w:r>
      <w:r w:rsidRPr="008E6A9C">
        <w:rPr>
          <w:i/>
          <w:sz w:val="24"/>
          <w:szCs w:val="24"/>
        </w:rPr>
        <w:t xml:space="preserve">Employer </w:t>
      </w:r>
      <w:r w:rsidRPr="008E6A9C">
        <w:rPr>
          <w:sz w:val="24"/>
          <w:szCs w:val="24"/>
        </w:rPr>
        <w:t>for the period of five years.</w:t>
      </w:r>
    </w:p>
    <w:p w14:paraId="5E95ED4B" w14:textId="77777777" w:rsidR="008E6A9C" w:rsidRPr="008E6A9C" w:rsidRDefault="008E6A9C" w:rsidP="008E6A9C">
      <w:pPr>
        <w:numPr>
          <w:ilvl w:val="0"/>
          <w:numId w:val="25"/>
        </w:numPr>
        <w:tabs>
          <w:tab w:val="clear" w:pos="357"/>
        </w:tabs>
        <w:spacing w:after="200" w:line="360" w:lineRule="auto"/>
        <w:ind w:left="426" w:hanging="432"/>
        <w:contextualSpacing/>
        <w:jc w:val="both"/>
        <w:rPr>
          <w:color w:val="000000"/>
          <w:sz w:val="24"/>
          <w:szCs w:val="24"/>
        </w:rPr>
      </w:pPr>
      <w:r w:rsidRPr="008E6A9C">
        <w:rPr>
          <w:sz w:val="24"/>
          <w:szCs w:val="24"/>
        </w:rPr>
        <w:t xml:space="preserve">The </w:t>
      </w:r>
      <w:r w:rsidRPr="008E6A9C">
        <w:rPr>
          <w:i/>
          <w:sz w:val="24"/>
          <w:szCs w:val="24"/>
        </w:rPr>
        <w:t>contractor</w:t>
      </w:r>
      <w:r w:rsidRPr="008E6A9C">
        <w:rPr>
          <w:sz w:val="24"/>
          <w:szCs w:val="24"/>
        </w:rPr>
        <w:t xml:space="preserve"> must ensure that the correct security registers are required on site are always available at each security post.</w:t>
      </w:r>
    </w:p>
    <w:p w14:paraId="38BD4FEE" w14:textId="77777777" w:rsidR="008E6A9C" w:rsidRPr="008E6A9C" w:rsidRDefault="008E6A9C" w:rsidP="008E6A9C">
      <w:pPr>
        <w:tabs>
          <w:tab w:val="clear" w:pos="357"/>
        </w:tabs>
        <w:spacing w:line="360" w:lineRule="auto"/>
        <w:ind w:left="426" w:hanging="432"/>
        <w:contextualSpacing/>
        <w:jc w:val="both"/>
        <w:rPr>
          <w:color w:val="000000"/>
          <w:sz w:val="24"/>
          <w:szCs w:val="24"/>
        </w:rPr>
      </w:pPr>
    </w:p>
    <w:p w14:paraId="51B036B3" w14:textId="77777777" w:rsidR="008E6A9C" w:rsidRPr="008E6A9C" w:rsidRDefault="008E6A9C" w:rsidP="008E6A9C">
      <w:pPr>
        <w:numPr>
          <w:ilvl w:val="0"/>
          <w:numId w:val="25"/>
        </w:numPr>
        <w:tabs>
          <w:tab w:val="clear" w:pos="357"/>
        </w:tabs>
        <w:spacing w:after="200" w:line="360" w:lineRule="auto"/>
        <w:ind w:left="426" w:hanging="432"/>
        <w:contextualSpacing/>
        <w:jc w:val="both"/>
        <w:rPr>
          <w:color w:val="000000"/>
          <w:sz w:val="24"/>
          <w:szCs w:val="24"/>
        </w:rPr>
      </w:pPr>
      <w:r w:rsidRPr="008E6A9C">
        <w:rPr>
          <w:sz w:val="24"/>
          <w:szCs w:val="24"/>
        </w:rPr>
        <w:t xml:space="preserve">Occurrence Books (OB) must be kept at all security posts.  All security related incidents and any unusual occurrences must be recorded per OB reference number in adequate detail for easy understanding.  </w:t>
      </w:r>
      <w:r w:rsidRPr="008E6A9C">
        <w:rPr>
          <w:color w:val="000000"/>
          <w:sz w:val="24"/>
          <w:szCs w:val="24"/>
        </w:rPr>
        <w:t xml:space="preserve">All visits by the </w:t>
      </w:r>
      <w:r w:rsidRPr="008E6A9C">
        <w:rPr>
          <w:i/>
          <w:color w:val="000000"/>
          <w:sz w:val="24"/>
          <w:szCs w:val="24"/>
        </w:rPr>
        <w:t>EMPLOYER</w:t>
      </w:r>
      <w:r w:rsidRPr="008E6A9C">
        <w:rPr>
          <w:color w:val="000000"/>
          <w:sz w:val="24"/>
          <w:szCs w:val="24"/>
        </w:rPr>
        <w:t xml:space="preserve"> or Contractor’s supervisors and management and armed response Contractor must be recorded in the OB by the person visiting the site.  The SO on duty must counter sign the entry.</w:t>
      </w:r>
    </w:p>
    <w:p w14:paraId="702F57AD" w14:textId="77777777" w:rsidR="008E6A9C" w:rsidRPr="008E6A9C" w:rsidRDefault="008E6A9C" w:rsidP="008E6A9C">
      <w:pPr>
        <w:tabs>
          <w:tab w:val="clear" w:pos="357"/>
        </w:tabs>
        <w:spacing w:line="360" w:lineRule="auto"/>
        <w:ind w:left="426" w:hanging="432"/>
        <w:contextualSpacing/>
        <w:jc w:val="both"/>
        <w:rPr>
          <w:color w:val="000000"/>
          <w:sz w:val="24"/>
          <w:szCs w:val="24"/>
        </w:rPr>
      </w:pPr>
    </w:p>
    <w:p w14:paraId="63438234" w14:textId="77777777" w:rsidR="008E6A9C" w:rsidRPr="008E6A9C" w:rsidRDefault="008E6A9C" w:rsidP="008E6A9C">
      <w:pPr>
        <w:numPr>
          <w:ilvl w:val="0"/>
          <w:numId w:val="25"/>
        </w:numPr>
        <w:tabs>
          <w:tab w:val="clear" w:pos="357"/>
        </w:tabs>
        <w:spacing w:after="200" w:line="360" w:lineRule="auto"/>
        <w:ind w:left="426" w:hanging="432"/>
        <w:contextualSpacing/>
        <w:jc w:val="both"/>
        <w:rPr>
          <w:color w:val="000000"/>
          <w:sz w:val="24"/>
          <w:szCs w:val="24"/>
        </w:rPr>
      </w:pPr>
      <w:r w:rsidRPr="008E6A9C">
        <w:rPr>
          <w:sz w:val="24"/>
          <w:szCs w:val="24"/>
        </w:rPr>
        <w:t xml:space="preserve">The security officers are responsible for filling in the information on all the security registers. The required information must be completed legibly and accurately. The </w:t>
      </w:r>
      <w:r w:rsidRPr="008E6A9C">
        <w:rPr>
          <w:i/>
          <w:sz w:val="24"/>
          <w:szCs w:val="24"/>
        </w:rPr>
        <w:t>contractor</w:t>
      </w:r>
      <w:r w:rsidRPr="008E6A9C">
        <w:rPr>
          <w:sz w:val="24"/>
          <w:szCs w:val="24"/>
        </w:rPr>
        <w:t xml:space="preserve"> must ensure that the security officers always adheres to this requirement.</w:t>
      </w:r>
    </w:p>
    <w:p w14:paraId="2FE6F68F" w14:textId="77777777" w:rsidR="008E6A9C" w:rsidRPr="008E6A9C" w:rsidRDefault="008E6A9C" w:rsidP="008E6A9C">
      <w:pPr>
        <w:tabs>
          <w:tab w:val="clear" w:pos="357"/>
        </w:tabs>
        <w:spacing w:line="360" w:lineRule="auto"/>
        <w:ind w:left="426" w:hanging="432"/>
        <w:jc w:val="both"/>
        <w:rPr>
          <w:color w:val="000000"/>
          <w:sz w:val="24"/>
          <w:szCs w:val="24"/>
        </w:rPr>
      </w:pPr>
    </w:p>
    <w:p w14:paraId="4A8D947B" w14:textId="77777777" w:rsidR="008E6A9C" w:rsidRPr="008E6A9C" w:rsidRDefault="008E6A9C" w:rsidP="008E6A9C">
      <w:pPr>
        <w:numPr>
          <w:ilvl w:val="0"/>
          <w:numId w:val="25"/>
        </w:numPr>
        <w:tabs>
          <w:tab w:val="clear" w:pos="357"/>
        </w:tabs>
        <w:spacing w:after="200" w:line="360" w:lineRule="auto"/>
        <w:ind w:left="426" w:hanging="432"/>
        <w:contextualSpacing/>
        <w:jc w:val="both"/>
        <w:rPr>
          <w:color w:val="000000"/>
          <w:sz w:val="24"/>
          <w:szCs w:val="24"/>
        </w:rPr>
      </w:pPr>
      <w:r w:rsidRPr="008E6A9C">
        <w:rPr>
          <w:sz w:val="24"/>
          <w:szCs w:val="24"/>
        </w:rPr>
        <w:t>Security registers must be kept neat and tidy. Under no circumstances are pages to be torn out.</w:t>
      </w:r>
    </w:p>
    <w:p w14:paraId="348605EE" w14:textId="77777777" w:rsidR="008E6A9C" w:rsidRPr="008E6A9C" w:rsidRDefault="008E6A9C" w:rsidP="008E6A9C">
      <w:pPr>
        <w:tabs>
          <w:tab w:val="clear" w:pos="357"/>
        </w:tabs>
        <w:spacing w:line="360" w:lineRule="auto"/>
        <w:ind w:left="426" w:hanging="432"/>
        <w:jc w:val="both"/>
        <w:rPr>
          <w:color w:val="000000"/>
          <w:sz w:val="24"/>
          <w:szCs w:val="24"/>
        </w:rPr>
      </w:pPr>
    </w:p>
    <w:p w14:paraId="149E4DBC" w14:textId="77777777" w:rsidR="008E6A9C" w:rsidRPr="008E6A9C" w:rsidRDefault="008E6A9C" w:rsidP="008E6A9C">
      <w:pPr>
        <w:numPr>
          <w:ilvl w:val="0"/>
          <w:numId w:val="25"/>
        </w:numPr>
        <w:tabs>
          <w:tab w:val="clear" w:pos="357"/>
        </w:tabs>
        <w:spacing w:after="200" w:line="360" w:lineRule="auto"/>
        <w:ind w:left="426" w:hanging="432"/>
        <w:contextualSpacing/>
        <w:jc w:val="both"/>
        <w:rPr>
          <w:color w:val="000000"/>
          <w:sz w:val="24"/>
          <w:szCs w:val="24"/>
        </w:rPr>
      </w:pPr>
      <w:r w:rsidRPr="008E6A9C">
        <w:rPr>
          <w:sz w:val="24"/>
          <w:szCs w:val="24"/>
        </w:rPr>
        <w:t>Full registers must be handed to the</w:t>
      </w:r>
      <w:r w:rsidRPr="008E6A9C">
        <w:rPr>
          <w:i/>
          <w:sz w:val="24"/>
          <w:szCs w:val="24"/>
        </w:rPr>
        <w:t xml:space="preserve"> Employer </w:t>
      </w:r>
      <w:r w:rsidRPr="008E6A9C">
        <w:rPr>
          <w:sz w:val="24"/>
          <w:szCs w:val="24"/>
        </w:rPr>
        <w:t>for filing for 5 years.</w:t>
      </w:r>
    </w:p>
    <w:p w14:paraId="1818E9B6" w14:textId="77777777" w:rsidR="008E6A9C" w:rsidRPr="008E6A9C" w:rsidRDefault="008E6A9C" w:rsidP="008E6A9C">
      <w:pPr>
        <w:tabs>
          <w:tab w:val="clear" w:pos="357"/>
        </w:tabs>
        <w:spacing w:line="360" w:lineRule="auto"/>
        <w:ind w:left="426" w:hanging="432"/>
        <w:jc w:val="both"/>
        <w:rPr>
          <w:color w:val="000000"/>
          <w:sz w:val="24"/>
          <w:szCs w:val="24"/>
        </w:rPr>
      </w:pPr>
    </w:p>
    <w:p w14:paraId="0ECA9861" w14:textId="77777777" w:rsidR="008E6A9C" w:rsidRPr="008E6A9C" w:rsidRDefault="008E6A9C" w:rsidP="008E6A9C">
      <w:pPr>
        <w:numPr>
          <w:ilvl w:val="0"/>
          <w:numId w:val="25"/>
        </w:numPr>
        <w:tabs>
          <w:tab w:val="clear" w:pos="357"/>
        </w:tabs>
        <w:spacing w:after="200" w:line="360" w:lineRule="auto"/>
        <w:ind w:left="426" w:hanging="432"/>
        <w:contextualSpacing/>
        <w:jc w:val="both"/>
        <w:rPr>
          <w:color w:val="000000"/>
          <w:sz w:val="24"/>
          <w:szCs w:val="24"/>
        </w:rPr>
      </w:pPr>
      <w:r w:rsidRPr="008E6A9C">
        <w:rPr>
          <w:color w:val="000000"/>
          <w:sz w:val="24"/>
          <w:szCs w:val="24"/>
        </w:rPr>
        <w:t xml:space="preserve">All security registers shall be in bound book form and the pages </w:t>
      </w:r>
      <w:r w:rsidRPr="008E6A9C">
        <w:rPr>
          <w:sz w:val="24"/>
          <w:szCs w:val="24"/>
        </w:rPr>
        <w:t>must be</w:t>
      </w:r>
      <w:r w:rsidRPr="008E6A9C">
        <w:rPr>
          <w:color w:val="0000FF"/>
          <w:sz w:val="24"/>
          <w:szCs w:val="24"/>
        </w:rPr>
        <w:t xml:space="preserve"> </w:t>
      </w:r>
      <w:r w:rsidRPr="008E6A9C">
        <w:rPr>
          <w:color w:val="000000"/>
          <w:sz w:val="24"/>
          <w:szCs w:val="24"/>
        </w:rPr>
        <w:t xml:space="preserve">numbered Loose pages are not acceptable and will be financially penalized by the </w:t>
      </w:r>
      <w:r w:rsidRPr="008E6A9C">
        <w:rPr>
          <w:i/>
          <w:color w:val="000000"/>
          <w:sz w:val="24"/>
          <w:szCs w:val="24"/>
        </w:rPr>
        <w:t>Employer</w:t>
      </w:r>
      <w:r w:rsidRPr="008E6A9C">
        <w:rPr>
          <w:color w:val="000000"/>
          <w:sz w:val="24"/>
          <w:szCs w:val="24"/>
        </w:rPr>
        <w:t xml:space="preserve">.  </w:t>
      </w:r>
    </w:p>
    <w:p w14:paraId="0D4469A1" w14:textId="77777777" w:rsidR="008E6A9C" w:rsidRPr="008E6A9C" w:rsidRDefault="008E6A9C" w:rsidP="008E6A9C">
      <w:pPr>
        <w:tabs>
          <w:tab w:val="clear" w:pos="357"/>
          <w:tab w:val="left" w:pos="-1099"/>
          <w:tab w:val="left" w:pos="-720"/>
        </w:tabs>
        <w:spacing w:line="360" w:lineRule="auto"/>
        <w:ind w:left="426" w:hanging="432"/>
        <w:contextualSpacing/>
        <w:jc w:val="both"/>
        <w:rPr>
          <w:color w:val="000000"/>
          <w:sz w:val="24"/>
          <w:szCs w:val="24"/>
        </w:rPr>
      </w:pPr>
    </w:p>
    <w:p w14:paraId="1494F54C" w14:textId="77777777" w:rsidR="008E6A9C" w:rsidRPr="008E6A9C" w:rsidRDefault="008E6A9C" w:rsidP="008E6A9C">
      <w:pPr>
        <w:keepNext/>
        <w:numPr>
          <w:ilvl w:val="0"/>
          <w:numId w:val="23"/>
        </w:numPr>
        <w:tabs>
          <w:tab w:val="clear" w:pos="357"/>
        </w:tabs>
        <w:spacing w:after="240" w:line="360" w:lineRule="auto"/>
        <w:ind w:left="426" w:hanging="432"/>
        <w:jc w:val="both"/>
        <w:outlineLvl w:val="0"/>
        <w:rPr>
          <w:b/>
          <w:bCs/>
          <w:iCs/>
          <w:sz w:val="24"/>
          <w:szCs w:val="24"/>
          <w:lang w:val="en-US"/>
        </w:rPr>
      </w:pPr>
      <w:r w:rsidRPr="008E6A9C">
        <w:rPr>
          <w:b/>
          <w:bCs/>
          <w:iCs/>
          <w:sz w:val="24"/>
          <w:szCs w:val="24"/>
          <w:lang w:val="en-US"/>
        </w:rPr>
        <w:t xml:space="preserve">  Communication Strategy</w:t>
      </w:r>
    </w:p>
    <w:p w14:paraId="319313BE" w14:textId="77777777" w:rsidR="008E6A9C" w:rsidRPr="008E6A9C" w:rsidRDefault="008E6A9C" w:rsidP="008E6A9C">
      <w:pPr>
        <w:tabs>
          <w:tab w:val="clear" w:pos="357"/>
          <w:tab w:val="left" w:pos="-1099"/>
          <w:tab w:val="left" w:pos="-720"/>
        </w:tabs>
        <w:spacing w:after="240" w:line="360" w:lineRule="auto"/>
        <w:ind w:left="426" w:hanging="432"/>
        <w:contextualSpacing/>
        <w:jc w:val="both"/>
        <w:rPr>
          <w:sz w:val="24"/>
          <w:szCs w:val="24"/>
        </w:rPr>
      </w:pPr>
      <w:r w:rsidRPr="008E6A9C">
        <w:rPr>
          <w:sz w:val="24"/>
          <w:szCs w:val="24"/>
        </w:rPr>
        <w:t xml:space="preserve">  Communication and associated equipment to be provided by the</w:t>
      </w:r>
      <w:r w:rsidRPr="008E6A9C">
        <w:rPr>
          <w:i/>
          <w:sz w:val="24"/>
          <w:szCs w:val="24"/>
        </w:rPr>
        <w:t xml:space="preserve"> Contractor </w:t>
      </w:r>
      <w:r w:rsidRPr="008E6A9C">
        <w:rPr>
          <w:sz w:val="24"/>
          <w:szCs w:val="24"/>
        </w:rPr>
        <w:t>are as follows:</w:t>
      </w:r>
    </w:p>
    <w:p w14:paraId="72691D2A" w14:textId="77777777" w:rsidR="008E6A9C" w:rsidRPr="008E6A9C" w:rsidRDefault="008E6A9C" w:rsidP="008E6A9C">
      <w:pPr>
        <w:numPr>
          <w:ilvl w:val="0"/>
          <w:numId w:val="26"/>
        </w:numPr>
        <w:tabs>
          <w:tab w:val="clear" w:pos="357"/>
          <w:tab w:val="left" w:pos="-1099"/>
          <w:tab w:val="left" w:pos="-720"/>
        </w:tabs>
        <w:spacing w:after="200" w:line="360" w:lineRule="auto"/>
        <w:ind w:left="426" w:hanging="432"/>
        <w:contextualSpacing/>
        <w:jc w:val="both"/>
        <w:rPr>
          <w:sz w:val="24"/>
          <w:szCs w:val="24"/>
        </w:rPr>
      </w:pPr>
      <w:r w:rsidRPr="008E6A9C">
        <w:rPr>
          <w:b/>
          <w:sz w:val="24"/>
          <w:szCs w:val="24"/>
        </w:rPr>
        <w:t>Two-way radios PTT’s</w:t>
      </w:r>
      <w:r w:rsidRPr="008E6A9C">
        <w:rPr>
          <w:sz w:val="24"/>
          <w:szCs w:val="24"/>
        </w:rPr>
        <w:t xml:space="preserve"> </w:t>
      </w:r>
      <w:r w:rsidRPr="008E6A9C">
        <w:rPr>
          <w:i/>
          <w:iCs/>
          <w:sz w:val="24"/>
          <w:szCs w:val="24"/>
        </w:rPr>
        <w:t>NKP compliant type radios</w:t>
      </w:r>
      <w:r w:rsidRPr="008E6A9C">
        <w:rPr>
          <w:sz w:val="24"/>
          <w:szCs w:val="24"/>
        </w:rPr>
        <w:t xml:space="preserve"> be part of the security equipment, these radios must be provided. The number of radios required will be determined by the </w:t>
      </w:r>
      <w:r w:rsidRPr="008E6A9C">
        <w:rPr>
          <w:i/>
          <w:sz w:val="24"/>
          <w:szCs w:val="24"/>
        </w:rPr>
        <w:t>Employer</w:t>
      </w:r>
      <w:r w:rsidRPr="008E6A9C">
        <w:rPr>
          <w:sz w:val="24"/>
          <w:szCs w:val="24"/>
        </w:rPr>
        <w:t xml:space="preserve">. Battery chargers must also be provided to ensure that at no time the radios are inoperable due to flat batteries. Charged Contractors are batteries should also be on site for use while the initial batteries are being charged. Such radios must be able to communicate with </w:t>
      </w:r>
      <w:r w:rsidRPr="008E6A9C">
        <w:rPr>
          <w:i/>
          <w:sz w:val="24"/>
          <w:szCs w:val="24"/>
        </w:rPr>
        <w:t>The Contractors</w:t>
      </w:r>
      <w:r w:rsidRPr="008E6A9C">
        <w:rPr>
          <w:sz w:val="24"/>
          <w:szCs w:val="24"/>
        </w:rPr>
        <w:t xml:space="preserve"> control room 24hr.</w:t>
      </w:r>
    </w:p>
    <w:p w14:paraId="4590B67D" w14:textId="77777777" w:rsidR="008E6A9C" w:rsidRPr="008E6A9C" w:rsidRDefault="008E6A9C" w:rsidP="008E6A9C">
      <w:pPr>
        <w:tabs>
          <w:tab w:val="clear" w:pos="357"/>
          <w:tab w:val="left" w:pos="-1099"/>
          <w:tab w:val="left" w:pos="-720"/>
        </w:tabs>
        <w:spacing w:line="360" w:lineRule="auto"/>
        <w:ind w:left="426" w:hanging="432"/>
        <w:contextualSpacing/>
        <w:jc w:val="both"/>
        <w:rPr>
          <w:sz w:val="24"/>
          <w:szCs w:val="24"/>
        </w:rPr>
      </w:pPr>
    </w:p>
    <w:p w14:paraId="5BB5B858" w14:textId="77777777" w:rsidR="008E6A9C" w:rsidRPr="008E6A9C" w:rsidRDefault="008E6A9C" w:rsidP="008E6A9C">
      <w:pPr>
        <w:numPr>
          <w:ilvl w:val="0"/>
          <w:numId w:val="26"/>
        </w:numPr>
        <w:tabs>
          <w:tab w:val="clear" w:pos="357"/>
        </w:tabs>
        <w:spacing w:after="200" w:line="360" w:lineRule="auto"/>
        <w:ind w:left="426" w:hanging="432"/>
        <w:contextualSpacing/>
        <w:jc w:val="both"/>
        <w:rPr>
          <w:color w:val="000000"/>
          <w:sz w:val="24"/>
          <w:szCs w:val="24"/>
        </w:rPr>
      </w:pPr>
      <w:r w:rsidRPr="008E6A9C">
        <w:rPr>
          <w:b/>
          <w:color w:val="000000"/>
          <w:sz w:val="24"/>
          <w:szCs w:val="24"/>
        </w:rPr>
        <w:t>A Telephone Register</w:t>
      </w:r>
      <w:r w:rsidRPr="008E6A9C">
        <w:rPr>
          <w:color w:val="000000"/>
          <w:sz w:val="24"/>
          <w:szCs w:val="24"/>
        </w:rPr>
        <w:t xml:space="preserve"> must be maintained at all posts</w:t>
      </w:r>
      <w:r w:rsidRPr="008E6A9C">
        <w:rPr>
          <w:sz w:val="24"/>
          <w:szCs w:val="24"/>
        </w:rPr>
        <w:t xml:space="preserve"> where there are telephones. All calls must be recorded in this register. Any telephone calls not recorded in the Telephone Register will be recovered from the </w:t>
      </w:r>
      <w:r w:rsidRPr="008E6A9C">
        <w:rPr>
          <w:i/>
          <w:sz w:val="24"/>
          <w:szCs w:val="24"/>
        </w:rPr>
        <w:t>Contractor.</w:t>
      </w:r>
      <w:r w:rsidRPr="008E6A9C">
        <w:rPr>
          <w:sz w:val="24"/>
          <w:szCs w:val="24"/>
        </w:rPr>
        <w:t xml:space="preserve"> (pax). Under certain circumstances the </w:t>
      </w:r>
      <w:r w:rsidRPr="008E6A9C">
        <w:rPr>
          <w:i/>
          <w:sz w:val="24"/>
          <w:szCs w:val="24"/>
        </w:rPr>
        <w:t>Contractor</w:t>
      </w:r>
      <w:r w:rsidRPr="008E6A9C">
        <w:rPr>
          <w:sz w:val="24"/>
          <w:szCs w:val="24"/>
        </w:rPr>
        <w:t xml:space="preserve"> may be required to make available cellular phones for official use. Such requests will be made and approved by the </w:t>
      </w:r>
      <w:r w:rsidRPr="008E6A9C">
        <w:rPr>
          <w:i/>
          <w:sz w:val="24"/>
          <w:szCs w:val="24"/>
        </w:rPr>
        <w:t>Employer</w:t>
      </w:r>
      <w:r w:rsidRPr="008E6A9C">
        <w:rPr>
          <w:sz w:val="24"/>
          <w:szCs w:val="24"/>
        </w:rPr>
        <w:t>.</w:t>
      </w:r>
    </w:p>
    <w:p w14:paraId="656DE720" w14:textId="77777777" w:rsidR="008E6A9C" w:rsidRPr="008E6A9C" w:rsidRDefault="008E6A9C" w:rsidP="008E6A9C">
      <w:pPr>
        <w:tabs>
          <w:tab w:val="clear" w:pos="357"/>
        </w:tabs>
        <w:spacing w:line="360" w:lineRule="auto"/>
        <w:ind w:left="426" w:hanging="432"/>
        <w:jc w:val="both"/>
        <w:rPr>
          <w:sz w:val="24"/>
          <w:szCs w:val="24"/>
        </w:rPr>
      </w:pPr>
    </w:p>
    <w:p w14:paraId="4448AAB0" w14:textId="77777777" w:rsidR="008E6A9C" w:rsidRPr="008E6A9C" w:rsidRDefault="008E6A9C" w:rsidP="008E6A9C">
      <w:pPr>
        <w:numPr>
          <w:ilvl w:val="0"/>
          <w:numId w:val="26"/>
        </w:numPr>
        <w:tabs>
          <w:tab w:val="clear" w:pos="357"/>
        </w:tabs>
        <w:spacing w:after="200" w:line="360" w:lineRule="auto"/>
        <w:ind w:left="426" w:hanging="432"/>
        <w:contextualSpacing/>
        <w:jc w:val="both"/>
        <w:rPr>
          <w:color w:val="000000"/>
          <w:sz w:val="24"/>
          <w:szCs w:val="24"/>
        </w:rPr>
      </w:pPr>
      <w:r w:rsidRPr="008E6A9C">
        <w:rPr>
          <w:sz w:val="24"/>
          <w:szCs w:val="24"/>
        </w:rPr>
        <w:t xml:space="preserve">The </w:t>
      </w:r>
      <w:r w:rsidRPr="008E6A9C">
        <w:rPr>
          <w:i/>
          <w:sz w:val="24"/>
          <w:szCs w:val="24"/>
        </w:rPr>
        <w:t xml:space="preserve">Contractor </w:t>
      </w:r>
      <w:r w:rsidRPr="008E6A9C">
        <w:rPr>
          <w:sz w:val="24"/>
          <w:szCs w:val="24"/>
        </w:rPr>
        <w:t xml:space="preserve">shall provide </w:t>
      </w:r>
      <w:r w:rsidRPr="008E6A9C">
        <w:rPr>
          <w:b/>
          <w:sz w:val="24"/>
          <w:szCs w:val="24"/>
        </w:rPr>
        <w:t>torches</w:t>
      </w:r>
      <w:r w:rsidRPr="008E6A9C">
        <w:rPr>
          <w:sz w:val="24"/>
          <w:szCs w:val="24"/>
        </w:rPr>
        <w:t xml:space="preserve"> at all security posts where security services are required at night. These torches shall always be operational and on hand. The </w:t>
      </w:r>
      <w:r w:rsidRPr="008E6A9C">
        <w:rPr>
          <w:i/>
          <w:sz w:val="24"/>
          <w:szCs w:val="24"/>
        </w:rPr>
        <w:t xml:space="preserve">Contractor </w:t>
      </w:r>
      <w:r w:rsidRPr="008E6A9C">
        <w:rPr>
          <w:sz w:val="24"/>
          <w:szCs w:val="24"/>
        </w:rPr>
        <w:t xml:space="preserve">must ensure that sufficient batteries and globes are always available. Under no circumstances may torches be out of operation for any reason whatsoever. </w:t>
      </w:r>
    </w:p>
    <w:p w14:paraId="32C909A4" w14:textId="77777777" w:rsidR="008E6A9C" w:rsidRPr="008E6A9C" w:rsidRDefault="008E6A9C" w:rsidP="008E6A9C">
      <w:pPr>
        <w:numPr>
          <w:ilvl w:val="0"/>
          <w:numId w:val="26"/>
        </w:numPr>
        <w:tabs>
          <w:tab w:val="clear" w:pos="357"/>
        </w:tabs>
        <w:spacing w:after="200" w:line="360" w:lineRule="auto"/>
        <w:ind w:left="426" w:hanging="432"/>
        <w:contextualSpacing/>
        <w:jc w:val="both"/>
        <w:rPr>
          <w:color w:val="000000"/>
          <w:sz w:val="24"/>
          <w:szCs w:val="24"/>
        </w:rPr>
      </w:pPr>
      <w:r w:rsidRPr="008E6A9C">
        <w:rPr>
          <w:color w:val="000000"/>
          <w:sz w:val="24"/>
          <w:szCs w:val="24"/>
        </w:rPr>
        <w:t xml:space="preserve">Additional security equipment such as </w:t>
      </w:r>
      <w:r w:rsidRPr="008E6A9C">
        <w:rPr>
          <w:b/>
          <w:color w:val="000000"/>
          <w:sz w:val="24"/>
          <w:szCs w:val="24"/>
        </w:rPr>
        <w:t>handheld metal detectors</w:t>
      </w:r>
      <w:r w:rsidRPr="008E6A9C">
        <w:rPr>
          <w:color w:val="000000"/>
          <w:sz w:val="24"/>
          <w:szCs w:val="24"/>
        </w:rPr>
        <w:t xml:space="preserve">, etc. may be required from time to time. Any security equipment required will jointly be agreed upon by the </w:t>
      </w:r>
      <w:r w:rsidRPr="008E6A9C">
        <w:rPr>
          <w:i/>
          <w:color w:val="000000"/>
          <w:sz w:val="24"/>
          <w:szCs w:val="24"/>
        </w:rPr>
        <w:t xml:space="preserve">Employer </w:t>
      </w:r>
      <w:r w:rsidRPr="008E6A9C">
        <w:rPr>
          <w:color w:val="000000"/>
          <w:sz w:val="24"/>
          <w:szCs w:val="24"/>
        </w:rPr>
        <w:t xml:space="preserve">as per site requirement. The </w:t>
      </w:r>
      <w:r w:rsidRPr="008E6A9C">
        <w:rPr>
          <w:i/>
          <w:color w:val="000000"/>
          <w:sz w:val="24"/>
          <w:szCs w:val="24"/>
        </w:rPr>
        <w:t>Contractor</w:t>
      </w:r>
      <w:r w:rsidRPr="008E6A9C">
        <w:rPr>
          <w:color w:val="000000"/>
          <w:sz w:val="24"/>
          <w:szCs w:val="24"/>
        </w:rPr>
        <w:t xml:space="preserve"> will be informed accordingly and shall provide all the required equipment within timeframes agreed upon with the </w:t>
      </w:r>
      <w:r w:rsidRPr="008E6A9C">
        <w:rPr>
          <w:i/>
          <w:color w:val="000000"/>
          <w:sz w:val="24"/>
          <w:szCs w:val="24"/>
        </w:rPr>
        <w:t>Employer</w:t>
      </w:r>
      <w:r w:rsidRPr="008E6A9C">
        <w:rPr>
          <w:color w:val="000000"/>
          <w:sz w:val="24"/>
          <w:szCs w:val="24"/>
        </w:rPr>
        <w:t>.</w:t>
      </w:r>
    </w:p>
    <w:p w14:paraId="65839B0A" w14:textId="77777777" w:rsidR="008E6A9C" w:rsidRPr="008E6A9C" w:rsidRDefault="008E6A9C" w:rsidP="008E6A9C">
      <w:pPr>
        <w:tabs>
          <w:tab w:val="clear" w:pos="357"/>
        </w:tabs>
        <w:spacing w:line="360" w:lineRule="auto"/>
        <w:ind w:left="426" w:hanging="432"/>
        <w:contextualSpacing/>
        <w:jc w:val="both"/>
        <w:rPr>
          <w:color w:val="000000"/>
          <w:sz w:val="24"/>
          <w:szCs w:val="24"/>
        </w:rPr>
      </w:pPr>
    </w:p>
    <w:p w14:paraId="04DFACE6" w14:textId="77777777" w:rsidR="008E6A9C" w:rsidRPr="008E6A9C" w:rsidRDefault="008E6A9C" w:rsidP="008E6A9C">
      <w:pPr>
        <w:keepNext/>
        <w:numPr>
          <w:ilvl w:val="1"/>
          <w:numId w:val="23"/>
        </w:numPr>
        <w:tabs>
          <w:tab w:val="clear" w:pos="357"/>
        </w:tabs>
        <w:spacing w:after="240" w:line="360" w:lineRule="auto"/>
        <w:ind w:left="426" w:hanging="432"/>
        <w:jc w:val="both"/>
        <w:outlineLvl w:val="1"/>
        <w:rPr>
          <w:b/>
          <w:bCs/>
          <w:iCs/>
          <w:sz w:val="24"/>
          <w:szCs w:val="24"/>
          <w:lang w:val="en-US"/>
        </w:rPr>
      </w:pPr>
      <w:r w:rsidRPr="008E6A9C">
        <w:rPr>
          <w:b/>
          <w:bCs/>
          <w:iCs/>
          <w:sz w:val="24"/>
          <w:szCs w:val="24"/>
          <w:lang w:val="en-US"/>
        </w:rPr>
        <w:lastRenderedPageBreak/>
        <w:t xml:space="preserve">  Key Control</w:t>
      </w:r>
    </w:p>
    <w:p w14:paraId="13F89400" w14:textId="77777777" w:rsidR="008E6A9C" w:rsidRPr="008E6A9C" w:rsidRDefault="008E6A9C" w:rsidP="008E6A9C">
      <w:pPr>
        <w:numPr>
          <w:ilvl w:val="0"/>
          <w:numId w:val="27"/>
        </w:numPr>
        <w:tabs>
          <w:tab w:val="clear" w:pos="357"/>
          <w:tab w:val="left" w:pos="-1440"/>
        </w:tabs>
        <w:spacing w:after="240" w:line="360" w:lineRule="auto"/>
        <w:ind w:left="426" w:hanging="432"/>
        <w:contextualSpacing/>
        <w:jc w:val="both"/>
        <w:rPr>
          <w:sz w:val="24"/>
          <w:szCs w:val="24"/>
        </w:rPr>
      </w:pPr>
      <w:r w:rsidRPr="008E6A9C">
        <w:rPr>
          <w:color w:val="000000"/>
          <w:sz w:val="24"/>
          <w:szCs w:val="24"/>
        </w:rPr>
        <w:t>Under normal circumstances security officers should not be entrusted to keep or safeguard office, building or vehicle keys.</w:t>
      </w:r>
      <w:r w:rsidRPr="008E6A9C">
        <w:rPr>
          <w:color w:val="0000FF"/>
          <w:sz w:val="24"/>
          <w:szCs w:val="24"/>
        </w:rPr>
        <w:t xml:space="preserve"> </w:t>
      </w:r>
      <w:r w:rsidRPr="008E6A9C">
        <w:rPr>
          <w:sz w:val="24"/>
          <w:szCs w:val="24"/>
        </w:rPr>
        <w:t xml:space="preserve">Proper key control </w:t>
      </w:r>
      <w:r w:rsidRPr="008E6A9C">
        <w:rPr>
          <w:color w:val="000000"/>
          <w:sz w:val="24"/>
          <w:szCs w:val="24"/>
        </w:rPr>
        <w:t>as dictated in paragraph 9.2 or as per site requirement must</w:t>
      </w:r>
      <w:r w:rsidRPr="008E6A9C">
        <w:rPr>
          <w:sz w:val="24"/>
          <w:szCs w:val="24"/>
        </w:rPr>
        <w:t xml:space="preserve"> always be maintained by security officers entrusted with keys used by Eskom. Should losses occur due to lack of key control or unauthorized use of keys by security officers; The </w:t>
      </w:r>
      <w:r w:rsidRPr="008E6A9C">
        <w:rPr>
          <w:i/>
          <w:sz w:val="24"/>
          <w:szCs w:val="24"/>
        </w:rPr>
        <w:t xml:space="preserve">Contractor </w:t>
      </w:r>
      <w:r w:rsidRPr="008E6A9C">
        <w:rPr>
          <w:color w:val="000000"/>
          <w:sz w:val="24"/>
          <w:szCs w:val="24"/>
        </w:rPr>
        <w:t>will be held liable</w:t>
      </w:r>
      <w:r w:rsidRPr="008E6A9C">
        <w:rPr>
          <w:sz w:val="24"/>
          <w:szCs w:val="24"/>
        </w:rPr>
        <w:t xml:space="preserve"> for such losses.</w:t>
      </w:r>
    </w:p>
    <w:p w14:paraId="4252906D" w14:textId="77777777" w:rsidR="008E6A9C" w:rsidRPr="008E6A9C" w:rsidRDefault="008E6A9C" w:rsidP="008E6A9C">
      <w:pPr>
        <w:tabs>
          <w:tab w:val="clear" w:pos="357"/>
          <w:tab w:val="left" w:pos="-1440"/>
        </w:tabs>
        <w:spacing w:after="240" w:line="360" w:lineRule="auto"/>
        <w:ind w:left="426" w:hanging="432"/>
        <w:contextualSpacing/>
        <w:jc w:val="both"/>
        <w:rPr>
          <w:sz w:val="24"/>
          <w:szCs w:val="24"/>
        </w:rPr>
      </w:pPr>
    </w:p>
    <w:p w14:paraId="747B89EC" w14:textId="77777777" w:rsidR="008E6A9C" w:rsidRPr="008E6A9C" w:rsidRDefault="008E6A9C" w:rsidP="008E6A9C">
      <w:pPr>
        <w:numPr>
          <w:ilvl w:val="0"/>
          <w:numId w:val="27"/>
        </w:numPr>
        <w:tabs>
          <w:tab w:val="clear" w:pos="357"/>
          <w:tab w:val="left" w:pos="-1440"/>
        </w:tabs>
        <w:spacing w:after="200" w:line="360" w:lineRule="auto"/>
        <w:ind w:left="426" w:hanging="432"/>
        <w:contextualSpacing/>
        <w:jc w:val="both"/>
        <w:rPr>
          <w:sz w:val="24"/>
          <w:szCs w:val="24"/>
        </w:rPr>
      </w:pPr>
      <w:r w:rsidRPr="008E6A9C">
        <w:rPr>
          <w:sz w:val="24"/>
          <w:szCs w:val="24"/>
        </w:rPr>
        <w:t xml:space="preserve">Under no circumstances must SO’s accept any keys unless prior arrangements and approval has been conveyed to do so by the </w:t>
      </w:r>
      <w:r w:rsidRPr="008E6A9C">
        <w:rPr>
          <w:i/>
          <w:sz w:val="24"/>
          <w:szCs w:val="24"/>
        </w:rPr>
        <w:t>Employer</w:t>
      </w:r>
      <w:r w:rsidRPr="008E6A9C">
        <w:rPr>
          <w:sz w:val="24"/>
          <w:szCs w:val="24"/>
        </w:rPr>
        <w:t xml:space="preserve">. </w:t>
      </w:r>
    </w:p>
    <w:p w14:paraId="42672B41" w14:textId="77777777" w:rsidR="008E6A9C" w:rsidRPr="008E6A9C" w:rsidRDefault="008E6A9C" w:rsidP="008E6A9C">
      <w:pPr>
        <w:tabs>
          <w:tab w:val="clear" w:pos="357"/>
        </w:tabs>
        <w:spacing w:line="360" w:lineRule="auto"/>
        <w:ind w:left="426" w:hanging="432"/>
        <w:jc w:val="both"/>
        <w:rPr>
          <w:sz w:val="24"/>
          <w:szCs w:val="24"/>
        </w:rPr>
      </w:pPr>
    </w:p>
    <w:p w14:paraId="0AF334A8" w14:textId="77777777" w:rsidR="008E6A9C" w:rsidRPr="008E6A9C" w:rsidRDefault="008E6A9C" w:rsidP="008E6A9C">
      <w:pPr>
        <w:numPr>
          <w:ilvl w:val="0"/>
          <w:numId w:val="27"/>
        </w:numPr>
        <w:tabs>
          <w:tab w:val="clear" w:pos="357"/>
          <w:tab w:val="left" w:pos="-1440"/>
        </w:tabs>
        <w:spacing w:after="200" w:line="360" w:lineRule="auto"/>
        <w:ind w:left="426" w:hanging="432"/>
        <w:contextualSpacing/>
        <w:jc w:val="both"/>
        <w:rPr>
          <w:color w:val="000000"/>
          <w:sz w:val="24"/>
          <w:szCs w:val="24"/>
        </w:rPr>
      </w:pPr>
      <w:r w:rsidRPr="008E6A9C">
        <w:rPr>
          <w:color w:val="000000"/>
          <w:sz w:val="24"/>
          <w:szCs w:val="24"/>
        </w:rPr>
        <w:t xml:space="preserve">Security officers must not accept vehicle keys or drive / park vehicles at the request of any employee, visitor, or Contractor. </w:t>
      </w:r>
    </w:p>
    <w:p w14:paraId="2F37D4EB" w14:textId="77777777" w:rsidR="008E6A9C" w:rsidRPr="008E6A9C" w:rsidRDefault="008E6A9C" w:rsidP="008E6A9C">
      <w:pPr>
        <w:tabs>
          <w:tab w:val="clear" w:pos="357"/>
          <w:tab w:val="left" w:pos="-1440"/>
        </w:tabs>
        <w:spacing w:line="360" w:lineRule="auto"/>
        <w:ind w:left="426" w:hanging="432"/>
        <w:contextualSpacing/>
        <w:jc w:val="both"/>
        <w:rPr>
          <w:color w:val="000000"/>
          <w:sz w:val="24"/>
          <w:szCs w:val="24"/>
        </w:rPr>
      </w:pPr>
    </w:p>
    <w:p w14:paraId="0BF00494" w14:textId="77777777" w:rsidR="008E6A9C" w:rsidRPr="008E6A9C" w:rsidRDefault="008E6A9C" w:rsidP="008E6A9C">
      <w:pPr>
        <w:keepNext/>
        <w:numPr>
          <w:ilvl w:val="1"/>
          <w:numId w:val="23"/>
        </w:numPr>
        <w:tabs>
          <w:tab w:val="clear" w:pos="357"/>
        </w:tabs>
        <w:spacing w:after="240" w:line="360" w:lineRule="auto"/>
        <w:ind w:left="426" w:hanging="432"/>
        <w:jc w:val="both"/>
        <w:outlineLvl w:val="1"/>
        <w:rPr>
          <w:b/>
          <w:bCs/>
          <w:iCs/>
          <w:sz w:val="24"/>
          <w:szCs w:val="24"/>
          <w:lang w:val="en-US"/>
        </w:rPr>
      </w:pPr>
      <w:r w:rsidRPr="008E6A9C">
        <w:rPr>
          <w:b/>
          <w:bCs/>
          <w:iCs/>
          <w:sz w:val="24"/>
          <w:szCs w:val="24"/>
          <w:lang w:val="en-US"/>
        </w:rPr>
        <w:t xml:space="preserve">  Response to fire</w:t>
      </w:r>
    </w:p>
    <w:p w14:paraId="11EC6701" w14:textId="77777777" w:rsidR="008E6A9C" w:rsidRPr="008E6A9C" w:rsidRDefault="008E6A9C" w:rsidP="008E6A9C">
      <w:pPr>
        <w:numPr>
          <w:ilvl w:val="0"/>
          <w:numId w:val="20"/>
        </w:numPr>
        <w:tabs>
          <w:tab w:val="clear" w:pos="357"/>
          <w:tab w:val="left" w:pos="-1099"/>
          <w:tab w:val="left" w:pos="-720"/>
        </w:tabs>
        <w:spacing w:after="240" w:line="360" w:lineRule="auto"/>
        <w:ind w:left="426" w:hanging="432"/>
        <w:contextualSpacing/>
        <w:jc w:val="both"/>
        <w:rPr>
          <w:sz w:val="24"/>
          <w:szCs w:val="24"/>
        </w:rPr>
      </w:pPr>
      <w:r w:rsidRPr="008E6A9C">
        <w:rPr>
          <w:sz w:val="24"/>
          <w:szCs w:val="24"/>
        </w:rPr>
        <w:t xml:space="preserve">When Security Officers are on duty and a fire is detected, they must immediately inform the nearest Fire Brigade and other emergency services.  The Security Officer must inform the SITE SUPERVISOR (or appointed delegate), </w:t>
      </w:r>
      <w:r w:rsidRPr="008E6A9C">
        <w:rPr>
          <w:i/>
          <w:sz w:val="24"/>
          <w:szCs w:val="24"/>
        </w:rPr>
        <w:t xml:space="preserve">Employer </w:t>
      </w:r>
      <w:r w:rsidRPr="008E6A9C">
        <w:rPr>
          <w:sz w:val="24"/>
          <w:szCs w:val="24"/>
        </w:rPr>
        <w:t>and the Contractor’s control room must also be informed.  The incident must be recorded in detail in the OB.</w:t>
      </w:r>
    </w:p>
    <w:p w14:paraId="35383E8C" w14:textId="77777777" w:rsidR="008E6A9C" w:rsidRPr="008E6A9C" w:rsidRDefault="008E6A9C" w:rsidP="008E6A9C">
      <w:pPr>
        <w:tabs>
          <w:tab w:val="clear" w:pos="357"/>
          <w:tab w:val="left" w:pos="-1099"/>
          <w:tab w:val="left" w:pos="-720"/>
        </w:tabs>
        <w:spacing w:after="240" w:line="360" w:lineRule="auto"/>
        <w:ind w:left="426" w:hanging="432"/>
        <w:contextualSpacing/>
        <w:jc w:val="both"/>
        <w:rPr>
          <w:sz w:val="24"/>
          <w:szCs w:val="24"/>
        </w:rPr>
      </w:pPr>
      <w:r w:rsidRPr="008E6A9C">
        <w:rPr>
          <w:sz w:val="24"/>
          <w:szCs w:val="24"/>
        </w:rPr>
        <w:t xml:space="preserve"> </w:t>
      </w:r>
    </w:p>
    <w:p w14:paraId="49C448A4" w14:textId="77777777" w:rsidR="008E6A9C" w:rsidRPr="008E6A9C" w:rsidRDefault="008E6A9C" w:rsidP="008E6A9C">
      <w:pPr>
        <w:numPr>
          <w:ilvl w:val="0"/>
          <w:numId w:val="20"/>
        </w:numPr>
        <w:tabs>
          <w:tab w:val="clear" w:pos="357"/>
          <w:tab w:val="left" w:pos="-1099"/>
          <w:tab w:val="left" w:pos="-720"/>
        </w:tabs>
        <w:spacing w:after="240" w:line="360" w:lineRule="auto"/>
        <w:ind w:left="426" w:hanging="432"/>
        <w:contextualSpacing/>
        <w:jc w:val="both"/>
        <w:rPr>
          <w:sz w:val="24"/>
          <w:szCs w:val="24"/>
        </w:rPr>
      </w:pPr>
      <w:r w:rsidRPr="008E6A9C">
        <w:rPr>
          <w:sz w:val="24"/>
          <w:szCs w:val="24"/>
        </w:rPr>
        <w:t>All Security Officers must be competent and have completed a basic level one fire-fighting course as per PSIRA Grade C.</w:t>
      </w:r>
    </w:p>
    <w:p w14:paraId="0A2395DF" w14:textId="77777777" w:rsidR="008E6A9C" w:rsidRPr="008E6A9C" w:rsidRDefault="008E6A9C" w:rsidP="008E6A9C">
      <w:pPr>
        <w:numPr>
          <w:ilvl w:val="0"/>
          <w:numId w:val="20"/>
        </w:numPr>
        <w:tabs>
          <w:tab w:val="clear" w:pos="357"/>
          <w:tab w:val="left" w:pos="-1099"/>
          <w:tab w:val="left" w:pos="-720"/>
        </w:tabs>
        <w:spacing w:after="200" w:line="360" w:lineRule="auto"/>
        <w:ind w:left="426" w:hanging="432"/>
        <w:contextualSpacing/>
        <w:jc w:val="both"/>
        <w:rPr>
          <w:sz w:val="24"/>
          <w:szCs w:val="24"/>
        </w:rPr>
      </w:pPr>
      <w:r w:rsidRPr="008E6A9C">
        <w:rPr>
          <w:sz w:val="24"/>
          <w:szCs w:val="24"/>
        </w:rPr>
        <w:t xml:space="preserve">If it appears to be an extinguishable fire, then the Security Officer must first attempt to extinguish it before calling the </w:t>
      </w:r>
      <w:r w:rsidRPr="008E6A9C">
        <w:rPr>
          <w:i/>
          <w:sz w:val="24"/>
          <w:szCs w:val="24"/>
        </w:rPr>
        <w:t>Employer</w:t>
      </w:r>
      <w:r w:rsidRPr="008E6A9C">
        <w:rPr>
          <w:sz w:val="24"/>
          <w:szCs w:val="24"/>
        </w:rPr>
        <w:t xml:space="preserve">. </w:t>
      </w:r>
    </w:p>
    <w:p w14:paraId="12393AC5" w14:textId="77777777" w:rsidR="008E6A9C" w:rsidRPr="008E6A9C" w:rsidRDefault="008E6A9C" w:rsidP="008E6A9C">
      <w:pPr>
        <w:tabs>
          <w:tab w:val="clear" w:pos="357"/>
        </w:tabs>
        <w:spacing w:line="360" w:lineRule="auto"/>
        <w:ind w:left="426" w:hanging="432"/>
        <w:jc w:val="both"/>
        <w:rPr>
          <w:sz w:val="24"/>
          <w:szCs w:val="24"/>
        </w:rPr>
      </w:pPr>
    </w:p>
    <w:p w14:paraId="3890583B" w14:textId="77777777" w:rsidR="008E6A9C" w:rsidRPr="008E6A9C" w:rsidRDefault="008E6A9C" w:rsidP="008E6A9C">
      <w:pPr>
        <w:numPr>
          <w:ilvl w:val="0"/>
          <w:numId w:val="20"/>
        </w:numPr>
        <w:tabs>
          <w:tab w:val="clear" w:pos="357"/>
        </w:tabs>
        <w:spacing w:after="200" w:line="360" w:lineRule="auto"/>
        <w:ind w:left="426" w:hanging="432"/>
        <w:contextualSpacing/>
        <w:jc w:val="both"/>
        <w:rPr>
          <w:color w:val="000000"/>
          <w:sz w:val="24"/>
          <w:szCs w:val="24"/>
        </w:rPr>
      </w:pPr>
      <w:r w:rsidRPr="008E6A9C">
        <w:rPr>
          <w:sz w:val="24"/>
          <w:szCs w:val="24"/>
        </w:rPr>
        <w:t xml:space="preserve">A full detailed report is to be provided to the </w:t>
      </w:r>
      <w:r w:rsidRPr="008E6A9C">
        <w:rPr>
          <w:i/>
          <w:sz w:val="24"/>
          <w:szCs w:val="24"/>
        </w:rPr>
        <w:t>Employer</w:t>
      </w:r>
      <w:r w:rsidRPr="008E6A9C">
        <w:rPr>
          <w:sz w:val="24"/>
          <w:szCs w:val="24"/>
        </w:rPr>
        <w:t xml:space="preserve"> within 12 hours of the incident.</w:t>
      </w:r>
    </w:p>
    <w:p w14:paraId="14959FE9" w14:textId="77777777" w:rsidR="008E6A9C" w:rsidRPr="008E6A9C" w:rsidRDefault="008E6A9C" w:rsidP="008E6A9C">
      <w:pPr>
        <w:tabs>
          <w:tab w:val="clear" w:pos="357"/>
        </w:tabs>
        <w:spacing w:line="360" w:lineRule="auto"/>
        <w:ind w:left="426" w:hanging="432"/>
        <w:jc w:val="both"/>
        <w:rPr>
          <w:color w:val="000000"/>
          <w:sz w:val="24"/>
          <w:szCs w:val="24"/>
        </w:rPr>
      </w:pPr>
    </w:p>
    <w:p w14:paraId="4B246444" w14:textId="77777777" w:rsidR="008E6A9C" w:rsidRPr="008E6A9C" w:rsidRDefault="008E6A9C" w:rsidP="008E6A9C">
      <w:pPr>
        <w:numPr>
          <w:ilvl w:val="0"/>
          <w:numId w:val="20"/>
        </w:numPr>
        <w:tabs>
          <w:tab w:val="clear" w:pos="357"/>
        </w:tabs>
        <w:spacing w:after="200" w:line="360" w:lineRule="auto"/>
        <w:ind w:left="426" w:hanging="432"/>
        <w:contextualSpacing/>
        <w:jc w:val="both"/>
        <w:rPr>
          <w:color w:val="000000"/>
          <w:sz w:val="24"/>
          <w:szCs w:val="24"/>
        </w:rPr>
      </w:pPr>
      <w:r w:rsidRPr="008E6A9C">
        <w:rPr>
          <w:color w:val="000000"/>
          <w:sz w:val="24"/>
          <w:szCs w:val="24"/>
        </w:rPr>
        <w:t xml:space="preserve">It is imperative that the local emergency numbers are available and kept up to date at all security points.  </w:t>
      </w:r>
    </w:p>
    <w:p w14:paraId="4E276E80" w14:textId="77777777" w:rsidR="008E6A9C" w:rsidRPr="008E6A9C" w:rsidRDefault="008E6A9C" w:rsidP="008E6A9C">
      <w:pPr>
        <w:ind w:left="720"/>
        <w:contextualSpacing/>
        <w:rPr>
          <w:color w:val="000000"/>
          <w:sz w:val="24"/>
          <w:szCs w:val="24"/>
        </w:rPr>
      </w:pPr>
    </w:p>
    <w:p w14:paraId="59C7109F" w14:textId="77777777" w:rsidR="008E6A9C" w:rsidRPr="008E6A9C" w:rsidRDefault="008E6A9C" w:rsidP="008E6A9C">
      <w:pPr>
        <w:keepNext/>
        <w:numPr>
          <w:ilvl w:val="0"/>
          <w:numId w:val="23"/>
        </w:numPr>
        <w:tabs>
          <w:tab w:val="clear" w:pos="357"/>
        </w:tabs>
        <w:spacing w:after="240" w:line="360" w:lineRule="auto"/>
        <w:ind w:left="426" w:hanging="432"/>
        <w:jc w:val="both"/>
        <w:outlineLvl w:val="0"/>
        <w:rPr>
          <w:b/>
          <w:color w:val="000000"/>
          <w:sz w:val="24"/>
          <w:szCs w:val="24"/>
        </w:rPr>
      </w:pPr>
      <w:r w:rsidRPr="008E6A9C">
        <w:rPr>
          <w:b/>
          <w:color w:val="000000"/>
          <w:sz w:val="24"/>
          <w:szCs w:val="24"/>
        </w:rPr>
        <w:t>Mobile armed Patrols, Escorting, Emergency response and Mobile guarding service.</w:t>
      </w:r>
    </w:p>
    <w:p w14:paraId="44D581B9" w14:textId="77777777" w:rsidR="008E6A9C" w:rsidRPr="008E6A9C" w:rsidRDefault="008E6A9C" w:rsidP="008E6A9C">
      <w:pPr>
        <w:numPr>
          <w:ilvl w:val="0"/>
          <w:numId w:val="46"/>
        </w:numPr>
        <w:tabs>
          <w:tab w:val="clear" w:pos="357"/>
        </w:tabs>
        <w:spacing w:after="200" w:line="360" w:lineRule="auto"/>
        <w:contextualSpacing/>
        <w:jc w:val="both"/>
        <w:rPr>
          <w:sz w:val="24"/>
          <w:szCs w:val="24"/>
        </w:rPr>
      </w:pPr>
      <w:r w:rsidRPr="008E6A9C">
        <w:rPr>
          <w:sz w:val="24"/>
          <w:szCs w:val="24"/>
        </w:rPr>
        <w:t>Two-armed Grade C SOs in a patrol 4X4 LDV with line patrol driving capability.</w:t>
      </w:r>
    </w:p>
    <w:p w14:paraId="4DDE6781" w14:textId="77777777" w:rsidR="008E6A9C" w:rsidRPr="008E6A9C" w:rsidRDefault="008E6A9C" w:rsidP="008E6A9C">
      <w:pPr>
        <w:numPr>
          <w:ilvl w:val="0"/>
          <w:numId w:val="46"/>
        </w:numPr>
        <w:tabs>
          <w:tab w:val="clear" w:pos="357"/>
        </w:tabs>
        <w:spacing w:after="200" w:line="360" w:lineRule="auto"/>
        <w:contextualSpacing/>
        <w:jc w:val="both"/>
        <w:rPr>
          <w:sz w:val="24"/>
          <w:szCs w:val="24"/>
        </w:rPr>
      </w:pPr>
      <w:r w:rsidRPr="008E6A9C">
        <w:rPr>
          <w:sz w:val="24"/>
          <w:szCs w:val="24"/>
        </w:rPr>
        <w:lastRenderedPageBreak/>
        <w:t>Tracking system in the vehicle for patrol, safety and Km tracking.</w:t>
      </w:r>
    </w:p>
    <w:p w14:paraId="68359CC6" w14:textId="77777777" w:rsidR="008E6A9C" w:rsidRPr="008E6A9C" w:rsidRDefault="008E6A9C" w:rsidP="008E6A9C">
      <w:pPr>
        <w:numPr>
          <w:ilvl w:val="0"/>
          <w:numId w:val="46"/>
        </w:numPr>
        <w:tabs>
          <w:tab w:val="clear" w:pos="357"/>
        </w:tabs>
        <w:spacing w:after="200" w:line="360" w:lineRule="auto"/>
        <w:contextualSpacing/>
        <w:jc w:val="both"/>
        <w:rPr>
          <w:sz w:val="24"/>
          <w:szCs w:val="24"/>
        </w:rPr>
      </w:pPr>
      <w:r w:rsidRPr="008E6A9C">
        <w:rPr>
          <w:sz w:val="24"/>
          <w:szCs w:val="24"/>
        </w:rPr>
        <w:t>Fixed patrol spotlight affixed on the vehicle.</w:t>
      </w:r>
    </w:p>
    <w:p w14:paraId="6BCC3AC2" w14:textId="77777777" w:rsidR="008E6A9C" w:rsidRPr="008E6A9C" w:rsidRDefault="008E6A9C" w:rsidP="008E6A9C">
      <w:pPr>
        <w:numPr>
          <w:ilvl w:val="0"/>
          <w:numId w:val="46"/>
        </w:numPr>
        <w:tabs>
          <w:tab w:val="clear" w:pos="357"/>
        </w:tabs>
        <w:spacing w:after="200" w:line="360" w:lineRule="auto"/>
        <w:contextualSpacing/>
        <w:jc w:val="both"/>
        <w:rPr>
          <w:sz w:val="24"/>
          <w:szCs w:val="24"/>
        </w:rPr>
      </w:pPr>
      <w:r w:rsidRPr="008E6A9C">
        <w:rPr>
          <w:sz w:val="24"/>
          <w:szCs w:val="24"/>
        </w:rPr>
        <w:t xml:space="preserve">Drive cam </w:t>
      </w:r>
    </w:p>
    <w:p w14:paraId="14F714B9" w14:textId="77777777" w:rsidR="008E6A9C" w:rsidRPr="008E6A9C" w:rsidRDefault="008E6A9C" w:rsidP="008E6A9C">
      <w:pPr>
        <w:numPr>
          <w:ilvl w:val="0"/>
          <w:numId w:val="46"/>
        </w:numPr>
        <w:tabs>
          <w:tab w:val="clear" w:pos="357"/>
        </w:tabs>
        <w:spacing w:after="200" w:line="360" w:lineRule="auto"/>
        <w:contextualSpacing/>
        <w:jc w:val="both"/>
        <w:rPr>
          <w:sz w:val="24"/>
          <w:szCs w:val="24"/>
        </w:rPr>
      </w:pPr>
      <w:r w:rsidRPr="008E6A9C">
        <w:rPr>
          <w:sz w:val="24"/>
          <w:szCs w:val="24"/>
        </w:rPr>
        <w:t>PTT radio affixed in the vehicle connected to the control room.</w:t>
      </w:r>
    </w:p>
    <w:p w14:paraId="65E2B494" w14:textId="77777777" w:rsidR="008E6A9C" w:rsidRPr="008E6A9C" w:rsidRDefault="008E6A9C" w:rsidP="008E6A9C">
      <w:pPr>
        <w:numPr>
          <w:ilvl w:val="0"/>
          <w:numId w:val="46"/>
        </w:numPr>
        <w:tabs>
          <w:tab w:val="clear" w:pos="357"/>
        </w:tabs>
        <w:spacing w:after="200" w:line="360" w:lineRule="auto"/>
        <w:contextualSpacing/>
        <w:jc w:val="both"/>
        <w:rPr>
          <w:sz w:val="24"/>
          <w:szCs w:val="24"/>
        </w:rPr>
      </w:pPr>
      <w:r w:rsidRPr="008E6A9C">
        <w:rPr>
          <w:sz w:val="24"/>
          <w:szCs w:val="24"/>
        </w:rPr>
        <w:t>Backup hand held PTT radio</w:t>
      </w:r>
    </w:p>
    <w:p w14:paraId="45367485" w14:textId="77777777" w:rsidR="008E6A9C" w:rsidRPr="008E6A9C" w:rsidRDefault="008E6A9C" w:rsidP="008E6A9C">
      <w:pPr>
        <w:numPr>
          <w:ilvl w:val="0"/>
          <w:numId w:val="46"/>
        </w:numPr>
        <w:tabs>
          <w:tab w:val="clear" w:pos="357"/>
        </w:tabs>
        <w:spacing w:after="200" w:line="360" w:lineRule="auto"/>
        <w:contextualSpacing/>
        <w:jc w:val="both"/>
        <w:rPr>
          <w:sz w:val="24"/>
          <w:szCs w:val="24"/>
        </w:rPr>
      </w:pPr>
      <w:r w:rsidRPr="008E6A9C">
        <w:rPr>
          <w:sz w:val="24"/>
          <w:szCs w:val="24"/>
        </w:rPr>
        <w:t xml:space="preserve">Two torches  </w:t>
      </w:r>
    </w:p>
    <w:p w14:paraId="5520FB97" w14:textId="77777777" w:rsidR="008E6A9C" w:rsidRPr="008E6A9C" w:rsidRDefault="008E6A9C" w:rsidP="008E6A9C">
      <w:pPr>
        <w:numPr>
          <w:ilvl w:val="0"/>
          <w:numId w:val="46"/>
        </w:numPr>
        <w:tabs>
          <w:tab w:val="clear" w:pos="357"/>
        </w:tabs>
        <w:spacing w:after="200" w:line="360" w:lineRule="auto"/>
        <w:contextualSpacing/>
        <w:jc w:val="both"/>
        <w:rPr>
          <w:sz w:val="24"/>
          <w:szCs w:val="24"/>
        </w:rPr>
      </w:pPr>
      <w:r w:rsidRPr="008E6A9C">
        <w:rPr>
          <w:sz w:val="24"/>
          <w:szCs w:val="24"/>
        </w:rPr>
        <w:t>Report patrol to control hourly and control to record.</w:t>
      </w:r>
    </w:p>
    <w:p w14:paraId="6D60B18F" w14:textId="77777777" w:rsidR="008E6A9C" w:rsidRPr="008E6A9C" w:rsidRDefault="008E6A9C" w:rsidP="008E6A9C">
      <w:pPr>
        <w:numPr>
          <w:ilvl w:val="0"/>
          <w:numId w:val="46"/>
        </w:numPr>
        <w:tabs>
          <w:tab w:val="clear" w:pos="357"/>
        </w:tabs>
        <w:spacing w:after="200" w:line="360" w:lineRule="auto"/>
        <w:contextualSpacing/>
        <w:jc w:val="both"/>
        <w:rPr>
          <w:sz w:val="24"/>
          <w:szCs w:val="24"/>
        </w:rPr>
      </w:pPr>
      <w:r w:rsidRPr="008E6A9C">
        <w:rPr>
          <w:sz w:val="24"/>
          <w:szCs w:val="24"/>
        </w:rPr>
        <w:t xml:space="preserve">Availability to escort, patrol, or static guarding </w:t>
      </w:r>
    </w:p>
    <w:p w14:paraId="3188B5C2" w14:textId="77777777" w:rsidR="008E6A9C" w:rsidRPr="008E6A9C" w:rsidRDefault="008E6A9C" w:rsidP="008E6A9C">
      <w:pPr>
        <w:numPr>
          <w:ilvl w:val="0"/>
          <w:numId w:val="46"/>
        </w:numPr>
        <w:tabs>
          <w:tab w:val="clear" w:pos="357"/>
        </w:tabs>
        <w:spacing w:after="200" w:line="360" w:lineRule="auto"/>
        <w:contextualSpacing/>
        <w:jc w:val="both"/>
        <w:rPr>
          <w:sz w:val="24"/>
          <w:szCs w:val="24"/>
        </w:rPr>
      </w:pPr>
      <w:r w:rsidRPr="008E6A9C">
        <w:rPr>
          <w:sz w:val="24"/>
          <w:szCs w:val="24"/>
        </w:rPr>
        <w:t>Report at base station for shift change over as identified in areas of responsibility</w:t>
      </w:r>
    </w:p>
    <w:p w14:paraId="64B1A239" w14:textId="77777777" w:rsidR="008E6A9C" w:rsidRPr="008E6A9C" w:rsidRDefault="008E6A9C" w:rsidP="008E6A9C">
      <w:pPr>
        <w:numPr>
          <w:ilvl w:val="0"/>
          <w:numId w:val="46"/>
        </w:numPr>
        <w:tabs>
          <w:tab w:val="clear" w:pos="357"/>
        </w:tabs>
        <w:spacing w:after="200" w:line="360" w:lineRule="auto"/>
        <w:contextualSpacing/>
        <w:jc w:val="both"/>
        <w:rPr>
          <w:sz w:val="24"/>
          <w:szCs w:val="24"/>
        </w:rPr>
      </w:pPr>
      <w:r w:rsidRPr="008E6A9C">
        <w:rPr>
          <w:sz w:val="24"/>
          <w:szCs w:val="24"/>
        </w:rPr>
        <w:t xml:space="preserve">Respond to emergencies at but not limited to (lines, substations and depots) </w:t>
      </w:r>
    </w:p>
    <w:p w14:paraId="0DA9613E" w14:textId="77777777" w:rsidR="008E6A9C" w:rsidRPr="008E6A9C" w:rsidRDefault="008E6A9C" w:rsidP="008E6A9C">
      <w:pPr>
        <w:keepNext/>
        <w:numPr>
          <w:ilvl w:val="0"/>
          <w:numId w:val="23"/>
        </w:numPr>
        <w:tabs>
          <w:tab w:val="clear" w:pos="357"/>
        </w:tabs>
        <w:spacing w:after="240" w:line="360" w:lineRule="auto"/>
        <w:ind w:left="426" w:hanging="426"/>
        <w:jc w:val="both"/>
        <w:outlineLvl w:val="0"/>
        <w:rPr>
          <w:b/>
          <w:sz w:val="24"/>
          <w:szCs w:val="24"/>
        </w:rPr>
      </w:pPr>
      <w:r w:rsidRPr="008E6A9C">
        <w:rPr>
          <w:b/>
          <w:sz w:val="24"/>
          <w:szCs w:val="24"/>
        </w:rPr>
        <w:t>ADHOC guarding services as and when required</w:t>
      </w:r>
    </w:p>
    <w:p w14:paraId="360436A7" w14:textId="77777777" w:rsidR="008E6A9C" w:rsidRPr="008E6A9C" w:rsidRDefault="008E6A9C" w:rsidP="008E6A9C">
      <w:pPr>
        <w:keepNext/>
        <w:tabs>
          <w:tab w:val="clear" w:pos="357"/>
        </w:tabs>
        <w:spacing w:after="240" w:line="360" w:lineRule="auto"/>
        <w:jc w:val="both"/>
        <w:outlineLvl w:val="0"/>
        <w:rPr>
          <w:sz w:val="24"/>
          <w:szCs w:val="24"/>
        </w:rPr>
      </w:pPr>
      <w:r w:rsidRPr="008E6A9C">
        <w:rPr>
          <w:sz w:val="24"/>
          <w:szCs w:val="24"/>
        </w:rPr>
        <w:t xml:space="preserve">An ADHOC security service, entail armed/ unarmed proactive and reactive security in the shortest deployment time for emergencies. Two PSIRA grade C, firearm competent security personnel to protect, assets in breakdowns, ADHOCs sites, etc.  </w:t>
      </w:r>
    </w:p>
    <w:p w14:paraId="5AB1882C" w14:textId="77777777" w:rsidR="008E6A9C" w:rsidRPr="008E6A9C" w:rsidRDefault="008E6A9C" w:rsidP="008E6A9C">
      <w:pPr>
        <w:keepNext/>
        <w:numPr>
          <w:ilvl w:val="0"/>
          <w:numId w:val="23"/>
        </w:numPr>
        <w:tabs>
          <w:tab w:val="clear" w:pos="357"/>
        </w:tabs>
        <w:spacing w:after="240" w:line="360" w:lineRule="auto"/>
        <w:ind w:left="426" w:hanging="432"/>
        <w:jc w:val="both"/>
        <w:outlineLvl w:val="0"/>
        <w:rPr>
          <w:b/>
          <w:bCs/>
          <w:iCs/>
          <w:sz w:val="24"/>
          <w:szCs w:val="24"/>
          <w:lang w:val="en-US"/>
        </w:rPr>
      </w:pPr>
      <w:r w:rsidRPr="008E6A9C">
        <w:rPr>
          <w:b/>
          <w:bCs/>
          <w:iCs/>
          <w:sz w:val="24"/>
          <w:szCs w:val="24"/>
          <w:lang w:val="en-US"/>
        </w:rPr>
        <w:t>General</w:t>
      </w:r>
    </w:p>
    <w:p w14:paraId="67C1E237" w14:textId="77777777" w:rsidR="008E6A9C" w:rsidRPr="008E6A9C" w:rsidRDefault="008E6A9C" w:rsidP="008E6A9C">
      <w:pPr>
        <w:numPr>
          <w:ilvl w:val="0"/>
          <w:numId w:val="28"/>
        </w:numPr>
        <w:tabs>
          <w:tab w:val="clear" w:pos="357"/>
        </w:tabs>
        <w:spacing w:after="240" w:line="360" w:lineRule="auto"/>
        <w:ind w:left="426" w:hanging="432"/>
        <w:contextualSpacing/>
        <w:jc w:val="both"/>
        <w:rPr>
          <w:sz w:val="24"/>
          <w:szCs w:val="24"/>
        </w:rPr>
      </w:pPr>
      <w:r w:rsidRPr="008E6A9C">
        <w:rPr>
          <w:sz w:val="24"/>
          <w:szCs w:val="24"/>
        </w:rPr>
        <w:t xml:space="preserve">The </w:t>
      </w:r>
      <w:r w:rsidRPr="008E6A9C">
        <w:rPr>
          <w:i/>
          <w:sz w:val="24"/>
          <w:szCs w:val="24"/>
        </w:rPr>
        <w:t>Contractor</w:t>
      </w:r>
      <w:r w:rsidRPr="008E6A9C">
        <w:rPr>
          <w:sz w:val="24"/>
          <w:szCs w:val="24"/>
        </w:rPr>
        <w:t xml:space="preserve"> must be a legally constituted entity allowed to render security services</w:t>
      </w:r>
    </w:p>
    <w:p w14:paraId="141036D8" w14:textId="77777777" w:rsidR="008E6A9C" w:rsidRPr="008E6A9C" w:rsidRDefault="008E6A9C" w:rsidP="008E6A9C">
      <w:pPr>
        <w:tabs>
          <w:tab w:val="clear" w:pos="357"/>
        </w:tabs>
        <w:spacing w:after="240" w:line="360" w:lineRule="auto"/>
        <w:ind w:left="426" w:hanging="432"/>
        <w:contextualSpacing/>
        <w:jc w:val="both"/>
        <w:rPr>
          <w:sz w:val="24"/>
          <w:szCs w:val="24"/>
        </w:rPr>
      </w:pPr>
    </w:p>
    <w:p w14:paraId="4D14AE4C" w14:textId="77777777" w:rsidR="008E6A9C" w:rsidRPr="008E6A9C" w:rsidRDefault="008E6A9C" w:rsidP="008E6A9C">
      <w:pPr>
        <w:numPr>
          <w:ilvl w:val="0"/>
          <w:numId w:val="28"/>
        </w:numPr>
        <w:tabs>
          <w:tab w:val="clear" w:pos="357"/>
        </w:tabs>
        <w:spacing w:after="200" w:line="360" w:lineRule="auto"/>
        <w:ind w:left="426" w:hanging="432"/>
        <w:contextualSpacing/>
        <w:jc w:val="both"/>
        <w:rPr>
          <w:sz w:val="24"/>
          <w:szCs w:val="24"/>
        </w:rPr>
      </w:pPr>
      <w:r w:rsidRPr="008E6A9C">
        <w:rPr>
          <w:sz w:val="24"/>
          <w:szCs w:val="24"/>
        </w:rPr>
        <w:t xml:space="preserve">The </w:t>
      </w:r>
      <w:r w:rsidRPr="008E6A9C">
        <w:rPr>
          <w:i/>
          <w:sz w:val="24"/>
          <w:szCs w:val="24"/>
        </w:rPr>
        <w:t>Contractor</w:t>
      </w:r>
      <w:r w:rsidRPr="008E6A9C">
        <w:rPr>
          <w:sz w:val="24"/>
          <w:szCs w:val="24"/>
        </w:rPr>
        <w:t xml:space="preserve"> must be registered with the Security Industry Regulatory Authority (PSIRA)</w:t>
      </w:r>
    </w:p>
    <w:p w14:paraId="2D6F6B6F" w14:textId="77777777" w:rsidR="008E6A9C" w:rsidRPr="008E6A9C" w:rsidRDefault="008E6A9C" w:rsidP="008E6A9C">
      <w:pPr>
        <w:numPr>
          <w:ilvl w:val="0"/>
          <w:numId w:val="28"/>
        </w:numPr>
        <w:tabs>
          <w:tab w:val="clear" w:pos="357"/>
        </w:tabs>
        <w:spacing w:after="200" w:line="360" w:lineRule="auto"/>
        <w:ind w:left="426" w:hanging="432"/>
        <w:contextualSpacing/>
        <w:jc w:val="both"/>
        <w:rPr>
          <w:sz w:val="24"/>
          <w:szCs w:val="24"/>
        </w:rPr>
      </w:pPr>
      <w:r w:rsidRPr="008E6A9C">
        <w:rPr>
          <w:sz w:val="24"/>
          <w:szCs w:val="24"/>
        </w:rPr>
        <w:t xml:space="preserve">All personnel employed by the </w:t>
      </w:r>
      <w:r w:rsidRPr="008E6A9C">
        <w:rPr>
          <w:i/>
          <w:sz w:val="24"/>
          <w:szCs w:val="24"/>
        </w:rPr>
        <w:t xml:space="preserve">Contractor </w:t>
      </w:r>
      <w:r w:rsidRPr="008E6A9C">
        <w:rPr>
          <w:sz w:val="24"/>
          <w:szCs w:val="24"/>
        </w:rPr>
        <w:t>must be registered with PSIRA and carry proof of registration when on duty</w:t>
      </w:r>
    </w:p>
    <w:p w14:paraId="2679424A" w14:textId="77777777" w:rsidR="008E6A9C" w:rsidRPr="008E6A9C" w:rsidRDefault="008E6A9C" w:rsidP="008E6A9C">
      <w:pPr>
        <w:tabs>
          <w:tab w:val="clear" w:pos="357"/>
        </w:tabs>
        <w:spacing w:line="360" w:lineRule="auto"/>
        <w:ind w:left="426" w:hanging="432"/>
        <w:contextualSpacing/>
        <w:jc w:val="both"/>
        <w:rPr>
          <w:sz w:val="24"/>
          <w:szCs w:val="24"/>
        </w:rPr>
      </w:pPr>
    </w:p>
    <w:p w14:paraId="14F0D6DE" w14:textId="77777777" w:rsidR="008E6A9C" w:rsidRPr="008E6A9C" w:rsidRDefault="008E6A9C" w:rsidP="008E6A9C">
      <w:pPr>
        <w:numPr>
          <w:ilvl w:val="0"/>
          <w:numId w:val="28"/>
        </w:numPr>
        <w:tabs>
          <w:tab w:val="clear" w:pos="357"/>
        </w:tabs>
        <w:spacing w:after="200" w:line="360" w:lineRule="auto"/>
        <w:ind w:left="426" w:hanging="432"/>
        <w:contextualSpacing/>
        <w:jc w:val="both"/>
        <w:rPr>
          <w:sz w:val="24"/>
          <w:szCs w:val="24"/>
        </w:rPr>
      </w:pPr>
      <w:r w:rsidRPr="008E6A9C">
        <w:rPr>
          <w:sz w:val="24"/>
          <w:szCs w:val="24"/>
        </w:rPr>
        <w:t>The</w:t>
      </w:r>
      <w:r w:rsidRPr="008E6A9C">
        <w:rPr>
          <w:i/>
          <w:sz w:val="24"/>
          <w:szCs w:val="24"/>
        </w:rPr>
        <w:t xml:space="preserve"> Contractor</w:t>
      </w:r>
      <w:r w:rsidRPr="008E6A9C">
        <w:rPr>
          <w:sz w:val="24"/>
          <w:szCs w:val="24"/>
        </w:rPr>
        <w:t xml:space="preserve"> must have a valid licence for all firearms in use.</w:t>
      </w:r>
    </w:p>
    <w:p w14:paraId="766FCF26" w14:textId="77777777" w:rsidR="008E6A9C" w:rsidRPr="008E6A9C" w:rsidRDefault="008E6A9C" w:rsidP="008E6A9C">
      <w:pPr>
        <w:tabs>
          <w:tab w:val="clear" w:pos="357"/>
        </w:tabs>
        <w:spacing w:line="360" w:lineRule="auto"/>
        <w:ind w:left="426" w:hanging="432"/>
        <w:jc w:val="both"/>
        <w:rPr>
          <w:sz w:val="24"/>
          <w:szCs w:val="24"/>
        </w:rPr>
      </w:pPr>
    </w:p>
    <w:p w14:paraId="3A6AD01A" w14:textId="77777777" w:rsidR="008E6A9C" w:rsidRPr="008E6A9C" w:rsidRDefault="008E6A9C" w:rsidP="008E6A9C">
      <w:pPr>
        <w:numPr>
          <w:ilvl w:val="0"/>
          <w:numId w:val="28"/>
        </w:numPr>
        <w:tabs>
          <w:tab w:val="clear" w:pos="357"/>
        </w:tabs>
        <w:spacing w:after="200" w:line="360" w:lineRule="auto"/>
        <w:ind w:left="426" w:hanging="432"/>
        <w:contextualSpacing/>
        <w:jc w:val="both"/>
        <w:rPr>
          <w:sz w:val="24"/>
          <w:szCs w:val="24"/>
        </w:rPr>
      </w:pPr>
      <w:r w:rsidRPr="008E6A9C">
        <w:rPr>
          <w:sz w:val="24"/>
          <w:szCs w:val="24"/>
        </w:rPr>
        <w:t>All security guards’ wages / salaries must be in accordance with the Wage Sectorial Determination Act</w:t>
      </w:r>
    </w:p>
    <w:p w14:paraId="2EBE537B" w14:textId="77777777" w:rsidR="008E6A9C" w:rsidRPr="008E6A9C" w:rsidRDefault="008E6A9C" w:rsidP="008E6A9C">
      <w:pPr>
        <w:tabs>
          <w:tab w:val="clear" w:pos="357"/>
        </w:tabs>
        <w:spacing w:line="360" w:lineRule="auto"/>
        <w:ind w:left="426" w:hanging="432"/>
        <w:jc w:val="both"/>
        <w:rPr>
          <w:sz w:val="24"/>
          <w:szCs w:val="24"/>
        </w:rPr>
      </w:pPr>
    </w:p>
    <w:p w14:paraId="56956DF3" w14:textId="77777777" w:rsidR="008E6A9C" w:rsidRPr="008E6A9C" w:rsidRDefault="008E6A9C" w:rsidP="008E6A9C">
      <w:pPr>
        <w:numPr>
          <w:ilvl w:val="0"/>
          <w:numId w:val="28"/>
        </w:numPr>
        <w:tabs>
          <w:tab w:val="clear" w:pos="357"/>
        </w:tabs>
        <w:spacing w:after="200" w:line="360" w:lineRule="auto"/>
        <w:ind w:left="426" w:hanging="432"/>
        <w:contextualSpacing/>
        <w:jc w:val="both"/>
        <w:rPr>
          <w:sz w:val="24"/>
          <w:szCs w:val="24"/>
        </w:rPr>
      </w:pPr>
      <w:r w:rsidRPr="008E6A9C">
        <w:rPr>
          <w:sz w:val="24"/>
          <w:szCs w:val="24"/>
        </w:rPr>
        <w:t xml:space="preserve">The </w:t>
      </w:r>
      <w:r w:rsidRPr="008E6A9C">
        <w:rPr>
          <w:i/>
          <w:sz w:val="24"/>
          <w:szCs w:val="24"/>
        </w:rPr>
        <w:t xml:space="preserve">Contractor </w:t>
      </w:r>
      <w:r w:rsidRPr="008E6A9C">
        <w:rPr>
          <w:sz w:val="24"/>
          <w:szCs w:val="24"/>
        </w:rPr>
        <w:t>must operate a properly equipped Control Room 24 hours per day (access controlled, panic backup, PTT base radio and incident management procedure).</w:t>
      </w:r>
    </w:p>
    <w:p w14:paraId="3DA7DC11" w14:textId="77777777" w:rsidR="008E6A9C" w:rsidRPr="008E6A9C" w:rsidRDefault="008E6A9C" w:rsidP="008E6A9C">
      <w:pPr>
        <w:numPr>
          <w:ilvl w:val="0"/>
          <w:numId w:val="28"/>
        </w:numPr>
        <w:tabs>
          <w:tab w:val="clear" w:pos="357"/>
        </w:tabs>
        <w:spacing w:after="200" w:line="360" w:lineRule="auto"/>
        <w:ind w:left="426" w:hanging="432"/>
        <w:contextualSpacing/>
        <w:jc w:val="both"/>
        <w:rPr>
          <w:sz w:val="24"/>
          <w:szCs w:val="24"/>
        </w:rPr>
      </w:pPr>
      <w:r w:rsidRPr="008E6A9C">
        <w:rPr>
          <w:sz w:val="24"/>
          <w:szCs w:val="24"/>
        </w:rPr>
        <w:t>All communication between the control room and sites must be properly recorded in a log, stating e.g. the time, what was communicated and action taken based on the nature of the communication.</w:t>
      </w:r>
    </w:p>
    <w:p w14:paraId="6BB25B61" w14:textId="77777777" w:rsidR="008E6A9C" w:rsidRPr="008E6A9C" w:rsidRDefault="008E6A9C" w:rsidP="008E6A9C">
      <w:pPr>
        <w:tabs>
          <w:tab w:val="clear" w:pos="357"/>
        </w:tabs>
        <w:spacing w:line="360" w:lineRule="auto"/>
        <w:ind w:left="426" w:hanging="432"/>
        <w:contextualSpacing/>
        <w:jc w:val="both"/>
        <w:rPr>
          <w:sz w:val="24"/>
          <w:szCs w:val="24"/>
        </w:rPr>
      </w:pPr>
    </w:p>
    <w:p w14:paraId="346884F6" w14:textId="77777777" w:rsidR="008E6A9C" w:rsidRPr="008E6A9C" w:rsidRDefault="008E6A9C" w:rsidP="008E6A9C">
      <w:pPr>
        <w:numPr>
          <w:ilvl w:val="0"/>
          <w:numId w:val="28"/>
        </w:numPr>
        <w:tabs>
          <w:tab w:val="clear" w:pos="357"/>
        </w:tabs>
        <w:spacing w:after="200" w:line="360" w:lineRule="auto"/>
        <w:ind w:left="426" w:hanging="432"/>
        <w:contextualSpacing/>
        <w:jc w:val="both"/>
        <w:rPr>
          <w:sz w:val="24"/>
          <w:szCs w:val="24"/>
        </w:rPr>
      </w:pPr>
      <w:r w:rsidRPr="008E6A9C">
        <w:rPr>
          <w:sz w:val="24"/>
          <w:szCs w:val="24"/>
        </w:rPr>
        <w:t>In the event of a security incident taking place, the guard/s on duty must report the incident to the control room immediately, and properly record the incident in the occurrence book</w:t>
      </w:r>
    </w:p>
    <w:p w14:paraId="28C19A6D" w14:textId="77777777" w:rsidR="008E6A9C" w:rsidRPr="008E6A9C" w:rsidRDefault="008E6A9C" w:rsidP="008E6A9C">
      <w:pPr>
        <w:tabs>
          <w:tab w:val="clear" w:pos="357"/>
        </w:tabs>
        <w:spacing w:line="360" w:lineRule="auto"/>
        <w:ind w:left="426" w:hanging="432"/>
        <w:jc w:val="both"/>
        <w:rPr>
          <w:sz w:val="24"/>
          <w:szCs w:val="24"/>
        </w:rPr>
      </w:pPr>
    </w:p>
    <w:p w14:paraId="264DFEE6" w14:textId="77777777" w:rsidR="008E6A9C" w:rsidRPr="008E6A9C" w:rsidRDefault="008E6A9C" w:rsidP="008E6A9C">
      <w:pPr>
        <w:numPr>
          <w:ilvl w:val="0"/>
          <w:numId w:val="28"/>
        </w:numPr>
        <w:tabs>
          <w:tab w:val="clear" w:pos="357"/>
        </w:tabs>
        <w:spacing w:after="200" w:line="360" w:lineRule="auto"/>
        <w:ind w:left="426" w:hanging="432"/>
        <w:contextualSpacing/>
        <w:jc w:val="both"/>
        <w:rPr>
          <w:sz w:val="24"/>
          <w:szCs w:val="24"/>
        </w:rPr>
      </w:pPr>
      <w:r w:rsidRPr="008E6A9C">
        <w:rPr>
          <w:sz w:val="24"/>
          <w:szCs w:val="24"/>
        </w:rPr>
        <w:t xml:space="preserve">The control room must notify the </w:t>
      </w:r>
      <w:r w:rsidRPr="008E6A9C">
        <w:rPr>
          <w:i/>
          <w:sz w:val="24"/>
          <w:szCs w:val="24"/>
        </w:rPr>
        <w:t>Employer</w:t>
      </w:r>
      <w:r w:rsidRPr="008E6A9C">
        <w:rPr>
          <w:sz w:val="24"/>
          <w:szCs w:val="24"/>
        </w:rPr>
        <w:t xml:space="preserve"> representative and Site Owner of any security incident immediately.</w:t>
      </w:r>
    </w:p>
    <w:p w14:paraId="193872FB" w14:textId="77777777" w:rsidR="008E6A9C" w:rsidRPr="008E6A9C" w:rsidRDefault="008E6A9C" w:rsidP="008E6A9C">
      <w:pPr>
        <w:tabs>
          <w:tab w:val="clear" w:pos="357"/>
        </w:tabs>
        <w:spacing w:line="360" w:lineRule="auto"/>
        <w:ind w:left="426" w:hanging="432"/>
        <w:jc w:val="both"/>
        <w:rPr>
          <w:sz w:val="24"/>
          <w:szCs w:val="24"/>
        </w:rPr>
      </w:pPr>
    </w:p>
    <w:p w14:paraId="259FCE38" w14:textId="77777777" w:rsidR="008E6A9C" w:rsidRPr="008E6A9C" w:rsidRDefault="008E6A9C" w:rsidP="008E6A9C">
      <w:pPr>
        <w:numPr>
          <w:ilvl w:val="0"/>
          <w:numId w:val="28"/>
        </w:numPr>
        <w:tabs>
          <w:tab w:val="clear" w:pos="357"/>
        </w:tabs>
        <w:spacing w:after="200" w:line="360" w:lineRule="auto"/>
        <w:ind w:left="426" w:hanging="432"/>
        <w:contextualSpacing/>
        <w:jc w:val="both"/>
        <w:rPr>
          <w:sz w:val="24"/>
          <w:szCs w:val="24"/>
        </w:rPr>
      </w:pPr>
      <w:r w:rsidRPr="008E6A9C">
        <w:rPr>
          <w:sz w:val="24"/>
          <w:szCs w:val="24"/>
        </w:rPr>
        <w:t>Every site must have 24-hour communication with the Contractor's Control Room, by radio and cellular phone supplied by the Contractor.</w:t>
      </w:r>
    </w:p>
    <w:p w14:paraId="7EB6F54F" w14:textId="77777777" w:rsidR="008E6A9C" w:rsidRPr="008E6A9C" w:rsidRDefault="008E6A9C" w:rsidP="008E6A9C">
      <w:pPr>
        <w:tabs>
          <w:tab w:val="clear" w:pos="357"/>
        </w:tabs>
        <w:spacing w:line="360" w:lineRule="auto"/>
        <w:ind w:left="426" w:hanging="432"/>
        <w:jc w:val="both"/>
        <w:rPr>
          <w:sz w:val="24"/>
          <w:szCs w:val="24"/>
        </w:rPr>
      </w:pPr>
    </w:p>
    <w:p w14:paraId="4BEDD607" w14:textId="77777777" w:rsidR="008E6A9C" w:rsidRPr="008E6A9C" w:rsidRDefault="008E6A9C" w:rsidP="008E6A9C">
      <w:pPr>
        <w:numPr>
          <w:ilvl w:val="0"/>
          <w:numId w:val="28"/>
        </w:numPr>
        <w:tabs>
          <w:tab w:val="clear" w:pos="357"/>
        </w:tabs>
        <w:spacing w:after="200" w:line="360" w:lineRule="auto"/>
        <w:ind w:left="426" w:hanging="432"/>
        <w:contextualSpacing/>
        <w:jc w:val="both"/>
        <w:rPr>
          <w:sz w:val="24"/>
          <w:szCs w:val="24"/>
        </w:rPr>
      </w:pPr>
      <w:r w:rsidRPr="008E6A9C">
        <w:rPr>
          <w:sz w:val="24"/>
          <w:szCs w:val="24"/>
        </w:rPr>
        <w:t xml:space="preserve">Supervisory staff of the </w:t>
      </w:r>
      <w:r w:rsidRPr="008E6A9C">
        <w:rPr>
          <w:i/>
          <w:sz w:val="24"/>
          <w:szCs w:val="24"/>
        </w:rPr>
        <w:t>Contractor</w:t>
      </w:r>
      <w:r w:rsidRPr="008E6A9C">
        <w:rPr>
          <w:sz w:val="24"/>
          <w:szCs w:val="24"/>
        </w:rPr>
        <w:t xml:space="preserve"> must react to any security incident reported to their control room. A preliminary report to be supplied to the Employer within 24 hours of the incident. Final detailed reports with the investigation file to be supplied to the </w:t>
      </w:r>
      <w:r w:rsidRPr="008E6A9C">
        <w:rPr>
          <w:i/>
          <w:sz w:val="24"/>
          <w:szCs w:val="24"/>
        </w:rPr>
        <w:t>Employer</w:t>
      </w:r>
      <w:r w:rsidRPr="008E6A9C">
        <w:rPr>
          <w:sz w:val="24"/>
          <w:szCs w:val="24"/>
        </w:rPr>
        <w:t xml:space="preserve"> within seven (7) days. If the investigation is still in progress then a written update report to be supplied to the Employer every seven (7) days thereafter until final report is supplied.</w:t>
      </w:r>
    </w:p>
    <w:p w14:paraId="7E38ADF8" w14:textId="77777777" w:rsidR="008E6A9C" w:rsidRPr="008E6A9C" w:rsidRDefault="008E6A9C" w:rsidP="008E6A9C">
      <w:pPr>
        <w:tabs>
          <w:tab w:val="clear" w:pos="357"/>
        </w:tabs>
        <w:spacing w:line="360" w:lineRule="auto"/>
        <w:ind w:left="426" w:hanging="432"/>
        <w:jc w:val="both"/>
        <w:rPr>
          <w:sz w:val="24"/>
          <w:szCs w:val="24"/>
        </w:rPr>
      </w:pPr>
    </w:p>
    <w:p w14:paraId="5F7704B8" w14:textId="77777777" w:rsidR="008E6A9C" w:rsidRPr="008E6A9C" w:rsidRDefault="008E6A9C" w:rsidP="008E6A9C">
      <w:pPr>
        <w:numPr>
          <w:ilvl w:val="0"/>
          <w:numId w:val="28"/>
        </w:numPr>
        <w:tabs>
          <w:tab w:val="clear" w:pos="357"/>
        </w:tabs>
        <w:spacing w:after="200" w:line="360" w:lineRule="auto"/>
        <w:ind w:left="426" w:hanging="432"/>
        <w:contextualSpacing/>
        <w:jc w:val="both"/>
        <w:rPr>
          <w:sz w:val="24"/>
          <w:szCs w:val="24"/>
        </w:rPr>
      </w:pPr>
      <w:r w:rsidRPr="008E6A9C">
        <w:rPr>
          <w:sz w:val="24"/>
          <w:szCs w:val="24"/>
        </w:rPr>
        <w:t xml:space="preserve">The </w:t>
      </w:r>
      <w:r w:rsidRPr="008E6A9C">
        <w:rPr>
          <w:i/>
          <w:sz w:val="24"/>
          <w:szCs w:val="24"/>
        </w:rPr>
        <w:t xml:space="preserve">Contractor </w:t>
      </w:r>
      <w:r w:rsidRPr="008E6A9C">
        <w:rPr>
          <w:sz w:val="24"/>
          <w:szCs w:val="24"/>
        </w:rPr>
        <w:t>must have a standard security uniform and all guards on duty must be neatly dressed in such uniform.  The uniform must include a raincoat and warm jacket to enable guards to remain operational under adverse weather conditions.</w:t>
      </w:r>
    </w:p>
    <w:p w14:paraId="73FCE9F9" w14:textId="77777777" w:rsidR="008E6A9C" w:rsidRPr="008E6A9C" w:rsidRDefault="008E6A9C" w:rsidP="008E6A9C">
      <w:pPr>
        <w:tabs>
          <w:tab w:val="clear" w:pos="357"/>
        </w:tabs>
        <w:spacing w:line="360" w:lineRule="auto"/>
        <w:ind w:left="426" w:hanging="432"/>
        <w:contextualSpacing/>
        <w:jc w:val="both"/>
        <w:rPr>
          <w:sz w:val="24"/>
          <w:szCs w:val="24"/>
        </w:rPr>
      </w:pPr>
    </w:p>
    <w:p w14:paraId="48A8DB36" w14:textId="77777777" w:rsidR="008E6A9C" w:rsidRPr="008E6A9C" w:rsidRDefault="008E6A9C" w:rsidP="008E6A9C">
      <w:pPr>
        <w:numPr>
          <w:ilvl w:val="0"/>
          <w:numId w:val="28"/>
        </w:numPr>
        <w:tabs>
          <w:tab w:val="clear" w:pos="357"/>
        </w:tabs>
        <w:spacing w:after="200" w:line="360" w:lineRule="auto"/>
        <w:ind w:left="426" w:hanging="432"/>
        <w:contextualSpacing/>
        <w:jc w:val="both"/>
        <w:rPr>
          <w:sz w:val="24"/>
          <w:szCs w:val="24"/>
        </w:rPr>
      </w:pPr>
      <w:r w:rsidRPr="008E6A9C">
        <w:rPr>
          <w:sz w:val="24"/>
          <w:szCs w:val="24"/>
        </w:rPr>
        <w:t>Guards on duty must be provided with batons, Torches, and handcuffs</w:t>
      </w:r>
    </w:p>
    <w:p w14:paraId="10EE73DF" w14:textId="77777777" w:rsidR="008E6A9C" w:rsidRPr="008E6A9C" w:rsidRDefault="008E6A9C" w:rsidP="008E6A9C">
      <w:pPr>
        <w:tabs>
          <w:tab w:val="clear" w:pos="357"/>
        </w:tabs>
        <w:spacing w:line="360" w:lineRule="auto"/>
        <w:ind w:left="426" w:hanging="432"/>
        <w:contextualSpacing/>
        <w:jc w:val="both"/>
        <w:rPr>
          <w:sz w:val="24"/>
          <w:szCs w:val="24"/>
        </w:rPr>
      </w:pPr>
    </w:p>
    <w:p w14:paraId="26DFEFE8" w14:textId="77777777" w:rsidR="008E6A9C" w:rsidRPr="008E6A9C" w:rsidRDefault="008E6A9C" w:rsidP="008E6A9C">
      <w:pPr>
        <w:numPr>
          <w:ilvl w:val="0"/>
          <w:numId w:val="28"/>
        </w:numPr>
        <w:tabs>
          <w:tab w:val="clear" w:pos="357"/>
        </w:tabs>
        <w:spacing w:after="200" w:line="360" w:lineRule="auto"/>
        <w:ind w:left="426" w:hanging="432"/>
        <w:contextualSpacing/>
        <w:jc w:val="both"/>
        <w:rPr>
          <w:sz w:val="24"/>
          <w:szCs w:val="24"/>
        </w:rPr>
      </w:pPr>
      <w:r w:rsidRPr="008E6A9C">
        <w:rPr>
          <w:sz w:val="24"/>
          <w:szCs w:val="24"/>
        </w:rPr>
        <w:t>A Work Instruction per site must be formulated by the Security Services representative, the security Contractor, and the Eskom Site Owner.</w:t>
      </w:r>
    </w:p>
    <w:p w14:paraId="78034C1A" w14:textId="77777777" w:rsidR="008E6A9C" w:rsidRPr="008E6A9C" w:rsidRDefault="008E6A9C" w:rsidP="008E6A9C">
      <w:pPr>
        <w:tabs>
          <w:tab w:val="clear" w:pos="357"/>
        </w:tabs>
        <w:spacing w:line="360" w:lineRule="auto"/>
        <w:ind w:left="426" w:hanging="432"/>
        <w:jc w:val="both"/>
        <w:rPr>
          <w:sz w:val="24"/>
          <w:szCs w:val="24"/>
        </w:rPr>
      </w:pPr>
    </w:p>
    <w:p w14:paraId="318B83D2" w14:textId="77777777" w:rsidR="008E6A9C" w:rsidRPr="008E6A9C" w:rsidRDefault="008E6A9C" w:rsidP="008E6A9C">
      <w:pPr>
        <w:numPr>
          <w:ilvl w:val="0"/>
          <w:numId w:val="28"/>
        </w:numPr>
        <w:tabs>
          <w:tab w:val="clear" w:pos="357"/>
        </w:tabs>
        <w:spacing w:after="200" w:line="360" w:lineRule="auto"/>
        <w:ind w:left="426" w:hanging="432"/>
        <w:contextualSpacing/>
        <w:jc w:val="both"/>
        <w:rPr>
          <w:sz w:val="24"/>
          <w:szCs w:val="24"/>
        </w:rPr>
      </w:pPr>
      <w:r w:rsidRPr="008E6A9C">
        <w:rPr>
          <w:sz w:val="24"/>
          <w:szCs w:val="24"/>
        </w:rPr>
        <w:t>Guards must be trained/ inducted and fully conversant with the Work Instruction for the site where they are posted.</w:t>
      </w:r>
    </w:p>
    <w:p w14:paraId="504CEB3A" w14:textId="77777777" w:rsidR="008E6A9C" w:rsidRPr="008E6A9C" w:rsidRDefault="008E6A9C" w:rsidP="008E6A9C">
      <w:pPr>
        <w:tabs>
          <w:tab w:val="clear" w:pos="357"/>
        </w:tabs>
        <w:spacing w:line="360" w:lineRule="auto"/>
        <w:ind w:left="426" w:hanging="432"/>
        <w:jc w:val="both"/>
        <w:rPr>
          <w:sz w:val="24"/>
          <w:szCs w:val="24"/>
        </w:rPr>
      </w:pPr>
    </w:p>
    <w:p w14:paraId="31E8E50A" w14:textId="77777777" w:rsidR="008E6A9C" w:rsidRPr="008E6A9C" w:rsidRDefault="008E6A9C" w:rsidP="008E6A9C">
      <w:pPr>
        <w:numPr>
          <w:ilvl w:val="0"/>
          <w:numId w:val="28"/>
        </w:numPr>
        <w:tabs>
          <w:tab w:val="clear" w:pos="357"/>
        </w:tabs>
        <w:spacing w:after="200" w:line="360" w:lineRule="auto"/>
        <w:ind w:left="426" w:hanging="432"/>
        <w:contextualSpacing/>
        <w:jc w:val="both"/>
        <w:rPr>
          <w:sz w:val="24"/>
          <w:szCs w:val="24"/>
        </w:rPr>
      </w:pPr>
      <w:r w:rsidRPr="008E6A9C">
        <w:rPr>
          <w:sz w:val="24"/>
          <w:szCs w:val="24"/>
        </w:rPr>
        <w:t>Every site must be equipped with an Occurrence Book.  All activities performed must be properly recorded in the occurrence book by the guard/s on duty. The OB’s must always remain neat and tidy.</w:t>
      </w:r>
    </w:p>
    <w:p w14:paraId="4EA789B9" w14:textId="77777777" w:rsidR="008E6A9C" w:rsidRPr="008E6A9C" w:rsidRDefault="008E6A9C" w:rsidP="008E6A9C">
      <w:pPr>
        <w:tabs>
          <w:tab w:val="clear" w:pos="357"/>
        </w:tabs>
        <w:spacing w:line="360" w:lineRule="auto"/>
        <w:ind w:left="426" w:hanging="432"/>
        <w:jc w:val="both"/>
        <w:rPr>
          <w:sz w:val="24"/>
          <w:szCs w:val="24"/>
        </w:rPr>
      </w:pPr>
    </w:p>
    <w:p w14:paraId="0C5B56ED" w14:textId="77777777" w:rsidR="008E6A9C" w:rsidRPr="008E6A9C" w:rsidRDefault="008E6A9C" w:rsidP="008E6A9C">
      <w:pPr>
        <w:numPr>
          <w:ilvl w:val="0"/>
          <w:numId w:val="28"/>
        </w:numPr>
        <w:tabs>
          <w:tab w:val="clear" w:pos="357"/>
        </w:tabs>
        <w:spacing w:after="200" w:line="360" w:lineRule="auto"/>
        <w:ind w:left="426" w:hanging="432"/>
        <w:contextualSpacing/>
        <w:jc w:val="both"/>
        <w:rPr>
          <w:sz w:val="24"/>
          <w:szCs w:val="24"/>
        </w:rPr>
      </w:pPr>
      <w:r w:rsidRPr="008E6A9C">
        <w:rPr>
          <w:sz w:val="24"/>
          <w:szCs w:val="24"/>
        </w:rPr>
        <w:lastRenderedPageBreak/>
        <w:t>Every site must be equipped with a Visitors Register.  All visitors must be recorded in this register by the guards on duty. The Access Register must always remain neat and tidy with the relevant information completed. It is the Security Officers duty to complete the time in and registration details of each visitor entering the site and to record the time out upon exit.</w:t>
      </w:r>
    </w:p>
    <w:p w14:paraId="272277F9" w14:textId="77777777" w:rsidR="008E6A9C" w:rsidRPr="008E6A9C" w:rsidRDefault="008E6A9C" w:rsidP="008E6A9C">
      <w:pPr>
        <w:tabs>
          <w:tab w:val="clear" w:pos="357"/>
        </w:tabs>
        <w:spacing w:line="360" w:lineRule="auto"/>
        <w:ind w:left="426" w:hanging="432"/>
        <w:jc w:val="both"/>
        <w:rPr>
          <w:sz w:val="24"/>
          <w:szCs w:val="24"/>
        </w:rPr>
      </w:pPr>
    </w:p>
    <w:p w14:paraId="706155EF" w14:textId="77777777" w:rsidR="008E6A9C" w:rsidRPr="008E6A9C" w:rsidRDefault="008E6A9C" w:rsidP="008E6A9C">
      <w:pPr>
        <w:numPr>
          <w:ilvl w:val="0"/>
          <w:numId w:val="28"/>
        </w:numPr>
        <w:tabs>
          <w:tab w:val="clear" w:pos="357"/>
        </w:tabs>
        <w:spacing w:after="200" w:line="360" w:lineRule="auto"/>
        <w:ind w:left="426" w:hanging="432"/>
        <w:contextualSpacing/>
        <w:jc w:val="both"/>
        <w:rPr>
          <w:sz w:val="24"/>
          <w:szCs w:val="24"/>
        </w:rPr>
      </w:pPr>
      <w:r w:rsidRPr="008E6A9C">
        <w:rPr>
          <w:sz w:val="24"/>
          <w:szCs w:val="24"/>
        </w:rPr>
        <w:t xml:space="preserve">No accommodation for guards will be provided on an Eskom site. This is the responsibility of the </w:t>
      </w:r>
      <w:r w:rsidRPr="008E6A9C">
        <w:rPr>
          <w:i/>
          <w:sz w:val="24"/>
          <w:szCs w:val="24"/>
        </w:rPr>
        <w:t>Contractor</w:t>
      </w:r>
      <w:r w:rsidRPr="008E6A9C">
        <w:rPr>
          <w:sz w:val="24"/>
          <w:szCs w:val="24"/>
        </w:rPr>
        <w:t>, except at sites in remote areas where a mutually acceptable agreement may be reached with the Eskom site owner, and recorded.</w:t>
      </w:r>
    </w:p>
    <w:p w14:paraId="612AA0CB" w14:textId="77777777" w:rsidR="008E6A9C" w:rsidRPr="008E6A9C" w:rsidRDefault="008E6A9C" w:rsidP="008E6A9C">
      <w:pPr>
        <w:tabs>
          <w:tab w:val="clear" w:pos="357"/>
        </w:tabs>
        <w:spacing w:line="360" w:lineRule="auto"/>
        <w:ind w:left="426" w:hanging="432"/>
        <w:jc w:val="both"/>
        <w:rPr>
          <w:sz w:val="24"/>
          <w:szCs w:val="24"/>
        </w:rPr>
      </w:pPr>
    </w:p>
    <w:p w14:paraId="3B676609" w14:textId="77777777" w:rsidR="008E6A9C" w:rsidRPr="008E6A9C" w:rsidRDefault="008E6A9C" w:rsidP="008E6A9C">
      <w:pPr>
        <w:numPr>
          <w:ilvl w:val="0"/>
          <w:numId w:val="28"/>
        </w:numPr>
        <w:tabs>
          <w:tab w:val="clear" w:pos="357"/>
        </w:tabs>
        <w:spacing w:after="200" w:line="360" w:lineRule="auto"/>
        <w:ind w:left="426" w:hanging="432"/>
        <w:contextualSpacing/>
        <w:jc w:val="both"/>
        <w:rPr>
          <w:b/>
          <w:color w:val="000000"/>
          <w:sz w:val="24"/>
          <w:szCs w:val="24"/>
        </w:rPr>
      </w:pPr>
      <w:r w:rsidRPr="008E6A9C">
        <w:rPr>
          <w:sz w:val="24"/>
          <w:szCs w:val="24"/>
        </w:rPr>
        <w:t>The Contractor’s supervisory/managerial staff must attend monthly Eskom Safety and contracts meetings at sites.</w:t>
      </w:r>
    </w:p>
    <w:p w14:paraId="08C23C64" w14:textId="77777777" w:rsidR="008E6A9C" w:rsidRPr="008E6A9C" w:rsidRDefault="008E6A9C" w:rsidP="008E6A9C">
      <w:pPr>
        <w:tabs>
          <w:tab w:val="clear" w:pos="357"/>
        </w:tabs>
        <w:spacing w:line="360" w:lineRule="auto"/>
        <w:ind w:left="426" w:hanging="432"/>
        <w:jc w:val="both"/>
        <w:rPr>
          <w:sz w:val="24"/>
          <w:szCs w:val="24"/>
        </w:rPr>
      </w:pPr>
    </w:p>
    <w:p w14:paraId="1E9388FE" w14:textId="77777777" w:rsidR="008E6A9C" w:rsidRPr="008E6A9C" w:rsidRDefault="008E6A9C" w:rsidP="008E6A9C">
      <w:pPr>
        <w:numPr>
          <w:ilvl w:val="0"/>
          <w:numId w:val="28"/>
        </w:numPr>
        <w:tabs>
          <w:tab w:val="clear" w:pos="357"/>
        </w:tabs>
        <w:spacing w:after="200" w:line="360" w:lineRule="auto"/>
        <w:ind w:left="426" w:hanging="432"/>
        <w:contextualSpacing/>
        <w:jc w:val="both"/>
        <w:rPr>
          <w:color w:val="000000"/>
          <w:sz w:val="24"/>
          <w:szCs w:val="24"/>
        </w:rPr>
      </w:pPr>
      <w:r w:rsidRPr="008E6A9C">
        <w:rPr>
          <w:sz w:val="24"/>
          <w:szCs w:val="24"/>
        </w:rPr>
        <w:t>Guards must comply with the Occupational Health and Safety Act. They must be briefed on and adhere to Eskom’s Safety Standards and Procedures</w:t>
      </w:r>
      <w:r w:rsidRPr="008E6A9C">
        <w:rPr>
          <w:b/>
          <w:color w:val="000000"/>
          <w:sz w:val="24"/>
          <w:szCs w:val="24"/>
        </w:rPr>
        <w:t xml:space="preserve"> </w:t>
      </w:r>
    </w:p>
    <w:p w14:paraId="1CFB48C0" w14:textId="77777777" w:rsidR="008E6A9C" w:rsidRPr="008E6A9C" w:rsidRDefault="008E6A9C" w:rsidP="008E6A9C">
      <w:pPr>
        <w:tabs>
          <w:tab w:val="clear" w:pos="357"/>
        </w:tabs>
        <w:spacing w:line="360" w:lineRule="auto"/>
        <w:ind w:left="426" w:hanging="432"/>
        <w:jc w:val="both"/>
        <w:rPr>
          <w:b/>
          <w:color w:val="000000"/>
          <w:sz w:val="24"/>
          <w:szCs w:val="24"/>
        </w:rPr>
      </w:pPr>
    </w:p>
    <w:p w14:paraId="6F22A45F" w14:textId="77777777" w:rsidR="008E6A9C" w:rsidRPr="008E6A9C" w:rsidRDefault="008E6A9C" w:rsidP="008E6A9C">
      <w:pPr>
        <w:numPr>
          <w:ilvl w:val="0"/>
          <w:numId w:val="28"/>
        </w:numPr>
        <w:tabs>
          <w:tab w:val="clear" w:pos="357"/>
        </w:tabs>
        <w:spacing w:after="200" w:line="360" w:lineRule="auto"/>
        <w:ind w:left="426" w:hanging="432"/>
        <w:contextualSpacing/>
        <w:jc w:val="both"/>
        <w:rPr>
          <w:b/>
          <w:color w:val="000000"/>
          <w:sz w:val="24"/>
          <w:szCs w:val="24"/>
        </w:rPr>
      </w:pPr>
      <w:r w:rsidRPr="008E6A9C">
        <w:rPr>
          <w:b/>
          <w:color w:val="000000"/>
          <w:sz w:val="24"/>
          <w:szCs w:val="24"/>
        </w:rPr>
        <w:t xml:space="preserve">Bullet Proof Vests Level III Special SA MIX </w:t>
      </w:r>
      <w:r w:rsidRPr="008E6A9C">
        <w:rPr>
          <w:color w:val="000000"/>
          <w:sz w:val="24"/>
          <w:szCs w:val="24"/>
        </w:rPr>
        <w:t xml:space="preserve">(soft body armour and plate) Bulletproof vests shall be procured, supplied, and maintained by the supplier as part of its PPE scope of supply for the services </w:t>
      </w:r>
      <w:r w:rsidRPr="008E6A9C">
        <w:rPr>
          <w:b/>
          <w:color w:val="000000"/>
          <w:sz w:val="24"/>
          <w:szCs w:val="24"/>
        </w:rPr>
        <w:t>(NO SHARING OF BULLET PROOF VEST)</w:t>
      </w:r>
      <w:r w:rsidRPr="008E6A9C">
        <w:rPr>
          <w:color w:val="000000"/>
          <w:sz w:val="24"/>
          <w:szCs w:val="24"/>
        </w:rPr>
        <w:t>. Eskom standards are applicable.</w:t>
      </w:r>
      <w:r w:rsidRPr="008E6A9C">
        <w:rPr>
          <w:b/>
          <w:color w:val="000000"/>
          <w:sz w:val="24"/>
          <w:szCs w:val="24"/>
        </w:rPr>
        <w:t xml:space="preserve"> </w:t>
      </w:r>
    </w:p>
    <w:p w14:paraId="1F08BA50" w14:textId="77777777" w:rsidR="008E6A9C" w:rsidRPr="008E6A9C" w:rsidRDefault="008E6A9C" w:rsidP="008E6A9C">
      <w:pPr>
        <w:numPr>
          <w:ilvl w:val="0"/>
          <w:numId w:val="28"/>
        </w:numPr>
        <w:tabs>
          <w:tab w:val="clear" w:pos="357"/>
        </w:tabs>
        <w:spacing w:after="200" w:line="360" w:lineRule="auto"/>
        <w:ind w:left="426" w:hanging="432"/>
        <w:contextualSpacing/>
        <w:jc w:val="both"/>
        <w:rPr>
          <w:b/>
          <w:bCs/>
          <w:iCs/>
          <w:sz w:val="24"/>
          <w:szCs w:val="24"/>
          <w:lang w:val="en-US"/>
        </w:rPr>
      </w:pPr>
      <w:r w:rsidRPr="008E6A9C">
        <w:rPr>
          <w:b/>
          <w:color w:val="000000"/>
          <w:sz w:val="24"/>
          <w:szCs w:val="24"/>
        </w:rPr>
        <w:t xml:space="preserve">Panic button with armed response services </w:t>
      </w:r>
      <w:r w:rsidRPr="008E6A9C">
        <w:rPr>
          <w:color w:val="000000"/>
          <w:sz w:val="24"/>
          <w:szCs w:val="24"/>
        </w:rPr>
        <w:t>the cost for the supply of panic button with armed response services by security contractors shall form part of company overhead and used as a patrol tool.</w:t>
      </w:r>
    </w:p>
    <w:p w14:paraId="2CE054D2" w14:textId="77777777" w:rsidR="008E6A9C" w:rsidRPr="008E6A9C" w:rsidRDefault="008E6A9C" w:rsidP="008E6A9C">
      <w:pPr>
        <w:numPr>
          <w:ilvl w:val="0"/>
          <w:numId w:val="28"/>
        </w:numPr>
        <w:tabs>
          <w:tab w:val="clear" w:pos="357"/>
        </w:tabs>
        <w:spacing w:after="200" w:line="360" w:lineRule="auto"/>
        <w:ind w:left="426" w:hanging="432"/>
        <w:contextualSpacing/>
        <w:jc w:val="both"/>
        <w:rPr>
          <w:b/>
          <w:bCs/>
          <w:iCs/>
          <w:sz w:val="24"/>
          <w:szCs w:val="24"/>
          <w:lang w:val="en-US"/>
        </w:rPr>
      </w:pPr>
      <w:r w:rsidRPr="008E6A9C">
        <w:rPr>
          <w:b/>
          <w:bCs/>
          <w:iCs/>
          <w:sz w:val="24"/>
          <w:szCs w:val="24"/>
          <w:lang w:val="en-US"/>
        </w:rPr>
        <w:t xml:space="preserve">  Response to emergencies</w:t>
      </w:r>
    </w:p>
    <w:p w14:paraId="3522DA40" w14:textId="77777777" w:rsidR="008E6A9C" w:rsidRPr="008E6A9C" w:rsidRDefault="008E6A9C" w:rsidP="008E6A9C">
      <w:pPr>
        <w:tabs>
          <w:tab w:val="clear" w:pos="357"/>
        </w:tabs>
        <w:spacing w:after="240" w:line="360" w:lineRule="auto"/>
        <w:ind w:left="426" w:hanging="432"/>
        <w:contextualSpacing/>
        <w:jc w:val="both"/>
        <w:rPr>
          <w:sz w:val="24"/>
          <w:szCs w:val="24"/>
        </w:rPr>
      </w:pPr>
      <w:r w:rsidRPr="008E6A9C">
        <w:rPr>
          <w:sz w:val="24"/>
          <w:szCs w:val="24"/>
        </w:rPr>
        <w:t>An “emergency” is any incident or actions that require the evacuation of a site/ affected area</w:t>
      </w:r>
    </w:p>
    <w:p w14:paraId="151B9A8D" w14:textId="77777777" w:rsidR="008E6A9C" w:rsidRPr="008E6A9C" w:rsidRDefault="008E6A9C" w:rsidP="008E6A9C">
      <w:pPr>
        <w:numPr>
          <w:ilvl w:val="0"/>
          <w:numId w:val="29"/>
        </w:numPr>
        <w:tabs>
          <w:tab w:val="clear" w:pos="357"/>
        </w:tabs>
        <w:spacing w:after="200" w:line="360" w:lineRule="auto"/>
        <w:ind w:left="426" w:hanging="432"/>
        <w:contextualSpacing/>
        <w:jc w:val="both"/>
        <w:rPr>
          <w:sz w:val="24"/>
          <w:szCs w:val="24"/>
        </w:rPr>
      </w:pPr>
      <w:r w:rsidRPr="008E6A9C">
        <w:rPr>
          <w:sz w:val="24"/>
          <w:szCs w:val="24"/>
        </w:rPr>
        <w:t>Assist in emergency situations as instructed by the Supervisor/ Manager as per site specific emergency plans</w:t>
      </w:r>
    </w:p>
    <w:p w14:paraId="5F04C9C5" w14:textId="77777777" w:rsidR="008E6A9C" w:rsidRPr="008E6A9C" w:rsidRDefault="008E6A9C" w:rsidP="008E6A9C">
      <w:pPr>
        <w:numPr>
          <w:ilvl w:val="0"/>
          <w:numId w:val="29"/>
        </w:numPr>
        <w:tabs>
          <w:tab w:val="clear" w:pos="357"/>
        </w:tabs>
        <w:spacing w:after="200" w:line="360" w:lineRule="auto"/>
        <w:ind w:left="426" w:hanging="432"/>
        <w:contextualSpacing/>
        <w:jc w:val="both"/>
        <w:rPr>
          <w:sz w:val="24"/>
          <w:szCs w:val="24"/>
        </w:rPr>
      </w:pPr>
      <w:r w:rsidRPr="008E6A9C">
        <w:rPr>
          <w:sz w:val="24"/>
          <w:szCs w:val="24"/>
        </w:rPr>
        <w:t>Assist in executing the evacuation procedures as applicable to the site</w:t>
      </w:r>
    </w:p>
    <w:p w14:paraId="55BD6D65" w14:textId="77777777" w:rsidR="008E6A9C" w:rsidRPr="008E6A9C" w:rsidRDefault="008E6A9C" w:rsidP="008E6A9C">
      <w:pPr>
        <w:numPr>
          <w:ilvl w:val="0"/>
          <w:numId w:val="29"/>
        </w:numPr>
        <w:tabs>
          <w:tab w:val="clear" w:pos="357"/>
        </w:tabs>
        <w:spacing w:after="200" w:line="360" w:lineRule="auto"/>
        <w:ind w:left="426" w:hanging="432"/>
        <w:contextualSpacing/>
        <w:jc w:val="both"/>
        <w:rPr>
          <w:sz w:val="24"/>
          <w:szCs w:val="24"/>
        </w:rPr>
      </w:pPr>
      <w:r w:rsidRPr="008E6A9C">
        <w:rPr>
          <w:sz w:val="24"/>
          <w:szCs w:val="24"/>
        </w:rPr>
        <w:t>Ensure that all persons, employees, information, and assets are protected</w:t>
      </w:r>
    </w:p>
    <w:p w14:paraId="5F1AABEF" w14:textId="77777777" w:rsidR="008E6A9C" w:rsidRPr="008E6A9C" w:rsidRDefault="008E6A9C" w:rsidP="008E6A9C">
      <w:pPr>
        <w:numPr>
          <w:ilvl w:val="0"/>
          <w:numId w:val="29"/>
        </w:numPr>
        <w:tabs>
          <w:tab w:val="clear" w:pos="357"/>
        </w:tabs>
        <w:spacing w:after="200" w:line="360" w:lineRule="auto"/>
        <w:ind w:left="426" w:hanging="432"/>
        <w:contextualSpacing/>
        <w:jc w:val="both"/>
        <w:rPr>
          <w:sz w:val="24"/>
          <w:szCs w:val="24"/>
        </w:rPr>
      </w:pPr>
      <w:r w:rsidRPr="008E6A9C">
        <w:rPr>
          <w:sz w:val="24"/>
          <w:szCs w:val="24"/>
        </w:rPr>
        <w:t>Appropriate training in safety evacuation and emergency procedures</w:t>
      </w:r>
    </w:p>
    <w:p w14:paraId="1D42CD69" w14:textId="77777777" w:rsidR="008E6A9C" w:rsidRPr="008E6A9C" w:rsidRDefault="008E6A9C" w:rsidP="008E6A9C">
      <w:pPr>
        <w:numPr>
          <w:ilvl w:val="0"/>
          <w:numId w:val="29"/>
        </w:numPr>
        <w:tabs>
          <w:tab w:val="clear" w:pos="357"/>
        </w:tabs>
        <w:spacing w:after="200" w:line="360" w:lineRule="auto"/>
        <w:ind w:left="426" w:hanging="432"/>
        <w:contextualSpacing/>
        <w:jc w:val="both"/>
        <w:rPr>
          <w:sz w:val="24"/>
          <w:szCs w:val="24"/>
        </w:rPr>
      </w:pPr>
      <w:r w:rsidRPr="008E6A9C">
        <w:rPr>
          <w:sz w:val="24"/>
          <w:szCs w:val="24"/>
        </w:rPr>
        <w:t>Emergency contact nos. will be made available by Supervisor/ SM, can be found in Control room…. security personnel must familiarise themselves….</w:t>
      </w:r>
    </w:p>
    <w:p w14:paraId="26CF09F7" w14:textId="77777777" w:rsidR="008E6A9C" w:rsidRPr="008E6A9C" w:rsidRDefault="008E6A9C" w:rsidP="008E6A9C">
      <w:pPr>
        <w:tabs>
          <w:tab w:val="clear" w:pos="357"/>
        </w:tabs>
        <w:spacing w:line="360" w:lineRule="auto"/>
        <w:ind w:left="426" w:hanging="432"/>
        <w:contextualSpacing/>
        <w:jc w:val="both"/>
        <w:rPr>
          <w:sz w:val="24"/>
          <w:szCs w:val="24"/>
        </w:rPr>
      </w:pPr>
    </w:p>
    <w:p w14:paraId="6FBE13E2" w14:textId="77777777" w:rsidR="008E6A9C" w:rsidRPr="008E6A9C" w:rsidRDefault="008E6A9C" w:rsidP="008E6A9C">
      <w:pPr>
        <w:keepNext/>
        <w:numPr>
          <w:ilvl w:val="1"/>
          <w:numId w:val="23"/>
        </w:numPr>
        <w:tabs>
          <w:tab w:val="clear" w:pos="357"/>
        </w:tabs>
        <w:spacing w:after="240" w:line="360" w:lineRule="auto"/>
        <w:ind w:left="426" w:hanging="432"/>
        <w:jc w:val="both"/>
        <w:outlineLvl w:val="1"/>
        <w:rPr>
          <w:b/>
          <w:bCs/>
          <w:iCs/>
          <w:sz w:val="24"/>
          <w:szCs w:val="24"/>
          <w:lang w:val="en-US"/>
        </w:rPr>
      </w:pPr>
      <w:r w:rsidRPr="008E6A9C">
        <w:rPr>
          <w:b/>
          <w:bCs/>
          <w:iCs/>
          <w:sz w:val="24"/>
          <w:szCs w:val="24"/>
          <w:lang w:val="en-US"/>
        </w:rPr>
        <w:lastRenderedPageBreak/>
        <w:t xml:space="preserve"> Equipment to be supplied by </w:t>
      </w:r>
      <w:r w:rsidRPr="008E6A9C">
        <w:rPr>
          <w:b/>
          <w:bCs/>
          <w:i/>
          <w:iCs/>
          <w:sz w:val="24"/>
          <w:szCs w:val="24"/>
          <w:lang w:val="en-US"/>
        </w:rPr>
        <w:t>Contractor</w:t>
      </w:r>
    </w:p>
    <w:p w14:paraId="6A0DA60E" w14:textId="77777777" w:rsidR="008E6A9C" w:rsidRPr="008E6A9C" w:rsidRDefault="008E6A9C" w:rsidP="008E6A9C">
      <w:pPr>
        <w:numPr>
          <w:ilvl w:val="0"/>
          <w:numId w:val="30"/>
        </w:numPr>
        <w:tabs>
          <w:tab w:val="clear" w:pos="357"/>
        </w:tabs>
        <w:spacing w:after="240" w:line="360" w:lineRule="auto"/>
        <w:ind w:left="426" w:hanging="432"/>
        <w:contextualSpacing/>
        <w:jc w:val="both"/>
        <w:rPr>
          <w:sz w:val="24"/>
          <w:szCs w:val="24"/>
        </w:rPr>
      </w:pPr>
      <w:r w:rsidRPr="008E6A9C">
        <w:rPr>
          <w:sz w:val="24"/>
          <w:szCs w:val="24"/>
        </w:rPr>
        <w:t>All uniforms - Uniform must reflect company logo and PSIRA ID card.</w:t>
      </w:r>
    </w:p>
    <w:p w14:paraId="28A86917" w14:textId="77777777" w:rsidR="008E6A9C" w:rsidRPr="008E6A9C" w:rsidRDefault="008E6A9C" w:rsidP="008E6A9C">
      <w:pPr>
        <w:numPr>
          <w:ilvl w:val="0"/>
          <w:numId w:val="30"/>
        </w:numPr>
        <w:tabs>
          <w:tab w:val="clear" w:pos="357"/>
        </w:tabs>
        <w:spacing w:after="200" w:line="360" w:lineRule="auto"/>
        <w:ind w:left="426" w:hanging="432"/>
        <w:contextualSpacing/>
        <w:jc w:val="both"/>
        <w:rPr>
          <w:sz w:val="24"/>
          <w:szCs w:val="24"/>
        </w:rPr>
      </w:pPr>
      <w:r w:rsidRPr="008E6A9C">
        <w:rPr>
          <w:sz w:val="24"/>
          <w:szCs w:val="24"/>
        </w:rPr>
        <w:t>Uniform issue must include baton, handcuffs, pen, pocket book and a flashlight, pepper Spray.</w:t>
      </w:r>
    </w:p>
    <w:p w14:paraId="5FD45073" w14:textId="77777777" w:rsidR="008E6A9C" w:rsidRPr="008E6A9C" w:rsidRDefault="008E6A9C" w:rsidP="008E6A9C">
      <w:pPr>
        <w:numPr>
          <w:ilvl w:val="0"/>
          <w:numId w:val="30"/>
        </w:numPr>
        <w:tabs>
          <w:tab w:val="clear" w:pos="357"/>
        </w:tabs>
        <w:spacing w:after="200" w:line="360" w:lineRule="auto"/>
        <w:ind w:left="426" w:hanging="432"/>
        <w:contextualSpacing/>
        <w:jc w:val="both"/>
        <w:rPr>
          <w:sz w:val="24"/>
          <w:szCs w:val="24"/>
        </w:rPr>
      </w:pPr>
      <w:r w:rsidRPr="008E6A9C">
        <w:rPr>
          <w:sz w:val="24"/>
          <w:szCs w:val="24"/>
        </w:rPr>
        <w:t xml:space="preserve">Personal protective equipment (PPE) must include bullet proof jacket / vest </w:t>
      </w:r>
      <w:r w:rsidRPr="008E6A9C">
        <w:rPr>
          <w:b/>
          <w:sz w:val="24"/>
          <w:szCs w:val="24"/>
        </w:rPr>
        <w:t>(no sharing)</w:t>
      </w:r>
      <w:r w:rsidRPr="008E6A9C">
        <w:rPr>
          <w:sz w:val="24"/>
          <w:szCs w:val="24"/>
        </w:rPr>
        <w:t>.</w:t>
      </w:r>
    </w:p>
    <w:p w14:paraId="6F1F3559" w14:textId="77777777" w:rsidR="008E6A9C" w:rsidRPr="008E6A9C" w:rsidRDefault="008E6A9C" w:rsidP="008E6A9C">
      <w:pPr>
        <w:numPr>
          <w:ilvl w:val="0"/>
          <w:numId w:val="30"/>
        </w:numPr>
        <w:tabs>
          <w:tab w:val="clear" w:pos="357"/>
        </w:tabs>
        <w:spacing w:after="200" w:line="360" w:lineRule="auto"/>
        <w:ind w:left="426" w:hanging="432"/>
        <w:contextualSpacing/>
        <w:jc w:val="both"/>
        <w:rPr>
          <w:sz w:val="24"/>
          <w:szCs w:val="24"/>
        </w:rPr>
      </w:pPr>
      <w:r w:rsidRPr="008E6A9C">
        <w:rPr>
          <w:sz w:val="24"/>
          <w:szCs w:val="24"/>
        </w:rPr>
        <w:t>Rain gear.</w:t>
      </w:r>
    </w:p>
    <w:p w14:paraId="1B4E94EA" w14:textId="77777777" w:rsidR="008E6A9C" w:rsidRPr="008E6A9C" w:rsidRDefault="008E6A9C" w:rsidP="008E6A9C">
      <w:pPr>
        <w:numPr>
          <w:ilvl w:val="0"/>
          <w:numId w:val="30"/>
        </w:numPr>
        <w:tabs>
          <w:tab w:val="clear" w:pos="357"/>
        </w:tabs>
        <w:spacing w:after="200" w:line="360" w:lineRule="auto"/>
        <w:ind w:left="426" w:hanging="432"/>
        <w:contextualSpacing/>
        <w:jc w:val="both"/>
        <w:rPr>
          <w:sz w:val="24"/>
          <w:szCs w:val="24"/>
        </w:rPr>
      </w:pPr>
      <w:r w:rsidRPr="008E6A9C">
        <w:rPr>
          <w:sz w:val="24"/>
          <w:szCs w:val="24"/>
        </w:rPr>
        <w:t>Hand held radios and Cell phones as specified by Eskom.</w:t>
      </w:r>
      <w:r w:rsidRPr="008E6A9C">
        <w:rPr>
          <w:b/>
          <w:sz w:val="24"/>
          <w:szCs w:val="24"/>
        </w:rPr>
        <w:t xml:space="preserve"> </w:t>
      </w:r>
    </w:p>
    <w:p w14:paraId="30B398F8" w14:textId="77777777" w:rsidR="008E6A9C" w:rsidRPr="008E6A9C" w:rsidRDefault="008E6A9C" w:rsidP="008E6A9C">
      <w:pPr>
        <w:tabs>
          <w:tab w:val="clear" w:pos="357"/>
        </w:tabs>
        <w:spacing w:line="360" w:lineRule="auto"/>
        <w:ind w:left="426" w:hanging="432"/>
        <w:contextualSpacing/>
        <w:jc w:val="both"/>
        <w:rPr>
          <w:b/>
          <w:sz w:val="24"/>
          <w:szCs w:val="24"/>
        </w:rPr>
      </w:pPr>
    </w:p>
    <w:p w14:paraId="75003244" w14:textId="77777777" w:rsidR="008E6A9C" w:rsidRPr="008E6A9C" w:rsidRDefault="008E6A9C" w:rsidP="008E6A9C">
      <w:pPr>
        <w:tabs>
          <w:tab w:val="clear" w:pos="357"/>
        </w:tabs>
        <w:spacing w:line="360" w:lineRule="auto"/>
        <w:ind w:hanging="6"/>
        <w:contextualSpacing/>
        <w:jc w:val="both"/>
        <w:rPr>
          <w:sz w:val="24"/>
          <w:szCs w:val="24"/>
        </w:rPr>
      </w:pPr>
      <w:r w:rsidRPr="008E6A9C">
        <w:rPr>
          <w:sz w:val="24"/>
          <w:szCs w:val="24"/>
        </w:rPr>
        <w:t xml:space="preserve">Unless stipulated otherwise THE CONTRACTOR shall provide suitable means of communication to enable the Security Officers to communicate with the police, fire brigade and other emergency services. Under no circumstances will the CONTRACTOR's or their personnel be allowed to use the telephones on the site for personal calls. THE CONTRACTOR will be responsible for any personal calls made by its staff and the costs incurred as a result thereof will be paid by the CONTRACTOR to </w:t>
      </w:r>
      <w:r w:rsidRPr="008E6A9C">
        <w:rPr>
          <w:i/>
          <w:sz w:val="24"/>
          <w:szCs w:val="24"/>
        </w:rPr>
        <w:t>Employer.</w:t>
      </w:r>
      <w:r w:rsidRPr="008E6A9C">
        <w:rPr>
          <w:sz w:val="24"/>
          <w:szCs w:val="24"/>
        </w:rPr>
        <w:t xml:space="preserve"> </w:t>
      </w:r>
    </w:p>
    <w:p w14:paraId="2395422E" w14:textId="77777777" w:rsidR="008E6A9C" w:rsidRPr="008E6A9C" w:rsidRDefault="008E6A9C" w:rsidP="008E6A9C">
      <w:pPr>
        <w:tabs>
          <w:tab w:val="clear" w:pos="357"/>
        </w:tabs>
        <w:spacing w:line="360" w:lineRule="auto"/>
        <w:ind w:hanging="6"/>
        <w:contextualSpacing/>
        <w:jc w:val="both"/>
        <w:rPr>
          <w:sz w:val="24"/>
          <w:szCs w:val="24"/>
        </w:rPr>
      </w:pPr>
    </w:p>
    <w:p w14:paraId="3018B2B5" w14:textId="77777777" w:rsidR="008E6A9C" w:rsidRPr="008E6A9C" w:rsidRDefault="008E6A9C" w:rsidP="008E6A9C">
      <w:pPr>
        <w:tabs>
          <w:tab w:val="clear" w:pos="357"/>
        </w:tabs>
        <w:spacing w:line="360" w:lineRule="auto"/>
        <w:ind w:left="426" w:right="28" w:hanging="432"/>
        <w:contextualSpacing/>
        <w:jc w:val="both"/>
        <w:rPr>
          <w:sz w:val="24"/>
          <w:szCs w:val="24"/>
        </w:rPr>
      </w:pPr>
    </w:p>
    <w:p w14:paraId="3E8C94FB" w14:textId="77777777" w:rsidR="008E6A9C" w:rsidRPr="008E6A9C" w:rsidRDefault="008E6A9C" w:rsidP="008E6A9C">
      <w:pPr>
        <w:keepNext/>
        <w:numPr>
          <w:ilvl w:val="1"/>
          <w:numId w:val="23"/>
        </w:numPr>
        <w:tabs>
          <w:tab w:val="clear" w:pos="357"/>
        </w:tabs>
        <w:spacing w:after="240" w:line="360" w:lineRule="auto"/>
        <w:ind w:left="426" w:hanging="432"/>
        <w:jc w:val="both"/>
        <w:outlineLvl w:val="1"/>
        <w:rPr>
          <w:b/>
          <w:bCs/>
          <w:iCs/>
          <w:sz w:val="24"/>
          <w:szCs w:val="24"/>
          <w:lang w:val="en-US"/>
        </w:rPr>
      </w:pPr>
      <w:r w:rsidRPr="008E6A9C">
        <w:rPr>
          <w:b/>
          <w:bCs/>
          <w:iCs/>
          <w:sz w:val="24"/>
          <w:szCs w:val="24"/>
          <w:lang w:val="en-US"/>
        </w:rPr>
        <w:t xml:space="preserve"> Equipment to be supplied by Eskom</w:t>
      </w:r>
    </w:p>
    <w:p w14:paraId="323C491C" w14:textId="77777777" w:rsidR="008E6A9C" w:rsidRPr="008E6A9C" w:rsidRDefault="008E6A9C" w:rsidP="008E6A9C">
      <w:pPr>
        <w:numPr>
          <w:ilvl w:val="0"/>
          <w:numId w:val="31"/>
        </w:numPr>
        <w:tabs>
          <w:tab w:val="clear" w:pos="357"/>
        </w:tabs>
        <w:spacing w:after="240" w:line="360" w:lineRule="auto"/>
        <w:ind w:left="426" w:hanging="432"/>
        <w:contextualSpacing/>
        <w:jc w:val="both"/>
        <w:rPr>
          <w:sz w:val="24"/>
          <w:szCs w:val="24"/>
        </w:rPr>
      </w:pPr>
      <w:r w:rsidRPr="008E6A9C">
        <w:rPr>
          <w:sz w:val="24"/>
          <w:szCs w:val="24"/>
        </w:rPr>
        <w:t xml:space="preserve">ESKOM'S property supplied to the </w:t>
      </w:r>
      <w:r w:rsidRPr="008E6A9C">
        <w:rPr>
          <w:i/>
          <w:sz w:val="24"/>
          <w:szCs w:val="24"/>
        </w:rPr>
        <w:t xml:space="preserve">Contractor </w:t>
      </w:r>
      <w:r w:rsidRPr="008E6A9C">
        <w:rPr>
          <w:sz w:val="24"/>
          <w:szCs w:val="24"/>
        </w:rPr>
        <w:t xml:space="preserve">for the execution of their duties remains the property of ESKOM and will at any time be available for inspection by the Employer. Any such property in the possession of the </w:t>
      </w:r>
      <w:r w:rsidRPr="008E6A9C">
        <w:rPr>
          <w:i/>
          <w:sz w:val="24"/>
          <w:szCs w:val="24"/>
        </w:rPr>
        <w:t>Contractor</w:t>
      </w:r>
      <w:r w:rsidRPr="008E6A9C">
        <w:rPr>
          <w:sz w:val="24"/>
          <w:szCs w:val="24"/>
        </w:rPr>
        <w:t xml:space="preserve"> on completion of the Contract and will be returned to the </w:t>
      </w:r>
      <w:r w:rsidRPr="008E6A9C">
        <w:rPr>
          <w:i/>
          <w:sz w:val="24"/>
          <w:szCs w:val="24"/>
        </w:rPr>
        <w:t>Employer</w:t>
      </w:r>
      <w:r w:rsidRPr="008E6A9C">
        <w:rPr>
          <w:sz w:val="24"/>
          <w:szCs w:val="24"/>
        </w:rPr>
        <w:t xml:space="preserve"> in the same workable condition that it was handed to the </w:t>
      </w:r>
      <w:r w:rsidRPr="008E6A9C">
        <w:rPr>
          <w:i/>
          <w:sz w:val="24"/>
          <w:szCs w:val="24"/>
        </w:rPr>
        <w:t>Contractor</w:t>
      </w:r>
      <w:r w:rsidRPr="008E6A9C">
        <w:rPr>
          <w:sz w:val="24"/>
          <w:szCs w:val="24"/>
        </w:rPr>
        <w:t>.</w:t>
      </w:r>
    </w:p>
    <w:p w14:paraId="4DCD8E8A" w14:textId="77777777" w:rsidR="008E6A9C" w:rsidRPr="008E6A9C" w:rsidRDefault="008E6A9C" w:rsidP="008E6A9C">
      <w:pPr>
        <w:tabs>
          <w:tab w:val="clear" w:pos="357"/>
        </w:tabs>
        <w:spacing w:after="240" w:line="360" w:lineRule="auto"/>
        <w:ind w:left="426"/>
        <w:contextualSpacing/>
        <w:jc w:val="both"/>
        <w:rPr>
          <w:sz w:val="24"/>
          <w:szCs w:val="24"/>
        </w:rPr>
      </w:pPr>
    </w:p>
    <w:p w14:paraId="61E21607" w14:textId="77777777" w:rsidR="008E6A9C" w:rsidRPr="008E6A9C" w:rsidRDefault="008E6A9C" w:rsidP="008E6A9C">
      <w:pPr>
        <w:numPr>
          <w:ilvl w:val="0"/>
          <w:numId w:val="31"/>
        </w:numPr>
        <w:tabs>
          <w:tab w:val="clear" w:pos="357"/>
        </w:tabs>
        <w:spacing w:after="200" w:line="360" w:lineRule="auto"/>
        <w:ind w:left="426" w:hanging="432"/>
        <w:contextualSpacing/>
        <w:jc w:val="both"/>
        <w:rPr>
          <w:sz w:val="24"/>
          <w:szCs w:val="24"/>
        </w:rPr>
      </w:pPr>
      <w:r w:rsidRPr="008E6A9C">
        <w:rPr>
          <w:sz w:val="24"/>
          <w:szCs w:val="24"/>
        </w:rPr>
        <w:t xml:space="preserve">The </w:t>
      </w:r>
      <w:r w:rsidRPr="008E6A9C">
        <w:rPr>
          <w:i/>
          <w:sz w:val="24"/>
          <w:szCs w:val="24"/>
        </w:rPr>
        <w:t>Contractor</w:t>
      </w:r>
      <w:r w:rsidRPr="008E6A9C">
        <w:rPr>
          <w:sz w:val="24"/>
          <w:szCs w:val="24"/>
        </w:rPr>
        <w:t xml:space="preserve"> will be responsible at all times for any loss of or damage to the </w:t>
      </w:r>
      <w:r w:rsidRPr="008E6A9C">
        <w:rPr>
          <w:i/>
          <w:sz w:val="24"/>
          <w:szCs w:val="24"/>
        </w:rPr>
        <w:t>Employers</w:t>
      </w:r>
      <w:r w:rsidRPr="008E6A9C">
        <w:rPr>
          <w:sz w:val="24"/>
          <w:szCs w:val="24"/>
        </w:rPr>
        <w:t xml:space="preserve"> property in his possession, and if required the </w:t>
      </w:r>
      <w:r w:rsidRPr="008E6A9C">
        <w:rPr>
          <w:i/>
          <w:sz w:val="24"/>
          <w:szCs w:val="24"/>
        </w:rPr>
        <w:t>Contractor</w:t>
      </w:r>
      <w:r w:rsidRPr="008E6A9C">
        <w:rPr>
          <w:sz w:val="24"/>
          <w:szCs w:val="24"/>
        </w:rPr>
        <w:t xml:space="preserve"> will furnish such security for the payment of any such loss or damage as the </w:t>
      </w:r>
      <w:r w:rsidRPr="008E6A9C">
        <w:rPr>
          <w:i/>
          <w:sz w:val="24"/>
          <w:szCs w:val="24"/>
        </w:rPr>
        <w:t xml:space="preserve">Employer </w:t>
      </w:r>
      <w:r w:rsidRPr="008E6A9C">
        <w:rPr>
          <w:sz w:val="24"/>
          <w:szCs w:val="24"/>
        </w:rPr>
        <w:t>may require.</w:t>
      </w:r>
    </w:p>
    <w:p w14:paraId="3973F8D7" w14:textId="77777777" w:rsidR="008E6A9C" w:rsidRPr="008E6A9C" w:rsidRDefault="008E6A9C" w:rsidP="008E6A9C">
      <w:pPr>
        <w:tabs>
          <w:tab w:val="clear" w:pos="357"/>
        </w:tabs>
        <w:spacing w:line="360" w:lineRule="auto"/>
        <w:ind w:left="426" w:hanging="432"/>
        <w:contextualSpacing/>
        <w:jc w:val="both"/>
        <w:rPr>
          <w:b/>
          <w:sz w:val="24"/>
          <w:szCs w:val="24"/>
          <w:lang w:val="en-US"/>
        </w:rPr>
      </w:pPr>
    </w:p>
    <w:p w14:paraId="311E11F8" w14:textId="77777777" w:rsidR="008E6A9C" w:rsidRPr="008E6A9C" w:rsidRDefault="008E6A9C" w:rsidP="008E6A9C">
      <w:pPr>
        <w:keepNext/>
        <w:numPr>
          <w:ilvl w:val="1"/>
          <w:numId w:val="23"/>
        </w:numPr>
        <w:tabs>
          <w:tab w:val="clear" w:pos="357"/>
        </w:tabs>
        <w:spacing w:after="240" w:line="360" w:lineRule="auto"/>
        <w:ind w:left="426" w:hanging="432"/>
        <w:jc w:val="both"/>
        <w:outlineLvl w:val="1"/>
        <w:rPr>
          <w:b/>
          <w:bCs/>
          <w:iCs/>
          <w:sz w:val="24"/>
          <w:szCs w:val="24"/>
          <w:lang w:val="en-US"/>
        </w:rPr>
      </w:pPr>
      <w:r w:rsidRPr="008E6A9C">
        <w:rPr>
          <w:b/>
          <w:bCs/>
          <w:iCs/>
          <w:sz w:val="24"/>
          <w:szCs w:val="24"/>
          <w:lang w:val="en-US"/>
        </w:rPr>
        <w:t>Responsibility of the Security Supervisor</w:t>
      </w:r>
    </w:p>
    <w:p w14:paraId="69A423F8" w14:textId="77777777" w:rsidR="008E6A9C" w:rsidRPr="008E6A9C" w:rsidRDefault="008E6A9C" w:rsidP="008E6A9C">
      <w:pPr>
        <w:tabs>
          <w:tab w:val="clear" w:pos="357"/>
        </w:tabs>
        <w:spacing w:after="240" w:line="360" w:lineRule="auto"/>
        <w:ind w:left="426" w:hanging="432"/>
        <w:contextualSpacing/>
        <w:jc w:val="both"/>
        <w:rPr>
          <w:sz w:val="24"/>
          <w:szCs w:val="24"/>
        </w:rPr>
      </w:pPr>
      <w:r w:rsidRPr="008E6A9C">
        <w:rPr>
          <w:sz w:val="24"/>
          <w:szCs w:val="24"/>
        </w:rPr>
        <w:t>The assigned person is responsible for, but not limited to:</w:t>
      </w:r>
    </w:p>
    <w:p w14:paraId="5904C8DE" w14:textId="77777777" w:rsidR="008E6A9C" w:rsidRPr="008E6A9C" w:rsidRDefault="008E6A9C" w:rsidP="008E6A9C">
      <w:pPr>
        <w:tabs>
          <w:tab w:val="clear" w:pos="357"/>
        </w:tabs>
        <w:spacing w:after="240" w:line="360" w:lineRule="auto"/>
        <w:ind w:left="426" w:hanging="432"/>
        <w:contextualSpacing/>
        <w:jc w:val="both"/>
        <w:rPr>
          <w:sz w:val="24"/>
          <w:szCs w:val="24"/>
        </w:rPr>
      </w:pPr>
    </w:p>
    <w:p w14:paraId="279ADC71" w14:textId="77777777" w:rsidR="008E6A9C" w:rsidRPr="008E6A9C" w:rsidRDefault="008E6A9C" w:rsidP="008E6A9C">
      <w:pPr>
        <w:numPr>
          <w:ilvl w:val="0"/>
          <w:numId w:val="32"/>
        </w:numPr>
        <w:tabs>
          <w:tab w:val="clear" w:pos="357"/>
        </w:tabs>
        <w:spacing w:after="200" w:line="360" w:lineRule="auto"/>
        <w:ind w:left="426" w:hanging="432"/>
        <w:contextualSpacing/>
        <w:jc w:val="both"/>
        <w:rPr>
          <w:sz w:val="24"/>
          <w:szCs w:val="24"/>
        </w:rPr>
      </w:pPr>
      <w:r w:rsidRPr="008E6A9C">
        <w:rPr>
          <w:sz w:val="24"/>
          <w:szCs w:val="24"/>
        </w:rPr>
        <w:t xml:space="preserve">React to any security incident reported to their control room. </w:t>
      </w:r>
    </w:p>
    <w:p w14:paraId="7B07B530" w14:textId="77777777" w:rsidR="008E6A9C" w:rsidRPr="008E6A9C" w:rsidRDefault="008E6A9C" w:rsidP="008E6A9C">
      <w:pPr>
        <w:numPr>
          <w:ilvl w:val="0"/>
          <w:numId w:val="32"/>
        </w:numPr>
        <w:tabs>
          <w:tab w:val="clear" w:pos="357"/>
        </w:tabs>
        <w:spacing w:after="200" w:line="360" w:lineRule="auto"/>
        <w:ind w:left="426" w:hanging="432"/>
        <w:contextualSpacing/>
        <w:jc w:val="both"/>
        <w:rPr>
          <w:sz w:val="24"/>
          <w:szCs w:val="24"/>
        </w:rPr>
      </w:pPr>
      <w:r w:rsidRPr="008E6A9C">
        <w:rPr>
          <w:sz w:val="24"/>
          <w:szCs w:val="24"/>
        </w:rPr>
        <w:lastRenderedPageBreak/>
        <w:t>Submit a preliminary report to the Employer within 24 hours of the incident. Final detailed reports with the investigation file to be supplied to the Employer within seven (7) days.</w:t>
      </w:r>
    </w:p>
    <w:p w14:paraId="71BEDFFB" w14:textId="77777777" w:rsidR="008E6A9C" w:rsidRPr="008E6A9C" w:rsidRDefault="008E6A9C" w:rsidP="008E6A9C">
      <w:pPr>
        <w:numPr>
          <w:ilvl w:val="0"/>
          <w:numId w:val="32"/>
        </w:numPr>
        <w:tabs>
          <w:tab w:val="clear" w:pos="357"/>
        </w:tabs>
        <w:spacing w:after="200" w:line="360" w:lineRule="auto"/>
        <w:ind w:left="426" w:hanging="432"/>
        <w:contextualSpacing/>
        <w:jc w:val="both"/>
        <w:rPr>
          <w:sz w:val="24"/>
          <w:szCs w:val="24"/>
        </w:rPr>
      </w:pPr>
      <w:r w:rsidRPr="008E6A9C">
        <w:rPr>
          <w:sz w:val="24"/>
          <w:szCs w:val="24"/>
        </w:rPr>
        <w:t>If the investigation is still in progress then a written update report to be supplied to the Employer every seven (7) days thereafter until final report is supplied</w:t>
      </w:r>
    </w:p>
    <w:p w14:paraId="42A38F9A" w14:textId="77777777" w:rsidR="008E6A9C" w:rsidRPr="008E6A9C" w:rsidRDefault="008E6A9C" w:rsidP="008E6A9C">
      <w:pPr>
        <w:numPr>
          <w:ilvl w:val="0"/>
          <w:numId w:val="32"/>
        </w:numPr>
        <w:tabs>
          <w:tab w:val="clear" w:pos="357"/>
        </w:tabs>
        <w:spacing w:after="200" w:line="360" w:lineRule="auto"/>
        <w:ind w:left="426" w:hanging="432"/>
        <w:contextualSpacing/>
        <w:jc w:val="both"/>
        <w:rPr>
          <w:sz w:val="24"/>
          <w:szCs w:val="24"/>
        </w:rPr>
      </w:pPr>
      <w:r w:rsidRPr="008E6A9C">
        <w:rPr>
          <w:sz w:val="24"/>
          <w:szCs w:val="24"/>
        </w:rPr>
        <w:t>A minimum of 12 mandatory monthly oversite visits per site.</w:t>
      </w:r>
    </w:p>
    <w:p w14:paraId="17C8E4AF" w14:textId="77777777" w:rsidR="008E6A9C" w:rsidRPr="008E6A9C" w:rsidRDefault="008E6A9C" w:rsidP="008E6A9C">
      <w:pPr>
        <w:numPr>
          <w:ilvl w:val="0"/>
          <w:numId w:val="32"/>
        </w:numPr>
        <w:tabs>
          <w:tab w:val="clear" w:pos="357"/>
        </w:tabs>
        <w:spacing w:after="200" w:line="360" w:lineRule="auto"/>
        <w:ind w:left="426" w:hanging="432"/>
        <w:contextualSpacing/>
        <w:jc w:val="both"/>
        <w:rPr>
          <w:sz w:val="24"/>
          <w:szCs w:val="24"/>
        </w:rPr>
      </w:pPr>
      <w:r w:rsidRPr="008E6A9C">
        <w:rPr>
          <w:sz w:val="24"/>
          <w:szCs w:val="24"/>
        </w:rPr>
        <w:t xml:space="preserve">Post on ADHOC requests. </w:t>
      </w:r>
    </w:p>
    <w:p w14:paraId="10F9C9F8" w14:textId="77777777" w:rsidR="008E6A9C" w:rsidRPr="008E6A9C" w:rsidRDefault="008E6A9C" w:rsidP="008E6A9C">
      <w:pPr>
        <w:numPr>
          <w:ilvl w:val="0"/>
          <w:numId w:val="32"/>
        </w:numPr>
        <w:tabs>
          <w:tab w:val="clear" w:pos="357"/>
        </w:tabs>
        <w:spacing w:after="200" w:line="360" w:lineRule="auto"/>
        <w:ind w:left="426" w:hanging="432"/>
        <w:contextualSpacing/>
        <w:jc w:val="both"/>
        <w:rPr>
          <w:sz w:val="24"/>
          <w:szCs w:val="24"/>
        </w:rPr>
      </w:pPr>
      <w:r w:rsidRPr="008E6A9C">
        <w:rPr>
          <w:sz w:val="24"/>
          <w:szCs w:val="24"/>
        </w:rPr>
        <w:t xml:space="preserve">Conduct induction to SOs twice a year. </w:t>
      </w:r>
    </w:p>
    <w:p w14:paraId="59C5F201" w14:textId="77777777" w:rsidR="008E6A9C" w:rsidRPr="008E6A9C" w:rsidRDefault="008E6A9C" w:rsidP="008E6A9C">
      <w:pPr>
        <w:numPr>
          <w:ilvl w:val="0"/>
          <w:numId w:val="32"/>
        </w:numPr>
        <w:tabs>
          <w:tab w:val="clear" w:pos="357"/>
        </w:tabs>
        <w:spacing w:after="200" w:line="360" w:lineRule="auto"/>
        <w:ind w:left="426" w:hanging="432"/>
        <w:contextualSpacing/>
        <w:jc w:val="both"/>
        <w:rPr>
          <w:sz w:val="24"/>
          <w:szCs w:val="24"/>
        </w:rPr>
      </w:pPr>
      <w:r w:rsidRPr="008E6A9C">
        <w:rPr>
          <w:sz w:val="24"/>
          <w:szCs w:val="24"/>
        </w:rPr>
        <w:t>Company liaison on site dealing with all aspects of the contract.</w:t>
      </w:r>
    </w:p>
    <w:p w14:paraId="19E1F213" w14:textId="77777777" w:rsidR="008E6A9C" w:rsidRPr="008E6A9C" w:rsidRDefault="008E6A9C" w:rsidP="008E6A9C">
      <w:pPr>
        <w:numPr>
          <w:ilvl w:val="0"/>
          <w:numId w:val="32"/>
        </w:numPr>
        <w:tabs>
          <w:tab w:val="clear" w:pos="357"/>
        </w:tabs>
        <w:spacing w:after="200" w:line="360" w:lineRule="auto"/>
        <w:ind w:left="426" w:hanging="432"/>
        <w:contextualSpacing/>
        <w:jc w:val="both"/>
        <w:rPr>
          <w:sz w:val="24"/>
          <w:szCs w:val="24"/>
        </w:rPr>
      </w:pPr>
      <w:r w:rsidRPr="008E6A9C">
        <w:rPr>
          <w:sz w:val="24"/>
          <w:szCs w:val="24"/>
        </w:rPr>
        <w:t>Ensure that shift complement is motivated.</w:t>
      </w:r>
    </w:p>
    <w:p w14:paraId="0C1070FD" w14:textId="77777777" w:rsidR="008E6A9C" w:rsidRPr="008E6A9C" w:rsidRDefault="008E6A9C" w:rsidP="008E6A9C">
      <w:pPr>
        <w:numPr>
          <w:ilvl w:val="0"/>
          <w:numId w:val="32"/>
        </w:numPr>
        <w:tabs>
          <w:tab w:val="clear" w:pos="357"/>
        </w:tabs>
        <w:spacing w:after="200" w:line="360" w:lineRule="auto"/>
        <w:ind w:left="426" w:hanging="432"/>
        <w:contextualSpacing/>
        <w:jc w:val="both"/>
        <w:rPr>
          <w:sz w:val="24"/>
          <w:szCs w:val="24"/>
        </w:rPr>
      </w:pPr>
      <w:r w:rsidRPr="008E6A9C">
        <w:rPr>
          <w:sz w:val="24"/>
          <w:szCs w:val="24"/>
        </w:rPr>
        <w:t>Ensure that the shift times are adhered to, including appropriate shift hand over time.</w:t>
      </w:r>
    </w:p>
    <w:p w14:paraId="6DCB4238" w14:textId="77777777" w:rsidR="008E6A9C" w:rsidRPr="008E6A9C" w:rsidRDefault="008E6A9C" w:rsidP="008E6A9C">
      <w:pPr>
        <w:numPr>
          <w:ilvl w:val="0"/>
          <w:numId w:val="32"/>
        </w:numPr>
        <w:tabs>
          <w:tab w:val="clear" w:pos="357"/>
        </w:tabs>
        <w:spacing w:after="200" w:line="360" w:lineRule="auto"/>
        <w:ind w:left="426" w:hanging="432"/>
        <w:contextualSpacing/>
        <w:jc w:val="both"/>
        <w:rPr>
          <w:sz w:val="24"/>
          <w:szCs w:val="24"/>
        </w:rPr>
      </w:pPr>
      <w:r w:rsidRPr="008E6A9C">
        <w:rPr>
          <w:sz w:val="24"/>
          <w:szCs w:val="24"/>
        </w:rPr>
        <w:t xml:space="preserve">Ensure that all personnel are fully equipped. </w:t>
      </w:r>
    </w:p>
    <w:p w14:paraId="29B853E8" w14:textId="77777777" w:rsidR="008E6A9C" w:rsidRPr="008E6A9C" w:rsidRDefault="008E6A9C" w:rsidP="008E6A9C">
      <w:pPr>
        <w:numPr>
          <w:ilvl w:val="0"/>
          <w:numId w:val="32"/>
        </w:numPr>
        <w:tabs>
          <w:tab w:val="clear" w:pos="357"/>
        </w:tabs>
        <w:spacing w:after="200" w:line="360" w:lineRule="auto"/>
        <w:ind w:left="426" w:hanging="432"/>
        <w:contextualSpacing/>
        <w:jc w:val="both"/>
        <w:rPr>
          <w:sz w:val="24"/>
          <w:szCs w:val="24"/>
        </w:rPr>
      </w:pPr>
      <w:r w:rsidRPr="008E6A9C">
        <w:rPr>
          <w:sz w:val="24"/>
          <w:szCs w:val="24"/>
        </w:rPr>
        <w:t>Attend to company human resources problems and resolve disputes.</w:t>
      </w:r>
    </w:p>
    <w:p w14:paraId="1F77C4F9" w14:textId="77777777" w:rsidR="008E6A9C" w:rsidRPr="008E6A9C" w:rsidRDefault="008E6A9C" w:rsidP="008E6A9C">
      <w:pPr>
        <w:numPr>
          <w:ilvl w:val="0"/>
          <w:numId w:val="32"/>
        </w:numPr>
        <w:tabs>
          <w:tab w:val="clear" w:pos="357"/>
        </w:tabs>
        <w:spacing w:after="200" w:line="360" w:lineRule="auto"/>
        <w:ind w:left="426" w:hanging="432"/>
        <w:contextualSpacing/>
        <w:jc w:val="both"/>
        <w:rPr>
          <w:sz w:val="24"/>
          <w:szCs w:val="24"/>
        </w:rPr>
      </w:pPr>
      <w:r w:rsidRPr="008E6A9C">
        <w:rPr>
          <w:sz w:val="24"/>
          <w:szCs w:val="24"/>
        </w:rPr>
        <w:t xml:space="preserve">Address operational grievances with </w:t>
      </w:r>
      <w:r w:rsidRPr="008E6A9C">
        <w:rPr>
          <w:i/>
          <w:sz w:val="24"/>
          <w:szCs w:val="24"/>
        </w:rPr>
        <w:t>Employer</w:t>
      </w:r>
      <w:r w:rsidRPr="008E6A9C">
        <w:rPr>
          <w:sz w:val="24"/>
          <w:szCs w:val="24"/>
        </w:rPr>
        <w:t xml:space="preserve"> supervisors.</w:t>
      </w:r>
    </w:p>
    <w:p w14:paraId="50CC4831" w14:textId="77777777" w:rsidR="008E6A9C" w:rsidRPr="008E6A9C" w:rsidRDefault="008E6A9C" w:rsidP="008E6A9C">
      <w:pPr>
        <w:numPr>
          <w:ilvl w:val="0"/>
          <w:numId w:val="32"/>
        </w:numPr>
        <w:tabs>
          <w:tab w:val="clear" w:pos="357"/>
        </w:tabs>
        <w:spacing w:after="200" w:line="360" w:lineRule="auto"/>
        <w:ind w:left="426" w:hanging="432"/>
        <w:contextualSpacing/>
        <w:jc w:val="both"/>
        <w:rPr>
          <w:sz w:val="24"/>
          <w:szCs w:val="24"/>
        </w:rPr>
      </w:pPr>
      <w:r w:rsidRPr="008E6A9C">
        <w:rPr>
          <w:sz w:val="24"/>
          <w:szCs w:val="24"/>
        </w:rPr>
        <w:t>Ensure that safe and reliable home-work-home transport is available for all shifts at the contractor’s own cost.</w:t>
      </w:r>
    </w:p>
    <w:p w14:paraId="47FA616F" w14:textId="77777777" w:rsidR="008E6A9C" w:rsidRPr="008E6A9C" w:rsidRDefault="008E6A9C" w:rsidP="008E6A9C">
      <w:pPr>
        <w:numPr>
          <w:ilvl w:val="0"/>
          <w:numId w:val="32"/>
        </w:numPr>
        <w:tabs>
          <w:tab w:val="clear" w:pos="357"/>
        </w:tabs>
        <w:spacing w:after="200" w:line="360" w:lineRule="auto"/>
        <w:ind w:left="426" w:hanging="432"/>
        <w:contextualSpacing/>
        <w:jc w:val="both"/>
        <w:rPr>
          <w:sz w:val="24"/>
          <w:szCs w:val="24"/>
        </w:rPr>
      </w:pPr>
      <w:r w:rsidRPr="008E6A9C">
        <w:rPr>
          <w:sz w:val="24"/>
          <w:szCs w:val="24"/>
        </w:rPr>
        <w:t xml:space="preserve">Liaise with </w:t>
      </w:r>
      <w:r w:rsidRPr="008E6A9C">
        <w:rPr>
          <w:i/>
          <w:sz w:val="24"/>
          <w:szCs w:val="24"/>
        </w:rPr>
        <w:t>Emp</w:t>
      </w:r>
      <w:r w:rsidRPr="008E6A9C">
        <w:rPr>
          <w:sz w:val="24"/>
          <w:szCs w:val="24"/>
        </w:rPr>
        <w:t>loyer supervisors to schedule staff for on-job training.</w:t>
      </w:r>
    </w:p>
    <w:p w14:paraId="6B78ACCC" w14:textId="77777777" w:rsidR="008E6A9C" w:rsidRPr="008E6A9C" w:rsidRDefault="008E6A9C" w:rsidP="008E6A9C">
      <w:pPr>
        <w:numPr>
          <w:ilvl w:val="0"/>
          <w:numId w:val="32"/>
        </w:numPr>
        <w:tabs>
          <w:tab w:val="clear" w:pos="357"/>
        </w:tabs>
        <w:spacing w:after="200" w:line="360" w:lineRule="auto"/>
        <w:ind w:left="426" w:hanging="432"/>
        <w:contextualSpacing/>
        <w:jc w:val="both"/>
        <w:rPr>
          <w:sz w:val="24"/>
          <w:szCs w:val="24"/>
        </w:rPr>
      </w:pPr>
      <w:r w:rsidRPr="008E6A9C">
        <w:rPr>
          <w:sz w:val="24"/>
          <w:szCs w:val="24"/>
        </w:rPr>
        <w:t xml:space="preserve">Address complaints raised by the </w:t>
      </w:r>
      <w:r w:rsidRPr="008E6A9C">
        <w:rPr>
          <w:i/>
          <w:sz w:val="24"/>
          <w:szCs w:val="24"/>
        </w:rPr>
        <w:t xml:space="preserve">Employer </w:t>
      </w:r>
      <w:r w:rsidRPr="008E6A9C">
        <w:rPr>
          <w:sz w:val="24"/>
          <w:szCs w:val="24"/>
        </w:rPr>
        <w:t>within 12 hours.</w:t>
      </w:r>
    </w:p>
    <w:p w14:paraId="0F8A0746" w14:textId="77777777" w:rsidR="008E6A9C" w:rsidRPr="008E6A9C" w:rsidRDefault="008E6A9C" w:rsidP="008E6A9C">
      <w:pPr>
        <w:numPr>
          <w:ilvl w:val="0"/>
          <w:numId w:val="32"/>
        </w:numPr>
        <w:tabs>
          <w:tab w:val="clear" w:pos="357"/>
        </w:tabs>
        <w:spacing w:after="200" w:line="360" w:lineRule="auto"/>
        <w:ind w:left="426" w:hanging="432"/>
        <w:contextualSpacing/>
        <w:jc w:val="both"/>
        <w:rPr>
          <w:sz w:val="24"/>
          <w:szCs w:val="24"/>
        </w:rPr>
      </w:pPr>
      <w:r w:rsidRPr="008E6A9C">
        <w:rPr>
          <w:sz w:val="24"/>
          <w:szCs w:val="24"/>
        </w:rPr>
        <w:t xml:space="preserve">Daily interfaces with the </w:t>
      </w:r>
      <w:r w:rsidRPr="008E6A9C">
        <w:rPr>
          <w:i/>
          <w:sz w:val="24"/>
          <w:szCs w:val="24"/>
        </w:rPr>
        <w:t>Employer</w:t>
      </w:r>
      <w:r w:rsidRPr="008E6A9C">
        <w:rPr>
          <w:sz w:val="24"/>
          <w:szCs w:val="24"/>
        </w:rPr>
        <w:t xml:space="preserve"> with respect to operational contractual issues as well as Contractor staff performance.</w:t>
      </w:r>
    </w:p>
    <w:p w14:paraId="3D45B0F7" w14:textId="77777777" w:rsidR="008E6A9C" w:rsidRPr="008E6A9C" w:rsidRDefault="008E6A9C" w:rsidP="008E6A9C">
      <w:pPr>
        <w:numPr>
          <w:ilvl w:val="0"/>
          <w:numId w:val="32"/>
        </w:numPr>
        <w:tabs>
          <w:tab w:val="clear" w:pos="357"/>
        </w:tabs>
        <w:spacing w:after="200" w:line="360" w:lineRule="auto"/>
        <w:ind w:left="426" w:hanging="432"/>
        <w:contextualSpacing/>
        <w:jc w:val="both"/>
        <w:rPr>
          <w:sz w:val="24"/>
          <w:szCs w:val="24"/>
        </w:rPr>
      </w:pPr>
      <w:r w:rsidRPr="008E6A9C">
        <w:rPr>
          <w:sz w:val="24"/>
          <w:szCs w:val="24"/>
        </w:rPr>
        <w:t>Attend contract safety forums and the site representative, or designated person, should act as Safety Representative for the company.</w:t>
      </w:r>
    </w:p>
    <w:p w14:paraId="35A2D7D6" w14:textId="77777777" w:rsidR="008E6A9C" w:rsidRPr="008E6A9C" w:rsidRDefault="008E6A9C" w:rsidP="008E6A9C">
      <w:pPr>
        <w:numPr>
          <w:ilvl w:val="0"/>
          <w:numId w:val="32"/>
        </w:numPr>
        <w:tabs>
          <w:tab w:val="clear" w:pos="357"/>
        </w:tabs>
        <w:spacing w:after="200" w:line="360" w:lineRule="auto"/>
        <w:ind w:left="426" w:hanging="432"/>
        <w:contextualSpacing/>
        <w:jc w:val="both"/>
        <w:rPr>
          <w:sz w:val="24"/>
          <w:szCs w:val="24"/>
        </w:rPr>
      </w:pPr>
      <w:r w:rsidRPr="008E6A9C">
        <w:rPr>
          <w:sz w:val="24"/>
          <w:szCs w:val="24"/>
        </w:rPr>
        <w:t xml:space="preserve">To inspect shifts during shift parades and submit a shift list to the </w:t>
      </w:r>
      <w:r w:rsidRPr="008E6A9C">
        <w:rPr>
          <w:i/>
          <w:sz w:val="24"/>
          <w:szCs w:val="24"/>
        </w:rPr>
        <w:t>Employer</w:t>
      </w:r>
      <w:r w:rsidRPr="008E6A9C">
        <w:rPr>
          <w:sz w:val="24"/>
          <w:szCs w:val="24"/>
        </w:rPr>
        <w:t xml:space="preserve"> including the PSIRA registration number of all staff on duty.</w:t>
      </w:r>
    </w:p>
    <w:p w14:paraId="433EF9FE" w14:textId="77777777" w:rsidR="008E6A9C" w:rsidRPr="008E6A9C" w:rsidRDefault="008E6A9C" w:rsidP="008E6A9C">
      <w:pPr>
        <w:tabs>
          <w:tab w:val="clear" w:pos="357"/>
        </w:tabs>
        <w:spacing w:line="360" w:lineRule="auto"/>
        <w:ind w:left="426" w:hanging="432"/>
        <w:contextualSpacing/>
        <w:jc w:val="both"/>
        <w:rPr>
          <w:sz w:val="24"/>
          <w:szCs w:val="24"/>
        </w:rPr>
      </w:pPr>
    </w:p>
    <w:p w14:paraId="62096987" w14:textId="77777777" w:rsidR="008E6A9C" w:rsidRPr="008E6A9C" w:rsidRDefault="008E6A9C" w:rsidP="008E6A9C">
      <w:pPr>
        <w:keepNext/>
        <w:numPr>
          <w:ilvl w:val="1"/>
          <w:numId w:val="23"/>
        </w:numPr>
        <w:tabs>
          <w:tab w:val="clear" w:pos="357"/>
        </w:tabs>
        <w:spacing w:after="240" w:line="360" w:lineRule="auto"/>
        <w:ind w:left="426" w:hanging="432"/>
        <w:jc w:val="both"/>
        <w:outlineLvl w:val="1"/>
        <w:rPr>
          <w:b/>
          <w:bCs/>
          <w:iCs/>
          <w:sz w:val="24"/>
          <w:szCs w:val="24"/>
          <w:lang w:val="en-US"/>
        </w:rPr>
      </w:pPr>
      <w:r w:rsidRPr="008E6A9C">
        <w:rPr>
          <w:b/>
          <w:bCs/>
          <w:iCs/>
          <w:sz w:val="24"/>
          <w:szCs w:val="24"/>
          <w:lang w:val="en-US"/>
        </w:rPr>
        <w:t xml:space="preserve">  Categories of labour required</w:t>
      </w:r>
    </w:p>
    <w:p w14:paraId="1E223B3C" w14:textId="77777777" w:rsidR="008E6A9C" w:rsidRPr="008E6A9C" w:rsidRDefault="008E6A9C" w:rsidP="008E6A9C">
      <w:pPr>
        <w:numPr>
          <w:ilvl w:val="0"/>
          <w:numId w:val="33"/>
        </w:numPr>
        <w:tabs>
          <w:tab w:val="clear" w:pos="357"/>
        </w:tabs>
        <w:spacing w:after="240" w:line="360" w:lineRule="auto"/>
        <w:ind w:left="426" w:hanging="432"/>
        <w:contextualSpacing/>
        <w:jc w:val="both"/>
        <w:rPr>
          <w:sz w:val="24"/>
          <w:szCs w:val="24"/>
          <w:lang w:val="en-US"/>
        </w:rPr>
      </w:pPr>
      <w:r w:rsidRPr="008E6A9C">
        <w:rPr>
          <w:sz w:val="24"/>
          <w:szCs w:val="24"/>
          <w:lang w:val="en-US"/>
        </w:rPr>
        <w:t xml:space="preserve">Site representative </w:t>
      </w:r>
    </w:p>
    <w:p w14:paraId="22472273" w14:textId="77777777" w:rsidR="008E6A9C" w:rsidRPr="008E6A9C" w:rsidRDefault="008E6A9C" w:rsidP="008E6A9C">
      <w:pPr>
        <w:numPr>
          <w:ilvl w:val="0"/>
          <w:numId w:val="33"/>
        </w:numPr>
        <w:tabs>
          <w:tab w:val="clear" w:pos="357"/>
        </w:tabs>
        <w:spacing w:after="200" w:line="360" w:lineRule="auto"/>
        <w:ind w:left="426" w:hanging="432"/>
        <w:contextualSpacing/>
        <w:jc w:val="both"/>
        <w:rPr>
          <w:sz w:val="24"/>
          <w:szCs w:val="24"/>
          <w:lang w:val="en-US"/>
        </w:rPr>
      </w:pPr>
      <w:r w:rsidRPr="008E6A9C">
        <w:rPr>
          <w:sz w:val="24"/>
          <w:szCs w:val="24"/>
          <w:lang w:val="en-US"/>
        </w:rPr>
        <w:t>Uniform according to PSIRA requirements.</w:t>
      </w:r>
    </w:p>
    <w:p w14:paraId="1E014B5A" w14:textId="77777777" w:rsidR="008E6A9C" w:rsidRPr="008E6A9C" w:rsidRDefault="008E6A9C" w:rsidP="008E6A9C">
      <w:pPr>
        <w:numPr>
          <w:ilvl w:val="0"/>
          <w:numId w:val="33"/>
        </w:numPr>
        <w:tabs>
          <w:tab w:val="clear" w:pos="357"/>
        </w:tabs>
        <w:spacing w:after="200" w:line="360" w:lineRule="auto"/>
        <w:ind w:left="426" w:hanging="432"/>
        <w:contextualSpacing/>
        <w:jc w:val="both"/>
        <w:rPr>
          <w:sz w:val="24"/>
          <w:szCs w:val="24"/>
          <w:lang w:val="en-US"/>
        </w:rPr>
      </w:pPr>
      <w:r w:rsidRPr="008E6A9C">
        <w:rPr>
          <w:sz w:val="24"/>
          <w:szCs w:val="24"/>
          <w:lang w:val="en-US"/>
        </w:rPr>
        <w:t>Male and female PSIRA Grade registered security officers, firearm competent Security Officers (must be competent in pistol).  Firearm competency training certificates to be produced to the Employer every six months.</w:t>
      </w:r>
    </w:p>
    <w:p w14:paraId="32B490AA" w14:textId="77777777" w:rsidR="008E6A9C" w:rsidRPr="008E6A9C" w:rsidRDefault="008E6A9C" w:rsidP="008E6A9C">
      <w:pPr>
        <w:numPr>
          <w:ilvl w:val="0"/>
          <w:numId w:val="33"/>
        </w:numPr>
        <w:tabs>
          <w:tab w:val="clear" w:pos="357"/>
        </w:tabs>
        <w:spacing w:after="200" w:line="360" w:lineRule="auto"/>
        <w:ind w:left="426" w:hanging="432"/>
        <w:contextualSpacing/>
        <w:jc w:val="both"/>
        <w:rPr>
          <w:sz w:val="24"/>
          <w:szCs w:val="24"/>
          <w:lang w:val="en-US"/>
        </w:rPr>
      </w:pPr>
      <w:r w:rsidRPr="008E6A9C">
        <w:rPr>
          <w:sz w:val="24"/>
          <w:szCs w:val="24"/>
          <w:lang w:val="en-US"/>
        </w:rPr>
        <w:t>Only South African citizens with a valid South African ID and 21 years of age and older</w:t>
      </w:r>
    </w:p>
    <w:p w14:paraId="541EA2D9" w14:textId="77777777" w:rsidR="008E6A9C" w:rsidRPr="008E6A9C" w:rsidRDefault="008E6A9C" w:rsidP="008E6A9C">
      <w:pPr>
        <w:numPr>
          <w:ilvl w:val="0"/>
          <w:numId w:val="33"/>
        </w:numPr>
        <w:tabs>
          <w:tab w:val="clear" w:pos="357"/>
        </w:tabs>
        <w:spacing w:after="200" w:line="360" w:lineRule="auto"/>
        <w:ind w:left="426" w:hanging="432"/>
        <w:contextualSpacing/>
        <w:jc w:val="both"/>
        <w:rPr>
          <w:sz w:val="24"/>
          <w:szCs w:val="24"/>
          <w:lang w:val="en-US"/>
        </w:rPr>
      </w:pPr>
      <w:r w:rsidRPr="008E6A9C">
        <w:rPr>
          <w:sz w:val="24"/>
          <w:szCs w:val="24"/>
          <w:lang w:val="en-US"/>
        </w:rPr>
        <w:t>No work permits will be allowed for non - South African</w:t>
      </w:r>
    </w:p>
    <w:p w14:paraId="365A378C" w14:textId="77777777" w:rsidR="008E6A9C" w:rsidRPr="008E6A9C" w:rsidRDefault="008E6A9C" w:rsidP="008E6A9C">
      <w:pPr>
        <w:numPr>
          <w:ilvl w:val="0"/>
          <w:numId w:val="33"/>
        </w:numPr>
        <w:tabs>
          <w:tab w:val="clear" w:pos="357"/>
        </w:tabs>
        <w:spacing w:after="200" w:line="360" w:lineRule="auto"/>
        <w:ind w:left="426" w:hanging="432"/>
        <w:contextualSpacing/>
        <w:jc w:val="both"/>
        <w:rPr>
          <w:sz w:val="24"/>
          <w:szCs w:val="24"/>
          <w:lang w:val="en-US"/>
        </w:rPr>
      </w:pPr>
      <w:r w:rsidRPr="008E6A9C">
        <w:rPr>
          <w:sz w:val="24"/>
          <w:szCs w:val="24"/>
          <w:lang w:val="en-US"/>
        </w:rPr>
        <w:t>Physical and mentally fit for the job</w:t>
      </w:r>
    </w:p>
    <w:p w14:paraId="3E11D219" w14:textId="77777777" w:rsidR="008E6A9C" w:rsidRPr="008E6A9C" w:rsidRDefault="008E6A9C" w:rsidP="008E6A9C">
      <w:pPr>
        <w:numPr>
          <w:ilvl w:val="0"/>
          <w:numId w:val="33"/>
        </w:numPr>
        <w:tabs>
          <w:tab w:val="clear" w:pos="357"/>
        </w:tabs>
        <w:spacing w:after="200" w:line="360" w:lineRule="auto"/>
        <w:ind w:left="426" w:hanging="432"/>
        <w:contextualSpacing/>
        <w:jc w:val="both"/>
        <w:rPr>
          <w:sz w:val="24"/>
          <w:szCs w:val="24"/>
          <w:lang w:val="en-US"/>
        </w:rPr>
      </w:pPr>
      <w:r w:rsidRPr="008E6A9C">
        <w:rPr>
          <w:sz w:val="24"/>
          <w:szCs w:val="24"/>
          <w:lang w:val="en-US"/>
        </w:rPr>
        <w:lastRenderedPageBreak/>
        <w:t>At least 12-month experience in the security environment</w:t>
      </w:r>
    </w:p>
    <w:p w14:paraId="4CB5D38F" w14:textId="77777777" w:rsidR="008E6A9C" w:rsidRPr="008E6A9C" w:rsidRDefault="008E6A9C" w:rsidP="008E6A9C">
      <w:pPr>
        <w:numPr>
          <w:ilvl w:val="0"/>
          <w:numId w:val="33"/>
        </w:numPr>
        <w:tabs>
          <w:tab w:val="clear" w:pos="357"/>
        </w:tabs>
        <w:spacing w:after="200" w:line="360" w:lineRule="auto"/>
        <w:ind w:left="426" w:hanging="432"/>
        <w:contextualSpacing/>
        <w:jc w:val="both"/>
        <w:rPr>
          <w:sz w:val="24"/>
          <w:szCs w:val="24"/>
        </w:rPr>
      </w:pPr>
      <w:r w:rsidRPr="008E6A9C">
        <w:rPr>
          <w:sz w:val="24"/>
          <w:szCs w:val="24"/>
          <w:lang w:val="en-US"/>
        </w:rPr>
        <w:t xml:space="preserve">Physical medical evaluation reports to be submitted to the </w:t>
      </w:r>
      <w:r w:rsidRPr="008E6A9C">
        <w:rPr>
          <w:i/>
          <w:sz w:val="24"/>
          <w:szCs w:val="24"/>
          <w:lang w:val="en-US"/>
        </w:rPr>
        <w:t>Employer</w:t>
      </w:r>
      <w:r w:rsidRPr="008E6A9C">
        <w:rPr>
          <w:sz w:val="24"/>
          <w:szCs w:val="24"/>
          <w:lang w:val="en-US"/>
        </w:rPr>
        <w:t xml:space="preserve"> before commencement of contract at the cost of the Security Contractor.</w:t>
      </w:r>
    </w:p>
    <w:p w14:paraId="768203EA" w14:textId="77777777" w:rsidR="008E6A9C" w:rsidRPr="008E6A9C" w:rsidRDefault="008E6A9C" w:rsidP="008E6A9C">
      <w:pPr>
        <w:tabs>
          <w:tab w:val="clear" w:pos="357"/>
        </w:tabs>
        <w:spacing w:line="360" w:lineRule="auto"/>
        <w:ind w:left="426" w:hanging="432"/>
        <w:contextualSpacing/>
        <w:jc w:val="both"/>
        <w:rPr>
          <w:sz w:val="24"/>
          <w:szCs w:val="24"/>
        </w:rPr>
      </w:pPr>
    </w:p>
    <w:p w14:paraId="74DD2895" w14:textId="77777777" w:rsidR="008E6A9C" w:rsidRPr="008E6A9C" w:rsidRDefault="008E6A9C" w:rsidP="008E6A9C">
      <w:pPr>
        <w:keepNext/>
        <w:numPr>
          <w:ilvl w:val="1"/>
          <w:numId w:val="23"/>
        </w:numPr>
        <w:tabs>
          <w:tab w:val="clear" w:pos="357"/>
        </w:tabs>
        <w:spacing w:after="240" w:line="360" w:lineRule="auto"/>
        <w:ind w:left="426" w:hanging="432"/>
        <w:jc w:val="both"/>
        <w:outlineLvl w:val="1"/>
        <w:rPr>
          <w:b/>
          <w:bCs/>
          <w:iCs/>
          <w:sz w:val="24"/>
          <w:szCs w:val="24"/>
          <w:lang w:val="en-US"/>
        </w:rPr>
      </w:pPr>
      <w:r w:rsidRPr="008E6A9C">
        <w:rPr>
          <w:b/>
          <w:bCs/>
          <w:iCs/>
          <w:sz w:val="24"/>
          <w:szCs w:val="24"/>
          <w:lang w:val="en-US"/>
        </w:rPr>
        <w:t>TASK INSTRUCTION PROCESS</w:t>
      </w:r>
    </w:p>
    <w:p w14:paraId="636AD0A4" w14:textId="77777777" w:rsidR="008E6A9C" w:rsidRPr="008E6A9C" w:rsidRDefault="008E6A9C" w:rsidP="008E6A9C">
      <w:pPr>
        <w:numPr>
          <w:ilvl w:val="0"/>
          <w:numId w:val="34"/>
        </w:numPr>
        <w:tabs>
          <w:tab w:val="clear" w:pos="357"/>
        </w:tabs>
        <w:spacing w:after="240" w:line="360" w:lineRule="auto"/>
        <w:ind w:left="426" w:hanging="432"/>
        <w:contextualSpacing/>
        <w:jc w:val="both"/>
        <w:rPr>
          <w:sz w:val="24"/>
          <w:szCs w:val="24"/>
          <w:lang w:val="en-AU"/>
        </w:rPr>
      </w:pPr>
      <w:r w:rsidRPr="008E6A9C">
        <w:rPr>
          <w:sz w:val="24"/>
          <w:szCs w:val="24"/>
          <w:lang w:val="en-AU"/>
        </w:rPr>
        <w:t>Where applicable a task order must be issued by the Site Employer, Physical Security Services, in consultation with the Contractor Manager for each assignment.</w:t>
      </w:r>
    </w:p>
    <w:p w14:paraId="13D30ECE" w14:textId="77777777" w:rsidR="008E6A9C" w:rsidRPr="008E6A9C" w:rsidRDefault="008E6A9C" w:rsidP="008E6A9C">
      <w:pPr>
        <w:numPr>
          <w:ilvl w:val="0"/>
          <w:numId w:val="34"/>
        </w:numPr>
        <w:tabs>
          <w:tab w:val="clear" w:pos="357"/>
        </w:tabs>
        <w:spacing w:after="200" w:line="360" w:lineRule="auto"/>
        <w:ind w:left="426" w:hanging="432"/>
        <w:contextualSpacing/>
        <w:jc w:val="both"/>
        <w:rPr>
          <w:sz w:val="24"/>
          <w:szCs w:val="24"/>
        </w:rPr>
      </w:pPr>
      <w:r w:rsidRPr="008E6A9C">
        <w:rPr>
          <w:sz w:val="24"/>
          <w:szCs w:val="24"/>
          <w:lang w:val="en-AU"/>
        </w:rPr>
        <w:t>The task instruction must include the following; a detailed scope/description of the guarding services required – be performed by the Contractor (deliverables), including take-over, completion dates.</w:t>
      </w:r>
    </w:p>
    <w:p w14:paraId="22EBA58B" w14:textId="77777777" w:rsidR="008E6A9C" w:rsidRPr="008E6A9C" w:rsidRDefault="008E6A9C" w:rsidP="008E6A9C">
      <w:pPr>
        <w:numPr>
          <w:ilvl w:val="0"/>
          <w:numId w:val="34"/>
        </w:numPr>
        <w:tabs>
          <w:tab w:val="clear" w:pos="357"/>
        </w:tabs>
        <w:spacing w:after="200" w:line="360" w:lineRule="auto"/>
        <w:ind w:left="426" w:hanging="432"/>
        <w:contextualSpacing/>
        <w:jc w:val="both"/>
        <w:rPr>
          <w:sz w:val="24"/>
          <w:szCs w:val="24"/>
        </w:rPr>
      </w:pPr>
      <w:r w:rsidRPr="008E6A9C">
        <w:rPr>
          <w:sz w:val="24"/>
          <w:szCs w:val="24"/>
        </w:rPr>
        <w:t>Any specific requirements related to the quality standards for the services required.</w:t>
      </w:r>
    </w:p>
    <w:p w14:paraId="453A7B85" w14:textId="77777777" w:rsidR="008E6A9C" w:rsidRPr="008E6A9C" w:rsidRDefault="008E6A9C" w:rsidP="008E6A9C">
      <w:pPr>
        <w:numPr>
          <w:ilvl w:val="0"/>
          <w:numId w:val="34"/>
        </w:numPr>
        <w:tabs>
          <w:tab w:val="clear" w:pos="357"/>
        </w:tabs>
        <w:spacing w:after="200" w:line="360" w:lineRule="auto"/>
        <w:ind w:left="426" w:hanging="432"/>
        <w:contextualSpacing/>
        <w:jc w:val="both"/>
        <w:rPr>
          <w:sz w:val="24"/>
          <w:szCs w:val="24"/>
        </w:rPr>
      </w:pPr>
      <w:r w:rsidRPr="008E6A9C">
        <w:rPr>
          <w:sz w:val="24"/>
          <w:szCs w:val="24"/>
        </w:rPr>
        <w:t>Any constraints relevant to the services.</w:t>
      </w:r>
    </w:p>
    <w:p w14:paraId="6FA175BB" w14:textId="77777777" w:rsidR="008E6A9C" w:rsidRPr="008E6A9C" w:rsidRDefault="008E6A9C" w:rsidP="008E6A9C">
      <w:pPr>
        <w:numPr>
          <w:ilvl w:val="0"/>
          <w:numId w:val="34"/>
        </w:numPr>
        <w:tabs>
          <w:tab w:val="clear" w:pos="357"/>
        </w:tabs>
        <w:spacing w:after="200" w:line="360" w:lineRule="auto"/>
        <w:ind w:left="426" w:hanging="432"/>
        <w:contextualSpacing/>
        <w:jc w:val="both"/>
        <w:rPr>
          <w:sz w:val="24"/>
          <w:szCs w:val="24"/>
        </w:rPr>
      </w:pPr>
      <w:r w:rsidRPr="008E6A9C">
        <w:rPr>
          <w:sz w:val="24"/>
          <w:szCs w:val="24"/>
        </w:rPr>
        <w:t>Any specific criteria related to the suitability of sub-contractors and or suppliers to provide the service and/or reports.</w:t>
      </w:r>
    </w:p>
    <w:p w14:paraId="202E6DAA" w14:textId="77777777" w:rsidR="008E6A9C" w:rsidRPr="008E6A9C" w:rsidRDefault="008E6A9C" w:rsidP="008E6A9C">
      <w:pPr>
        <w:numPr>
          <w:ilvl w:val="0"/>
          <w:numId w:val="34"/>
        </w:numPr>
        <w:tabs>
          <w:tab w:val="clear" w:pos="357"/>
        </w:tabs>
        <w:spacing w:after="200" w:line="360" w:lineRule="auto"/>
        <w:ind w:left="426" w:hanging="432"/>
        <w:contextualSpacing/>
        <w:jc w:val="both"/>
        <w:rPr>
          <w:sz w:val="24"/>
          <w:szCs w:val="24"/>
        </w:rPr>
      </w:pPr>
      <w:r w:rsidRPr="008E6A9C">
        <w:rPr>
          <w:sz w:val="24"/>
          <w:szCs w:val="24"/>
        </w:rPr>
        <w:t>Contractor to prepare the quote after they received the task instruction (with the above details) as per agreed price structure.</w:t>
      </w:r>
    </w:p>
    <w:p w14:paraId="3031C76F" w14:textId="77777777" w:rsidR="008E6A9C" w:rsidRPr="008E6A9C" w:rsidRDefault="008E6A9C" w:rsidP="008E6A9C">
      <w:pPr>
        <w:numPr>
          <w:ilvl w:val="0"/>
          <w:numId w:val="34"/>
        </w:numPr>
        <w:tabs>
          <w:tab w:val="clear" w:pos="357"/>
        </w:tabs>
        <w:spacing w:after="200" w:line="360" w:lineRule="auto"/>
        <w:ind w:left="426" w:hanging="432"/>
        <w:contextualSpacing/>
        <w:jc w:val="both"/>
        <w:rPr>
          <w:sz w:val="24"/>
          <w:szCs w:val="24"/>
        </w:rPr>
      </w:pPr>
      <w:r w:rsidRPr="008E6A9C">
        <w:rPr>
          <w:sz w:val="24"/>
          <w:szCs w:val="24"/>
        </w:rPr>
        <w:t>Both parties to reply / respond within 48 hours for acceptance and quote.</w:t>
      </w:r>
    </w:p>
    <w:p w14:paraId="00BCBB67" w14:textId="77777777" w:rsidR="008E6A9C" w:rsidRPr="008E6A9C" w:rsidRDefault="008E6A9C" w:rsidP="008E6A9C">
      <w:pPr>
        <w:numPr>
          <w:ilvl w:val="0"/>
          <w:numId w:val="34"/>
        </w:numPr>
        <w:tabs>
          <w:tab w:val="clear" w:pos="357"/>
        </w:tabs>
        <w:spacing w:after="200" w:line="360" w:lineRule="auto"/>
        <w:ind w:left="426" w:hanging="432"/>
        <w:contextualSpacing/>
        <w:jc w:val="both"/>
        <w:rPr>
          <w:sz w:val="24"/>
          <w:szCs w:val="24"/>
        </w:rPr>
      </w:pPr>
      <w:r w:rsidRPr="008E6A9C">
        <w:rPr>
          <w:sz w:val="24"/>
          <w:szCs w:val="24"/>
          <w:lang w:val="en-AU"/>
        </w:rPr>
        <w:t xml:space="preserve">Service only to commence after official approval by the </w:t>
      </w:r>
      <w:r w:rsidRPr="008E6A9C">
        <w:rPr>
          <w:i/>
          <w:sz w:val="24"/>
          <w:szCs w:val="24"/>
          <w:lang w:val="en-AU"/>
        </w:rPr>
        <w:t>Employer</w:t>
      </w:r>
      <w:r w:rsidRPr="008E6A9C">
        <w:rPr>
          <w:sz w:val="24"/>
          <w:szCs w:val="24"/>
          <w:lang w:val="en-AU"/>
        </w:rPr>
        <w:t xml:space="preserve"> (Contracts /Owner).</w:t>
      </w:r>
    </w:p>
    <w:p w14:paraId="636E1C3B" w14:textId="77777777" w:rsidR="008E6A9C" w:rsidRPr="008E6A9C" w:rsidRDefault="008E6A9C" w:rsidP="008E6A9C">
      <w:pPr>
        <w:numPr>
          <w:ilvl w:val="0"/>
          <w:numId w:val="34"/>
        </w:numPr>
        <w:tabs>
          <w:tab w:val="clear" w:pos="357"/>
        </w:tabs>
        <w:spacing w:after="200" w:line="360" w:lineRule="auto"/>
        <w:ind w:left="426" w:hanging="432"/>
        <w:contextualSpacing/>
        <w:jc w:val="both"/>
        <w:rPr>
          <w:sz w:val="24"/>
          <w:szCs w:val="24"/>
        </w:rPr>
      </w:pPr>
      <w:r w:rsidRPr="008E6A9C">
        <w:rPr>
          <w:sz w:val="24"/>
          <w:szCs w:val="24"/>
          <w:lang w:val="en-AU"/>
        </w:rPr>
        <w:t>Contractor to inform the Employer</w:t>
      </w:r>
      <w:r w:rsidRPr="008E6A9C">
        <w:rPr>
          <w:i/>
          <w:sz w:val="24"/>
          <w:szCs w:val="24"/>
          <w:lang w:val="en-AU"/>
        </w:rPr>
        <w:t xml:space="preserve"> </w:t>
      </w:r>
      <w:r w:rsidRPr="008E6A9C">
        <w:rPr>
          <w:sz w:val="24"/>
          <w:szCs w:val="24"/>
          <w:lang w:val="en-AU"/>
        </w:rPr>
        <w:t xml:space="preserve">by submitting immediately an early warning of any material deviation from the amount and/or time constraints submitted in the task order.  Approval to be obtained from Employer for any early warning changes before the investigation can continue. </w:t>
      </w:r>
    </w:p>
    <w:p w14:paraId="123DFE05" w14:textId="77777777" w:rsidR="008E6A9C" w:rsidRPr="008E6A9C" w:rsidRDefault="008E6A9C" w:rsidP="008E6A9C">
      <w:pPr>
        <w:numPr>
          <w:ilvl w:val="0"/>
          <w:numId w:val="34"/>
        </w:numPr>
        <w:tabs>
          <w:tab w:val="clear" w:pos="357"/>
        </w:tabs>
        <w:spacing w:after="200" w:line="360" w:lineRule="auto"/>
        <w:ind w:left="426" w:hanging="432"/>
        <w:contextualSpacing/>
        <w:jc w:val="both"/>
        <w:rPr>
          <w:sz w:val="24"/>
          <w:szCs w:val="24"/>
          <w:lang w:val="en-AU"/>
        </w:rPr>
      </w:pPr>
      <w:r w:rsidRPr="008E6A9C">
        <w:rPr>
          <w:sz w:val="24"/>
          <w:szCs w:val="24"/>
          <w:lang w:val="en-AU"/>
        </w:rPr>
        <w:t xml:space="preserve">Task Instruction and Employers Instruction to be included in NEC contract as samples. </w:t>
      </w:r>
    </w:p>
    <w:p w14:paraId="6F46CB0C" w14:textId="77777777" w:rsidR="008E6A9C" w:rsidRPr="008E6A9C" w:rsidRDefault="008E6A9C" w:rsidP="008E6A9C">
      <w:pPr>
        <w:tabs>
          <w:tab w:val="clear" w:pos="357"/>
        </w:tabs>
        <w:spacing w:after="200" w:line="360" w:lineRule="auto"/>
        <w:ind w:left="426"/>
        <w:contextualSpacing/>
        <w:jc w:val="both"/>
        <w:rPr>
          <w:sz w:val="24"/>
          <w:szCs w:val="24"/>
          <w:lang w:val="en-AU"/>
        </w:rPr>
      </w:pPr>
    </w:p>
    <w:p w14:paraId="09E88545" w14:textId="77777777" w:rsidR="008E6A9C" w:rsidRPr="008E6A9C" w:rsidRDefault="008E6A9C" w:rsidP="008E6A9C">
      <w:pPr>
        <w:keepNext/>
        <w:numPr>
          <w:ilvl w:val="1"/>
          <w:numId w:val="23"/>
        </w:numPr>
        <w:tabs>
          <w:tab w:val="clear" w:pos="357"/>
        </w:tabs>
        <w:spacing w:after="240" w:line="360" w:lineRule="auto"/>
        <w:ind w:left="426" w:hanging="432"/>
        <w:jc w:val="both"/>
        <w:outlineLvl w:val="1"/>
        <w:rPr>
          <w:b/>
          <w:bCs/>
          <w:iCs/>
          <w:sz w:val="24"/>
          <w:szCs w:val="24"/>
          <w:lang w:val="en-US"/>
        </w:rPr>
      </w:pPr>
      <w:r w:rsidRPr="008E6A9C">
        <w:rPr>
          <w:b/>
          <w:bCs/>
          <w:iCs/>
          <w:sz w:val="24"/>
          <w:szCs w:val="24"/>
          <w:lang w:val="en-US"/>
        </w:rPr>
        <w:t>TIME SHEETS/ DUTY ROASTER</w:t>
      </w:r>
    </w:p>
    <w:p w14:paraId="384D6FEC" w14:textId="77777777" w:rsidR="008E6A9C" w:rsidRPr="008E6A9C" w:rsidRDefault="008E6A9C" w:rsidP="008E6A9C">
      <w:pPr>
        <w:tabs>
          <w:tab w:val="clear" w:pos="357"/>
        </w:tabs>
        <w:spacing w:after="240" w:line="360" w:lineRule="auto"/>
        <w:contextualSpacing/>
        <w:jc w:val="both"/>
        <w:rPr>
          <w:color w:val="000000"/>
          <w:sz w:val="24"/>
          <w:szCs w:val="24"/>
        </w:rPr>
      </w:pPr>
      <w:r w:rsidRPr="008E6A9C">
        <w:rPr>
          <w:color w:val="000000"/>
          <w:sz w:val="24"/>
          <w:szCs w:val="24"/>
        </w:rPr>
        <w:t xml:space="preserve">Where applicable daily time sheets to specify hours worked per shift per guard.  Time sheets for each shift based on actual time spent to be completed and to be signed off by the shift supervisor daily.  Time sheets approved by the Employer to be submitted with invoices for payments. </w:t>
      </w:r>
    </w:p>
    <w:p w14:paraId="0DCB91FF" w14:textId="77777777" w:rsidR="008E6A9C" w:rsidRPr="008E6A9C" w:rsidRDefault="008E6A9C" w:rsidP="008E6A9C">
      <w:pPr>
        <w:tabs>
          <w:tab w:val="clear" w:pos="357"/>
        </w:tabs>
        <w:spacing w:after="240" w:line="360" w:lineRule="auto"/>
        <w:contextualSpacing/>
        <w:jc w:val="both"/>
        <w:rPr>
          <w:color w:val="000000"/>
          <w:sz w:val="24"/>
          <w:szCs w:val="24"/>
        </w:rPr>
      </w:pPr>
    </w:p>
    <w:p w14:paraId="55AC8E45" w14:textId="77777777" w:rsidR="008E6A9C" w:rsidRPr="008E6A9C" w:rsidRDefault="008E6A9C" w:rsidP="008E6A9C">
      <w:pPr>
        <w:keepNext/>
        <w:numPr>
          <w:ilvl w:val="0"/>
          <w:numId w:val="23"/>
        </w:numPr>
        <w:tabs>
          <w:tab w:val="clear" w:pos="357"/>
        </w:tabs>
        <w:spacing w:after="240" w:line="360" w:lineRule="auto"/>
        <w:ind w:left="426" w:hanging="432"/>
        <w:jc w:val="both"/>
        <w:outlineLvl w:val="0"/>
        <w:rPr>
          <w:b/>
          <w:bCs/>
          <w:iCs/>
          <w:sz w:val="24"/>
          <w:szCs w:val="24"/>
          <w:lang w:val="en-US"/>
        </w:rPr>
      </w:pPr>
      <w:r w:rsidRPr="008E6A9C">
        <w:rPr>
          <w:b/>
          <w:bCs/>
          <w:iCs/>
          <w:sz w:val="24"/>
          <w:szCs w:val="24"/>
          <w:lang w:val="en-US"/>
        </w:rPr>
        <w:t>OCCUPATIONAL HEALTH AND SAFETY REQUIREMENTS</w:t>
      </w:r>
    </w:p>
    <w:p w14:paraId="57DAD477" w14:textId="77777777" w:rsidR="008E6A9C" w:rsidRPr="008E6A9C" w:rsidRDefault="008E6A9C" w:rsidP="008E6A9C">
      <w:pPr>
        <w:tabs>
          <w:tab w:val="clear" w:pos="357"/>
        </w:tabs>
        <w:spacing w:after="240" w:line="360" w:lineRule="auto"/>
        <w:ind w:left="426" w:hanging="432"/>
        <w:contextualSpacing/>
        <w:jc w:val="both"/>
        <w:rPr>
          <w:color w:val="000000"/>
          <w:sz w:val="24"/>
          <w:szCs w:val="24"/>
        </w:rPr>
      </w:pPr>
      <w:r w:rsidRPr="008E6A9C">
        <w:rPr>
          <w:color w:val="000000"/>
          <w:sz w:val="24"/>
          <w:szCs w:val="24"/>
        </w:rPr>
        <w:t>The supplier shall provide the following:</w:t>
      </w:r>
    </w:p>
    <w:p w14:paraId="0115CC8D" w14:textId="77777777" w:rsidR="008E6A9C" w:rsidRPr="008E6A9C" w:rsidRDefault="008E6A9C" w:rsidP="008E6A9C">
      <w:pPr>
        <w:numPr>
          <w:ilvl w:val="0"/>
          <w:numId w:val="35"/>
        </w:numPr>
        <w:tabs>
          <w:tab w:val="clear" w:pos="357"/>
        </w:tabs>
        <w:spacing w:after="200" w:line="360" w:lineRule="auto"/>
        <w:ind w:left="426" w:hanging="432"/>
        <w:contextualSpacing/>
        <w:jc w:val="both"/>
        <w:rPr>
          <w:color w:val="000000"/>
          <w:sz w:val="24"/>
          <w:szCs w:val="24"/>
          <w:lang w:val="en-US"/>
        </w:rPr>
      </w:pPr>
      <w:r w:rsidRPr="008E6A9C">
        <w:rPr>
          <w:color w:val="000000"/>
          <w:sz w:val="24"/>
          <w:szCs w:val="24"/>
          <w:lang w:val="en-US"/>
        </w:rPr>
        <w:lastRenderedPageBreak/>
        <w:t>A baseline risk assessment</w:t>
      </w:r>
    </w:p>
    <w:p w14:paraId="3C54DF3E" w14:textId="77777777" w:rsidR="008E6A9C" w:rsidRPr="008E6A9C" w:rsidRDefault="008E6A9C" w:rsidP="008E6A9C">
      <w:pPr>
        <w:numPr>
          <w:ilvl w:val="0"/>
          <w:numId w:val="35"/>
        </w:numPr>
        <w:tabs>
          <w:tab w:val="clear" w:pos="357"/>
        </w:tabs>
        <w:spacing w:after="200" w:line="360" w:lineRule="auto"/>
        <w:ind w:left="426" w:hanging="432"/>
        <w:contextualSpacing/>
        <w:jc w:val="both"/>
        <w:rPr>
          <w:color w:val="000000"/>
          <w:sz w:val="24"/>
          <w:szCs w:val="24"/>
          <w:lang w:val="en-US"/>
        </w:rPr>
      </w:pPr>
      <w:r w:rsidRPr="008E6A9C">
        <w:rPr>
          <w:color w:val="000000"/>
          <w:sz w:val="24"/>
          <w:szCs w:val="24"/>
          <w:lang w:val="en-US"/>
        </w:rPr>
        <w:t>Appointment and Competencies</w:t>
      </w:r>
    </w:p>
    <w:p w14:paraId="1F0512D6" w14:textId="77777777" w:rsidR="008E6A9C" w:rsidRPr="008E6A9C" w:rsidRDefault="008E6A9C" w:rsidP="008E6A9C">
      <w:pPr>
        <w:numPr>
          <w:ilvl w:val="0"/>
          <w:numId w:val="35"/>
        </w:numPr>
        <w:tabs>
          <w:tab w:val="clear" w:pos="357"/>
        </w:tabs>
        <w:spacing w:after="200" w:line="360" w:lineRule="auto"/>
        <w:ind w:left="426" w:hanging="432"/>
        <w:contextualSpacing/>
        <w:jc w:val="both"/>
        <w:rPr>
          <w:color w:val="000000"/>
          <w:sz w:val="24"/>
          <w:szCs w:val="24"/>
          <w:lang w:val="en-US"/>
        </w:rPr>
      </w:pPr>
      <w:r w:rsidRPr="008E6A9C">
        <w:rPr>
          <w:color w:val="000000"/>
          <w:sz w:val="24"/>
          <w:szCs w:val="24"/>
          <w:lang w:val="en-US"/>
        </w:rPr>
        <w:t xml:space="preserve">Acknowledgement of Eskom's rules &amp; requirements </w:t>
      </w:r>
    </w:p>
    <w:p w14:paraId="20B05B5C" w14:textId="77777777" w:rsidR="008E6A9C" w:rsidRPr="008E6A9C" w:rsidRDefault="008E6A9C" w:rsidP="008E6A9C">
      <w:pPr>
        <w:numPr>
          <w:ilvl w:val="0"/>
          <w:numId w:val="35"/>
        </w:numPr>
        <w:tabs>
          <w:tab w:val="clear" w:pos="357"/>
        </w:tabs>
        <w:spacing w:after="200" w:line="360" w:lineRule="auto"/>
        <w:ind w:left="426" w:hanging="432"/>
        <w:contextualSpacing/>
        <w:jc w:val="both"/>
        <w:rPr>
          <w:color w:val="000000"/>
          <w:sz w:val="24"/>
          <w:szCs w:val="24"/>
          <w:lang w:val="en-US"/>
        </w:rPr>
      </w:pPr>
      <w:r w:rsidRPr="008E6A9C">
        <w:rPr>
          <w:color w:val="000000"/>
          <w:sz w:val="24"/>
          <w:szCs w:val="24"/>
          <w:lang w:val="en-US"/>
        </w:rPr>
        <w:t xml:space="preserve">Health and Safety Plan </w:t>
      </w:r>
    </w:p>
    <w:p w14:paraId="28AD9411" w14:textId="77777777" w:rsidR="008E6A9C" w:rsidRPr="008E6A9C" w:rsidRDefault="008E6A9C" w:rsidP="008E6A9C">
      <w:pPr>
        <w:numPr>
          <w:ilvl w:val="0"/>
          <w:numId w:val="35"/>
        </w:numPr>
        <w:tabs>
          <w:tab w:val="clear" w:pos="357"/>
        </w:tabs>
        <w:spacing w:after="200" w:line="360" w:lineRule="auto"/>
        <w:ind w:left="426" w:hanging="432"/>
        <w:contextualSpacing/>
        <w:jc w:val="both"/>
        <w:rPr>
          <w:color w:val="000000"/>
          <w:sz w:val="24"/>
          <w:szCs w:val="24"/>
          <w:lang w:val="en-US"/>
        </w:rPr>
      </w:pPr>
      <w:r w:rsidRPr="008E6A9C">
        <w:rPr>
          <w:color w:val="000000"/>
          <w:sz w:val="24"/>
          <w:szCs w:val="24"/>
          <w:lang w:val="en-US"/>
        </w:rPr>
        <w:t>Valid Letter of Good Standing</w:t>
      </w:r>
    </w:p>
    <w:p w14:paraId="26161A22" w14:textId="77777777" w:rsidR="008E6A9C" w:rsidRPr="008E6A9C" w:rsidRDefault="008E6A9C" w:rsidP="008E6A9C">
      <w:pPr>
        <w:numPr>
          <w:ilvl w:val="0"/>
          <w:numId w:val="35"/>
        </w:numPr>
        <w:tabs>
          <w:tab w:val="clear" w:pos="357"/>
        </w:tabs>
        <w:spacing w:after="200" w:line="360" w:lineRule="auto"/>
        <w:ind w:left="426" w:hanging="432"/>
        <w:contextualSpacing/>
        <w:jc w:val="both"/>
        <w:rPr>
          <w:color w:val="000000"/>
          <w:sz w:val="24"/>
          <w:szCs w:val="24"/>
        </w:rPr>
      </w:pPr>
      <w:r w:rsidRPr="008E6A9C">
        <w:rPr>
          <w:color w:val="000000"/>
          <w:sz w:val="24"/>
          <w:szCs w:val="24"/>
          <w:lang w:val="en-US"/>
        </w:rPr>
        <w:t xml:space="preserve">Medical </w:t>
      </w:r>
      <w:r w:rsidRPr="008E6A9C">
        <w:rPr>
          <w:rFonts w:eastAsia="Calibri"/>
          <w:sz w:val="24"/>
          <w:szCs w:val="24"/>
          <w:lang w:val="en-US"/>
        </w:rPr>
        <w:t>fitness certificate x 1 or Medical surveillance Programme</w:t>
      </w:r>
      <w:r w:rsidRPr="008E6A9C">
        <w:rPr>
          <w:color w:val="000000"/>
          <w:sz w:val="24"/>
          <w:szCs w:val="24"/>
          <w:lang w:val="en-US"/>
        </w:rPr>
        <w:t xml:space="preserve"> SHE policy</w:t>
      </w:r>
      <w:r w:rsidRPr="008E6A9C" w:rsidDel="004567D4">
        <w:rPr>
          <w:color w:val="000000"/>
          <w:sz w:val="24"/>
          <w:szCs w:val="24"/>
        </w:rPr>
        <w:t xml:space="preserve"> </w:t>
      </w:r>
    </w:p>
    <w:p w14:paraId="38F5488B" w14:textId="77777777" w:rsidR="008E6A9C" w:rsidRPr="008E6A9C" w:rsidRDefault="008E6A9C" w:rsidP="008E6A9C">
      <w:pPr>
        <w:tabs>
          <w:tab w:val="clear" w:pos="357"/>
        </w:tabs>
        <w:spacing w:line="360" w:lineRule="auto"/>
        <w:ind w:left="426" w:hanging="432"/>
        <w:contextualSpacing/>
        <w:jc w:val="both"/>
        <w:rPr>
          <w:b/>
          <w:sz w:val="24"/>
          <w:szCs w:val="24"/>
        </w:rPr>
      </w:pPr>
    </w:p>
    <w:p w14:paraId="34ECCD32" w14:textId="77777777" w:rsidR="008E6A9C" w:rsidRPr="008E6A9C" w:rsidRDefault="008E6A9C" w:rsidP="008E6A9C">
      <w:pPr>
        <w:keepNext/>
        <w:numPr>
          <w:ilvl w:val="0"/>
          <w:numId w:val="23"/>
        </w:numPr>
        <w:tabs>
          <w:tab w:val="clear" w:pos="357"/>
        </w:tabs>
        <w:spacing w:after="200" w:line="360" w:lineRule="auto"/>
        <w:ind w:left="426" w:hanging="432"/>
        <w:jc w:val="both"/>
        <w:outlineLvl w:val="0"/>
        <w:rPr>
          <w:b/>
          <w:sz w:val="24"/>
          <w:szCs w:val="24"/>
          <w:lang w:val="en-US"/>
        </w:rPr>
      </w:pPr>
      <w:r w:rsidRPr="008E6A9C">
        <w:rPr>
          <w:b/>
          <w:bCs/>
          <w:iCs/>
          <w:sz w:val="24"/>
          <w:szCs w:val="24"/>
          <w:lang w:val="en-US"/>
        </w:rPr>
        <w:t xml:space="preserve">SUPPLIER CODE OF CONDUCT </w:t>
      </w:r>
      <w:r w:rsidRPr="008E6A9C">
        <w:rPr>
          <w:b/>
          <w:sz w:val="24"/>
          <w:szCs w:val="24"/>
          <w:lang w:val="en-US"/>
        </w:rPr>
        <w:t>CONTRACTED SECURITY CONTRACTORS</w:t>
      </w:r>
    </w:p>
    <w:p w14:paraId="7B88C2B0" w14:textId="77777777" w:rsidR="008E6A9C" w:rsidRPr="008E6A9C" w:rsidRDefault="008E6A9C" w:rsidP="008E6A9C">
      <w:pPr>
        <w:keepNext/>
        <w:tabs>
          <w:tab w:val="clear" w:pos="357"/>
        </w:tabs>
        <w:spacing w:after="240" w:line="360" w:lineRule="auto"/>
        <w:ind w:left="426" w:hanging="432"/>
        <w:jc w:val="both"/>
        <w:outlineLvl w:val="0"/>
        <w:rPr>
          <w:b/>
          <w:bCs/>
          <w:iCs/>
          <w:sz w:val="24"/>
          <w:szCs w:val="24"/>
          <w:lang w:val="en-US"/>
        </w:rPr>
      </w:pPr>
      <w:r w:rsidRPr="008E6A9C">
        <w:rPr>
          <w:b/>
          <w:bCs/>
          <w:iCs/>
          <w:sz w:val="24"/>
          <w:szCs w:val="24"/>
          <w:lang w:val="en-US"/>
        </w:rPr>
        <w:t>STANDARD OF CONDUCT</w:t>
      </w:r>
    </w:p>
    <w:p w14:paraId="48A1DDBC" w14:textId="77777777" w:rsidR="008E6A9C" w:rsidRPr="008E6A9C" w:rsidRDefault="008E6A9C" w:rsidP="008E6A9C">
      <w:pPr>
        <w:tabs>
          <w:tab w:val="clear" w:pos="357"/>
        </w:tabs>
        <w:spacing w:after="240" w:line="360" w:lineRule="auto"/>
        <w:ind w:hanging="6"/>
        <w:jc w:val="both"/>
        <w:rPr>
          <w:sz w:val="24"/>
          <w:szCs w:val="24"/>
          <w:lang w:val="en-US"/>
        </w:rPr>
      </w:pPr>
      <w:r w:rsidRPr="008E6A9C">
        <w:rPr>
          <w:sz w:val="24"/>
          <w:szCs w:val="24"/>
          <w:lang w:val="en-US"/>
        </w:rPr>
        <w:t xml:space="preserve">It is therefore the primary responsibility of the </w:t>
      </w:r>
      <w:r w:rsidRPr="008E6A9C">
        <w:rPr>
          <w:i/>
          <w:sz w:val="24"/>
          <w:szCs w:val="24"/>
          <w:lang w:val="en-US"/>
        </w:rPr>
        <w:t xml:space="preserve">Contractor </w:t>
      </w:r>
      <w:r w:rsidRPr="008E6A9C">
        <w:rPr>
          <w:sz w:val="24"/>
          <w:szCs w:val="24"/>
          <w:lang w:val="en-US"/>
        </w:rPr>
        <w:t>to ensure that each security officer assigned under this agreement shall comply and provide quality and professional service as stipulated in the procedures and regulations.</w:t>
      </w:r>
    </w:p>
    <w:p w14:paraId="04C4629F" w14:textId="77777777" w:rsidR="008E6A9C" w:rsidRPr="008E6A9C" w:rsidRDefault="008E6A9C" w:rsidP="008E6A9C">
      <w:pPr>
        <w:tabs>
          <w:tab w:val="clear" w:pos="357"/>
        </w:tabs>
        <w:spacing w:line="360" w:lineRule="auto"/>
        <w:ind w:hanging="6"/>
        <w:jc w:val="both"/>
        <w:rPr>
          <w:sz w:val="24"/>
          <w:szCs w:val="24"/>
          <w:lang w:val="en-US"/>
        </w:rPr>
      </w:pPr>
      <w:r w:rsidRPr="008E6A9C">
        <w:rPr>
          <w:sz w:val="24"/>
          <w:szCs w:val="24"/>
          <w:lang w:val="en-US"/>
        </w:rPr>
        <w:t xml:space="preserve">As part of their duties, the security officers furnished under this agreement will have access to areas which are restricted to the specific areas of responsibilities e.g. employees, visitors, contractors, and customers.  It is required of the </w:t>
      </w:r>
      <w:r w:rsidRPr="008E6A9C">
        <w:rPr>
          <w:i/>
          <w:sz w:val="24"/>
          <w:szCs w:val="24"/>
          <w:lang w:val="en-US"/>
        </w:rPr>
        <w:t xml:space="preserve">Contractor </w:t>
      </w:r>
      <w:r w:rsidRPr="008E6A9C">
        <w:rPr>
          <w:sz w:val="24"/>
          <w:szCs w:val="24"/>
          <w:lang w:val="en-US"/>
        </w:rPr>
        <w:t>to ensure that its officers comply with all regulations, policies and procedures and governing the set areas.</w:t>
      </w:r>
    </w:p>
    <w:p w14:paraId="7D0821C2" w14:textId="77777777" w:rsidR="008E6A9C" w:rsidRPr="008E6A9C" w:rsidRDefault="008E6A9C" w:rsidP="008E6A9C">
      <w:pPr>
        <w:tabs>
          <w:tab w:val="clear" w:pos="357"/>
        </w:tabs>
        <w:spacing w:line="360" w:lineRule="auto"/>
        <w:ind w:left="426" w:hanging="432"/>
        <w:jc w:val="both"/>
        <w:rPr>
          <w:sz w:val="24"/>
          <w:szCs w:val="24"/>
          <w:lang w:val="en-US"/>
        </w:rPr>
      </w:pPr>
    </w:p>
    <w:p w14:paraId="3C0411ED" w14:textId="77777777" w:rsidR="008E6A9C" w:rsidRPr="008E6A9C" w:rsidRDefault="008E6A9C" w:rsidP="008E6A9C">
      <w:pPr>
        <w:keepNext/>
        <w:numPr>
          <w:ilvl w:val="1"/>
          <w:numId w:val="23"/>
        </w:numPr>
        <w:tabs>
          <w:tab w:val="clear" w:pos="357"/>
        </w:tabs>
        <w:spacing w:after="240" w:line="360" w:lineRule="auto"/>
        <w:ind w:left="426" w:hanging="432"/>
        <w:jc w:val="both"/>
        <w:outlineLvl w:val="1"/>
        <w:rPr>
          <w:b/>
          <w:bCs/>
          <w:iCs/>
          <w:sz w:val="24"/>
          <w:szCs w:val="24"/>
          <w:lang w:val="en-US"/>
        </w:rPr>
      </w:pPr>
      <w:r w:rsidRPr="008E6A9C">
        <w:rPr>
          <w:b/>
          <w:bCs/>
          <w:iCs/>
          <w:sz w:val="24"/>
          <w:szCs w:val="24"/>
          <w:lang w:val="en-US"/>
        </w:rPr>
        <w:t>STANDARD OF PERFORMANCE</w:t>
      </w:r>
    </w:p>
    <w:p w14:paraId="03309415" w14:textId="77777777" w:rsidR="008E6A9C" w:rsidRPr="008E6A9C" w:rsidRDefault="008E6A9C" w:rsidP="008E6A9C">
      <w:pPr>
        <w:tabs>
          <w:tab w:val="clear" w:pos="357"/>
        </w:tabs>
        <w:spacing w:after="240" w:line="360" w:lineRule="auto"/>
        <w:ind w:left="426" w:hanging="432"/>
        <w:jc w:val="both"/>
        <w:rPr>
          <w:sz w:val="24"/>
          <w:szCs w:val="24"/>
          <w:lang w:val="en-US"/>
        </w:rPr>
      </w:pPr>
      <w:r w:rsidRPr="008E6A9C">
        <w:rPr>
          <w:sz w:val="24"/>
          <w:szCs w:val="24"/>
          <w:lang w:val="en-US"/>
        </w:rPr>
        <w:t>The</w:t>
      </w:r>
      <w:r w:rsidRPr="008E6A9C">
        <w:rPr>
          <w:i/>
          <w:sz w:val="24"/>
          <w:szCs w:val="24"/>
          <w:lang w:val="en-US"/>
        </w:rPr>
        <w:t xml:space="preserve"> CONTRACTOR</w:t>
      </w:r>
      <w:r w:rsidRPr="008E6A9C">
        <w:rPr>
          <w:sz w:val="24"/>
          <w:szCs w:val="24"/>
          <w:lang w:val="en-US"/>
        </w:rPr>
        <w:t xml:space="preserve"> shall comply with the following:</w:t>
      </w:r>
    </w:p>
    <w:p w14:paraId="79AD9B14" w14:textId="77777777" w:rsidR="008E6A9C" w:rsidRPr="008E6A9C" w:rsidRDefault="008E6A9C" w:rsidP="008E6A9C">
      <w:pPr>
        <w:numPr>
          <w:ilvl w:val="0"/>
          <w:numId w:val="36"/>
        </w:numPr>
        <w:tabs>
          <w:tab w:val="clear" w:pos="357"/>
        </w:tabs>
        <w:spacing w:after="200" w:line="360" w:lineRule="auto"/>
        <w:ind w:left="426" w:hanging="432"/>
        <w:jc w:val="both"/>
        <w:rPr>
          <w:sz w:val="24"/>
          <w:szCs w:val="24"/>
        </w:rPr>
      </w:pPr>
      <w:r w:rsidRPr="008E6A9C">
        <w:rPr>
          <w:sz w:val="24"/>
          <w:szCs w:val="24"/>
        </w:rPr>
        <w:t>No security officer or supervisor will be assigned, reassigned or transferred within or away from the site prior notifying the</w:t>
      </w:r>
      <w:r w:rsidRPr="008E6A9C">
        <w:rPr>
          <w:i/>
          <w:sz w:val="24"/>
          <w:szCs w:val="24"/>
        </w:rPr>
        <w:t xml:space="preserve"> Employer</w:t>
      </w:r>
      <w:r w:rsidRPr="008E6A9C">
        <w:rPr>
          <w:sz w:val="24"/>
          <w:szCs w:val="24"/>
        </w:rPr>
        <w:t xml:space="preserve"> for the specific site, where the service are rendered. </w:t>
      </w:r>
    </w:p>
    <w:p w14:paraId="142349FA" w14:textId="77777777" w:rsidR="008E6A9C" w:rsidRPr="008E6A9C" w:rsidRDefault="008E6A9C" w:rsidP="008E6A9C">
      <w:pPr>
        <w:numPr>
          <w:ilvl w:val="0"/>
          <w:numId w:val="36"/>
        </w:numPr>
        <w:tabs>
          <w:tab w:val="clear" w:pos="357"/>
        </w:tabs>
        <w:spacing w:after="200" w:line="360" w:lineRule="auto"/>
        <w:ind w:left="426" w:hanging="432"/>
        <w:jc w:val="both"/>
        <w:rPr>
          <w:sz w:val="24"/>
          <w:szCs w:val="24"/>
        </w:rPr>
      </w:pPr>
      <w:r w:rsidRPr="008E6A9C">
        <w:rPr>
          <w:sz w:val="24"/>
          <w:szCs w:val="24"/>
        </w:rPr>
        <w:t>All staffing will comply with the Eskom requirements.</w:t>
      </w:r>
    </w:p>
    <w:p w14:paraId="28D9C208" w14:textId="77777777" w:rsidR="008E6A9C" w:rsidRPr="008E6A9C" w:rsidRDefault="008E6A9C" w:rsidP="008E6A9C">
      <w:pPr>
        <w:numPr>
          <w:ilvl w:val="0"/>
          <w:numId w:val="36"/>
        </w:numPr>
        <w:tabs>
          <w:tab w:val="clear" w:pos="357"/>
        </w:tabs>
        <w:spacing w:after="200" w:line="360" w:lineRule="auto"/>
        <w:ind w:left="426" w:hanging="432"/>
        <w:jc w:val="both"/>
        <w:rPr>
          <w:sz w:val="24"/>
          <w:szCs w:val="24"/>
        </w:rPr>
      </w:pPr>
      <w:r w:rsidRPr="008E6A9C">
        <w:rPr>
          <w:sz w:val="24"/>
          <w:szCs w:val="24"/>
        </w:rPr>
        <w:t>Ensure that all assigned personnel pass comprehensive pre-employment background/reference check.</w:t>
      </w:r>
    </w:p>
    <w:p w14:paraId="44F567F3" w14:textId="77777777" w:rsidR="008E6A9C" w:rsidRPr="008E6A9C" w:rsidRDefault="008E6A9C" w:rsidP="008E6A9C">
      <w:pPr>
        <w:numPr>
          <w:ilvl w:val="0"/>
          <w:numId w:val="36"/>
        </w:numPr>
        <w:tabs>
          <w:tab w:val="clear" w:pos="357"/>
        </w:tabs>
        <w:spacing w:after="200" w:line="360" w:lineRule="auto"/>
        <w:ind w:left="426" w:hanging="432"/>
        <w:jc w:val="both"/>
        <w:rPr>
          <w:sz w:val="24"/>
          <w:szCs w:val="24"/>
        </w:rPr>
      </w:pPr>
      <w:r w:rsidRPr="008E6A9C">
        <w:rPr>
          <w:sz w:val="24"/>
          <w:szCs w:val="24"/>
        </w:rPr>
        <w:t xml:space="preserve">Ensure that all its officers (confirmed for employment at Eskom sites) shall report for all shifts 15 minutes before the hour as to facilitate a smooth shift change over. </w:t>
      </w:r>
    </w:p>
    <w:p w14:paraId="15A1B437" w14:textId="77777777" w:rsidR="008E6A9C" w:rsidRPr="008E6A9C" w:rsidRDefault="008E6A9C" w:rsidP="008E6A9C">
      <w:pPr>
        <w:numPr>
          <w:ilvl w:val="0"/>
          <w:numId w:val="36"/>
        </w:numPr>
        <w:tabs>
          <w:tab w:val="clear" w:pos="357"/>
        </w:tabs>
        <w:spacing w:after="200" w:line="360" w:lineRule="auto"/>
        <w:ind w:left="426" w:hanging="432"/>
        <w:jc w:val="both"/>
        <w:rPr>
          <w:sz w:val="24"/>
          <w:szCs w:val="24"/>
        </w:rPr>
      </w:pPr>
      <w:r w:rsidRPr="008E6A9C">
        <w:rPr>
          <w:sz w:val="24"/>
          <w:szCs w:val="24"/>
        </w:rPr>
        <w:lastRenderedPageBreak/>
        <w:t>Ensure that its employees do not contravene the legislative prescripts.  If the</w:t>
      </w:r>
      <w:r w:rsidRPr="008E6A9C">
        <w:rPr>
          <w:i/>
          <w:sz w:val="24"/>
          <w:szCs w:val="24"/>
        </w:rPr>
        <w:t xml:space="preserve"> Contractor</w:t>
      </w:r>
      <w:r w:rsidRPr="008E6A9C">
        <w:rPr>
          <w:sz w:val="24"/>
          <w:szCs w:val="24"/>
        </w:rPr>
        <w:t xml:space="preserve"> fails to comply or take the necessary measures to ensure that its officers comply with the legislative prescripts, </w:t>
      </w:r>
      <w:r w:rsidRPr="008E6A9C">
        <w:rPr>
          <w:i/>
          <w:sz w:val="24"/>
          <w:szCs w:val="24"/>
        </w:rPr>
        <w:t xml:space="preserve">Employer </w:t>
      </w:r>
      <w:r w:rsidRPr="008E6A9C">
        <w:rPr>
          <w:sz w:val="24"/>
          <w:szCs w:val="24"/>
        </w:rPr>
        <w:t>shall reserve the right to implement penalties.</w:t>
      </w:r>
    </w:p>
    <w:p w14:paraId="778B5AC6" w14:textId="77777777" w:rsidR="008E6A9C" w:rsidRPr="008E6A9C" w:rsidRDefault="008E6A9C" w:rsidP="008E6A9C">
      <w:pPr>
        <w:numPr>
          <w:ilvl w:val="0"/>
          <w:numId w:val="36"/>
        </w:numPr>
        <w:tabs>
          <w:tab w:val="clear" w:pos="357"/>
        </w:tabs>
        <w:spacing w:after="200" w:line="360" w:lineRule="auto"/>
        <w:ind w:left="426" w:hanging="432"/>
        <w:jc w:val="both"/>
        <w:rPr>
          <w:sz w:val="24"/>
          <w:szCs w:val="24"/>
          <w:lang w:val="en-ZA"/>
        </w:rPr>
      </w:pPr>
      <w:r w:rsidRPr="008E6A9C">
        <w:rPr>
          <w:sz w:val="24"/>
          <w:szCs w:val="24"/>
        </w:rPr>
        <w:t>Provide the</w:t>
      </w:r>
      <w:r w:rsidRPr="008E6A9C">
        <w:rPr>
          <w:i/>
          <w:sz w:val="24"/>
          <w:szCs w:val="24"/>
        </w:rPr>
        <w:t xml:space="preserve"> Employer</w:t>
      </w:r>
      <w:r w:rsidRPr="008E6A9C">
        <w:rPr>
          <w:sz w:val="24"/>
          <w:szCs w:val="24"/>
        </w:rPr>
        <w:t>, seven days prior to commencement of its employee with a letter or affidavit on each of its security officers certifying that the individual has met all the hiring and training requirements as stipulated in PSIRA Act and ESKOM training standard (available on request).</w:t>
      </w:r>
    </w:p>
    <w:p w14:paraId="382651FF" w14:textId="77777777" w:rsidR="008E6A9C" w:rsidRPr="008E6A9C" w:rsidRDefault="008E6A9C" w:rsidP="008E6A9C">
      <w:pPr>
        <w:numPr>
          <w:ilvl w:val="0"/>
          <w:numId w:val="36"/>
        </w:numPr>
        <w:tabs>
          <w:tab w:val="clear" w:pos="357"/>
        </w:tabs>
        <w:spacing w:after="200" w:line="360" w:lineRule="auto"/>
        <w:ind w:left="426" w:hanging="432"/>
        <w:jc w:val="both"/>
        <w:rPr>
          <w:sz w:val="24"/>
          <w:szCs w:val="24"/>
          <w:lang w:val="en-ZA"/>
        </w:rPr>
      </w:pPr>
      <w:r w:rsidRPr="008E6A9C">
        <w:rPr>
          <w:sz w:val="24"/>
          <w:szCs w:val="24"/>
        </w:rPr>
        <w:t xml:space="preserve">Further, the Contractor shall submit </w:t>
      </w:r>
      <w:r w:rsidRPr="008E6A9C">
        <w:rPr>
          <w:sz w:val="24"/>
          <w:szCs w:val="24"/>
          <w:lang w:val="en-US"/>
        </w:rPr>
        <w:t>certified copies of the following for each of its personnel applicable to the site:</w:t>
      </w:r>
    </w:p>
    <w:p w14:paraId="3124650D" w14:textId="77777777" w:rsidR="008E6A9C" w:rsidRPr="008E6A9C" w:rsidRDefault="008E6A9C" w:rsidP="008E6A9C">
      <w:pPr>
        <w:numPr>
          <w:ilvl w:val="1"/>
          <w:numId w:val="43"/>
        </w:numPr>
        <w:tabs>
          <w:tab w:val="clear" w:pos="357"/>
          <w:tab w:val="num" w:pos="851"/>
        </w:tabs>
        <w:spacing w:after="200" w:line="360" w:lineRule="auto"/>
        <w:ind w:left="426" w:firstLine="141"/>
        <w:jc w:val="both"/>
        <w:rPr>
          <w:sz w:val="24"/>
          <w:szCs w:val="24"/>
          <w:lang w:val="en-ZA"/>
        </w:rPr>
      </w:pPr>
      <w:r w:rsidRPr="008E6A9C">
        <w:rPr>
          <w:sz w:val="24"/>
          <w:szCs w:val="24"/>
          <w:lang w:val="en-ZA"/>
        </w:rPr>
        <w:t>South African Police Services</w:t>
      </w:r>
      <w:r w:rsidRPr="008E6A9C">
        <w:rPr>
          <w:color w:val="FF0000"/>
          <w:sz w:val="24"/>
          <w:szCs w:val="24"/>
          <w:lang w:val="en-ZA"/>
        </w:rPr>
        <w:t xml:space="preserve"> </w:t>
      </w:r>
      <w:r w:rsidRPr="008E6A9C">
        <w:rPr>
          <w:sz w:val="24"/>
          <w:szCs w:val="24"/>
          <w:lang w:val="en-ZA"/>
        </w:rPr>
        <w:t>crime</w:t>
      </w:r>
      <w:r w:rsidRPr="008E6A9C">
        <w:rPr>
          <w:color w:val="FF0000"/>
          <w:sz w:val="24"/>
          <w:szCs w:val="24"/>
          <w:lang w:val="en-ZA"/>
        </w:rPr>
        <w:t xml:space="preserve"> </w:t>
      </w:r>
      <w:r w:rsidRPr="008E6A9C">
        <w:rPr>
          <w:sz w:val="24"/>
          <w:szCs w:val="24"/>
          <w:lang w:val="en-ZA"/>
        </w:rPr>
        <w:t xml:space="preserve">record check </w:t>
      </w:r>
    </w:p>
    <w:p w14:paraId="5C456D27" w14:textId="77777777" w:rsidR="008E6A9C" w:rsidRPr="008E6A9C" w:rsidRDefault="008E6A9C" w:rsidP="008E6A9C">
      <w:pPr>
        <w:numPr>
          <w:ilvl w:val="1"/>
          <w:numId w:val="43"/>
        </w:numPr>
        <w:tabs>
          <w:tab w:val="clear" w:pos="357"/>
          <w:tab w:val="num" w:pos="851"/>
        </w:tabs>
        <w:spacing w:after="200" w:line="360" w:lineRule="auto"/>
        <w:ind w:left="426" w:firstLine="141"/>
        <w:jc w:val="both"/>
        <w:rPr>
          <w:sz w:val="24"/>
          <w:szCs w:val="24"/>
          <w:lang w:val="en-ZA"/>
        </w:rPr>
      </w:pPr>
      <w:r w:rsidRPr="008E6A9C">
        <w:rPr>
          <w:sz w:val="24"/>
          <w:szCs w:val="24"/>
          <w:lang w:val="en-US"/>
        </w:rPr>
        <w:t>Grade A, B or C PSIRA certificate for all guards</w:t>
      </w:r>
    </w:p>
    <w:p w14:paraId="6E794B4E" w14:textId="77777777" w:rsidR="008E6A9C" w:rsidRPr="008E6A9C" w:rsidRDefault="008E6A9C" w:rsidP="008E6A9C">
      <w:pPr>
        <w:numPr>
          <w:ilvl w:val="1"/>
          <w:numId w:val="43"/>
        </w:numPr>
        <w:tabs>
          <w:tab w:val="clear" w:pos="357"/>
          <w:tab w:val="num" w:pos="851"/>
        </w:tabs>
        <w:spacing w:after="200" w:line="360" w:lineRule="auto"/>
        <w:ind w:left="426" w:firstLine="141"/>
        <w:jc w:val="both"/>
        <w:rPr>
          <w:sz w:val="24"/>
          <w:szCs w:val="24"/>
          <w:lang w:val="en-ZA"/>
        </w:rPr>
      </w:pPr>
      <w:r w:rsidRPr="008E6A9C">
        <w:rPr>
          <w:sz w:val="24"/>
          <w:szCs w:val="24"/>
          <w:lang w:val="en-ZA"/>
        </w:rPr>
        <w:t>Grade B PSIRA certificate for the directors of the company</w:t>
      </w:r>
    </w:p>
    <w:p w14:paraId="3E4ADCE2" w14:textId="77777777" w:rsidR="008E6A9C" w:rsidRPr="008E6A9C" w:rsidRDefault="008E6A9C" w:rsidP="008E6A9C">
      <w:pPr>
        <w:numPr>
          <w:ilvl w:val="1"/>
          <w:numId w:val="43"/>
        </w:numPr>
        <w:tabs>
          <w:tab w:val="clear" w:pos="357"/>
          <w:tab w:val="num" w:pos="851"/>
        </w:tabs>
        <w:spacing w:after="200" w:line="360" w:lineRule="auto"/>
        <w:ind w:left="426" w:firstLine="141"/>
        <w:jc w:val="both"/>
        <w:rPr>
          <w:sz w:val="24"/>
          <w:szCs w:val="24"/>
          <w:lang w:val="en-ZA"/>
        </w:rPr>
      </w:pPr>
      <w:r w:rsidRPr="008E6A9C">
        <w:rPr>
          <w:sz w:val="24"/>
          <w:szCs w:val="24"/>
          <w:lang w:val="en-ZA"/>
        </w:rPr>
        <w:t>NKP Training where applicable</w:t>
      </w:r>
    </w:p>
    <w:p w14:paraId="59089328" w14:textId="77777777" w:rsidR="008E6A9C" w:rsidRPr="008E6A9C" w:rsidRDefault="008E6A9C" w:rsidP="008E6A9C">
      <w:pPr>
        <w:numPr>
          <w:ilvl w:val="1"/>
          <w:numId w:val="43"/>
        </w:numPr>
        <w:tabs>
          <w:tab w:val="clear" w:pos="357"/>
          <w:tab w:val="num" w:pos="851"/>
        </w:tabs>
        <w:spacing w:after="200" w:line="360" w:lineRule="auto"/>
        <w:ind w:left="426" w:firstLine="141"/>
        <w:jc w:val="both"/>
        <w:rPr>
          <w:sz w:val="24"/>
          <w:szCs w:val="24"/>
          <w:lang w:val="en-ZA"/>
        </w:rPr>
      </w:pPr>
      <w:r w:rsidRPr="008E6A9C">
        <w:rPr>
          <w:sz w:val="24"/>
          <w:szCs w:val="24"/>
          <w:lang w:val="en-US"/>
        </w:rPr>
        <w:t>Grade 12 certificate</w:t>
      </w:r>
    </w:p>
    <w:p w14:paraId="39024331" w14:textId="77777777" w:rsidR="008E6A9C" w:rsidRPr="008E6A9C" w:rsidRDefault="008E6A9C" w:rsidP="008E6A9C">
      <w:pPr>
        <w:numPr>
          <w:ilvl w:val="1"/>
          <w:numId w:val="43"/>
        </w:numPr>
        <w:tabs>
          <w:tab w:val="clear" w:pos="357"/>
          <w:tab w:val="num" w:pos="851"/>
        </w:tabs>
        <w:spacing w:after="200" w:line="360" w:lineRule="auto"/>
        <w:ind w:left="426" w:firstLine="141"/>
        <w:jc w:val="both"/>
        <w:rPr>
          <w:sz w:val="24"/>
          <w:szCs w:val="24"/>
          <w:lang w:val="en-ZA"/>
        </w:rPr>
      </w:pPr>
      <w:r w:rsidRPr="008E6A9C">
        <w:rPr>
          <w:sz w:val="24"/>
          <w:szCs w:val="24"/>
          <w:lang w:val="en-ZA"/>
        </w:rPr>
        <w:t>Other security related qualifications</w:t>
      </w:r>
    </w:p>
    <w:p w14:paraId="26D88A97" w14:textId="77777777" w:rsidR="008E6A9C" w:rsidRPr="008E6A9C" w:rsidRDefault="008E6A9C" w:rsidP="008E6A9C">
      <w:pPr>
        <w:numPr>
          <w:ilvl w:val="1"/>
          <w:numId w:val="43"/>
        </w:numPr>
        <w:tabs>
          <w:tab w:val="clear" w:pos="357"/>
          <w:tab w:val="num" w:pos="851"/>
        </w:tabs>
        <w:spacing w:after="200" w:line="360" w:lineRule="auto"/>
        <w:ind w:left="426" w:firstLine="141"/>
        <w:jc w:val="both"/>
        <w:rPr>
          <w:sz w:val="24"/>
          <w:szCs w:val="24"/>
          <w:lang w:val="en-ZA"/>
        </w:rPr>
      </w:pPr>
      <w:r w:rsidRPr="008E6A9C">
        <w:rPr>
          <w:sz w:val="24"/>
          <w:szCs w:val="24"/>
          <w:lang w:val="en-ZA"/>
        </w:rPr>
        <w:t>Valid driver’s license code 08 where applicable</w:t>
      </w:r>
    </w:p>
    <w:p w14:paraId="5C4989E3" w14:textId="77777777" w:rsidR="008E6A9C" w:rsidRPr="008E6A9C" w:rsidRDefault="008E6A9C" w:rsidP="008E6A9C">
      <w:pPr>
        <w:numPr>
          <w:ilvl w:val="1"/>
          <w:numId w:val="43"/>
        </w:numPr>
        <w:tabs>
          <w:tab w:val="clear" w:pos="357"/>
          <w:tab w:val="num" w:pos="851"/>
        </w:tabs>
        <w:spacing w:after="200" w:line="360" w:lineRule="auto"/>
        <w:ind w:left="426" w:firstLine="141"/>
        <w:jc w:val="both"/>
        <w:rPr>
          <w:sz w:val="24"/>
          <w:szCs w:val="24"/>
          <w:lang w:val="en-ZA"/>
        </w:rPr>
      </w:pPr>
      <w:r w:rsidRPr="008E6A9C">
        <w:rPr>
          <w:sz w:val="24"/>
          <w:szCs w:val="24"/>
          <w:lang w:val="en-ZA"/>
        </w:rPr>
        <w:t>Identity document</w:t>
      </w:r>
    </w:p>
    <w:p w14:paraId="0C3BAACD" w14:textId="77777777" w:rsidR="008E6A9C" w:rsidRPr="008E6A9C" w:rsidRDefault="008E6A9C" w:rsidP="008E6A9C">
      <w:pPr>
        <w:numPr>
          <w:ilvl w:val="1"/>
          <w:numId w:val="43"/>
        </w:numPr>
        <w:tabs>
          <w:tab w:val="clear" w:pos="357"/>
          <w:tab w:val="num" w:pos="851"/>
        </w:tabs>
        <w:spacing w:after="200" w:line="360" w:lineRule="auto"/>
        <w:ind w:left="851" w:hanging="284"/>
        <w:jc w:val="both"/>
        <w:rPr>
          <w:sz w:val="24"/>
          <w:szCs w:val="24"/>
          <w:lang w:val="en-ZA"/>
        </w:rPr>
      </w:pPr>
      <w:r w:rsidRPr="008E6A9C">
        <w:rPr>
          <w:sz w:val="24"/>
          <w:szCs w:val="24"/>
          <w:lang w:val="en-ZA"/>
        </w:rPr>
        <w:t xml:space="preserve">Occupational Health Practitioner Medical Fitness report confirming that the employee is healthy and can be subjected to physical and firearm assessments.  </w:t>
      </w:r>
    </w:p>
    <w:p w14:paraId="68142C13" w14:textId="77777777" w:rsidR="008E6A9C" w:rsidRPr="008E6A9C" w:rsidRDefault="008E6A9C" w:rsidP="008E6A9C">
      <w:pPr>
        <w:numPr>
          <w:ilvl w:val="1"/>
          <w:numId w:val="43"/>
        </w:numPr>
        <w:tabs>
          <w:tab w:val="clear" w:pos="357"/>
          <w:tab w:val="num" w:pos="851"/>
        </w:tabs>
        <w:spacing w:after="200" w:line="360" w:lineRule="auto"/>
        <w:ind w:left="426" w:firstLine="141"/>
        <w:jc w:val="both"/>
        <w:rPr>
          <w:sz w:val="24"/>
          <w:szCs w:val="24"/>
          <w:lang w:val="en-ZA"/>
        </w:rPr>
      </w:pPr>
      <w:r w:rsidRPr="008E6A9C">
        <w:rPr>
          <w:sz w:val="24"/>
          <w:szCs w:val="24"/>
          <w:lang w:val="en-ZA"/>
        </w:rPr>
        <w:t>Firearm competencies issued by SAPS</w:t>
      </w:r>
    </w:p>
    <w:p w14:paraId="68EBB82E" w14:textId="77777777" w:rsidR="008E6A9C" w:rsidRPr="008E6A9C" w:rsidRDefault="008E6A9C" w:rsidP="008E6A9C">
      <w:pPr>
        <w:numPr>
          <w:ilvl w:val="1"/>
          <w:numId w:val="43"/>
        </w:numPr>
        <w:tabs>
          <w:tab w:val="clear" w:pos="357"/>
          <w:tab w:val="num" w:pos="851"/>
        </w:tabs>
        <w:spacing w:after="200" w:line="360" w:lineRule="auto"/>
        <w:ind w:left="851" w:hanging="284"/>
        <w:jc w:val="both"/>
        <w:rPr>
          <w:sz w:val="24"/>
          <w:szCs w:val="24"/>
          <w:lang w:val="en-ZA"/>
        </w:rPr>
      </w:pPr>
      <w:r w:rsidRPr="008E6A9C">
        <w:rPr>
          <w:sz w:val="24"/>
          <w:szCs w:val="24"/>
          <w:lang w:val="en-ZA"/>
        </w:rPr>
        <w:t xml:space="preserve">Ensure that all necessary equipment, services, or material as required are kept in the condition as required by law, regulations, and procedures and readily available for Employer to inspect and tests without prior notice.  The inspections will be conducted in such manner so as not to interfere with the ability of the Contractor to perform its obligations. </w:t>
      </w:r>
    </w:p>
    <w:p w14:paraId="3605B067" w14:textId="77777777" w:rsidR="008E6A9C" w:rsidRPr="008E6A9C" w:rsidRDefault="008E6A9C" w:rsidP="008E6A9C">
      <w:pPr>
        <w:tabs>
          <w:tab w:val="clear" w:pos="357"/>
        </w:tabs>
        <w:spacing w:line="360" w:lineRule="auto"/>
        <w:ind w:left="426" w:hanging="432"/>
        <w:jc w:val="both"/>
        <w:rPr>
          <w:sz w:val="24"/>
          <w:szCs w:val="24"/>
        </w:rPr>
      </w:pPr>
    </w:p>
    <w:p w14:paraId="134D2448" w14:textId="77777777" w:rsidR="008E6A9C" w:rsidRPr="008E6A9C" w:rsidRDefault="008E6A9C" w:rsidP="008E6A9C">
      <w:pPr>
        <w:numPr>
          <w:ilvl w:val="0"/>
          <w:numId w:val="36"/>
        </w:numPr>
        <w:tabs>
          <w:tab w:val="clear" w:pos="357"/>
        </w:tabs>
        <w:spacing w:after="200" w:line="360" w:lineRule="auto"/>
        <w:ind w:left="851" w:hanging="567"/>
        <w:jc w:val="both"/>
        <w:rPr>
          <w:sz w:val="24"/>
          <w:szCs w:val="24"/>
        </w:rPr>
      </w:pPr>
      <w:r w:rsidRPr="008E6A9C">
        <w:rPr>
          <w:sz w:val="24"/>
          <w:szCs w:val="24"/>
        </w:rPr>
        <w:lastRenderedPageBreak/>
        <w:t xml:space="preserve">If it is determined as a result of these inspection that the services, equipment, documents, or materials is not kept satisfactorily, the </w:t>
      </w:r>
      <w:r w:rsidRPr="008E6A9C">
        <w:rPr>
          <w:i/>
          <w:sz w:val="24"/>
          <w:szCs w:val="24"/>
        </w:rPr>
        <w:t xml:space="preserve">Employer </w:t>
      </w:r>
      <w:r w:rsidRPr="008E6A9C">
        <w:rPr>
          <w:sz w:val="24"/>
          <w:szCs w:val="24"/>
        </w:rPr>
        <w:t xml:space="preserve">shall inform the </w:t>
      </w:r>
      <w:r w:rsidRPr="008E6A9C">
        <w:rPr>
          <w:i/>
          <w:sz w:val="24"/>
          <w:szCs w:val="24"/>
        </w:rPr>
        <w:t>Contractor</w:t>
      </w:r>
      <w:r w:rsidRPr="008E6A9C">
        <w:rPr>
          <w:sz w:val="24"/>
          <w:szCs w:val="24"/>
        </w:rPr>
        <w:t xml:space="preserve"> in writing.  The </w:t>
      </w:r>
      <w:r w:rsidRPr="008E6A9C">
        <w:rPr>
          <w:i/>
          <w:sz w:val="24"/>
          <w:szCs w:val="24"/>
        </w:rPr>
        <w:t xml:space="preserve">Employer </w:t>
      </w:r>
      <w:r w:rsidRPr="008E6A9C">
        <w:rPr>
          <w:sz w:val="24"/>
          <w:szCs w:val="24"/>
        </w:rPr>
        <w:t xml:space="preserve">shall reserve the right to require the </w:t>
      </w:r>
      <w:r w:rsidRPr="008E6A9C">
        <w:rPr>
          <w:i/>
          <w:sz w:val="24"/>
          <w:szCs w:val="24"/>
        </w:rPr>
        <w:t>Contractor</w:t>
      </w:r>
      <w:r w:rsidRPr="008E6A9C">
        <w:rPr>
          <w:sz w:val="24"/>
          <w:szCs w:val="24"/>
        </w:rPr>
        <w:t xml:space="preserve"> to take immediate action to bring such matters into compliance and/or impose penalties in accordance with a schedule as mutually agreed upon between </w:t>
      </w:r>
      <w:r w:rsidRPr="008E6A9C">
        <w:rPr>
          <w:i/>
          <w:sz w:val="24"/>
          <w:szCs w:val="24"/>
        </w:rPr>
        <w:t>Contractor</w:t>
      </w:r>
      <w:r w:rsidRPr="008E6A9C">
        <w:rPr>
          <w:sz w:val="24"/>
          <w:szCs w:val="24"/>
        </w:rPr>
        <w:t xml:space="preserve"> and </w:t>
      </w:r>
      <w:r w:rsidRPr="008E6A9C">
        <w:rPr>
          <w:i/>
          <w:sz w:val="24"/>
          <w:szCs w:val="24"/>
        </w:rPr>
        <w:t>Employer</w:t>
      </w:r>
      <w:r w:rsidRPr="008E6A9C">
        <w:rPr>
          <w:sz w:val="24"/>
          <w:szCs w:val="24"/>
        </w:rPr>
        <w:t xml:space="preserve"> prior to initiation of the contract.</w:t>
      </w:r>
    </w:p>
    <w:p w14:paraId="11758EDD" w14:textId="77777777" w:rsidR="008E6A9C" w:rsidRPr="008E6A9C" w:rsidRDefault="008E6A9C" w:rsidP="008E6A9C">
      <w:pPr>
        <w:keepNext/>
        <w:numPr>
          <w:ilvl w:val="1"/>
          <w:numId w:val="23"/>
        </w:numPr>
        <w:tabs>
          <w:tab w:val="clear" w:pos="357"/>
        </w:tabs>
        <w:spacing w:before="240" w:after="200" w:line="360" w:lineRule="auto"/>
        <w:ind w:left="426" w:hanging="432"/>
        <w:jc w:val="both"/>
        <w:outlineLvl w:val="1"/>
        <w:rPr>
          <w:b/>
          <w:bCs/>
          <w:iCs/>
          <w:sz w:val="24"/>
          <w:szCs w:val="24"/>
          <w:lang w:val="en-US"/>
        </w:rPr>
      </w:pPr>
      <w:r w:rsidRPr="008E6A9C">
        <w:rPr>
          <w:b/>
          <w:bCs/>
          <w:iCs/>
          <w:sz w:val="24"/>
          <w:szCs w:val="24"/>
          <w:lang w:val="en-US"/>
        </w:rPr>
        <w:t xml:space="preserve">  INDUCTION ON SITE </w:t>
      </w:r>
    </w:p>
    <w:p w14:paraId="65F66A4E" w14:textId="77777777" w:rsidR="008E6A9C" w:rsidRPr="008E6A9C" w:rsidRDefault="008E6A9C" w:rsidP="008E6A9C">
      <w:pPr>
        <w:tabs>
          <w:tab w:val="clear" w:pos="357"/>
        </w:tabs>
        <w:spacing w:before="240" w:line="360" w:lineRule="auto"/>
        <w:ind w:left="567"/>
        <w:jc w:val="both"/>
        <w:rPr>
          <w:sz w:val="24"/>
          <w:szCs w:val="24"/>
        </w:rPr>
      </w:pPr>
      <w:r w:rsidRPr="008E6A9C">
        <w:rPr>
          <w:i/>
          <w:sz w:val="24"/>
          <w:szCs w:val="24"/>
        </w:rPr>
        <w:t xml:space="preserve">Employer </w:t>
      </w:r>
      <w:r w:rsidRPr="008E6A9C">
        <w:rPr>
          <w:sz w:val="24"/>
          <w:szCs w:val="24"/>
        </w:rPr>
        <w:t xml:space="preserve">shall provide the </w:t>
      </w:r>
      <w:r w:rsidRPr="008E6A9C">
        <w:rPr>
          <w:i/>
          <w:sz w:val="24"/>
          <w:szCs w:val="24"/>
        </w:rPr>
        <w:t xml:space="preserve">Contractor </w:t>
      </w:r>
      <w:r w:rsidRPr="008E6A9C">
        <w:rPr>
          <w:sz w:val="24"/>
          <w:szCs w:val="24"/>
        </w:rPr>
        <w:t xml:space="preserve">with all relevant training standard and job descriptions and shall conduct an Induction assessment of each officer presented by the </w:t>
      </w:r>
      <w:r w:rsidRPr="008E6A9C">
        <w:rPr>
          <w:i/>
          <w:sz w:val="24"/>
          <w:szCs w:val="24"/>
        </w:rPr>
        <w:t>Contractor.</w:t>
      </w:r>
    </w:p>
    <w:p w14:paraId="3959311E" w14:textId="77777777" w:rsidR="008E6A9C" w:rsidRPr="008E6A9C" w:rsidRDefault="008E6A9C" w:rsidP="008E6A9C">
      <w:pPr>
        <w:tabs>
          <w:tab w:val="clear" w:pos="357"/>
        </w:tabs>
        <w:spacing w:line="360" w:lineRule="auto"/>
        <w:ind w:left="567"/>
        <w:jc w:val="both"/>
        <w:rPr>
          <w:sz w:val="24"/>
          <w:szCs w:val="24"/>
        </w:rPr>
      </w:pPr>
      <w:r w:rsidRPr="008E6A9C">
        <w:rPr>
          <w:i/>
          <w:sz w:val="24"/>
          <w:szCs w:val="24"/>
        </w:rPr>
        <w:t xml:space="preserve">Employer </w:t>
      </w:r>
      <w:r w:rsidRPr="008E6A9C">
        <w:rPr>
          <w:sz w:val="24"/>
          <w:szCs w:val="24"/>
        </w:rPr>
        <w:t>further reserves the right to confirm or refuse deployment of any officer who does not meet pre-assigning minimum requirements.</w:t>
      </w:r>
    </w:p>
    <w:p w14:paraId="2DBE0C43" w14:textId="77777777" w:rsidR="008E6A9C" w:rsidRPr="008E6A9C" w:rsidRDefault="008E6A9C" w:rsidP="008E6A9C">
      <w:pPr>
        <w:tabs>
          <w:tab w:val="clear" w:pos="357"/>
        </w:tabs>
        <w:spacing w:line="360" w:lineRule="auto"/>
        <w:ind w:left="426" w:hanging="432"/>
        <w:jc w:val="both"/>
        <w:rPr>
          <w:sz w:val="24"/>
          <w:szCs w:val="24"/>
        </w:rPr>
      </w:pPr>
    </w:p>
    <w:p w14:paraId="6EE9414D" w14:textId="77777777" w:rsidR="008E6A9C" w:rsidRPr="008E6A9C" w:rsidRDefault="008E6A9C" w:rsidP="008E6A9C">
      <w:pPr>
        <w:tabs>
          <w:tab w:val="clear" w:pos="357"/>
        </w:tabs>
        <w:spacing w:line="360" w:lineRule="auto"/>
        <w:ind w:left="426" w:hanging="432"/>
        <w:jc w:val="both"/>
        <w:rPr>
          <w:sz w:val="24"/>
          <w:szCs w:val="24"/>
        </w:rPr>
      </w:pPr>
      <w:r w:rsidRPr="008E6A9C">
        <w:rPr>
          <w:sz w:val="24"/>
          <w:szCs w:val="24"/>
        </w:rPr>
        <w:t xml:space="preserve">The </w:t>
      </w:r>
      <w:r w:rsidRPr="008E6A9C">
        <w:rPr>
          <w:i/>
          <w:sz w:val="24"/>
          <w:szCs w:val="24"/>
        </w:rPr>
        <w:t>CONTRACTOR</w:t>
      </w:r>
      <w:r w:rsidRPr="008E6A9C">
        <w:rPr>
          <w:sz w:val="24"/>
          <w:szCs w:val="24"/>
        </w:rPr>
        <w:t xml:space="preserve"> shall ensure its officers comply with the following:</w:t>
      </w:r>
    </w:p>
    <w:p w14:paraId="057B1472" w14:textId="77777777" w:rsidR="008E6A9C" w:rsidRPr="008E6A9C" w:rsidRDefault="008E6A9C" w:rsidP="008E6A9C">
      <w:pPr>
        <w:numPr>
          <w:ilvl w:val="0"/>
          <w:numId w:val="37"/>
        </w:numPr>
        <w:tabs>
          <w:tab w:val="clear" w:pos="357"/>
        </w:tabs>
        <w:spacing w:after="200" w:line="360" w:lineRule="auto"/>
        <w:ind w:left="426" w:hanging="432"/>
        <w:jc w:val="both"/>
        <w:rPr>
          <w:sz w:val="24"/>
          <w:szCs w:val="24"/>
          <w:lang w:val="en-US"/>
        </w:rPr>
      </w:pPr>
      <w:r w:rsidRPr="008E6A9C">
        <w:rPr>
          <w:sz w:val="24"/>
          <w:szCs w:val="24"/>
          <w:lang w:val="en-US"/>
        </w:rPr>
        <w:t>Ability to read and write English equivalent to the high school certification.</w:t>
      </w:r>
    </w:p>
    <w:p w14:paraId="5DCC1B6D" w14:textId="77777777" w:rsidR="008E6A9C" w:rsidRPr="008E6A9C" w:rsidRDefault="008E6A9C" w:rsidP="008E6A9C">
      <w:pPr>
        <w:numPr>
          <w:ilvl w:val="0"/>
          <w:numId w:val="37"/>
        </w:numPr>
        <w:tabs>
          <w:tab w:val="clear" w:pos="357"/>
        </w:tabs>
        <w:spacing w:after="200" w:line="360" w:lineRule="auto"/>
        <w:ind w:left="426" w:hanging="432"/>
        <w:jc w:val="both"/>
        <w:rPr>
          <w:color w:val="000000"/>
          <w:sz w:val="24"/>
          <w:szCs w:val="24"/>
        </w:rPr>
      </w:pPr>
      <w:r w:rsidRPr="008E6A9C">
        <w:rPr>
          <w:sz w:val="24"/>
          <w:szCs w:val="24"/>
        </w:rPr>
        <w:t xml:space="preserve">Ability to </w:t>
      </w:r>
      <w:r w:rsidRPr="008E6A9C">
        <w:rPr>
          <w:sz w:val="24"/>
          <w:szCs w:val="24"/>
          <w:lang w:val="en-US"/>
        </w:rPr>
        <w:t>handle and fire a pistol and rifle both day and night – when required.</w:t>
      </w:r>
    </w:p>
    <w:p w14:paraId="7A44FF68" w14:textId="77777777" w:rsidR="008E6A9C" w:rsidRPr="008E6A9C" w:rsidRDefault="008E6A9C" w:rsidP="008E6A9C">
      <w:pPr>
        <w:numPr>
          <w:ilvl w:val="0"/>
          <w:numId w:val="37"/>
        </w:numPr>
        <w:tabs>
          <w:tab w:val="clear" w:pos="357"/>
        </w:tabs>
        <w:spacing w:after="200" w:line="360" w:lineRule="auto"/>
        <w:ind w:left="426" w:hanging="432"/>
        <w:jc w:val="both"/>
        <w:rPr>
          <w:color w:val="000000"/>
          <w:sz w:val="24"/>
          <w:szCs w:val="24"/>
        </w:rPr>
      </w:pPr>
      <w:r w:rsidRPr="008E6A9C">
        <w:rPr>
          <w:sz w:val="24"/>
          <w:szCs w:val="24"/>
        </w:rPr>
        <w:t xml:space="preserve">Ability </w:t>
      </w:r>
      <w:r w:rsidRPr="008E6A9C">
        <w:rPr>
          <w:sz w:val="24"/>
          <w:szCs w:val="24"/>
          <w:lang w:val="en-US"/>
        </w:rPr>
        <w:t>to pass physical assessments.</w:t>
      </w:r>
    </w:p>
    <w:p w14:paraId="44073EAE" w14:textId="77777777" w:rsidR="008E6A9C" w:rsidRPr="008E6A9C" w:rsidRDefault="008E6A9C" w:rsidP="008E6A9C">
      <w:pPr>
        <w:numPr>
          <w:ilvl w:val="0"/>
          <w:numId w:val="37"/>
        </w:numPr>
        <w:tabs>
          <w:tab w:val="clear" w:pos="357"/>
        </w:tabs>
        <w:spacing w:after="200" w:line="360" w:lineRule="auto"/>
        <w:ind w:left="426" w:hanging="432"/>
        <w:jc w:val="both"/>
        <w:rPr>
          <w:color w:val="000000"/>
          <w:sz w:val="24"/>
          <w:szCs w:val="24"/>
        </w:rPr>
      </w:pPr>
      <w:r w:rsidRPr="008E6A9C">
        <w:rPr>
          <w:color w:val="000000"/>
          <w:sz w:val="24"/>
          <w:szCs w:val="24"/>
        </w:rPr>
        <w:t>Pass the pre – screening process as per access control procedures, conducted by PSIRA.</w:t>
      </w:r>
    </w:p>
    <w:p w14:paraId="64FC6377" w14:textId="77777777" w:rsidR="008E6A9C" w:rsidRPr="008E6A9C" w:rsidRDefault="008E6A9C" w:rsidP="008E6A9C">
      <w:pPr>
        <w:numPr>
          <w:ilvl w:val="0"/>
          <w:numId w:val="37"/>
        </w:numPr>
        <w:tabs>
          <w:tab w:val="clear" w:pos="357"/>
        </w:tabs>
        <w:spacing w:after="200" w:line="360" w:lineRule="auto"/>
        <w:ind w:left="426" w:hanging="432"/>
        <w:jc w:val="both"/>
        <w:rPr>
          <w:color w:val="000000"/>
          <w:sz w:val="24"/>
          <w:szCs w:val="24"/>
        </w:rPr>
      </w:pPr>
      <w:r w:rsidRPr="008E6A9C">
        <w:rPr>
          <w:color w:val="000000"/>
          <w:sz w:val="24"/>
          <w:szCs w:val="24"/>
        </w:rPr>
        <w:t xml:space="preserve">Receive all courses as required by law, i.e. job specific training </w:t>
      </w:r>
    </w:p>
    <w:p w14:paraId="4180A64B" w14:textId="77777777" w:rsidR="008E6A9C" w:rsidRPr="008E6A9C" w:rsidRDefault="008E6A9C" w:rsidP="008E6A9C">
      <w:pPr>
        <w:numPr>
          <w:ilvl w:val="0"/>
          <w:numId w:val="37"/>
        </w:numPr>
        <w:tabs>
          <w:tab w:val="clear" w:pos="357"/>
        </w:tabs>
        <w:spacing w:after="200" w:line="360" w:lineRule="auto"/>
        <w:ind w:left="426" w:hanging="432"/>
        <w:jc w:val="both"/>
        <w:rPr>
          <w:color w:val="000000"/>
          <w:sz w:val="24"/>
          <w:szCs w:val="24"/>
        </w:rPr>
      </w:pPr>
      <w:r w:rsidRPr="008E6A9C">
        <w:rPr>
          <w:i/>
          <w:color w:val="000000"/>
          <w:sz w:val="24"/>
          <w:szCs w:val="24"/>
        </w:rPr>
        <w:t xml:space="preserve">Employer </w:t>
      </w:r>
      <w:r w:rsidRPr="008E6A9C">
        <w:rPr>
          <w:color w:val="000000"/>
          <w:sz w:val="24"/>
          <w:szCs w:val="24"/>
        </w:rPr>
        <w:t>reserve the right to conduct criminal background checks, polygraph examination and photograph all assigned personnel.</w:t>
      </w:r>
    </w:p>
    <w:p w14:paraId="7F7871D2" w14:textId="77777777" w:rsidR="008E6A9C" w:rsidRPr="008E6A9C" w:rsidRDefault="008E6A9C" w:rsidP="008E6A9C">
      <w:pPr>
        <w:tabs>
          <w:tab w:val="clear" w:pos="357"/>
        </w:tabs>
        <w:spacing w:line="360" w:lineRule="auto"/>
        <w:ind w:left="426" w:hanging="432"/>
        <w:jc w:val="both"/>
        <w:rPr>
          <w:color w:val="000000"/>
          <w:sz w:val="24"/>
          <w:szCs w:val="24"/>
        </w:rPr>
      </w:pPr>
    </w:p>
    <w:p w14:paraId="4AB378AE" w14:textId="77777777" w:rsidR="008E6A9C" w:rsidRPr="008E6A9C" w:rsidRDefault="008E6A9C" w:rsidP="008E6A9C">
      <w:pPr>
        <w:keepNext/>
        <w:numPr>
          <w:ilvl w:val="0"/>
          <w:numId w:val="23"/>
        </w:numPr>
        <w:tabs>
          <w:tab w:val="clear" w:pos="357"/>
        </w:tabs>
        <w:spacing w:after="240" w:line="360" w:lineRule="auto"/>
        <w:ind w:left="426" w:hanging="432"/>
        <w:jc w:val="both"/>
        <w:outlineLvl w:val="0"/>
        <w:rPr>
          <w:b/>
          <w:bCs/>
          <w:iCs/>
          <w:sz w:val="24"/>
          <w:szCs w:val="24"/>
          <w:lang w:val="en-US"/>
        </w:rPr>
      </w:pPr>
      <w:r w:rsidRPr="008E6A9C">
        <w:rPr>
          <w:b/>
          <w:bCs/>
          <w:iCs/>
          <w:sz w:val="24"/>
          <w:szCs w:val="24"/>
          <w:lang w:val="en-US"/>
        </w:rPr>
        <w:t>PENALTIES</w:t>
      </w:r>
    </w:p>
    <w:p w14:paraId="62297A8F" w14:textId="77777777" w:rsidR="008E6A9C" w:rsidRPr="008E6A9C" w:rsidRDefault="008E6A9C" w:rsidP="008E6A9C">
      <w:pPr>
        <w:tabs>
          <w:tab w:val="clear" w:pos="357"/>
        </w:tabs>
        <w:spacing w:line="360" w:lineRule="auto"/>
        <w:ind w:left="426" w:hanging="432"/>
        <w:jc w:val="both"/>
        <w:rPr>
          <w:sz w:val="24"/>
          <w:szCs w:val="24"/>
        </w:rPr>
      </w:pPr>
      <w:r w:rsidRPr="008E6A9C">
        <w:rPr>
          <w:i/>
          <w:sz w:val="24"/>
          <w:szCs w:val="24"/>
        </w:rPr>
        <w:t xml:space="preserve">The Employer </w:t>
      </w:r>
      <w:r w:rsidRPr="008E6A9C">
        <w:rPr>
          <w:sz w:val="24"/>
          <w:szCs w:val="24"/>
        </w:rPr>
        <w:t>shall impose penalties in terms of the following:</w:t>
      </w:r>
    </w:p>
    <w:p w14:paraId="6C4FA77F" w14:textId="77777777" w:rsidR="008E6A9C" w:rsidRPr="008E6A9C" w:rsidRDefault="008E6A9C" w:rsidP="008E6A9C">
      <w:pPr>
        <w:numPr>
          <w:ilvl w:val="0"/>
          <w:numId w:val="22"/>
        </w:numPr>
        <w:tabs>
          <w:tab w:val="clear" w:pos="357"/>
        </w:tabs>
        <w:spacing w:after="200" w:line="360" w:lineRule="auto"/>
        <w:ind w:left="426" w:hanging="432"/>
        <w:jc w:val="both"/>
        <w:rPr>
          <w:sz w:val="24"/>
          <w:szCs w:val="24"/>
        </w:rPr>
      </w:pPr>
      <w:r w:rsidRPr="008E6A9C">
        <w:rPr>
          <w:sz w:val="24"/>
          <w:szCs w:val="24"/>
        </w:rPr>
        <w:t>Non-compliance to specific legislative requirements.</w:t>
      </w:r>
    </w:p>
    <w:p w14:paraId="46D9B463" w14:textId="77777777" w:rsidR="008E6A9C" w:rsidRPr="008E6A9C" w:rsidRDefault="008E6A9C" w:rsidP="008E6A9C">
      <w:pPr>
        <w:numPr>
          <w:ilvl w:val="0"/>
          <w:numId w:val="22"/>
        </w:numPr>
        <w:tabs>
          <w:tab w:val="clear" w:pos="357"/>
        </w:tabs>
        <w:spacing w:after="200" w:line="360" w:lineRule="auto"/>
        <w:ind w:left="426" w:hanging="432"/>
        <w:jc w:val="both"/>
        <w:rPr>
          <w:sz w:val="24"/>
          <w:szCs w:val="24"/>
        </w:rPr>
      </w:pPr>
      <w:r w:rsidRPr="008E6A9C">
        <w:rPr>
          <w:sz w:val="24"/>
          <w:szCs w:val="24"/>
        </w:rPr>
        <w:t>Non provision of the full compliment.</w:t>
      </w:r>
    </w:p>
    <w:p w14:paraId="28EA208B" w14:textId="77777777" w:rsidR="008E6A9C" w:rsidRPr="008E6A9C" w:rsidRDefault="008E6A9C" w:rsidP="008E6A9C">
      <w:pPr>
        <w:numPr>
          <w:ilvl w:val="0"/>
          <w:numId w:val="22"/>
        </w:numPr>
        <w:tabs>
          <w:tab w:val="clear" w:pos="357"/>
        </w:tabs>
        <w:spacing w:after="200" w:line="360" w:lineRule="auto"/>
        <w:ind w:left="426" w:hanging="432"/>
        <w:jc w:val="both"/>
        <w:rPr>
          <w:sz w:val="24"/>
          <w:szCs w:val="24"/>
        </w:rPr>
      </w:pPr>
      <w:r w:rsidRPr="008E6A9C">
        <w:rPr>
          <w:sz w:val="24"/>
          <w:szCs w:val="24"/>
        </w:rPr>
        <w:t>Non -compliance to the acceptable turnover rate.</w:t>
      </w:r>
    </w:p>
    <w:p w14:paraId="38EF4186" w14:textId="77777777" w:rsidR="008E6A9C" w:rsidRPr="008E6A9C" w:rsidRDefault="008E6A9C" w:rsidP="008E6A9C">
      <w:pPr>
        <w:numPr>
          <w:ilvl w:val="0"/>
          <w:numId w:val="22"/>
        </w:numPr>
        <w:tabs>
          <w:tab w:val="clear" w:pos="357"/>
        </w:tabs>
        <w:spacing w:after="200" w:line="360" w:lineRule="auto"/>
        <w:ind w:left="426" w:hanging="432"/>
        <w:jc w:val="both"/>
        <w:rPr>
          <w:sz w:val="24"/>
          <w:szCs w:val="24"/>
        </w:rPr>
      </w:pPr>
      <w:r w:rsidRPr="008E6A9C">
        <w:rPr>
          <w:sz w:val="24"/>
          <w:szCs w:val="24"/>
        </w:rPr>
        <w:lastRenderedPageBreak/>
        <w:t>Non -performance of duties and negligence by guard</w:t>
      </w:r>
    </w:p>
    <w:p w14:paraId="4DB18107" w14:textId="77777777" w:rsidR="008E6A9C" w:rsidRPr="008E6A9C" w:rsidRDefault="008E6A9C" w:rsidP="008E6A9C">
      <w:pPr>
        <w:numPr>
          <w:ilvl w:val="0"/>
          <w:numId w:val="22"/>
        </w:numPr>
        <w:tabs>
          <w:tab w:val="clear" w:pos="357"/>
        </w:tabs>
        <w:spacing w:after="200" w:line="360" w:lineRule="auto"/>
        <w:ind w:left="426" w:hanging="432"/>
        <w:jc w:val="both"/>
        <w:rPr>
          <w:sz w:val="24"/>
          <w:szCs w:val="24"/>
        </w:rPr>
      </w:pPr>
      <w:r w:rsidRPr="008E6A9C">
        <w:rPr>
          <w:sz w:val="24"/>
          <w:szCs w:val="24"/>
        </w:rPr>
        <w:t>Criminal conduct.</w:t>
      </w:r>
    </w:p>
    <w:p w14:paraId="7C090D6B" w14:textId="77777777" w:rsidR="00B228A6" w:rsidRPr="00420DBF" w:rsidRDefault="00B228A6" w:rsidP="00B228A6">
      <w:pPr>
        <w:tabs>
          <w:tab w:val="clear" w:pos="357"/>
        </w:tabs>
        <w:spacing w:line="360" w:lineRule="auto"/>
        <w:ind w:left="426" w:hanging="432"/>
        <w:jc w:val="both"/>
        <w:rPr>
          <w:sz w:val="22"/>
          <w:szCs w:val="22"/>
        </w:rPr>
      </w:pPr>
    </w:p>
    <w:p w14:paraId="0254B557" w14:textId="77777777" w:rsidR="00B228A6" w:rsidRPr="00420DBF" w:rsidRDefault="00B228A6" w:rsidP="00B228A6">
      <w:pPr>
        <w:keepNext/>
        <w:numPr>
          <w:ilvl w:val="1"/>
          <w:numId w:val="23"/>
        </w:numPr>
        <w:tabs>
          <w:tab w:val="clear" w:pos="357"/>
        </w:tabs>
        <w:spacing w:after="200" w:line="360" w:lineRule="auto"/>
        <w:ind w:left="426" w:hanging="432"/>
        <w:jc w:val="both"/>
        <w:outlineLvl w:val="1"/>
        <w:rPr>
          <w:b/>
          <w:bCs/>
          <w:iCs/>
          <w:sz w:val="22"/>
          <w:szCs w:val="22"/>
          <w:lang w:val="en-US"/>
        </w:rPr>
      </w:pPr>
      <w:r w:rsidRPr="00420DBF">
        <w:rPr>
          <w:b/>
          <w:bCs/>
          <w:iCs/>
          <w:sz w:val="22"/>
          <w:szCs w:val="22"/>
          <w:lang w:val="en-US"/>
        </w:rPr>
        <w:t>STAFFING AND ASSOCIATED PENALTIES</w:t>
      </w:r>
    </w:p>
    <w:p w14:paraId="06BD7AA3" w14:textId="77777777" w:rsidR="00B228A6" w:rsidRPr="00420DBF" w:rsidRDefault="00B228A6" w:rsidP="00B228A6">
      <w:pPr>
        <w:keepNext/>
        <w:numPr>
          <w:ilvl w:val="2"/>
          <w:numId w:val="23"/>
        </w:numPr>
        <w:tabs>
          <w:tab w:val="clear" w:pos="357"/>
        </w:tabs>
        <w:spacing w:after="240" w:line="360" w:lineRule="auto"/>
        <w:ind w:left="426" w:hanging="432"/>
        <w:jc w:val="both"/>
        <w:outlineLvl w:val="2"/>
        <w:rPr>
          <w:b/>
          <w:iCs/>
          <w:sz w:val="22"/>
          <w:szCs w:val="22"/>
        </w:rPr>
      </w:pPr>
      <w:r w:rsidRPr="00420DBF">
        <w:rPr>
          <w:b/>
          <w:iCs/>
          <w:sz w:val="22"/>
          <w:szCs w:val="22"/>
        </w:rPr>
        <w:t>OVERFILLS</w:t>
      </w:r>
    </w:p>
    <w:p w14:paraId="2E168341" w14:textId="77777777" w:rsidR="00B228A6" w:rsidRPr="00420DBF" w:rsidRDefault="00B228A6" w:rsidP="00B228A6">
      <w:pPr>
        <w:tabs>
          <w:tab w:val="clear" w:pos="357"/>
        </w:tabs>
        <w:spacing w:after="240" w:line="360" w:lineRule="auto"/>
        <w:ind w:hanging="6"/>
        <w:jc w:val="both"/>
        <w:rPr>
          <w:sz w:val="22"/>
          <w:szCs w:val="22"/>
        </w:rPr>
      </w:pPr>
      <w:r w:rsidRPr="00420DBF">
        <w:rPr>
          <w:sz w:val="22"/>
          <w:szCs w:val="22"/>
        </w:rPr>
        <w:t xml:space="preserve">Overfills occur when the </w:t>
      </w:r>
      <w:r w:rsidRPr="00420DBF">
        <w:rPr>
          <w:i/>
          <w:sz w:val="22"/>
          <w:szCs w:val="22"/>
        </w:rPr>
        <w:t>Contractor</w:t>
      </w:r>
      <w:r w:rsidRPr="00420DBF">
        <w:rPr>
          <w:sz w:val="22"/>
          <w:szCs w:val="22"/>
        </w:rPr>
        <w:t xml:space="preserve"> supplies too many individuals, or individuals for longer periods than required, or at a higher level than defined by the schedule mutually agreed upon during the term of the contract.  </w:t>
      </w:r>
      <w:r w:rsidRPr="00420DBF">
        <w:rPr>
          <w:i/>
          <w:sz w:val="22"/>
          <w:szCs w:val="22"/>
        </w:rPr>
        <w:t>Employer</w:t>
      </w:r>
      <w:r w:rsidRPr="00420DBF">
        <w:rPr>
          <w:sz w:val="22"/>
          <w:szCs w:val="22"/>
        </w:rPr>
        <w:t xml:space="preserve"> will only pay for the services requested as per the Task Instruction.</w:t>
      </w:r>
    </w:p>
    <w:p w14:paraId="30B61C63" w14:textId="77777777" w:rsidR="00B228A6" w:rsidRPr="00420DBF" w:rsidRDefault="00B228A6" w:rsidP="00B228A6">
      <w:pPr>
        <w:keepNext/>
        <w:numPr>
          <w:ilvl w:val="2"/>
          <w:numId w:val="23"/>
        </w:numPr>
        <w:tabs>
          <w:tab w:val="clear" w:pos="357"/>
        </w:tabs>
        <w:spacing w:after="240" w:line="360" w:lineRule="auto"/>
        <w:ind w:left="426" w:hanging="432"/>
        <w:jc w:val="both"/>
        <w:outlineLvl w:val="2"/>
        <w:rPr>
          <w:b/>
          <w:iCs/>
          <w:sz w:val="22"/>
          <w:szCs w:val="22"/>
        </w:rPr>
      </w:pPr>
      <w:r w:rsidRPr="00420DBF">
        <w:rPr>
          <w:b/>
          <w:iCs/>
          <w:sz w:val="22"/>
          <w:szCs w:val="22"/>
        </w:rPr>
        <w:t>SHORTFILLS</w:t>
      </w:r>
    </w:p>
    <w:p w14:paraId="556BCD01" w14:textId="77777777" w:rsidR="00B228A6" w:rsidRPr="00420DBF" w:rsidRDefault="00B228A6" w:rsidP="00B228A6">
      <w:pPr>
        <w:tabs>
          <w:tab w:val="clear" w:pos="357"/>
        </w:tabs>
        <w:spacing w:after="240" w:line="360" w:lineRule="auto"/>
        <w:ind w:hanging="6"/>
        <w:jc w:val="both"/>
        <w:rPr>
          <w:sz w:val="22"/>
          <w:szCs w:val="22"/>
        </w:rPr>
      </w:pPr>
      <w:r w:rsidRPr="00420DBF">
        <w:rPr>
          <w:sz w:val="22"/>
          <w:szCs w:val="22"/>
        </w:rPr>
        <w:t xml:space="preserve">Short fills occur when the </w:t>
      </w:r>
      <w:r w:rsidRPr="00420DBF">
        <w:rPr>
          <w:i/>
          <w:sz w:val="22"/>
          <w:szCs w:val="22"/>
        </w:rPr>
        <w:t xml:space="preserve">Contractor </w:t>
      </w:r>
      <w:r w:rsidRPr="00420DBF">
        <w:rPr>
          <w:sz w:val="22"/>
          <w:szCs w:val="22"/>
        </w:rPr>
        <w:t xml:space="preserve">supplies unqualified personnel.  </w:t>
      </w:r>
      <w:r w:rsidRPr="00420DBF">
        <w:rPr>
          <w:i/>
          <w:sz w:val="22"/>
          <w:szCs w:val="22"/>
        </w:rPr>
        <w:t xml:space="preserve">Employer </w:t>
      </w:r>
      <w:r w:rsidRPr="00420DBF">
        <w:rPr>
          <w:sz w:val="22"/>
          <w:szCs w:val="22"/>
        </w:rPr>
        <w:t xml:space="preserve">reserves the right to refuse Contractors personnel whom deem not to be qualified.  No payment will be due to the </w:t>
      </w:r>
      <w:r w:rsidRPr="00420DBF">
        <w:rPr>
          <w:i/>
          <w:sz w:val="22"/>
          <w:szCs w:val="22"/>
        </w:rPr>
        <w:t>Contractor</w:t>
      </w:r>
      <w:r w:rsidRPr="00420DBF">
        <w:rPr>
          <w:sz w:val="22"/>
          <w:szCs w:val="22"/>
        </w:rPr>
        <w:t xml:space="preserve"> when there is a shortage of personnel. </w:t>
      </w:r>
    </w:p>
    <w:p w14:paraId="23A4890D" w14:textId="77777777" w:rsidR="00B228A6" w:rsidRPr="00420DBF" w:rsidRDefault="00B228A6" w:rsidP="00B228A6">
      <w:pPr>
        <w:tabs>
          <w:tab w:val="clear" w:pos="357"/>
        </w:tabs>
        <w:spacing w:line="360" w:lineRule="auto"/>
        <w:ind w:left="426" w:hanging="432"/>
        <w:jc w:val="both"/>
        <w:rPr>
          <w:sz w:val="22"/>
          <w:szCs w:val="22"/>
        </w:rPr>
      </w:pPr>
    </w:p>
    <w:p w14:paraId="7A2A863F" w14:textId="77777777" w:rsidR="00B228A6" w:rsidRPr="00420DBF" w:rsidRDefault="00B228A6" w:rsidP="00B228A6">
      <w:pPr>
        <w:keepNext/>
        <w:numPr>
          <w:ilvl w:val="2"/>
          <w:numId w:val="23"/>
        </w:numPr>
        <w:tabs>
          <w:tab w:val="clear" w:pos="357"/>
        </w:tabs>
        <w:spacing w:after="240" w:line="360" w:lineRule="auto"/>
        <w:ind w:left="426" w:hanging="432"/>
        <w:jc w:val="both"/>
        <w:outlineLvl w:val="2"/>
        <w:rPr>
          <w:b/>
          <w:iCs/>
          <w:sz w:val="22"/>
          <w:szCs w:val="22"/>
        </w:rPr>
      </w:pPr>
      <w:r w:rsidRPr="00420DBF">
        <w:rPr>
          <w:b/>
          <w:iCs/>
          <w:sz w:val="22"/>
          <w:szCs w:val="22"/>
        </w:rPr>
        <w:t>SHORTFALLS</w:t>
      </w:r>
    </w:p>
    <w:p w14:paraId="4C6D0683" w14:textId="77777777" w:rsidR="00B228A6" w:rsidRPr="00420DBF" w:rsidRDefault="00B228A6" w:rsidP="00B228A6">
      <w:pPr>
        <w:tabs>
          <w:tab w:val="clear" w:pos="357"/>
        </w:tabs>
        <w:spacing w:after="240" w:line="360" w:lineRule="auto"/>
        <w:jc w:val="both"/>
        <w:rPr>
          <w:sz w:val="22"/>
          <w:szCs w:val="22"/>
        </w:rPr>
      </w:pPr>
      <w:r w:rsidRPr="00420DBF">
        <w:rPr>
          <w:sz w:val="22"/>
          <w:szCs w:val="22"/>
        </w:rPr>
        <w:t xml:space="preserve">Shortfalls occur when the required services are not supplied at any post on the work site.  </w:t>
      </w:r>
      <w:r w:rsidRPr="00420DBF">
        <w:rPr>
          <w:i/>
          <w:sz w:val="22"/>
          <w:szCs w:val="22"/>
        </w:rPr>
        <w:t>Employer</w:t>
      </w:r>
      <w:r w:rsidRPr="00420DBF">
        <w:rPr>
          <w:sz w:val="22"/>
          <w:szCs w:val="22"/>
        </w:rPr>
        <w:t xml:space="preserve"> will only pay for time actually worked.  If a security officer arrives late for work or leaves early for any reason, the period of absence will not be paid unless the </w:t>
      </w:r>
      <w:r w:rsidRPr="00420DBF">
        <w:rPr>
          <w:i/>
          <w:sz w:val="22"/>
          <w:szCs w:val="22"/>
        </w:rPr>
        <w:t xml:space="preserve">Contractor </w:t>
      </w:r>
      <w:r w:rsidRPr="00420DBF">
        <w:rPr>
          <w:sz w:val="22"/>
          <w:szCs w:val="22"/>
        </w:rPr>
        <w:t>fills the vacancies so created.  Moreover, the absence of a security officer at a designated post without a replacement constitutes a shortfall for a portion of the shift.</w:t>
      </w:r>
    </w:p>
    <w:p w14:paraId="0D9FB186" w14:textId="77777777" w:rsidR="00B228A6" w:rsidRPr="00420DBF" w:rsidRDefault="00B228A6" w:rsidP="00B228A6">
      <w:pPr>
        <w:tabs>
          <w:tab w:val="clear" w:pos="357"/>
        </w:tabs>
        <w:spacing w:line="360" w:lineRule="auto"/>
        <w:ind w:left="426" w:hanging="432"/>
        <w:jc w:val="both"/>
        <w:rPr>
          <w:sz w:val="22"/>
          <w:szCs w:val="22"/>
        </w:rPr>
      </w:pPr>
    </w:p>
    <w:p w14:paraId="426A24AA" w14:textId="77777777" w:rsidR="00B228A6" w:rsidRPr="00420DBF" w:rsidRDefault="00B228A6" w:rsidP="00B228A6">
      <w:pPr>
        <w:keepNext/>
        <w:numPr>
          <w:ilvl w:val="2"/>
          <w:numId w:val="23"/>
        </w:numPr>
        <w:tabs>
          <w:tab w:val="clear" w:pos="357"/>
        </w:tabs>
        <w:spacing w:after="240" w:line="360" w:lineRule="auto"/>
        <w:ind w:left="426" w:hanging="432"/>
        <w:jc w:val="both"/>
        <w:outlineLvl w:val="2"/>
        <w:rPr>
          <w:b/>
          <w:iCs/>
          <w:sz w:val="22"/>
          <w:szCs w:val="22"/>
        </w:rPr>
      </w:pPr>
      <w:r w:rsidRPr="00420DBF">
        <w:rPr>
          <w:b/>
          <w:iCs/>
          <w:sz w:val="22"/>
          <w:szCs w:val="22"/>
        </w:rPr>
        <w:t>DOUBLE POSTINGS</w:t>
      </w:r>
    </w:p>
    <w:p w14:paraId="7D0D766E" w14:textId="77777777" w:rsidR="00B228A6" w:rsidRPr="00420DBF" w:rsidRDefault="00B228A6" w:rsidP="00B228A6">
      <w:pPr>
        <w:tabs>
          <w:tab w:val="clear" w:pos="357"/>
        </w:tabs>
        <w:spacing w:after="240" w:line="360" w:lineRule="auto"/>
        <w:jc w:val="both"/>
        <w:rPr>
          <w:sz w:val="22"/>
          <w:szCs w:val="22"/>
        </w:rPr>
      </w:pPr>
      <w:r w:rsidRPr="00420DBF">
        <w:rPr>
          <w:sz w:val="22"/>
          <w:szCs w:val="22"/>
        </w:rPr>
        <w:t xml:space="preserve">Whenever it becomes necessary to assign or reassign an individual to a post for the first time, the </w:t>
      </w:r>
      <w:r w:rsidRPr="00420DBF">
        <w:rPr>
          <w:i/>
          <w:sz w:val="22"/>
          <w:szCs w:val="22"/>
        </w:rPr>
        <w:t xml:space="preserve">Contractor </w:t>
      </w:r>
      <w:r w:rsidRPr="00420DBF">
        <w:rPr>
          <w:sz w:val="22"/>
          <w:szCs w:val="22"/>
        </w:rPr>
        <w:t xml:space="preserve">shall arrange, at its expense, to have the new individual “double bank” with an experienced employee for at least a period of two (2) days before having the inexperienced individual take over any post on his or her own.  The </w:t>
      </w:r>
      <w:r w:rsidRPr="00420DBF">
        <w:rPr>
          <w:i/>
          <w:sz w:val="22"/>
          <w:szCs w:val="22"/>
        </w:rPr>
        <w:t xml:space="preserve">Contractor </w:t>
      </w:r>
      <w:r w:rsidRPr="00420DBF">
        <w:rPr>
          <w:sz w:val="22"/>
          <w:szCs w:val="22"/>
        </w:rPr>
        <w:t>will bear the associated expense for the double postings.</w:t>
      </w:r>
    </w:p>
    <w:p w14:paraId="088550A7" w14:textId="77777777" w:rsidR="00B228A6" w:rsidRPr="00420DBF" w:rsidRDefault="00B228A6" w:rsidP="00B228A6">
      <w:pPr>
        <w:tabs>
          <w:tab w:val="clear" w:pos="357"/>
        </w:tabs>
        <w:spacing w:line="360" w:lineRule="auto"/>
        <w:ind w:left="426" w:hanging="432"/>
        <w:jc w:val="both"/>
        <w:rPr>
          <w:b/>
          <w:sz w:val="22"/>
          <w:szCs w:val="22"/>
        </w:rPr>
      </w:pPr>
    </w:p>
    <w:p w14:paraId="7D73BF5A" w14:textId="77777777" w:rsidR="00B228A6" w:rsidRPr="00420DBF" w:rsidRDefault="00B228A6" w:rsidP="00B228A6">
      <w:pPr>
        <w:keepNext/>
        <w:numPr>
          <w:ilvl w:val="2"/>
          <w:numId w:val="23"/>
        </w:numPr>
        <w:tabs>
          <w:tab w:val="clear" w:pos="357"/>
        </w:tabs>
        <w:spacing w:after="240" w:line="360" w:lineRule="auto"/>
        <w:ind w:left="426" w:hanging="432"/>
        <w:jc w:val="both"/>
        <w:outlineLvl w:val="2"/>
        <w:rPr>
          <w:b/>
          <w:iCs/>
          <w:sz w:val="22"/>
          <w:szCs w:val="22"/>
        </w:rPr>
      </w:pPr>
      <w:r w:rsidRPr="00420DBF">
        <w:rPr>
          <w:b/>
          <w:iCs/>
          <w:sz w:val="22"/>
          <w:szCs w:val="22"/>
        </w:rPr>
        <w:lastRenderedPageBreak/>
        <w:t>TURNOVER</w:t>
      </w:r>
    </w:p>
    <w:p w14:paraId="5C80D1BC" w14:textId="77777777" w:rsidR="00B228A6" w:rsidRPr="00420DBF" w:rsidRDefault="00B228A6" w:rsidP="00B228A6">
      <w:pPr>
        <w:tabs>
          <w:tab w:val="clear" w:pos="357"/>
        </w:tabs>
        <w:spacing w:after="240" w:line="360" w:lineRule="auto"/>
        <w:jc w:val="both"/>
        <w:rPr>
          <w:sz w:val="22"/>
          <w:szCs w:val="22"/>
        </w:rPr>
      </w:pPr>
      <w:r w:rsidRPr="00420DBF">
        <w:rPr>
          <w:sz w:val="22"/>
          <w:szCs w:val="22"/>
        </w:rPr>
        <w:t xml:space="preserve">Turnover is the number of security personnel hired to replace those leaving or dropped from the </w:t>
      </w:r>
      <w:r w:rsidRPr="00420DBF">
        <w:rPr>
          <w:i/>
          <w:sz w:val="22"/>
          <w:szCs w:val="22"/>
        </w:rPr>
        <w:t>Contractor’s</w:t>
      </w:r>
      <w:r w:rsidRPr="00420DBF">
        <w:rPr>
          <w:sz w:val="22"/>
          <w:szCs w:val="22"/>
        </w:rPr>
        <w:t xml:space="preserve"> workforce.  The turnover rate will be expressed in terms of actual number of hired replacements.  Turnover will be calculated on an annual basis and a turnover rate in excess of the established rate will be considered unacceptable and may lead to penalties being imposed against the company.  The acceptable turnover rate is thirty percent (30%) or less of total number of personnel.</w:t>
      </w:r>
    </w:p>
    <w:p w14:paraId="54FB04D1" w14:textId="77777777" w:rsidR="00B228A6" w:rsidRPr="00420DBF" w:rsidRDefault="00B228A6" w:rsidP="00B228A6">
      <w:pPr>
        <w:keepNext/>
        <w:numPr>
          <w:ilvl w:val="1"/>
          <w:numId w:val="23"/>
        </w:numPr>
        <w:tabs>
          <w:tab w:val="clear" w:pos="357"/>
        </w:tabs>
        <w:spacing w:after="240" w:line="360" w:lineRule="auto"/>
        <w:ind w:left="426" w:hanging="432"/>
        <w:jc w:val="both"/>
        <w:outlineLvl w:val="1"/>
        <w:rPr>
          <w:b/>
          <w:bCs/>
          <w:iCs/>
          <w:sz w:val="22"/>
          <w:szCs w:val="22"/>
          <w:lang w:val="en-US"/>
        </w:rPr>
      </w:pPr>
      <w:r w:rsidRPr="00420DBF">
        <w:rPr>
          <w:b/>
          <w:bCs/>
          <w:iCs/>
          <w:sz w:val="22"/>
          <w:szCs w:val="22"/>
          <w:lang w:val="en-US"/>
        </w:rPr>
        <w:t>LENGTH OF DAILY ASSIGNMENT</w:t>
      </w:r>
    </w:p>
    <w:p w14:paraId="3CF4B8DE" w14:textId="77777777" w:rsidR="00B228A6" w:rsidRPr="00420DBF" w:rsidRDefault="00B228A6" w:rsidP="00B228A6">
      <w:pPr>
        <w:tabs>
          <w:tab w:val="clear" w:pos="357"/>
        </w:tabs>
        <w:spacing w:after="240" w:line="360" w:lineRule="auto"/>
        <w:jc w:val="both"/>
        <w:rPr>
          <w:sz w:val="22"/>
          <w:szCs w:val="22"/>
        </w:rPr>
      </w:pPr>
      <w:r w:rsidRPr="00420DBF">
        <w:rPr>
          <w:sz w:val="22"/>
          <w:szCs w:val="22"/>
        </w:rPr>
        <w:t xml:space="preserve">No security person will be allowed to work more than 12 consecutive hours.  Only the </w:t>
      </w:r>
      <w:r w:rsidRPr="00420DBF">
        <w:rPr>
          <w:i/>
          <w:sz w:val="22"/>
          <w:szCs w:val="22"/>
        </w:rPr>
        <w:t xml:space="preserve">Employer </w:t>
      </w:r>
      <w:r w:rsidRPr="00420DBF">
        <w:rPr>
          <w:sz w:val="22"/>
          <w:szCs w:val="22"/>
        </w:rPr>
        <w:t>can declare an emergency and authorise the Contractor to hold their security personnel beyond the 12-hour requirement.  Nor shall any security officer report for duty with less than 12 hours rest from having worked a previous shift, unless such reporting is necessitated by an emergency.</w:t>
      </w:r>
    </w:p>
    <w:p w14:paraId="1364E88E" w14:textId="77777777" w:rsidR="00B228A6" w:rsidRPr="00420DBF" w:rsidRDefault="00B228A6" w:rsidP="00B228A6">
      <w:pPr>
        <w:tabs>
          <w:tab w:val="clear" w:pos="357"/>
        </w:tabs>
        <w:spacing w:line="360" w:lineRule="auto"/>
        <w:ind w:left="426" w:hanging="432"/>
        <w:jc w:val="both"/>
        <w:rPr>
          <w:sz w:val="22"/>
          <w:szCs w:val="22"/>
        </w:rPr>
      </w:pPr>
    </w:p>
    <w:p w14:paraId="213A4324" w14:textId="77777777" w:rsidR="00B228A6" w:rsidRPr="00420DBF" w:rsidRDefault="00B228A6" w:rsidP="00B228A6">
      <w:pPr>
        <w:keepNext/>
        <w:numPr>
          <w:ilvl w:val="0"/>
          <w:numId w:val="23"/>
        </w:numPr>
        <w:tabs>
          <w:tab w:val="clear" w:pos="357"/>
        </w:tabs>
        <w:spacing w:after="240" w:line="360" w:lineRule="auto"/>
        <w:ind w:left="426" w:hanging="432"/>
        <w:jc w:val="both"/>
        <w:outlineLvl w:val="0"/>
        <w:rPr>
          <w:b/>
          <w:bCs/>
          <w:iCs/>
          <w:sz w:val="22"/>
          <w:szCs w:val="22"/>
          <w:lang w:val="en-US"/>
        </w:rPr>
      </w:pPr>
      <w:r w:rsidRPr="00420DBF">
        <w:rPr>
          <w:b/>
          <w:bCs/>
          <w:iCs/>
          <w:sz w:val="22"/>
          <w:szCs w:val="22"/>
          <w:lang w:val="en-US"/>
        </w:rPr>
        <w:t>SUBCONTRACTING AND ASSIGNMENTS</w:t>
      </w:r>
    </w:p>
    <w:p w14:paraId="532E6E5B" w14:textId="77777777" w:rsidR="00B228A6" w:rsidRPr="00420DBF" w:rsidRDefault="00B228A6" w:rsidP="00B228A6">
      <w:pPr>
        <w:tabs>
          <w:tab w:val="clear" w:pos="357"/>
        </w:tabs>
        <w:spacing w:after="240" w:line="360" w:lineRule="auto"/>
        <w:jc w:val="both"/>
        <w:rPr>
          <w:sz w:val="22"/>
          <w:szCs w:val="22"/>
        </w:rPr>
      </w:pPr>
      <w:r w:rsidRPr="00420DBF">
        <w:rPr>
          <w:sz w:val="22"/>
          <w:szCs w:val="22"/>
        </w:rPr>
        <w:t xml:space="preserve">The contract shall not be assigned or subcontracted in whole or in part, by the Contractor without prior approval from the </w:t>
      </w:r>
      <w:r w:rsidRPr="00420DBF">
        <w:rPr>
          <w:i/>
          <w:sz w:val="22"/>
          <w:szCs w:val="22"/>
        </w:rPr>
        <w:t>Employer.</w:t>
      </w:r>
      <w:r w:rsidRPr="00420DBF">
        <w:rPr>
          <w:sz w:val="22"/>
          <w:szCs w:val="22"/>
        </w:rPr>
        <w:t xml:space="preserve">  Any attempted assignment or subcontracting hereunder without the prior written consent of </w:t>
      </w:r>
      <w:r w:rsidRPr="00420DBF">
        <w:rPr>
          <w:i/>
          <w:sz w:val="22"/>
          <w:szCs w:val="22"/>
        </w:rPr>
        <w:t xml:space="preserve">the Employer </w:t>
      </w:r>
      <w:r w:rsidRPr="00420DBF">
        <w:rPr>
          <w:sz w:val="22"/>
          <w:szCs w:val="22"/>
        </w:rPr>
        <w:t xml:space="preserve">shall be void. </w:t>
      </w:r>
    </w:p>
    <w:p w14:paraId="374C6E54" w14:textId="77777777" w:rsidR="00B228A6" w:rsidRPr="00420DBF" w:rsidRDefault="00B228A6" w:rsidP="00B228A6">
      <w:pPr>
        <w:keepNext/>
        <w:tabs>
          <w:tab w:val="clear" w:pos="357"/>
        </w:tabs>
        <w:spacing w:line="360" w:lineRule="auto"/>
        <w:ind w:left="426" w:hanging="432"/>
        <w:jc w:val="both"/>
        <w:outlineLvl w:val="8"/>
        <w:rPr>
          <w:b/>
          <w:bCs/>
          <w:sz w:val="22"/>
          <w:szCs w:val="22"/>
        </w:rPr>
      </w:pPr>
    </w:p>
    <w:p w14:paraId="0A315B1E" w14:textId="77777777" w:rsidR="00B228A6" w:rsidRPr="00420DBF" w:rsidRDefault="00B228A6" w:rsidP="00B228A6">
      <w:pPr>
        <w:tabs>
          <w:tab w:val="clear" w:pos="357"/>
        </w:tabs>
        <w:spacing w:line="360" w:lineRule="auto"/>
        <w:jc w:val="both"/>
        <w:outlineLvl w:val="7"/>
        <w:rPr>
          <w:sz w:val="22"/>
          <w:szCs w:val="22"/>
        </w:rPr>
      </w:pPr>
      <w:bookmarkStart w:id="5" w:name="_Toc78176758"/>
      <w:bookmarkStart w:id="6" w:name="_Toc78176862"/>
      <w:r w:rsidRPr="00420DBF">
        <w:rPr>
          <w:b/>
          <w:sz w:val="22"/>
          <w:szCs w:val="22"/>
        </w:rPr>
        <w:t>NB.</w:t>
      </w:r>
      <w:r w:rsidRPr="00420DBF">
        <w:rPr>
          <w:sz w:val="22"/>
          <w:szCs w:val="22"/>
        </w:rPr>
        <w:tab/>
        <w:t>All non-conformance letters must be</w:t>
      </w:r>
      <w:bookmarkEnd w:id="5"/>
      <w:bookmarkEnd w:id="6"/>
      <w:r w:rsidRPr="00420DBF">
        <w:rPr>
          <w:sz w:val="22"/>
          <w:szCs w:val="22"/>
        </w:rPr>
        <w:t xml:space="preserve"> handed to the security company owner(s) in the presence of the </w:t>
      </w:r>
      <w:r w:rsidRPr="00420DBF">
        <w:rPr>
          <w:i/>
          <w:sz w:val="22"/>
          <w:szCs w:val="22"/>
        </w:rPr>
        <w:t>Employer.</w:t>
      </w:r>
      <w:r w:rsidRPr="00420DBF">
        <w:rPr>
          <w:sz w:val="22"/>
          <w:szCs w:val="22"/>
        </w:rPr>
        <w:t xml:space="preserve">  The </w:t>
      </w:r>
      <w:r w:rsidRPr="00420DBF">
        <w:rPr>
          <w:i/>
          <w:sz w:val="22"/>
          <w:szCs w:val="22"/>
        </w:rPr>
        <w:t>Contractor</w:t>
      </w:r>
      <w:r w:rsidRPr="00420DBF">
        <w:rPr>
          <w:sz w:val="22"/>
          <w:szCs w:val="22"/>
        </w:rPr>
        <w:t xml:space="preserve"> must acknowledge receipt of the letter and the security company must indicate in writing when it will be able to rectify the non- conformance (s). The contract non- performance procedure must be followed at all times.</w:t>
      </w:r>
    </w:p>
    <w:p w14:paraId="22815622" w14:textId="77777777" w:rsidR="00B228A6" w:rsidRPr="001F2B4D" w:rsidRDefault="00B228A6" w:rsidP="00B228A6">
      <w:pPr>
        <w:rPr>
          <w:rFonts w:asciiTheme="minorHAnsi" w:hAnsiTheme="minorHAnsi" w:cstheme="minorHAnsi"/>
          <w:sz w:val="24"/>
          <w:szCs w:val="24"/>
        </w:rPr>
      </w:pPr>
    </w:p>
    <w:p w14:paraId="56D20DB9" w14:textId="77777777" w:rsidR="00B228A6" w:rsidRPr="001F2B4D" w:rsidRDefault="00B228A6" w:rsidP="00B228A6">
      <w:pPr>
        <w:rPr>
          <w:rFonts w:asciiTheme="minorHAnsi" w:hAnsiTheme="minorHAnsi" w:cstheme="minorHAnsi"/>
          <w:sz w:val="24"/>
          <w:szCs w:val="24"/>
        </w:rPr>
      </w:pPr>
      <w:r w:rsidRPr="001F2B4D">
        <w:rPr>
          <w:rFonts w:asciiTheme="minorHAnsi" w:hAnsiTheme="minorHAnsi" w:cstheme="minorHAnsi"/>
          <w:sz w:val="24"/>
          <w:szCs w:val="24"/>
        </w:rPr>
        <w:t>The services required from a service provider as well as the type (armed or unarmed), quality and quantity of guards are determined by Eskom by use of the Site Threat and Risk</w:t>
      </w:r>
    </w:p>
    <w:p w14:paraId="536554F6" w14:textId="77777777" w:rsidR="00D0356B" w:rsidRPr="001F2B4D" w:rsidRDefault="00D0356B" w:rsidP="00A83CC4">
      <w:pPr>
        <w:rPr>
          <w:rFonts w:asciiTheme="minorHAnsi" w:hAnsiTheme="minorHAnsi" w:cstheme="minorHAnsi"/>
          <w:sz w:val="24"/>
          <w:szCs w:val="24"/>
        </w:rPr>
      </w:pPr>
    </w:p>
    <w:p w14:paraId="71794AA4" w14:textId="77777777" w:rsidR="002F5969" w:rsidRDefault="002F5969">
      <w:pPr>
        <w:tabs>
          <w:tab w:val="clear" w:pos="357"/>
        </w:tabs>
      </w:pPr>
      <w:r>
        <w:br w:type="page"/>
      </w:r>
    </w:p>
    <w:p w14:paraId="55315749" w14:textId="77777777" w:rsidR="00D0356B" w:rsidRDefault="00D0356B" w:rsidP="00A83CC4"/>
    <w:p w14:paraId="60EE5FF6" w14:textId="77777777" w:rsidR="003307D6" w:rsidRPr="00217A2F" w:rsidRDefault="003307D6" w:rsidP="003307D6">
      <w:pPr>
        <w:spacing w:before="240" w:after="60"/>
        <w:outlineLvl w:val="8"/>
        <w:rPr>
          <w:b/>
          <w:sz w:val="24"/>
          <w:szCs w:val="24"/>
        </w:rPr>
      </w:pPr>
      <w:r w:rsidRPr="00217A2F">
        <w:rPr>
          <w:b/>
          <w:sz w:val="24"/>
          <w:szCs w:val="24"/>
        </w:rPr>
        <w:t>Schedule of Deficiency and Penalties</w:t>
      </w:r>
    </w:p>
    <w:p w14:paraId="33E45568" w14:textId="77777777" w:rsidR="003307D6" w:rsidRPr="00217A2F" w:rsidRDefault="003307D6" w:rsidP="003307D6">
      <w:pPr>
        <w:ind w:left="1134"/>
        <w:rPr>
          <w:smallCaps/>
          <w:sz w:val="24"/>
          <w:szCs w:val="24"/>
        </w:rPr>
      </w:pPr>
    </w:p>
    <w:p w14:paraId="59AD45FB" w14:textId="77777777" w:rsidR="003307D6" w:rsidRPr="00217A2F" w:rsidRDefault="003307D6" w:rsidP="003307D6">
      <w:pPr>
        <w:ind w:left="1134"/>
        <w:rPr>
          <w:b/>
          <w:smallCaps/>
          <w:sz w:val="24"/>
          <w:szCs w:val="24"/>
        </w:rPr>
      </w:pPr>
      <w:r w:rsidRPr="00217A2F">
        <w:rPr>
          <w:b/>
          <w:smallCaps/>
          <w:sz w:val="24"/>
          <w:szCs w:val="24"/>
        </w:rPr>
        <w:t>ALL THE FINES MUST BE DEDUCTED AND SPECIFIED ON THE MONTHLY INVOICE</w:t>
      </w:r>
    </w:p>
    <w:p w14:paraId="676287CC" w14:textId="77777777" w:rsidR="003307D6" w:rsidRPr="00217A2F" w:rsidRDefault="003307D6" w:rsidP="003307D6">
      <w:pPr>
        <w:ind w:left="1134"/>
        <w:rPr>
          <w:b/>
          <w:smallCaps/>
          <w:sz w:val="24"/>
          <w:szCs w:val="24"/>
        </w:rPr>
      </w:pPr>
    </w:p>
    <w:p w14:paraId="4A00803D" w14:textId="77777777" w:rsidR="00FD5649" w:rsidRPr="006E0BCD" w:rsidRDefault="003307D6" w:rsidP="00D44E1A">
      <w:pPr>
        <w:numPr>
          <w:ilvl w:val="0"/>
          <w:numId w:val="19"/>
        </w:numPr>
        <w:tabs>
          <w:tab w:val="clear" w:pos="357"/>
          <w:tab w:val="left" w:pos="720"/>
        </w:tabs>
        <w:spacing w:after="200" w:line="276" w:lineRule="auto"/>
        <w:contextualSpacing/>
        <w:jc w:val="both"/>
      </w:pPr>
      <w:r w:rsidRPr="003307D6">
        <w:rPr>
          <w:rFonts w:ascii="Calibri" w:eastAsia="Calibri" w:hAnsi="Calibri" w:cs="Calibri"/>
          <w:sz w:val="22"/>
          <w:szCs w:val="22"/>
          <w:lang w:val="en-ZA"/>
        </w:rPr>
        <w:t xml:space="preserve"> </w:t>
      </w:r>
    </w:p>
    <w:tbl>
      <w:tblPr>
        <w:tblW w:w="0" w:type="auto"/>
        <w:tblCellMar>
          <w:top w:w="57" w:type="dxa"/>
          <w:bottom w:w="57" w:type="dxa"/>
        </w:tblCellMar>
        <w:tblLook w:val="00A0" w:firstRow="1" w:lastRow="0" w:firstColumn="1" w:lastColumn="0" w:noHBand="0" w:noVBand="0"/>
      </w:tblPr>
      <w:tblGrid>
        <w:gridCol w:w="1809"/>
        <w:gridCol w:w="709"/>
        <w:gridCol w:w="2409"/>
        <w:gridCol w:w="993"/>
        <w:gridCol w:w="3708"/>
      </w:tblGrid>
      <w:tr w:rsidR="00FD5649" w:rsidRPr="006E0BCD" w14:paraId="2C5D3F7E" w14:textId="77777777" w:rsidTr="00660C37">
        <w:tc>
          <w:tcPr>
            <w:tcW w:w="9854" w:type="dxa"/>
            <w:gridSpan w:val="5"/>
            <w:tcBorders>
              <w:top w:val="single" w:sz="4" w:space="0" w:color="auto"/>
              <w:left w:val="single" w:sz="4" w:space="0" w:color="auto"/>
              <w:bottom w:val="single" w:sz="4" w:space="0" w:color="auto"/>
              <w:right w:val="single" w:sz="4" w:space="0" w:color="auto"/>
            </w:tcBorders>
          </w:tcPr>
          <w:p w14:paraId="104489EA" w14:textId="77777777" w:rsidR="00FD5649" w:rsidRPr="006E0BCD" w:rsidRDefault="00FD5649" w:rsidP="00961EC6">
            <w:pPr>
              <w:rPr>
                <w:b/>
                <w:bCs/>
              </w:rPr>
            </w:pPr>
          </w:p>
          <w:p w14:paraId="306BA31C" w14:textId="77777777" w:rsidR="00FD5649" w:rsidRPr="006E0BCD" w:rsidRDefault="00FD5649" w:rsidP="00961EC6">
            <w:pPr>
              <w:rPr>
                <w:b/>
                <w:bCs/>
              </w:rPr>
            </w:pPr>
            <w:r w:rsidRPr="006E0BCD">
              <w:rPr>
                <w:b/>
                <w:bCs/>
              </w:rPr>
              <w:t xml:space="preserve">Task Order form for use when work within the </w:t>
            </w:r>
            <w:r w:rsidRPr="006E0BCD">
              <w:rPr>
                <w:b/>
                <w:bCs/>
                <w:i/>
                <w:iCs/>
                <w:lang w:val="en-ZA"/>
              </w:rPr>
              <w:t>service</w:t>
            </w:r>
            <w:r w:rsidRPr="006E0BCD">
              <w:rPr>
                <w:b/>
                <w:bCs/>
              </w:rPr>
              <w:t xml:space="preserve"> is instructed to be carried out within a stated period of time on a Task by Task basis</w:t>
            </w:r>
          </w:p>
        </w:tc>
      </w:tr>
      <w:tr w:rsidR="00FD5649" w:rsidRPr="006E0BCD" w14:paraId="54D6F05E" w14:textId="77777777" w:rsidTr="00660C37">
        <w:tc>
          <w:tcPr>
            <w:tcW w:w="9854" w:type="dxa"/>
            <w:gridSpan w:val="5"/>
            <w:tcBorders>
              <w:top w:val="single" w:sz="4" w:space="0" w:color="auto"/>
              <w:left w:val="single" w:sz="4" w:space="0" w:color="auto"/>
              <w:bottom w:val="single" w:sz="4" w:space="0" w:color="auto"/>
              <w:right w:val="single" w:sz="4" w:space="0" w:color="auto"/>
            </w:tcBorders>
          </w:tcPr>
          <w:p w14:paraId="105981D8" w14:textId="77777777" w:rsidR="00FD5649" w:rsidRPr="006E0BCD" w:rsidRDefault="00FD5649" w:rsidP="008A59E5"/>
        </w:tc>
      </w:tr>
      <w:tr w:rsidR="00FD5649" w:rsidRPr="006E0BCD" w14:paraId="79E3DA6A" w14:textId="77777777" w:rsidTr="00660C37">
        <w:tc>
          <w:tcPr>
            <w:tcW w:w="1809" w:type="dxa"/>
            <w:tcBorders>
              <w:top w:val="single" w:sz="4" w:space="0" w:color="auto"/>
              <w:left w:val="single" w:sz="4" w:space="0" w:color="auto"/>
              <w:bottom w:val="single" w:sz="4" w:space="0" w:color="auto"/>
              <w:right w:val="single" w:sz="4" w:space="0" w:color="auto"/>
            </w:tcBorders>
          </w:tcPr>
          <w:p w14:paraId="54D02921" w14:textId="77777777" w:rsidR="00FD5649" w:rsidRPr="006E0BCD" w:rsidRDefault="00FD5649" w:rsidP="008A59E5">
            <w:r w:rsidRPr="006E0BCD">
              <w:t>Task Order No.</w:t>
            </w:r>
          </w:p>
        </w:tc>
        <w:tc>
          <w:tcPr>
            <w:tcW w:w="3118" w:type="dxa"/>
            <w:gridSpan w:val="2"/>
            <w:tcBorders>
              <w:top w:val="single" w:sz="4" w:space="0" w:color="auto"/>
              <w:left w:val="single" w:sz="4" w:space="0" w:color="auto"/>
              <w:bottom w:val="single" w:sz="4" w:space="0" w:color="auto"/>
              <w:right w:val="single" w:sz="4" w:space="0" w:color="auto"/>
            </w:tcBorders>
          </w:tcPr>
          <w:p w14:paraId="50C6AECE" w14:textId="77777777" w:rsidR="00FD5649" w:rsidRPr="006E0BCD" w:rsidRDefault="00FD5649" w:rsidP="008A59E5">
            <w:r w:rsidRPr="006E0BCD">
              <w:rPr>
                <w:b/>
                <w:bCs/>
              </w:rPr>
              <w:t>01</w:t>
            </w:r>
          </w:p>
        </w:tc>
        <w:tc>
          <w:tcPr>
            <w:tcW w:w="993" w:type="dxa"/>
            <w:tcBorders>
              <w:top w:val="single" w:sz="4" w:space="0" w:color="auto"/>
              <w:left w:val="single" w:sz="4" w:space="0" w:color="auto"/>
              <w:bottom w:val="single" w:sz="4" w:space="0" w:color="auto"/>
              <w:right w:val="single" w:sz="4" w:space="0" w:color="auto"/>
            </w:tcBorders>
          </w:tcPr>
          <w:p w14:paraId="712CEA2D" w14:textId="77777777" w:rsidR="00FD5649" w:rsidRPr="006E0BCD" w:rsidRDefault="00FD5649" w:rsidP="008A59E5">
            <w:r w:rsidRPr="006E0BCD">
              <w:rPr>
                <w:i/>
                <w:iCs/>
                <w:lang w:val="en-ZA"/>
              </w:rPr>
              <w:t>service</w:t>
            </w:r>
          </w:p>
        </w:tc>
        <w:tc>
          <w:tcPr>
            <w:tcW w:w="3934" w:type="dxa"/>
            <w:tcBorders>
              <w:top w:val="single" w:sz="4" w:space="0" w:color="auto"/>
              <w:left w:val="single" w:sz="4" w:space="0" w:color="auto"/>
              <w:bottom w:val="single" w:sz="4" w:space="0" w:color="auto"/>
              <w:right w:val="single" w:sz="4" w:space="0" w:color="auto"/>
            </w:tcBorders>
          </w:tcPr>
          <w:p w14:paraId="6320BC47" w14:textId="77777777" w:rsidR="00FD5649" w:rsidRPr="006E0BCD" w:rsidRDefault="00FD5649" w:rsidP="00421D8D"/>
        </w:tc>
      </w:tr>
      <w:tr w:rsidR="00FD5649" w:rsidRPr="006E0BCD" w14:paraId="5878A8ED" w14:textId="77777777" w:rsidTr="00660C37">
        <w:tc>
          <w:tcPr>
            <w:tcW w:w="9854" w:type="dxa"/>
            <w:gridSpan w:val="5"/>
            <w:tcBorders>
              <w:top w:val="single" w:sz="4" w:space="0" w:color="auto"/>
              <w:left w:val="single" w:sz="4" w:space="0" w:color="auto"/>
              <w:bottom w:val="single" w:sz="4" w:space="0" w:color="auto"/>
              <w:right w:val="single" w:sz="4" w:space="0" w:color="auto"/>
            </w:tcBorders>
          </w:tcPr>
          <w:p w14:paraId="353F008E" w14:textId="77777777" w:rsidR="00FD5649" w:rsidRPr="006E0BCD" w:rsidRDefault="00FD5649" w:rsidP="008A59E5">
            <w:r w:rsidRPr="006E0BCD">
              <w:t>To: .......................................................................................................................................................</w:t>
            </w:r>
          </w:p>
          <w:p w14:paraId="4D051EBA" w14:textId="77777777" w:rsidR="00FD5649" w:rsidRPr="006E0BCD" w:rsidRDefault="00FD5649" w:rsidP="00961EC6">
            <w:r w:rsidRPr="006E0BCD">
              <w:t>.......................................................................................................................... (</w:t>
            </w:r>
            <w:r w:rsidRPr="006E0BCD">
              <w:rPr>
                <w:i/>
                <w:iCs/>
              </w:rPr>
              <w:t>Contractor</w:t>
            </w:r>
            <w:r w:rsidRPr="006E0BCD">
              <w:t>)</w:t>
            </w:r>
          </w:p>
        </w:tc>
      </w:tr>
      <w:tr w:rsidR="00FD5649" w:rsidRPr="006E0BCD" w14:paraId="0B7FC36F" w14:textId="77777777" w:rsidTr="00660C37">
        <w:tc>
          <w:tcPr>
            <w:tcW w:w="9854" w:type="dxa"/>
            <w:gridSpan w:val="5"/>
            <w:tcBorders>
              <w:top w:val="single" w:sz="4" w:space="0" w:color="auto"/>
              <w:left w:val="single" w:sz="4" w:space="0" w:color="auto"/>
              <w:bottom w:val="single" w:sz="4" w:space="0" w:color="auto"/>
              <w:right w:val="single" w:sz="4" w:space="0" w:color="auto"/>
            </w:tcBorders>
          </w:tcPr>
          <w:p w14:paraId="27F56065" w14:textId="77777777" w:rsidR="00FD5649" w:rsidRPr="006E0BCD" w:rsidRDefault="00FD5649" w:rsidP="008A59E5"/>
        </w:tc>
      </w:tr>
      <w:tr w:rsidR="00FD5649" w:rsidRPr="006E0BCD" w14:paraId="265C8A49" w14:textId="77777777" w:rsidTr="00660C37">
        <w:tc>
          <w:tcPr>
            <w:tcW w:w="9854" w:type="dxa"/>
            <w:gridSpan w:val="5"/>
            <w:tcBorders>
              <w:top w:val="single" w:sz="4" w:space="0" w:color="auto"/>
              <w:left w:val="single" w:sz="4" w:space="0" w:color="auto"/>
              <w:bottom w:val="single" w:sz="4" w:space="0" w:color="auto"/>
              <w:right w:val="single" w:sz="4" w:space="0" w:color="auto"/>
            </w:tcBorders>
          </w:tcPr>
          <w:p w14:paraId="3F792A67" w14:textId="77777777" w:rsidR="00FD5649" w:rsidRPr="006E0BCD" w:rsidRDefault="00FD5649" w:rsidP="008A59E5">
            <w:r w:rsidRPr="006E0BCD">
              <w:t>I propose to instruct you to carry out the following task:</w:t>
            </w:r>
          </w:p>
        </w:tc>
      </w:tr>
      <w:tr w:rsidR="00FD5649" w:rsidRPr="006E0BCD" w14:paraId="174D7142" w14:textId="77777777" w:rsidTr="00660C37">
        <w:tc>
          <w:tcPr>
            <w:tcW w:w="2518" w:type="dxa"/>
            <w:gridSpan w:val="2"/>
            <w:tcBorders>
              <w:top w:val="single" w:sz="4" w:space="0" w:color="auto"/>
              <w:left w:val="single" w:sz="4" w:space="0" w:color="auto"/>
              <w:bottom w:val="single" w:sz="4" w:space="0" w:color="auto"/>
              <w:right w:val="single" w:sz="4" w:space="0" w:color="auto"/>
            </w:tcBorders>
          </w:tcPr>
          <w:p w14:paraId="4731D654" w14:textId="77777777" w:rsidR="00FD5649" w:rsidRPr="006E0BCD" w:rsidRDefault="00FD5649" w:rsidP="008A59E5">
            <w:r w:rsidRPr="006E0BCD">
              <w:t>Description</w:t>
            </w:r>
          </w:p>
        </w:tc>
        <w:tc>
          <w:tcPr>
            <w:tcW w:w="7336" w:type="dxa"/>
            <w:gridSpan w:val="3"/>
            <w:tcBorders>
              <w:top w:val="single" w:sz="4" w:space="0" w:color="auto"/>
              <w:left w:val="single" w:sz="4" w:space="0" w:color="auto"/>
              <w:bottom w:val="single" w:sz="4" w:space="0" w:color="auto"/>
              <w:right w:val="single" w:sz="4" w:space="0" w:color="auto"/>
            </w:tcBorders>
          </w:tcPr>
          <w:p w14:paraId="5DF83D1D" w14:textId="77777777" w:rsidR="00FD5649" w:rsidRPr="006E0BCD" w:rsidRDefault="00FD5649" w:rsidP="008A59E5"/>
        </w:tc>
      </w:tr>
      <w:tr w:rsidR="00FD5649" w:rsidRPr="006E0BCD" w14:paraId="4D3E7FAF" w14:textId="77777777" w:rsidTr="00660C37">
        <w:tc>
          <w:tcPr>
            <w:tcW w:w="2518" w:type="dxa"/>
            <w:gridSpan w:val="2"/>
            <w:tcBorders>
              <w:top w:val="single" w:sz="4" w:space="0" w:color="auto"/>
              <w:left w:val="single" w:sz="4" w:space="0" w:color="auto"/>
              <w:bottom w:val="single" w:sz="4" w:space="0" w:color="auto"/>
              <w:right w:val="single" w:sz="4" w:space="0" w:color="auto"/>
            </w:tcBorders>
          </w:tcPr>
          <w:p w14:paraId="10FE9DC9" w14:textId="77777777" w:rsidR="00FD5649" w:rsidRPr="006E0BCD" w:rsidRDefault="00FD5649" w:rsidP="008A59E5"/>
        </w:tc>
        <w:tc>
          <w:tcPr>
            <w:tcW w:w="7336" w:type="dxa"/>
            <w:gridSpan w:val="3"/>
            <w:tcBorders>
              <w:top w:val="single" w:sz="4" w:space="0" w:color="auto"/>
              <w:left w:val="single" w:sz="4" w:space="0" w:color="auto"/>
              <w:bottom w:val="single" w:sz="4" w:space="0" w:color="auto"/>
              <w:right w:val="single" w:sz="4" w:space="0" w:color="auto"/>
            </w:tcBorders>
          </w:tcPr>
          <w:p w14:paraId="12F7F353" w14:textId="77777777" w:rsidR="00FD5649" w:rsidRPr="006E0BCD" w:rsidRDefault="00FD5649" w:rsidP="008A59E5"/>
        </w:tc>
      </w:tr>
      <w:tr w:rsidR="00FD5649" w:rsidRPr="006E0BCD" w14:paraId="292A21E0" w14:textId="77777777" w:rsidTr="00660C37">
        <w:tc>
          <w:tcPr>
            <w:tcW w:w="2518" w:type="dxa"/>
            <w:gridSpan w:val="2"/>
            <w:tcBorders>
              <w:top w:val="single" w:sz="4" w:space="0" w:color="auto"/>
              <w:left w:val="single" w:sz="4" w:space="0" w:color="auto"/>
              <w:bottom w:val="single" w:sz="4" w:space="0" w:color="auto"/>
              <w:right w:val="single" w:sz="4" w:space="0" w:color="auto"/>
            </w:tcBorders>
          </w:tcPr>
          <w:p w14:paraId="71B52FD1" w14:textId="77777777" w:rsidR="00FD5649" w:rsidRPr="006E0BCD" w:rsidRDefault="00FD5649" w:rsidP="008A59E5">
            <w:r w:rsidRPr="006E0BCD">
              <w:t>Starting date</w:t>
            </w:r>
          </w:p>
        </w:tc>
        <w:tc>
          <w:tcPr>
            <w:tcW w:w="7336" w:type="dxa"/>
            <w:gridSpan w:val="3"/>
            <w:tcBorders>
              <w:top w:val="single" w:sz="4" w:space="0" w:color="auto"/>
              <w:left w:val="single" w:sz="4" w:space="0" w:color="auto"/>
              <w:bottom w:val="single" w:sz="4" w:space="0" w:color="auto"/>
              <w:right w:val="single" w:sz="4" w:space="0" w:color="auto"/>
            </w:tcBorders>
          </w:tcPr>
          <w:p w14:paraId="4EF85D8F" w14:textId="77777777" w:rsidR="00FD5649" w:rsidRPr="006E0BCD" w:rsidRDefault="00FD5649" w:rsidP="008A59E5"/>
        </w:tc>
      </w:tr>
      <w:tr w:rsidR="00FD5649" w:rsidRPr="006E0BCD" w14:paraId="3F92CDC7" w14:textId="77777777" w:rsidTr="00660C37">
        <w:tc>
          <w:tcPr>
            <w:tcW w:w="2518" w:type="dxa"/>
            <w:gridSpan w:val="2"/>
            <w:tcBorders>
              <w:top w:val="single" w:sz="4" w:space="0" w:color="auto"/>
              <w:left w:val="single" w:sz="4" w:space="0" w:color="auto"/>
              <w:bottom w:val="single" w:sz="4" w:space="0" w:color="auto"/>
              <w:right w:val="single" w:sz="4" w:space="0" w:color="auto"/>
            </w:tcBorders>
          </w:tcPr>
          <w:p w14:paraId="50624991" w14:textId="77777777" w:rsidR="00FD5649" w:rsidRPr="006E0BCD" w:rsidRDefault="00FD5649" w:rsidP="008A59E5">
            <w:r w:rsidRPr="006E0BCD">
              <w:t>Completion Date</w:t>
            </w:r>
          </w:p>
        </w:tc>
        <w:tc>
          <w:tcPr>
            <w:tcW w:w="7336" w:type="dxa"/>
            <w:gridSpan w:val="3"/>
            <w:tcBorders>
              <w:top w:val="single" w:sz="4" w:space="0" w:color="auto"/>
              <w:left w:val="single" w:sz="4" w:space="0" w:color="auto"/>
              <w:bottom w:val="single" w:sz="4" w:space="0" w:color="auto"/>
              <w:right w:val="single" w:sz="4" w:space="0" w:color="auto"/>
            </w:tcBorders>
          </w:tcPr>
          <w:p w14:paraId="65AD2C8B" w14:textId="77777777" w:rsidR="00FD5649" w:rsidRPr="006E0BCD" w:rsidRDefault="00FD5649" w:rsidP="008A59E5"/>
        </w:tc>
      </w:tr>
      <w:tr w:rsidR="00FD5649" w:rsidRPr="006E0BCD" w14:paraId="2DFFEF57" w14:textId="77777777" w:rsidTr="00660C37">
        <w:tc>
          <w:tcPr>
            <w:tcW w:w="2518" w:type="dxa"/>
            <w:gridSpan w:val="2"/>
            <w:tcBorders>
              <w:top w:val="single" w:sz="4" w:space="0" w:color="auto"/>
              <w:left w:val="single" w:sz="4" w:space="0" w:color="auto"/>
              <w:bottom w:val="single" w:sz="4" w:space="0" w:color="auto"/>
              <w:right w:val="single" w:sz="4" w:space="0" w:color="auto"/>
            </w:tcBorders>
          </w:tcPr>
          <w:p w14:paraId="7DED19BD" w14:textId="77777777" w:rsidR="00FD5649" w:rsidRPr="006E0BCD" w:rsidRDefault="00FD5649" w:rsidP="008A59E5">
            <w:r w:rsidRPr="006E0BCD">
              <w:t>Delay damages per week</w:t>
            </w:r>
          </w:p>
        </w:tc>
        <w:tc>
          <w:tcPr>
            <w:tcW w:w="7336" w:type="dxa"/>
            <w:gridSpan w:val="3"/>
            <w:tcBorders>
              <w:top w:val="single" w:sz="4" w:space="0" w:color="auto"/>
              <w:left w:val="single" w:sz="4" w:space="0" w:color="auto"/>
              <w:bottom w:val="single" w:sz="4" w:space="0" w:color="auto"/>
              <w:right w:val="single" w:sz="4" w:space="0" w:color="auto"/>
            </w:tcBorders>
          </w:tcPr>
          <w:p w14:paraId="0C016EAF" w14:textId="77777777" w:rsidR="00FD5649" w:rsidRPr="006E0BCD" w:rsidRDefault="00FD5649" w:rsidP="008A59E5">
            <w:r w:rsidRPr="006E0BCD">
              <w:rPr>
                <w:b/>
                <w:bCs/>
              </w:rPr>
              <w:t>0.5% per complete week of delay</w:t>
            </w:r>
          </w:p>
        </w:tc>
      </w:tr>
      <w:tr w:rsidR="00FD5649" w:rsidRPr="006E0BCD" w14:paraId="2B2D4127" w14:textId="77777777" w:rsidTr="00660C37">
        <w:tc>
          <w:tcPr>
            <w:tcW w:w="9854" w:type="dxa"/>
            <w:gridSpan w:val="5"/>
            <w:tcBorders>
              <w:top w:val="single" w:sz="4" w:space="0" w:color="auto"/>
              <w:left w:val="single" w:sz="4" w:space="0" w:color="auto"/>
              <w:bottom w:val="single" w:sz="4" w:space="0" w:color="auto"/>
              <w:right w:val="single" w:sz="4" w:space="0" w:color="auto"/>
            </w:tcBorders>
          </w:tcPr>
          <w:p w14:paraId="4E8DA62F" w14:textId="77777777" w:rsidR="00FD5649" w:rsidRPr="006E0BCD" w:rsidRDefault="00FD5649" w:rsidP="008A59E5"/>
        </w:tc>
      </w:tr>
      <w:tr w:rsidR="00FD5649" w:rsidRPr="006E0BCD" w14:paraId="3D56F4D8" w14:textId="77777777" w:rsidTr="00660C37">
        <w:tc>
          <w:tcPr>
            <w:tcW w:w="4927" w:type="dxa"/>
            <w:gridSpan w:val="3"/>
            <w:tcBorders>
              <w:top w:val="single" w:sz="4" w:space="0" w:color="auto"/>
              <w:left w:val="single" w:sz="4" w:space="0" w:color="auto"/>
              <w:bottom w:val="single" w:sz="4" w:space="0" w:color="auto"/>
              <w:right w:val="single" w:sz="4" w:space="0" w:color="auto"/>
            </w:tcBorders>
          </w:tcPr>
          <w:p w14:paraId="0229341D" w14:textId="77777777" w:rsidR="00FD5649" w:rsidRPr="006E0BCD" w:rsidRDefault="00FD5649" w:rsidP="008A59E5">
            <w:r w:rsidRPr="006E0BCD">
              <w:t>Signed:</w:t>
            </w:r>
          </w:p>
          <w:p w14:paraId="01C0DFD5" w14:textId="77777777" w:rsidR="00FD5649" w:rsidRPr="006E0BCD" w:rsidRDefault="00FD5649" w:rsidP="008A59E5"/>
        </w:tc>
        <w:tc>
          <w:tcPr>
            <w:tcW w:w="4927" w:type="dxa"/>
            <w:gridSpan w:val="2"/>
            <w:tcBorders>
              <w:top w:val="single" w:sz="4" w:space="0" w:color="auto"/>
              <w:left w:val="single" w:sz="4" w:space="0" w:color="auto"/>
              <w:bottom w:val="single" w:sz="4" w:space="0" w:color="auto"/>
              <w:right w:val="single" w:sz="4" w:space="0" w:color="auto"/>
            </w:tcBorders>
          </w:tcPr>
          <w:p w14:paraId="5F5790B2" w14:textId="77777777" w:rsidR="00FD5649" w:rsidRPr="006E0BCD" w:rsidRDefault="00FD5649" w:rsidP="008A59E5">
            <w:r w:rsidRPr="006E0BCD">
              <w:t>Date:</w:t>
            </w:r>
          </w:p>
        </w:tc>
      </w:tr>
      <w:tr w:rsidR="00FD5649" w:rsidRPr="006E0BCD" w14:paraId="73A01D5F" w14:textId="77777777" w:rsidTr="00660C37">
        <w:tc>
          <w:tcPr>
            <w:tcW w:w="4927" w:type="dxa"/>
            <w:gridSpan w:val="3"/>
            <w:tcBorders>
              <w:top w:val="single" w:sz="4" w:space="0" w:color="auto"/>
              <w:left w:val="single" w:sz="4" w:space="0" w:color="auto"/>
              <w:bottom w:val="single" w:sz="4" w:space="0" w:color="auto"/>
              <w:right w:val="single" w:sz="4" w:space="0" w:color="auto"/>
            </w:tcBorders>
          </w:tcPr>
          <w:p w14:paraId="4BFBE227" w14:textId="77777777" w:rsidR="00FD5649" w:rsidRPr="006E0BCD" w:rsidRDefault="00FD5649" w:rsidP="008A59E5">
            <w:pPr>
              <w:jc w:val="center"/>
            </w:pPr>
            <w:r w:rsidRPr="006E0BCD">
              <w:t xml:space="preserve">(for </w:t>
            </w:r>
            <w:r w:rsidRPr="006E0BCD">
              <w:rPr>
                <w:i/>
                <w:iCs/>
              </w:rPr>
              <w:t>Employer</w:t>
            </w:r>
            <w:r w:rsidRPr="006E0BCD">
              <w:t>)</w:t>
            </w:r>
          </w:p>
        </w:tc>
        <w:tc>
          <w:tcPr>
            <w:tcW w:w="4927" w:type="dxa"/>
            <w:gridSpan w:val="2"/>
            <w:tcBorders>
              <w:top w:val="single" w:sz="4" w:space="0" w:color="auto"/>
              <w:left w:val="single" w:sz="4" w:space="0" w:color="auto"/>
              <w:bottom w:val="single" w:sz="4" w:space="0" w:color="auto"/>
              <w:right w:val="single" w:sz="4" w:space="0" w:color="auto"/>
            </w:tcBorders>
          </w:tcPr>
          <w:p w14:paraId="191FCA49" w14:textId="77777777" w:rsidR="00FD5649" w:rsidRPr="006E0BCD" w:rsidRDefault="00FD5649" w:rsidP="008A59E5"/>
        </w:tc>
      </w:tr>
      <w:tr w:rsidR="00FD5649" w:rsidRPr="006E0BCD" w14:paraId="07311097" w14:textId="77777777" w:rsidTr="00660C37">
        <w:tc>
          <w:tcPr>
            <w:tcW w:w="4927" w:type="dxa"/>
            <w:gridSpan w:val="3"/>
            <w:tcBorders>
              <w:top w:val="single" w:sz="4" w:space="0" w:color="auto"/>
              <w:left w:val="single" w:sz="4" w:space="0" w:color="auto"/>
              <w:bottom w:val="single" w:sz="4" w:space="0" w:color="auto"/>
              <w:right w:val="single" w:sz="4" w:space="0" w:color="auto"/>
            </w:tcBorders>
          </w:tcPr>
          <w:p w14:paraId="6093B0F5" w14:textId="77777777" w:rsidR="00FD5649" w:rsidRPr="006E0BCD" w:rsidRDefault="00FD5649" w:rsidP="008A59E5"/>
        </w:tc>
        <w:tc>
          <w:tcPr>
            <w:tcW w:w="4927" w:type="dxa"/>
            <w:gridSpan w:val="2"/>
            <w:tcBorders>
              <w:top w:val="single" w:sz="4" w:space="0" w:color="auto"/>
              <w:left w:val="single" w:sz="4" w:space="0" w:color="auto"/>
              <w:bottom w:val="single" w:sz="4" w:space="0" w:color="auto"/>
              <w:right w:val="single" w:sz="4" w:space="0" w:color="auto"/>
            </w:tcBorders>
          </w:tcPr>
          <w:p w14:paraId="1CF89321" w14:textId="77777777" w:rsidR="00FD5649" w:rsidRPr="006E0BCD" w:rsidRDefault="00FD5649" w:rsidP="008A59E5"/>
        </w:tc>
      </w:tr>
      <w:tr w:rsidR="00FD5649" w:rsidRPr="006E0BCD" w14:paraId="1A51B086" w14:textId="77777777" w:rsidTr="00660C37">
        <w:tc>
          <w:tcPr>
            <w:tcW w:w="4927" w:type="dxa"/>
            <w:gridSpan w:val="3"/>
            <w:tcBorders>
              <w:top w:val="single" w:sz="4" w:space="0" w:color="auto"/>
              <w:left w:val="single" w:sz="4" w:space="0" w:color="auto"/>
              <w:bottom w:val="single" w:sz="4" w:space="0" w:color="auto"/>
              <w:right w:val="single" w:sz="4" w:space="0" w:color="auto"/>
            </w:tcBorders>
          </w:tcPr>
          <w:p w14:paraId="00561BCB" w14:textId="77777777" w:rsidR="00FD5649" w:rsidRPr="006E0BCD" w:rsidRDefault="00FD5649" w:rsidP="008A59E5">
            <w:r w:rsidRPr="006E0BCD">
              <w:t>Total of Prices for items of work on the Price List (details attached)</w:t>
            </w:r>
          </w:p>
        </w:tc>
        <w:tc>
          <w:tcPr>
            <w:tcW w:w="4927" w:type="dxa"/>
            <w:gridSpan w:val="2"/>
            <w:tcBorders>
              <w:top w:val="single" w:sz="4" w:space="0" w:color="auto"/>
              <w:left w:val="single" w:sz="4" w:space="0" w:color="auto"/>
              <w:bottom w:val="single" w:sz="4" w:space="0" w:color="auto"/>
              <w:right w:val="single" w:sz="4" w:space="0" w:color="auto"/>
            </w:tcBorders>
          </w:tcPr>
          <w:p w14:paraId="0274F14C" w14:textId="77777777" w:rsidR="00FD5649" w:rsidRPr="006E0BCD" w:rsidRDefault="00FD5649" w:rsidP="008A59E5"/>
          <w:p w14:paraId="5B59AD14" w14:textId="77777777" w:rsidR="00FD5649" w:rsidRPr="006E0BCD" w:rsidRDefault="00E56825" w:rsidP="005D1B31">
            <w:r w:rsidRPr="006E0BCD">
              <w:rPr>
                <w:lang w:val="en-ZA" w:eastAsia="en-ZA"/>
              </w:rPr>
              <w:t xml:space="preserve">R 0  </w:t>
            </w:r>
            <w:r w:rsidR="00FD5649" w:rsidRPr="006E0BCD">
              <w:rPr>
                <w:lang w:val="en-ZA" w:eastAsia="en-ZA"/>
              </w:rPr>
              <w:t>(Excl. VAT)</w:t>
            </w:r>
          </w:p>
        </w:tc>
      </w:tr>
      <w:tr w:rsidR="00FD5649" w:rsidRPr="006E0BCD" w14:paraId="02C901C0" w14:textId="77777777" w:rsidTr="00660C37">
        <w:tc>
          <w:tcPr>
            <w:tcW w:w="4927" w:type="dxa"/>
            <w:gridSpan w:val="3"/>
            <w:tcBorders>
              <w:top w:val="single" w:sz="4" w:space="0" w:color="auto"/>
              <w:left w:val="single" w:sz="4" w:space="0" w:color="auto"/>
              <w:bottom w:val="single" w:sz="4" w:space="0" w:color="auto"/>
              <w:right w:val="single" w:sz="4" w:space="0" w:color="auto"/>
            </w:tcBorders>
          </w:tcPr>
          <w:p w14:paraId="4AEDB72E" w14:textId="77777777" w:rsidR="00FD5649" w:rsidRPr="006E0BCD" w:rsidRDefault="00FD5649" w:rsidP="008A59E5">
            <w:r w:rsidRPr="006E0BCD">
              <w:t>Total of Prices for items of work not on the Price List (details attached).</w:t>
            </w:r>
          </w:p>
        </w:tc>
        <w:tc>
          <w:tcPr>
            <w:tcW w:w="4927" w:type="dxa"/>
            <w:gridSpan w:val="2"/>
            <w:tcBorders>
              <w:top w:val="single" w:sz="4" w:space="0" w:color="auto"/>
              <w:left w:val="single" w:sz="4" w:space="0" w:color="auto"/>
              <w:bottom w:val="single" w:sz="4" w:space="0" w:color="auto"/>
              <w:right w:val="single" w:sz="4" w:space="0" w:color="auto"/>
            </w:tcBorders>
          </w:tcPr>
          <w:p w14:paraId="1C9949E3" w14:textId="77777777" w:rsidR="00FD5649" w:rsidRPr="006E0BCD" w:rsidRDefault="00FD5649" w:rsidP="008A59E5"/>
          <w:p w14:paraId="3FB44BB4" w14:textId="77777777" w:rsidR="00FD5649" w:rsidRPr="006E0BCD" w:rsidRDefault="00FD5649" w:rsidP="005D1B31">
            <w:r w:rsidRPr="006E0BCD">
              <w:t>R0</w:t>
            </w:r>
          </w:p>
        </w:tc>
      </w:tr>
      <w:tr w:rsidR="00FD5649" w:rsidRPr="006E0BCD" w14:paraId="6F64D925" w14:textId="77777777" w:rsidTr="00660C37">
        <w:tc>
          <w:tcPr>
            <w:tcW w:w="4927" w:type="dxa"/>
            <w:gridSpan w:val="3"/>
            <w:tcBorders>
              <w:top w:val="single" w:sz="4" w:space="0" w:color="auto"/>
              <w:left w:val="single" w:sz="4" w:space="0" w:color="auto"/>
              <w:bottom w:val="single" w:sz="4" w:space="0" w:color="auto"/>
              <w:right w:val="single" w:sz="4" w:space="0" w:color="auto"/>
            </w:tcBorders>
          </w:tcPr>
          <w:p w14:paraId="7454CF8E" w14:textId="77777777" w:rsidR="00FD5649" w:rsidRPr="006E0BCD" w:rsidRDefault="00FD5649" w:rsidP="008A59E5">
            <w:pPr>
              <w:jc w:val="right"/>
            </w:pPr>
            <w:r w:rsidRPr="006E0BCD">
              <w:t>Total of the Prices for this Task Order</w:t>
            </w:r>
          </w:p>
        </w:tc>
        <w:tc>
          <w:tcPr>
            <w:tcW w:w="4927" w:type="dxa"/>
            <w:gridSpan w:val="2"/>
            <w:tcBorders>
              <w:top w:val="single" w:sz="4" w:space="0" w:color="auto"/>
              <w:left w:val="single" w:sz="4" w:space="0" w:color="auto"/>
              <w:bottom w:val="single" w:sz="4" w:space="0" w:color="auto"/>
              <w:right w:val="single" w:sz="4" w:space="0" w:color="auto"/>
            </w:tcBorders>
          </w:tcPr>
          <w:p w14:paraId="74AB6C40" w14:textId="77777777" w:rsidR="00FD5649" w:rsidRPr="006E0BCD" w:rsidRDefault="00E56825" w:rsidP="005D1B31">
            <w:r w:rsidRPr="006E0BCD">
              <w:rPr>
                <w:lang w:val="en-ZA" w:eastAsia="en-ZA"/>
              </w:rPr>
              <w:t xml:space="preserve">R 0 </w:t>
            </w:r>
            <w:r w:rsidR="00FD5649" w:rsidRPr="006E0BCD">
              <w:rPr>
                <w:lang w:val="en-ZA" w:eastAsia="en-ZA"/>
              </w:rPr>
              <w:t>(Excl. VAT)</w:t>
            </w:r>
          </w:p>
        </w:tc>
      </w:tr>
      <w:tr w:rsidR="00FD5649" w:rsidRPr="006E0BCD" w14:paraId="69E51609" w14:textId="77777777" w:rsidTr="00660C37">
        <w:tc>
          <w:tcPr>
            <w:tcW w:w="4927" w:type="dxa"/>
            <w:gridSpan w:val="3"/>
            <w:tcBorders>
              <w:top w:val="single" w:sz="4" w:space="0" w:color="auto"/>
              <w:left w:val="single" w:sz="4" w:space="0" w:color="auto"/>
              <w:bottom w:val="single" w:sz="4" w:space="0" w:color="auto"/>
              <w:right w:val="single" w:sz="4" w:space="0" w:color="auto"/>
            </w:tcBorders>
          </w:tcPr>
          <w:p w14:paraId="0AEB5110" w14:textId="77777777" w:rsidR="00FD5649" w:rsidRPr="006E0BCD" w:rsidRDefault="00FD5649" w:rsidP="00833611"/>
        </w:tc>
        <w:tc>
          <w:tcPr>
            <w:tcW w:w="4927" w:type="dxa"/>
            <w:gridSpan w:val="2"/>
            <w:tcBorders>
              <w:top w:val="single" w:sz="4" w:space="0" w:color="auto"/>
              <w:left w:val="single" w:sz="4" w:space="0" w:color="auto"/>
              <w:bottom w:val="single" w:sz="4" w:space="0" w:color="auto"/>
              <w:right w:val="single" w:sz="4" w:space="0" w:color="auto"/>
            </w:tcBorders>
          </w:tcPr>
          <w:p w14:paraId="00918698" w14:textId="77777777" w:rsidR="00FD5649" w:rsidRPr="006E0BCD" w:rsidRDefault="00FD5649" w:rsidP="008A59E5"/>
        </w:tc>
      </w:tr>
      <w:tr w:rsidR="00FD5649" w:rsidRPr="006E0BCD" w14:paraId="5CADF469" w14:textId="77777777" w:rsidTr="00660C37">
        <w:tc>
          <w:tcPr>
            <w:tcW w:w="4927" w:type="dxa"/>
            <w:gridSpan w:val="3"/>
            <w:tcBorders>
              <w:top w:val="single" w:sz="4" w:space="0" w:color="auto"/>
              <w:left w:val="single" w:sz="4" w:space="0" w:color="auto"/>
              <w:bottom w:val="single" w:sz="4" w:space="0" w:color="auto"/>
              <w:right w:val="single" w:sz="4" w:space="0" w:color="auto"/>
            </w:tcBorders>
          </w:tcPr>
          <w:p w14:paraId="148B468B" w14:textId="77777777" w:rsidR="00FD5649" w:rsidRPr="006E0BCD" w:rsidRDefault="00FD5649" w:rsidP="00833611">
            <w:r w:rsidRPr="006E0BCD">
              <w:t xml:space="preserve">The programme for the Task is </w:t>
            </w:r>
          </w:p>
        </w:tc>
        <w:tc>
          <w:tcPr>
            <w:tcW w:w="4927" w:type="dxa"/>
            <w:gridSpan w:val="2"/>
            <w:tcBorders>
              <w:top w:val="single" w:sz="4" w:space="0" w:color="auto"/>
              <w:left w:val="single" w:sz="4" w:space="0" w:color="auto"/>
              <w:bottom w:val="single" w:sz="4" w:space="0" w:color="auto"/>
              <w:right w:val="single" w:sz="4" w:space="0" w:color="auto"/>
            </w:tcBorders>
          </w:tcPr>
          <w:p w14:paraId="3E1DF752" w14:textId="77777777" w:rsidR="00FD5649" w:rsidRPr="006E0BCD" w:rsidRDefault="00FD5649" w:rsidP="00660C37">
            <w:r w:rsidRPr="006E0BCD">
              <w:t>If required the program will be submitted as part of Employer’s instruction.</w:t>
            </w:r>
          </w:p>
          <w:p w14:paraId="1EA5E0CE" w14:textId="77777777" w:rsidR="00FD5649" w:rsidRPr="006E0BCD" w:rsidRDefault="00FD5649" w:rsidP="008A59E5"/>
        </w:tc>
      </w:tr>
      <w:tr w:rsidR="00FD5649" w:rsidRPr="006E0BCD" w14:paraId="726CE057" w14:textId="77777777" w:rsidTr="00660C37">
        <w:tc>
          <w:tcPr>
            <w:tcW w:w="4927" w:type="dxa"/>
            <w:gridSpan w:val="3"/>
            <w:tcBorders>
              <w:top w:val="single" w:sz="4" w:space="0" w:color="auto"/>
              <w:left w:val="single" w:sz="4" w:space="0" w:color="auto"/>
              <w:bottom w:val="single" w:sz="4" w:space="0" w:color="auto"/>
              <w:right w:val="single" w:sz="4" w:space="0" w:color="auto"/>
            </w:tcBorders>
          </w:tcPr>
          <w:p w14:paraId="1886351E" w14:textId="77777777" w:rsidR="00FD5649" w:rsidRPr="006E0BCD" w:rsidRDefault="00FD5649" w:rsidP="00833611">
            <w:r w:rsidRPr="006E0BCD">
              <w:t>Signed:</w:t>
            </w:r>
          </w:p>
          <w:p w14:paraId="6FB0729F" w14:textId="77777777" w:rsidR="00FD5649" w:rsidRPr="006E0BCD" w:rsidRDefault="00FD5649" w:rsidP="00833611"/>
        </w:tc>
        <w:tc>
          <w:tcPr>
            <w:tcW w:w="4927" w:type="dxa"/>
            <w:gridSpan w:val="2"/>
            <w:tcBorders>
              <w:top w:val="single" w:sz="4" w:space="0" w:color="auto"/>
              <w:left w:val="single" w:sz="4" w:space="0" w:color="auto"/>
              <w:bottom w:val="single" w:sz="4" w:space="0" w:color="auto"/>
              <w:right w:val="single" w:sz="4" w:space="0" w:color="auto"/>
            </w:tcBorders>
          </w:tcPr>
          <w:p w14:paraId="5F2A3CD7" w14:textId="77777777" w:rsidR="00FD5649" w:rsidRPr="006E0BCD" w:rsidRDefault="00FD5649" w:rsidP="008A59E5">
            <w:r w:rsidRPr="006E0BCD">
              <w:t>Date:</w:t>
            </w:r>
          </w:p>
        </w:tc>
      </w:tr>
      <w:tr w:rsidR="00FD5649" w:rsidRPr="006E0BCD" w14:paraId="4FB8678E" w14:textId="77777777" w:rsidTr="00660C37">
        <w:tc>
          <w:tcPr>
            <w:tcW w:w="4927" w:type="dxa"/>
            <w:gridSpan w:val="3"/>
            <w:tcBorders>
              <w:top w:val="single" w:sz="4" w:space="0" w:color="auto"/>
              <w:left w:val="single" w:sz="4" w:space="0" w:color="auto"/>
              <w:bottom w:val="single" w:sz="4" w:space="0" w:color="auto"/>
              <w:right w:val="single" w:sz="4" w:space="0" w:color="auto"/>
            </w:tcBorders>
          </w:tcPr>
          <w:p w14:paraId="55E75A72" w14:textId="77777777" w:rsidR="00FD5649" w:rsidRPr="006E0BCD" w:rsidRDefault="00FD5649" w:rsidP="008A59E5">
            <w:pPr>
              <w:jc w:val="center"/>
            </w:pPr>
            <w:r w:rsidRPr="006E0BCD">
              <w:t xml:space="preserve">(for </w:t>
            </w:r>
            <w:r w:rsidRPr="006E0BCD">
              <w:rPr>
                <w:i/>
                <w:iCs/>
              </w:rPr>
              <w:t>Contractor</w:t>
            </w:r>
            <w:r w:rsidRPr="006E0BCD">
              <w:t>)</w:t>
            </w:r>
          </w:p>
        </w:tc>
        <w:tc>
          <w:tcPr>
            <w:tcW w:w="4927" w:type="dxa"/>
            <w:gridSpan w:val="2"/>
            <w:tcBorders>
              <w:top w:val="single" w:sz="4" w:space="0" w:color="auto"/>
              <w:left w:val="single" w:sz="4" w:space="0" w:color="auto"/>
              <w:bottom w:val="single" w:sz="4" w:space="0" w:color="auto"/>
              <w:right w:val="single" w:sz="4" w:space="0" w:color="auto"/>
            </w:tcBorders>
          </w:tcPr>
          <w:p w14:paraId="2785B689" w14:textId="77777777" w:rsidR="00FD5649" w:rsidRPr="006E0BCD" w:rsidRDefault="00FD5649" w:rsidP="008A59E5"/>
        </w:tc>
      </w:tr>
      <w:tr w:rsidR="00FD5649" w:rsidRPr="006E0BCD" w14:paraId="635D088F" w14:textId="77777777" w:rsidTr="00660C37">
        <w:tc>
          <w:tcPr>
            <w:tcW w:w="4927" w:type="dxa"/>
            <w:gridSpan w:val="3"/>
            <w:tcBorders>
              <w:top w:val="single" w:sz="4" w:space="0" w:color="auto"/>
              <w:left w:val="single" w:sz="4" w:space="0" w:color="auto"/>
              <w:bottom w:val="single" w:sz="4" w:space="0" w:color="auto"/>
              <w:right w:val="single" w:sz="4" w:space="0" w:color="auto"/>
            </w:tcBorders>
          </w:tcPr>
          <w:p w14:paraId="70699EDB" w14:textId="77777777" w:rsidR="00FD5649" w:rsidRPr="006E0BCD" w:rsidRDefault="00FD5649" w:rsidP="00833611"/>
        </w:tc>
        <w:tc>
          <w:tcPr>
            <w:tcW w:w="4927" w:type="dxa"/>
            <w:gridSpan w:val="2"/>
            <w:tcBorders>
              <w:top w:val="single" w:sz="4" w:space="0" w:color="auto"/>
              <w:left w:val="single" w:sz="4" w:space="0" w:color="auto"/>
              <w:bottom w:val="single" w:sz="4" w:space="0" w:color="auto"/>
              <w:right w:val="single" w:sz="4" w:space="0" w:color="auto"/>
            </w:tcBorders>
          </w:tcPr>
          <w:p w14:paraId="1F002375" w14:textId="77777777" w:rsidR="00FD5649" w:rsidRPr="006E0BCD" w:rsidRDefault="00FD5649" w:rsidP="008A59E5"/>
        </w:tc>
      </w:tr>
      <w:tr w:rsidR="00FD5649" w:rsidRPr="006E0BCD" w14:paraId="38AEC376" w14:textId="77777777" w:rsidTr="00660C37">
        <w:tc>
          <w:tcPr>
            <w:tcW w:w="9854" w:type="dxa"/>
            <w:gridSpan w:val="5"/>
            <w:tcBorders>
              <w:top w:val="single" w:sz="4" w:space="0" w:color="auto"/>
              <w:left w:val="single" w:sz="4" w:space="0" w:color="auto"/>
              <w:bottom w:val="single" w:sz="4" w:space="0" w:color="auto"/>
              <w:right w:val="single" w:sz="4" w:space="0" w:color="auto"/>
            </w:tcBorders>
          </w:tcPr>
          <w:p w14:paraId="031E339D" w14:textId="77777777" w:rsidR="00FD5649" w:rsidRPr="006E0BCD" w:rsidRDefault="00FD5649" w:rsidP="00421D8D">
            <w:r w:rsidRPr="006E0BCD">
              <w:t>I accept the above price and programme and instruct you to carry out the Task</w:t>
            </w:r>
          </w:p>
        </w:tc>
      </w:tr>
      <w:tr w:rsidR="00FD5649" w:rsidRPr="006E0BCD" w14:paraId="5B82DBC0" w14:textId="77777777" w:rsidTr="00660C37">
        <w:tc>
          <w:tcPr>
            <w:tcW w:w="4927" w:type="dxa"/>
            <w:gridSpan w:val="3"/>
            <w:tcBorders>
              <w:top w:val="single" w:sz="4" w:space="0" w:color="auto"/>
              <w:left w:val="single" w:sz="4" w:space="0" w:color="auto"/>
              <w:bottom w:val="single" w:sz="4" w:space="0" w:color="auto"/>
              <w:right w:val="single" w:sz="4" w:space="0" w:color="auto"/>
            </w:tcBorders>
          </w:tcPr>
          <w:p w14:paraId="238D4CE7" w14:textId="77777777" w:rsidR="00FD5649" w:rsidRPr="006E0BCD" w:rsidRDefault="00FD5649" w:rsidP="00833611">
            <w:r w:rsidRPr="006E0BCD">
              <w:t>Signed:</w:t>
            </w:r>
          </w:p>
          <w:p w14:paraId="7ECC0BE3" w14:textId="77777777" w:rsidR="00FD5649" w:rsidRPr="006E0BCD" w:rsidRDefault="00FD5649" w:rsidP="00833611"/>
        </w:tc>
        <w:tc>
          <w:tcPr>
            <w:tcW w:w="4927" w:type="dxa"/>
            <w:gridSpan w:val="2"/>
            <w:tcBorders>
              <w:top w:val="single" w:sz="4" w:space="0" w:color="auto"/>
              <w:left w:val="single" w:sz="4" w:space="0" w:color="auto"/>
              <w:bottom w:val="single" w:sz="4" w:space="0" w:color="auto"/>
              <w:right w:val="single" w:sz="4" w:space="0" w:color="auto"/>
            </w:tcBorders>
          </w:tcPr>
          <w:p w14:paraId="74F0F8BA" w14:textId="77777777" w:rsidR="00FD5649" w:rsidRPr="006E0BCD" w:rsidRDefault="00FD5649" w:rsidP="008A59E5">
            <w:r w:rsidRPr="006E0BCD">
              <w:t>Date:</w:t>
            </w:r>
          </w:p>
        </w:tc>
      </w:tr>
      <w:tr w:rsidR="00FD5649" w:rsidRPr="006E0BCD" w14:paraId="0E4A0087" w14:textId="77777777" w:rsidTr="00660C37">
        <w:tc>
          <w:tcPr>
            <w:tcW w:w="4927" w:type="dxa"/>
            <w:gridSpan w:val="3"/>
            <w:tcBorders>
              <w:top w:val="single" w:sz="4" w:space="0" w:color="auto"/>
              <w:left w:val="single" w:sz="4" w:space="0" w:color="auto"/>
              <w:bottom w:val="single" w:sz="4" w:space="0" w:color="auto"/>
            </w:tcBorders>
          </w:tcPr>
          <w:p w14:paraId="4635290B" w14:textId="77777777" w:rsidR="00FD5649" w:rsidRPr="006E0BCD" w:rsidRDefault="00FD5649" w:rsidP="008A59E5">
            <w:pPr>
              <w:jc w:val="center"/>
            </w:pPr>
            <w:r w:rsidRPr="006E0BCD">
              <w:t xml:space="preserve">(for </w:t>
            </w:r>
            <w:r w:rsidRPr="006E0BCD">
              <w:rPr>
                <w:i/>
                <w:iCs/>
              </w:rPr>
              <w:t>Employer</w:t>
            </w:r>
            <w:r w:rsidRPr="006E0BCD">
              <w:t>)</w:t>
            </w:r>
          </w:p>
        </w:tc>
        <w:tc>
          <w:tcPr>
            <w:tcW w:w="4927" w:type="dxa"/>
            <w:gridSpan w:val="2"/>
            <w:tcBorders>
              <w:top w:val="single" w:sz="4" w:space="0" w:color="auto"/>
              <w:bottom w:val="single" w:sz="4" w:space="0" w:color="auto"/>
              <w:right w:val="single" w:sz="4" w:space="0" w:color="auto"/>
            </w:tcBorders>
          </w:tcPr>
          <w:p w14:paraId="0074721A" w14:textId="77777777" w:rsidR="00FD5649" w:rsidRPr="006E0BCD" w:rsidRDefault="00FD5649" w:rsidP="008A59E5"/>
        </w:tc>
      </w:tr>
    </w:tbl>
    <w:p w14:paraId="4802ED8C" w14:textId="77777777" w:rsidR="00FD5649" w:rsidRPr="006E0BCD" w:rsidRDefault="00FD5649" w:rsidP="00660C37"/>
    <w:sectPr w:rsidR="00FD5649" w:rsidRPr="006E0BCD" w:rsidSect="00201466">
      <w:footerReference w:type="default" r:id="rId29"/>
      <w:endnotePr>
        <w:numFmt w:val="decimal"/>
      </w:endnotePr>
      <w:pgSz w:w="11906" w:h="16838" w:code="9"/>
      <w:pgMar w:top="1418" w:right="1134" w:bottom="1418" w:left="1134" w:header="720" w:footer="720" w:gutter="0"/>
      <w:cols w:space="720"/>
      <w:noEndnote/>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492603" w14:textId="77777777" w:rsidR="002528BF" w:rsidRDefault="002528BF">
      <w:r>
        <w:separator/>
      </w:r>
    </w:p>
  </w:endnote>
  <w:endnote w:type="continuationSeparator" w:id="0">
    <w:p w14:paraId="72473805" w14:textId="77777777" w:rsidR="002528BF" w:rsidRDefault="00252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Arial Bold">
    <w:altName w:val="Arial"/>
    <w:panose1 w:val="020B07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DEB32" w14:textId="77777777" w:rsidR="006206B7" w:rsidRDefault="002528BF" w:rsidP="00410A66">
    <w:pPr>
      <w:pStyle w:val="Footer"/>
    </w:pPr>
    <w:r>
      <w:pict w14:anchorId="6804B726">
        <v:rect id="_x0000_i1025" style="width:0;height:1.5pt" o:hralign="center" o:hrstd="t" o:hr="t" fillcolor="gray" stroked="f"/>
      </w:pict>
    </w:r>
  </w:p>
  <w:p w14:paraId="3954894C" w14:textId="4E6F43F3" w:rsidR="006206B7" w:rsidRPr="00246C5E" w:rsidRDefault="006206B7" w:rsidP="00410A66">
    <w:pPr>
      <w:pStyle w:val="Footer"/>
      <w:rPr>
        <w:rStyle w:val="PageNumber"/>
        <w:b w:val="0"/>
        <w:bCs w:val="0"/>
        <w:caps/>
        <w:sz w:val="16"/>
        <w:szCs w:val="16"/>
      </w:rPr>
    </w:pPr>
    <w:r w:rsidRPr="00246C5E">
      <w:rPr>
        <w:b w:val="0"/>
        <w:bCs w:val="0"/>
        <w:caps/>
        <w:sz w:val="16"/>
        <w:szCs w:val="16"/>
      </w:rPr>
      <w:t>Part C1: Agreements and Contract Data</w:t>
    </w:r>
    <w:r w:rsidRPr="00246C5E">
      <w:rPr>
        <w:b w:val="0"/>
        <w:bCs w:val="0"/>
        <w:caps/>
        <w:sz w:val="16"/>
        <w:szCs w:val="16"/>
      </w:rPr>
      <w:tab/>
      <w:t xml:space="preserve">PAGE </w:t>
    </w:r>
    <w:r w:rsidRPr="00246C5E">
      <w:rPr>
        <w:rStyle w:val="PageNumber"/>
        <w:b w:val="0"/>
        <w:bCs w:val="0"/>
        <w:caps/>
        <w:sz w:val="16"/>
        <w:szCs w:val="16"/>
      </w:rPr>
      <w:fldChar w:fldCharType="begin"/>
    </w:r>
    <w:r w:rsidRPr="00246C5E">
      <w:rPr>
        <w:rStyle w:val="PageNumber"/>
        <w:b w:val="0"/>
        <w:bCs w:val="0"/>
        <w:caps/>
        <w:sz w:val="16"/>
        <w:szCs w:val="16"/>
      </w:rPr>
      <w:instrText xml:space="preserve"> PAGE </w:instrText>
    </w:r>
    <w:r w:rsidRPr="00246C5E">
      <w:rPr>
        <w:rStyle w:val="PageNumber"/>
        <w:b w:val="0"/>
        <w:bCs w:val="0"/>
        <w:caps/>
        <w:sz w:val="16"/>
        <w:szCs w:val="16"/>
      </w:rPr>
      <w:fldChar w:fldCharType="separate"/>
    </w:r>
    <w:r w:rsidR="00CD5531">
      <w:rPr>
        <w:rStyle w:val="PageNumber"/>
        <w:b w:val="0"/>
        <w:bCs w:val="0"/>
        <w:caps/>
        <w:noProof/>
        <w:sz w:val="16"/>
        <w:szCs w:val="16"/>
      </w:rPr>
      <w:t>4</w:t>
    </w:r>
    <w:r w:rsidRPr="00246C5E">
      <w:rPr>
        <w:rStyle w:val="PageNumber"/>
        <w:b w:val="0"/>
        <w:bCs w:val="0"/>
        <w:caps/>
        <w:sz w:val="16"/>
        <w:szCs w:val="16"/>
      </w:rPr>
      <w:fldChar w:fldCharType="end"/>
    </w:r>
    <w:r w:rsidRPr="00246C5E">
      <w:rPr>
        <w:b w:val="0"/>
        <w:bCs w:val="0"/>
        <w:caps/>
        <w:sz w:val="16"/>
        <w:szCs w:val="16"/>
      </w:rPr>
      <w:tab/>
      <w:t>C1.1</w:t>
    </w:r>
    <w:r>
      <w:rPr>
        <w:b w:val="0"/>
        <w:bCs w:val="0"/>
        <w:caps/>
        <w:sz w:val="16"/>
        <w:szCs w:val="16"/>
      </w:rPr>
      <w:t xml:space="preserve"> TSSc3 </w:t>
    </w:r>
    <w:r w:rsidRPr="00246C5E">
      <w:rPr>
        <w:b w:val="0"/>
        <w:bCs w:val="0"/>
        <w:caps/>
        <w:sz w:val="16"/>
        <w:szCs w:val="16"/>
      </w:rPr>
      <w:t xml:space="preserve">Form of Offer </w:t>
    </w:r>
    <w:r>
      <w:rPr>
        <w:b w:val="0"/>
        <w:bCs w:val="0"/>
        <w:caps/>
        <w:sz w:val="16"/>
        <w:szCs w:val="16"/>
      </w:rPr>
      <w:t>&amp;</w:t>
    </w:r>
    <w:r w:rsidRPr="00246C5E">
      <w:rPr>
        <w:b w:val="0"/>
        <w:bCs w:val="0"/>
        <w:caps/>
        <w:sz w:val="16"/>
        <w:szCs w:val="16"/>
      </w:rPr>
      <w:t xml:space="preserve"> Acceptance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AA85B" w14:textId="77777777" w:rsidR="006206B7" w:rsidRDefault="002528BF" w:rsidP="00410A66">
    <w:pPr>
      <w:pStyle w:val="Footer"/>
    </w:pPr>
    <w:r>
      <w:pict w14:anchorId="17F31B2D">
        <v:rect id="_x0000_i1026" style="width:0;height:1.5pt" o:hralign="center" o:hrstd="t" o:hr="t" fillcolor="gray" stroked="f"/>
      </w:pict>
    </w:r>
  </w:p>
  <w:p w14:paraId="29C97B02" w14:textId="6BDCFD4E" w:rsidR="006206B7" w:rsidRPr="00246C5E" w:rsidRDefault="006206B7" w:rsidP="00410A66">
    <w:pPr>
      <w:pStyle w:val="Footer"/>
      <w:rPr>
        <w:b w:val="0"/>
        <w:bCs w:val="0"/>
        <w:caps/>
        <w:sz w:val="16"/>
        <w:szCs w:val="16"/>
      </w:rPr>
    </w:pPr>
    <w:r w:rsidRPr="00246C5E">
      <w:rPr>
        <w:b w:val="0"/>
        <w:bCs w:val="0"/>
        <w:caps/>
        <w:sz w:val="16"/>
        <w:szCs w:val="16"/>
      </w:rPr>
      <w:t>Part C1: Agreements and Contract Data</w:t>
    </w:r>
    <w:r w:rsidRPr="00246C5E">
      <w:rPr>
        <w:b w:val="0"/>
        <w:bCs w:val="0"/>
        <w:caps/>
        <w:sz w:val="16"/>
        <w:szCs w:val="16"/>
      </w:rPr>
      <w:tab/>
      <w:t xml:space="preserve">PAGE </w:t>
    </w:r>
    <w:r w:rsidRPr="00246C5E">
      <w:rPr>
        <w:rStyle w:val="PageNumber"/>
        <w:b w:val="0"/>
        <w:bCs w:val="0"/>
        <w:caps/>
        <w:sz w:val="16"/>
        <w:szCs w:val="16"/>
      </w:rPr>
      <w:fldChar w:fldCharType="begin"/>
    </w:r>
    <w:r w:rsidRPr="00246C5E">
      <w:rPr>
        <w:rStyle w:val="PageNumber"/>
        <w:b w:val="0"/>
        <w:bCs w:val="0"/>
        <w:caps/>
        <w:sz w:val="16"/>
        <w:szCs w:val="16"/>
      </w:rPr>
      <w:instrText xml:space="preserve"> PAGE </w:instrText>
    </w:r>
    <w:r w:rsidRPr="00246C5E">
      <w:rPr>
        <w:rStyle w:val="PageNumber"/>
        <w:b w:val="0"/>
        <w:bCs w:val="0"/>
        <w:caps/>
        <w:sz w:val="16"/>
        <w:szCs w:val="16"/>
      </w:rPr>
      <w:fldChar w:fldCharType="separate"/>
    </w:r>
    <w:r w:rsidR="00CD5531">
      <w:rPr>
        <w:rStyle w:val="PageNumber"/>
        <w:b w:val="0"/>
        <w:bCs w:val="0"/>
        <w:caps/>
        <w:noProof/>
        <w:sz w:val="16"/>
        <w:szCs w:val="16"/>
      </w:rPr>
      <w:t>11</w:t>
    </w:r>
    <w:r w:rsidRPr="00246C5E">
      <w:rPr>
        <w:rStyle w:val="PageNumber"/>
        <w:b w:val="0"/>
        <w:bCs w:val="0"/>
        <w:caps/>
        <w:sz w:val="16"/>
        <w:szCs w:val="16"/>
      </w:rPr>
      <w:fldChar w:fldCharType="end"/>
    </w:r>
    <w:r w:rsidRPr="00246C5E">
      <w:rPr>
        <w:b w:val="0"/>
        <w:bCs w:val="0"/>
        <w:caps/>
        <w:sz w:val="16"/>
        <w:szCs w:val="16"/>
      </w:rPr>
      <w:tab/>
      <w:t xml:space="preserve">C1.2 </w:t>
    </w:r>
    <w:r>
      <w:rPr>
        <w:b w:val="0"/>
        <w:bCs w:val="0"/>
        <w:caps/>
        <w:sz w:val="16"/>
        <w:szCs w:val="16"/>
      </w:rPr>
      <w:t xml:space="preserve">tssc3 </w:t>
    </w:r>
    <w:r w:rsidRPr="00246C5E">
      <w:rPr>
        <w:b w:val="0"/>
        <w:bCs w:val="0"/>
        <w:caps/>
        <w:sz w:val="16"/>
        <w:szCs w:val="16"/>
      </w:rPr>
      <w:t>Contract Data Part 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34BC5" w14:textId="77777777" w:rsidR="006206B7" w:rsidRDefault="002528BF">
    <w:pPr>
      <w:pStyle w:val="Footer"/>
    </w:pPr>
    <w:r>
      <w:pict w14:anchorId="6466562D">
        <v:rect id="_x0000_i1027" style="width:0;height:1.5pt" o:hralign="center" o:hrstd="t" o:hr="t" fillcolor="gray" stroked="f"/>
      </w:pict>
    </w:r>
  </w:p>
  <w:p w14:paraId="701E6648" w14:textId="77777777" w:rsidR="006206B7" w:rsidRDefault="006206B7">
    <w:pPr>
      <w:pStyle w:val="Footer"/>
    </w:pPr>
    <w:r>
      <w:t>STATEMENTS IN THIS CONTRACT DATA MAY NOT BE CHANGED AS THEIR MEANING IS DERIVED FROM THE CLAUSE WHICH REQUIRES THE DATA.   NOR MAY NEW STATEMENTS BE INCLUDED, EXCEPT FOR OPTION Z WHICH IS WHERE ADDITIONAL CONDITIONS MAY BE INSERTED.</w:t>
    </w:r>
  </w:p>
  <w:p w14:paraId="5946CE51" w14:textId="77777777" w:rsidR="006206B7" w:rsidRDefault="006206B7">
    <w:pPr>
      <w:pStyle w:val="Footer"/>
      <w:rPr>
        <w:rStyle w:val="PageNumber"/>
      </w:rPr>
    </w:pP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21</w:t>
    </w:r>
    <w:r>
      <w:rPr>
        <w:rStyle w:val="PageNumber"/>
      </w:rPr>
      <w:fldChar w:fldCharType="end"/>
    </w:r>
    <w:r>
      <w:rPr>
        <w:rStyle w:val="PageNumber"/>
      </w:rPr>
      <w:t xml:space="preserve"> </w:t>
    </w:r>
    <w:r>
      <w:rPr>
        <w:rStyle w:val="PageNumber"/>
      </w:rP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BCBA1" w14:textId="77777777" w:rsidR="006206B7" w:rsidRDefault="002528BF" w:rsidP="00410A66">
    <w:pPr>
      <w:pStyle w:val="Footer"/>
    </w:pPr>
    <w:r>
      <w:pict w14:anchorId="4504EB77">
        <v:rect id="_x0000_i1028" style="width:0;height:1.5pt" o:hralign="center" o:hrstd="t" o:hr="t" fillcolor="gray" stroked="f"/>
      </w:pict>
    </w:r>
  </w:p>
  <w:p w14:paraId="45BFC41E" w14:textId="7A48A211" w:rsidR="006206B7" w:rsidRPr="00246C5E" w:rsidRDefault="006206B7" w:rsidP="00410A66">
    <w:pPr>
      <w:pStyle w:val="Footer"/>
      <w:rPr>
        <w:b w:val="0"/>
        <w:bCs w:val="0"/>
        <w:caps/>
        <w:sz w:val="16"/>
        <w:szCs w:val="16"/>
      </w:rPr>
    </w:pPr>
    <w:r w:rsidRPr="00246C5E">
      <w:rPr>
        <w:b w:val="0"/>
        <w:bCs w:val="0"/>
        <w:caps/>
        <w:sz w:val="16"/>
        <w:szCs w:val="16"/>
      </w:rPr>
      <w:t>Part C1: Agreements and Contract Data</w:t>
    </w:r>
    <w:r w:rsidRPr="00246C5E">
      <w:rPr>
        <w:b w:val="0"/>
        <w:bCs w:val="0"/>
        <w:caps/>
        <w:sz w:val="16"/>
        <w:szCs w:val="16"/>
      </w:rPr>
      <w:tab/>
      <w:t xml:space="preserve">PAGE </w:t>
    </w:r>
    <w:r w:rsidRPr="00246C5E">
      <w:rPr>
        <w:rStyle w:val="PageNumber"/>
        <w:b w:val="0"/>
        <w:bCs w:val="0"/>
        <w:caps/>
        <w:sz w:val="16"/>
        <w:szCs w:val="16"/>
      </w:rPr>
      <w:fldChar w:fldCharType="begin"/>
    </w:r>
    <w:r w:rsidRPr="00246C5E">
      <w:rPr>
        <w:rStyle w:val="PageNumber"/>
        <w:b w:val="0"/>
        <w:bCs w:val="0"/>
        <w:caps/>
        <w:sz w:val="16"/>
        <w:szCs w:val="16"/>
      </w:rPr>
      <w:instrText xml:space="preserve"> PAGE </w:instrText>
    </w:r>
    <w:r w:rsidRPr="00246C5E">
      <w:rPr>
        <w:rStyle w:val="PageNumber"/>
        <w:b w:val="0"/>
        <w:bCs w:val="0"/>
        <w:caps/>
        <w:sz w:val="16"/>
        <w:szCs w:val="16"/>
      </w:rPr>
      <w:fldChar w:fldCharType="separate"/>
    </w:r>
    <w:r w:rsidR="00CD5531">
      <w:rPr>
        <w:rStyle w:val="PageNumber"/>
        <w:b w:val="0"/>
        <w:bCs w:val="0"/>
        <w:caps/>
        <w:noProof/>
        <w:sz w:val="16"/>
        <w:szCs w:val="16"/>
      </w:rPr>
      <w:t>12</w:t>
    </w:r>
    <w:r w:rsidRPr="00246C5E">
      <w:rPr>
        <w:rStyle w:val="PageNumber"/>
        <w:b w:val="0"/>
        <w:bCs w:val="0"/>
        <w:caps/>
        <w:sz w:val="16"/>
        <w:szCs w:val="16"/>
      </w:rPr>
      <w:fldChar w:fldCharType="end"/>
    </w:r>
    <w:r w:rsidRPr="00246C5E">
      <w:rPr>
        <w:b w:val="0"/>
        <w:bCs w:val="0"/>
        <w:caps/>
        <w:sz w:val="16"/>
        <w:szCs w:val="16"/>
      </w:rPr>
      <w:tab/>
      <w:t xml:space="preserve">C1.2 </w:t>
    </w:r>
    <w:r>
      <w:rPr>
        <w:b w:val="0"/>
        <w:bCs w:val="0"/>
        <w:caps/>
        <w:sz w:val="16"/>
        <w:szCs w:val="16"/>
      </w:rPr>
      <w:t xml:space="preserve">tssc3 </w:t>
    </w:r>
    <w:r w:rsidRPr="00246C5E">
      <w:rPr>
        <w:b w:val="0"/>
        <w:bCs w:val="0"/>
        <w:caps/>
        <w:sz w:val="16"/>
        <w:szCs w:val="16"/>
      </w:rPr>
      <w:t>Contract Data Part 2</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1DA4C" w14:textId="77777777" w:rsidR="006206B7" w:rsidRDefault="002528BF" w:rsidP="00410A66">
    <w:pPr>
      <w:pStyle w:val="Footer"/>
    </w:pPr>
    <w:r>
      <w:pict w14:anchorId="2CAFA183">
        <v:rect id="_x0000_i1029" style="width:0;height:1.5pt" o:hralign="center" o:hrstd="t" o:hr="t" fillcolor="gray" stroked="f"/>
      </w:pict>
    </w:r>
  </w:p>
  <w:p w14:paraId="367077B1" w14:textId="030BA415" w:rsidR="006206B7" w:rsidRPr="00246C5E" w:rsidRDefault="006206B7" w:rsidP="00410A66">
    <w:pPr>
      <w:pStyle w:val="Footer"/>
      <w:rPr>
        <w:b w:val="0"/>
        <w:bCs w:val="0"/>
        <w:caps/>
        <w:sz w:val="16"/>
        <w:szCs w:val="16"/>
      </w:rPr>
    </w:pPr>
    <w:r w:rsidRPr="00246C5E">
      <w:rPr>
        <w:b w:val="0"/>
        <w:bCs w:val="0"/>
        <w:caps/>
        <w:sz w:val="16"/>
        <w:szCs w:val="16"/>
      </w:rPr>
      <w:tab/>
      <w:t xml:space="preserve">PAGE </w:t>
    </w:r>
    <w:r w:rsidRPr="00246C5E">
      <w:rPr>
        <w:rStyle w:val="PageNumber"/>
        <w:b w:val="0"/>
        <w:bCs w:val="0"/>
        <w:caps/>
        <w:sz w:val="16"/>
        <w:szCs w:val="16"/>
      </w:rPr>
      <w:fldChar w:fldCharType="begin"/>
    </w:r>
    <w:r w:rsidRPr="00246C5E">
      <w:rPr>
        <w:rStyle w:val="PageNumber"/>
        <w:b w:val="0"/>
        <w:bCs w:val="0"/>
        <w:caps/>
        <w:sz w:val="16"/>
        <w:szCs w:val="16"/>
      </w:rPr>
      <w:instrText xml:space="preserve"> PAGE </w:instrText>
    </w:r>
    <w:r w:rsidRPr="00246C5E">
      <w:rPr>
        <w:rStyle w:val="PageNumber"/>
        <w:b w:val="0"/>
        <w:bCs w:val="0"/>
        <w:caps/>
        <w:sz w:val="16"/>
        <w:szCs w:val="16"/>
      </w:rPr>
      <w:fldChar w:fldCharType="separate"/>
    </w:r>
    <w:r w:rsidR="00CD5531">
      <w:rPr>
        <w:rStyle w:val="PageNumber"/>
        <w:b w:val="0"/>
        <w:bCs w:val="0"/>
        <w:caps/>
        <w:noProof/>
        <w:sz w:val="16"/>
        <w:szCs w:val="16"/>
      </w:rPr>
      <w:t>14</w:t>
    </w:r>
    <w:r w:rsidRPr="00246C5E">
      <w:rPr>
        <w:rStyle w:val="PageNumber"/>
        <w:b w:val="0"/>
        <w:bCs w:val="0"/>
        <w:caps/>
        <w:sz w:val="16"/>
        <w:szCs w:val="16"/>
      </w:rPr>
      <w:fldChar w:fldCharType="end"/>
    </w:r>
    <w:r w:rsidRPr="00246C5E">
      <w:rPr>
        <w:b w:val="0"/>
        <w:bCs w:val="0"/>
        <w:caps/>
        <w:sz w:val="16"/>
        <w:szCs w:val="16"/>
      </w:rPr>
      <w:tab/>
    </w:r>
    <w:r>
      <w:rPr>
        <w:b w:val="0"/>
        <w:bCs w:val="0"/>
        <w:caps/>
        <w:sz w:val="16"/>
        <w:szCs w:val="16"/>
      </w:rPr>
      <w:t xml:space="preserve">tssc3 </w:t>
    </w:r>
    <w:r w:rsidRPr="00246C5E">
      <w:rPr>
        <w:b w:val="0"/>
        <w:bCs w:val="0"/>
        <w:caps/>
        <w:sz w:val="16"/>
        <w:szCs w:val="16"/>
      </w:rPr>
      <w:t>Pro forma Task Order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BE9914" w14:textId="77777777" w:rsidR="002528BF" w:rsidRDefault="002528BF">
      <w:r>
        <w:separator/>
      </w:r>
    </w:p>
  </w:footnote>
  <w:footnote w:type="continuationSeparator" w:id="0">
    <w:p w14:paraId="22F681B1" w14:textId="77777777" w:rsidR="002528BF" w:rsidRDefault="002528BF">
      <w:r>
        <w:continuationSeparator/>
      </w:r>
    </w:p>
  </w:footnote>
  <w:footnote w:id="1">
    <w:p w14:paraId="68D3E41F" w14:textId="77777777" w:rsidR="006206B7" w:rsidRDefault="006206B7">
      <w:pPr>
        <w:pStyle w:val="FootnoteText"/>
      </w:pPr>
      <w:r>
        <w:rPr>
          <w:rStyle w:val="FootnoteReference"/>
        </w:rPr>
        <w:footnoteRef/>
      </w:r>
      <w:r>
        <w:t xml:space="preserve"> To be obtained from either </w:t>
      </w:r>
      <w:r>
        <w:rPr>
          <w:lang w:val="en-US"/>
        </w:rPr>
        <w:t>Engineering Contract Strategies Tel 011 803 3008, Fax 011 803 3009 or SAICE.</w:t>
      </w:r>
    </w:p>
  </w:footnote>
  <w:footnote w:id="2">
    <w:p w14:paraId="23E368AF" w14:textId="77777777" w:rsidR="006206B7" w:rsidRPr="00FA765E" w:rsidRDefault="006206B7" w:rsidP="00F02DB7">
      <w:pPr>
        <w:pStyle w:val="FootnoteText"/>
        <w:rPr>
          <w:lang w:val="en-US"/>
        </w:rPr>
      </w:pPr>
      <w:r>
        <w:rPr>
          <w:rStyle w:val="FootnoteReference"/>
        </w:rPr>
        <w:footnoteRef/>
      </w:r>
      <w:r>
        <w:t xml:space="preserve"> </w:t>
      </w:r>
      <w:r>
        <w:rPr>
          <w:lang w:val="en-US"/>
        </w:rPr>
        <w:t>Available from Engineering Contract Strategies Tel 011 803 3008, Fax 011 803 3009.</w:t>
      </w:r>
    </w:p>
    <w:p w14:paraId="6633B8DF" w14:textId="77777777" w:rsidR="006206B7" w:rsidRDefault="006206B7" w:rsidP="00F02DB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0D693" w14:textId="77777777" w:rsidR="006206B7" w:rsidRDefault="006206B7" w:rsidP="00217A2F">
    <w:pPr>
      <w:pStyle w:val="Header"/>
    </w:pPr>
    <w:r>
      <w:t>ESKOM HOLDINGS SOC Ltd</w:t>
    </w:r>
    <w:r>
      <w:tab/>
    </w:r>
    <w:r>
      <w:tab/>
      <w:t>CONTRACT NO. _________</w:t>
    </w:r>
  </w:p>
  <w:p w14:paraId="3984BF9C" w14:textId="038B2231" w:rsidR="006206B7" w:rsidRDefault="006206B7" w:rsidP="00217A2F">
    <w:pPr>
      <w:pStyle w:val="Header"/>
    </w:pPr>
    <w:r w:rsidRPr="00217A2F">
      <w:t xml:space="preserve">THE PROVISION OF PHYSICAL SECURITY </w:t>
    </w:r>
    <w:r>
      <w:t xml:space="preserve">PATROLS, </w:t>
    </w:r>
    <w:r w:rsidRPr="00217A2F">
      <w:t>GUARDING</w:t>
    </w:r>
    <w:r>
      <w:t>, ESCORTING AND EMERGENCY RESPONSE</w:t>
    </w:r>
    <w:r w:rsidRPr="00217A2F">
      <w:t xml:space="preserve"> SERVICES AT TRANSMISSION EAST GRID SUBSTATION</w:t>
    </w:r>
    <w:r>
      <w:t>S, LINES AND ADHOC LOCATIONS.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719E5" w14:textId="77777777" w:rsidR="006206B7" w:rsidRDefault="006206B7">
    <w:pPr>
      <w:pStyle w:val="Header"/>
    </w:pPr>
    <w:r>
      <w:t>NEC ENGINEERING &amp; CONSTRUCTION CONTRACT (ECC2)</w:t>
    </w:r>
    <w:r>
      <w:tab/>
    </w:r>
    <w:r>
      <w:tab/>
      <w:t>CONTRACT DATA PART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7C649B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69AC2E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B941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55812D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0DC4C74"/>
    <w:lvl w:ilvl="0">
      <w:start w:val="1"/>
      <w:numFmt w:val="bullet"/>
      <w:pStyle w:val="ListBullet5"/>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D3AE3B1A"/>
    <w:lvl w:ilvl="0">
      <w:start w:val="1"/>
      <w:numFmt w:val="bullet"/>
      <w:pStyle w:val="ListBullet4"/>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9294E57E"/>
    <w:lvl w:ilvl="0">
      <w:start w:val="1"/>
      <w:numFmt w:val="bullet"/>
      <w:pStyle w:val="ListBullet3"/>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C6985AE2"/>
    <w:lvl w:ilvl="0">
      <w:start w:val="1"/>
      <w:numFmt w:val="bullet"/>
      <w:pStyle w:val="ListBullet2"/>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7A8492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C85D14"/>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0" w15:restartNumberingAfterBreak="0">
    <w:nsid w:val="00BE3191"/>
    <w:multiLevelType w:val="hybridMultilevel"/>
    <w:tmpl w:val="97CCE602"/>
    <w:lvl w:ilvl="0" w:tplc="1C090017">
      <w:start w:val="1"/>
      <w:numFmt w:val="lowerLetter"/>
      <w:lvlText w:val="%1)"/>
      <w:lvlJc w:val="left"/>
      <w:pPr>
        <w:tabs>
          <w:tab w:val="num" w:pos="2520"/>
        </w:tabs>
        <w:ind w:left="2520" w:hanging="360"/>
      </w:pPr>
      <w:rPr>
        <w:rFonts w:hint="default"/>
      </w:rPr>
    </w:lvl>
    <w:lvl w:ilvl="1" w:tplc="1C090003" w:tentative="1">
      <w:start w:val="1"/>
      <w:numFmt w:val="bullet"/>
      <w:lvlText w:val="o"/>
      <w:lvlJc w:val="left"/>
      <w:pPr>
        <w:tabs>
          <w:tab w:val="num" w:pos="2880"/>
        </w:tabs>
        <w:ind w:left="2880" w:hanging="360"/>
      </w:pPr>
      <w:rPr>
        <w:rFonts w:ascii="Courier New" w:hAnsi="Courier New" w:cs="Courier New" w:hint="default"/>
      </w:rPr>
    </w:lvl>
    <w:lvl w:ilvl="2" w:tplc="1C090005" w:tentative="1">
      <w:start w:val="1"/>
      <w:numFmt w:val="bullet"/>
      <w:lvlText w:val=""/>
      <w:lvlJc w:val="left"/>
      <w:pPr>
        <w:tabs>
          <w:tab w:val="num" w:pos="3600"/>
        </w:tabs>
        <w:ind w:left="3600" w:hanging="360"/>
      </w:pPr>
      <w:rPr>
        <w:rFonts w:ascii="Wingdings" w:hAnsi="Wingdings" w:hint="default"/>
      </w:rPr>
    </w:lvl>
    <w:lvl w:ilvl="3" w:tplc="1C090001" w:tentative="1">
      <w:start w:val="1"/>
      <w:numFmt w:val="bullet"/>
      <w:lvlText w:val=""/>
      <w:lvlJc w:val="left"/>
      <w:pPr>
        <w:tabs>
          <w:tab w:val="num" w:pos="4320"/>
        </w:tabs>
        <w:ind w:left="4320" w:hanging="360"/>
      </w:pPr>
      <w:rPr>
        <w:rFonts w:ascii="Symbol" w:hAnsi="Symbol" w:hint="default"/>
      </w:rPr>
    </w:lvl>
    <w:lvl w:ilvl="4" w:tplc="1C090003" w:tentative="1">
      <w:start w:val="1"/>
      <w:numFmt w:val="bullet"/>
      <w:lvlText w:val="o"/>
      <w:lvlJc w:val="left"/>
      <w:pPr>
        <w:tabs>
          <w:tab w:val="num" w:pos="5040"/>
        </w:tabs>
        <w:ind w:left="5040" w:hanging="360"/>
      </w:pPr>
      <w:rPr>
        <w:rFonts w:ascii="Courier New" w:hAnsi="Courier New" w:cs="Courier New" w:hint="default"/>
      </w:rPr>
    </w:lvl>
    <w:lvl w:ilvl="5" w:tplc="1C090005" w:tentative="1">
      <w:start w:val="1"/>
      <w:numFmt w:val="bullet"/>
      <w:lvlText w:val=""/>
      <w:lvlJc w:val="left"/>
      <w:pPr>
        <w:tabs>
          <w:tab w:val="num" w:pos="5760"/>
        </w:tabs>
        <w:ind w:left="5760" w:hanging="360"/>
      </w:pPr>
      <w:rPr>
        <w:rFonts w:ascii="Wingdings" w:hAnsi="Wingdings" w:hint="default"/>
      </w:rPr>
    </w:lvl>
    <w:lvl w:ilvl="6" w:tplc="1C090001" w:tentative="1">
      <w:start w:val="1"/>
      <w:numFmt w:val="bullet"/>
      <w:lvlText w:val=""/>
      <w:lvlJc w:val="left"/>
      <w:pPr>
        <w:tabs>
          <w:tab w:val="num" w:pos="6480"/>
        </w:tabs>
        <w:ind w:left="6480" w:hanging="360"/>
      </w:pPr>
      <w:rPr>
        <w:rFonts w:ascii="Symbol" w:hAnsi="Symbol" w:hint="default"/>
      </w:rPr>
    </w:lvl>
    <w:lvl w:ilvl="7" w:tplc="1C090003" w:tentative="1">
      <w:start w:val="1"/>
      <w:numFmt w:val="bullet"/>
      <w:lvlText w:val="o"/>
      <w:lvlJc w:val="left"/>
      <w:pPr>
        <w:tabs>
          <w:tab w:val="num" w:pos="7200"/>
        </w:tabs>
        <w:ind w:left="7200" w:hanging="360"/>
      </w:pPr>
      <w:rPr>
        <w:rFonts w:ascii="Courier New" w:hAnsi="Courier New" w:cs="Courier New" w:hint="default"/>
      </w:rPr>
    </w:lvl>
    <w:lvl w:ilvl="8" w:tplc="1C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01292C3F"/>
    <w:multiLevelType w:val="hybridMultilevel"/>
    <w:tmpl w:val="900CB50E"/>
    <w:lvl w:ilvl="0" w:tplc="253CDC5A">
      <w:start w:val="1"/>
      <w:numFmt w:val="bullet"/>
      <w:lvlText w:val=""/>
      <w:lvlJc w:val="left"/>
      <w:pPr>
        <w:tabs>
          <w:tab w:val="num" w:pos="1080"/>
        </w:tabs>
        <w:ind w:left="1080" w:hanging="360"/>
      </w:pPr>
      <w:rPr>
        <w:rFonts w:ascii="Symbol" w:eastAsia="Times New Roman" w:hAnsi="Symbol" w:cs="Times New Roman" w:hint="default"/>
      </w:rPr>
    </w:lvl>
    <w:lvl w:ilvl="1" w:tplc="1C090003" w:tentative="1">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2965373"/>
    <w:multiLevelType w:val="hybridMultilevel"/>
    <w:tmpl w:val="41A8335E"/>
    <w:lvl w:ilvl="0" w:tplc="1C090017">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05D61E78"/>
    <w:multiLevelType w:val="hybridMultilevel"/>
    <w:tmpl w:val="4EC080FE"/>
    <w:lvl w:ilvl="0" w:tplc="1C090017">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07200807"/>
    <w:multiLevelType w:val="multilevel"/>
    <w:tmpl w:val="5E183262"/>
    <w:lvl w:ilvl="0">
      <w:start w:val="1"/>
      <w:numFmt w:val="bullet"/>
      <w:lvlText w:val=""/>
      <w:lvlJc w:val="left"/>
      <w:pPr>
        <w:tabs>
          <w:tab w:val="num" w:pos="360"/>
        </w:tabs>
        <w:ind w:left="360" w:hanging="360"/>
      </w:pPr>
      <w:rPr>
        <w:rFonts w:ascii="Wingdings" w:hAnsi="Wingdings" w:hint="default"/>
      </w:rPr>
    </w:lvl>
    <w:lvl w:ilvl="1">
      <w:start w:val="1"/>
      <w:numFmt w:val="upperRoman"/>
      <w:lvlText w:val="%2."/>
      <w:lvlJc w:val="right"/>
      <w:pPr>
        <w:tabs>
          <w:tab w:val="num" w:pos="1701"/>
        </w:tabs>
        <w:ind w:left="1701" w:hanging="567"/>
      </w:pPr>
      <w:rPr>
        <w:rFont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0CC212DF"/>
    <w:multiLevelType w:val="multilevel"/>
    <w:tmpl w:val="B98A91CE"/>
    <w:lvl w:ilvl="0">
      <w:start w:val="1"/>
      <w:numFmt w:val="decimal"/>
      <w:pStyle w:val="BGHeading1AltQ"/>
      <w:lvlText w:val="%1."/>
      <w:lvlJc w:val="left"/>
      <w:pPr>
        <w:tabs>
          <w:tab w:val="num" w:pos="720"/>
        </w:tabs>
        <w:ind w:left="720" w:hanging="720"/>
      </w:pPr>
    </w:lvl>
    <w:lvl w:ilvl="1">
      <w:start w:val="1"/>
      <w:numFmt w:val="decimal"/>
      <w:pStyle w:val="BGHeading2AltA"/>
      <w:lvlText w:val="%1.%2"/>
      <w:lvlJc w:val="left"/>
      <w:pPr>
        <w:tabs>
          <w:tab w:val="num" w:pos="5400"/>
        </w:tabs>
        <w:ind w:left="5400" w:hanging="1440"/>
      </w:pPr>
      <w:rPr>
        <w:rFonts w:hint="default"/>
        <w:b w:val="0"/>
      </w:rPr>
    </w:lvl>
    <w:lvl w:ilvl="2">
      <w:start w:val="1"/>
      <w:numFmt w:val="decimal"/>
      <w:pStyle w:val="BGHeading3AltZ"/>
      <w:lvlText w:val="%1.%2.%3"/>
      <w:lvlJc w:val="left"/>
      <w:pPr>
        <w:tabs>
          <w:tab w:val="num" w:pos="2160"/>
        </w:tabs>
        <w:ind w:left="2160" w:hanging="2160"/>
      </w:pPr>
      <w:rPr>
        <w:rFonts w:hint="default"/>
        <w:b w:val="0"/>
      </w:rPr>
    </w:lvl>
    <w:lvl w:ilvl="3">
      <w:start w:val="1"/>
      <w:numFmt w:val="decimal"/>
      <w:pStyle w:val="BGHeading4AltX"/>
      <w:lvlText w:val="%1.%2.%3.%4"/>
      <w:lvlJc w:val="left"/>
      <w:pPr>
        <w:tabs>
          <w:tab w:val="num" w:pos="3420"/>
        </w:tabs>
        <w:ind w:left="3420" w:hanging="2880"/>
      </w:pPr>
      <w:rPr>
        <w:rFonts w:hint="default"/>
        <w:b w:val="0"/>
      </w:rPr>
    </w:lvl>
    <w:lvl w:ilvl="4">
      <w:start w:val="1"/>
      <w:numFmt w:val="decimal"/>
      <w:pStyle w:val="BGHeading5AltC"/>
      <w:lvlText w:val="%1.%2.%3.%4.%5"/>
      <w:lvlJc w:val="left"/>
      <w:pPr>
        <w:tabs>
          <w:tab w:val="num" w:pos="3600"/>
        </w:tabs>
        <w:ind w:left="3600" w:hanging="360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6" w15:restartNumberingAfterBreak="0">
    <w:nsid w:val="101D66C3"/>
    <w:multiLevelType w:val="hybridMultilevel"/>
    <w:tmpl w:val="36CA57D6"/>
    <w:lvl w:ilvl="0" w:tplc="4CB29CBA">
      <w:start w:val="20"/>
      <w:numFmt w:val="bullet"/>
      <w:lvlText w:val="-"/>
      <w:lvlJc w:val="left"/>
      <w:pPr>
        <w:tabs>
          <w:tab w:val="num" w:pos="380"/>
        </w:tabs>
        <w:ind w:left="380" w:hanging="38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121318CC"/>
    <w:multiLevelType w:val="hybridMultilevel"/>
    <w:tmpl w:val="77580FE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12143B2F"/>
    <w:multiLevelType w:val="hybridMultilevel"/>
    <w:tmpl w:val="59D6D1D4"/>
    <w:lvl w:ilvl="0" w:tplc="1C090017">
      <w:start w:val="1"/>
      <w:numFmt w:val="lowerLetter"/>
      <w:lvlText w:val="%1)"/>
      <w:lvlJc w:val="left"/>
      <w:pPr>
        <w:tabs>
          <w:tab w:val="num" w:pos="2210"/>
        </w:tabs>
        <w:ind w:left="2210" w:hanging="360"/>
      </w:pPr>
      <w:rPr>
        <w:rFonts w:hint="default"/>
      </w:rPr>
    </w:lvl>
    <w:lvl w:ilvl="1" w:tplc="1C090003" w:tentative="1">
      <w:start w:val="1"/>
      <w:numFmt w:val="bullet"/>
      <w:lvlText w:val="o"/>
      <w:lvlJc w:val="left"/>
      <w:pPr>
        <w:tabs>
          <w:tab w:val="num" w:pos="2570"/>
        </w:tabs>
        <w:ind w:left="2570" w:hanging="360"/>
      </w:pPr>
      <w:rPr>
        <w:rFonts w:ascii="Courier New" w:hAnsi="Courier New" w:cs="Courier New" w:hint="default"/>
      </w:rPr>
    </w:lvl>
    <w:lvl w:ilvl="2" w:tplc="1C090005" w:tentative="1">
      <w:start w:val="1"/>
      <w:numFmt w:val="bullet"/>
      <w:lvlText w:val=""/>
      <w:lvlJc w:val="left"/>
      <w:pPr>
        <w:tabs>
          <w:tab w:val="num" w:pos="3290"/>
        </w:tabs>
        <w:ind w:left="3290" w:hanging="360"/>
      </w:pPr>
      <w:rPr>
        <w:rFonts w:ascii="Wingdings" w:hAnsi="Wingdings" w:hint="default"/>
      </w:rPr>
    </w:lvl>
    <w:lvl w:ilvl="3" w:tplc="1C090001" w:tentative="1">
      <w:start w:val="1"/>
      <w:numFmt w:val="bullet"/>
      <w:lvlText w:val=""/>
      <w:lvlJc w:val="left"/>
      <w:pPr>
        <w:tabs>
          <w:tab w:val="num" w:pos="4010"/>
        </w:tabs>
        <w:ind w:left="4010" w:hanging="360"/>
      </w:pPr>
      <w:rPr>
        <w:rFonts w:ascii="Symbol" w:hAnsi="Symbol" w:hint="default"/>
      </w:rPr>
    </w:lvl>
    <w:lvl w:ilvl="4" w:tplc="1C090003" w:tentative="1">
      <w:start w:val="1"/>
      <w:numFmt w:val="bullet"/>
      <w:lvlText w:val="o"/>
      <w:lvlJc w:val="left"/>
      <w:pPr>
        <w:tabs>
          <w:tab w:val="num" w:pos="4730"/>
        </w:tabs>
        <w:ind w:left="4730" w:hanging="360"/>
      </w:pPr>
      <w:rPr>
        <w:rFonts w:ascii="Courier New" w:hAnsi="Courier New" w:cs="Courier New" w:hint="default"/>
      </w:rPr>
    </w:lvl>
    <w:lvl w:ilvl="5" w:tplc="1C090005" w:tentative="1">
      <w:start w:val="1"/>
      <w:numFmt w:val="bullet"/>
      <w:lvlText w:val=""/>
      <w:lvlJc w:val="left"/>
      <w:pPr>
        <w:tabs>
          <w:tab w:val="num" w:pos="5450"/>
        </w:tabs>
        <w:ind w:left="5450" w:hanging="360"/>
      </w:pPr>
      <w:rPr>
        <w:rFonts w:ascii="Wingdings" w:hAnsi="Wingdings" w:hint="default"/>
      </w:rPr>
    </w:lvl>
    <w:lvl w:ilvl="6" w:tplc="1C090001" w:tentative="1">
      <w:start w:val="1"/>
      <w:numFmt w:val="bullet"/>
      <w:lvlText w:val=""/>
      <w:lvlJc w:val="left"/>
      <w:pPr>
        <w:tabs>
          <w:tab w:val="num" w:pos="6170"/>
        </w:tabs>
        <w:ind w:left="6170" w:hanging="360"/>
      </w:pPr>
      <w:rPr>
        <w:rFonts w:ascii="Symbol" w:hAnsi="Symbol" w:hint="default"/>
      </w:rPr>
    </w:lvl>
    <w:lvl w:ilvl="7" w:tplc="1C090003" w:tentative="1">
      <w:start w:val="1"/>
      <w:numFmt w:val="bullet"/>
      <w:lvlText w:val="o"/>
      <w:lvlJc w:val="left"/>
      <w:pPr>
        <w:tabs>
          <w:tab w:val="num" w:pos="6890"/>
        </w:tabs>
        <w:ind w:left="6890" w:hanging="360"/>
      </w:pPr>
      <w:rPr>
        <w:rFonts w:ascii="Courier New" w:hAnsi="Courier New" w:cs="Courier New" w:hint="default"/>
      </w:rPr>
    </w:lvl>
    <w:lvl w:ilvl="8" w:tplc="1C090005" w:tentative="1">
      <w:start w:val="1"/>
      <w:numFmt w:val="bullet"/>
      <w:lvlText w:val=""/>
      <w:lvlJc w:val="left"/>
      <w:pPr>
        <w:tabs>
          <w:tab w:val="num" w:pos="7610"/>
        </w:tabs>
        <w:ind w:left="7610" w:hanging="360"/>
      </w:pPr>
      <w:rPr>
        <w:rFonts w:ascii="Wingdings" w:hAnsi="Wingdings" w:hint="default"/>
      </w:rPr>
    </w:lvl>
  </w:abstractNum>
  <w:abstractNum w:abstractNumId="19" w15:restartNumberingAfterBreak="0">
    <w:nsid w:val="1FEF49FF"/>
    <w:multiLevelType w:val="hybridMultilevel"/>
    <w:tmpl w:val="21424A84"/>
    <w:lvl w:ilvl="0" w:tplc="1C090017">
      <w:start w:val="1"/>
      <w:numFmt w:val="lowerLetter"/>
      <w:lvlText w:val="%1)"/>
      <w:lvlJc w:val="left"/>
      <w:pPr>
        <w:tabs>
          <w:tab w:val="num" w:pos="2520"/>
        </w:tabs>
        <w:ind w:left="2520" w:hanging="360"/>
      </w:pPr>
      <w:rPr>
        <w:rFonts w:hint="default"/>
      </w:rPr>
    </w:lvl>
    <w:lvl w:ilvl="1" w:tplc="1C090003" w:tentative="1">
      <w:start w:val="1"/>
      <w:numFmt w:val="bullet"/>
      <w:lvlText w:val="o"/>
      <w:lvlJc w:val="left"/>
      <w:pPr>
        <w:tabs>
          <w:tab w:val="num" w:pos="2880"/>
        </w:tabs>
        <w:ind w:left="2880" w:hanging="360"/>
      </w:pPr>
      <w:rPr>
        <w:rFonts w:ascii="Courier New" w:hAnsi="Courier New" w:cs="Courier New" w:hint="default"/>
      </w:rPr>
    </w:lvl>
    <w:lvl w:ilvl="2" w:tplc="1C090005" w:tentative="1">
      <w:start w:val="1"/>
      <w:numFmt w:val="bullet"/>
      <w:lvlText w:val=""/>
      <w:lvlJc w:val="left"/>
      <w:pPr>
        <w:tabs>
          <w:tab w:val="num" w:pos="3600"/>
        </w:tabs>
        <w:ind w:left="3600" w:hanging="360"/>
      </w:pPr>
      <w:rPr>
        <w:rFonts w:ascii="Wingdings" w:hAnsi="Wingdings" w:hint="default"/>
      </w:rPr>
    </w:lvl>
    <w:lvl w:ilvl="3" w:tplc="1C090001" w:tentative="1">
      <w:start w:val="1"/>
      <w:numFmt w:val="bullet"/>
      <w:lvlText w:val=""/>
      <w:lvlJc w:val="left"/>
      <w:pPr>
        <w:tabs>
          <w:tab w:val="num" w:pos="4320"/>
        </w:tabs>
        <w:ind w:left="4320" w:hanging="360"/>
      </w:pPr>
      <w:rPr>
        <w:rFonts w:ascii="Symbol" w:hAnsi="Symbol" w:hint="default"/>
      </w:rPr>
    </w:lvl>
    <w:lvl w:ilvl="4" w:tplc="1C090003" w:tentative="1">
      <w:start w:val="1"/>
      <w:numFmt w:val="bullet"/>
      <w:lvlText w:val="o"/>
      <w:lvlJc w:val="left"/>
      <w:pPr>
        <w:tabs>
          <w:tab w:val="num" w:pos="5040"/>
        </w:tabs>
        <w:ind w:left="5040" w:hanging="360"/>
      </w:pPr>
      <w:rPr>
        <w:rFonts w:ascii="Courier New" w:hAnsi="Courier New" w:cs="Courier New" w:hint="default"/>
      </w:rPr>
    </w:lvl>
    <w:lvl w:ilvl="5" w:tplc="1C090005" w:tentative="1">
      <w:start w:val="1"/>
      <w:numFmt w:val="bullet"/>
      <w:lvlText w:val=""/>
      <w:lvlJc w:val="left"/>
      <w:pPr>
        <w:tabs>
          <w:tab w:val="num" w:pos="5760"/>
        </w:tabs>
        <w:ind w:left="5760" w:hanging="360"/>
      </w:pPr>
      <w:rPr>
        <w:rFonts w:ascii="Wingdings" w:hAnsi="Wingdings" w:hint="default"/>
      </w:rPr>
    </w:lvl>
    <w:lvl w:ilvl="6" w:tplc="1C090001" w:tentative="1">
      <w:start w:val="1"/>
      <w:numFmt w:val="bullet"/>
      <w:lvlText w:val=""/>
      <w:lvlJc w:val="left"/>
      <w:pPr>
        <w:tabs>
          <w:tab w:val="num" w:pos="6480"/>
        </w:tabs>
        <w:ind w:left="6480" w:hanging="360"/>
      </w:pPr>
      <w:rPr>
        <w:rFonts w:ascii="Symbol" w:hAnsi="Symbol" w:hint="default"/>
      </w:rPr>
    </w:lvl>
    <w:lvl w:ilvl="7" w:tplc="1C090003" w:tentative="1">
      <w:start w:val="1"/>
      <w:numFmt w:val="bullet"/>
      <w:lvlText w:val="o"/>
      <w:lvlJc w:val="left"/>
      <w:pPr>
        <w:tabs>
          <w:tab w:val="num" w:pos="7200"/>
        </w:tabs>
        <w:ind w:left="7200" w:hanging="360"/>
      </w:pPr>
      <w:rPr>
        <w:rFonts w:ascii="Courier New" w:hAnsi="Courier New" w:cs="Courier New" w:hint="default"/>
      </w:rPr>
    </w:lvl>
    <w:lvl w:ilvl="8" w:tplc="1C090005" w:tentative="1">
      <w:start w:val="1"/>
      <w:numFmt w:val="bullet"/>
      <w:lvlText w:val=""/>
      <w:lvlJc w:val="left"/>
      <w:pPr>
        <w:tabs>
          <w:tab w:val="num" w:pos="7920"/>
        </w:tabs>
        <w:ind w:left="7920" w:hanging="360"/>
      </w:pPr>
      <w:rPr>
        <w:rFonts w:ascii="Wingdings" w:hAnsi="Wingdings" w:hint="default"/>
      </w:rPr>
    </w:lvl>
  </w:abstractNum>
  <w:abstractNum w:abstractNumId="20" w15:restartNumberingAfterBreak="0">
    <w:nsid w:val="25723002"/>
    <w:multiLevelType w:val="hybridMultilevel"/>
    <w:tmpl w:val="15FEF504"/>
    <w:lvl w:ilvl="0" w:tplc="1C090017">
      <w:start w:val="1"/>
      <w:numFmt w:val="lowerLetter"/>
      <w:lvlText w:val="%1)"/>
      <w:lvlJc w:val="left"/>
      <w:pPr>
        <w:ind w:left="1817" w:hanging="360"/>
      </w:pPr>
      <w:rPr>
        <w:rFonts w:hint="default"/>
      </w:rPr>
    </w:lvl>
    <w:lvl w:ilvl="1" w:tplc="1C090003" w:tentative="1">
      <w:start w:val="1"/>
      <w:numFmt w:val="bullet"/>
      <w:lvlText w:val="o"/>
      <w:lvlJc w:val="left"/>
      <w:pPr>
        <w:ind w:left="2537" w:hanging="360"/>
      </w:pPr>
      <w:rPr>
        <w:rFonts w:ascii="Courier New" w:hAnsi="Courier New" w:cs="Courier New" w:hint="default"/>
      </w:rPr>
    </w:lvl>
    <w:lvl w:ilvl="2" w:tplc="1C090005" w:tentative="1">
      <w:start w:val="1"/>
      <w:numFmt w:val="bullet"/>
      <w:lvlText w:val=""/>
      <w:lvlJc w:val="left"/>
      <w:pPr>
        <w:ind w:left="3257" w:hanging="360"/>
      </w:pPr>
      <w:rPr>
        <w:rFonts w:ascii="Wingdings" w:hAnsi="Wingdings" w:hint="default"/>
      </w:rPr>
    </w:lvl>
    <w:lvl w:ilvl="3" w:tplc="1C090001" w:tentative="1">
      <w:start w:val="1"/>
      <w:numFmt w:val="bullet"/>
      <w:lvlText w:val=""/>
      <w:lvlJc w:val="left"/>
      <w:pPr>
        <w:ind w:left="3977" w:hanging="360"/>
      </w:pPr>
      <w:rPr>
        <w:rFonts w:ascii="Symbol" w:hAnsi="Symbol" w:hint="default"/>
      </w:rPr>
    </w:lvl>
    <w:lvl w:ilvl="4" w:tplc="1C090003" w:tentative="1">
      <w:start w:val="1"/>
      <w:numFmt w:val="bullet"/>
      <w:lvlText w:val="o"/>
      <w:lvlJc w:val="left"/>
      <w:pPr>
        <w:ind w:left="4697" w:hanging="360"/>
      </w:pPr>
      <w:rPr>
        <w:rFonts w:ascii="Courier New" w:hAnsi="Courier New" w:cs="Courier New" w:hint="default"/>
      </w:rPr>
    </w:lvl>
    <w:lvl w:ilvl="5" w:tplc="1C090005" w:tentative="1">
      <w:start w:val="1"/>
      <w:numFmt w:val="bullet"/>
      <w:lvlText w:val=""/>
      <w:lvlJc w:val="left"/>
      <w:pPr>
        <w:ind w:left="5417" w:hanging="360"/>
      </w:pPr>
      <w:rPr>
        <w:rFonts w:ascii="Wingdings" w:hAnsi="Wingdings" w:hint="default"/>
      </w:rPr>
    </w:lvl>
    <w:lvl w:ilvl="6" w:tplc="1C090001" w:tentative="1">
      <w:start w:val="1"/>
      <w:numFmt w:val="bullet"/>
      <w:lvlText w:val=""/>
      <w:lvlJc w:val="left"/>
      <w:pPr>
        <w:ind w:left="6137" w:hanging="360"/>
      </w:pPr>
      <w:rPr>
        <w:rFonts w:ascii="Symbol" w:hAnsi="Symbol" w:hint="default"/>
      </w:rPr>
    </w:lvl>
    <w:lvl w:ilvl="7" w:tplc="1C090003" w:tentative="1">
      <w:start w:val="1"/>
      <w:numFmt w:val="bullet"/>
      <w:lvlText w:val="o"/>
      <w:lvlJc w:val="left"/>
      <w:pPr>
        <w:ind w:left="6857" w:hanging="360"/>
      </w:pPr>
      <w:rPr>
        <w:rFonts w:ascii="Courier New" w:hAnsi="Courier New" w:cs="Courier New" w:hint="default"/>
      </w:rPr>
    </w:lvl>
    <w:lvl w:ilvl="8" w:tplc="1C090005" w:tentative="1">
      <w:start w:val="1"/>
      <w:numFmt w:val="bullet"/>
      <w:lvlText w:val=""/>
      <w:lvlJc w:val="left"/>
      <w:pPr>
        <w:ind w:left="7577" w:hanging="360"/>
      </w:pPr>
      <w:rPr>
        <w:rFonts w:ascii="Wingdings" w:hAnsi="Wingdings" w:hint="default"/>
      </w:rPr>
    </w:lvl>
  </w:abstractNum>
  <w:abstractNum w:abstractNumId="21" w15:restartNumberingAfterBreak="0">
    <w:nsid w:val="2CF02A99"/>
    <w:multiLevelType w:val="hybridMultilevel"/>
    <w:tmpl w:val="DFF0A4DA"/>
    <w:lvl w:ilvl="0" w:tplc="1C090017">
      <w:start w:val="1"/>
      <w:numFmt w:val="lowerLetter"/>
      <w:lvlText w:val="%1)"/>
      <w:lvlJc w:val="left"/>
      <w:pPr>
        <w:ind w:left="1800" w:hanging="360"/>
      </w:pPr>
      <w:rPr>
        <w:rFonts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2" w15:restartNumberingAfterBreak="0">
    <w:nsid w:val="358B50B3"/>
    <w:multiLevelType w:val="hybridMultilevel"/>
    <w:tmpl w:val="4CAA7C8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7753D35"/>
    <w:multiLevelType w:val="hybridMultilevel"/>
    <w:tmpl w:val="C4EAEA0A"/>
    <w:lvl w:ilvl="0" w:tplc="1C090017">
      <w:start w:val="1"/>
      <w:numFmt w:val="lowerLetter"/>
      <w:lvlText w:val="%1)"/>
      <w:lvlJc w:val="left"/>
      <w:pPr>
        <w:ind w:left="1429" w:hanging="360"/>
      </w:p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24" w15:restartNumberingAfterBreak="0">
    <w:nsid w:val="38456613"/>
    <w:multiLevelType w:val="hybridMultilevel"/>
    <w:tmpl w:val="567ADD8C"/>
    <w:lvl w:ilvl="0" w:tplc="1C090017">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36B10D9"/>
    <w:multiLevelType w:val="multilevel"/>
    <w:tmpl w:val="03BA5B1A"/>
    <w:name w:val="Bullet"/>
    <w:lvl w:ilvl="0">
      <w:start w:val="1"/>
      <w:numFmt w:val="bullet"/>
      <w:lvlRestart w:val="0"/>
      <w:pStyle w:val="Bullet1"/>
      <w:lvlText w:val=""/>
      <w:lvlJc w:val="left"/>
      <w:pPr>
        <w:tabs>
          <w:tab w:val="num" w:pos="397"/>
        </w:tabs>
        <w:ind w:left="397" w:hanging="397"/>
      </w:pPr>
      <w:rPr>
        <w:rFonts w:ascii="Symbol" w:hAnsi="Symbol" w:hint="default"/>
      </w:rPr>
    </w:lvl>
    <w:lvl w:ilvl="1">
      <w:start w:val="1"/>
      <w:numFmt w:val="bullet"/>
      <w:pStyle w:val="Bullet2"/>
      <w:lvlText w:val=""/>
      <w:lvlJc w:val="left"/>
      <w:pPr>
        <w:tabs>
          <w:tab w:val="num" w:pos="794"/>
        </w:tabs>
        <w:ind w:left="794" w:hanging="397"/>
      </w:pPr>
      <w:rPr>
        <w:rFonts w:ascii="Symbol" w:hAnsi="Symbol" w:hint="default"/>
      </w:rPr>
    </w:lvl>
    <w:lvl w:ilvl="2">
      <w:start w:val="1"/>
      <w:numFmt w:val="bullet"/>
      <w:pStyle w:val="Bullet3"/>
      <w:lvlText w:val=""/>
      <w:lvlJc w:val="left"/>
      <w:pPr>
        <w:tabs>
          <w:tab w:val="num" w:pos="1191"/>
        </w:tabs>
        <w:ind w:left="1191" w:hanging="397"/>
      </w:pPr>
      <w:rPr>
        <w:rFonts w:ascii="Symbol" w:hAnsi="Symbol" w:hint="default"/>
      </w:rPr>
    </w:lvl>
    <w:lvl w:ilvl="3">
      <w:start w:val="1"/>
      <w:numFmt w:val="bullet"/>
      <w:pStyle w:val="Bullet4"/>
      <w:lvlText w:val=""/>
      <w:lvlJc w:val="left"/>
      <w:pPr>
        <w:tabs>
          <w:tab w:val="num" w:pos="1587"/>
        </w:tabs>
        <w:ind w:left="1587" w:hanging="396"/>
      </w:pPr>
      <w:rPr>
        <w:rFonts w:ascii="Symbol" w:hAnsi="Symbol" w:hint="default"/>
      </w:rPr>
    </w:lvl>
    <w:lvl w:ilvl="4">
      <w:start w:val="1"/>
      <w:numFmt w:val="bullet"/>
      <w:pStyle w:val="Bullet5"/>
      <w:lvlText w:val=""/>
      <w:lvlJc w:val="left"/>
      <w:pPr>
        <w:tabs>
          <w:tab w:val="num" w:pos="1984"/>
        </w:tabs>
        <w:ind w:left="1984" w:hanging="397"/>
      </w:pPr>
      <w:rPr>
        <w:rFonts w:ascii="Symbol" w:hAnsi="Symbol" w:hint="default"/>
      </w:rPr>
    </w:lvl>
    <w:lvl w:ilvl="5">
      <w:start w:val="1"/>
      <w:numFmt w:val="bullet"/>
      <w:pStyle w:val="Bullet6"/>
      <w:lvlText w:val=""/>
      <w:lvlJc w:val="left"/>
      <w:pPr>
        <w:tabs>
          <w:tab w:val="num" w:pos="2381"/>
        </w:tabs>
        <w:ind w:left="2381" w:hanging="397"/>
      </w:pPr>
      <w:rPr>
        <w:rFonts w:ascii="Symbol" w:hAnsi="Symbol" w:hint="default"/>
      </w:rPr>
    </w:lvl>
    <w:lvl w:ilvl="6">
      <w:start w:val="1"/>
      <w:numFmt w:val="bullet"/>
      <w:lvlText w:val=""/>
      <w:lvlJc w:val="left"/>
      <w:pPr>
        <w:tabs>
          <w:tab w:val="num" w:pos="2778"/>
        </w:tabs>
        <w:ind w:left="2778" w:hanging="397"/>
      </w:pPr>
      <w:rPr>
        <w:rFonts w:ascii="Symbol" w:hAnsi="Symbol" w:hint="default"/>
      </w:rPr>
    </w:lvl>
    <w:lvl w:ilvl="7">
      <w:start w:val="1"/>
      <w:numFmt w:val="bullet"/>
      <w:lvlText w:val=""/>
      <w:lvlJc w:val="left"/>
      <w:pPr>
        <w:tabs>
          <w:tab w:val="num" w:pos="3175"/>
        </w:tabs>
        <w:ind w:left="3175" w:hanging="397"/>
      </w:pPr>
      <w:rPr>
        <w:rFonts w:ascii="Symbol" w:hAnsi="Symbol" w:hint="default"/>
      </w:rPr>
    </w:lvl>
    <w:lvl w:ilvl="8">
      <w:start w:val="1"/>
      <w:numFmt w:val="bullet"/>
      <w:lvlText w:val=""/>
      <w:lvlJc w:val="left"/>
      <w:pPr>
        <w:tabs>
          <w:tab w:val="num" w:pos="3572"/>
        </w:tabs>
        <w:ind w:left="3572" w:hanging="397"/>
      </w:pPr>
      <w:rPr>
        <w:rFonts w:ascii="Symbol" w:hAnsi="Symbol" w:hint="default"/>
      </w:rPr>
    </w:lvl>
  </w:abstractNum>
  <w:abstractNum w:abstractNumId="26" w15:restartNumberingAfterBreak="0">
    <w:nsid w:val="45FC09FF"/>
    <w:multiLevelType w:val="multilevel"/>
    <w:tmpl w:val="A0741E94"/>
    <w:name w:val="Reference"/>
    <w:lvl w:ilvl="0">
      <w:start w:val="1"/>
      <w:numFmt w:val="decimal"/>
      <w:lvlRestart w:val="0"/>
      <w:pStyle w:val="Reference"/>
      <w:lvlText w:val="[%1]"/>
      <w:lvlJc w:val="left"/>
      <w:pPr>
        <w:tabs>
          <w:tab w:val="num" w:pos="340"/>
        </w:tabs>
        <w:ind w:left="340" w:hanging="340"/>
      </w:p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27" w15:restartNumberingAfterBreak="0">
    <w:nsid w:val="485D4F3C"/>
    <w:multiLevelType w:val="hybridMultilevel"/>
    <w:tmpl w:val="E736829A"/>
    <w:lvl w:ilvl="0" w:tplc="1C090017">
      <w:start w:val="1"/>
      <w:numFmt w:val="lowerLetter"/>
      <w:lvlText w:val="%1)"/>
      <w:lvlJc w:val="left"/>
      <w:pPr>
        <w:tabs>
          <w:tab w:val="num" w:pos="2210"/>
        </w:tabs>
        <w:ind w:left="2210" w:hanging="360"/>
      </w:pPr>
      <w:rPr>
        <w:rFonts w:hint="default"/>
      </w:rPr>
    </w:lvl>
    <w:lvl w:ilvl="1" w:tplc="1C090003" w:tentative="1">
      <w:start w:val="1"/>
      <w:numFmt w:val="bullet"/>
      <w:lvlText w:val="o"/>
      <w:lvlJc w:val="left"/>
      <w:pPr>
        <w:tabs>
          <w:tab w:val="num" w:pos="2570"/>
        </w:tabs>
        <w:ind w:left="2570" w:hanging="360"/>
      </w:pPr>
      <w:rPr>
        <w:rFonts w:ascii="Courier New" w:hAnsi="Courier New" w:cs="Courier New" w:hint="default"/>
      </w:rPr>
    </w:lvl>
    <w:lvl w:ilvl="2" w:tplc="1C090005" w:tentative="1">
      <w:start w:val="1"/>
      <w:numFmt w:val="bullet"/>
      <w:lvlText w:val=""/>
      <w:lvlJc w:val="left"/>
      <w:pPr>
        <w:tabs>
          <w:tab w:val="num" w:pos="3290"/>
        </w:tabs>
        <w:ind w:left="3290" w:hanging="360"/>
      </w:pPr>
      <w:rPr>
        <w:rFonts w:ascii="Wingdings" w:hAnsi="Wingdings" w:hint="default"/>
      </w:rPr>
    </w:lvl>
    <w:lvl w:ilvl="3" w:tplc="1C090001" w:tentative="1">
      <w:start w:val="1"/>
      <w:numFmt w:val="bullet"/>
      <w:lvlText w:val=""/>
      <w:lvlJc w:val="left"/>
      <w:pPr>
        <w:tabs>
          <w:tab w:val="num" w:pos="4010"/>
        </w:tabs>
        <w:ind w:left="4010" w:hanging="360"/>
      </w:pPr>
      <w:rPr>
        <w:rFonts w:ascii="Symbol" w:hAnsi="Symbol" w:hint="default"/>
      </w:rPr>
    </w:lvl>
    <w:lvl w:ilvl="4" w:tplc="1C090003" w:tentative="1">
      <w:start w:val="1"/>
      <w:numFmt w:val="bullet"/>
      <w:lvlText w:val="o"/>
      <w:lvlJc w:val="left"/>
      <w:pPr>
        <w:tabs>
          <w:tab w:val="num" w:pos="4730"/>
        </w:tabs>
        <w:ind w:left="4730" w:hanging="360"/>
      </w:pPr>
      <w:rPr>
        <w:rFonts w:ascii="Courier New" w:hAnsi="Courier New" w:cs="Courier New" w:hint="default"/>
      </w:rPr>
    </w:lvl>
    <w:lvl w:ilvl="5" w:tplc="1C090005" w:tentative="1">
      <w:start w:val="1"/>
      <w:numFmt w:val="bullet"/>
      <w:lvlText w:val=""/>
      <w:lvlJc w:val="left"/>
      <w:pPr>
        <w:tabs>
          <w:tab w:val="num" w:pos="5450"/>
        </w:tabs>
        <w:ind w:left="5450" w:hanging="360"/>
      </w:pPr>
      <w:rPr>
        <w:rFonts w:ascii="Wingdings" w:hAnsi="Wingdings" w:hint="default"/>
      </w:rPr>
    </w:lvl>
    <w:lvl w:ilvl="6" w:tplc="1C090001" w:tentative="1">
      <w:start w:val="1"/>
      <w:numFmt w:val="bullet"/>
      <w:lvlText w:val=""/>
      <w:lvlJc w:val="left"/>
      <w:pPr>
        <w:tabs>
          <w:tab w:val="num" w:pos="6170"/>
        </w:tabs>
        <w:ind w:left="6170" w:hanging="360"/>
      </w:pPr>
      <w:rPr>
        <w:rFonts w:ascii="Symbol" w:hAnsi="Symbol" w:hint="default"/>
      </w:rPr>
    </w:lvl>
    <w:lvl w:ilvl="7" w:tplc="1C090003" w:tentative="1">
      <w:start w:val="1"/>
      <w:numFmt w:val="bullet"/>
      <w:lvlText w:val="o"/>
      <w:lvlJc w:val="left"/>
      <w:pPr>
        <w:tabs>
          <w:tab w:val="num" w:pos="6890"/>
        </w:tabs>
        <w:ind w:left="6890" w:hanging="360"/>
      </w:pPr>
      <w:rPr>
        <w:rFonts w:ascii="Courier New" w:hAnsi="Courier New" w:cs="Courier New" w:hint="default"/>
      </w:rPr>
    </w:lvl>
    <w:lvl w:ilvl="8" w:tplc="1C090005" w:tentative="1">
      <w:start w:val="1"/>
      <w:numFmt w:val="bullet"/>
      <w:lvlText w:val=""/>
      <w:lvlJc w:val="left"/>
      <w:pPr>
        <w:tabs>
          <w:tab w:val="num" w:pos="7610"/>
        </w:tabs>
        <w:ind w:left="7610" w:hanging="360"/>
      </w:pPr>
      <w:rPr>
        <w:rFonts w:ascii="Wingdings" w:hAnsi="Wingdings" w:hint="default"/>
      </w:rPr>
    </w:lvl>
  </w:abstractNum>
  <w:abstractNum w:abstractNumId="28" w15:restartNumberingAfterBreak="0">
    <w:nsid w:val="4B5B1F61"/>
    <w:multiLevelType w:val="hybridMultilevel"/>
    <w:tmpl w:val="264E0966"/>
    <w:lvl w:ilvl="0" w:tplc="FFFFFFFF">
      <w:start w:val="1"/>
      <w:numFmt w:val="bullet"/>
      <w:pStyle w:val="bullet10"/>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580E49"/>
    <w:multiLevelType w:val="hybridMultilevel"/>
    <w:tmpl w:val="61EC1150"/>
    <w:lvl w:ilvl="0" w:tplc="FFFFFFFF">
      <w:start w:val="1"/>
      <w:numFmt w:val="lowerLetter"/>
      <w:lvlText w:val="%1)"/>
      <w:lvlJc w:val="left"/>
      <w:pPr>
        <w:tabs>
          <w:tab w:val="num" w:pos="1407"/>
        </w:tabs>
        <w:ind w:left="1407" w:hanging="8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4CA87D5C"/>
    <w:multiLevelType w:val="hybridMultilevel"/>
    <w:tmpl w:val="0944EC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4D672CE2"/>
    <w:multiLevelType w:val="hybridMultilevel"/>
    <w:tmpl w:val="2C8659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54B14824"/>
    <w:multiLevelType w:val="hybridMultilevel"/>
    <w:tmpl w:val="B48AB312"/>
    <w:lvl w:ilvl="0" w:tplc="1C090017">
      <w:start w:val="1"/>
      <w:numFmt w:val="lowerLetter"/>
      <w:lvlText w:val="%1)"/>
      <w:lvlJc w:val="left"/>
      <w:pPr>
        <w:ind w:left="720" w:hanging="360"/>
      </w:pPr>
      <w:rPr>
        <w:rFont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55321B81"/>
    <w:multiLevelType w:val="hybridMultilevel"/>
    <w:tmpl w:val="915E5878"/>
    <w:lvl w:ilvl="0" w:tplc="1C090017">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56926AF9"/>
    <w:multiLevelType w:val="hybridMultilevel"/>
    <w:tmpl w:val="98C2C46E"/>
    <w:lvl w:ilvl="0" w:tplc="1C090017">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58D237BB"/>
    <w:multiLevelType w:val="hybridMultilevel"/>
    <w:tmpl w:val="9E7C7BA0"/>
    <w:lvl w:ilvl="0" w:tplc="1C090017">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5A694016"/>
    <w:multiLevelType w:val="hybridMultilevel"/>
    <w:tmpl w:val="7642433A"/>
    <w:lvl w:ilvl="0" w:tplc="1C090017">
      <w:start w:val="1"/>
      <w:numFmt w:val="lowerLetter"/>
      <w:lvlText w:val="%1)"/>
      <w:lvlJc w:val="left"/>
      <w:pPr>
        <w:ind w:left="1429" w:hanging="360"/>
      </w:p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37" w15:restartNumberingAfterBreak="0">
    <w:nsid w:val="5BE36D25"/>
    <w:multiLevelType w:val="hybridMultilevel"/>
    <w:tmpl w:val="0CA67F4E"/>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38" w15:restartNumberingAfterBreak="0">
    <w:nsid w:val="66FB68A9"/>
    <w:multiLevelType w:val="hybridMultilevel"/>
    <w:tmpl w:val="C4BAB826"/>
    <w:lvl w:ilvl="0" w:tplc="1C090017">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68BD6E4C"/>
    <w:multiLevelType w:val="hybridMultilevel"/>
    <w:tmpl w:val="44FCE9AE"/>
    <w:lvl w:ilvl="0" w:tplc="1C090017">
      <w:start w:val="1"/>
      <w:numFmt w:val="lowerLetter"/>
      <w:lvlText w:val="%1)"/>
      <w:lvlJc w:val="left"/>
      <w:pPr>
        <w:ind w:left="720" w:hanging="360"/>
      </w:pPr>
      <w:rPr>
        <w:rFonts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6A6D356E"/>
    <w:multiLevelType w:val="multilevel"/>
    <w:tmpl w:val="26FCDE92"/>
    <w:lvl w:ilvl="0">
      <w:start w:val="1"/>
      <w:numFmt w:val="decimal"/>
      <w:lvlText w:val="%1."/>
      <w:lvlJc w:val="left"/>
      <w:pPr>
        <w:ind w:left="720" w:hanging="360"/>
      </w:pPr>
      <w:rPr>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674224E"/>
    <w:multiLevelType w:val="hybridMultilevel"/>
    <w:tmpl w:val="86608C32"/>
    <w:lvl w:ilvl="0" w:tplc="1C090017">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6765F18"/>
    <w:multiLevelType w:val="hybridMultilevel"/>
    <w:tmpl w:val="6D5CD424"/>
    <w:lvl w:ilvl="0" w:tplc="02780368">
      <w:start w:val="1"/>
      <w:numFmt w:val="lowerLetter"/>
      <w:lvlText w:val="%1)"/>
      <w:lvlJc w:val="left"/>
      <w:pPr>
        <w:ind w:left="1080" w:hanging="360"/>
      </w:pPr>
      <w:rPr>
        <w:b w:val="0"/>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3" w15:restartNumberingAfterBreak="0">
    <w:nsid w:val="7DFC0B92"/>
    <w:multiLevelType w:val="hybridMultilevel"/>
    <w:tmpl w:val="3F7A887E"/>
    <w:lvl w:ilvl="0" w:tplc="1C090017">
      <w:start w:val="1"/>
      <w:numFmt w:val="lowerLetter"/>
      <w:lvlText w:val="%1)"/>
      <w:lvlJc w:val="left"/>
      <w:pPr>
        <w:tabs>
          <w:tab w:val="num" w:pos="1429"/>
        </w:tabs>
        <w:ind w:left="1429" w:hanging="360"/>
      </w:pPr>
      <w:rPr>
        <w:rFonts w:hint="default"/>
      </w:rPr>
    </w:lvl>
    <w:lvl w:ilvl="1" w:tplc="1C090003" w:tentative="1">
      <w:start w:val="1"/>
      <w:numFmt w:val="bullet"/>
      <w:lvlText w:val="o"/>
      <w:lvlJc w:val="left"/>
      <w:pPr>
        <w:tabs>
          <w:tab w:val="num" w:pos="2149"/>
        </w:tabs>
        <w:ind w:left="2149" w:hanging="360"/>
      </w:pPr>
      <w:rPr>
        <w:rFonts w:ascii="Courier New" w:hAnsi="Courier New" w:cs="Courier New" w:hint="default"/>
      </w:rPr>
    </w:lvl>
    <w:lvl w:ilvl="2" w:tplc="1C090005" w:tentative="1">
      <w:start w:val="1"/>
      <w:numFmt w:val="bullet"/>
      <w:lvlText w:val=""/>
      <w:lvlJc w:val="left"/>
      <w:pPr>
        <w:tabs>
          <w:tab w:val="num" w:pos="2869"/>
        </w:tabs>
        <w:ind w:left="2869" w:hanging="360"/>
      </w:pPr>
      <w:rPr>
        <w:rFonts w:ascii="Wingdings" w:hAnsi="Wingdings" w:hint="default"/>
      </w:rPr>
    </w:lvl>
    <w:lvl w:ilvl="3" w:tplc="1C090001" w:tentative="1">
      <w:start w:val="1"/>
      <w:numFmt w:val="bullet"/>
      <w:lvlText w:val=""/>
      <w:lvlJc w:val="left"/>
      <w:pPr>
        <w:tabs>
          <w:tab w:val="num" w:pos="3589"/>
        </w:tabs>
        <w:ind w:left="3589" w:hanging="360"/>
      </w:pPr>
      <w:rPr>
        <w:rFonts w:ascii="Symbol" w:hAnsi="Symbol" w:hint="default"/>
      </w:rPr>
    </w:lvl>
    <w:lvl w:ilvl="4" w:tplc="1C090003" w:tentative="1">
      <w:start w:val="1"/>
      <w:numFmt w:val="bullet"/>
      <w:lvlText w:val="o"/>
      <w:lvlJc w:val="left"/>
      <w:pPr>
        <w:tabs>
          <w:tab w:val="num" w:pos="4309"/>
        </w:tabs>
        <w:ind w:left="4309" w:hanging="360"/>
      </w:pPr>
      <w:rPr>
        <w:rFonts w:ascii="Courier New" w:hAnsi="Courier New" w:cs="Courier New" w:hint="default"/>
      </w:rPr>
    </w:lvl>
    <w:lvl w:ilvl="5" w:tplc="1C090005" w:tentative="1">
      <w:start w:val="1"/>
      <w:numFmt w:val="bullet"/>
      <w:lvlText w:val=""/>
      <w:lvlJc w:val="left"/>
      <w:pPr>
        <w:tabs>
          <w:tab w:val="num" w:pos="5029"/>
        </w:tabs>
        <w:ind w:left="5029" w:hanging="360"/>
      </w:pPr>
      <w:rPr>
        <w:rFonts w:ascii="Wingdings" w:hAnsi="Wingdings" w:hint="default"/>
      </w:rPr>
    </w:lvl>
    <w:lvl w:ilvl="6" w:tplc="1C090001" w:tentative="1">
      <w:start w:val="1"/>
      <w:numFmt w:val="bullet"/>
      <w:lvlText w:val=""/>
      <w:lvlJc w:val="left"/>
      <w:pPr>
        <w:tabs>
          <w:tab w:val="num" w:pos="5749"/>
        </w:tabs>
        <w:ind w:left="5749" w:hanging="360"/>
      </w:pPr>
      <w:rPr>
        <w:rFonts w:ascii="Symbol" w:hAnsi="Symbol" w:hint="default"/>
      </w:rPr>
    </w:lvl>
    <w:lvl w:ilvl="7" w:tplc="1C090003" w:tentative="1">
      <w:start w:val="1"/>
      <w:numFmt w:val="bullet"/>
      <w:lvlText w:val="o"/>
      <w:lvlJc w:val="left"/>
      <w:pPr>
        <w:tabs>
          <w:tab w:val="num" w:pos="6469"/>
        </w:tabs>
        <w:ind w:left="6469" w:hanging="360"/>
      </w:pPr>
      <w:rPr>
        <w:rFonts w:ascii="Courier New" w:hAnsi="Courier New" w:cs="Courier New" w:hint="default"/>
      </w:rPr>
    </w:lvl>
    <w:lvl w:ilvl="8" w:tplc="1C090005" w:tentative="1">
      <w:start w:val="1"/>
      <w:numFmt w:val="bullet"/>
      <w:lvlText w:val=""/>
      <w:lvlJc w:val="left"/>
      <w:pPr>
        <w:tabs>
          <w:tab w:val="num" w:pos="7189"/>
        </w:tabs>
        <w:ind w:left="7189" w:hanging="360"/>
      </w:pPr>
      <w:rPr>
        <w:rFonts w:ascii="Wingdings" w:hAnsi="Wingdings" w:hint="default"/>
      </w:rPr>
    </w:lvl>
  </w:abstractNum>
  <w:abstractNum w:abstractNumId="44" w15:restartNumberingAfterBreak="0">
    <w:nsid w:val="7F5360FE"/>
    <w:multiLevelType w:val="hybridMultilevel"/>
    <w:tmpl w:val="919EBD06"/>
    <w:lvl w:ilvl="0" w:tplc="1C090017">
      <w:start w:val="1"/>
      <w:numFmt w:val="lowerLetter"/>
      <w:lvlText w:val="%1)"/>
      <w:lvlJc w:val="left"/>
      <w:pPr>
        <w:ind w:left="1440" w:hanging="360"/>
      </w:pPr>
      <w:rPr>
        <w:rFont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6"/>
  </w:num>
  <w:num w:numId="13">
    <w:abstractNumId w:val="17"/>
  </w:num>
  <w:num w:numId="14">
    <w:abstractNumId w:val="15"/>
  </w:num>
  <w:num w:numId="15">
    <w:abstractNumId w:val="11"/>
  </w:num>
  <w:num w:numId="16">
    <w:abstractNumId w:val="28"/>
  </w:num>
  <w:num w:numId="17">
    <w:abstractNumId w:val="25"/>
  </w:num>
  <w:num w:numId="18">
    <w:abstractNumId w:val="26"/>
  </w:num>
  <w:num w:numId="19">
    <w:abstractNumId w:val="31"/>
  </w:num>
  <w:num w:numId="20">
    <w:abstractNumId w:val="13"/>
  </w:num>
  <w:num w:numId="21">
    <w:abstractNumId w:val="30"/>
  </w:num>
  <w:num w:numId="22">
    <w:abstractNumId w:val="29"/>
  </w:num>
  <w:num w:numId="23">
    <w:abstractNumId w:val="40"/>
  </w:num>
  <w:num w:numId="24">
    <w:abstractNumId w:val="41"/>
  </w:num>
  <w:num w:numId="25">
    <w:abstractNumId w:val="33"/>
  </w:num>
  <w:num w:numId="26">
    <w:abstractNumId w:val="44"/>
  </w:num>
  <w:num w:numId="27">
    <w:abstractNumId w:val="32"/>
  </w:num>
  <w:num w:numId="28">
    <w:abstractNumId w:val="35"/>
  </w:num>
  <w:num w:numId="29">
    <w:abstractNumId w:val="24"/>
  </w:num>
  <w:num w:numId="30">
    <w:abstractNumId w:val="21"/>
  </w:num>
  <w:num w:numId="31">
    <w:abstractNumId w:val="39"/>
  </w:num>
  <w:num w:numId="32">
    <w:abstractNumId w:val="34"/>
  </w:num>
  <w:num w:numId="33">
    <w:abstractNumId w:val="38"/>
  </w:num>
  <w:num w:numId="34">
    <w:abstractNumId w:val="22"/>
  </w:num>
  <w:num w:numId="35">
    <w:abstractNumId w:val="43"/>
  </w:num>
  <w:num w:numId="36">
    <w:abstractNumId w:val="36"/>
  </w:num>
  <w:num w:numId="37">
    <w:abstractNumId w:val="23"/>
  </w:num>
  <w:num w:numId="38">
    <w:abstractNumId w:val="20"/>
  </w:num>
  <w:num w:numId="39">
    <w:abstractNumId w:val="18"/>
  </w:num>
  <w:num w:numId="40">
    <w:abstractNumId w:val="19"/>
  </w:num>
  <w:num w:numId="41">
    <w:abstractNumId w:val="27"/>
  </w:num>
  <w:num w:numId="42">
    <w:abstractNumId w:val="10"/>
  </w:num>
  <w:num w:numId="43">
    <w:abstractNumId w:val="14"/>
  </w:num>
  <w:num w:numId="44">
    <w:abstractNumId w:val="37"/>
  </w:num>
  <w:num w:numId="45">
    <w:abstractNumId w:val="12"/>
  </w:num>
  <w:num w:numId="46">
    <w:abstractNumId w:val="4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BBA"/>
    <w:rsid w:val="00000948"/>
    <w:rsid w:val="00001E16"/>
    <w:rsid w:val="000035D3"/>
    <w:rsid w:val="00003894"/>
    <w:rsid w:val="0000586E"/>
    <w:rsid w:val="00010C6A"/>
    <w:rsid w:val="000115BA"/>
    <w:rsid w:val="00013167"/>
    <w:rsid w:val="000142C8"/>
    <w:rsid w:val="00014E4D"/>
    <w:rsid w:val="00015C3F"/>
    <w:rsid w:val="00020F00"/>
    <w:rsid w:val="00031EA6"/>
    <w:rsid w:val="000357F1"/>
    <w:rsid w:val="00035E43"/>
    <w:rsid w:val="00036D9A"/>
    <w:rsid w:val="000437DE"/>
    <w:rsid w:val="00044040"/>
    <w:rsid w:val="00051226"/>
    <w:rsid w:val="00054E6B"/>
    <w:rsid w:val="00057D67"/>
    <w:rsid w:val="00057EA7"/>
    <w:rsid w:val="00061DBE"/>
    <w:rsid w:val="00063E0F"/>
    <w:rsid w:val="00063FC5"/>
    <w:rsid w:val="00071019"/>
    <w:rsid w:val="0007395D"/>
    <w:rsid w:val="0007648C"/>
    <w:rsid w:val="00082219"/>
    <w:rsid w:val="000824B6"/>
    <w:rsid w:val="00082980"/>
    <w:rsid w:val="000853CB"/>
    <w:rsid w:val="0008647E"/>
    <w:rsid w:val="000877D0"/>
    <w:rsid w:val="0009218B"/>
    <w:rsid w:val="000A0051"/>
    <w:rsid w:val="000A1869"/>
    <w:rsid w:val="000A27F6"/>
    <w:rsid w:val="000A36AD"/>
    <w:rsid w:val="000A421F"/>
    <w:rsid w:val="000A6C30"/>
    <w:rsid w:val="000A7093"/>
    <w:rsid w:val="000B1116"/>
    <w:rsid w:val="000B3920"/>
    <w:rsid w:val="000B3957"/>
    <w:rsid w:val="000B4DAA"/>
    <w:rsid w:val="000B517B"/>
    <w:rsid w:val="000B54BE"/>
    <w:rsid w:val="000B7BC7"/>
    <w:rsid w:val="000C0BE9"/>
    <w:rsid w:val="000C13F0"/>
    <w:rsid w:val="000C3306"/>
    <w:rsid w:val="000C4E34"/>
    <w:rsid w:val="000C60A8"/>
    <w:rsid w:val="000C6343"/>
    <w:rsid w:val="000C692D"/>
    <w:rsid w:val="000C75A8"/>
    <w:rsid w:val="000D0F55"/>
    <w:rsid w:val="000D63FA"/>
    <w:rsid w:val="000D6D84"/>
    <w:rsid w:val="000E01C0"/>
    <w:rsid w:val="000E1152"/>
    <w:rsid w:val="000E1C53"/>
    <w:rsid w:val="000E20A7"/>
    <w:rsid w:val="000E28FF"/>
    <w:rsid w:val="000E2F46"/>
    <w:rsid w:val="000E6CDD"/>
    <w:rsid w:val="000E7A5D"/>
    <w:rsid w:val="000F36A3"/>
    <w:rsid w:val="000F3B63"/>
    <w:rsid w:val="000F40C2"/>
    <w:rsid w:val="000F4EDA"/>
    <w:rsid w:val="000F77A3"/>
    <w:rsid w:val="00100A7F"/>
    <w:rsid w:val="001021AA"/>
    <w:rsid w:val="00102CF9"/>
    <w:rsid w:val="001048EF"/>
    <w:rsid w:val="00106D38"/>
    <w:rsid w:val="0010729F"/>
    <w:rsid w:val="001079CF"/>
    <w:rsid w:val="001118B8"/>
    <w:rsid w:val="00111CFF"/>
    <w:rsid w:val="00111EAB"/>
    <w:rsid w:val="00113522"/>
    <w:rsid w:val="001136E4"/>
    <w:rsid w:val="00121A5C"/>
    <w:rsid w:val="00121D35"/>
    <w:rsid w:val="00123E85"/>
    <w:rsid w:val="00140CCF"/>
    <w:rsid w:val="00143BD1"/>
    <w:rsid w:val="001442E0"/>
    <w:rsid w:val="00144B23"/>
    <w:rsid w:val="0014538D"/>
    <w:rsid w:val="001531A5"/>
    <w:rsid w:val="00153F16"/>
    <w:rsid w:val="00154432"/>
    <w:rsid w:val="0016129B"/>
    <w:rsid w:val="001642EC"/>
    <w:rsid w:val="00165694"/>
    <w:rsid w:val="0017044D"/>
    <w:rsid w:val="00171922"/>
    <w:rsid w:val="00174DDC"/>
    <w:rsid w:val="00175AE3"/>
    <w:rsid w:val="00176236"/>
    <w:rsid w:val="00176D48"/>
    <w:rsid w:val="00177614"/>
    <w:rsid w:val="00177683"/>
    <w:rsid w:val="0018742F"/>
    <w:rsid w:val="00187A41"/>
    <w:rsid w:val="00192A22"/>
    <w:rsid w:val="00192C50"/>
    <w:rsid w:val="001A0393"/>
    <w:rsid w:val="001A0D26"/>
    <w:rsid w:val="001A1322"/>
    <w:rsid w:val="001A1F19"/>
    <w:rsid w:val="001A3FCA"/>
    <w:rsid w:val="001A585C"/>
    <w:rsid w:val="001A5BCD"/>
    <w:rsid w:val="001A7FBC"/>
    <w:rsid w:val="001B061E"/>
    <w:rsid w:val="001B2F11"/>
    <w:rsid w:val="001B6190"/>
    <w:rsid w:val="001C0BC5"/>
    <w:rsid w:val="001C1A10"/>
    <w:rsid w:val="001C2B7D"/>
    <w:rsid w:val="001C50DC"/>
    <w:rsid w:val="001C6004"/>
    <w:rsid w:val="001D0AD1"/>
    <w:rsid w:val="001D0D44"/>
    <w:rsid w:val="001D2834"/>
    <w:rsid w:val="001D3053"/>
    <w:rsid w:val="001D4C9B"/>
    <w:rsid w:val="001D7A6E"/>
    <w:rsid w:val="001E09A8"/>
    <w:rsid w:val="001E0DC0"/>
    <w:rsid w:val="001E418B"/>
    <w:rsid w:val="001E54F7"/>
    <w:rsid w:val="001E78C0"/>
    <w:rsid w:val="001E79A4"/>
    <w:rsid w:val="001E7A20"/>
    <w:rsid w:val="001F130B"/>
    <w:rsid w:val="001F2B4D"/>
    <w:rsid w:val="001F2B64"/>
    <w:rsid w:val="001F3AC0"/>
    <w:rsid w:val="001F47CE"/>
    <w:rsid w:val="001F486F"/>
    <w:rsid w:val="001F50B7"/>
    <w:rsid w:val="001F5F2C"/>
    <w:rsid w:val="00200788"/>
    <w:rsid w:val="002007A6"/>
    <w:rsid w:val="00201466"/>
    <w:rsid w:val="00203D7A"/>
    <w:rsid w:val="00205D99"/>
    <w:rsid w:val="00207F91"/>
    <w:rsid w:val="00210F8D"/>
    <w:rsid w:val="00212F27"/>
    <w:rsid w:val="00217A2F"/>
    <w:rsid w:val="002205F5"/>
    <w:rsid w:val="0022132B"/>
    <w:rsid w:val="00221547"/>
    <w:rsid w:val="002225AF"/>
    <w:rsid w:val="00232CBC"/>
    <w:rsid w:val="0023319B"/>
    <w:rsid w:val="0023480C"/>
    <w:rsid w:val="00236CD3"/>
    <w:rsid w:val="002375C6"/>
    <w:rsid w:val="002413B3"/>
    <w:rsid w:val="00243731"/>
    <w:rsid w:val="00244A1D"/>
    <w:rsid w:val="002455D7"/>
    <w:rsid w:val="00246C5E"/>
    <w:rsid w:val="00247D74"/>
    <w:rsid w:val="002528BF"/>
    <w:rsid w:val="00253B73"/>
    <w:rsid w:val="00253FF2"/>
    <w:rsid w:val="00254026"/>
    <w:rsid w:val="00255041"/>
    <w:rsid w:val="00256E91"/>
    <w:rsid w:val="00260436"/>
    <w:rsid w:val="0026063D"/>
    <w:rsid w:val="00261BBF"/>
    <w:rsid w:val="0026497D"/>
    <w:rsid w:val="00266603"/>
    <w:rsid w:val="00266619"/>
    <w:rsid w:val="00266708"/>
    <w:rsid w:val="00271AD0"/>
    <w:rsid w:val="00274293"/>
    <w:rsid w:val="0027623E"/>
    <w:rsid w:val="002764C2"/>
    <w:rsid w:val="00276DEB"/>
    <w:rsid w:val="0028217B"/>
    <w:rsid w:val="00282F0B"/>
    <w:rsid w:val="00285AA9"/>
    <w:rsid w:val="00285DA2"/>
    <w:rsid w:val="00290D66"/>
    <w:rsid w:val="00292B48"/>
    <w:rsid w:val="0029309C"/>
    <w:rsid w:val="0029310C"/>
    <w:rsid w:val="00295A0E"/>
    <w:rsid w:val="002A68BC"/>
    <w:rsid w:val="002B0A4F"/>
    <w:rsid w:val="002B1B0D"/>
    <w:rsid w:val="002B6D9A"/>
    <w:rsid w:val="002C1814"/>
    <w:rsid w:val="002C2BB0"/>
    <w:rsid w:val="002C5BCD"/>
    <w:rsid w:val="002C66C4"/>
    <w:rsid w:val="002D0312"/>
    <w:rsid w:val="002D153A"/>
    <w:rsid w:val="002D1767"/>
    <w:rsid w:val="002D1F7C"/>
    <w:rsid w:val="002D2545"/>
    <w:rsid w:val="002D3FF0"/>
    <w:rsid w:val="002D46F9"/>
    <w:rsid w:val="002D4FAF"/>
    <w:rsid w:val="002D539F"/>
    <w:rsid w:val="002D591C"/>
    <w:rsid w:val="002E07C9"/>
    <w:rsid w:val="002E31BC"/>
    <w:rsid w:val="002E476A"/>
    <w:rsid w:val="002F3401"/>
    <w:rsid w:val="002F4B7A"/>
    <w:rsid w:val="002F5969"/>
    <w:rsid w:val="002F6F3B"/>
    <w:rsid w:val="002F727A"/>
    <w:rsid w:val="00312EF0"/>
    <w:rsid w:val="003130F4"/>
    <w:rsid w:val="00313E8A"/>
    <w:rsid w:val="00315B32"/>
    <w:rsid w:val="003217B3"/>
    <w:rsid w:val="00322106"/>
    <w:rsid w:val="0032333D"/>
    <w:rsid w:val="00323443"/>
    <w:rsid w:val="00324420"/>
    <w:rsid w:val="003262B8"/>
    <w:rsid w:val="00327578"/>
    <w:rsid w:val="003307D6"/>
    <w:rsid w:val="003309CA"/>
    <w:rsid w:val="00330D23"/>
    <w:rsid w:val="0033110F"/>
    <w:rsid w:val="0033170B"/>
    <w:rsid w:val="00335710"/>
    <w:rsid w:val="00337FBD"/>
    <w:rsid w:val="0034143F"/>
    <w:rsid w:val="00341663"/>
    <w:rsid w:val="00342314"/>
    <w:rsid w:val="00343638"/>
    <w:rsid w:val="003526AB"/>
    <w:rsid w:val="00352931"/>
    <w:rsid w:val="00352FDE"/>
    <w:rsid w:val="00361244"/>
    <w:rsid w:val="00362AF1"/>
    <w:rsid w:val="003632EF"/>
    <w:rsid w:val="003649A5"/>
    <w:rsid w:val="003657F1"/>
    <w:rsid w:val="00366836"/>
    <w:rsid w:val="00366B04"/>
    <w:rsid w:val="00367739"/>
    <w:rsid w:val="003706F6"/>
    <w:rsid w:val="0037138F"/>
    <w:rsid w:val="003715DE"/>
    <w:rsid w:val="0037226C"/>
    <w:rsid w:val="00372663"/>
    <w:rsid w:val="003745B1"/>
    <w:rsid w:val="003749D0"/>
    <w:rsid w:val="00377375"/>
    <w:rsid w:val="0038542A"/>
    <w:rsid w:val="003905FF"/>
    <w:rsid w:val="00394CC8"/>
    <w:rsid w:val="00395476"/>
    <w:rsid w:val="003957DB"/>
    <w:rsid w:val="00395B44"/>
    <w:rsid w:val="00397DB5"/>
    <w:rsid w:val="003A48F3"/>
    <w:rsid w:val="003A4CC4"/>
    <w:rsid w:val="003A6731"/>
    <w:rsid w:val="003A70C3"/>
    <w:rsid w:val="003B17DD"/>
    <w:rsid w:val="003B2118"/>
    <w:rsid w:val="003B26DE"/>
    <w:rsid w:val="003B30F7"/>
    <w:rsid w:val="003C0E37"/>
    <w:rsid w:val="003C24FA"/>
    <w:rsid w:val="003C4A18"/>
    <w:rsid w:val="003C7948"/>
    <w:rsid w:val="003D14E2"/>
    <w:rsid w:val="003D1AF6"/>
    <w:rsid w:val="003D1BFE"/>
    <w:rsid w:val="003D4BF8"/>
    <w:rsid w:val="003D7011"/>
    <w:rsid w:val="003E093A"/>
    <w:rsid w:val="003E0E56"/>
    <w:rsid w:val="003E3B93"/>
    <w:rsid w:val="003E3ED3"/>
    <w:rsid w:val="003E59C2"/>
    <w:rsid w:val="003F221F"/>
    <w:rsid w:val="003F29CD"/>
    <w:rsid w:val="003F4FDF"/>
    <w:rsid w:val="00400312"/>
    <w:rsid w:val="00400A68"/>
    <w:rsid w:val="00401309"/>
    <w:rsid w:val="00401A98"/>
    <w:rsid w:val="0040304F"/>
    <w:rsid w:val="00403633"/>
    <w:rsid w:val="00403A54"/>
    <w:rsid w:val="00410A66"/>
    <w:rsid w:val="00412AE1"/>
    <w:rsid w:val="00413222"/>
    <w:rsid w:val="0041434A"/>
    <w:rsid w:val="00414C26"/>
    <w:rsid w:val="00414F12"/>
    <w:rsid w:val="00416F7F"/>
    <w:rsid w:val="004208D3"/>
    <w:rsid w:val="00421444"/>
    <w:rsid w:val="00421D8D"/>
    <w:rsid w:val="0042790B"/>
    <w:rsid w:val="004345F2"/>
    <w:rsid w:val="004362B5"/>
    <w:rsid w:val="00440FF6"/>
    <w:rsid w:val="004425EF"/>
    <w:rsid w:val="00443CA5"/>
    <w:rsid w:val="00444B99"/>
    <w:rsid w:val="004451A5"/>
    <w:rsid w:val="004522F8"/>
    <w:rsid w:val="00452891"/>
    <w:rsid w:val="004532A4"/>
    <w:rsid w:val="0045699D"/>
    <w:rsid w:val="00456F21"/>
    <w:rsid w:val="004636B1"/>
    <w:rsid w:val="00471246"/>
    <w:rsid w:val="004747D7"/>
    <w:rsid w:val="00480D87"/>
    <w:rsid w:val="004838E0"/>
    <w:rsid w:val="00483FAA"/>
    <w:rsid w:val="004854A5"/>
    <w:rsid w:val="0048570C"/>
    <w:rsid w:val="00487235"/>
    <w:rsid w:val="004915DC"/>
    <w:rsid w:val="0049512F"/>
    <w:rsid w:val="00496AA6"/>
    <w:rsid w:val="004A0105"/>
    <w:rsid w:val="004A2FD0"/>
    <w:rsid w:val="004A4C2E"/>
    <w:rsid w:val="004A729D"/>
    <w:rsid w:val="004A77EE"/>
    <w:rsid w:val="004B152B"/>
    <w:rsid w:val="004B1620"/>
    <w:rsid w:val="004B2ABD"/>
    <w:rsid w:val="004B3455"/>
    <w:rsid w:val="004B4CE1"/>
    <w:rsid w:val="004B6BDD"/>
    <w:rsid w:val="004C7359"/>
    <w:rsid w:val="004C75B0"/>
    <w:rsid w:val="004D1398"/>
    <w:rsid w:val="004D2F19"/>
    <w:rsid w:val="004D382C"/>
    <w:rsid w:val="004D4217"/>
    <w:rsid w:val="004D4396"/>
    <w:rsid w:val="004D7CB8"/>
    <w:rsid w:val="004E46F8"/>
    <w:rsid w:val="004E5470"/>
    <w:rsid w:val="004E631B"/>
    <w:rsid w:val="004E70CB"/>
    <w:rsid w:val="004F0728"/>
    <w:rsid w:val="004F075F"/>
    <w:rsid w:val="004F10D0"/>
    <w:rsid w:val="004F2123"/>
    <w:rsid w:val="004F3381"/>
    <w:rsid w:val="004F4B13"/>
    <w:rsid w:val="004F4F04"/>
    <w:rsid w:val="004F5296"/>
    <w:rsid w:val="004F62F2"/>
    <w:rsid w:val="004F7093"/>
    <w:rsid w:val="004F75B1"/>
    <w:rsid w:val="00506BAF"/>
    <w:rsid w:val="005120CD"/>
    <w:rsid w:val="0051577D"/>
    <w:rsid w:val="00515B64"/>
    <w:rsid w:val="0051618F"/>
    <w:rsid w:val="005215B2"/>
    <w:rsid w:val="00521D15"/>
    <w:rsid w:val="005260C2"/>
    <w:rsid w:val="00526AD9"/>
    <w:rsid w:val="00527798"/>
    <w:rsid w:val="00540C65"/>
    <w:rsid w:val="0054450B"/>
    <w:rsid w:val="005502C6"/>
    <w:rsid w:val="00551951"/>
    <w:rsid w:val="00551D6C"/>
    <w:rsid w:val="005522DF"/>
    <w:rsid w:val="00553730"/>
    <w:rsid w:val="00553C35"/>
    <w:rsid w:val="00553CEA"/>
    <w:rsid w:val="005547D2"/>
    <w:rsid w:val="005554BA"/>
    <w:rsid w:val="00556663"/>
    <w:rsid w:val="005610BF"/>
    <w:rsid w:val="0056681F"/>
    <w:rsid w:val="00566D0F"/>
    <w:rsid w:val="00571BBC"/>
    <w:rsid w:val="00572269"/>
    <w:rsid w:val="00572A3A"/>
    <w:rsid w:val="00574697"/>
    <w:rsid w:val="00574BF8"/>
    <w:rsid w:val="00575286"/>
    <w:rsid w:val="00577A6D"/>
    <w:rsid w:val="005846C5"/>
    <w:rsid w:val="0059344A"/>
    <w:rsid w:val="00593872"/>
    <w:rsid w:val="005943FC"/>
    <w:rsid w:val="00594467"/>
    <w:rsid w:val="00594A5E"/>
    <w:rsid w:val="0059606D"/>
    <w:rsid w:val="005A062A"/>
    <w:rsid w:val="005A2B4B"/>
    <w:rsid w:val="005A4924"/>
    <w:rsid w:val="005A5DF5"/>
    <w:rsid w:val="005A7A63"/>
    <w:rsid w:val="005B31E8"/>
    <w:rsid w:val="005B3689"/>
    <w:rsid w:val="005B59E4"/>
    <w:rsid w:val="005C00CD"/>
    <w:rsid w:val="005C0110"/>
    <w:rsid w:val="005C162E"/>
    <w:rsid w:val="005C20A2"/>
    <w:rsid w:val="005C5E33"/>
    <w:rsid w:val="005C62DC"/>
    <w:rsid w:val="005C6CF7"/>
    <w:rsid w:val="005C77DB"/>
    <w:rsid w:val="005D0069"/>
    <w:rsid w:val="005D1ACC"/>
    <w:rsid w:val="005D1B31"/>
    <w:rsid w:val="005D3084"/>
    <w:rsid w:val="005D3A4C"/>
    <w:rsid w:val="005D47AA"/>
    <w:rsid w:val="005D6879"/>
    <w:rsid w:val="005E0194"/>
    <w:rsid w:val="005E15E2"/>
    <w:rsid w:val="005E229A"/>
    <w:rsid w:val="005E2D71"/>
    <w:rsid w:val="005E5C5D"/>
    <w:rsid w:val="005F06B6"/>
    <w:rsid w:val="005F1CB3"/>
    <w:rsid w:val="005F1E18"/>
    <w:rsid w:val="005F1E77"/>
    <w:rsid w:val="00600390"/>
    <w:rsid w:val="00600622"/>
    <w:rsid w:val="00601DEF"/>
    <w:rsid w:val="006045E7"/>
    <w:rsid w:val="00606968"/>
    <w:rsid w:val="00611EC0"/>
    <w:rsid w:val="006141A1"/>
    <w:rsid w:val="006157D2"/>
    <w:rsid w:val="00617B2A"/>
    <w:rsid w:val="00620357"/>
    <w:rsid w:val="006206B7"/>
    <w:rsid w:val="00623086"/>
    <w:rsid w:val="006233EE"/>
    <w:rsid w:val="0062558F"/>
    <w:rsid w:val="00632004"/>
    <w:rsid w:val="006336A9"/>
    <w:rsid w:val="006405C0"/>
    <w:rsid w:val="0064432A"/>
    <w:rsid w:val="00646161"/>
    <w:rsid w:val="006467C5"/>
    <w:rsid w:val="0064743C"/>
    <w:rsid w:val="00647DCF"/>
    <w:rsid w:val="00650B80"/>
    <w:rsid w:val="006548DE"/>
    <w:rsid w:val="00654AD4"/>
    <w:rsid w:val="0065575F"/>
    <w:rsid w:val="006575C1"/>
    <w:rsid w:val="00660C37"/>
    <w:rsid w:val="00663147"/>
    <w:rsid w:val="006673A9"/>
    <w:rsid w:val="00670010"/>
    <w:rsid w:val="00670A3A"/>
    <w:rsid w:val="00670C42"/>
    <w:rsid w:val="00671434"/>
    <w:rsid w:val="00673848"/>
    <w:rsid w:val="00676DE5"/>
    <w:rsid w:val="00677314"/>
    <w:rsid w:val="006828CA"/>
    <w:rsid w:val="00683023"/>
    <w:rsid w:val="0069091C"/>
    <w:rsid w:val="00691985"/>
    <w:rsid w:val="006919D3"/>
    <w:rsid w:val="006A2EEA"/>
    <w:rsid w:val="006B13B0"/>
    <w:rsid w:val="006B34F0"/>
    <w:rsid w:val="006B3D5C"/>
    <w:rsid w:val="006B4E17"/>
    <w:rsid w:val="006B653E"/>
    <w:rsid w:val="006C30B7"/>
    <w:rsid w:val="006C48F7"/>
    <w:rsid w:val="006C4F8D"/>
    <w:rsid w:val="006C7200"/>
    <w:rsid w:val="006D2C86"/>
    <w:rsid w:val="006D56E4"/>
    <w:rsid w:val="006E067E"/>
    <w:rsid w:val="006E0BCD"/>
    <w:rsid w:val="006E24C7"/>
    <w:rsid w:val="006E27E7"/>
    <w:rsid w:val="006E4803"/>
    <w:rsid w:val="006F3AE3"/>
    <w:rsid w:val="006F4516"/>
    <w:rsid w:val="00701AF1"/>
    <w:rsid w:val="00701CED"/>
    <w:rsid w:val="0070274F"/>
    <w:rsid w:val="00703D2E"/>
    <w:rsid w:val="0070469B"/>
    <w:rsid w:val="00707C7D"/>
    <w:rsid w:val="00710683"/>
    <w:rsid w:val="007235C4"/>
    <w:rsid w:val="0072475E"/>
    <w:rsid w:val="00724A37"/>
    <w:rsid w:val="00724C99"/>
    <w:rsid w:val="00730DAE"/>
    <w:rsid w:val="00733EF3"/>
    <w:rsid w:val="00735150"/>
    <w:rsid w:val="00741282"/>
    <w:rsid w:val="0074196F"/>
    <w:rsid w:val="00741F5C"/>
    <w:rsid w:val="00747703"/>
    <w:rsid w:val="00750F5D"/>
    <w:rsid w:val="00754920"/>
    <w:rsid w:val="0075560E"/>
    <w:rsid w:val="0075569E"/>
    <w:rsid w:val="00762253"/>
    <w:rsid w:val="007626B5"/>
    <w:rsid w:val="0076637B"/>
    <w:rsid w:val="00773C7D"/>
    <w:rsid w:val="00774EF6"/>
    <w:rsid w:val="00775FE6"/>
    <w:rsid w:val="0077795E"/>
    <w:rsid w:val="0078128E"/>
    <w:rsid w:val="00783CC0"/>
    <w:rsid w:val="0078484D"/>
    <w:rsid w:val="00785587"/>
    <w:rsid w:val="00787DF0"/>
    <w:rsid w:val="00794C3E"/>
    <w:rsid w:val="007A2A11"/>
    <w:rsid w:val="007A38B0"/>
    <w:rsid w:val="007A61A2"/>
    <w:rsid w:val="007B224F"/>
    <w:rsid w:val="007B511D"/>
    <w:rsid w:val="007B5481"/>
    <w:rsid w:val="007B5A14"/>
    <w:rsid w:val="007B5B40"/>
    <w:rsid w:val="007B6F04"/>
    <w:rsid w:val="007C2750"/>
    <w:rsid w:val="007C2806"/>
    <w:rsid w:val="007D0122"/>
    <w:rsid w:val="007D0BC5"/>
    <w:rsid w:val="007D12CA"/>
    <w:rsid w:val="007D18D2"/>
    <w:rsid w:val="007D30EC"/>
    <w:rsid w:val="007D6BB4"/>
    <w:rsid w:val="007E04F5"/>
    <w:rsid w:val="007E37D9"/>
    <w:rsid w:val="007E6760"/>
    <w:rsid w:val="007E778C"/>
    <w:rsid w:val="007E792F"/>
    <w:rsid w:val="007F03E4"/>
    <w:rsid w:val="007F1E83"/>
    <w:rsid w:val="007F770F"/>
    <w:rsid w:val="00801B4F"/>
    <w:rsid w:val="00801FC2"/>
    <w:rsid w:val="008035E1"/>
    <w:rsid w:val="00803A68"/>
    <w:rsid w:val="00811FA1"/>
    <w:rsid w:val="008149CD"/>
    <w:rsid w:val="008153C3"/>
    <w:rsid w:val="00820EA9"/>
    <w:rsid w:val="00825568"/>
    <w:rsid w:val="008302E4"/>
    <w:rsid w:val="00832B90"/>
    <w:rsid w:val="00832E72"/>
    <w:rsid w:val="00833611"/>
    <w:rsid w:val="008354E6"/>
    <w:rsid w:val="0083621E"/>
    <w:rsid w:val="00836E11"/>
    <w:rsid w:val="00837592"/>
    <w:rsid w:val="00840212"/>
    <w:rsid w:val="00851671"/>
    <w:rsid w:val="00851D95"/>
    <w:rsid w:val="00854D4A"/>
    <w:rsid w:val="00861CF1"/>
    <w:rsid w:val="00864D80"/>
    <w:rsid w:val="00870540"/>
    <w:rsid w:val="00872814"/>
    <w:rsid w:val="00872AD6"/>
    <w:rsid w:val="00875105"/>
    <w:rsid w:val="00875490"/>
    <w:rsid w:val="0087597D"/>
    <w:rsid w:val="00876CA8"/>
    <w:rsid w:val="00876E97"/>
    <w:rsid w:val="00877172"/>
    <w:rsid w:val="008779F0"/>
    <w:rsid w:val="00884D91"/>
    <w:rsid w:val="008871D4"/>
    <w:rsid w:val="008904BA"/>
    <w:rsid w:val="00892E34"/>
    <w:rsid w:val="00894666"/>
    <w:rsid w:val="00896619"/>
    <w:rsid w:val="00896EE4"/>
    <w:rsid w:val="008A1BEC"/>
    <w:rsid w:val="008A23E8"/>
    <w:rsid w:val="008A2DAA"/>
    <w:rsid w:val="008A59E5"/>
    <w:rsid w:val="008A755C"/>
    <w:rsid w:val="008B46F4"/>
    <w:rsid w:val="008C0345"/>
    <w:rsid w:val="008C039D"/>
    <w:rsid w:val="008C243B"/>
    <w:rsid w:val="008D40C1"/>
    <w:rsid w:val="008D7376"/>
    <w:rsid w:val="008E2810"/>
    <w:rsid w:val="008E63FF"/>
    <w:rsid w:val="008E6A9C"/>
    <w:rsid w:val="008E7BC2"/>
    <w:rsid w:val="008F19A9"/>
    <w:rsid w:val="008F4063"/>
    <w:rsid w:val="009008D2"/>
    <w:rsid w:val="00901C82"/>
    <w:rsid w:val="009027EA"/>
    <w:rsid w:val="009033A0"/>
    <w:rsid w:val="009038D3"/>
    <w:rsid w:val="00903B74"/>
    <w:rsid w:val="00904049"/>
    <w:rsid w:val="00907ABD"/>
    <w:rsid w:val="00910D96"/>
    <w:rsid w:val="0091174B"/>
    <w:rsid w:val="00911921"/>
    <w:rsid w:val="00911D4D"/>
    <w:rsid w:val="00913AFA"/>
    <w:rsid w:val="00914A97"/>
    <w:rsid w:val="0091554D"/>
    <w:rsid w:val="0091678E"/>
    <w:rsid w:val="00916A24"/>
    <w:rsid w:val="00921159"/>
    <w:rsid w:val="0092129A"/>
    <w:rsid w:val="009214F7"/>
    <w:rsid w:val="0092157E"/>
    <w:rsid w:val="00922414"/>
    <w:rsid w:val="00925684"/>
    <w:rsid w:val="00926261"/>
    <w:rsid w:val="00927449"/>
    <w:rsid w:val="009302DA"/>
    <w:rsid w:val="00933812"/>
    <w:rsid w:val="0093721D"/>
    <w:rsid w:val="009459DE"/>
    <w:rsid w:val="009538DA"/>
    <w:rsid w:val="00953EFF"/>
    <w:rsid w:val="00953F19"/>
    <w:rsid w:val="0095644B"/>
    <w:rsid w:val="0096039E"/>
    <w:rsid w:val="00960BBB"/>
    <w:rsid w:val="00960C46"/>
    <w:rsid w:val="00961604"/>
    <w:rsid w:val="00961EC6"/>
    <w:rsid w:val="00962957"/>
    <w:rsid w:val="00962CD2"/>
    <w:rsid w:val="0096517F"/>
    <w:rsid w:val="00965AC5"/>
    <w:rsid w:val="009671D9"/>
    <w:rsid w:val="00971ECB"/>
    <w:rsid w:val="0097399B"/>
    <w:rsid w:val="00975923"/>
    <w:rsid w:val="009779B1"/>
    <w:rsid w:val="00980B50"/>
    <w:rsid w:val="0098144C"/>
    <w:rsid w:val="00982252"/>
    <w:rsid w:val="009825CA"/>
    <w:rsid w:val="009857F4"/>
    <w:rsid w:val="00990C1D"/>
    <w:rsid w:val="009944E1"/>
    <w:rsid w:val="00997F2E"/>
    <w:rsid w:val="009A08CB"/>
    <w:rsid w:val="009A0982"/>
    <w:rsid w:val="009A0EE1"/>
    <w:rsid w:val="009A210F"/>
    <w:rsid w:val="009A33DC"/>
    <w:rsid w:val="009A4188"/>
    <w:rsid w:val="009A5DF8"/>
    <w:rsid w:val="009A6740"/>
    <w:rsid w:val="009B08FF"/>
    <w:rsid w:val="009B1DA3"/>
    <w:rsid w:val="009B5CC6"/>
    <w:rsid w:val="009C0722"/>
    <w:rsid w:val="009C5BFE"/>
    <w:rsid w:val="009D0821"/>
    <w:rsid w:val="009D0967"/>
    <w:rsid w:val="009D1F9B"/>
    <w:rsid w:val="009D28C6"/>
    <w:rsid w:val="009D2C8B"/>
    <w:rsid w:val="009D31B4"/>
    <w:rsid w:val="009D4ED3"/>
    <w:rsid w:val="009D6098"/>
    <w:rsid w:val="009E0762"/>
    <w:rsid w:val="009E1A6F"/>
    <w:rsid w:val="009E1FA3"/>
    <w:rsid w:val="009E2F54"/>
    <w:rsid w:val="009F1F2F"/>
    <w:rsid w:val="009F4222"/>
    <w:rsid w:val="009F6F14"/>
    <w:rsid w:val="009F7ED3"/>
    <w:rsid w:val="00A00DB4"/>
    <w:rsid w:val="00A03961"/>
    <w:rsid w:val="00A05675"/>
    <w:rsid w:val="00A10DDD"/>
    <w:rsid w:val="00A14488"/>
    <w:rsid w:val="00A240E9"/>
    <w:rsid w:val="00A24A65"/>
    <w:rsid w:val="00A27ADF"/>
    <w:rsid w:val="00A3635D"/>
    <w:rsid w:val="00A363FE"/>
    <w:rsid w:val="00A40F06"/>
    <w:rsid w:val="00A4115E"/>
    <w:rsid w:val="00A47A36"/>
    <w:rsid w:val="00A47A5A"/>
    <w:rsid w:val="00A50AD8"/>
    <w:rsid w:val="00A50AE8"/>
    <w:rsid w:val="00A53103"/>
    <w:rsid w:val="00A546CB"/>
    <w:rsid w:val="00A54C1A"/>
    <w:rsid w:val="00A5612B"/>
    <w:rsid w:val="00A566C0"/>
    <w:rsid w:val="00A62A1E"/>
    <w:rsid w:val="00A66399"/>
    <w:rsid w:val="00A6730D"/>
    <w:rsid w:val="00A7562A"/>
    <w:rsid w:val="00A762F0"/>
    <w:rsid w:val="00A776F6"/>
    <w:rsid w:val="00A8349A"/>
    <w:rsid w:val="00A83CC4"/>
    <w:rsid w:val="00A840BE"/>
    <w:rsid w:val="00A877C6"/>
    <w:rsid w:val="00A90FF8"/>
    <w:rsid w:val="00A93B34"/>
    <w:rsid w:val="00A93FB8"/>
    <w:rsid w:val="00A95B38"/>
    <w:rsid w:val="00A9741A"/>
    <w:rsid w:val="00AA290E"/>
    <w:rsid w:val="00AA3ED1"/>
    <w:rsid w:val="00AA5858"/>
    <w:rsid w:val="00AA5E4A"/>
    <w:rsid w:val="00AB1243"/>
    <w:rsid w:val="00AB167A"/>
    <w:rsid w:val="00AC0128"/>
    <w:rsid w:val="00AC2C87"/>
    <w:rsid w:val="00AC2DFC"/>
    <w:rsid w:val="00AC32AF"/>
    <w:rsid w:val="00AC4332"/>
    <w:rsid w:val="00AC5409"/>
    <w:rsid w:val="00AC74B7"/>
    <w:rsid w:val="00AD2E62"/>
    <w:rsid w:val="00AD49C7"/>
    <w:rsid w:val="00AD4C1C"/>
    <w:rsid w:val="00AD544F"/>
    <w:rsid w:val="00AD582A"/>
    <w:rsid w:val="00AD6A00"/>
    <w:rsid w:val="00AE2050"/>
    <w:rsid w:val="00AE2109"/>
    <w:rsid w:val="00AE2205"/>
    <w:rsid w:val="00AE582D"/>
    <w:rsid w:val="00AE5E4A"/>
    <w:rsid w:val="00AE7494"/>
    <w:rsid w:val="00AF0B5E"/>
    <w:rsid w:val="00AF2FA6"/>
    <w:rsid w:val="00AF3FDF"/>
    <w:rsid w:val="00AF6FA8"/>
    <w:rsid w:val="00B050AD"/>
    <w:rsid w:val="00B05D13"/>
    <w:rsid w:val="00B12842"/>
    <w:rsid w:val="00B138F3"/>
    <w:rsid w:val="00B16532"/>
    <w:rsid w:val="00B17B21"/>
    <w:rsid w:val="00B228A6"/>
    <w:rsid w:val="00B24951"/>
    <w:rsid w:val="00B2715C"/>
    <w:rsid w:val="00B278EE"/>
    <w:rsid w:val="00B31564"/>
    <w:rsid w:val="00B33034"/>
    <w:rsid w:val="00B34A93"/>
    <w:rsid w:val="00B35481"/>
    <w:rsid w:val="00B40977"/>
    <w:rsid w:val="00B41857"/>
    <w:rsid w:val="00B43F26"/>
    <w:rsid w:val="00B44FF0"/>
    <w:rsid w:val="00B4537A"/>
    <w:rsid w:val="00B45564"/>
    <w:rsid w:val="00B45C7D"/>
    <w:rsid w:val="00B5153F"/>
    <w:rsid w:val="00B55265"/>
    <w:rsid w:val="00B5593C"/>
    <w:rsid w:val="00B671F8"/>
    <w:rsid w:val="00B6737F"/>
    <w:rsid w:val="00B67F0E"/>
    <w:rsid w:val="00B713D0"/>
    <w:rsid w:val="00B71A62"/>
    <w:rsid w:val="00B73E07"/>
    <w:rsid w:val="00B82351"/>
    <w:rsid w:val="00B849B9"/>
    <w:rsid w:val="00B86802"/>
    <w:rsid w:val="00B87E7E"/>
    <w:rsid w:val="00B967B6"/>
    <w:rsid w:val="00BA0997"/>
    <w:rsid w:val="00BA2330"/>
    <w:rsid w:val="00BA2BF3"/>
    <w:rsid w:val="00BA4B43"/>
    <w:rsid w:val="00BA4C1F"/>
    <w:rsid w:val="00BA6AAD"/>
    <w:rsid w:val="00BA77F8"/>
    <w:rsid w:val="00BA7F4C"/>
    <w:rsid w:val="00BB2DB7"/>
    <w:rsid w:val="00BB4177"/>
    <w:rsid w:val="00BB54DB"/>
    <w:rsid w:val="00BB71DC"/>
    <w:rsid w:val="00BC0AF1"/>
    <w:rsid w:val="00BC1E01"/>
    <w:rsid w:val="00BC203B"/>
    <w:rsid w:val="00BC20A0"/>
    <w:rsid w:val="00BC2539"/>
    <w:rsid w:val="00BC2C51"/>
    <w:rsid w:val="00BC4325"/>
    <w:rsid w:val="00BC6CB2"/>
    <w:rsid w:val="00BC7295"/>
    <w:rsid w:val="00BD0389"/>
    <w:rsid w:val="00BD1C24"/>
    <w:rsid w:val="00BD6243"/>
    <w:rsid w:val="00BD7D78"/>
    <w:rsid w:val="00BD7FDA"/>
    <w:rsid w:val="00BE117D"/>
    <w:rsid w:val="00BE42D4"/>
    <w:rsid w:val="00BE436B"/>
    <w:rsid w:val="00BE6E8C"/>
    <w:rsid w:val="00BF25AE"/>
    <w:rsid w:val="00BF29B2"/>
    <w:rsid w:val="00BF3311"/>
    <w:rsid w:val="00BF46CE"/>
    <w:rsid w:val="00BF5C3D"/>
    <w:rsid w:val="00BF5F3E"/>
    <w:rsid w:val="00C018A4"/>
    <w:rsid w:val="00C018D7"/>
    <w:rsid w:val="00C03626"/>
    <w:rsid w:val="00C045AC"/>
    <w:rsid w:val="00C0481B"/>
    <w:rsid w:val="00C05A1A"/>
    <w:rsid w:val="00C137CD"/>
    <w:rsid w:val="00C14EFD"/>
    <w:rsid w:val="00C15F85"/>
    <w:rsid w:val="00C1630E"/>
    <w:rsid w:val="00C17DB3"/>
    <w:rsid w:val="00C20423"/>
    <w:rsid w:val="00C20E90"/>
    <w:rsid w:val="00C235AD"/>
    <w:rsid w:val="00C26F50"/>
    <w:rsid w:val="00C2729E"/>
    <w:rsid w:val="00C3074E"/>
    <w:rsid w:val="00C30DF9"/>
    <w:rsid w:val="00C30EDA"/>
    <w:rsid w:val="00C31D45"/>
    <w:rsid w:val="00C33236"/>
    <w:rsid w:val="00C33638"/>
    <w:rsid w:val="00C35B2D"/>
    <w:rsid w:val="00C3791C"/>
    <w:rsid w:val="00C432AB"/>
    <w:rsid w:val="00C433AA"/>
    <w:rsid w:val="00C435A6"/>
    <w:rsid w:val="00C43E30"/>
    <w:rsid w:val="00C45ECE"/>
    <w:rsid w:val="00C460C9"/>
    <w:rsid w:val="00C47797"/>
    <w:rsid w:val="00C51162"/>
    <w:rsid w:val="00C51E09"/>
    <w:rsid w:val="00C528A5"/>
    <w:rsid w:val="00C52F0E"/>
    <w:rsid w:val="00C55721"/>
    <w:rsid w:val="00C56F6E"/>
    <w:rsid w:val="00C6116C"/>
    <w:rsid w:val="00C61999"/>
    <w:rsid w:val="00C6221D"/>
    <w:rsid w:val="00C63BD7"/>
    <w:rsid w:val="00C644D3"/>
    <w:rsid w:val="00C64771"/>
    <w:rsid w:val="00C703E9"/>
    <w:rsid w:val="00C7459C"/>
    <w:rsid w:val="00C7532D"/>
    <w:rsid w:val="00C760C7"/>
    <w:rsid w:val="00C811FB"/>
    <w:rsid w:val="00C852CE"/>
    <w:rsid w:val="00C870C9"/>
    <w:rsid w:val="00C912D7"/>
    <w:rsid w:val="00C913C4"/>
    <w:rsid w:val="00C9293C"/>
    <w:rsid w:val="00C93505"/>
    <w:rsid w:val="00C93652"/>
    <w:rsid w:val="00C9549F"/>
    <w:rsid w:val="00C954E7"/>
    <w:rsid w:val="00C962A8"/>
    <w:rsid w:val="00CA0717"/>
    <w:rsid w:val="00CA27ED"/>
    <w:rsid w:val="00CB288C"/>
    <w:rsid w:val="00CB3EE1"/>
    <w:rsid w:val="00CB5150"/>
    <w:rsid w:val="00CB66C3"/>
    <w:rsid w:val="00CB7D38"/>
    <w:rsid w:val="00CC7072"/>
    <w:rsid w:val="00CC7E3F"/>
    <w:rsid w:val="00CD0B3B"/>
    <w:rsid w:val="00CD3D59"/>
    <w:rsid w:val="00CD44C3"/>
    <w:rsid w:val="00CD5531"/>
    <w:rsid w:val="00CD58AD"/>
    <w:rsid w:val="00CE0218"/>
    <w:rsid w:val="00CE34E4"/>
    <w:rsid w:val="00CE455A"/>
    <w:rsid w:val="00CE6B04"/>
    <w:rsid w:val="00CE750A"/>
    <w:rsid w:val="00D000FE"/>
    <w:rsid w:val="00D0356B"/>
    <w:rsid w:val="00D03A4B"/>
    <w:rsid w:val="00D03C33"/>
    <w:rsid w:val="00D05795"/>
    <w:rsid w:val="00D06C34"/>
    <w:rsid w:val="00D1047B"/>
    <w:rsid w:val="00D12BA2"/>
    <w:rsid w:val="00D152B0"/>
    <w:rsid w:val="00D20110"/>
    <w:rsid w:val="00D21832"/>
    <w:rsid w:val="00D234EA"/>
    <w:rsid w:val="00D27F1F"/>
    <w:rsid w:val="00D3313E"/>
    <w:rsid w:val="00D34D5F"/>
    <w:rsid w:val="00D36EE3"/>
    <w:rsid w:val="00D4342C"/>
    <w:rsid w:val="00D4421B"/>
    <w:rsid w:val="00D44E1A"/>
    <w:rsid w:val="00D4745F"/>
    <w:rsid w:val="00D47A5F"/>
    <w:rsid w:val="00D50A42"/>
    <w:rsid w:val="00D51E6D"/>
    <w:rsid w:val="00D56A45"/>
    <w:rsid w:val="00D61A77"/>
    <w:rsid w:val="00D6639C"/>
    <w:rsid w:val="00D711A1"/>
    <w:rsid w:val="00D7134B"/>
    <w:rsid w:val="00D73384"/>
    <w:rsid w:val="00D73E3E"/>
    <w:rsid w:val="00D77196"/>
    <w:rsid w:val="00D7742C"/>
    <w:rsid w:val="00D815C3"/>
    <w:rsid w:val="00D82F6B"/>
    <w:rsid w:val="00D86645"/>
    <w:rsid w:val="00D86A20"/>
    <w:rsid w:val="00D932DE"/>
    <w:rsid w:val="00D93F67"/>
    <w:rsid w:val="00DA00E1"/>
    <w:rsid w:val="00DA085C"/>
    <w:rsid w:val="00DA2DFF"/>
    <w:rsid w:val="00DA51E2"/>
    <w:rsid w:val="00DA69AD"/>
    <w:rsid w:val="00DA709E"/>
    <w:rsid w:val="00DA7A80"/>
    <w:rsid w:val="00DB2CAF"/>
    <w:rsid w:val="00DB5A05"/>
    <w:rsid w:val="00DC6E87"/>
    <w:rsid w:val="00DD0A52"/>
    <w:rsid w:val="00DD26E2"/>
    <w:rsid w:val="00DD3235"/>
    <w:rsid w:val="00DD58C7"/>
    <w:rsid w:val="00DE01BE"/>
    <w:rsid w:val="00DE2E9C"/>
    <w:rsid w:val="00DE41E6"/>
    <w:rsid w:val="00DE7E30"/>
    <w:rsid w:val="00DF0D74"/>
    <w:rsid w:val="00DF3565"/>
    <w:rsid w:val="00DF3D23"/>
    <w:rsid w:val="00DF4A29"/>
    <w:rsid w:val="00E01769"/>
    <w:rsid w:val="00E02A19"/>
    <w:rsid w:val="00E11DD9"/>
    <w:rsid w:val="00E12D4B"/>
    <w:rsid w:val="00E15B80"/>
    <w:rsid w:val="00E1609C"/>
    <w:rsid w:val="00E247F9"/>
    <w:rsid w:val="00E25437"/>
    <w:rsid w:val="00E26CE8"/>
    <w:rsid w:val="00E26F08"/>
    <w:rsid w:val="00E3118C"/>
    <w:rsid w:val="00E31694"/>
    <w:rsid w:val="00E33DA9"/>
    <w:rsid w:val="00E34E34"/>
    <w:rsid w:val="00E34F6B"/>
    <w:rsid w:val="00E3746E"/>
    <w:rsid w:val="00E40A64"/>
    <w:rsid w:val="00E43CA0"/>
    <w:rsid w:val="00E44F97"/>
    <w:rsid w:val="00E46D63"/>
    <w:rsid w:val="00E50C97"/>
    <w:rsid w:val="00E52808"/>
    <w:rsid w:val="00E53BAB"/>
    <w:rsid w:val="00E53C05"/>
    <w:rsid w:val="00E55A28"/>
    <w:rsid w:val="00E56825"/>
    <w:rsid w:val="00E60BBB"/>
    <w:rsid w:val="00E61DC0"/>
    <w:rsid w:val="00E67429"/>
    <w:rsid w:val="00E726A5"/>
    <w:rsid w:val="00E72838"/>
    <w:rsid w:val="00E77E52"/>
    <w:rsid w:val="00E80389"/>
    <w:rsid w:val="00E82191"/>
    <w:rsid w:val="00E87900"/>
    <w:rsid w:val="00E91A91"/>
    <w:rsid w:val="00E9456B"/>
    <w:rsid w:val="00E94CA0"/>
    <w:rsid w:val="00EA05C5"/>
    <w:rsid w:val="00EA1D56"/>
    <w:rsid w:val="00EA69B2"/>
    <w:rsid w:val="00EB2B7C"/>
    <w:rsid w:val="00EB3059"/>
    <w:rsid w:val="00EB322E"/>
    <w:rsid w:val="00EB3C4E"/>
    <w:rsid w:val="00EB49AA"/>
    <w:rsid w:val="00EB4A1D"/>
    <w:rsid w:val="00EC06E5"/>
    <w:rsid w:val="00EC0CF2"/>
    <w:rsid w:val="00EC4C4D"/>
    <w:rsid w:val="00ED1313"/>
    <w:rsid w:val="00ED1407"/>
    <w:rsid w:val="00ED2B5D"/>
    <w:rsid w:val="00EE0A57"/>
    <w:rsid w:val="00EE1574"/>
    <w:rsid w:val="00EF198A"/>
    <w:rsid w:val="00F00A10"/>
    <w:rsid w:val="00F02DB7"/>
    <w:rsid w:val="00F02FEE"/>
    <w:rsid w:val="00F0482E"/>
    <w:rsid w:val="00F055A4"/>
    <w:rsid w:val="00F06E77"/>
    <w:rsid w:val="00F07972"/>
    <w:rsid w:val="00F1405B"/>
    <w:rsid w:val="00F14676"/>
    <w:rsid w:val="00F14FD5"/>
    <w:rsid w:val="00F21EDB"/>
    <w:rsid w:val="00F24712"/>
    <w:rsid w:val="00F2508A"/>
    <w:rsid w:val="00F26D99"/>
    <w:rsid w:val="00F30C66"/>
    <w:rsid w:val="00F340D1"/>
    <w:rsid w:val="00F36088"/>
    <w:rsid w:val="00F375A8"/>
    <w:rsid w:val="00F37812"/>
    <w:rsid w:val="00F43E68"/>
    <w:rsid w:val="00F471C0"/>
    <w:rsid w:val="00F53611"/>
    <w:rsid w:val="00F5499D"/>
    <w:rsid w:val="00F56E75"/>
    <w:rsid w:val="00F579E4"/>
    <w:rsid w:val="00F6100E"/>
    <w:rsid w:val="00F64F3F"/>
    <w:rsid w:val="00F65DAA"/>
    <w:rsid w:val="00F71400"/>
    <w:rsid w:val="00F725FF"/>
    <w:rsid w:val="00F77190"/>
    <w:rsid w:val="00F802DA"/>
    <w:rsid w:val="00F81AE5"/>
    <w:rsid w:val="00F82E27"/>
    <w:rsid w:val="00F84079"/>
    <w:rsid w:val="00F8522A"/>
    <w:rsid w:val="00F86474"/>
    <w:rsid w:val="00F87E25"/>
    <w:rsid w:val="00F90AF2"/>
    <w:rsid w:val="00F90EE9"/>
    <w:rsid w:val="00F92368"/>
    <w:rsid w:val="00F96136"/>
    <w:rsid w:val="00FA047B"/>
    <w:rsid w:val="00FA3C8C"/>
    <w:rsid w:val="00FA4DB9"/>
    <w:rsid w:val="00FA4F73"/>
    <w:rsid w:val="00FA6E13"/>
    <w:rsid w:val="00FA72D2"/>
    <w:rsid w:val="00FA765E"/>
    <w:rsid w:val="00FB27C8"/>
    <w:rsid w:val="00FB28E6"/>
    <w:rsid w:val="00FB2F9D"/>
    <w:rsid w:val="00FB52F7"/>
    <w:rsid w:val="00FB5449"/>
    <w:rsid w:val="00FB5B15"/>
    <w:rsid w:val="00FB7BBA"/>
    <w:rsid w:val="00FC1338"/>
    <w:rsid w:val="00FC501A"/>
    <w:rsid w:val="00FC73B9"/>
    <w:rsid w:val="00FC7C00"/>
    <w:rsid w:val="00FD1E14"/>
    <w:rsid w:val="00FD35C6"/>
    <w:rsid w:val="00FD5649"/>
    <w:rsid w:val="00FD5F45"/>
    <w:rsid w:val="00FD6C4E"/>
    <w:rsid w:val="00FD7C5A"/>
    <w:rsid w:val="00FE005E"/>
    <w:rsid w:val="00FE0A35"/>
    <w:rsid w:val="00FE5A67"/>
    <w:rsid w:val="00FE68C6"/>
    <w:rsid w:val="00FF124E"/>
    <w:rsid w:val="00FF13C8"/>
    <w:rsid w:val="00FF47ED"/>
    <w:rsid w:val="00FF4874"/>
    <w:rsid w:val="00FF4C31"/>
    <w:rsid w:val="00FF6DD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88CE732"/>
  <w15:docId w15:val="{677059AD-BD6A-4A2B-AB6D-F1E3C2284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697"/>
    <w:pPr>
      <w:tabs>
        <w:tab w:val="left" w:pos="357"/>
      </w:tabs>
    </w:pPr>
    <w:rPr>
      <w:rFonts w:ascii="Arial" w:hAnsi="Arial" w:cs="Arial"/>
      <w:lang w:val="en-GB" w:eastAsia="en-US"/>
    </w:rPr>
  </w:style>
  <w:style w:type="paragraph" w:styleId="Heading1">
    <w:name w:val="heading 1"/>
    <w:basedOn w:val="Normal"/>
    <w:next w:val="Normal"/>
    <w:link w:val="Heading1Char"/>
    <w:qFormat/>
    <w:rsid w:val="00E9456B"/>
    <w:pPr>
      <w:keepNext/>
      <w:spacing w:before="120" w:after="120"/>
      <w:outlineLvl w:val="0"/>
    </w:pPr>
    <w:rPr>
      <w:b/>
      <w:bCs/>
      <w:sz w:val="26"/>
      <w:szCs w:val="26"/>
    </w:rPr>
  </w:style>
  <w:style w:type="paragraph" w:styleId="Heading2">
    <w:name w:val="heading 2"/>
    <w:basedOn w:val="Normal"/>
    <w:next w:val="Normal"/>
    <w:link w:val="Heading2Char"/>
    <w:qFormat/>
    <w:rsid w:val="00B5593C"/>
    <w:pPr>
      <w:outlineLvl w:val="1"/>
    </w:pPr>
    <w:rPr>
      <w:b/>
      <w:bCs/>
      <w:sz w:val="24"/>
      <w:szCs w:val="24"/>
    </w:rPr>
  </w:style>
  <w:style w:type="paragraph" w:styleId="Heading3">
    <w:name w:val="heading 3"/>
    <w:basedOn w:val="Normal"/>
    <w:next w:val="Normal"/>
    <w:link w:val="Heading3Char"/>
    <w:qFormat/>
    <w:rsid w:val="00BA0997"/>
    <w:pPr>
      <w:tabs>
        <w:tab w:val="left" w:pos="-720"/>
      </w:tabs>
      <w:spacing w:before="120" w:after="120"/>
      <w:outlineLvl w:val="2"/>
    </w:pPr>
    <w:rPr>
      <w:b/>
      <w:bCs/>
    </w:rPr>
  </w:style>
  <w:style w:type="paragraph" w:styleId="Heading4">
    <w:name w:val="heading 4"/>
    <w:basedOn w:val="Normal"/>
    <w:next w:val="Normal"/>
    <w:link w:val="Heading4Char"/>
    <w:qFormat/>
    <w:rsid w:val="00BA0997"/>
    <w:pPr>
      <w:keepNext/>
      <w:widowControl w:val="0"/>
      <w:tabs>
        <w:tab w:val="left" w:pos="-720"/>
      </w:tabs>
      <w:outlineLvl w:val="3"/>
    </w:pPr>
    <w:rPr>
      <w:b/>
      <w:bCs/>
      <w:sz w:val="24"/>
      <w:szCs w:val="24"/>
    </w:rPr>
  </w:style>
  <w:style w:type="paragraph" w:styleId="Heading5">
    <w:name w:val="heading 5"/>
    <w:basedOn w:val="Normal"/>
    <w:next w:val="Normal"/>
    <w:link w:val="Heading5Char"/>
    <w:qFormat/>
    <w:rsid w:val="00BA0997"/>
    <w:pPr>
      <w:keepNext/>
      <w:tabs>
        <w:tab w:val="left" w:pos="-720"/>
      </w:tabs>
      <w:suppressAutoHyphens/>
      <w:spacing w:before="120" w:after="120"/>
      <w:outlineLvl w:val="4"/>
    </w:pPr>
    <w:rPr>
      <w:i/>
      <w:iCs/>
    </w:rPr>
  </w:style>
  <w:style w:type="paragraph" w:styleId="Heading6">
    <w:name w:val="heading 6"/>
    <w:basedOn w:val="Normal"/>
    <w:next w:val="Normal"/>
    <w:link w:val="Heading6Char"/>
    <w:qFormat/>
    <w:rsid w:val="00BA0997"/>
    <w:pPr>
      <w:tabs>
        <w:tab w:val="clear" w:pos="357"/>
        <w:tab w:val="left" w:pos="-720"/>
      </w:tabs>
      <w:suppressAutoHyphens/>
      <w:spacing w:before="120" w:after="120"/>
      <w:ind w:left="-23"/>
      <w:outlineLvl w:val="5"/>
    </w:pPr>
    <w:rPr>
      <w:b/>
      <w:bCs/>
    </w:rPr>
  </w:style>
  <w:style w:type="paragraph" w:styleId="Heading7">
    <w:name w:val="heading 7"/>
    <w:basedOn w:val="Normal"/>
    <w:next w:val="Normal"/>
    <w:link w:val="Heading7Char"/>
    <w:uiPriority w:val="99"/>
    <w:qFormat/>
    <w:rsid w:val="00BA0997"/>
    <w:pPr>
      <w:spacing w:before="240" w:after="60"/>
      <w:outlineLvl w:val="6"/>
    </w:pPr>
    <w:rPr>
      <w:rFonts w:ascii="Times New Roman" w:hAnsi="Times New Roman" w:cs="Times New Roman"/>
      <w:sz w:val="24"/>
      <w:szCs w:val="24"/>
    </w:rPr>
  </w:style>
  <w:style w:type="paragraph" w:styleId="Heading8">
    <w:name w:val="heading 8"/>
    <w:basedOn w:val="Normal"/>
    <w:next w:val="Normal"/>
    <w:link w:val="Heading8Char"/>
    <w:uiPriority w:val="99"/>
    <w:qFormat/>
    <w:rsid w:val="00BA0997"/>
    <w:pPr>
      <w:spacing w:before="240" w:after="60"/>
      <w:outlineLvl w:val="7"/>
    </w:pPr>
    <w:rPr>
      <w:rFonts w:ascii="Times New Roman" w:hAnsi="Times New Roman" w:cs="Times New Roman"/>
      <w:i/>
      <w:iCs/>
      <w:sz w:val="24"/>
      <w:szCs w:val="24"/>
    </w:rPr>
  </w:style>
  <w:style w:type="paragraph" w:styleId="Heading9">
    <w:name w:val="heading 9"/>
    <w:basedOn w:val="Normal"/>
    <w:next w:val="Normal"/>
    <w:link w:val="Heading9Char"/>
    <w:uiPriority w:val="99"/>
    <w:qFormat/>
    <w:rsid w:val="00BA0997"/>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415AA"/>
    <w:rPr>
      <w:rFonts w:ascii="Cambria" w:eastAsia="Times New Roman" w:hAnsi="Cambria" w:cs="Times New Roman"/>
      <w:b/>
      <w:bCs/>
      <w:kern w:val="32"/>
      <w:sz w:val="32"/>
      <w:szCs w:val="32"/>
      <w:lang w:val="en-GB" w:eastAsia="en-US"/>
    </w:rPr>
  </w:style>
  <w:style w:type="character" w:customStyle="1" w:styleId="Heading2Char">
    <w:name w:val="Heading 2 Char"/>
    <w:link w:val="Heading2"/>
    <w:rsid w:val="009415AA"/>
    <w:rPr>
      <w:rFonts w:ascii="Cambria" w:eastAsia="Times New Roman" w:hAnsi="Cambria" w:cs="Times New Roman"/>
      <w:b/>
      <w:bCs/>
      <w:i/>
      <w:iCs/>
      <w:sz w:val="28"/>
      <w:szCs w:val="28"/>
      <w:lang w:val="en-GB" w:eastAsia="en-US"/>
    </w:rPr>
  </w:style>
  <w:style w:type="character" w:customStyle="1" w:styleId="Heading3Char">
    <w:name w:val="Heading 3 Char"/>
    <w:link w:val="Heading3"/>
    <w:rsid w:val="009415AA"/>
    <w:rPr>
      <w:rFonts w:ascii="Cambria" w:eastAsia="Times New Roman" w:hAnsi="Cambria" w:cs="Times New Roman"/>
      <w:b/>
      <w:bCs/>
      <w:sz w:val="26"/>
      <w:szCs w:val="26"/>
      <w:lang w:val="en-GB" w:eastAsia="en-US"/>
    </w:rPr>
  </w:style>
  <w:style w:type="character" w:customStyle="1" w:styleId="Heading4Char">
    <w:name w:val="Heading 4 Char"/>
    <w:link w:val="Heading4"/>
    <w:rsid w:val="009415AA"/>
    <w:rPr>
      <w:rFonts w:ascii="Calibri" w:eastAsia="Times New Roman" w:hAnsi="Calibri" w:cs="Times New Roman"/>
      <w:b/>
      <w:bCs/>
      <w:sz w:val="28"/>
      <w:szCs w:val="28"/>
      <w:lang w:val="en-GB" w:eastAsia="en-US"/>
    </w:rPr>
  </w:style>
  <w:style w:type="character" w:customStyle="1" w:styleId="Heading5Char">
    <w:name w:val="Heading 5 Char"/>
    <w:link w:val="Heading5"/>
    <w:rsid w:val="009415AA"/>
    <w:rPr>
      <w:rFonts w:ascii="Calibri" w:eastAsia="Times New Roman" w:hAnsi="Calibri" w:cs="Times New Roman"/>
      <w:b/>
      <w:bCs/>
      <w:i/>
      <w:iCs/>
      <w:sz w:val="26"/>
      <w:szCs w:val="26"/>
      <w:lang w:val="en-GB" w:eastAsia="en-US"/>
    </w:rPr>
  </w:style>
  <w:style w:type="character" w:customStyle="1" w:styleId="Heading6Char">
    <w:name w:val="Heading 6 Char"/>
    <w:link w:val="Heading6"/>
    <w:rsid w:val="009415AA"/>
    <w:rPr>
      <w:rFonts w:ascii="Calibri" w:eastAsia="Times New Roman" w:hAnsi="Calibri" w:cs="Times New Roman"/>
      <w:b/>
      <w:bCs/>
      <w:lang w:val="en-GB" w:eastAsia="en-US"/>
    </w:rPr>
  </w:style>
  <w:style w:type="character" w:customStyle="1" w:styleId="Heading7Char">
    <w:name w:val="Heading 7 Char"/>
    <w:link w:val="Heading7"/>
    <w:uiPriority w:val="99"/>
    <w:rsid w:val="009415AA"/>
    <w:rPr>
      <w:rFonts w:ascii="Calibri" w:eastAsia="Times New Roman" w:hAnsi="Calibri" w:cs="Times New Roman"/>
      <w:sz w:val="24"/>
      <w:szCs w:val="24"/>
      <w:lang w:val="en-GB" w:eastAsia="en-US"/>
    </w:rPr>
  </w:style>
  <w:style w:type="character" w:customStyle="1" w:styleId="Heading8Char">
    <w:name w:val="Heading 8 Char"/>
    <w:link w:val="Heading8"/>
    <w:uiPriority w:val="99"/>
    <w:rsid w:val="009415AA"/>
    <w:rPr>
      <w:rFonts w:ascii="Calibri" w:eastAsia="Times New Roman" w:hAnsi="Calibri" w:cs="Times New Roman"/>
      <w:i/>
      <w:iCs/>
      <w:sz w:val="24"/>
      <w:szCs w:val="24"/>
      <w:lang w:val="en-GB" w:eastAsia="en-US"/>
    </w:rPr>
  </w:style>
  <w:style w:type="character" w:customStyle="1" w:styleId="Heading9Char">
    <w:name w:val="Heading 9 Char"/>
    <w:link w:val="Heading9"/>
    <w:uiPriority w:val="99"/>
    <w:rsid w:val="009415AA"/>
    <w:rPr>
      <w:rFonts w:ascii="Cambria" w:eastAsia="Times New Roman" w:hAnsi="Cambria" w:cs="Times New Roman"/>
      <w:lang w:val="en-GB" w:eastAsia="en-US"/>
    </w:rPr>
  </w:style>
  <w:style w:type="paragraph" w:styleId="Header">
    <w:name w:val="header"/>
    <w:basedOn w:val="Normal"/>
    <w:link w:val="HeaderChar"/>
    <w:uiPriority w:val="99"/>
    <w:rsid w:val="00AF6FA8"/>
    <w:pPr>
      <w:tabs>
        <w:tab w:val="clear" w:pos="357"/>
        <w:tab w:val="left" w:pos="0"/>
        <w:tab w:val="center" w:pos="4820"/>
        <w:tab w:val="right" w:pos="9639"/>
      </w:tabs>
    </w:pPr>
    <w:rPr>
      <w:sz w:val="18"/>
      <w:szCs w:val="18"/>
    </w:rPr>
  </w:style>
  <w:style w:type="character" w:customStyle="1" w:styleId="HeaderChar">
    <w:name w:val="Header Char"/>
    <w:link w:val="Header"/>
    <w:uiPriority w:val="99"/>
    <w:rsid w:val="009415AA"/>
    <w:rPr>
      <w:rFonts w:ascii="Arial" w:hAnsi="Arial" w:cs="Arial"/>
      <w:sz w:val="20"/>
      <w:szCs w:val="20"/>
      <w:lang w:val="en-GB" w:eastAsia="en-US"/>
    </w:rPr>
  </w:style>
  <w:style w:type="paragraph" w:styleId="Footer">
    <w:name w:val="footer"/>
    <w:basedOn w:val="Normal"/>
    <w:link w:val="FooterChar"/>
    <w:uiPriority w:val="99"/>
    <w:rsid w:val="00410A66"/>
    <w:pPr>
      <w:tabs>
        <w:tab w:val="clear" w:pos="357"/>
        <w:tab w:val="left" w:pos="0"/>
        <w:tab w:val="center" w:pos="4820"/>
        <w:tab w:val="right" w:pos="9639"/>
      </w:tabs>
    </w:pPr>
    <w:rPr>
      <w:b/>
      <w:bCs/>
      <w:sz w:val="18"/>
      <w:szCs w:val="18"/>
    </w:rPr>
  </w:style>
  <w:style w:type="character" w:customStyle="1" w:styleId="FooterChar">
    <w:name w:val="Footer Char"/>
    <w:link w:val="Footer"/>
    <w:uiPriority w:val="99"/>
    <w:rsid w:val="009415AA"/>
    <w:rPr>
      <w:rFonts w:ascii="Arial" w:hAnsi="Arial" w:cs="Arial"/>
      <w:sz w:val="20"/>
      <w:szCs w:val="20"/>
      <w:lang w:val="en-GB" w:eastAsia="en-US"/>
    </w:rPr>
  </w:style>
  <w:style w:type="character" w:styleId="PageNumber">
    <w:name w:val="page number"/>
    <w:basedOn w:val="DefaultParagraphFont"/>
    <w:rsid w:val="00BA0997"/>
  </w:style>
  <w:style w:type="character" w:styleId="CommentReference">
    <w:name w:val="annotation reference"/>
    <w:uiPriority w:val="99"/>
    <w:semiHidden/>
    <w:rsid w:val="00BA0997"/>
    <w:rPr>
      <w:sz w:val="16"/>
      <w:szCs w:val="16"/>
    </w:rPr>
  </w:style>
  <w:style w:type="paragraph" w:customStyle="1" w:styleId="StyleEndnoteTextBoldAfter0pt">
    <w:name w:val="Style Endnote Text + Bold After:  0 pt"/>
    <w:basedOn w:val="EndnoteText"/>
    <w:uiPriority w:val="99"/>
    <w:rsid w:val="00F82E27"/>
    <w:pPr>
      <w:spacing w:after="0"/>
    </w:pPr>
    <w:rPr>
      <w:rFonts w:ascii="Arial Bold" w:hAnsi="Arial Bold" w:cs="Arial Bold"/>
      <w:b/>
      <w:bCs/>
      <w:vanish/>
      <w:spacing w:val="0"/>
    </w:rPr>
  </w:style>
  <w:style w:type="paragraph" w:styleId="EndnoteText">
    <w:name w:val="endnote text"/>
    <w:basedOn w:val="Normal"/>
    <w:link w:val="EndnoteTextChar"/>
    <w:uiPriority w:val="99"/>
    <w:semiHidden/>
    <w:rsid w:val="00F24712"/>
    <w:pPr>
      <w:spacing w:after="120"/>
      <w:ind w:left="357" w:hanging="357"/>
    </w:pPr>
    <w:rPr>
      <w:spacing w:val="-5"/>
    </w:rPr>
  </w:style>
  <w:style w:type="character" w:customStyle="1" w:styleId="EndnoteTextChar">
    <w:name w:val="Endnote Text Char"/>
    <w:link w:val="EndnoteText"/>
    <w:uiPriority w:val="99"/>
    <w:semiHidden/>
    <w:rsid w:val="009415AA"/>
    <w:rPr>
      <w:rFonts w:ascii="Arial" w:hAnsi="Arial" w:cs="Arial"/>
      <w:sz w:val="20"/>
      <w:szCs w:val="20"/>
      <w:lang w:val="en-GB" w:eastAsia="en-US"/>
    </w:rPr>
  </w:style>
  <w:style w:type="paragraph" w:styleId="CommentText">
    <w:name w:val="annotation text"/>
    <w:basedOn w:val="Normal"/>
    <w:link w:val="CommentTextChar"/>
    <w:uiPriority w:val="99"/>
    <w:semiHidden/>
    <w:rsid w:val="00BA0997"/>
    <w:pPr>
      <w:spacing w:after="60"/>
      <w:ind w:left="737" w:hanging="737"/>
      <w:jc w:val="both"/>
    </w:pPr>
  </w:style>
  <w:style w:type="character" w:customStyle="1" w:styleId="CommentTextChar">
    <w:name w:val="Comment Text Char"/>
    <w:link w:val="CommentText"/>
    <w:uiPriority w:val="99"/>
    <w:semiHidden/>
    <w:rsid w:val="009415AA"/>
    <w:rPr>
      <w:rFonts w:ascii="Arial" w:hAnsi="Arial" w:cs="Arial"/>
      <w:sz w:val="20"/>
      <w:szCs w:val="20"/>
      <w:lang w:val="en-GB" w:eastAsia="en-US"/>
    </w:rPr>
  </w:style>
  <w:style w:type="paragraph" w:styleId="BodyText2">
    <w:name w:val="Body Text 2"/>
    <w:basedOn w:val="Normal"/>
    <w:link w:val="BodyText2Char"/>
    <w:uiPriority w:val="99"/>
    <w:rsid w:val="00BA0997"/>
    <w:pPr>
      <w:widowControl w:val="0"/>
      <w:tabs>
        <w:tab w:val="left" w:pos="-720"/>
      </w:tabs>
      <w:ind w:left="357"/>
    </w:pPr>
  </w:style>
  <w:style w:type="character" w:customStyle="1" w:styleId="BodyText2Char">
    <w:name w:val="Body Text 2 Char"/>
    <w:link w:val="BodyText2"/>
    <w:uiPriority w:val="99"/>
    <w:rsid w:val="009415AA"/>
    <w:rPr>
      <w:rFonts w:ascii="Arial" w:hAnsi="Arial" w:cs="Arial"/>
      <w:sz w:val="20"/>
      <w:szCs w:val="20"/>
      <w:lang w:val="en-GB" w:eastAsia="en-US"/>
    </w:rPr>
  </w:style>
  <w:style w:type="character" w:styleId="Hyperlink">
    <w:name w:val="Hyperlink"/>
    <w:rsid w:val="00BA0997"/>
    <w:rPr>
      <w:color w:val="0000FF"/>
      <w:u w:val="single"/>
    </w:rPr>
  </w:style>
  <w:style w:type="paragraph" w:styleId="ListBullet">
    <w:name w:val="List Bullet"/>
    <w:basedOn w:val="Normal"/>
    <w:uiPriority w:val="99"/>
    <w:rsid w:val="003217B3"/>
    <w:pPr>
      <w:numPr>
        <w:numId w:val="1"/>
      </w:numPr>
      <w:ind w:left="357" w:hanging="357"/>
    </w:pPr>
  </w:style>
  <w:style w:type="paragraph" w:customStyle="1" w:styleId="StyleEndnoteText">
    <w:name w:val="Style Endnote Text"/>
    <w:basedOn w:val="EndnoteText"/>
    <w:next w:val="EndnoteText"/>
    <w:uiPriority w:val="99"/>
    <w:rsid w:val="00E25437"/>
    <w:pPr>
      <w:spacing w:after="0"/>
    </w:pPr>
    <w:rPr>
      <w:vanish/>
      <w:spacing w:val="0"/>
    </w:rPr>
  </w:style>
  <w:style w:type="paragraph" w:styleId="FootnoteText">
    <w:name w:val="footnote text"/>
    <w:basedOn w:val="Normal"/>
    <w:link w:val="FootnoteTextChar"/>
    <w:uiPriority w:val="99"/>
    <w:semiHidden/>
    <w:rsid w:val="00BA0997"/>
  </w:style>
  <w:style w:type="character" w:customStyle="1" w:styleId="FootnoteTextChar">
    <w:name w:val="Footnote Text Char"/>
    <w:link w:val="FootnoteText"/>
    <w:uiPriority w:val="99"/>
    <w:semiHidden/>
    <w:rsid w:val="009415AA"/>
    <w:rPr>
      <w:rFonts w:ascii="Arial" w:hAnsi="Arial" w:cs="Arial"/>
      <w:sz w:val="20"/>
      <w:szCs w:val="20"/>
      <w:lang w:val="en-GB" w:eastAsia="en-US"/>
    </w:rPr>
  </w:style>
  <w:style w:type="character" w:styleId="FootnoteReference">
    <w:name w:val="footnote reference"/>
    <w:semiHidden/>
    <w:rsid w:val="00BA0997"/>
    <w:rPr>
      <w:vertAlign w:val="superscript"/>
    </w:rPr>
  </w:style>
  <w:style w:type="character" w:styleId="FollowedHyperlink">
    <w:name w:val="FollowedHyperlink"/>
    <w:rsid w:val="00BA0997"/>
    <w:rPr>
      <w:color w:val="800080"/>
      <w:u w:val="single"/>
    </w:rPr>
  </w:style>
  <w:style w:type="paragraph" w:styleId="BlockText">
    <w:name w:val="Block Text"/>
    <w:basedOn w:val="Normal"/>
    <w:uiPriority w:val="99"/>
    <w:rsid w:val="00BA0997"/>
    <w:pPr>
      <w:spacing w:after="120"/>
      <w:ind w:left="1440" w:right="1440"/>
    </w:pPr>
  </w:style>
  <w:style w:type="paragraph" w:styleId="BodyText3">
    <w:name w:val="Body Text 3"/>
    <w:basedOn w:val="Normal"/>
    <w:link w:val="BodyText3Char"/>
    <w:uiPriority w:val="99"/>
    <w:rsid w:val="008A1BEC"/>
    <w:pPr>
      <w:spacing w:after="120"/>
    </w:pPr>
    <w:rPr>
      <w:sz w:val="16"/>
      <w:szCs w:val="16"/>
    </w:rPr>
  </w:style>
  <w:style w:type="character" w:customStyle="1" w:styleId="BodyText3Char">
    <w:name w:val="Body Text 3 Char"/>
    <w:link w:val="BodyText3"/>
    <w:uiPriority w:val="99"/>
    <w:rsid w:val="004D382C"/>
    <w:rPr>
      <w:rFonts w:ascii="Arial" w:hAnsi="Arial" w:cs="Arial"/>
      <w:sz w:val="16"/>
      <w:szCs w:val="16"/>
      <w:lang w:val="en-GB" w:eastAsia="en-US"/>
    </w:rPr>
  </w:style>
  <w:style w:type="paragraph" w:customStyle="1" w:styleId="Style26ptTopSinglesolidlineAuto075ptLinewidthFr">
    <w:name w:val="Style 26 pt Top: (Single solid line Auto  0.75 pt Line width Fr..."/>
    <w:basedOn w:val="Normal"/>
    <w:uiPriority w:val="99"/>
    <w:rsid w:val="008A1BEC"/>
    <w:pPr>
      <w:pBdr>
        <w:top w:val="single" w:sz="6" w:space="5" w:color="auto"/>
        <w:left w:val="single" w:sz="6" w:space="5" w:color="auto"/>
        <w:bottom w:val="single" w:sz="6" w:space="5" w:color="auto"/>
        <w:right w:val="single" w:sz="6" w:space="0" w:color="auto"/>
      </w:pBdr>
      <w:shd w:val="pct20" w:color="auto" w:fill="auto"/>
    </w:pPr>
    <w:rPr>
      <w:sz w:val="44"/>
      <w:szCs w:val="44"/>
    </w:rPr>
  </w:style>
  <w:style w:type="paragraph" w:styleId="BodyTextIndent2">
    <w:name w:val="Body Text Indent 2"/>
    <w:basedOn w:val="Normal"/>
    <w:link w:val="BodyTextIndent2Char"/>
    <w:uiPriority w:val="99"/>
    <w:rsid w:val="00BA0997"/>
    <w:pPr>
      <w:spacing w:after="120" w:line="480" w:lineRule="auto"/>
      <w:ind w:left="360"/>
    </w:pPr>
  </w:style>
  <w:style w:type="character" w:customStyle="1" w:styleId="BodyTextIndent2Char">
    <w:name w:val="Body Text Indent 2 Char"/>
    <w:link w:val="BodyTextIndent2"/>
    <w:uiPriority w:val="99"/>
    <w:rsid w:val="009415AA"/>
    <w:rPr>
      <w:rFonts w:ascii="Arial" w:hAnsi="Arial" w:cs="Arial"/>
      <w:sz w:val="20"/>
      <w:szCs w:val="20"/>
      <w:lang w:val="en-GB" w:eastAsia="en-US"/>
    </w:rPr>
  </w:style>
  <w:style w:type="paragraph" w:styleId="BodyTextIndent3">
    <w:name w:val="Body Text Indent 3"/>
    <w:basedOn w:val="Normal"/>
    <w:link w:val="BodyTextIndent3Char"/>
    <w:uiPriority w:val="99"/>
    <w:rsid w:val="00BA0997"/>
    <w:pPr>
      <w:spacing w:after="120"/>
      <w:ind w:left="360"/>
    </w:pPr>
    <w:rPr>
      <w:sz w:val="16"/>
      <w:szCs w:val="16"/>
    </w:rPr>
  </w:style>
  <w:style w:type="character" w:customStyle="1" w:styleId="BodyTextIndent3Char">
    <w:name w:val="Body Text Indent 3 Char"/>
    <w:link w:val="BodyTextIndent3"/>
    <w:uiPriority w:val="99"/>
    <w:rsid w:val="009415AA"/>
    <w:rPr>
      <w:rFonts w:ascii="Arial" w:hAnsi="Arial" w:cs="Arial"/>
      <w:sz w:val="16"/>
      <w:szCs w:val="16"/>
      <w:lang w:val="en-GB" w:eastAsia="en-US"/>
    </w:rPr>
  </w:style>
  <w:style w:type="paragraph" w:styleId="Caption">
    <w:name w:val="caption"/>
    <w:basedOn w:val="Normal"/>
    <w:next w:val="Normal"/>
    <w:uiPriority w:val="99"/>
    <w:qFormat/>
    <w:rsid w:val="00BA0997"/>
    <w:pPr>
      <w:spacing w:before="120" w:after="120"/>
    </w:pPr>
    <w:rPr>
      <w:b/>
      <w:bCs/>
    </w:rPr>
  </w:style>
  <w:style w:type="paragraph" w:styleId="Closing">
    <w:name w:val="Closing"/>
    <w:basedOn w:val="Normal"/>
    <w:link w:val="ClosingChar"/>
    <w:uiPriority w:val="99"/>
    <w:rsid w:val="00BA0997"/>
    <w:pPr>
      <w:ind w:left="4320"/>
    </w:pPr>
  </w:style>
  <w:style w:type="character" w:customStyle="1" w:styleId="ClosingChar">
    <w:name w:val="Closing Char"/>
    <w:link w:val="Closing"/>
    <w:uiPriority w:val="99"/>
    <w:semiHidden/>
    <w:rsid w:val="009415AA"/>
    <w:rPr>
      <w:rFonts w:ascii="Arial" w:hAnsi="Arial" w:cs="Arial"/>
      <w:sz w:val="20"/>
      <w:szCs w:val="20"/>
      <w:lang w:val="en-GB" w:eastAsia="en-US"/>
    </w:rPr>
  </w:style>
  <w:style w:type="paragraph" w:styleId="Date">
    <w:name w:val="Date"/>
    <w:basedOn w:val="Normal"/>
    <w:next w:val="Normal"/>
    <w:link w:val="DateChar"/>
    <w:uiPriority w:val="99"/>
    <w:rsid w:val="00BA0997"/>
  </w:style>
  <w:style w:type="character" w:customStyle="1" w:styleId="DateChar">
    <w:name w:val="Date Char"/>
    <w:link w:val="Date"/>
    <w:uiPriority w:val="99"/>
    <w:semiHidden/>
    <w:rsid w:val="009415AA"/>
    <w:rPr>
      <w:rFonts w:ascii="Arial" w:hAnsi="Arial" w:cs="Arial"/>
      <w:sz w:val="20"/>
      <w:szCs w:val="20"/>
      <w:lang w:val="en-GB" w:eastAsia="en-US"/>
    </w:rPr>
  </w:style>
  <w:style w:type="paragraph" w:styleId="DocumentMap">
    <w:name w:val="Document Map"/>
    <w:basedOn w:val="Normal"/>
    <w:link w:val="DocumentMapChar"/>
    <w:uiPriority w:val="99"/>
    <w:semiHidden/>
    <w:rsid w:val="00BA0997"/>
    <w:pPr>
      <w:shd w:val="clear" w:color="auto" w:fill="000080"/>
    </w:pPr>
    <w:rPr>
      <w:rFonts w:ascii="Tahoma" w:hAnsi="Tahoma" w:cs="Tahoma"/>
    </w:rPr>
  </w:style>
  <w:style w:type="character" w:customStyle="1" w:styleId="DocumentMapChar">
    <w:name w:val="Document Map Char"/>
    <w:link w:val="DocumentMap"/>
    <w:uiPriority w:val="99"/>
    <w:semiHidden/>
    <w:rsid w:val="009415AA"/>
    <w:rPr>
      <w:sz w:val="0"/>
      <w:szCs w:val="0"/>
      <w:lang w:val="en-GB" w:eastAsia="en-US"/>
    </w:rPr>
  </w:style>
  <w:style w:type="paragraph" w:styleId="E-mailSignature">
    <w:name w:val="E-mail Signature"/>
    <w:basedOn w:val="Normal"/>
    <w:link w:val="E-mailSignatureChar"/>
    <w:uiPriority w:val="99"/>
    <w:rsid w:val="00BA0997"/>
  </w:style>
  <w:style w:type="character" w:customStyle="1" w:styleId="E-mailSignatureChar">
    <w:name w:val="E-mail Signature Char"/>
    <w:link w:val="E-mailSignature"/>
    <w:uiPriority w:val="99"/>
    <w:semiHidden/>
    <w:rsid w:val="009415AA"/>
    <w:rPr>
      <w:rFonts w:ascii="Arial" w:hAnsi="Arial" w:cs="Arial"/>
      <w:sz w:val="20"/>
      <w:szCs w:val="20"/>
      <w:lang w:val="en-GB" w:eastAsia="en-US"/>
    </w:rPr>
  </w:style>
  <w:style w:type="paragraph" w:styleId="EnvelopeAddress">
    <w:name w:val="envelope address"/>
    <w:basedOn w:val="Normal"/>
    <w:uiPriority w:val="99"/>
    <w:rsid w:val="00BA0997"/>
    <w:pPr>
      <w:framePr w:w="7920" w:h="1980" w:hRule="exact" w:hSpace="180" w:wrap="auto" w:hAnchor="page" w:xAlign="center" w:yAlign="bottom"/>
      <w:ind w:left="2880"/>
    </w:pPr>
    <w:rPr>
      <w:sz w:val="24"/>
      <w:szCs w:val="24"/>
    </w:rPr>
  </w:style>
  <w:style w:type="paragraph" w:styleId="EnvelopeReturn">
    <w:name w:val="envelope return"/>
    <w:basedOn w:val="Normal"/>
    <w:uiPriority w:val="99"/>
    <w:rsid w:val="00BA0997"/>
  </w:style>
  <w:style w:type="paragraph" w:styleId="HTMLAddress">
    <w:name w:val="HTML Address"/>
    <w:basedOn w:val="Normal"/>
    <w:link w:val="HTMLAddressChar"/>
    <w:rsid w:val="00BA0997"/>
    <w:rPr>
      <w:i/>
      <w:iCs/>
    </w:rPr>
  </w:style>
  <w:style w:type="character" w:customStyle="1" w:styleId="HTMLAddressChar">
    <w:name w:val="HTML Address Char"/>
    <w:link w:val="HTMLAddress"/>
    <w:semiHidden/>
    <w:rsid w:val="009415AA"/>
    <w:rPr>
      <w:rFonts w:ascii="Arial" w:hAnsi="Arial" w:cs="Arial"/>
      <w:i/>
      <w:iCs/>
      <w:sz w:val="20"/>
      <w:szCs w:val="20"/>
      <w:lang w:val="en-GB" w:eastAsia="en-US"/>
    </w:rPr>
  </w:style>
  <w:style w:type="paragraph" w:styleId="HTMLPreformatted">
    <w:name w:val="HTML Preformatted"/>
    <w:basedOn w:val="Normal"/>
    <w:link w:val="HTMLPreformattedChar"/>
    <w:rsid w:val="00BA0997"/>
    <w:rPr>
      <w:rFonts w:ascii="Courier New" w:hAnsi="Courier New" w:cs="Courier New"/>
    </w:rPr>
  </w:style>
  <w:style w:type="character" w:customStyle="1" w:styleId="HTMLPreformattedChar">
    <w:name w:val="HTML Preformatted Char"/>
    <w:link w:val="HTMLPreformatted"/>
    <w:semiHidden/>
    <w:rsid w:val="009415AA"/>
    <w:rPr>
      <w:rFonts w:ascii="Courier New" w:hAnsi="Courier New" w:cs="Courier New"/>
      <w:sz w:val="20"/>
      <w:szCs w:val="20"/>
      <w:lang w:val="en-GB" w:eastAsia="en-US"/>
    </w:rPr>
  </w:style>
  <w:style w:type="paragraph" w:styleId="Index1">
    <w:name w:val="index 1"/>
    <w:basedOn w:val="Normal"/>
    <w:next w:val="Normal"/>
    <w:autoRedefine/>
    <w:uiPriority w:val="99"/>
    <w:semiHidden/>
    <w:rsid w:val="00BA0997"/>
    <w:pPr>
      <w:tabs>
        <w:tab w:val="clear" w:pos="357"/>
      </w:tabs>
      <w:ind w:left="200" w:hanging="200"/>
    </w:pPr>
  </w:style>
  <w:style w:type="paragraph" w:styleId="Index2">
    <w:name w:val="index 2"/>
    <w:basedOn w:val="Normal"/>
    <w:next w:val="Normal"/>
    <w:autoRedefine/>
    <w:uiPriority w:val="99"/>
    <w:semiHidden/>
    <w:rsid w:val="00BA0997"/>
    <w:pPr>
      <w:tabs>
        <w:tab w:val="clear" w:pos="357"/>
      </w:tabs>
      <w:ind w:left="400" w:hanging="200"/>
    </w:pPr>
  </w:style>
  <w:style w:type="paragraph" w:styleId="Index3">
    <w:name w:val="index 3"/>
    <w:basedOn w:val="Normal"/>
    <w:next w:val="Normal"/>
    <w:autoRedefine/>
    <w:uiPriority w:val="99"/>
    <w:semiHidden/>
    <w:rsid w:val="00BA0997"/>
    <w:pPr>
      <w:tabs>
        <w:tab w:val="clear" w:pos="357"/>
      </w:tabs>
      <w:ind w:left="600" w:hanging="200"/>
    </w:pPr>
  </w:style>
  <w:style w:type="paragraph" w:styleId="Index4">
    <w:name w:val="index 4"/>
    <w:basedOn w:val="Normal"/>
    <w:next w:val="Normal"/>
    <w:autoRedefine/>
    <w:uiPriority w:val="99"/>
    <w:semiHidden/>
    <w:rsid w:val="00BA0997"/>
    <w:pPr>
      <w:tabs>
        <w:tab w:val="clear" w:pos="357"/>
      </w:tabs>
      <w:ind w:left="800" w:hanging="200"/>
    </w:pPr>
  </w:style>
  <w:style w:type="paragraph" w:styleId="Index5">
    <w:name w:val="index 5"/>
    <w:basedOn w:val="Normal"/>
    <w:next w:val="Normal"/>
    <w:autoRedefine/>
    <w:uiPriority w:val="99"/>
    <w:semiHidden/>
    <w:rsid w:val="00BA0997"/>
    <w:pPr>
      <w:tabs>
        <w:tab w:val="clear" w:pos="357"/>
      </w:tabs>
      <w:ind w:left="1000" w:hanging="200"/>
    </w:pPr>
  </w:style>
  <w:style w:type="paragraph" w:styleId="Index6">
    <w:name w:val="index 6"/>
    <w:basedOn w:val="Normal"/>
    <w:next w:val="Normal"/>
    <w:autoRedefine/>
    <w:uiPriority w:val="99"/>
    <w:semiHidden/>
    <w:rsid w:val="00BA0997"/>
    <w:pPr>
      <w:tabs>
        <w:tab w:val="clear" w:pos="357"/>
      </w:tabs>
      <w:ind w:left="1200" w:hanging="200"/>
    </w:pPr>
  </w:style>
  <w:style w:type="paragraph" w:styleId="Index7">
    <w:name w:val="index 7"/>
    <w:basedOn w:val="Normal"/>
    <w:next w:val="Normal"/>
    <w:autoRedefine/>
    <w:uiPriority w:val="99"/>
    <w:semiHidden/>
    <w:rsid w:val="00BA0997"/>
    <w:pPr>
      <w:tabs>
        <w:tab w:val="clear" w:pos="357"/>
      </w:tabs>
      <w:ind w:left="1400" w:hanging="200"/>
    </w:pPr>
  </w:style>
  <w:style w:type="paragraph" w:styleId="Index8">
    <w:name w:val="index 8"/>
    <w:basedOn w:val="Normal"/>
    <w:next w:val="Normal"/>
    <w:autoRedefine/>
    <w:uiPriority w:val="99"/>
    <w:semiHidden/>
    <w:rsid w:val="00BA0997"/>
    <w:pPr>
      <w:tabs>
        <w:tab w:val="clear" w:pos="357"/>
      </w:tabs>
      <w:ind w:left="1600" w:hanging="200"/>
    </w:pPr>
  </w:style>
  <w:style w:type="paragraph" w:styleId="Index9">
    <w:name w:val="index 9"/>
    <w:basedOn w:val="Normal"/>
    <w:next w:val="Normal"/>
    <w:autoRedefine/>
    <w:uiPriority w:val="99"/>
    <w:semiHidden/>
    <w:rsid w:val="00BA0997"/>
    <w:pPr>
      <w:tabs>
        <w:tab w:val="clear" w:pos="357"/>
      </w:tabs>
      <w:ind w:left="1800" w:hanging="200"/>
    </w:pPr>
  </w:style>
  <w:style w:type="paragraph" w:styleId="IndexHeading">
    <w:name w:val="index heading"/>
    <w:basedOn w:val="Normal"/>
    <w:next w:val="Index1"/>
    <w:uiPriority w:val="99"/>
    <w:semiHidden/>
    <w:rsid w:val="00BA0997"/>
    <w:rPr>
      <w:b/>
      <w:bCs/>
    </w:rPr>
  </w:style>
  <w:style w:type="paragraph" w:styleId="List">
    <w:name w:val="List"/>
    <w:basedOn w:val="Normal"/>
    <w:uiPriority w:val="99"/>
    <w:rsid w:val="00BA0997"/>
    <w:pPr>
      <w:ind w:left="360" w:hanging="360"/>
    </w:pPr>
  </w:style>
  <w:style w:type="paragraph" w:styleId="List2">
    <w:name w:val="List 2"/>
    <w:basedOn w:val="Normal"/>
    <w:uiPriority w:val="99"/>
    <w:rsid w:val="00BA0997"/>
    <w:pPr>
      <w:ind w:left="720" w:hanging="360"/>
    </w:pPr>
  </w:style>
  <w:style w:type="paragraph" w:styleId="List3">
    <w:name w:val="List 3"/>
    <w:basedOn w:val="Normal"/>
    <w:uiPriority w:val="99"/>
    <w:rsid w:val="00BA0997"/>
    <w:pPr>
      <w:ind w:left="1080" w:hanging="360"/>
    </w:pPr>
  </w:style>
  <w:style w:type="paragraph" w:styleId="List4">
    <w:name w:val="List 4"/>
    <w:basedOn w:val="Normal"/>
    <w:uiPriority w:val="99"/>
    <w:rsid w:val="00BA0997"/>
    <w:pPr>
      <w:ind w:left="1440" w:hanging="360"/>
    </w:pPr>
  </w:style>
  <w:style w:type="paragraph" w:styleId="List5">
    <w:name w:val="List 5"/>
    <w:basedOn w:val="Normal"/>
    <w:uiPriority w:val="99"/>
    <w:rsid w:val="00BA0997"/>
    <w:pPr>
      <w:ind w:left="1800" w:hanging="360"/>
    </w:pPr>
  </w:style>
  <w:style w:type="paragraph" w:styleId="ListBullet2">
    <w:name w:val="List Bullet 2"/>
    <w:basedOn w:val="Normal"/>
    <w:autoRedefine/>
    <w:uiPriority w:val="99"/>
    <w:rsid w:val="00BA0997"/>
    <w:pPr>
      <w:numPr>
        <w:numId w:val="2"/>
      </w:numPr>
    </w:pPr>
  </w:style>
  <w:style w:type="paragraph" w:styleId="ListBullet3">
    <w:name w:val="List Bullet 3"/>
    <w:basedOn w:val="Normal"/>
    <w:autoRedefine/>
    <w:uiPriority w:val="99"/>
    <w:rsid w:val="00BA0997"/>
    <w:pPr>
      <w:numPr>
        <w:numId w:val="3"/>
      </w:numPr>
    </w:pPr>
  </w:style>
  <w:style w:type="paragraph" w:styleId="ListBullet4">
    <w:name w:val="List Bullet 4"/>
    <w:basedOn w:val="Normal"/>
    <w:autoRedefine/>
    <w:uiPriority w:val="99"/>
    <w:rsid w:val="00BA0997"/>
    <w:pPr>
      <w:numPr>
        <w:numId w:val="4"/>
      </w:numPr>
    </w:pPr>
  </w:style>
  <w:style w:type="paragraph" w:styleId="ListBullet5">
    <w:name w:val="List Bullet 5"/>
    <w:basedOn w:val="Normal"/>
    <w:autoRedefine/>
    <w:uiPriority w:val="99"/>
    <w:rsid w:val="00BA0997"/>
    <w:pPr>
      <w:numPr>
        <w:numId w:val="5"/>
      </w:numPr>
    </w:pPr>
  </w:style>
  <w:style w:type="paragraph" w:styleId="ListContinue">
    <w:name w:val="List Continue"/>
    <w:basedOn w:val="Normal"/>
    <w:uiPriority w:val="99"/>
    <w:rsid w:val="00BA0997"/>
    <w:pPr>
      <w:spacing w:after="120"/>
      <w:ind w:left="360"/>
    </w:pPr>
  </w:style>
  <w:style w:type="paragraph" w:styleId="ListContinue2">
    <w:name w:val="List Continue 2"/>
    <w:basedOn w:val="Normal"/>
    <w:uiPriority w:val="99"/>
    <w:rsid w:val="00BA0997"/>
    <w:pPr>
      <w:spacing w:after="120"/>
      <w:ind w:left="720"/>
    </w:pPr>
  </w:style>
  <w:style w:type="paragraph" w:styleId="ListContinue3">
    <w:name w:val="List Continue 3"/>
    <w:basedOn w:val="Normal"/>
    <w:uiPriority w:val="99"/>
    <w:rsid w:val="00BA0997"/>
    <w:pPr>
      <w:spacing w:after="120"/>
      <w:ind w:left="1080"/>
    </w:pPr>
  </w:style>
  <w:style w:type="paragraph" w:styleId="ListContinue4">
    <w:name w:val="List Continue 4"/>
    <w:basedOn w:val="Normal"/>
    <w:uiPriority w:val="99"/>
    <w:rsid w:val="00BA0997"/>
    <w:pPr>
      <w:spacing w:after="120"/>
      <w:ind w:left="1440"/>
    </w:pPr>
  </w:style>
  <w:style w:type="paragraph" w:styleId="ListContinue5">
    <w:name w:val="List Continue 5"/>
    <w:basedOn w:val="Normal"/>
    <w:uiPriority w:val="99"/>
    <w:rsid w:val="00BA0997"/>
    <w:pPr>
      <w:spacing w:after="120"/>
      <w:ind w:left="1800"/>
    </w:pPr>
  </w:style>
  <w:style w:type="paragraph" w:styleId="ListNumber">
    <w:name w:val="List Number"/>
    <w:basedOn w:val="Normal"/>
    <w:uiPriority w:val="99"/>
    <w:rsid w:val="00BA0997"/>
    <w:pPr>
      <w:numPr>
        <w:numId w:val="6"/>
      </w:numPr>
    </w:pPr>
  </w:style>
  <w:style w:type="paragraph" w:styleId="ListNumber2">
    <w:name w:val="List Number 2"/>
    <w:basedOn w:val="Normal"/>
    <w:uiPriority w:val="99"/>
    <w:rsid w:val="00BA0997"/>
    <w:pPr>
      <w:numPr>
        <w:numId w:val="7"/>
      </w:numPr>
    </w:pPr>
  </w:style>
  <w:style w:type="paragraph" w:styleId="ListNumber3">
    <w:name w:val="List Number 3"/>
    <w:basedOn w:val="Normal"/>
    <w:uiPriority w:val="99"/>
    <w:rsid w:val="00BA0997"/>
    <w:pPr>
      <w:numPr>
        <w:numId w:val="8"/>
      </w:numPr>
    </w:pPr>
  </w:style>
  <w:style w:type="paragraph" w:styleId="ListNumber4">
    <w:name w:val="List Number 4"/>
    <w:basedOn w:val="Normal"/>
    <w:uiPriority w:val="99"/>
    <w:rsid w:val="00BA0997"/>
    <w:pPr>
      <w:numPr>
        <w:numId w:val="9"/>
      </w:numPr>
    </w:pPr>
  </w:style>
  <w:style w:type="paragraph" w:styleId="ListNumber5">
    <w:name w:val="List Number 5"/>
    <w:basedOn w:val="Normal"/>
    <w:uiPriority w:val="99"/>
    <w:rsid w:val="00BA0997"/>
    <w:pPr>
      <w:numPr>
        <w:numId w:val="10"/>
      </w:numPr>
    </w:pPr>
  </w:style>
  <w:style w:type="paragraph" w:styleId="MacroText">
    <w:name w:val="macro"/>
    <w:link w:val="MacroTextChar"/>
    <w:uiPriority w:val="99"/>
    <w:semiHidden/>
    <w:rsid w:val="00BA099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character" w:customStyle="1" w:styleId="MacroTextChar">
    <w:name w:val="Macro Text Char"/>
    <w:link w:val="MacroText"/>
    <w:uiPriority w:val="99"/>
    <w:semiHidden/>
    <w:rsid w:val="009415AA"/>
    <w:rPr>
      <w:rFonts w:ascii="Courier New" w:hAnsi="Courier New" w:cs="Courier New"/>
      <w:sz w:val="20"/>
      <w:szCs w:val="20"/>
      <w:lang w:val="en-GB" w:eastAsia="en-US"/>
    </w:rPr>
  </w:style>
  <w:style w:type="paragraph" w:styleId="MessageHeader">
    <w:name w:val="Message Header"/>
    <w:basedOn w:val="Normal"/>
    <w:link w:val="MessageHeaderChar"/>
    <w:uiPriority w:val="99"/>
    <w:rsid w:val="00BA0997"/>
    <w:pPr>
      <w:pBdr>
        <w:top w:val="single" w:sz="6" w:space="1" w:color="auto"/>
        <w:left w:val="single" w:sz="6" w:space="1" w:color="auto"/>
        <w:bottom w:val="single" w:sz="6" w:space="1" w:color="auto"/>
        <w:right w:val="single" w:sz="6" w:space="1" w:color="auto"/>
      </w:pBdr>
      <w:shd w:val="pct20" w:color="auto" w:fill="auto"/>
      <w:ind w:left="1080" w:hanging="1080"/>
    </w:pPr>
    <w:rPr>
      <w:sz w:val="24"/>
      <w:szCs w:val="24"/>
    </w:rPr>
  </w:style>
  <w:style w:type="character" w:customStyle="1" w:styleId="MessageHeaderChar">
    <w:name w:val="Message Header Char"/>
    <w:link w:val="MessageHeader"/>
    <w:uiPriority w:val="99"/>
    <w:semiHidden/>
    <w:rsid w:val="009415AA"/>
    <w:rPr>
      <w:rFonts w:ascii="Cambria" w:eastAsia="Times New Roman" w:hAnsi="Cambria" w:cs="Times New Roman"/>
      <w:sz w:val="24"/>
      <w:szCs w:val="24"/>
      <w:shd w:val="pct20" w:color="auto" w:fill="auto"/>
      <w:lang w:val="en-GB" w:eastAsia="en-US"/>
    </w:rPr>
  </w:style>
  <w:style w:type="paragraph" w:styleId="NormalWeb">
    <w:name w:val="Normal (Web)"/>
    <w:basedOn w:val="Normal"/>
    <w:uiPriority w:val="99"/>
    <w:rsid w:val="00BA0997"/>
    <w:rPr>
      <w:rFonts w:ascii="Times New Roman" w:hAnsi="Times New Roman" w:cs="Times New Roman"/>
      <w:sz w:val="24"/>
      <w:szCs w:val="24"/>
    </w:rPr>
  </w:style>
  <w:style w:type="paragraph" w:styleId="NormalIndent">
    <w:name w:val="Normal Indent"/>
    <w:basedOn w:val="Normal"/>
    <w:uiPriority w:val="99"/>
    <w:rsid w:val="00BA0997"/>
    <w:pPr>
      <w:ind w:left="720"/>
    </w:pPr>
  </w:style>
  <w:style w:type="paragraph" w:styleId="NoteHeading">
    <w:name w:val="Note Heading"/>
    <w:basedOn w:val="Normal"/>
    <w:next w:val="Normal"/>
    <w:link w:val="NoteHeadingChar"/>
    <w:uiPriority w:val="99"/>
    <w:rsid w:val="00BA0997"/>
  </w:style>
  <w:style w:type="character" w:customStyle="1" w:styleId="NoteHeadingChar">
    <w:name w:val="Note Heading Char"/>
    <w:link w:val="NoteHeading"/>
    <w:uiPriority w:val="99"/>
    <w:semiHidden/>
    <w:rsid w:val="009415AA"/>
    <w:rPr>
      <w:rFonts w:ascii="Arial" w:hAnsi="Arial" w:cs="Arial"/>
      <w:sz w:val="20"/>
      <w:szCs w:val="20"/>
      <w:lang w:val="en-GB" w:eastAsia="en-US"/>
    </w:rPr>
  </w:style>
  <w:style w:type="paragraph" w:styleId="PlainText">
    <w:name w:val="Plain Text"/>
    <w:basedOn w:val="Normal"/>
    <w:link w:val="PlainTextChar"/>
    <w:uiPriority w:val="99"/>
    <w:rsid w:val="00BA0997"/>
    <w:rPr>
      <w:rFonts w:ascii="Courier New" w:hAnsi="Courier New" w:cs="Courier New"/>
    </w:rPr>
  </w:style>
  <w:style w:type="character" w:customStyle="1" w:styleId="PlainTextChar">
    <w:name w:val="Plain Text Char"/>
    <w:link w:val="PlainText"/>
    <w:uiPriority w:val="99"/>
    <w:semiHidden/>
    <w:rsid w:val="009415AA"/>
    <w:rPr>
      <w:rFonts w:ascii="Courier New" w:hAnsi="Courier New" w:cs="Courier New"/>
      <w:sz w:val="20"/>
      <w:szCs w:val="20"/>
      <w:lang w:val="en-GB" w:eastAsia="en-US"/>
    </w:rPr>
  </w:style>
  <w:style w:type="paragraph" w:styleId="Salutation">
    <w:name w:val="Salutation"/>
    <w:basedOn w:val="Normal"/>
    <w:next w:val="Normal"/>
    <w:link w:val="SalutationChar"/>
    <w:uiPriority w:val="99"/>
    <w:rsid w:val="00BA0997"/>
  </w:style>
  <w:style w:type="character" w:customStyle="1" w:styleId="SalutationChar">
    <w:name w:val="Salutation Char"/>
    <w:link w:val="Salutation"/>
    <w:uiPriority w:val="99"/>
    <w:semiHidden/>
    <w:rsid w:val="009415AA"/>
    <w:rPr>
      <w:rFonts w:ascii="Arial" w:hAnsi="Arial" w:cs="Arial"/>
      <w:sz w:val="20"/>
      <w:szCs w:val="20"/>
      <w:lang w:val="en-GB" w:eastAsia="en-US"/>
    </w:rPr>
  </w:style>
  <w:style w:type="paragraph" w:styleId="Signature">
    <w:name w:val="Signature"/>
    <w:basedOn w:val="Normal"/>
    <w:link w:val="SignatureChar"/>
    <w:uiPriority w:val="99"/>
    <w:rsid w:val="00BA0997"/>
    <w:pPr>
      <w:ind w:left="4320"/>
    </w:pPr>
  </w:style>
  <w:style w:type="character" w:customStyle="1" w:styleId="SignatureChar">
    <w:name w:val="Signature Char"/>
    <w:link w:val="Signature"/>
    <w:uiPriority w:val="99"/>
    <w:semiHidden/>
    <w:rsid w:val="009415AA"/>
    <w:rPr>
      <w:rFonts w:ascii="Arial" w:hAnsi="Arial" w:cs="Arial"/>
      <w:sz w:val="20"/>
      <w:szCs w:val="20"/>
      <w:lang w:val="en-GB" w:eastAsia="en-US"/>
    </w:rPr>
  </w:style>
  <w:style w:type="paragraph" w:styleId="Subtitle">
    <w:name w:val="Subtitle"/>
    <w:basedOn w:val="Normal"/>
    <w:link w:val="SubtitleChar"/>
    <w:uiPriority w:val="99"/>
    <w:qFormat/>
    <w:rsid w:val="00BA0997"/>
    <w:pPr>
      <w:spacing w:after="60"/>
      <w:jc w:val="center"/>
      <w:outlineLvl w:val="1"/>
    </w:pPr>
    <w:rPr>
      <w:sz w:val="24"/>
      <w:szCs w:val="24"/>
    </w:rPr>
  </w:style>
  <w:style w:type="character" w:customStyle="1" w:styleId="SubtitleChar">
    <w:name w:val="Subtitle Char"/>
    <w:link w:val="Subtitle"/>
    <w:uiPriority w:val="99"/>
    <w:rsid w:val="009415AA"/>
    <w:rPr>
      <w:rFonts w:ascii="Cambria" w:eastAsia="Times New Roman" w:hAnsi="Cambria" w:cs="Times New Roman"/>
      <w:sz w:val="24"/>
      <w:szCs w:val="24"/>
      <w:lang w:val="en-GB" w:eastAsia="en-US"/>
    </w:rPr>
  </w:style>
  <w:style w:type="paragraph" w:styleId="TableofAuthorities">
    <w:name w:val="table of authorities"/>
    <w:basedOn w:val="Normal"/>
    <w:next w:val="Normal"/>
    <w:uiPriority w:val="99"/>
    <w:semiHidden/>
    <w:rsid w:val="00BA0997"/>
    <w:pPr>
      <w:tabs>
        <w:tab w:val="clear" w:pos="357"/>
      </w:tabs>
      <w:ind w:left="200" w:hanging="200"/>
    </w:pPr>
  </w:style>
  <w:style w:type="paragraph" w:styleId="TableofFigures">
    <w:name w:val="table of figures"/>
    <w:basedOn w:val="Normal"/>
    <w:next w:val="Normal"/>
    <w:uiPriority w:val="99"/>
    <w:semiHidden/>
    <w:rsid w:val="00BA0997"/>
    <w:pPr>
      <w:tabs>
        <w:tab w:val="clear" w:pos="357"/>
      </w:tabs>
      <w:ind w:left="400" w:hanging="400"/>
    </w:pPr>
  </w:style>
  <w:style w:type="paragraph" w:styleId="Title">
    <w:name w:val="Title"/>
    <w:basedOn w:val="Normal"/>
    <w:link w:val="TitleChar"/>
    <w:uiPriority w:val="99"/>
    <w:qFormat/>
    <w:rsid w:val="008A1BEC"/>
    <w:pPr>
      <w:spacing w:before="240" w:after="60"/>
      <w:outlineLvl w:val="0"/>
    </w:pPr>
    <w:rPr>
      <w:rFonts w:ascii="Arial Bold" w:hAnsi="Arial Bold" w:cs="Arial Bold"/>
      <w:b/>
      <w:bCs/>
      <w:caps/>
      <w:kern w:val="28"/>
      <w:sz w:val="32"/>
      <w:szCs w:val="32"/>
    </w:rPr>
  </w:style>
  <w:style w:type="character" w:customStyle="1" w:styleId="TitleChar">
    <w:name w:val="Title Char"/>
    <w:link w:val="Title"/>
    <w:uiPriority w:val="99"/>
    <w:rsid w:val="009415AA"/>
    <w:rPr>
      <w:rFonts w:ascii="Cambria" w:eastAsia="Times New Roman" w:hAnsi="Cambria" w:cs="Times New Roman"/>
      <w:b/>
      <w:bCs/>
      <w:kern w:val="28"/>
      <w:sz w:val="32"/>
      <w:szCs w:val="32"/>
      <w:lang w:val="en-GB" w:eastAsia="en-US"/>
    </w:rPr>
  </w:style>
  <w:style w:type="paragraph" w:styleId="TOAHeading">
    <w:name w:val="toa heading"/>
    <w:basedOn w:val="Normal"/>
    <w:next w:val="Normal"/>
    <w:uiPriority w:val="99"/>
    <w:semiHidden/>
    <w:rsid w:val="00BA0997"/>
    <w:pPr>
      <w:spacing w:before="120"/>
    </w:pPr>
    <w:rPr>
      <w:b/>
      <w:bCs/>
      <w:sz w:val="24"/>
      <w:szCs w:val="24"/>
    </w:rPr>
  </w:style>
  <w:style w:type="paragraph" w:styleId="TOC1">
    <w:name w:val="toc 1"/>
    <w:basedOn w:val="Normal"/>
    <w:next w:val="Normal"/>
    <w:autoRedefine/>
    <w:uiPriority w:val="99"/>
    <w:semiHidden/>
    <w:rsid w:val="00BA0997"/>
    <w:pPr>
      <w:tabs>
        <w:tab w:val="clear" w:pos="357"/>
      </w:tabs>
    </w:pPr>
  </w:style>
  <w:style w:type="paragraph" w:styleId="TOC2">
    <w:name w:val="toc 2"/>
    <w:basedOn w:val="Normal"/>
    <w:next w:val="Normal"/>
    <w:autoRedefine/>
    <w:uiPriority w:val="99"/>
    <w:semiHidden/>
    <w:rsid w:val="00BA0997"/>
    <w:pPr>
      <w:tabs>
        <w:tab w:val="clear" w:pos="357"/>
      </w:tabs>
      <w:ind w:left="200"/>
    </w:pPr>
  </w:style>
  <w:style w:type="paragraph" w:styleId="TOC3">
    <w:name w:val="toc 3"/>
    <w:basedOn w:val="Normal"/>
    <w:next w:val="Normal"/>
    <w:autoRedefine/>
    <w:uiPriority w:val="99"/>
    <w:semiHidden/>
    <w:rsid w:val="00BA0997"/>
    <w:pPr>
      <w:tabs>
        <w:tab w:val="clear" w:pos="357"/>
      </w:tabs>
      <w:ind w:left="400"/>
    </w:pPr>
  </w:style>
  <w:style w:type="paragraph" w:styleId="TOC4">
    <w:name w:val="toc 4"/>
    <w:basedOn w:val="Normal"/>
    <w:next w:val="Normal"/>
    <w:autoRedefine/>
    <w:uiPriority w:val="99"/>
    <w:semiHidden/>
    <w:rsid w:val="00BA0997"/>
    <w:pPr>
      <w:tabs>
        <w:tab w:val="clear" w:pos="357"/>
      </w:tabs>
      <w:ind w:left="600"/>
    </w:pPr>
  </w:style>
  <w:style w:type="paragraph" w:styleId="TOC5">
    <w:name w:val="toc 5"/>
    <w:basedOn w:val="Normal"/>
    <w:next w:val="Normal"/>
    <w:autoRedefine/>
    <w:uiPriority w:val="99"/>
    <w:semiHidden/>
    <w:rsid w:val="00BA0997"/>
    <w:pPr>
      <w:tabs>
        <w:tab w:val="clear" w:pos="357"/>
      </w:tabs>
      <w:ind w:left="800"/>
    </w:pPr>
  </w:style>
  <w:style w:type="paragraph" w:styleId="TOC6">
    <w:name w:val="toc 6"/>
    <w:basedOn w:val="Normal"/>
    <w:next w:val="Normal"/>
    <w:autoRedefine/>
    <w:uiPriority w:val="99"/>
    <w:semiHidden/>
    <w:rsid w:val="00BA0997"/>
    <w:pPr>
      <w:tabs>
        <w:tab w:val="clear" w:pos="357"/>
      </w:tabs>
      <w:ind w:left="1000"/>
    </w:pPr>
  </w:style>
  <w:style w:type="paragraph" w:styleId="TOC7">
    <w:name w:val="toc 7"/>
    <w:basedOn w:val="Normal"/>
    <w:next w:val="Normal"/>
    <w:autoRedefine/>
    <w:uiPriority w:val="99"/>
    <w:semiHidden/>
    <w:rsid w:val="00BA0997"/>
    <w:pPr>
      <w:tabs>
        <w:tab w:val="clear" w:pos="357"/>
      </w:tabs>
      <w:ind w:left="1200"/>
    </w:pPr>
  </w:style>
  <w:style w:type="paragraph" w:styleId="TOC8">
    <w:name w:val="toc 8"/>
    <w:basedOn w:val="Normal"/>
    <w:next w:val="Normal"/>
    <w:autoRedefine/>
    <w:uiPriority w:val="99"/>
    <w:semiHidden/>
    <w:rsid w:val="00BA0997"/>
    <w:pPr>
      <w:tabs>
        <w:tab w:val="clear" w:pos="357"/>
      </w:tabs>
      <w:ind w:left="1400"/>
    </w:pPr>
  </w:style>
  <w:style w:type="paragraph" w:styleId="TOC9">
    <w:name w:val="toc 9"/>
    <w:basedOn w:val="Normal"/>
    <w:next w:val="Normal"/>
    <w:autoRedefine/>
    <w:uiPriority w:val="99"/>
    <w:semiHidden/>
    <w:rsid w:val="00BA0997"/>
    <w:pPr>
      <w:tabs>
        <w:tab w:val="clear" w:pos="357"/>
      </w:tabs>
      <w:ind w:left="1600"/>
    </w:pPr>
  </w:style>
  <w:style w:type="paragraph" w:styleId="BalloonText">
    <w:name w:val="Balloon Text"/>
    <w:basedOn w:val="Normal"/>
    <w:link w:val="BalloonTextChar"/>
    <w:uiPriority w:val="99"/>
    <w:semiHidden/>
    <w:rsid w:val="00BA0997"/>
    <w:rPr>
      <w:rFonts w:ascii="Tahoma" w:hAnsi="Tahoma" w:cs="Tahoma"/>
      <w:sz w:val="16"/>
      <w:szCs w:val="16"/>
    </w:rPr>
  </w:style>
  <w:style w:type="character" w:customStyle="1" w:styleId="BalloonTextChar">
    <w:name w:val="Balloon Text Char"/>
    <w:link w:val="BalloonText"/>
    <w:uiPriority w:val="99"/>
    <w:semiHidden/>
    <w:rsid w:val="009415AA"/>
    <w:rPr>
      <w:sz w:val="0"/>
      <w:szCs w:val="0"/>
      <w:lang w:val="en-GB" w:eastAsia="en-US"/>
    </w:rPr>
  </w:style>
  <w:style w:type="paragraph" w:styleId="CommentSubject">
    <w:name w:val="annotation subject"/>
    <w:basedOn w:val="CommentText"/>
    <w:next w:val="CommentText"/>
    <w:link w:val="CommentSubjectChar"/>
    <w:uiPriority w:val="99"/>
    <w:semiHidden/>
    <w:rsid w:val="00BA0997"/>
    <w:pPr>
      <w:spacing w:after="0"/>
      <w:ind w:left="0" w:firstLine="0"/>
      <w:jc w:val="left"/>
    </w:pPr>
    <w:rPr>
      <w:b/>
      <w:bCs/>
    </w:rPr>
  </w:style>
  <w:style w:type="character" w:customStyle="1" w:styleId="CommentSubjectChar">
    <w:name w:val="Comment Subject Char"/>
    <w:link w:val="CommentSubject"/>
    <w:uiPriority w:val="99"/>
    <w:semiHidden/>
    <w:rsid w:val="009415AA"/>
    <w:rPr>
      <w:rFonts w:ascii="Arial" w:hAnsi="Arial" w:cs="Arial"/>
      <w:b/>
      <w:bCs/>
      <w:sz w:val="20"/>
      <w:szCs w:val="20"/>
      <w:lang w:val="en-GB" w:eastAsia="en-US"/>
    </w:rPr>
  </w:style>
  <w:style w:type="paragraph" w:customStyle="1" w:styleId="Style">
    <w:name w:val="Style"/>
    <w:basedOn w:val="CommentText"/>
    <w:uiPriority w:val="99"/>
    <w:rsid w:val="00BA0997"/>
    <w:pPr>
      <w:spacing w:after="0"/>
      <w:ind w:left="0" w:firstLine="0"/>
    </w:pPr>
  </w:style>
  <w:style w:type="character" w:styleId="EndnoteReference">
    <w:name w:val="endnote reference"/>
    <w:semiHidden/>
    <w:rsid w:val="00836E11"/>
    <w:rPr>
      <w:rFonts w:ascii="Arial Bold" w:hAnsi="Arial Bold" w:cs="Arial Bold"/>
      <w:b/>
      <w:bCs/>
      <w:color w:val="auto"/>
      <w:sz w:val="20"/>
      <w:szCs w:val="20"/>
      <w:vertAlign w:val="superscript"/>
    </w:rPr>
  </w:style>
  <w:style w:type="paragraph" w:styleId="BodyText">
    <w:name w:val="Body Text"/>
    <w:basedOn w:val="Normal"/>
    <w:link w:val="BodyTextChar"/>
    <w:uiPriority w:val="99"/>
    <w:rsid w:val="00C26F50"/>
    <w:pPr>
      <w:spacing w:after="120"/>
    </w:pPr>
  </w:style>
  <w:style w:type="character" w:customStyle="1" w:styleId="BodyTextChar">
    <w:name w:val="Body Text Char"/>
    <w:link w:val="BodyText"/>
    <w:uiPriority w:val="99"/>
    <w:rsid w:val="009415AA"/>
    <w:rPr>
      <w:rFonts w:ascii="Arial" w:hAnsi="Arial" w:cs="Arial"/>
      <w:sz w:val="20"/>
      <w:szCs w:val="20"/>
      <w:lang w:val="en-GB" w:eastAsia="en-US"/>
    </w:rPr>
  </w:style>
  <w:style w:type="table" w:styleId="TableGrid">
    <w:name w:val="Table Grid"/>
    <w:basedOn w:val="TableNormal"/>
    <w:uiPriority w:val="59"/>
    <w:rsid w:val="00E82191"/>
    <w:pPr>
      <w:tabs>
        <w:tab w:val="left" w:pos="357"/>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CharCharChar">
    <w:name w:val="normal Char Char Char Char Char"/>
    <w:basedOn w:val="Normal"/>
    <w:uiPriority w:val="99"/>
    <w:semiHidden/>
    <w:rsid w:val="001F47CE"/>
    <w:pPr>
      <w:tabs>
        <w:tab w:val="clear" w:pos="357"/>
      </w:tabs>
      <w:spacing w:after="240" w:line="24" w:lineRule="atLeast"/>
      <w:jc w:val="both"/>
    </w:pPr>
    <w:rPr>
      <w:sz w:val="22"/>
      <w:szCs w:val="22"/>
      <w:lang w:val="en-US"/>
    </w:rPr>
  </w:style>
  <w:style w:type="paragraph" w:customStyle="1" w:styleId="normalCharChar">
    <w:name w:val="normal Char Char"/>
    <w:basedOn w:val="Normal"/>
    <w:uiPriority w:val="99"/>
    <w:semiHidden/>
    <w:rsid w:val="00925684"/>
    <w:pPr>
      <w:tabs>
        <w:tab w:val="clear" w:pos="357"/>
      </w:tabs>
      <w:spacing w:after="160" w:line="240" w:lineRule="exact"/>
    </w:pPr>
    <w:rPr>
      <w:sz w:val="22"/>
      <w:szCs w:val="22"/>
      <w:lang w:val="en-US"/>
    </w:rPr>
  </w:style>
  <w:style w:type="paragraph" w:customStyle="1" w:styleId="CharCharChar2CharCharCharCharCharCharCharChar">
    <w:name w:val="Char Char Char2 Char Char Char Char Char Char Char Char"/>
    <w:basedOn w:val="Normal"/>
    <w:uiPriority w:val="99"/>
    <w:semiHidden/>
    <w:rsid w:val="003A6731"/>
    <w:pPr>
      <w:tabs>
        <w:tab w:val="clear" w:pos="357"/>
      </w:tabs>
      <w:spacing w:after="240" w:line="24" w:lineRule="atLeast"/>
      <w:jc w:val="both"/>
    </w:pPr>
    <w:rPr>
      <w:sz w:val="22"/>
      <w:szCs w:val="22"/>
      <w:lang w:val="en-US"/>
    </w:rPr>
  </w:style>
  <w:style w:type="paragraph" w:customStyle="1" w:styleId="CharChar2Char">
    <w:name w:val="Char Char2 Char"/>
    <w:basedOn w:val="Normal"/>
    <w:semiHidden/>
    <w:rsid w:val="00F30C66"/>
    <w:pPr>
      <w:tabs>
        <w:tab w:val="clear" w:pos="357"/>
      </w:tabs>
      <w:spacing w:after="240" w:line="24" w:lineRule="atLeast"/>
      <w:jc w:val="both"/>
    </w:pPr>
    <w:rPr>
      <w:rFonts w:cs="Times New Roman"/>
      <w:bCs/>
      <w:sz w:val="22"/>
      <w:szCs w:val="24"/>
      <w:lang w:val="en-US"/>
    </w:rPr>
  </w:style>
  <w:style w:type="paragraph" w:customStyle="1" w:styleId="BGHeading1AltQ">
    <w:name w:val="BGHeading1 Alt+Q"/>
    <w:basedOn w:val="Heading1"/>
    <w:link w:val="BGHeading1AltQChar"/>
    <w:rsid w:val="00787DF0"/>
    <w:pPr>
      <w:keepNext w:val="0"/>
      <w:widowControl w:val="0"/>
      <w:numPr>
        <w:numId w:val="14"/>
      </w:numPr>
      <w:tabs>
        <w:tab w:val="clear" w:pos="357"/>
      </w:tabs>
      <w:spacing w:before="0" w:after="0" w:line="360" w:lineRule="auto"/>
      <w:jc w:val="both"/>
    </w:pPr>
    <w:rPr>
      <w:b w:val="0"/>
      <w:smallCaps/>
      <w:color w:val="000000"/>
      <w:kern w:val="32"/>
      <w:sz w:val="22"/>
      <w:szCs w:val="22"/>
      <w:lang w:val="en-ZA"/>
    </w:rPr>
  </w:style>
  <w:style w:type="character" w:customStyle="1" w:styleId="BGHeading1AltQChar">
    <w:name w:val="BGHeading1 Alt+Q Char"/>
    <w:link w:val="BGHeading1AltQ"/>
    <w:locked/>
    <w:rsid w:val="00787DF0"/>
    <w:rPr>
      <w:rFonts w:ascii="Arial" w:hAnsi="Arial" w:cs="Arial"/>
      <w:bCs/>
      <w:smallCaps/>
      <w:color w:val="000000"/>
      <w:kern w:val="32"/>
      <w:sz w:val="22"/>
      <w:szCs w:val="22"/>
      <w:lang w:eastAsia="en-US"/>
    </w:rPr>
  </w:style>
  <w:style w:type="paragraph" w:customStyle="1" w:styleId="BGHeading2AltA">
    <w:name w:val="BGHeading2 Alt+A"/>
    <w:basedOn w:val="Heading2"/>
    <w:link w:val="BGHeading2AltAChar"/>
    <w:rsid w:val="00787DF0"/>
    <w:pPr>
      <w:widowControl w:val="0"/>
      <w:numPr>
        <w:ilvl w:val="1"/>
        <w:numId w:val="14"/>
      </w:numPr>
      <w:tabs>
        <w:tab w:val="clear" w:pos="357"/>
      </w:tabs>
      <w:spacing w:line="360" w:lineRule="auto"/>
      <w:jc w:val="both"/>
    </w:pPr>
    <w:rPr>
      <w:b w:val="0"/>
      <w:iCs/>
      <w:smallCaps/>
      <w:color w:val="000000"/>
      <w:sz w:val="22"/>
      <w:szCs w:val="22"/>
      <w:lang w:val="en-ZA"/>
    </w:rPr>
  </w:style>
  <w:style w:type="character" w:customStyle="1" w:styleId="BGHeading2AltAChar">
    <w:name w:val="BGHeading2 Alt+A Char"/>
    <w:link w:val="BGHeading2AltA"/>
    <w:rsid w:val="00787DF0"/>
    <w:rPr>
      <w:rFonts w:ascii="Arial" w:hAnsi="Arial" w:cs="Arial"/>
      <w:bCs/>
      <w:iCs/>
      <w:smallCaps/>
      <w:color w:val="000000"/>
      <w:sz w:val="22"/>
      <w:szCs w:val="22"/>
      <w:lang w:eastAsia="en-US"/>
    </w:rPr>
  </w:style>
  <w:style w:type="paragraph" w:customStyle="1" w:styleId="BGHeading3AltZ">
    <w:name w:val="BGHeading3 Alt+Z"/>
    <w:basedOn w:val="Heading3"/>
    <w:link w:val="BGHeading3AltZChar"/>
    <w:rsid w:val="00787DF0"/>
    <w:pPr>
      <w:widowControl w:val="0"/>
      <w:numPr>
        <w:ilvl w:val="2"/>
        <w:numId w:val="14"/>
      </w:numPr>
      <w:tabs>
        <w:tab w:val="clear" w:pos="-720"/>
        <w:tab w:val="clear" w:pos="357"/>
      </w:tabs>
      <w:spacing w:before="0" w:after="0" w:line="360" w:lineRule="auto"/>
      <w:jc w:val="both"/>
    </w:pPr>
    <w:rPr>
      <w:smallCaps/>
      <w:color w:val="000000"/>
      <w:sz w:val="22"/>
      <w:szCs w:val="22"/>
      <w:lang w:val="en-ZA"/>
    </w:rPr>
  </w:style>
  <w:style w:type="character" w:customStyle="1" w:styleId="BGHeading3AltZChar">
    <w:name w:val="BGHeading3 Alt+Z Char"/>
    <w:link w:val="BGHeading3AltZ"/>
    <w:rsid w:val="00787DF0"/>
    <w:rPr>
      <w:rFonts w:ascii="Arial" w:hAnsi="Arial" w:cs="Arial"/>
      <w:b/>
      <w:bCs/>
      <w:smallCaps/>
      <w:color w:val="000000"/>
      <w:sz w:val="22"/>
      <w:szCs w:val="22"/>
      <w:lang w:eastAsia="en-US"/>
    </w:rPr>
  </w:style>
  <w:style w:type="paragraph" w:customStyle="1" w:styleId="BGHeading4AltX">
    <w:name w:val="BGHeading4 Alt+X"/>
    <w:basedOn w:val="Heading4"/>
    <w:rsid w:val="00787DF0"/>
    <w:pPr>
      <w:keepNext w:val="0"/>
      <w:numPr>
        <w:ilvl w:val="3"/>
        <w:numId w:val="14"/>
      </w:numPr>
      <w:tabs>
        <w:tab w:val="clear" w:pos="-720"/>
        <w:tab w:val="clear" w:pos="357"/>
      </w:tabs>
      <w:spacing w:line="360" w:lineRule="auto"/>
      <w:jc w:val="both"/>
    </w:pPr>
    <w:rPr>
      <w:rFonts w:cs="Times New Roman"/>
      <w:b w:val="0"/>
      <w:sz w:val="22"/>
      <w:szCs w:val="22"/>
      <w:lang w:val="en-ZA"/>
    </w:rPr>
  </w:style>
  <w:style w:type="paragraph" w:customStyle="1" w:styleId="BGHeading5AltC">
    <w:name w:val="BGHeading5 Alt+C"/>
    <w:basedOn w:val="Heading5"/>
    <w:rsid w:val="00787DF0"/>
    <w:pPr>
      <w:keepNext w:val="0"/>
      <w:widowControl w:val="0"/>
      <w:numPr>
        <w:ilvl w:val="4"/>
        <w:numId w:val="14"/>
      </w:numPr>
      <w:tabs>
        <w:tab w:val="clear" w:pos="-720"/>
        <w:tab w:val="clear" w:pos="357"/>
      </w:tabs>
      <w:suppressAutoHyphens w:val="0"/>
      <w:spacing w:before="0" w:after="0" w:line="360" w:lineRule="auto"/>
      <w:jc w:val="both"/>
    </w:pPr>
    <w:rPr>
      <w:rFonts w:cs="Times New Roman"/>
      <w:bCs/>
      <w:i w:val="0"/>
      <w:sz w:val="22"/>
      <w:szCs w:val="22"/>
      <w:lang w:val="en-ZA"/>
    </w:rPr>
  </w:style>
  <w:style w:type="paragraph" w:customStyle="1" w:styleId="BGIndent2Alt2">
    <w:name w:val="BGIndent2 Alt+2"/>
    <w:basedOn w:val="List2"/>
    <w:link w:val="BGIndent2Alt2Char"/>
    <w:rsid w:val="00787DF0"/>
    <w:pPr>
      <w:tabs>
        <w:tab w:val="clear" w:pos="357"/>
      </w:tabs>
      <w:spacing w:line="360" w:lineRule="auto"/>
      <w:ind w:left="1440" w:firstLine="0"/>
      <w:jc w:val="both"/>
    </w:pPr>
    <w:rPr>
      <w:rFonts w:cs="Times New Roman"/>
      <w:smallCaps/>
      <w:color w:val="000000"/>
      <w:sz w:val="22"/>
      <w:szCs w:val="24"/>
      <w:lang w:val="en-US"/>
    </w:rPr>
  </w:style>
  <w:style w:type="character" w:customStyle="1" w:styleId="BGIndent2Alt2Char">
    <w:name w:val="BGIndent2 Alt+2 Char"/>
    <w:link w:val="BGIndent2Alt2"/>
    <w:locked/>
    <w:rsid w:val="00787DF0"/>
    <w:rPr>
      <w:rFonts w:ascii="Arial" w:hAnsi="Arial"/>
      <w:smallCaps/>
      <w:color w:val="000000"/>
      <w:szCs w:val="24"/>
      <w:lang w:val="en-US" w:eastAsia="en-US"/>
    </w:rPr>
  </w:style>
  <w:style w:type="paragraph" w:customStyle="1" w:styleId="CharChar2Char0">
    <w:name w:val="Char Char2 Char"/>
    <w:basedOn w:val="Normal"/>
    <w:semiHidden/>
    <w:rsid w:val="00CD44C3"/>
    <w:pPr>
      <w:tabs>
        <w:tab w:val="clear" w:pos="357"/>
      </w:tabs>
      <w:spacing w:after="240" w:line="24" w:lineRule="atLeast"/>
      <w:jc w:val="both"/>
    </w:pPr>
    <w:rPr>
      <w:rFonts w:cs="Times New Roman"/>
      <w:bCs/>
      <w:sz w:val="22"/>
      <w:szCs w:val="24"/>
      <w:lang w:val="en-US"/>
    </w:rPr>
  </w:style>
  <w:style w:type="paragraph" w:styleId="ListParagraph">
    <w:name w:val="List Paragraph"/>
    <w:basedOn w:val="Normal"/>
    <w:link w:val="ListParagraphChar"/>
    <w:uiPriority w:val="34"/>
    <w:qFormat/>
    <w:rsid w:val="002D153A"/>
    <w:pPr>
      <w:tabs>
        <w:tab w:val="clear" w:pos="357"/>
      </w:tabs>
      <w:ind w:left="720"/>
      <w:contextualSpacing/>
    </w:pPr>
    <w:rPr>
      <w:rFonts w:ascii="Times New Roman" w:hAnsi="Times New Roman" w:cs="Times New Roman"/>
      <w:sz w:val="24"/>
      <w:szCs w:val="24"/>
      <w:lang w:val="en-ZA" w:eastAsia="en-ZA"/>
    </w:rPr>
  </w:style>
  <w:style w:type="paragraph" w:customStyle="1" w:styleId="C1PlainTextChar">
    <w:name w:val="C1 Plain Text Char"/>
    <w:basedOn w:val="Normal"/>
    <w:link w:val="C1PlainTextCharChar"/>
    <w:rsid w:val="00B4537A"/>
    <w:pPr>
      <w:tabs>
        <w:tab w:val="clear" w:pos="357"/>
      </w:tabs>
      <w:overflowPunct w:val="0"/>
      <w:autoSpaceDE w:val="0"/>
      <w:autoSpaceDN w:val="0"/>
      <w:adjustRightInd w:val="0"/>
      <w:spacing w:before="120" w:after="120"/>
      <w:ind w:left="1298"/>
      <w:jc w:val="both"/>
      <w:textAlignment w:val="baseline"/>
    </w:pPr>
    <w:rPr>
      <w:rFonts w:ascii="Times New Roman" w:hAnsi="Times New Roman" w:cs="Times New Roman"/>
      <w:sz w:val="24"/>
    </w:rPr>
  </w:style>
  <w:style w:type="character" w:customStyle="1" w:styleId="C1PlainTextCharChar">
    <w:name w:val="C1 Plain Text Char Char"/>
    <w:link w:val="C1PlainTextChar"/>
    <w:rsid w:val="00B4537A"/>
    <w:rPr>
      <w:sz w:val="24"/>
      <w:lang w:val="en-GB" w:eastAsia="en-US"/>
    </w:rPr>
  </w:style>
  <w:style w:type="character" w:customStyle="1" w:styleId="ListParagraphChar">
    <w:name w:val="List Paragraph Char"/>
    <w:link w:val="ListParagraph"/>
    <w:uiPriority w:val="34"/>
    <w:locked/>
    <w:rsid w:val="00990C1D"/>
    <w:rPr>
      <w:sz w:val="24"/>
      <w:szCs w:val="24"/>
    </w:rPr>
  </w:style>
  <w:style w:type="character" w:customStyle="1" w:styleId="1TextChar">
    <w:name w:val="1 Text Char"/>
    <w:link w:val="1Text"/>
    <w:locked/>
    <w:rsid w:val="00990C1D"/>
    <w:rPr>
      <w:rFonts w:ascii="Arial" w:eastAsia="Calibri" w:hAnsi="Arial"/>
    </w:rPr>
  </w:style>
  <w:style w:type="paragraph" w:customStyle="1" w:styleId="1Text">
    <w:name w:val="1 Text"/>
    <w:link w:val="1TextChar"/>
    <w:qFormat/>
    <w:rsid w:val="00990C1D"/>
    <w:pPr>
      <w:widowControl w:val="0"/>
      <w:spacing w:before="120" w:after="120"/>
      <w:ind w:left="567"/>
      <w:jc w:val="both"/>
    </w:pPr>
    <w:rPr>
      <w:rFonts w:ascii="Arial" w:eastAsia="Calibri" w:hAnsi="Arial"/>
    </w:rPr>
  </w:style>
  <w:style w:type="numbering" w:customStyle="1" w:styleId="NoList1">
    <w:name w:val="No List1"/>
    <w:next w:val="NoList"/>
    <w:semiHidden/>
    <w:unhideWhenUsed/>
    <w:rsid w:val="002C2BB0"/>
  </w:style>
  <w:style w:type="paragraph" w:customStyle="1" w:styleId="TITLEPAGESTART">
    <w:name w:val="TITLE PAGE START"/>
    <w:rsid w:val="002C2BB0"/>
    <w:pPr>
      <w:tabs>
        <w:tab w:val="left" w:pos="3600"/>
      </w:tabs>
      <w:spacing w:before="1680" w:line="240" w:lineRule="exact"/>
      <w:ind w:left="1440"/>
    </w:pPr>
    <w:rPr>
      <w:rFonts w:ascii="Times" w:hAnsi="Times" w:cs="Times"/>
      <w:sz w:val="24"/>
      <w:szCs w:val="24"/>
      <w:lang w:val="en-GB" w:eastAsia="en-US"/>
    </w:rPr>
  </w:style>
  <w:style w:type="paragraph" w:customStyle="1" w:styleId="MODIFICATION">
    <w:name w:val="MODIFICATION"/>
    <w:rsid w:val="002C2BB0"/>
    <w:pPr>
      <w:tabs>
        <w:tab w:val="left" w:pos="3600"/>
      </w:tabs>
      <w:spacing w:line="240" w:lineRule="exact"/>
      <w:ind w:left="1440"/>
    </w:pPr>
    <w:rPr>
      <w:rFonts w:ascii="Times" w:hAnsi="Times" w:cs="Times"/>
      <w:sz w:val="24"/>
      <w:szCs w:val="24"/>
      <w:lang w:val="en-GB" w:eastAsia="en-US"/>
    </w:rPr>
  </w:style>
  <w:style w:type="paragraph" w:customStyle="1" w:styleId="Title1">
    <w:name w:val="Title1"/>
    <w:rsid w:val="002C2BB0"/>
    <w:pPr>
      <w:tabs>
        <w:tab w:val="left" w:pos="3600"/>
      </w:tabs>
      <w:spacing w:line="240" w:lineRule="exact"/>
      <w:ind w:left="3600" w:right="1152" w:hanging="3600"/>
    </w:pPr>
    <w:rPr>
      <w:rFonts w:ascii="Times" w:hAnsi="Times" w:cs="Times"/>
      <w:sz w:val="24"/>
      <w:szCs w:val="24"/>
      <w:lang w:val="en-GB" w:eastAsia="en-US"/>
    </w:rPr>
  </w:style>
  <w:style w:type="paragraph" w:customStyle="1" w:styleId="PARTSTART">
    <w:name w:val="PART START"/>
    <w:rsid w:val="002C2BB0"/>
    <w:pPr>
      <w:spacing w:before="1680" w:line="240" w:lineRule="exact"/>
      <w:ind w:left="576"/>
      <w:jc w:val="center"/>
    </w:pPr>
    <w:rPr>
      <w:rFonts w:ascii="Times" w:hAnsi="Times" w:cs="Times"/>
      <w:sz w:val="24"/>
      <w:szCs w:val="24"/>
      <w:lang w:val="en-GB" w:eastAsia="en-US"/>
    </w:rPr>
  </w:style>
  <w:style w:type="paragraph" w:customStyle="1" w:styleId="DESIGNPARALEVEL0">
    <w:name w:val="DESIGN PARA LEVEL 0"/>
    <w:rsid w:val="002C2BB0"/>
    <w:pPr>
      <w:spacing w:after="240" w:line="240" w:lineRule="exact"/>
      <w:ind w:left="720"/>
    </w:pPr>
    <w:rPr>
      <w:rFonts w:ascii="Times" w:hAnsi="Times" w:cs="Times"/>
      <w:sz w:val="24"/>
      <w:szCs w:val="24"/>
      <w:lang w:val="en-GB" w:eastAsia="en-US"/>
    </w:rPr>
  </w:style>
  <w:style w:type="paragraph" w:customStyle="1" w:styleId="REVISIONTABLE">
    <w:name w:val="REVISION TABLE"/>
    <w:rsid w:val="002C2BB0"/>
    <w:pPr>
      <w:tabs>
        <w:tab w:val="left" w:pos="1440"/>
        <w:tab w:val="left" w:pos="2736"/>
        <w:tab w:val="left" w:pos="4320"/>
        <w:tab w:val="left" w:pos="5760"/>
      </w:tabs>
      <w:spacing w:line="240" w:lineRule="exact"/>
      <w:ind w:left="5760" w:hanging="5328"/>
    </w:pPr>
    <w:rPr>
      <w:rFonts w:ascii="Times" w:hAnsi="Times" w:cs="Times"/>
      <w:sz w:val="24"/>
      <w:szCs w:val="24"/>
      <w:lang w:val="en-GB" w:eastAsia="en-US"/>
    </w:rPr>
  </w:style>
  <w:style w:type="paragraph" w:customStyle="1" w:styleId="BILLOFQUANTITIES">
    <w:name w:val="BILL OF QUANTITIES"/>
    <w:rsid w:val="002C2BB0"/>
    <w:pPr>
      <w:tabs>
        <w:tab w:val="left" w:pos="1296"/>
        <w:tab w:val="left" w:pos="7056"/>
        <w:tab w:val="left" w:pos="8064"/>
      </w:tabs>
      <w:spacing w:line="240" w:lineRule="exact"/>
    </w:pPr>
    <w:rPr>
      <w:rFonts w:ascii="Times" w:hAnsi="Times" w:cs="Times"/>
      <w:sz w:val="24"/>
      <w:szCs w:val="24"/>
      <w:lang w:val="en-GB" w:eastAsia="en-US"/>
    </w:rPr>
  </w:style>
  <w:style w:type="paragraph" w:customStyle="1" w:styleId="INDEXTABLE">
    <w:name w:val="INDEX TABLE"/>
    <w:rsid w:val="002C2BB0"/>
    <w:pPr>
      <w:tabs>
        <w:tab w:val="left" w:pos="5040"/>
      </w:tabs>
      <w:spacing w:line="240" w:lineRule="exact"/>
      <w:ind w:left="2016"/>
    </w:pPr>
    <w:rPr>
      <w:rFonts w:ascii="Times" w:hAnsi="Times" w:cs="Times"/>
      <w:sz w:val="24"/>
      <w:szCs w:val="24"/>
      <w:lang w:val="en-GB" w:eastAsia="en-US"/>
    </w:rPr>
  </w:style>
  <w:style w:type="paragraph" w:customStyle="1" w:styleId="Paragraph10">
    <w:name w:val="Paragraph 10"/>
    <w:rsid w:val="002C2BB0"/>
    <w:pPr>
      <w:tabs>
        <w:tab w:val="left" w:pos="6912"/>
        <w:tab w:val="left" w:pos="9216"/>
        <w:tab w:val="left" w:pos="9936"/>
      </w:tabs>
      <w:spacing w:line="240" w:lineRule="exact"/>
      <w:ind w:left="1440"/>
    </w:pPr>
    <w:rPr>
      <w:rFonts w:ascii="Times" w:hAnsi="Times" w:cs="Times"/>
      <w:sz w:val="24"/>
      <w:szCs w:val="24"/>
      <w:lang w:val="en-GB" w:eastAsia="en-US"/>
    </w:rPr>
  </w:style>
  <w:style w:type="paragraph" w:customStyle="1" w:styleId="SIGNINGTABLE">
    <w:name w:val="SIGNING TABLE"/>
    <w:rsid w:val="002C2BB0"/>
    <w:pPr>
      <w:tabs>
        <w:tab w:val="left" w:pos="2592"/>
        <w:tab w:val="left" w:pos="5760"/>
      </w:tabs>
      <w:spacing w:before="3360" w:line="240" w:lineRule="exact"/>
      <w:ind w:left="576"/>
    </w:pPr>
    <w:rPr>
      <w:rFonts w:ascii="Times" w:hAnsi="Times" w:cs="Times"/>
      <w:sz w:val="24"/>
      <w:szCs w:val="24"/>
      <w:lang w:val="en-GB" w:eastAsia="en-US"/>
    </w:rPr>
  </w:style>
  <w:style w:type="paragraph" w:customStyle="1" w:styleId="HEADINGLEVEL0">
    <w:name w:val="HEADING LEVEL 0"/>
    <w:rsid w:val="002C2BB0"/>
    <w:pPr>
      <w:tabs>
        <w:tab w:val="left" w:pos="720"/>
      </w:tabs>
      <w:spacing w:after="240" w:line="240" w:lineRule="exact"/>
    </w:pPr>
    <w:rPr>
      <w:rFonts w:ascii="Times" w:hAnsi="Times" w:cs="Times"/>
      <w:b/>
      <w:bCs/>
      <w:sz w:val="24"/>
      <w:szCs w:val="24"/>
      <w:lang w:val="en-GB" w:eastAsia="en-US"/>
    </w:rPr>
  </w:style>
  <w:style w:type="paragraph" w:customStyle="1" w:styleId="DESIGNPARALEVEL1">
    <w:name w:val="DESIGN PARA LEVEL 1"/>
    <w:rsid w:val="002C2BB0"/>
    <w:pPr>
      <w:spacing w:after="240" w:line="240" w:lineRule="exact"/>
      <w:ind w:left="1440"/>
    </w:pPr>
    <w:rPr>
      <w:rFonts w:ascii="Times" w:hAnsi="Times" w:cs="Times"/>
      <w:sz w:val="24"/>
      <w:szCs w:val="24"/>
      <w:lang w:val="en-GB" w:eastAsia="en-US"/>
    </w:rPr>
  </w:style>
  <w:style w:type="paragraph" w:customStyle="1" w:styleId="HEADINGLEVEL1">
    <w:name w:val="HEADING LEVEL 1"/>
    <w:rsid w:val="002C2BB0"/>
    <w:pPr>
      <w:tabs>
        <w:tab w:val="left" w:pos="1440"/>
      </w:tabs>
      <w:spacing w:after="240" w:line="240" w:lineRule="exact"/>
      <w:ind w:left="720"/>
    </w:pPr>
    <w:rPr>
      <w:rFonts w:ascii="Times" w:hAnsi="Times" w:cs="Times"/>
      <w:b/>
      <w:bCs/>
      <w:sz w:val="24"/>
      <w:szCs w:val="24"/>
      <w:lang w:val="en-GB" w:eastAsia="en-US"/>
    </w:rPr>
  </w:style>
  <w:style w:type="paragraph" w:customStyle="1" w:styleId="CBPARAGRAPHLEVEL1">
    <w:name w:val="CB PARAGRAPH LEVEL 1"/>
    <w:rsid w:val="002C2BB0"/>
    <w:pPr>
      <w:tabs>
        <w:tab w:val="left" w:pos="1440"/>
      </w:tabs>
      <w:spacing w:after="240" w:line="240" w:lineRule="exact"/>
      <w:ind w:left="1440" w:hanging="720"/>
    </w:pPr>
    <w:rPr>
      <w:rFonts w:ascii="Times" w:hAnsi="Times" w:cs="Times"/>
      <w:sz w:val="24"/>
      <w:szCs w:val="24"/>
      <w:lang w:val="en-GB" w:eastAsia="en-US"/>
    </w:rPr>
  </w:style>
  <w:style w:type="paragraph" w:customStyle="1" w:styleId="CBPARAGRAPHLEVEL2">
    <w:name w:val="CB PARAGRAPH LEVEL 2"/>
    <w:rsid w:val="002C2BB0"/>
    <w:pPr>
      <w:tabs>
        <w:tab w:val="left" w:pos="2592"/>
      </w:tabs>
      <w:spacing w:after="240" w:line="240" w:lineRule="exact"/>
      <w:ind w:left="2592" w:hanging="1152"/>
    </w:pPr>
    <w:rPr>
      <w:rFonts w:ascii="Times" w:hAnsi="Times" w:cs="Times"/>
      <w:sz w:val="24"/>
      <w:szCs w:val="24"/>
      <w:lang w:val="en-GB" w:eastAsia="en-US"/>
    </w:rPr>
  </w:style>
  <w:style w:type="paragraph" w:customStyle="1" w:styleId="CBPARAGRAPHLEVEL0">
    <w:name w:val="CB PARAGRAPH LEVEL 0"/>
    <w:rsid w:val="002C2BB0"/>
    <w:pPr>
      <w:tabs>
        <w:tab w:val="left" w:pos="720"/>
      </w:tabs>
      <w:spacing w:after="240" w:line="240" w:lineRule="exact"/>
      <w:ind w:left="720" w:hanging="720"/>
    </w:pPr>
    <w:rPr>
      <w:rFonts w:ascii="Times" w:hAnsi="Times" w:cs="Times"/>
      <w:sz w:val="24"/>
      <w:szCs w:val="24"/>
      <w:lang w:val="en-GB" w:eastAsia="en-US"/>
    </w:rPr>
  </w:style>
  <w:style w:type="paragraph" w:customStyle="1" w:styleId="HEADINGLEVEL2">
    <w:name w:val="HEADING LEVEL 2"/>
    <w:rsid w:val="002C2BB0"/>
    <w:pPr>
      <w:tabs>
        <w:tab w:val="left" w:pos="2592"/>
      </w:tabs>
      <w:spacing w:after="240" w:line="240" w:lineRule="exact"/>
      <w:ind w:left="1440"/>
    </w:pPr>
    <w:rPr>
      <w:rFonts w:ascii="Times" w:hAnsi="Times" w:cs="Times"/>
      <w:b/>
      <w:bCs/>
      <w:sz w:val="24"/>
      <w:szCs w:val="24"/>
      <w:lang w:val="en-GB" w:eastAsia="en-US"/>
    </w:rPr>
  </w:style>
  <w:style w:type="paragraph" w:customStyle="1" w:styleId="DESIGNPARALEVEL2">
    <w:name w:val="DESIGN PARA LEVEL 2"/>
    <w:rsid w:val="002C2BB0"/>
    <w:pPr>
      <w:spacing w:after="240" w:line="240" w:lineRule="exact"/>
      <w:ind w:left="2592"/>
    </w:pPr>
    <w:rPr>
      <w:rFonts w:ascii="Times" w:hAnsi="Times" w:cs="Times"/>
      <w:sz w:val="24"/>
      <w:szCs w:val="24"/>
      <w:lang w:val="en-GB" w:eastAsia="en-US"/>
    </w:rPr>
  </w:style>
  <w:style w:type="paragraph" w:customStyle="1" w:styleId="DSGHEADER">
    <w:name w:val="DSG HEADER"/>
    <w:rsid w:val="002C2BB0"/>
    <w:pPr>
      <w:ind w:left="576"/>
      <w:jc w:val="center"/>
    </w:pPr>
    <w:rPr>
      <w:rFonts w:ascii="Times" w:hAnsi="Times" w:cs="Times"/>
      <w:sz w:val="24"/>
      <w:szCs w:val="24"/>
      <w:lang w:val="en-GB" w:eastAsia="en-US"/>
    </w:rPr>
  </w:style>
  <w:style w:type="paragraph" w:customStyle="1" w:styleId="3LINES">
    <w:name w:val="3 LINES"/>
    <w:rsid w:val="002C2BB0"/>
    <w:pPr>
      <w:spacing w:before="720" w:line="240" w:lineRule="exact"/>
      <w:ind w:left="576"/>
      <w:jc w:val="center"/>
    </w:pPr>
    <w:rPr>
      <w:rFonts w:ascii="Times" w:hAnsi="Times" w:cs="Times"/>
      <w:sz w:val="24"/>
      <w:szCs w:val="24"/>
      <w:lang w:val="en-GB" w:eastAsia="en-US"/>
    </w:rPr>
  </w:style>
  <w:style w:type="paragraph" w:customStyle="1" w:styleId="2LINES">
    <w:name w:val="2 LINES"/>
    <w:rsid w:val="002C2BB0"/>
    <w:pPr>
      <w:spacing w:before="480" w:line="240" w:lineRule="exact"/>
      <w:ind w:left="576"/>
      <w:jc w:val="center"/>
    </w:pPr>
    <w:rPr>
      <w:rFonts w:ascii="Times" w:hAnsi="Times" w:cs="Times"/>
      <w:sz w:val="24"/>
      <w:szCs w:val="24"/>
      <w:lang w:val="en-GB" w:eastAsia="en-US"/>
    </w:rPr>
  </w:style>
  <w:style w:type="paragraph" w:customStyle="1" w:styleId="QUANTITIESHEADING">
    <w:name w:val="QUANTITIES HEADING"/>
    <w:rsid w:val="002C2BB0"/>
    <w:pPr>
      <w:tabs>
        <w:tab w:val="left" w:pos="1296"/>
        <w:tab w:val="left" w:pos="6624"/>
        <w:tab w:val="left" w:pos="8064"/>
      </w:tabs>
      <w:spacing w:line="240" w:lineRule="exact"/>
    </w:pPr>
    <w:rPr>
      <w:rFonts w:ascii="Times" w:hAnsi="Times" w:cs="Times"/>
      <w:sz w:val="24"/>
      <w:szCs w:val="24"/>
      <w:lang w:val="en-GB" w:eastAsia="en-US"/>
    </w:rPr>
  </w:style>
  <w:style w:type="paragraph" w:customStyle="1" w:styleId="CBPARAGRAPHLEVEL3">
    <w:name w:val="CB PARAGRAPH LEVEL 3"/>
    <w:rsid w:val="002C2BB0"/>
    <w:pPr>
      <w:tabs>
        <w:tab w:val="left" w:pos="3744"/>
        <w:tab w:val="left" w:pos="5328"/>
      </w:tabs>
      <w:spacing w:after="240" w:line="240" w:lineRule="exact"/>
      <w:ind w:left="3744" w:hanging="1152"/>
    </w:pPr>
    <w:rPr>
      <w:rFonts w:ascii="Times" w:hAnsi="Times" w:cs="Times"/>
      <w:sz w:val="24"/>
      <w:szCs w:val="24"/>
      <w:lang w:val="en-GB" w:eastAsia="en-US"/>
    </w:rPr>
  </w:style>
  <w:style w:type="paragraph" w:customStyle="1" w:styleId="HEADINGLEVEL3">
    <w:name w:val="HEADING LEVEL 3"/>
    <w:rsid w:val="002C2BB0"/>
    <w:pPr>
      <w:tabs>
        <w:tab w:val="left" w:pos="3744"/>
      </w:tabs>
      <w:spacing w:after="240" w:line="240" w:lineRule="exact"/>
      <w:ind w:left="2592"/>
    </w:pPr>
    <w:rPr>
      <w:rFonts w:ascii="Times" w:hAnsi="Times" w:cs="Times"/>
      <w:b/>
      <w:bCs/>
      <w:sz w:val="24"/>
      <w:szCs w:val="24"/>
      <w:lang w:val="en-GB" w:eastAsia="en-US"/>
    </w:rPr>
  </w:style>
  <w:style w:type="paragraph" w:customStyle="1" w:styleId="DESIGNPARALEVEL3">
    <w:name w:val="DESIGN PARA LEVEL 3"/>
    <w:rsid w:val="002C2BB0"/>
    <w:pPr>
      <w:spacing w:after="240" w:line="240" w:lineRule="exact"/>
      <w:ind w:left="3744"/>
    </w:pPr>
    <w:rPr>
      <w:rFonts w:ascii="Times" w:hAnsi="Times" w:cs="Times"/>
      <w:sz w:val="24"/>
      <w:szCs w:val="24"/>
      <w:lang w:val="en-GB" w:eastAsia="en-US"/>
    </w:rPr>
  </w:style>
  <w:style w:type="paragraph" w:customStyle="1" w:styleId="APPENDIX1">
    <w:name w:val="APPENDIX 1"/>
    <w:rsid w:val="002C2BB0"/>
    <w:pPr>
      <w:tabs>
        <w:tab w:val="left" w:pos="1440"/>
        <w:tab w:val="left" w:pos="2880"/>
        <w:tab w:val="left" w:pos="5040"/>
        <w:tab w:val="left" w:pos="7488"/>
      </w:tabs>
      <w:spacing w:line="240" w:lineRule="exact"/>
    </w:pPr>
    <w:rPr>
      <w:rFonts w:ascii="Times" w:hAnsi="Times" w:cs="Times"/>
      <w:sz w:val="24"/>
      <w:szCs w:val="24"/>
      <w:lang w:val="en-GB" w:eastAsia="en-US"/>
    </w:rPr>
  </w:style>
  <w:style w:type="paragraph" w:customStyle="1" w:styleId="APPENDIX2">
    <w:name w:val="APPENDIX 2"/>
    <w:rsid w:val="002C2BB0"/>
    <w:pPr>
      <w:tabs>
        <w:tab w:val="left" w:pos="1440"/>
        <w:tab w:val="left" w:pos="3168"/>
        <w:tab w:val="left" w:pos="3744"/>
        <w:tab w:val="left" w:pos="8208"/>
      </w:tabs>
      <w:spacing w:line="240" w:lineRule="exact"/>
    </w:pPr>
    <w:rPr>
      <w:rFonts w:ascii="Times" w:hAnsi="Times" w:cs="Times"/>
      <w:sz w:val="24"/>
      <w:szCs w:val="24"/>
      <w:lang w:val="en-GB" w:eastAsia="en-US"/>
    </w:rPr>
  </w:style>
  <w:style w:type="paragraph" w:customStyle="1" w:styleId="table1">
    <w:name w:val="table 1"/>
    <w:rsid w:val="002C2BB0"/>
    <w:pPr>
      <w:tabs>
        <w:tab w:val="left" w:pos="720"/>
        <w:tab w:val="left" w:pos="3600"/>
      </w:tabs>
      <w:spacing w:after="240" w:line="240" w:lineRule="exact"/>
      <w:ind w:left="3600" w:hanging="3600"/>
    </w:pPr>
    <w:rPr>
      <w:rFonts w:ascii="Times" w:hAnsi="Times" w:cs="Times"/>
      <w:sz w:val="24"/>
      <w:szCs w:val="24"/>
      <w:lang w:val="en-GB" w:eastAsia="en-US"/>
    </w:rPr>
  </w:style>
  <w:style w:type="paragraph" w:customStyle="1" w:styleId="table2">
    <w:name w:val="table 2"/>
    <w:rsid w:val="002C2BB0"/>
    <w:pPr>
      <w:tabs>
        <w:tab w:val="left" w:pos="720"/>
        <w:tab w:val="left" w:pos="2880"/>
        <w:tab w:val="left" w:pos="7200"/>
      </w:tabs>
      <w:spacing w:line="240" w:lineRule="exact"/>
    </w:pPr>
    <w:rPr>
      <w:rFonts w:ascii="Times" w:hAnsi="Times" w:cs="Times"/>
      <w:sz w:val="24"/>
      <w:szCs w:val="24"/>
      <w:lang w:val="en-GB" w:eastAsia="en-US"/>
    </w:rPr>
  </w:style>
  <w:style w:type="paragraph" w:customStyle="1" w:styleId="CBPARAGRAPHLEVEL4">
    <w:name w:val="CB PARAGRAPH LEVEL 4"/>
    <w:rsid w:val="002C2BB0"/>
    <w:pPr>
      <w:tabs>
        <w:tab w:val="left" w:pos="4896"/>
        <w:tab w:val="left" w:pos="6048"/>
      </w:tabs>
      <w:spacing w:after="240" w:line="240" w:lineRule="exact"/>
      <w:ind w:left="4896" w:hanging="1152"/>
    </w:pPr>
    <w:rPr>
      <w:rFonts w:ascii="Times" w:hAnsi="Times" w:cs="Times"/>
      <w:sz w:val="24"/>
      <w:szCs w:val="24"/>
      <w:lang w:val="en-GB" w:eastAsia="en-US"/>
    </w:rPr>
  </w:style>
  <w:style w:type="paragraph" w:customStyle="1" w:styleId="B1">
    <w:name w:val="B1"/>
    <w:rsid w:val="002C2BB0"/>
    <w:pPr>
      <w:tabs>
        <w:tab w:val="left" w:pos="432"/>
        <w:tab w:val="left" w:pos="2880"/>
        <w:tab w:val="left" w:pos="3744"/>
        <w:tab w:val="left" w:pos="7488"/>
      </w:tabs>
      <w:spacing w:line="240" w:lineRule="exact"/>
    </w:pPr>
    <w:rPr>
      <w:rFonts w:ascii="Times" w:hAnsi="Times" w:cs="Times"/>
      <w:sz w:val="24"/>
      <w:szCs w:val="24"/>
      <w:lang w:val="en-GB" w:eastAsia="en-US"/>
    </w:rPr>
  </w:style>
  <w:style w:type="paragraph" w:customStyle="1" w:styleId="DT">
    <w:name w:val="DT"/>
    <w:rsid w:val="002C2BB0"/>
    <w:rPr>
      <w:rFonts w:ascii="Times" w:hAnsi="Times" w:cs="Times"/>
      <w:sz w:val="24"/>
      <w:szCs w:val="24"/>
      <w:lang w:val="en-GB" w:eastAsia="en-US"/>
    </w:rPr>
  </w:style>
  <w:style w:type="paragraph" w:styleId="BodyTextIndent">
    <w:name w:val="Body Text Indent"/>
    <w:basedOn w:val="Normal"/>
    <w:link w:val="BodyTextIndentChar"/>
    <w:uiPriority w:val="99"/>
    <w:rsid w:val="002C2BB0"/>
    <w:pPr>
      <w:tabs>
        <w:tab w:val="clear" w:pos="357"/>
      </w:tabs>
      <w:ind w:left="1418" w:hanging="698"/>
    </w:pPr>
    <w:rPr>
      <w:sz w:val="24"/>
      <w:szCs w:val="24"/>
    </w:rPr>
  </w:style>
  <w:style w:type="character" w:customStyle="1" w:styleId="BodyTextIndentChar">
    <w:name w:val="Body Text Indent Char"/>
    <w:basedOn w:val="DefaultParagraphFont"/>
    <w:link w:val="BodyTextIndent"/>
    <w:uiPriority w:val="99"/>
    <w:rsid w:val="002C2BB0"/>
    <w:rPr>
      <w:rFonts w:ascii="Arial" w:hAnsi="Arial" w:cs="Arial"/>
      <w:sz w:val="24"/>
      <w:szCs w:val="24"/>
      <w:lang w:val="en-GB" w:eastAsia="en-US"/>
    </w:rPr>
  </w:style>
  <w:style w:type="character" w:styleId="LineNumber">
    <w:name w:val="line number"/>
    <w:basedOn w:val="DefaultParagraphFont"/>
    <w:rsid w:val="002C2BB0"/>
  </w:style>
  <w:style w:type="paragraph" w:customStyle="1" w:styleId="Present">
    <w:name w:val="Present"/>
    <w:basedOn w:val="Normal"/>
    <w:rsid w:val="002C2BB0"/>
    <w:pPr>
      <w:tabs>
        <w:tab w:val="clear" w:pos="357"/>
        <w:tab w:val="left" w:pos="1418"/>
      </w:tabs>
      <w:spacing w:before="40" w:after="40"/>
    </w:pPr>
    <w:rPr>
      <w:sz w:val="22"/>
      <w:szCs w:val="22"/>
    </w:rPr>
  </w:style>
  <w:style w:type="paragraph" w:customStyle="1" w:styleId="CharChar1">
    <w:name w:val="Char Char1"/>
    <w:basedOn w:val="Normal"/>
    <w:semiHidden/>
    <w:rsid w:val="002C2BB0"/>
    <w:pPr>
      <w:tabs>
        <w:tab w:val="clear" w:pos="357"/>
      </w:tabs>
      <w:spacing w:after="160" w:line="240" w:lineRule="exact"/>
    </w:pPr>
    <w:rPr>
      <w:rFonts w:cs="Times New Roman"/>
      <w:bCs/>
      <w:sz w:val="22"/>
      <w:szCs w:val="24"/>
      <w:lang w:val="en-US"/>
    </w:rPr>
  </w:style>
  <w:style w:type="paragraph" w:customStyle="1" w:styleId="StandardParagraph">
    <w:name w:val="Standard Paragraph"/>
    <w:basedOn w:val="Normal"/>
    <w:rsid w:val="002C2BB0"/>
    <w:pPr>
      <w:tabs>
        <w:tab w:val="clear" w:pos="357"/>
      </w:tabs>
      <w:spacing w:after="240"/>
      <w:jc w:val="both"/>
    </w:pPr>
    <w:rPr>
      <w:rFonts w:cs="Times New Roman"/>
    </w:rPr>
  </w:style>
  <w:style w:type="paragraph" w:customStyle="1" w:styleId="bullet10">
    <w:name w:val="bullet 1"/>
    <w:basedOn w:val="Normal"/>
    <w:rsid w:val="002C2BB0"/>
    <w:pPr>
      <w:numPr>
        <w:numId w:val="16"/>
      </w:numPr>
      <w:spacing w:after="120"/>
      <w:jc w:val="both"/>
    </w:pPr>
    <w:rPr>
      <w:rFonts w:cs="Times New Roman"/>
    </w:rPr>
  </w:style>
  <w:style w:type="paragraph" w:customStyle="1" w:styleId="StyleHeading3Arial">
    <w:name w:val="Style Heading 3 + Arial"/>
    <w:basedOn w:val="Heading3"/>
    <w:rsid w:val="002C2BB0"/>
    <w:pPr>
      <w:numPr>
        <w:ilvl w:val="2"/>
      </w:numPr>
      <w:tabs>
        <w:tab w:val="clear" w:pos="-720"/>
        <w:tab w:val="clear" w:pos="357"/>
        <w:tab w:val="left" w:pos="792"/>
      </w:tabs>
      <w:spacing w:before="0" w:after="240"/>
      <w:ind w:left="720" w:hanging="720"/>
      <w:jc w:val="both"/>
    </w:pPr>
    <w:rPr>
      <w:sz w:val="22"/>
      <w:szCs w:val="26"/>
      <w:lang w:val="en-ZA"/>
    </w:rPr>
  </w:style>
  <w:style w:type="paragraph" w:customStyle="1" w:styleId="Bullet1">
    <w:name w:val="Bullet 1"/>
    <w:basedOn w:val="BodyText"/>
    <w:qFormat/>
    <w:rsid w:val="002C2BB0"/>
    <w:pPr>
      <w:keepLines/>
      <w:numPr>
        <w:numId w:val="17"/>
      </w:numPr>
      <w:tabs>
        <w:tab w:val="clear" w:pos="35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line="264" w:lineRule="auto"/>
      <w:jc w:val="both"/>
    </w:pPr>
  </w:style>
  <w:style w:type="paragraph" w:customStyle="1" w:styleId="Bullet2">
    <w:name w:val="Bullet 2"/>
    <w:basedOn w:val="Bullet1"/>
    <w:rsid w:val="002C2BB0"/>
    <w:pPr>
      <w:numPr>
        <w:ilvl w:val="1"/>
      </w:numPr>
      <w:tabs>
        <w:tab w:val="num" w:pos="397"/>
        <w:tab w:val="left" w:pos="794"/>
      </w:tabs>
      <w:ind w:left="397"/>
    </w:pPr>
  </w:style>
  <w:style w:type="paragraph" w:customStyle="1" w:styleId="Bullet3">
    <w:name w:val="Bullet 3"/>
    <w:basedOn w:val="Bullet2"/>
    <w:rsid w:val="002C2BB0"/>
    <w:pPr>
      <w:numPr>
        <w:ilvl w:val="2"/>
      </w:numPr>
      <w:tabs>
        <w:tab w:val="clear" w:pos="794"/>
      </w:tabs>
    </w:pPr>
  </w:style>
  <w:style w:type="paragraph" w:customStyle="1" w:styleId="Bullet4">
    <w:name w:val="Bullet 4"/>
    <w:basedOn w:val="Bullet3"/>
    <w:rsid w:val="002C2BB0"/>
    <w:pPr>
      <w:numPr>
        <w:ilvl w:val="3"/>
      </w:numPr>
    </w:pPr>
  </w:style>
  <w:style w:type="paragraph" w:customStyle="1" w:styleId="Bullet5">
    <w:name w:val="Bullet 5"/>
    <w:basedOn w:val="Bullet4"/>
    <w:rsid w:val="002C2BB0"/>
    <w:pPr>
      <w:numPr>
        <w:ilvl w:val="4"/>
      </w:numPr>
    </w:pPr>
  </w:style>
  <w:style w:type="paragraph" w:customStyle="1" w:styleId="Bullet6">
    <w:name w:val="Bullet 6"/>
    <w:basedOn w:val="Bullet5"/>
    <w:rsid w:val="002C2BB0"/>
    <w:pPr>
      <w:numPr>
        <w:ilvl w:val="5"/>
      </w:numPr>
    </w:pPr>
  </w:style>
  <w:style w:type="paragraph" w:customStyle="1" w:styleId="Reference">
    <w:name w:val="Reference"/>
    <w:basedOn w:val="TableBodyLeft"/>
    <w:rsid w:val="002C2BB0"/>
    <w:pPr>
      <w:numPr>
        <w:numId w:val="18"/>
      </w:numPr>
    </w:pPr>
  </w:style>
  <w:style w:type="character" w:customStyle="1" w:styleId="Instruction">
    <w:name w:val="Instruction"/>
    <w:rsid w:val="002C2BB0"/>
    <w:rPr>
      <w:color w:val="0000FF"/>
    </w:rPr>
  </w:style>
  <w:style w:type="paragraph" w:customStyle="1" w:styleId="TableBodyCentre">
    <w:name w:val="Table Body Centre"/>
    <w:basedOn w:val="TableBodyLeft"/>
    <w:rsid w:val="002C2BB0"/>
    <w:pPr>
      <w:jc w:val="center"/>
    </w:pPr>
  </w:style>
  <w:style w:type="paragraph" w:customStyle="1" w:styleId="TableBodyLeft">
    <w:name w:val="Table Body Left"/>
    <w:basedOn w:val="BodyText"/>
    <w:rsid w:val="002C2BB0"/>
    <w:pPr>
      <w:keepLines/>
      <w:tabs>
        <w:tab w:val="clear" w:pos="357"/>
        <w:tab w:val="left" w:pos="340"/>
        <w:tab w:val="left" w:pos="680"/>
        <w:tab w:val="left" w:pos="1020"/>
        <w:tab w:val="left" w:pos="1361"/>
        <w:tab w:val="left" w:pos="1701"/>
        <w:tab w:val="left" w:pos="2041"/>
        <w:tab w:val="left" w:pos="2381"/>
        <w:tab w:val="left" w:pos="2721"/>
        <w:tab w:val="left" w:pos="3061"/>
        <w:tab w:val="left" w:pos="3402"/>
      </w:tabs>
      <w:spacing w:before="40" w:after="20" w:line="264" w:lineRule="auto"/>
    </w:pPr>
    <w:rPr>
      <w:sz w:val="18"/>
    </w:rPr>
  </w:style>
  <w:style w:type="paragraph" w:customStyle="1" w:styleId="TableHeadingCentre">
    <w:name w:val="Table Heading Centre"/>
    <w:basedOn w:val="TableBodyLeft"/>
    <w:rsid w:val="002C2BB0"/>
    <w:pPr>
      <w:keepNext/>
      <w:jc w:val="center"/>
    </w:pPr>
    <w:rPr>
      <w:b/>
    </w:rPr>
  </w:style>
  <w:style w:type="paragraph" w:customStyle="1" w:styleId="HeaderBold">
    <w:name w:val="Header Bold"/>
    <w:basedOn w:val="Header"/>
    <w:link w:val="HeaderBoldChar"/>
    <w:semiHidden/>
    <w:rsid w:val="002C2BB0"/>
    <w:pPr>
      <w:keepLines/>
      <w:tabs>
        <w:tab w:val="clear" w:pos="0"/>
        <w:tab w:val="clear" w:pos="4820"/>
        <w:tab w:val="clear" w:pos="9639"/>
      </w:tabs>
      <w:spacing w:before="60" w:after="60" w:line="264" w:lineRule="auto"/>
    </w:pPr>
    <w:rPr>
      <w:b/>
      <w:sz w:val="20"/>
      <w:szCs w:val="24"/>
    </w:rPr>
  </w:style>
  <w:style w:type="paragraph" w:customStyle="1" w:styleId="FooterCaps">
    <w:name w:val="Footer Caps"/>
    <w:basedOn w:val="Footer"/>
    <w:link w:val="FooterCapsChar"/>
    <w:semiHidden/>
    <w:rsid w:val="002C2BB0"/>
    <w:pPr>
      <w:keepLines/>
      <w:tabs>
        <w:tab w:val="clear" w:pos="0"/>
        <w:tab w:val="clear" w:pos="4820"/>
        <w:tab w:val="clear" w:pos="9639"/>
      </w:tabs>
      <w:spacing w:before="60" w:after="60"/>
    </w:pPr>
    <w:rPr>
      <w:bCs w:val="0"/>
      <w:caps/>
      <w:color w:val="FF0000"/>
      <w:szCs w:val="24"/>
    </w:rPr>
  </w:style>
  <w:style w:type="character" w:customStyle="1" w:styleId="FooterCapsChar">
    <w:name w:val="Footer Caps Char"/>
    <w:link w:val="FooterCaps"/>
    <w:semiHidden/>
    <w:rsid w:val="002C2BB0"/>
    <w:rPr>
      <w:rFonts w:ascii="Arial" w:hAnsi="Arial" w:cs="Arial"/>
      <w:b/>
      <w:caps/>
      <w:color w:val="FF0000"/>
      <w:sz w:val="18"/>
      <w:szCs w:val="24"/>
      <w:lang w:val="en-GB" w:eastAsia="en-US"/>
    </w:rPr>
  </w:style>
  <w:style w:type="character" w:customStyle="1" w:styleId="HeaderBoldChar">
    <w:name w:val="Header Bold Char"/>
    <w:link w:val="HeaderBold"/>
    <w:semiHidden/>
    <w:rsid w:val="002C2BB0"/>
    <w:rPr>
      <w:rFonts w:ascii="Arial" w:hAnsi="Arial" w:cs="Arial"/>
      <w:b/>
      <w:szCs w:val="24"/>
      <w:lang w:val="en-GB" w:eastAsia="en-US"/>
    </w:rPr>
  </w:style>
  <w:style w:type="paragraph" w:customStyle="1" w:styleId="CharChar3CharCharCharCharCharChar">
    <w:name w:val="Char Char3 Char Char Char Char Char Char"/>
    <w:basedOn w:val="Normal"/>
    <w:semiHidden/>
    <w:rsid w:val="002C2BB0"/>
    <w:pPr>
      <w:tabs>
        <w:tab w:val="clear" w:pos="357"/>
      </w:tabs>
      <w:spacing w:after="160" w:line="240" w:lineRule="exact"/>
    </w:pPr>
    <w:rPr>
      <w:rFonts w:cs="Times New Roman"/>
      <w:bCs/>
      <w:sz w:val="22"/>
      <w:szCs w:val="24"/>
      <w:lang w:val="en-US"/>
    </w:rPr>
  </w:style>
  <w:style w:type="numbering" w:customStyle="1" w:styleId="NoList2">
    <w:name w:val="No List2"/>
    <w:next w:val="NoList"/>
    <w:uiPriority w:val="99"/>
    <w:semiHidden/>
    <w:unhideWhenUsed/>
    <w:rsid w:val="00CE455A"/>
  </w:style>
  <w:style w:type="paragraph" w:customStyle="1" w:styleId="msonormal0">
    <w:name w:val="msonormal"/>
    <w:basedOn w:val="Normal"/>
    <w:uiPriority w:val="99"/>
    <w:rsid w:val="00CE455A"/>
    <w:rPr>
      <w:rFonts w:ascii="Times New Roman" w:hAnsi="Times New Roman" w:cs="Times New Roman"/>
      <w:sz w:val="24"/>
      <w:szCs w:val="24"/>
    </w:rPr>
  </w:style>
  <w:style w:type="paragraph" w:styleId="BodyTextFirstIndent">
    <w:name w:val="Body Text First Indent"/>
    <w:basedOn w:val="BodyText"/>
    <w:link w:val="BodyTextFirstIndentChar"/>
    <w:uiPriority w:val="99"/>
    <w:semiHidden/>
    <w:unhideWhenUsed/>
    <w:rsid w:val="00CE455A"/>
    <w:pPr>
      <w:ind w:firstLine="210"/>
    </w:pPr>
    <w:rPr>
      <w:rFonts w:cs="Times New Roman"/>
      <w:szCs w:val="24"/>
    </w:rPr>
  </w:style>
  <w:style w:type="character" w:customStyle="1" w:styleId="BodyTextFirstIndentChar">
    <w:name w:val="Body Text First Indent Char"/>
    <w:basedOn w:val="BodyTextChar"/>
    <w:link w:val="BodyTextFirstIndent"/>
    <w:uiPriority w:val="99"/>
    <w:semiHidden/>
    <w:rsid w:val="00CE455A"/>
    <w:rPr>
      <w:rFonts w:ascii="Arial" w:hAnsi="Arial" w:cs="Arial"/>
      <w:sz w:val="20"/>
      <w:szCs w:val="24"/>
      <w:lang w:val="en-GB" w:eastAsia="en-US"/>
    </w:rPr>
  </w:style>
  <w:style w:type="paragraph" w:styleId="BodyTextFirstIndent2">
    <w:name w:val="Body Text First Indent 2"/>
    <w:basedOn w:val="BodyTextIndent"/>
    <w:link w:val="BodyTextFirstIndent2Char"/>
    <w:uiPriority w:val="99"/>
    <w:semiHidden/>
    <w:unhideWhenUsed/>
    <w:rsid w:val="00CE455A"/>
    <w:pPr>
      <w:tabs>
        <w:tab w:val="left" w:pos="357"/>
      </w:tabs>
      <w:spacing w:after="120"/>
      <w:ind w:left="360" w:firstLine="210"/>
    </w:pPr>
    <w:rPr>
      <w:rFonts w:cs="Times New Roman"/>
      <w:sz w:val="20"/>
    </w:rPr>
  </w:style>
  <w:style w:type="character" w:customStyle="1" w:styleId="BodyTextFirstIndent2Char">
    <w:name w:val="Body Text First Indent 2 Char"/>
    <w:basedOn w:val="BodyTextIndentChar"/>
    <w:link w:val="BodyTextFirstIndent2"/>
    <w:uiPriority w:val="99"/>
    <w:semiHidden/>
    <w:rsid w:val="00CE455A"/>
    <w:rPr>
      <w:rFonts w:ascii="Arial" w:hAnsi="Arial" w:cs="Arial"/>
      <w:sz w:val="24"/>
      <w:szCs w:val="24"/>
      <w:lang w:val="en-GB" w:eastAsia="en-US"/>
    </w:rPr>
  </w:style>
  <w:style w:type="paragraph" w:customStyle="1" w:styleId="StyleItalicJustified">
    <w:name w:val="Style Italic Justified"/>
    <w:basedOn w:val="Normal"/>
    <w:uiPriority w:val="99"/>
    <w:rsid w:val="00CE455A"/>
    <w:pPr>
      <w:jc w:val="both"/>
    </w:pPr>
    <w:rPr>
      <w:rFonts w:cs="Times New Roman"/>
      <w:i/>
      <w:iCs/>
    </w:rPr>
  </w:style>
  <w:style w:type="paragraph" w:customStyle="1" w:styleId="StyleStyle26ptTopSinglesolidlineAuto075ptLinewidth">
    <w:name w:val="Style Style 26 pt Top: (Single solid line Auto  0.75 pt Line width ..."/>
    <w:basedOn w:val="Style26ptTopSinglesolidlineAuto075ptLinewidthFr"/>
    <w:uiPriority w:val="99"/>
    <w:rsid w:val="00CE455A"/>
    <w:pPr>
      <w:pBdr>
        <w:right w:val="single" w:sz="6" w:space="12" w:color="auto"/>
      </w:pBdr>
    </w:pPr>
    <w:rPr>
      <w:rFonts w:cs="Times New Roman"/>
      <w:szCs w:val="20"/>
    </w:rPr>
  </w:style>
  <w:style w:type="paragraph" w:customStyle="1" w:styleId="Style1">
    <w:name w:val="Style1"/>
    <w:basedOn w:val="Normal"/>
    <w:uiPriority w:val="99"/>
    <w:rsid w:val="00CE455A"/>
    <w:rPr>
      <w:rFonts w:cs="Times New Roman"/>
      <w:szCs w:val="24"/>
    </w:rPr>
  </w:style>
  <w:style w:type="character" w:customStyle="1" w:styleId="dialogbox">
    <w:name w:val="dialogbox"/>
    <w:rsid w:val="00CE455A"/>
  </w:style>
  <w:style w:type="table" w:customStyle="1" w:styleId="TableGrid1">
    <w:name w:val="Table Grid1"/>
    <w:basedOn w:val="TableNormal"/>
    <w:next w:val="TableGrid"/>
    <w:rsid w:val="00CE455A"/>
    <w:pPr>
      <w:tabs>
        <w:tab w:val="left" w:pos="357"/>
      </w:tabs>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3307D6"/>
  </w:style>
  <w:style w:type="table" w:customStyle="1" w:styleId="TableGrid2">
    <w:name w:val="Table Grid2"/>
    <w:basedOn w:val="TableNormal"/>
    <w:next w:val="TableGrid"/>
    <w:rsid w:val="003307D6"/>
    <w:pPr>
      <w:tabs>
        <w:tab w:val="left" w:pos="357"/>
      </w:tabs>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A61A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99306">
      <w:bodyDiv w:val="1"/>
      <w:marLeft w:val="0"/>
      <w:marRight w:val="0"/>
      <w:marTop w:val="0"/>
      <w:marBottom w:val="0"/>
      <w:divBdr>
        <w:top w:val="none" w:sz="0" w:space="0" w:color="auto"/>
        <w:left w:val="none" w:sz="0" w:space="0" w:color="auto"/>
        <w:bottom w:val="none" w:sz="0" w:space="0" w:color="auto"/>
        <w:right w:val="none" w:sz="0" w:space="0" w:color="auto"/>
      </w:divBdr>
    </w:div>
    <w:div w:id="324288633">
      <w:bodyDiv w:val="1"/>
      <w:marLeft w:val="0"/>
      <w:marRight w:val="0"/>
      <w:marTop w:val="0"/>
      <w:marBottom w:val="0"/>
      <w:divBdr>
        <w:top w:val="none" w:sz="0" w:space="0" w:color="auto"/>
        <w:left w:val="none" w:sz="0" w:space="0" w:color="auto"/>
        <w:bottom w:val="none" w:sz="0" w:space="0" w:color="auto"/>
        <w:right w:val="none" w:sz="0" w:space="0" w:color="auto"/>
      </w:divBdr>
    </w:div>
    <w:div w:id="337853093">
      <w:bodyDiv w:val="1"/>
      <w:marLeft w:val="0"/>
      <w:marRight w:val="0"/>
      <w:marTop w:val="0"/>
      <w:marBottom w:val="0"/>
      <w:divBdr>
        <w:top w:val="none" w:sz="0" w:space="0" w:color="auto"/>
        <w:left w:val="none" w:sz="0" w:space="0" w:color="auto"/>
        <w:bottom w:val="none" w:sz="0" w:space="0" w:color="auto"/>
        <w:right w:val="none" w:sz="0" w:space="0" w:color="auto"/>
      </w:divBdr>
    </w:div>
    <w:div w:id="403845302">
      <w:bodyDiv w:val="1"/>
      <w:marLeft w:val="0"/>
      <w:marRight w:val="0"/>
      <w:marTop w:val="0"/>
      <w:marBottom w:val="0"/>
      <w:divBdr>
        <w:top w:val="none" w:sz="0" w:space="0" w:color="auto"/>
        <w:left w:val="none" w:sz="0" w:space="0" w:color="auto"/>
        <w:bottom w:val="none" w:sz="0" w:space="0" w:color="auto"/>
        <w:right w:val="none" w:sz="0" w:space="0" w:color="auto"/>
      </w:divBdr>
    </w:div>
    <w:div w:id="748114236">
      <w:bodyDiv w:val="1"/>
      <w:marLeft w:val="0"/>
      <w:marRight w:val="0"/>
      <w:marTop w:val="0"/>
      <w:marBottom w:val="0"/>
      <w:divBdr>
        <w:top w:val="none" w:sz="0" w:space="0" w:color="auto"/>
        <w:left w:val="none" w:sz="0" w:space="0" w:color="auto"/>
        <w:bottom w:val="none" w:sz="0" w:space="0" w:color="auto"/>
        <w:right w:val="none" w:sz="0" w:space="0" w:color="auto"/>
      </w:divBdr>
    </w:div>
    <w:div w:id="930698815">
      <w:bodyDiv w:val="1"/>
      <w:marLeft w:val="0"/>
      <w:marRight w:val="0"/>
      <w:marTop w:val="0"/>
      <w:marBottom w:val="0"/>
      <w:divBdr>
        <w:top w:val="none" w:sz="0" w:space="0" w:color="auto"/>
        <w:left w:val="none" w:sz="0" w:space="0" w:color="auto"/>
        <w:bottom w:val="none" w:sz="0" w:space="0" w:color="auto"/>
        <w:right w:val="none" w:sz="0" w:space="0" w:color="auto"/>
      </w:divBdr>
    </w:div>
    <w:div w:id="960651446">
      <w:bodyDiv w:val="1"/>
      <w:marLeft w:val="0"/>
      <w:marRight w:val="0"/>
      <w:marTop w:val="0"/>
      <w:marBottom w:val="0"/>
      <w:divBdr>
        <w:top w:val="none" w:sz="0" w:space="0" w:color="auto"/>
        <w:left w:val="none" w:sz="0" w:space="0" w:color="auto"/>
        <w:bottom w:val="none" w:sz="0" w:space="0" w:color="auto"/>
        <w:right w:val="none" w:sz="0" w:space="0" w:color="auto"/>
      </w:divBdr>
    </w:div>
    <w:div w:id="1133594394">
      <w:bodyDiv w:val="1"/>
      <w:marLeft w:val="0"/>
      <w:marRight w:val="0"/>
      <w:marTop w:val="0"/>
      <w:marBottom w:val="0"/>
      <w:divBdr>
        <w:top w:val="none" w:sz="0" w:space="0" w:color="auto"/>
        <w:left w:val="none" w:sz="0" w:space="0" w:color="auto"/>
        <w:bottom w:val="none" w:sz="0" w:space="0" w:color="auto"/>
        <w:right w:val="none" w:sz="0" w:space="0" w:color="auto"/>
      </w:divBdr>
    </w:div>
    <w:div w:id="1303773873">
      <w:bodyDiv w:val="1"/>
      <w:marLeft w:val="0"/>
      <w:marRight w:val="0"/>
      <w:marTop w:val="0"/>
      <w:marBottom w:val="0"/>
      <w:divBdr>
        <w:top w:val="none" w:sz="0" w:space="0" w:color="auto"/>
        <w:left w:val="none" w:sz="0" w:space="0" w:color="auto"/>
        <w:bottom w:val="none" w:sz="0" w:space="0" w:color="auto"/>
        <w:right w:val="none" w:sz="0" w:space="0" w:color="auto"/>
      </w:divBdr>
    </w:div>
    <w:div w:id="1346977208">
      <w:bodyDiv w:val="1"/>
      <w:marLeft w:val="0"/>
      <w:marRight w:val="0"/>
      <w:marTop w:val="0"/>
      <w:marBottom w:val="0"/>
      <w:divBdr>
        <w:top w:val="none" w:sz="0" w:space="0" w:color="auto"/>
        <w:left w:val="none" w:sz="0" w:space="0" w:color="auto"/>
        <w:bottom w:val="none" w:sz="0" w:space="0" w:color="auto"/>
        <w:right w:val="none" w:sz="0" w:space="0" w:color="auto"/>
      </w:divBdr>
    </w:div>
    <w:div w:id="1394113402">
      <w:bodyDiv w:val="1"/>
      <w:marLeft w:val="0"/>
      <w:marRight w:val="0"/>
      <w:marTop w:val="0"/>
      <w:marBottom w:val="0"/>
      <w:divBdr>
        <w:top w:val="none" w:sz="0" w:space="0" w:color="auto"/>
        <w:left w:val="none" w:sz="0" w:space="0" w:color="auto"/>
        <w:bottom w:val="none" w:sz="0" w:space="0" w:color="auto"/>
        <w:right w:val="none" w:sz="0" w:space="0" w:color="auto"/>
      </w:divBdr>
    </w:div>
    <w:div w:id="1406416979">
      <w:bodyDiv w:val="1"/>
      <w:marLeft w:val="0"/>
      <w:marRight w:val="0"/>
      <w:marTop w:val="0"/>
      <w:marBottom w:val="0"/>
      <w:divBdr>
        <w:top w:val="none" w:sz="0" w:space="0" w:color="auto"/>
        <w:left w:val="none" w:sz="0" w:space="0" w:color="auto"/>
        <w:bottom w:val="none" w:sz="0" w:space="0" w:color="auto"/>
        <w:right w:val="none" w:sz="0" w:space="0" w:color="auto"/>
      </w:divBdr>
    </w:div>
    <w:div w:id="1809933280">
      <w:bodyDiv w:val="1"/>
      <w:marLeft w:val="0"/>
      <w:marRight w:val="0"/>
      <w:marTop w:val="0"/>
      <w:marBottom w:val="0"/>
      <w:divBdr>
        <w:top w:val="none" w:sz="0" w:space="0" w:color="auto"/>
        <w:left w:val="none" w:sz="0" w:space="0" w:color="auto"/>
        <w:bottom w:val="none" w:sz="0" w:space="0" w:color="auto"/>
        <w:right w:val="none" w:sz="0" w:space="0" w:color="auto"/>
      </w:divBdr>
    </w:div>
    <w:div w:id="1868832890">
      <w:bodyDiv w:val="1"/>
      <w:marLeft w:val="0"/>
      <w:marRight w:val="0"/>
      <w:marTop w:val="0"/>
      <w:marBottom w:val="0"/>
      <w:divBdr>
        <w:top w:val="none" w:sz="0" w:space="0" w:color="auto"/>
        <w:left w:val="none" w:sz="0" w:space="0" w:color="auto"/>
        <w:bottom w:val="none" w:sz="0" w:space="0" w:color="auto"/>
        <w:right w:val="none" w:sz="0" w:space="0" w:color="auto"/>
      </w:divBdr>
    </w:div>
    <w:div w:id="205076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skom.co.za/live/content.php?Item_ID=9248" TargetMode="External"/><Relationship Id="rId18" Type="http://schemas.openxmlformats.org/officeDocument/2006/relationships/hyperlink" Target="mailto:andrewbaird@ecsconsult.co.za"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mailto:nilences@global.co.za" TargetMode="External"/><Relationship Id="rId7" Type="http://schemas.openxmlformats.org/officeDocument/2006/relationships/endnotes" Target="endnotes.xml"/><Relationship Id="rId12" Type="http://schemas.openxmlformats.org/officeDocument/2006/relationships/hyperlink" Target="http://www.eskom.co.za/live/content.php?Item_ID=9248" TargetMode="External"/><Relationship Id="rId17" Type="http://schemas.openxmlformats.org/officeDocument/2006/relationships/hyperlink" Target="mailto:nigela@quoin.net"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eskom.co.za/live/content.php?Item_ID=9248" TargetMode="External"/><Relationship Id="rId20" Type="http://schemas.openxmlformats.org/officeDocument/2006/relationships/hyperlink" Target="mailto:leech@counsel.co.za"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kosano@eskom.co.za" TargetMode="External"/><Relationship Id="rId24" Type="http://schemas.openxmlformats.org/officeDocument/2006/relationships/hyperlink" Target="mailto:thurlow@mweb.co.za" TargetMode="External"/><Relationship Id="rId5" Type="http://schemas.openxmlformats.org/officeDocument/2006/relationships/webSettings" Target="webSettings.xml"/><Relationship Id="rId15" Type="http://schemas.openxmlformats.org/officeDocument/2006/relationships/hyperlink" Target="http://www.jointcivils.co.za" TargetMode="External"/><Relationship Id="rId23" Type="http://schemas.openxmlformats.org/officeDocument/2006/relationships/hyperlink" Target="mailto:info@thurlowassoc.com" TargetMode="External"/><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mailto:cdb@bca.co.za"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eskom.co.za/live/content.php?Item_ID=9248" TargetMode="External"/><Relationship Id="rId22" Type="http://schemas.openxmlformats.org/officeDocument/2006/relationships/hyperlink" Target="mailto:bobst@iafrica.com" TargetMode="External"/><Relationship Id="rId27" Type="http://schemas.openxmlformats.org/officeDocument/2006/relationships/footer" Target="footer3.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31966-2C43-4290-B372-6AA895535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8715</Words>
  <Characters>49682</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TSSC3 All parts</vt:lpstr>
    </vt:vector>
  </TitlesOfParts>
  <Company>ECS</Company>
  <LinksUpToDate>false</LinksUpToDate>
  <CharactersWithSpaces>58281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TSSC3 All parts</dc:title>
  <dc:creator>AB</dc:creator>
  <cp:lastModifiedBy>Candice Ratlhagane</cp:lastModifiedBy>
  <cp:revision>2</cp:revision>
  <cp:lastPrinted>2012-05-02T14:58:00Z</cp:lastPrinted>
  <dcterms:created xsi:type="dcterms:W3CDTF">2021-12-02T04:37:00Z</dcterms:created>
  <dcterms:modified xsi:type="dcterms:W3CDTF">2021-12-02T04:37:00Z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-1520234030</vt:i4>
  </property>
</Properties>
</file>