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915"/>
        <w:tblW w:w="11335"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1335"/>
      </w:tblGrid>
      <w:tr w:rsidR="004D2210" w:rsidRPr="00A410E7" w:rsidTr="00995F99">
        <w:trPr>
          <w:trHeight w:val="13741"/>
        </w:trPr>
        <w:tc>
          <w:tcPr>
            <w:tcW w:w="11335" w:type="dxa"/>
          </w:tcPr>
          <w:p w:rsidR="004D2210" w:rsidRPr="00A410E7" w:rsidRDefault="004D2210" w:rsidP="00212B84">
            <w:pPr>
              <w:keepNext/>
              <w:widowControl w:val="0"/>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240" w:lineRule="auto"/>
              <w:jc w:val="center"/>
              <w:outlineLvl w:val="4"/>
              <w:rPr>
                <w:rFonts w:ascii="Arial" w:eastAsia="Times New Roman" w:hAnsi="Arial" w:cs="Times New Roman"/>
                <w:i/>
                <w:snapToGrid w:val="0"/>
                <w:sz w:val="20"/>
                <w:szCs w:val="20"/>
                <w:u w:val="single"/>
                <w:lang w:val="en-GB" w:eastAsia="ko-KR"/>
              </w:rPr>
            </w:pPr>
            <w:bookmarkStart w:id="0" w:name="OLE_LINK3"/>
            <w:bookmarkStart w:id="1" w:name="OLE_LINK4"/>
            <w:r w:rsidRPr="00A410E7">
              <w:rPr>
                <w:rFonts w:ascii="Arial" w:eastAsia="Times New Roman" w:hAnsi="Arial" w:cs="Times New Roman"/>
                <w:snapToGrid w:val="0"/>
                <w:sz w:val="20"/>
                <w:szCs w:val="20"/>
                <w:u w:val="single"/>
                <w:lang w:val="en-GB" w:eastAsia="ko-KR"/>
              </w:rPr>
              <w:br w:type="page"/>
            </w:r>
            <w:r w:rsidRPr="00A410E7">
              <w:rPr>
                <w:rFonts w:ascii="Arial" w:eastAsia="Times New Roman" w:hAnsi="Arial" w:cs="Times New Roman"/>
                <w:i/>
                <w:snapToGrid w:val="0"/>
                <w:sz w:val="20"/>
                <w:szCs w:val="20"/>
                <w:u w:val="single"/>
                <w:lang w:val="en-GB" w:eastAsia="ko-KR"/>
              </w:rPr>
              <w:t>UMHLABUYALINGANA MUNICIPALITY</w:t>
            </w:r>
          </w:p>
          <w:p w:rsidR="004D2210" w:rsidRPr="00A410E7" w:rsidRDefault="004D2210" w:rsidP="00212B84">
            <w:pPr>
              <w:widowControl w:val="0"/>
              <w:spacing w:after="0" w:line="240" w:lineRule="auto"/>
              <w:jc w:val="center"/>
              <w:rPr>
                <w:rFonts w:ascii="Arial" w:eastAsia="Times New Roman" w:hAnsi="Arial" w:cs="Times New Roman"/>
                <w:snapToGrid w:val="0"/>
                <w:sz w:val="20"/>
                <w:szCs w:val="20"/>
                <w:lang w:val="en-US"/>
              </w:rPr>
            </w:pPr>
            <w:r w:rsidRPr="00A410E7">
              <w:rPr>
                <w:rFonts w:ascii="Arial" w:eastAsia="Times New Roman" w:hAnsi="Arial" w:cs="Times New Roman"/>
                <w:noProof/>
                <w:sz w:val="20"/>
                <w:szCs w:val="20"/>
                <w:lang w:eastAsia="en-ZA"/>
              </w:rPr>
              <w:drawing>
                <wp:inline distT="0" distB="0" distL="0" distR="0" wp14:anchorId="1D317EB6" wp14:editId="0ED6BF5F">
                  <wp:extent cx="1295400" cy="933450"/>
                  <wp:effectExtent l="0" t="0" r="0" b="0"/>
                  <wp:docPr id="1" name="Picture 1" descr="umhabuyaling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habuyalingan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933450"/>
                          </a:xfrm>
                          <a:prstGeom prst="rect">
                            <a:avLst/>
                          </a:prstGeom>
                          <a:noFill/>
                          <a:ln>
                            <a:noFill/>
                          </a:ln>
                        </pic:spPr>
                      </pic:pic>
                    </a:graphicData>
                  </a:graphic>
                </wp:inline>
              </w:drawing>
            </w:r>
          </w:p>
          <w:p w:rsidR="004D2210" w:rsidRPr="00A410E7" w:rsidRDefault="00322BC3" w:rsidP="003A13DF">
            <w:pPr>
              <w:widowControl w:val="0"/>
              <w:spacing w:after="0" w:line="240" w:lineRule="auto"/>
              <w:rPr>
                <w:rFonts w:ascii="Arial" w:eastAsia="Times New Roman" w:hAnsi="Arial" w:cs="Times New Roman"/>
                <w:b/>
                <w:snapToGrid w:val="0"/>
                <w:sz w:val="20"/>
                <w:szCs w:val="20"/>
                <w:lang w:val="en-GB"/>
              </w:rPr>
            </w:pPr>
            <w:r w:rsidRPr="00A410E7">
              <w:rPr>
                <w:rFonts w:ascii="Arial" w:eastAsia="Times New Roman" w:hAnsi="Arial" w:cs="Times New Roman"/>
                <w:b/>
                <w:snapToGrid w:val="0"/>
                <w:sz w:val="20"/>
                <w:szCs w:val="20"/>
                <w:lang w:val="en-GB"/>
              </w:rPr>
              <w:t xml:space="preserve">  TENDER ADVERT</w:t>
            </w:r>
          </w:p>
          <w:tbl>
            <w:tblPr>
              <w:tblW w:w="10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2"/>
              <w:gridCol w:w="4487"/>
              <w:gridCol w:w="2953"/>
            </w:tblGrid>
            <w:tr w:rsidR="00B62E86" w:rsidRPr="00A410E7" w:rsidTr="00B62E86">
              <w:trPr>
                <w:trHeight w:val="311"/>
              </w:trPr>
              <w:tc>
                <w:tcPr>
                  <w:tcW w:w="3452" w:type="dxa"/>
                </w:tcPr>
                <w:p w:rsidR="00B62E86" w:rsidRPr="00A410E7" w:rsidRDefault="00B62E86" w:rsidP="00E52A64">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TENDER No</w:t>
                  </w:r>
                </w:p>
              </w:tc>
              <w:tc>
                <w:tcPr>
                  <w:tcW w:w="4487" w:type="dxa"/>
                </w:tcPr>
                <w:p w:rsidR="00B62E86" w:rsidRPr="00A410E7" w:rsidRDefault="00B62E86" w:rsidP="00E52A64">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PROJECT NAME AND DESCRIPTION</w:t>
                  </w:r>
                </w:p>
              </w:tc>
              <w:tc>
                <w:tcPr>
                  <w:tcW w:w="2953" w:type="dxa"/>
                </w:tcPr>
                <w:p w:rsidR="00B62E86" w:rsidRPr="00A410E7" w:rsidRDefault="00B62E86" w:rsidP="00E52A64">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CIDB GRADING</w:t>
                  </w:r>
                </w:p>
              </w:tc>
            </w:tr>
            <w:tr w:rsidR="00B62E86" w:rsidRPr="00A410E7" w:rsidTr="00B62E86">
              <w:trPr>
                <w:trHeight w:val="349"/>
              </w:trPr>
              <w:tc>
                <w:tcPr>
                  <w:tcW w:w="3452" w:type="dxa"/>
                </w:tcPr>
                <w:p w:rsidR="00B62E86" w:rsidRPr="00A410E7" w:rsidRDefault="001F3DA9" w:rsidP="00E52A64">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r>
                    <w:rPr>
                      <w:rFonts w:ascii="Arial" w:eastAsia="Times New Roman" w:hAnsi="Arial" w:cs="Times New Roman"/>
                      <w:snapToGrid w:val="0"/>
                      <w:sz w:val="20"/>
                      <w:szCs w:val="20"/>
                      <w:lang w:val="en-US"/>
                    </w:rPr>
                    <w:t>UMHL06</w:t>
                  </w:r>
                  <w:r w:rsidR="00B62E86" w:rsidRPr="00A410E7">
                    <w:rPr>
                      <w:rFonts w:ascii="Arial" w:eastAsia="Times New Roman" w:hAnsi="Arial" w:cs="Times New Roman"/>
                      <w:snapToGrid w:val="0"/>
                      <w:sz w:val="20"/>
                      <w:szCs w:val="20"/>
                      <w:lang w:val="en-US"/>
                    </w:rPr>
                    <w:t>/2022/2023</w:t>
                  </w:r>
                </w:p>
              </w:tc>
              <w:tc>
                <w:tcPr>
                  <w:tcW w:w="4487" w:type="dxa"/>
                </w:tcPr>
                <w:p w:rsidR="00B62E86" w:rsidRPr="00A410E7" w:rsidRDefault="00B62E86" w:rsidP="00E52A64">
                  <w:pPr>
                    <w:framePr w:hSpace="180" w:wrap="around" w:hAnchor="margin" w:xAlign="center" w:y="-915"/>
                    <w:rPr>
                      <w:rFonts w:ascii="Arial" w:eastAsia="Times New Roman" w:hAnsi="Arial" w:cs="Arial"/>
                      <w:snapToGrid w:val="0"/>
                      <w:sz w:val="20"/>
                      <w:szCs w:val="20"/>
                      <w:lang w:val="en-GB"/>
                    </w:rPr>
                  </w:pPr>
                  <w:r w:rsidRPr="00A410E7">
                    <w:rPr>
                      <w:rFonts w:ascii="Arial" w:eastAsia="Times New Roman" w:hAnsi="Arial" w:cs="Arial"/>
                      <w:snapToGrid w:val="0"/>
                      <w:sz w:val="20"/>
                      <w:szCs w:val="20"/>
                      <w:lang w:val="en-GB"/>
                    </w:rPr>
                    <w:t>Constru</w:t>
                  </w:r>
                  <w:r w:rsidR="00FA6C46">
                    <w:rPr>
                      <w:rFonts w:ascii="Arial" w:eastAsia="Times New Roman" w:hAnsi="Arial" w:cs="Arial"/>
                      <w:snapToGrid w:val="0"/>
                      <w:sz w:val="20"/>
                      <w:szCs w:val="20"/>
                      <w:lang w:val="en-GB"/>
                    </w:rPr>
                    <w:t>ction of Siholwa</w:t>
                  </w:r>
                  <w:r w:rsidR="001F3DA9">
                    <w:rPr>
                      <w:rFonts w:ascii="Arial" w:eastAsia="Times New Roman" w:hAnsi="Arial" w:cs="Arial"/>
                      <w:snapToGrid w:val="0"/>
                      <w:sz w:val="20"/>
                      <w:szCs w:val="20"/>
                      <w:lang w:val="en-GB"/>
                    </w:rPr>
                    <w:t xml:space="preserve"> Electrification Phase Two</w:t>
                  </w:r>
                </w:p>
              </w:tc>
              <w:tc>
                <w:tcPr>
                  <w:tcW w:w="2953" w:type="dxa"/>
                </w:tcPr>
                <w:p w:rsidR="00B62E86" w:rsidRPr="00A410E7" w:rsidRDefault="008D6038" w:rsidP="00E52A64">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6EP</w:t>
                  </w:r>
                  <w:r w:rsidR="00B62E86" w:rsidRPr="00A410E7">
                    <w:rPr>
                      <w:rFonts w:ascii="Arial" w:eastAsia="Times New Roman" w:hAnsi="Arial" w:cs="Times New Roman"/>
                      <w:snapToGrid w:val="0"/>
                      <w:sz w:val="20"/>
                      <w:szCs w:val="20"/>
                      <w:lang w:val="en-GB"/>
                    </w:rPr>
                    <w:t xml:space="preserve"> or Higher</w:t>
                  </w:r>
                </w:p>
              </w:tc>
            </w:tr>
          </w:tbl>
          <w:p w:rsidR="005C6DB7" w:rsidRPr="00A410E7" w:rsidRDefault="00DB7240" w:rsidP="004B5197">
            <w:pPr>
              <w:widowControl w:val="0"/>
              <w:spacing w:before="120" w:after="0" w:line="240" w:lineRule="auto"/>
              <w:jc w:val="both"/>
              <w:rPr>
                <w:rFonts w:ascii="Arial" w:eastAsia="Times New Roman" w:hAnsi="Arial" w:cs="Times New Roman"/>
                <w:snapToGrid w:val="0"/>
                <w:sz w:val="20"/>
                <w:szCs w:val="20"/>
                <w:lang w:val="en-US"/>
              </w:rPr>
            </w:pPr>
            <w:r w:rsidRPr="00A410E7">
              <w:rPr>
                <w:rFonts w:ascii="Arial" w:eastAsia="Times New Roman" w:hAnsi="Arial" w:cs="Times New Roman"/>
                <w:snapToGrid w:val="0"/>
                <w:sz w:val="20"/>
                <w:szCs w:val="20"/>
                <w:lang w:val="en-US"/>
              </w:rPr>
              <w:t>Umhlabuyalingana</w:t>
            </w:r>
            <w:r w:rsidR="004B5197" w:rsidRPr="00A410E7">
              <w:rPr>
                <w:rFonts w:ascii="Arial" w:eastAsia="Times New Roman" w:hAnsi="Arial" w:cs="Times New Roman"/>
                <w:snapToGrid w:val="0"/>
                <w:sz w:val="20"/>
                <w:szCs w:val="20"/>
                <w:lang w:val="en-US"/>
              </w:rPr>
              <w:t xml:space="preserve"> Municip</w:t>
            </w:r>
            <w:r w:rsidR="001F3DA9">
              <w:rPr>
                <w:rFonts w:ascii="Arial" w:eastAsia="Times New Roman" w:hAnsi="Arial" w:cs="Times New Roman"/>
                <w:snapToGrid w:val="0"/>
                <w:sz w:val="20"/>
                <w:szCs w:val="20"/>
                <w:lang w:val="en-US"/>
              </w:rPr>
              <w:t>ality invites bids from suitable</w:t>
            </w:r>
            <w:r w:rsidR="004B5197" w:rsidRPr="00A410E7">
              <w:rPr>
                <w:rFonts w:ascii="Arial" w:eastAsia="Times New Roman" w:hAnsi="Arial" w:cs="Times New Roman"/>
                <w:snapToGrid w:val="0"/>
                <w:sz w:val="20"/>
                <w:szCs w:val="20"/>
                <w:lang w:val="en-US"/>
              </w:rPr>
              <w:t xml:space="preserve"> qualified an</w:t>
            </w:r>
            <w:r w:rsidR="001F3DA9">
              <w:rPr>
                <w:rFonts w:ascii="Arial" w:eastAsia="Times New Roman" w:hAnsi="Arial" w:cs="Times New Roman"/>
                <w:snapToGrid w:val="0"/>
                <w:sz w:val="20"/>
                <w:szCs w:val="20"/>
                <w:lang w:val="en-US"/>
              </w:rPr>
              <w:t xml:space="preserve">d experienced </w:t>
            </w:r>
            <w:r w:rsidR="004B5197" w:rsidRPr="00A410E7">
              <w:rPr>
                <w:rFonts w:ascii="Arial" w:eastAsia="Times New Roman" w:hAnsi="Arial" w:cs="Times New Roman"/>
                <w:snapToGrid w:val="0"/>
                <w:sz w:val="20"/>
                <w:szCs w:val="20"/>
                <w:lang w:val="en-US"/>
              </w:rPr>
              <w:t>Contractors for the construction of the above stated projects.</w:t>
            </w:r>
          </w:p>
          <w:p w:rsidR="001F3DA9" w:rsidRDefault="001F3DA9" w:rsidP="003F3D83">
            <w:pPr>
              <w:tabs>
                <w:tab w:val="left" w:pos="-720"/>
              </w:tabs>
              <w:suppressAutoHyphens/>
              <w:spacing w:before="20" w:after="20" w:line="216" w:lineRule="auto"/>
              <w:rPr>
                <w:rFonts w:ascii="Arial" w:eastAsia="Times New Roman" w:hAnsi="Arial" w:cs="Times New Roman"/>
                <w:snapToGrid w:val="0"/>
                <w:sz w:val="20"/>
                <w:szCs w:val="20"/>
                <w:lang w:val="en-US"/>
              </w:rPr>
            </w:pPr>
          </w:p>
          <w:p w:rsidR="00777CFB" w:rsidRPr="00A410E7" w:rsidRDefault="003F3D83" w:rsidP="003F3D83">
            <w:pPr>
              <w:tabs>
                <w:tab w:val="left" w:pos="-720"/>
              </w:tabs>
              <w:suppressAutoHyphens/>
              <w:spacing w:before="20" w:after="20" w:line="216" w:lineRule="auto"/>
              <w:rPr>
                <w:rFonts w:cs="Arial"/>
                <w:b/>
                <w:sz w:val="20"/>
                <w:szCs w:val="20"/>
                <w:lang w:val="en-GB"/>
              </w:rPr>
            </w:pPr>
            <w:r w:rsidRPr="00A410E7">
              <w:rPr>
                <w:rFonts w:cs="Arial"/>
                <w:b/>
                <w:sz w:val="20"/>
                <w:szCs w:val="20"/>
                <w:lang w:val="en-GB"/>
              </w:rPr>
              <w:t xml:space="preserve">There will be a compulsory briefing at Umhlabuyalingana Municipality </w:t>
            </w:r>
            <w:r w:rsidR="00E46A93" w:rsidRPr="00A410E7">
              <w:rPr>
                <w:rFonts w:cs="Arial"/>
                <w:b/>
                <w:sz w:val="20"/>
                <w:szCs w:val="20"/>
                <w:lang w:val="en-GB"/>
              </w:rPr>
              <w:t xml:space="preserve">on </w:t>
            </w:r>
            <w:r w:rsidR="00E46A93" w:rsidRPr="000C6988">
              <w:rPr>
                <w:rFonts w:cs="Arial"/>
                <w:b/>
                <w:sz w:val="20"/>
                <w:szCs w:val="20"/>
                <w:lang w:val="en-GB"/>
              </w:rPr>
              <w:t>the</w:t>
            </w:r>
            <w:r w:rsidR="00E52A64">
              <w:rPr>
                <w:rFonts w:cs="Arial"/>
                <w:b/>
                <w:sz w:val="24"/>
                <w:szCs w:val="24"/>
                <w:lang w:val="en-GB"/>
              </w:rPr>
              <w:t xml:space="preserve"> 24</w:t>
            </w:r>
            <w:r w:rsidRPr="000C6988">
              <w:rPr>
                <w:rFonts w:cs="Arial"/>
                <w:b/>
                <w:sz w:val="24"/>
                <w:szCs w:val="24"/>
                <w:vertAlign w:val="superscript"/>
                <w:lang w:val="en-GB"/>
              </w:rPr>
              <w:t>th</w:t>
            </w:r>
            <w:r w:rsidR="00B94120">
              <w:rPr>
                <w:rFonts w:cs="Arial"/>
                <w:b/>
                <w:sz w:val="24"/>
                <w:szCs w:val="24"/>
                <w:lang w:val="en-GB"/>
              </w:rPr>
              <w:t xml:space="preserve"> of April</w:t>
            </w:r>
            <w:r w:rsidR="001D0FAA" w:rsidRPr="000C6988">
              <w:rPr>
                <w:rFonts w:cs="Arial"/>
                <w:b/>
                <w:sz w:val="24"/>
                <w:szCs w:val="24"/>
                <w:lang w:val="en-GB"/>
              </w:rPr>
              <w:t xml:space="preserve"> 2023</w:t>
            </w:r>
            <w:r w:rsidR="00CF1DD7">
              <w:rPr>
                <w:rFonts w:cs="Arial"/>
                <w:b/>
                <w:sz w:val="24"/>
                <w:szCs w:val="24"/>
                <w:lang w:val="en-GB"/>
              </w:rPr>
              <w:t xml:space="preserve"> @12h00, </w:t>
            </w:r>
            <w:r w:rsidR="00E52A64">
              <w:rPr>
                <w:rFonts w:cs="Arial"/>
                <w:b/>
                <w:sz w:val="24"/>
                <w:szCs w:val="24"/>
                <w:lang w:val="en-GB"/>
              </w:rPr>
              <w:t>Monday</w:t>
            </w:r>
            <w:r w:rsidR="00B94120">
              <w:rPr>
                <w:rFonts w:cs="Arial"/>
                <w:b/>
                <w:sz w:val="24"/>
                <w:szCs w:val="24"/>
                <w:lang w:val="en-GB"/>
              </w:rPr>
              <w:t>.</w:t>
            </w:r>
          </w:p>
          <w:p w:rsidR="003F3D83" w:rsidRPr="00A410E7" w:rsidRDefault="003F3D83" w:rsidP="003F3D83">
            <w:pPr>
              <w:tabs>
                <w:tab w:val="left" w:pos="-720"/>
              </w:tabs>
              <w:suppressAutoHyphens/>
              <w:spacing w:before="20" w:after="20" w:line="216" w:lineRule="auto"/>
              <w:rPr>
                <w:rFonts w:cs="Arial"/>
                <w:b/>
                <w:sz w:val="20"/>
                <w:szCs w:val="20"/>
                <w:lang w:val="en-GB"/>
              </w:rPr>
            </w:pPr>
            <w:r w:rsidRPr="00A410E7">
              <w:rPr>
                <w:rFonts w:cs="Arial"/>
                <w:b/>
                <w:sz w:val="20"/>
                <w:szCs w:val="20"/>
                <w:lang w:val="en-GB"/>
              </w:rPr>
              <w:t>Tender documents are downloadable free of charge from National Treasury’s eTender Portal: (</w:t>
            </w:r>
            <w:hyperlink r:id="rId8" w:history="1">
              <w:r w:rsidRPr="00A410E7">
                <w:rPr>
                  <w:rStyle w:val="Hyperlink"/>
                  <w:rFonts w:cs="Arial"/>
                  <w:b/>
                  <w:sz w:val="20"/>
                  <w:szCs w:val="20"/>
                  <w:lang w:val="en-GB"/>
                </w:rPr>
                <w:t>http://www.etenders.gov.za/content/advertised-tenders</w:t>
              </w:r>
            </w:hyperlink>
            <w:r w:rsidRPr="00A410E7">
              <w:rPr>
                <w:rFonts w:cs="Arial"/>
                <w:b/>
                <w:sz w:val="20"/>
                <w:szCs w:val="20"/>
                <w:lang w:val="en-GB"/>
              </w:rPr>
              <w:t>) or from Umhlabuyalingana Municipality Website; (</w:t>
            </w:r>
            <w:r w:rsidRPr="00A410E7">
              <w:rPr>
                <w:rFonts w:cs="Arial"/>
                <w:b/>
                <w:color w:val="0070C0"/>
                <w:sz w:val="20"/>
                <w:szCs w:val="20"/>
                <w:u w:val="single"/>
                <w:lang w:val="en-GB"/>
              </w:rPr>
              <w:t>www.umhlabuyalingana.gov.za</w:t>
            </w:r>
            <w:r w:rsidRPr="00A410E7">
              <w:rPr>
                <w:rFonts w:cs="Arial"/>
                <w:b/>
                <w:sz w:val="20"/>
                <w:szCs w:val="20"/>
                <w:lang w:val="en-GB"/>
              </w:rPr>
              <w:t>/)</w:t>
            </w:r>
          </w:p>
          <w:p w:rsidR="008D6038" w:rsidRDefault="008D6038" w:rsidP="00BF369A">
            <w:pPr>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cs="Arial"/>
                <w:color w:val="000000"/>
              </w:rPr>
            </w:pPr>
          </w:p>
          <w:p w:rsidR="00BF369A" w:rsidRPr="00B94120" w:rsidRDefault="00761058" w:rsidP="00BF369A">
            <w:pPr>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snapToGrid w:val="0"/>
                <w:color w:val="000000" w:themeColor="text1"/>
                <w:lang w:val="en-US"/>
              </w:rPr>
            </w:pPr>
            <w:r w:rsidRPr="00B94120">
              <w:rPr>
                <w:rFonts w:cs="Arial"/>
                <w:color w:val="000000"/>
              </w:rPr>
              <w:t xml:space="preserve">Queries relating to the issuing of these documents may be addressed in writing to </w:t>
            </w:r>
            <w:r w:rsidR="00B94120" w:rsidRPr="00B94120">
              <w:rPr>
                <w:rFonts w:cs="Arial"/>
                <w:color w:val="000000"/>
              </w:rPr>
              <w:t>Mr</w:t>
            </w:r>
            <w:r w:rsidRPr="00B94120">
              <w:rPr>
                <w:rFonts w:cs="Arial"/>
                <w:color w:val="000000"/>
              </w:rPr>
              <w:t xml:space="preserve"> MN Mthembu (</w:t>
            </w:r>
            <w:hyperlink r:id="rId9" w:history="1">
              <w:r w:rsidRPr="00B94120">
                <w:rPr>
                  <w:rStyle w:val="Hyperlink"/>
                  <w:rFonts w:cs="Arial"/>
                </w:rPr>
                <w:t>BafanaM@mhlabuyalingana.gov.za</w:t>
              </w:r>
            </w:hyperlink>
            <w:r w:rsidRPr="00B94120">
              <w:rPr>
                <w:rFonts w:cs="Arial"/>
                <w:color w:val="0000FF"/>
                <w:u w:val="single"/>
              </w:rPr>
              <w:t>)</w:t>
            </w:r>
            <w:r w:rsidRPr="00B94120">
              <w:rPr>
                <w:rFonts w:cs="Arial"/>
                <w:color w:val="0000FF"/>
              </w:rPr>
              <w:t xml:space="preserve">, </w:t>
            </w:r>
            <w:r w:rsidRPr="00B94120">
              <w:rPr>
                <w:rFonts w:cs="Arial"/>
              </w:rPr>
              <w:t>responsible for issuing of tender documents and Technical</w:t>
            </w:r>
            <w:r w:rsidRPr="00B94120">
              <w:rPr>
                <w:rFonts w:cs="Arial"/>
                <w:color w:val="0000FF"/>
              </w:rPr>
              <w:t xml:space="preserve"> </w:t>
            </w:r>
            <w:r w:rsidRPr="00B94120">
              <w:rPr>
                <w:rFonts w:cs="Arial"/>
              </w:rPr>
              <w:t xml:space="preserve">enquiries related to scope of works and pricing instructions may be addressed to </w:t>
            </w:r>
            <w:r w:rsidR="00B94120" w:rsidRPr="00B94120">
              <w:rPr>
                <w:rFonts w:cs="Arial"/>
              </w:rPr>
              <w:t>Mr</w:t>
            </w:r>
            <w:r w:rsidRPr="00B94120">
              <w:rPr>
                <w:rFonts w:cs="Arial"/>
              </w:rPr>
              <w:t xml:space="preserve"> D.I</w:t>
            </w:r>
            <w:r w:rsidRPr="00B94120">
              <w:rPr>
                <w:rFonts w:cs="Arial"/>
                <w:color w:val="0000FF"/>
              </w:rPr>
              <w:t xml:space="preserve"> </w:t>
            </w:r>
            <w:r w:rsidRPr="00B94120">
              <w:rPr>
                <w:rFonts w:cs="Arial"/>
              </w:rPr>
              <w:t>Tembe</w:t>
            </w:r>
            <w:r w:rsidRPr="00B94120">
              <w:rPr>
                <w:rFonts w:cs="Arial"/>
                <w:color w:val="0000FF"/>
              </w:rPr>
              <w:t xml:space="preserve"> (</w:t>
            </w:r>
            <w:hyperlink r:id="rId10" w:history="1">
              <w:r w:rsidR="00BF369A" w:rsidRPr="00B94120">
                <w:rPr>
                  <w:rStyle w:val="Hyperlink"/>
                  <w:rFonts w:cs="Arial"/>
                </w:rPr>
                <w:t>DumsanT@mhlabuyalingana.gov.za</w:t>
              </w:r>
            </w:hyperlink>
            <w:r w:rsidRPr="00B94120">
              <w:rPr>
                <w:rFonts w:cs="Arial"/>
                <w:color w:val="0000FF"/>
                <w:u w:val="single"/>
              </w:rPr>
              <w:t>)</w:t>
            </w:r>
            <w:r w:rsidR="00BF369A" w:rsidRPr="00B94120">
              <w:rPr>
                <w:rFonts w:cs="Arial"/>
                <w:color w:val="000000"/>
              </w:rPr>
              <w:t xml:space="preserve"> OR </w:t>
            </w:r>
            <w:r w:rsidR="00190453">
              <w:rPr>
                <w:rFonts w:ascii="Arial" w:eastAsia="Times New Roman" w:hAnsi="Arial" w:cs="Times New Roman"/>
                <w:snapToGrid w:val="0"/>
                <w:lang w:val="en-US"/>
              </w:rPr>
              <w:t>Mr. O Gcaba</w:t>
            </w:r>
            <w:r w:rsidR="00BF369A" w:rsidRPr="00B94120">
              <w:rPr>
                <w:rFonts w:ascii="Arial" w:eastAsia="Times New Roman" w:hAnsi="Arial" w:cs="Times New Roman"/>
                <w:snapToGrid w:val="0"/>
                <w:lang w:val="en-US"/>
              </w:rPr>
              <w:t xml:space="preserve">, </w:t>
            </w:r>
            <w:hyperlink r:id="rId11" w:history="1">
              <w:r w:rsidR="00190453" w:rsidRPr="009A2FEF">
                <w:rPr>
                  <w:rStyle w:val="Hyperlink"/>
                  <w:rFonts w:ascii="Arial" w:eastAsia="Times New Roman" w:hAnsi="Arial" w:cs="Times New Roman"/>
                  <w:snapToGrid w:val="0"/>
                  <w:lang w:val="en-US"/>
                </w:rPr>
                <w:t>Odgtech15@gmail.com</w:t>
              </w:r>
            </w:hyperlink>
            <w:r w:rsidR="00190453">
              <w:rPr>
                <w:rFonts w:ascii="Arial" w:eastAsia="Times New Roman" w:hAnsi="Arial" w:cs="Times New Roman"/>
                <w:snapToGrid w:val="0"/>
                <w:lang w:val="en-US"/>
              </w:rPr>
              <w:t xml:space="preserve">; </w:t>
            </w:r>
          </w:p>
          <w:p w:rsidR="000F1DF1" w:rsidRPr="00A410E7" w:rsidRDefault="000F1DF1" w:rsidP="00B9412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before="120" w:after="120" w:line="264" w:lineRule="auto"/>
              <w:jc w:val="center"/>
              <w:rPr>
                <w:rFonts w:ascii="Arial" w:eastAsia="Times New Roman" w:hAnsi="Arial" w:cs="Arial"/>
                <w:b/>
                <w:noProof/>
                <w:snapToGrid w:val="0"/>
                <w:sz w:val="20"/>
                <w:szCs w:val="20"/>
                <w:lang w:val="en-US"/>
              </w:rPr>
            </w:pPr>
          </w:p>
          <w:p w:rsidR="005C6DB7" w:rsidRPr="00A410E7" w:rsidRDefault="005C6DB7" w:rsidP="005C6DB7">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before="120" w:after="120" w:line="264" w:lineRule="auto"/>
              <w:jc w:val="both"/>
              <w:rPr>
                <w:rFonts w:ascii="Arial" w:eastAsia="Times New Roman" w:hAnsi="Arial" w:cs="Arial"/>
                <w:b/>
                <w:noProof/>
                <w:snapToGrid w:val="0"/>
                <w:sz w:val="20"/>
                <w:szCs w:val="20"/>
                <w:lang w:val="en-US"/>
              </w:rPr>
            </w:pPr>
            <w:r w:rsidRPr="000C6988">
              <w:rPr>
                <w:rFonts w:ascii="Arial" w:eastAsia="Times New Roman" w:hAnsi="Arial" w:cs="Arial"/>
                <w:b/>
                <w:noProof/>
                <w:snapToGrid w:val="0"/>
                <w:sz w:val="24"/>
                <w:szCs w:val="24"/>
                <w:lang w:val="en-US"/>
              </w:rPr>
              <w:t xml:space="preserve">Tender Closing Date: </w:t>
            </w:r>
            <w:r w:rsidR="00E52A64">
              <w:rPr>
                <w:rFonts w:ascii="Arial" w:eastAsia="Times New Roman" w:hAnsi="Arial" w:cs="Arial"/>
                <w:b/>
                <w:noProof/>
                <w:snapToGrid w:val="0"/>
                <w:sz w:val="24"/>
                <w:szCs w:val="24"/>
                <w:lang w:val="en-US"/>
              </w:rPr>
              <w:t>15</w:t>
            </w:r>
            <w:r w:rsidR="00B94120">
              <w:rPr>
                <w:rFonts w:ascii="Arial" w:eastAsia="Times New Roman" w:hAnsi="Arial" w:cs="Arial"/>
                <w:b/>
                <w:noProof/>
                <w:snapToGrid w:val="0"/>
                <w:sz w:val="24"/>
                <w:szCs w:val="24"/>
                <w:lang w:val="en-US"/>
              </w:rPr>
              <w:t xml:space="preserve"> May</w:t>
            </w:r>
            <w:r w:rsidR="00761058" w:rsidRPr="000C6988">
              <w:rPr>
                <w:rFonts w:ascii="Arial" w:eastAsia="Times New Roman" w:hAnsi="Arial" w:cs="Arial"/>
                <w:b/>
                <w:noProof/>
                <w:snapToGrid w:val="0"/>
                <w:sz w:val="24"/>
                <w:szCs w:val="24"/>
                <w:lang w:val="en-US"/>
              </w:rPr>
              <w:t xml:space="preserve"> 2023</w:t>
            </w:r>
            <w:r w:rsidRPr="000C6988">
              <w:rPr>
                <w:rFonts w:ascii="Arial" w:eastAsia="Times New Roman" w:hAnsi="Arial" w:cs="Arial"/>
                <w:b/>
                <w:noProof/>
                <w:snapToGrid w:val="0"/>
                <w:sz w:val="24"/>
                <w:szCs w:val="24"/>
                <w:lang w:val="en-US"/>
              </w:rPr>
              <w:t xml:space="preserve">, </w:t>
            </w:r>
            <w:r w:rsidR="00E52A64">
              <w:rPr>
                <w:rFonts w:ascii="Arial" w:eastAsia="Times New Roman" w:hAnsi="Arial" w:cs="Arial"/>
                <w:b/>
                <w:noProof/>
                <w:snapToGrid w:val="0"/>
                <w:sz w:val="24"/>
                <w:szCs w:val="24"/>
                <w:lang w:val="en-US"/>
              </w:rPr>
              <w:t>Monday</w:t>
            </w:r>
            <w:r w:rsidR="00CF1DD7">
              <w:rPr>
                <w:rFonts w:ascii="Arial" w:eastAsia="Times New Roman" w:hAnsi="Arial" w:cs="Arial"/>
                <w:b/>
                <w:noProof/>
                <w:snapToGrid w:val="0"/>
                <w:sz w:val="20"/>
                <w:szCs w:val="20"/>
                <w:lang w:val="en-US"/>
              </w:rPr>
              <w:t xml:space="preserve">, </w:t>
            </w:r>
            <w:r w:rsidR="00CF1DD7" w:rsidRPr="00CF1DD7">
              <w:rPr>
                <w:rFonts w:ascii="Arial" w:eastAsia="Times New Roman" w:hAnsi="Arial" w:cs="Arial"/>
                <w:b/>
                <w:noProof/>
                <w:snapToGrid w:val="0"/>
                <w:sz w:val="24"/>
                <w:szCs w:val="24"/>
                <w:lang w:val="en-US"/>
              </w:rPr>
              <w:t>12h00</w:t>
            </w:r>
          </w:p>
          <w:p w:rsidR="00C53E19" w:rsidRPr="00A410E7" w:rsidRDefault="00C53E19"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p>
          <w:p w:rsidR="005C6DB7" w:rsidRPr="00A410E7" w:rsidRDefault="005C6DB7"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r w:rsidRPr="00A410E7">
              <w:rPr>
                <w:rFonts w:ascii="Arial" w:eastAsia="Times New Roman" w:hAnsi="Arial" w:cs="Times New Roman"/>
                <w:snapToGrid w:val="0"/>
                <w:sz w:val="20"/>
                <w:szCs w:val="20"/>
                <w:lang w:val="en-US"/>
              </w:rPr>
              <w:t>Umhlabuyalingana Municipality Supply Chain Policy will apply and bids will be evaluated in terms of the 80/20 points system as set out in the PPPFA and Functionality will be used to determine the best tenderer where bidders will b</w:t>
            </w:r>
            <w:r w:rsidR="001E4681" w:rsidRPr="00A410E7">
              <w:rPr>
                <w:rFonts w:ascii="Arial" w:eastAsia="Times New Roman" w:hAnsi="Arial" w:cs="Times New Roman"/>
                <w:snapToGrid w:val="0"/>
                <w:sz w:val="20"/>
                <w:szCs w:val="20"/>
                <w:lang w:val="en-US"/>
              </w:rPr>
              <w:t xml:space="preserve">e </w:t>
            </w:r>
            <w:r w:rsidR="00351671">
              <w:rPr>
                <w:rFonts w:ascii="Arial" w:eastAsia="Times New Roman" w:hAnsi="Arial" w:cs="Times New Roman"/>
                <w:snapToGrid w:val="0"/>
                <w:sz w:val="20"/>
                <w:szCs w:val="20"/>
                <w:lang w:val="en-US"/>
              </w:rPr>
              <w:t>required to score minimum of 6</w:t>
            </w:r>
            <w:r w:rsidRPr="00A410E7">
              <w:rPr>
                <w:rFonts w:ascii="Arial" w:eastAsia="Times New Roman" w:hAnsi="Arial" w:cs="Times New Roman"/>
                <w:snapToGrid w:val="0"/>
                <w:sz w:val="20"/>
                <w:szCs w:val="20"/>
                <w:lang w:val="en-US"/>
              </w:rPr>
              <w:t>0% to proceed to Price. The Municipality shall adjudicate and award tenders in accordance with the Preferential Procurement Policy Framework Act 5 of 2000 as amended. Tenders will remain valid for 90 (ninety) days. The municipality’s decision is final.</w:t>
            </w:r>
          </w:p>
          <w:p w:rsidR="002B0659" w:rsidRPr="00A410E7" w:rsidRDefault="002B0659"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GB"/>
              </w:rPr>
            </w:pPr>
          </w:p>
          <w:p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 xml:space="preserve">Duly completed tender documents sealed in an envelope marked with the tender number and the closing date are to be deposited into the tender box at Umhlabuyalingana Municipality, Main Road R22, KwaNgwanase, 3973 by no later than </w:t>
            </w:r>
            <w:r w:rsidRPr="00A410E7">
              <w:rPr>
                <w:rFonts w:ascii="Arial" w:eastAsia="Times New Roman" w:hAnsi="Arial" w:cs="Times New Roman"/>
                <w:b/>
                <w:snapToGrid w:val="0"/>
                <w:sz w:val="20"/>
                <w:szCs w:val="20"/>
                <w:lang w:val="en-GB"/>
              </w:rPr>
              <w:t>12h00 on</w:t>
            </w:r>
            <w:r w:rsidR="00E52A64">
              <w:rPr>
                <w:rFonts w:ascii="Arial" w:eastAsia="Times New Roman" w:hAnsi="Arial" w:cs="Times New Roman"/>
                <w:b/>
                <w:snapToGrid w:val="0"/>
                <w:sz w:val="20"/>
                <w:szCs w:val="20"/>
                <w:lang w:val="en-GB"/>
              </w:rPr>
              <w:t xml:space="preserve"> Monday</w:t>
            </w:r>
            <w:bookmarkStart w:id="2" w:name="_GoBack"/>
            <w:bookmarkEnd w:id="2"/>
            <w:r w:rsidR="00375796" w:rsidRPr="00A410E7">
              <w:rPr>
                <w:rFonts w:ascii="Arial" w:eastAsia="Times New Roman" w:hAnsi="Arial" w:cs="Times New Roman"/>
                <w:b/>
                <w:snapToGrid w:val="0"/>
                <w:sz w:val="20"/>
                <w:szCs w:val="20"/>
                <w:lang w:val="en-GB"/>
              </w:rPr>
              <w:t>,</w:t>
            </w:r>
            <w:r w:rsidRPr="00A410E7">
              <w:rPr>
                <w:rFonts w:ascii="Arial" w:eastAsia="Times New Roman" w:hAnsi="Arial" w:cs="Times New Roman"/>
                <w:b/>
                <w:snapToGrid w:val="0"/>
                <w:sz w:val="20"/>
                <w:szCs w:val="20"/>
                <w:lang w:val="en-GB"/>
              </w:rPr>
              <w:t xml:space="preserve"> the </w:t>
            </w:r>
            <w:r w:rsidR="00E52A64">
              <w:rPr>
                <w:rFonts w:ascii="Arial" w:eastAsia="Times New Roman" w:hAnsi="Arial" w:cs="Times New Roman"/>
                <w:b/>
                <w:snapToGrid w:val="0"/>
                <w:sz w:val="20"/>
                <w:szCs w:val="20"/>
                <w:lang w:val="en-GB"/>
              </w:rPr>
              <w:t>15</w:t>
            </w:r>
            <w:r w:rsidR="007460B2" w:rsidRPr="00A410E7">
              <w:rPr>
                <w:rFonts w:ascii="Arial" w:eastAsia="Times New Roman" w:hAnsi="Arial" w:cs="Times New Roman"/>
                <w:b/>
                <w:snapToGrid w:val="0"/>
                <w:sz w:val="20"/>
                <w:szCs w:val="20"/>
                <w:vertAlign w:val="superscript"/>
                <w:lang w:val="en-GB"/>
              </w:rPr>
              <w:t>th</w:t>
            </w:r>
            <w:r w:rsidR="00E77F9C">
              <w:rPr>
                <w:rFonts w:ascii="Arial" w:eastAsia="Times New Roman" w:hAnsi="Arial" w:cs="Times New Roman"/>
                <w:b/>
                <w:snapToGrid w:val="0"/>
                <w:sz w:val="20"/>
                <w:szCs w:val="20"/>
                <w:lang w:val="en-GB"/>
              </w:rPr>
              <w:t xml:space="preserve">  of May</w:t>
            </w:r>
            <w:r w:rsidR="007460B2" w:rsidRPr="00A410E7">
              <w:rPr>
                <w:rFonts w:ascii="Arial" w:eastAsia="Times New Roman" w:hAnsi="Arial" w:cs="Times New Roman"/>
                <w:b/>
                <w:snapToGrid w:val="0"/>
                <w:sz w:val="20"/>
                <w:szCs w:val="20"/>
                <w:lang w:val="en-GB"/>
              </w:rPr>
              <w:t xml:space="preserve"> 2023.</w:t>
            </w:r>
            <w:r w:rsidRPr="00A410E7">
              <w:rPr>
                <w:rFonts w:ascii="Arial" w:eastAsia="Times New Roman" w:hAnsi="Arial" w:cs="Times New Roman"/>
                <w:snapToGrid w:val="0"/>
                <w:sz w:val="20"/>
                <w:szCs w:val="20"/>
                <w:lang w:val="en-GB"/>
              </w:rPr>
              <w:t xml:space="preserve">  Telegraphic, telefaxed or posted tenders will not be accepted.</w:t>
            </w:r>
          </w:p>
          <w:p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Requirements for sealing, addressing, delivering, opening and assessment of Tenders are stated in the Tender Data.</w:t>
            </w:r>
          </w:p>
          <w:p w:rsidR="00881407" w:rsidRDefault="0088140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 xml:space="preserve">The Bid committee of Umhlabuyalingana Municipality does not bind itself to accept the lowest or any tender, or to furnish any reason for the acceptance or rejection of a </w:t>
            </w:r>
            <w:r w:rsidR="00E347C1" w:rsidRPr="00A410E7">
              <w:rPr>
                <w:rFonts w:ascii="Arial" w:eastAsia="Times New Roman" w:hAnsi="Arial" w:cs="Times New Roman"/>
                <w:snapToGrid w:val="0"/>
                <w:sz w:val="20"/>
                <w:szCs w:val="20"/>
                <w:lang w:val="en-GB"/>
              </w:rPr>
              <w:t>tender</w:t>
            </w:r>
            <w:r w:rsidR="00E347C1" w:rsidRPr="003822DD">
              <w:rPr>
                <w:rFonts w:ascii="Arial" w:eastAsia="Times New Roman" w:hAnsi="Arial" w:cs="Times New Roman"/>
                <w:snapToGrid w:val="0"/>
                <w:sz w:val="20"/>
                <w:szCs w:val="20"/>
                <w:lang w:val="en-GB"/>
              </w:rPr>
              <w:t>. The municipality reserves the right to appoint or not to appoint to lowest bidder in an event the bidder is below the market related rates.</w:t>
            </w:r>
          </w:p>
          <w:p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This tender is drawn up in line with the Municipality’s Supply Chain Management Policy</w:t>
            </w:r>
            <w:r w:rsidR="00E84793" w:rsidRPr="00A410E7">
              <w:rPr>
                <w:rFonts w:ascii="Arial" w:eastAsia="Times New Roman" w:hAnsi="Arial" w:cs="Times New Roman"/>
                <w:snapToGrid w:val="0"/>
                <w:sz w:val="20"/>
                <w:szCs w:val="20"/>
                <w:lang w:val="en-GB"/>
              </w:rPr>
              <w:t>.</w:t>
            </w:r>
          </w:p>
          <w:p w:rsidR="002B0659" w:rsidRPr="00A410E7" w:rsidRDefault="002B0659"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2B0659" w:rsidRPr="00A410E7" w:rsidRDefault="002B0659"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881407" w:rsidRDefault="00881407"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p>
          <w:p w:rsidR="00881407" w:rsidRDefault="00881407"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p>
          <w:p w:rsidR="00025CED" w:rsidRPr="00A410E7" w:rsidRDefault="00730CC9"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___________________</w:t>
            </w:r>
          </w:p>
          <w:p w:rsidR="00431183" w:rsidRPr="00A410E7" w:rsidRDefault="006E463F"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Mr</w:t>
            </w:r>
            <w:r w:rsidR="002460A8" w:rsidRPr="00A410E7">
              <w:rPr>
                <w:rFonts w:ascii="Arial" w:eastAsia="Times New Roman" w:hAnsi="Arial" w:cs="Times New Roman"/>
                <w:snapToGrid w:val="0"/>
                <w:sz w:val="20"/>
                <w:szCs w:val="20"/>
                <w:lang w:val="en-GB"/>
              </w:rPr>
              <w:t xml:space="preserve"> NPE Myeni</w:t>
            </w:r>
          </w:p>
          <w:p w:rsidR="007D1689" w:rsidRPr="00A410E7" w:rsidRDefault="007D1689" w:rsidP="00431183">
            <w:pPr>
              <w:widowControl w:val="0"/>
              <w:tabs>
                <w:tab w:val="left" w:pos="-720"/>
              </w:tabs>
              <w:suppressAutoHyphens/>
              <w:spacing w:after="20" w:line="216" w:lineRule="auto"/>
              <w:jc w:val="both"/>
              <w:rPr>
                <w:rFonts w:ascii="Arial" w:eastAsia="Times New Roman" w:hAnsi="Arial" w:cs="Arial"/>
                <w:noProof/>
                <w:snapToGrid w:val="0"/>
                <w:sz w:val="20"/>
                <w:szCs w:val="20"/>
                <w:lang w:val="en-US"/>
              </w:rPr>
            </w:pPr>
            <w:r w:rsidRPr="00A410E7">
              <w:rPr>
                <w:rFonts w:ascii="Arial" w:eastAsia="Times New Roman" w:hAnsi="Arial" w:cs="Times New Roman"/>
                <w:snapToGrid w:val="0"/>
                <w:sz w:val="20"/>
                <w:szCs w:val="20"/>
                <w:lang w:val="en-GB"/>
              </w:rPr>
              <w:t>Municipal Manager</w:t>
            </w:r>
          </w:p>
        </w:tc>
      </w:tr>
      <w:bookmarkEnd w:id="0"/>
      <w:bookmarkEnd w:id="1"/>
    </w:tbl>
    <w:p w:rsidR="004B4DC8" w:rsidRPr="00A410E7" w:rsidRDefault="0055660D">
      <w:pPr>
        <w:rPr>
          <w:sz w:val="20"/>
          <w:szCs w:val="20"/>
        </w:rPr>
      </w:pPr>
    </w:p>
    <w:sectPr w:rsidR="004B4DC8" w:rsidRPr="00A410E7" w:rsidSect="00995F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60D" w:rsidRDefault="0055660D" w:rsidP="003D2D5A">
      <w:pPr>
        <w:spacing w:after="0" w:line="240" w:lineRule="auto"/>
      </w:pPr>
      <w:r>
        <w:separator/>
      </w:r>
    </w:p>
  </w:endnote>
  <w:endnote w:type="continuationSeparator" w:id="0">
    <w:p w:rsidR="0055660D" w:rsidRDefault="0055660D" w:rsidP="003D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60D" w:rsidRDefault="0055660D" w:rsidP="003D2D5A">
      <w:pPr>
        <w:spacing w:after="0" w:line="240" w:lineRule="auto"/>
      </w:pPr>
      <w:r>
        <w:separator/>
      </w:r>
    </w:p>
  </w:footnote>
  <w:footnote w:type="continuationSeparator" w:id="0">
    <w:p w:rsidR="0055660D" w:rsidRDefault="0055660D" w:rsidP="003D2D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0"/>
    <w:rsid w:val="0000244A"/>
    <w:rsid w:val="00011642"/>
    <w:rsid w:val="00017C80"/>
    <w:rsid w:val="0002264C"/>
    <w:rsid w:val="00025CED"/>
    <w:rsid w:val="0003184E"/>
    <w:rsid w:val="00041594"/>
    <w:rsid w:val="00057859"/>
    <w:rsid w:val="00057F9A"/>
    <w:rsid w:val="00061347"/>
    <w:rsid w:val="0006535F"/>
    <w:rsid w:val="00075249"/>
    <w:rsid w:val="000B6932"/>
    <w:rsid w:val="000B7A25"/>
    <w:rsid w:val="000C12EC"/>
    <w:rsid w:val="000C258E"/>
    <w:rsid w:val="000C6988"/>
    <w:rsid w:val="000D7480"/>
    <w:rsid w:val="000E5B92"/>
    <w:rsid w:val="000F1DF1"/>
    <w:rsid w:val="000F2C0E"/>
    <w:rsid w:val="001009D6"/>
    <w:rsid w:val="00127D1F"/>
    <w:rsid w:val="001304D6"/>
    <w:rsid w:val="00146480"/>
    <w:rsid w:val="00163F43"/>
    <w:rsid w:val="001868A4"/>
    <w:rsid w:val="00190453"/>
    <w:rsid w:val="001A0778"/>
    <w:rsid w:val="001A5F9B"/>
    <w:rsid w:val="001D0FAA"/>
    <w:rsid w:val="001D5577"/>
    <w:rsid w:val="001E4681"/>
    <w:rsid w:val="001E60FA"/>
    <w:rsid w:val="001F3DA9"/>
    <w:rsid w:val="00212B84"/>
    <w:rsid w:val="0024001E"/>
    <w:rsid w:val="002460A8"/>
    <w:rsid w:val="00251EAD"/>
    <w:rsid w:val="0025418C"/>
    <w:rsid w:val="002639C3"/>
    <w:rsid w:val="002806A8"/>
    <w:rsid w:val="002A1590"/>
    <w:rsid w:val="002A5207"/>
    <w:rsid w:val="002B0659"/>
    <w:rsid w:val="002C2401"/>
    <w:rsid w:val="002E4DFE"/>
    <w:rsid w:val="002E526D"/>
    <w:rsid w:val="00322BC3"/>
    <w:rsid w:val="003319C5"/>
    <w:rsid w:val="00351671"/>
    <w:rsid w:val="00351DE4"/>
    <w:rsid w:val="003543E0"/>
    <w:rsid w:val="00375796"/>
    <w:rsid w:val="003822DD"/>
    <w:rsid w:val="00383243"/>
    <w:rsid w:val="00394F6C"/>
    <w:rsid w:val="003A13DF"/>
    <w:rsid w:val="003A5073"/>
    <w:rsid w:val="003D13AB"/>
    <w:rsid w:val="003D1E72"/>
    <w:rsid w:val="003D2D5A"/>
    <w:rsid w:val="003D6A16"/>
    <w:rsid w:val="003E3297"/>
    <w:rsid w:val="003E5664"/>
    <w:rsid w:val="003F1903"/>
    <w:rsid w:val="003F3D83"/>
    <w:rsid w:val="0040431B"/>
    <w:rsid w:val="004070D5"/>
    <w:rsid w:val="00413A1F"/>
    <w:rsid w:val="00421695"/>
    <w:rsid w:val="00424D31"/>
    <w:rsid w:val="00431183"/>
    <w:rsid w:val="004410AB"/>
    <w:rsid w:val="00445F96"/>
    <w:rsid w:val="00447D77"/>
    <w:rsid w:val="00462923"/>
    <w:rsid w:val="00467890"/>
    <w:rsid w:val="004817CF"/>
    <w:rsid w:val="00492D86"/>
    <w:rsid w:val="004B1508"/>
    <w:rsid w:val="004B281B"/>
    <w:rsid w:val="004B4147"/>
    <w:rsid w:val="004B5197"/>
    <w:rsid w:val="004B5E22"/>
    <w:rsid w:val="004B7F1B"/>
    <w:rsid w:val="004D2210"/>
    <w:rsid w:val="004F085A"/>
    <w:rsid w:val="00505948"/>
    <w:rsid w:val="00510849"/>
    <w:rsid w:val="005112C8"/>
    <w:rsid w:val="0051343A"/>
    <w:rsid w:val="00524307"/>
    <w:rsid w:val="00526DD8"/>
    <w:rsid w:val="00527D6E"/>
    <w:rsid w:val="00532778"/>
    <w:rsid w:val="00553E7A"/>
    <w:rsid w:val="005556B0"/>
    <w:rsid w:val="0055660D"/>
    <w:rsid w:val="00594316"/>
    <w:rsid w:val="005B4287"/>
    <w:rsid w:val="005B59C4"/>
    <w:rsid w:val="005C6DB7"/>
    <w:rsid w:val="005E4DDF"/>
    <w:rsid w:val="005F600B"/>
    <w:rsid w:val="00605081"/>
    <w:rsid w:val="006050D9"/>
    <w:rsid w:val="0061080D"/>
    <w:rsid w:val="0061170F"/>
    <w:rsid w:val="006160BD"/>
    <w:rsid w:val="006160EC"/>
    <w:rsid w:val="00623CF6"/>
    <w:rsid w:val="00637A3B"/>
    <w:rsid w:val="0066175E"/>
    <w:rsid w:val="0067565D"/>
    <w:rsid w:val="006775C4"/>
    <w:rsid w:val="006A70B2"/>
    <w:rsid w:val="006C22E8"/>
    <w:rsid w:val="006C50A4"/>
    <w:rsid w:val="006E264B"/>
    <w:rsid w:val="006E463F"/>
    <w:rsid w:val="006F1E45"/>
    <w:rsid w:val="006F37C5"/>
    <w:rsid w:val="00702A68"/>
    <w:rsid w:val="00704EE6"/>
    <w:rsid w:val="00714A64"/>
    <w:rsid w:val="00720993"/>
    <w:rsid w:val="00726FA8"/>
    <w:rsid w:val="00730CC9"/>
    <w:rsid w:val="00730EDF"/>
    <w:rsid w:val="0073161C"/>
    <w:rsid w:val="00737C76"/>
    <w:rsid w:val="007460B2"/>
    <w:rsid w:val="00760456"/>
    <w:rsid w:val="00761058"/>
    <w:rsid w:val="00763E70"/>
    <w:rsid w:val="00777CFB"/>
    <w:rsid w:val="00786E54"/>
    <w:rsid w:val="007D1689"/>
    <w:rsid w:val="007D559B"/>
    <w:rsid w:val="00810E00"/>
    <w:rsid w:val="00815BCA"/>
    <w:rsid w:val="008171B0"/>
    <w:rsid w:val="00821F3B"/>
    <w:rsid w:val="008352D2"/>
    <w:rsid w:val="00837E86"/>
    <w:rsid w:val="00861C25"/>
    <w:rsid w:val="00876A3C"/>
    <w:rsid w:val="00881407"/>
    <w:rsid w:val="00883181"/>
    <w:rsid w:val="00897DA9"/>
    <w:rsid w:val="008A3055"/>
    <w:rsid w:val="008C47DD"/>
    <w:rsid w:val="008C4DC5"/>
    <w:rsid w:val="008D3ABC"/>
    <w:rsid w:val="008D5D2D"/>
    <w:rsid w:val="008D6038"/>
    <w:rsid w:val="008E387E"/>
    <w:rsid w:val="008F3118"/>
    <w:rsid w:val="0090294D"/>
    <w:rsid w:val="0090796A"/>
    <w:rsid w:val="00910F1E"/>
    <w:rsid w:val="009134CA"/>
    <w:rsid w:val="009139DA"/>
    <w:rsid w:val="00932FF6"/>
    <w:rsid w:val="00945062"/>
    <w:rsid w:val="009577C3"/>
    <w:rsid w:val="00976D75"/>
    <w:rsid w:val="00981B75"/>
    <w:rsid w:val="00986BAC"/>
    <w:rsid w:val="00995F99"/>
    <w:rsid w:val="009A5F55"/>
    <w:rsid w:val="009E164A"/>
    <w:rsid w:val="009E2FB0"/>
    <w:rsid w:val="009E4BF9"/>
    <w:rsid w:val="00A11004"/>
    <w:rsid w:val="00A16194"/>
    <w:rsid w:val="00A37A4A"/>
    <w:rsid w:val="00A410E7"/>
    <w:rsid w:val="00A51B0E"/>
    <w:rsid w:val="00A71F49"/>
    <w:rsid w:val="00A81DC8"/>
    <w:rsid w:val="00A90E76"/>
    <w:rsid w:val="00A91175"/>
    <w:rsid w:val="00A9121B"/>
    <w:rsid w:val="00A951AE"/>
    <w:rsid w:val="00AA16CB"/>
    <w:rsid w:val="00AE37CF"/>
    <w:rsid w:val="00AE430F"/>
    <w:rsid w:val="00AE6425"/>
    <w:rsid w:val="00AF482E"/>
    <w:rsid w:val="00B06646"/>
    <w:rsid w:val="00B25708"/>
    <w:rsid w:val="00B35DC7"/>
    <w:rsid w:val="00B40C7E"/>
    <w:rsid w:val="00B41FD3"/>
    <w:rsid w:val="00B571AF"/>
    <w:rsid w:val="00B57EB4"/>
    <w:rsid w:val="00B62712"/>
    <w:rsid w:val="00B62E86"/>
    <w:rsid w:val="00B67B79"/>
    <w:rsid w:val="00B82FF4"/>
    <w:rsid w:val="00B94120"/>
    <w:rsid w:val="00B9753F"/>
    <w:rsid w:val="00BA42C5"/>
    <w:rsid w:val="00BB7B3A"/>
    <w:rsid w:val="00BC362C"/>
    <w:rsid w:val="00BC727A"/>
    <w:rsid w:val="00BD1520"/>
    <w:rsid w:val="00BD7DD1"/>
    <w:rsid w:val="00BE194D"/>
    <w:rsid w:val="00BE492F"/>
    <w:rsid w:val="00BF03B2"/>
    <w:rsid w:val="00BF369A"/>
    <w:rsid w:val="00C078F6"/>
    <w:rsid w:val="00C07A4C"/>
    <w:rsid w:val="00C13CDA"/>
    <w:rsid w:val="00C436CF"/>
    <w:rsid w:val="00C53E19"/>
    <w:rsid w:val="00C54334"/>
    <w:rsid w:val="00C603DA"/>
    <w:rsid w:val="00C66677"/>
    <w:rsid w:val="00C744B1"/>
    <w:rsid w:val="00C866E0"/>
    <w:rsid w:val="00C90B7C"/>
    <w:rsid w:val="00C95335"/>
    <w:rsid w:val="00C9778C"/>
    <w:rsid w:val="00CD1FB8"/>
    <w:rsid w:val="00CD60CE"/>
    <w:rsid w:val="00CF1DD7"/>
    <w:rsid w:val="00CF285A"/>
    <w:rsid w:val="00CF292E"/>
    <w:rsid w:val="00CF30B6"/>
    <w:rsid w:val="00CF52BD"/>
    <w:rsid w:val="00CF7B95"/>
    <w:rsid w:val="00D020F8"/>
    <w:rsid w:val="00D173CF"/>
    <w:rsid w:val="00D74576"/>
    <w:rsid w:val="00D7787D"/>
    <w:rsid w:val="00D91919"/>
    <w:rsid w:val="00D96360"/>
    <w:rsid w:val="00DA1AE0"/>
    <w:rsid w:val="00DA46FB"/>
    <w:rsid w:val="00DB40BD"/>
    <w:rsid w:val="00DB7240"/>
    <w:rsid w:val="00DC04A9"/>
    <w:rsid w:val="00DC0C8B"/>
    <w:rsid w:val="00DF47B0"/>
    <w:rsid w:val="00E01C78"/>
    <w:rsid w:val="00E07E68"/>
    <w:rsid w:val="00E2192A"/>
    <w:rsid w:val="00E21F8E"/>
    <w:rsid w:val="00E347C1"/>
    <w:rsid w:val="00E368B7"/>
    <w:rsid w:val="00E4174B"/>
    <w:rsid w:val="00E46A93"/>
    <w:rsid w:val="00E477FA"/>
    <w:rsid w:val="00E5196A"/>
    <w:rsid w:val="00E52A64"/>
    <w:rsid w:val="00E706AF"/>
    <w:rsid w:val="00E756F9"/>
    <w:rsid w:val="00E77F9C"/>
    <w:rsid w:val="00E8174D"/>
    <w:rsid w:val="00E84793"/>
    <w:rsid w:val="00E92721"/>
    <w:rsid w:val="00E964A9"/>
    <w:rsid w:val="00EB13F7"/>
    <w:rsid w:val="00EB78F2"/>
    <w:rsid w:val="00EE1009"/>
    <w:rsid w:val="00EE35FF"/>
    <w:rsid w:val="00EE45C6"/>
    <w:rsid w:val="00EF6117"/>
    <w:rsid w:val="00F02A92"/>
    <w:rsid w:val="00F26B43"/>
    <w:rsid w:val="00F42836"/>
    <w:rsid w:val="00F5552C"/>
    <w:rsid w:val="00F55FA7"/>
    <w:rsid w:val="00F720DF"/>
    <w:rsid w:val="00F849B4"/>
    <w:rsid w:val="00F9099F"/>
    <w:rsid w:val="00FA6C46"/>
    <w:rsid w:val="00FB238B"/>
    <w:rsid w:val="00FD6EC3"/>
    <w:rsid w:val="00FE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7F7BB-2D22-475E-8C72-60D207B6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10"/>
    <w:rPr>
      <w:rFonts w:ascii="Tahoma" w:hAnsi="Tahoma" w:cs="Tahoma"/>
      <w:sz w:val="16"/>
      <w:szCs w:val="16"/>
    </w:rPr>
  </w:style>
  <w:style w:type="character" w:styleId="Hyperlink">
    <w:name w:val="Hyperlink"/>
    <w:basedOn w:val="DefaultParagraphFont"/>
    <w:uiPriority w:val="99"/>
    <w:unhideWhenUsed/>
    <w:rsid w:val="008171B0"/>
    <w:rPr>
      <w:color w:val="0000FF" w:themeColor="hyperlink"/>
      <w:u w:val="single"/>
    </w:rPr>
  </w:style>
  <w:style w:type="paragraph" w:styleId="Header">
    <w:name w:val="header"/>
    <w:basedOn w:val="Normal"/>
    <w:link w:val="HeaderChar"/>
    <w:uiPriority w:val="99"/>
    <w:unhideWhenUsed/>
    <w:rsid w:val="003D2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D5A"/>
  </w:style>
  <w:style w:type="paragraph" w:styleId="Footer">
    <w:name w:val="footer"/>
    <w:basedOn w:val="Normal"/>
    <w:link w:val="FooterChar"/>
    <w:uiPriority w:val="99"/>
    <w:unhideWhenUsed/>
    <w:rsid w:val="003D2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za/content/advertised-tend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dgtech15@gmail.com" TargetMode="External"/><Relationship Id="rId5" Type="http://schemas.openxmlformats.org/officeDocument/2006/relationships/footnotes" Target="footnotes.xml"/><Relationship Id="rId10" Type="http://schemas.openxmlformats.org/officeDocument/2006/relationships/hyperlink" Target="mailto:DumsanT@mhlabuyalingana.gov.za" TargetMode="External"/><Relationship Id="rId4" Type="http://schemas.openxmlformats.org/officeDocument/2006/relationships/webSettings" Target="webSettings.xml"/><Relationship Id="rId9" Type="http://schemas.openxmlformats.org/officeDocument/2006/relationships/hyperlink" Target="mailto:BafanaM@mhlabuyalingan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43AF5-F00E-4822-B06A-1C773DD2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 Pillay</dc:creator>
  <cp:lastModifiedBy>SCM Officer</cp:lastModifiedBy>
  <cp:revision>2</cp:revision>
  <cp:lastPrinted>2023-02-08T10:34:00Z</cp:lastPrinted>
  <dcterms:created xsi:type="dcterms:W3CDTF">2023-04-18T09:06:00Z</dcterms:created>
  <dcterms:modified xsi:type="dcterms:W3CDTF">2023-04-18T09:06:00Z</dcterms:modified>
</cp:coreProperties>
</file>