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44ADEEE" w:rsidR="00624C23" w:rsidRPr="00766895" w:rsidRDefault="00951696" w:rsidP="0054087D">
            <w:pPr>
              <w:spacing w:line="360" w:lineRule="auto"/>
              <w:jc w:val="left"/>
              <w:rPr>
                <w:rFonts w:ascii="Tahoma" w:hAnsi="Tahoma" w:cs="Tahoma"/>
                <w:b/>
                <w:sz w:val="18"/>
                <w:szCs w:val="18"/>
              </w:rPr>
            </w:pPr>
            <w:bookmarkStart w:id="0" w:name="_Hlk221263125"/>
            <w:r w:rsidRPr="008D4776">
              <w:rPr>
                <w:rFonts w:ascii="Tahoma" w:hAnsi="Tahoma" w:cs="Tahoma"/>
                <w:b/>
                <w:sz w:val="18"/>
                <w:szCs w:val="18"/>
              </w:rPr>
              <w:t>PR</w:t>
            </w:r>
            <w:r w:rsidR="003D620E">
              <w:rPr>
                <w:rFonts w:ascii="Tahoma" w:hAnsi="Tahoma" w:cs="Tahoma"/>
                <w:b/>
                <w:sz w:val="18"/>
                <w:szCs w:val="18"/>
              </w:rPr>
              <w:t>10114</w:t>
            </w:r>
            <w:bookmarkEnd w:id="0"/>
            <w:r w:rsidR="00984BA2">
              <w:rPr>
                <w:rFonts w:ascii="Tahoma" w:hAnsi="Tahoma" w:cs="Tahoma"/>
                <w:b/>
                <w:sz w:val="18"/>
                <w:szCs w:val="18"/>
              </w:rPr>
              <w:t>787</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5D482D8" w:rsidR="003F59FE" w:rsidRPr="00400F69" w:rsidRDefault="00A01E17" w:rsidP="00DC3427">
            <w:pPr>
              <w:spacing w:before="60" w:after="60" w:line="360" w:lineRule="auto"/>
              <w:rPr>
                <w:rFonts w:ascii="Tahoma" w:hAnsi="Tahoma" w:cs="Tahoma"/>
                <w:sz w:val="18"/>
                <w:szCs w:val="18"/>
              </w:rPr>
            </w:pPr>
            <w:bookmarkStart w:id="1" w:name="OLE_LINK1"/>
            <w:bookmarkStart w:id="2" w:name="_Hlk22153903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Start w:id="3" w:name="_Hlk221263145"/>
            <w:bookmarkEnd w:id="1"/>
            <w:r w:rsidR="00984BA2">
              <w:rPr>
                <w:rFonts w:ascii="Tahoma" w:hAnsi="Tahoma" w:cs="Tahoma"/>
                <w:sz w:val="18"/>
                <w:szCs w:val="18"/>
                <w:lang w:val="en-US"/>
              </w:rPr>
              <w:t>Install a replacement Jojo Tank and commission</w:t>
            </w:r>
            <w:r w:rsidR="00E0322B">
              <w:rPr>
                <w:rFonts w:ascii="Tahoma" w:hAnsi="Tahoma" w:cs="Tahoma"/>
                <w:sz w:val="18"/>
                <w:szCs w:val="18"/>
                <w:lang w:val="en-US"/>
              </w:rPr>
              <w:t xml:space="preserve"> at the Head Office in Block F</w:t>
            </w:r>
            <w:r w:rsidR="006333C1">
              <w:rPr>
                <w:rFonts w:ascii="Tahoma" w:hAnsi="Tahoma" w:cs="Tahoma"/>
                <w:sz w:val="18"/>
                <w:szCs w:val="18"/>
                <w:lang w:val="en-US"/>
              </w:rPr>
              <w:t>.</w:t>
            </w:r>
            <w:r w:rsidR="00400F69">
              <w:rPr>
                <w:rFonts w:ascii="Tahoma" w:hAnsi="Tahoma" w:cs="Tahoma"/>
                <w:sz w:val="18"/>
                <w:szCs w:val="18"/>
                <w:lang w:val="en-US"/>
              </w:rPr>
              <w:t xml:space="preserve"> </w:t>
            </w:r>
            <w:bookmarkEnd w:id="3"/>
            <w:bookmarkEnd w:id="2"/>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919D64F" w:rsidR="00606057" w:rsidRPr="00766895" w:rsidRDefault="002A5214" w:rsidP="0043222B">
            <w:pPr>
              <w:spacing w:line="360" w:lineRule="auto"/>
              <w:rPr>
                <w:rFonts w:ascii="Tahoma" w:hAnsi="Tahoma" w:cs="Tahoma"/>
                <w:b/>
                <w:bCs/>
                <w:sz w:val="18"/>
                <w:szCs w:val="18"/>
              </w:rPr>
            </w:pPr>
            <w:r>
              <w:rPr>
                <w:rFonts w:ascii="Tahoma" w:hAnsi="Tahoma" w:cs="Tahoma"/>
                <w:b/>
                <w:bCs/>
                <w:sz w:val="18"/>
                <w:szCs w:val="18"/>
              </w:rPr>
              <w:t>1</w:t>
            </w:r>
            <w:r w:rsidR="00984BA2">
              <w:rPr>
                <w:rFonts w:ascii="Tahoma" w:hAnsi="Tahoma" w:cs="Tahoma"/>
                <w:b/>
                <w:bCs/>
                <w:sz w:val="18"/>
                <w:szCs w:val="18"/>
              </w:rPr>
              <w:t>2</w:t>
            </w:r>
            <w:r w:rsidR="006333C1">
              <w:rPr>
                <w:rFonts w:ascii="Tahoma" w:hAnsi="Tahoma" w:cs="Tahoma"/>
                <w:b/>
                <w:bCs/>
                <w:sz w:val="18"/>
                <w:szCs w:val="18"/>
              </w:rPr>
              <w:t xml:space="preserve"> </w:t>
            </w:r>
            <w:r w:rsidR="00B91FFF">
              <w:rPr>
                <w:rFonts w:ascii="Tahoma" w:hAnsi="Tahoma" w:cs="Tahoma"/>
                <w:b/>
                <w:bCs/>
                <w:sz w:val="18"/>
                <w:szCs w:val="18"/>
              </w:rPr>
              <w:t>March</w:t>
            </w:r>
            <w:r w:rsidR="006333C1">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A8BC61B" w:rsidR="00EB431B" w:rsidRPr="00766895" w:rsidRDefault="006333C1" w:rsidP="00D325A0">
            <w:pPr>
              <w:spacing w:line="360" w:lineRule="auto"/>
              <w:rPr>
                <w:rFonts w:ascii="Tahoma" w:hAnsi="Tahoma" w:cs="Tahoma"/>
                <w:b/>
                <w:bCs/>
                <w:sz w:val="18"/>
                <w:szCs w:val="18"/>
              </w:rPr>
            </w:pPr>
            <w:r>
              <w:rPr>
                <w:rFonts w:ascii="Tahoma" w:hAnsi="Tahoma" w:cs="Tahoma"/>
                <w:b/>
                <w:bCs/>
                <w:sz w:val="18"/>
                <w:szCs w:val="18"/>
              </w:rPr>
              <w:t>1</w:t>
            </w:r>
            <w:r w:rsidR="00984BA2">
              <w:rPr>
                <w:rFonts w:ascii="Tahoma" w:hAnsi="Tahoma" w:cs="Tahoma"/>
                <w:b/>
                <w:bCs/>
                <w:sz w:val="18"/>
                <w:szCs w:val="18"/>
              </w:rPr>
              <w:t>9</w:t>
            </w:r>
            <w:r>
              <w:rPr>
                <w:rFonts w:ascii="Tahoma" w:hAnsi="Tahoma" w:cs="Tahoma"/>
                <w:b/>
                <w:bCs/>
                <w:sz w:val="18"/>
                <w:szCs w:val="18"/>
              </w:rPr>
              <w:t xml:space="preserve"> </w:t>
            </w:r>
            <w:r w:rsidR="00B91FFF">
              <w:rPr>
                <w:rFonts w:ascii="Tahoma" w:hAnsi="Tahoma" w:cs="Tahoma"/>
                <w:b/>
                <w:bCs/>
                <w:sz w:val="18"/>
                <w:szCs w:val="18"/>
              </w:rPr>
              <w:t>March</w:t>
            </w:r>
            <w:r>
              <w:rPr>
                <w:rFonts w:ascii="Tahoma" w:hAnsi="Tahoma" w:cs="Tahoma"/>
                <w:b/>
                <w:bCs/>
                <w:sz w:val="18"/>
                <w:szCs w:val="18"/>
              </w:rPr>
              <w:t xml:space="preserve"> 2026</w:t>
            </w:r>
            <w:r w:rsidR="000D5165">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43090BE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COMPULSORY SITE INSPECTION </w:t>
            </w:r>
          </w:p>
        </w:tc>
        <w:tc>
          <w:tcPr>
            <w:tcW w:w="6407" w:type="dxa"/>
          </w:tcPr>
          <w:p w14:paraId="0ECEA5BD" w14:textId="27A0D30B" w:rsidR="000A675E" w:rsidRPr="00C21E4D" w:rsidRDefault="006333C1" w:rsidP="0043222B">
            <w:pPr>
              <w:spacing w:line="360" w:lineRule="auto"/>
              <w:rPr>
                <w:rFonts w:ascii="Tahoma" w:hAnsi="Tahoma" w:cs="Tahoma"/>
                <w:b/>
                <w:color w:val="FF0000"/>
                <w:sz w:val="18"/>
                <w:szCs w:val="18"/>
                <w:lang w:eastAsia="en-ZA" w:bidi="he-IL"/>
              </w:rPr>
            </w:pPr>
            <w:r w:rsidRPr="00C21E4D">
              <w:rPr>
                <w:rFonts w:ascii="Tahoma" w:hAnsi="Tahoma" w:cs="Tahoma"/>
                <w:b/>
                <w:sz w:val="18"/>
                <w:szCs w:val="18"/>
                <w:lang w:eastAsia="en-ZA" w:bidi="he-IL"/>
              </w:rPr>
              <w:t>1</w:t>
            </w:r>
            <w:r w:rsidR="00984BA2">
              <w:rPr>
                <w:rFonts w:ascii="Tahoma" w:hAnsi="Tahoma" w:cs="Tahoma"/>
                <w:b/>
                <w:sz w:val="18"/>
                <w:szCs w:val="18"/>
                <w:lang w:eastAsia="en-ZA" w:bidi="he-IL"/>
              </w:rPr>
              <w:t>6</w:t>
            </w:r>
            <w:r w:rsidRPr="00C21E4D">
              <w:rPr>
                <w:rFonts w:ascii="Tahoma" w:hAnsi="Tahoma" w:cs="Tahoma"/>
                <w:b/>
                <w:sz w:val="18"/>
                <w:szCs w:val="18"/>
                <w:lang w:eastAsia="en-ZA" w:bidi="he-IL"/>
              </w:rPr>
              <w:t xml:space="preserve"> </w:t>
            </w:r>
            <w:r w:rsidR="00C025CE">
              <w:rPr>
                <w:rFonts w:ascii="Tahoma" w:hAnsi="Tahoma" w:cs="Tahoma"/>
                <w:b/>
                <w:sz w:val="18"/>
                <w:szCs w:val="18"/>
                <w:lang w:eastAsia="en-ZA" w:bidi="he-IL"/>
              </w:rPr>
              <w:t>March</w:t>
            </w:r>
            <w:r w:rsidRPr="00C21E4D">
              <w:rPr>
                <w:rFonts w:ascii="Tahoma" w:hAnsi="Tahoma" w:cs="Tahoma"/>
                <w:b/>
                <w:sz w:val="18"/>
                <w:szCs w:val="18"/>
                <w:lang w:eastAsia="en-ZA" w:bidi="he-IL"/>
              </w:rPr>
              <w:t xml:space="preserve"> 2026 @ 11h00, 2 Eco Glades, 420 Witch-Hazel Avenue, Centurion, 0046</w:t>
            </w:r>
          </w:p>
        </w:tc>
      </w:tr>
      <w:tr w:rsidR="006333C1" w:rsidRPr="00766895" w14:paraId="07979FE3" w14:textId="77777777" w:rsidTr="006333C1">
        <w:trPr>
          <w:trHeight w:val="369"/>
        </w:trPr>
        <w:tc>
          <w:tcPr>
            <w:tcW w:w="4140" w:type="dxa"/>
            <w:shd w:val="clear" w:color="auto" w:fill="A6A6A6"/>
          </w:tcPr>
          <w:p w14:paraId="5DCACA68"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85F85D6" w:rsidR="006333C1" w:rsidRPr="00A01E17" w:rsidRDefault="006333C1" w:rsidP="006333C1">
            <w:pPr>
              <w:spacing w:line="360" w:lineRule="auto"/>
              <w:jc w:val="left"/>
              <w:rPr>
                <w:rFonts w:ascii="Tahoma" w:hAnsi="Tahoma" w:cs="Tahoma"/>
                <w:b/>
                <w:sz w:val="18"/>
                <w:szCs w:val="18"/>
              </w:rPr>
            </w:pPr>
            <w:r w:rsidRPr="00B63B5B">
              <w:rPr>
                <w:rFonts w:ascii="Tahoma" w:hAnsi="Tahoma" w:cs="Tahoma"/>
                <w:bCs/>
                <w:sz w:val="18"/>
                <w:szCs w:val="18"/>
              </w:rPr>
              <w:t>RAF Head Office, 420 Witch Hazel Road Centurion, Eco Glades Pretoria</w:t>
            </w:r>
          </w:p>
        </w:tc>
      </w:tr>
      <w:tr w:rsidR="006333C1" w:rsidRPr="00766895" w14:paraId="5625B450" w14:textId="77777777" w:rsidTr="009F1A1A">
        <w:tc>
          <w:tcPr>
            <w:tcW w:w="4140" w:type="dxa"/>
            <w:shd w:val="clear" w:color="auto" w:fill="A6A6A6"/>
          </w:tcPr>
          <w:p w14:paraId="5EDD75FE" w14:textId="77777777" w:rsidR="006333C1" w:rsidRPr="00766895" w:rsidRDefault="006333C1" w:rsidP="006333C1">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6333C1" w:rsidRPr="00BF7A6B" w:rsidRDefault="006333C1" w:rsidP="006333C1">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4" w:name="_Hlk221263098"/>
          <w:p w14:paraId="710489C1" w14:textId="12684911" w:rsidR="006333C1" w:rsidRPr="00766895" w:rsidRDefault="006333C1" w:rsidP="006333C1">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6333C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4"/>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6333C1" w:rsidRPr="00766895" w14:paraId="5B66EC55" w14:textId="77777777" w:rsidTr="009F1A1A">
        <w:tc>
          <w:tcPr>
            <w:tcW w:w="4140" w:type="dxa"/>
            <w:shd w:val="clear" w:color="auto" w:fill="A6A6A6"/>
          </w:tcPr>
          <w:p w14:paraId="7F833CFF"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E21198" w:rsidR="006333C1" w:rsidRPr="00400F69" w:rsidRDefault="006333C1" w:rsidP="006333C1">
            <w:pPr>
              <w:spacing w:line="360" w:lineRule="auto"/>
              <w:jc w:val="left"/>
              <w:rPr>
                <w:rFonts w:ascii="Tahoma" w:hAnsi="Tahoma" w:cs="Tahoma"/>
                <w:b/>
                <w:sz w:val="18"/>
                <w:szCs w:val="18"/>
              </w:rPr>
            </w:pPr>
            <w:r w:rsidRPr="006333C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6333C1">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8F717E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333C1" w:rsidRPr="00831B79">
          <w:rPr>
            <w:rStyle w:val="Hyperlink"/>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6333C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60EB2D" w14:textId="77777777" w:rsidR="0099273B" w:rsidRPr="003C1205" w:rsidRDefault="0099273B" w:rsidP="0099273B">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984BA2">
          <w:footerReference w:type="even" r:id="rId11"/>
          <w:footerReference w:type="default" r:id="rId12"/>
          <w:footerReference w:type="first" r:id="rId13"/>
          <w:pgSz w:w="11905" w:h="16837" w:code="9"/>
          <w:pgMar w:top="454" w:right="709" w:bottom="993" w:left="851" w:header="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62AE26B8" w:rsidR="009F1A1A" w:rsidRPr="00CB163D" w:rsidRDefault="0074155C" w:rsidP="00CB163D">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CB163D">
        <w:rPr>
          <w:rFonts w:ascii="Tahoma" w:hAnsi="Tahoma" w:cs="Tahoma"/>
          <w:iCs/>
          <w:sz w:val="18"/>
          <w:szCs w:val="18"/>
          <w:lang w:val="en-GB"/>
        </w:rPr>
        <w:t>The</w:t>
      </w:r>
      <w:r w:rsidR="00E0322B" w:rsidRPr="00E0322B">
        <w:rPr>
          <w:rFonts w:ascii="Tahoma" w:hAnsi="Tahoma" w:cs="Tahoma"/>
          <w:iCs/>
          <w:sz w:val="18"/>
          <w:szCs w:val="18"/>
          <w:lang w:val="en-GB"/>
        </w:rPr>
        <w:t xml:space="preserve"> </w:t>
      </w:r>
      <w:r w:rsidR="00500A9B" w:rsidRPr="00500A9B">
        <w:rPr>
          <w:rFonts w:ascii="Tahoma" w:hAnsi="Tahoma" w:cs="Tahoma"/>
          <w:iCs/>
          <w:sz w:val="18"/>
          <w:szCs w:val="18"/>
          <w:lang w:val="en-GB"/>
        </w:rPr>
        <w:t>Road Accident Fund (RAF) wishes to appoint a suitable service provider to Install a replacement Jojo Tank and commission at the Head Office in Block F</w:t>
      </w:r>
    </w:p>
    <w:p w14:paraId="7E1137BD" w14:textId="77777777" w:rsidR="00CB163D" w:rsidRPr="00902C25" w:rsidRDefault="00CB163D" w:rsidP="006333C1">
      <w:pPr>
        <w:rPr>
          <w:rFonts w:ascii="Tahoma" w:hAnsi="Tahoma" w:cs="Tahoma"/>
          <w:b/>
          <w:sz w:val="18"/>
          <w:szCs w:val="18"/>
        </w:rPr>
      </w:pPr>
    </w:p>
    <w:p w14:paraId="1E93CF27" w14:textId="2959374B" w:rsidR="009F1A1A" w:rsidRPr="00CB163D"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7ED262F7" w14:textId="255DCB28" w:rsidR="00F511C5" w:rsidRDefault="00500A9B" w:rsidP="00500A9B">
      <w:pPr>
        <w:spacing w:line="360" w:lineRule="auto"/>
        <w:ind w:left="360"/>
        <w:rPr>
          <w:rFonts w:ascii="Tahoma" w:hAnsi="Tahoma" w:cs="Tahoma"/>
          <w:iCs/>
          <w:sz w:val="18"/>
          <w:szCs w:val="18"/>
          <w:lang w:val="en-GB"/>
        </w:rPr>
      </w:pPr>
      <w:r>
        <w:rPr>
          <w:rFonts w:ascii="Tahoma" w:hAnsi="Tahoma" w:cs="Tahoma"/>
          <w:iCs/>
          <w:sz w:val="18"/>
          <w:szCs w:val="18"/>
          <w:lang w:val="en-GB"/>
        </w:rPr>
        <w:t xml:space="preserve">1 x 10 000 </w:t>
      </w:r>
      <w:r w:rsidR="00005CAD">
        <w:rPr>
          <w:rFonts w:ascii="Tahoma" w:hAnsi="Tahoma" w:cs="Tahoma"/>
          <w:iCs/>
          <w:sz w:val="18"/>
          <w:szCs w:val="18"/>
          <w:lang w:val="en-GB"/>
        </w:rPr>
        <w:t>Litre Replacement</w:t>
      </w:r>
      <w:r>
        <w:rPr>
          <w:rFonts w:ascii="Tahoma" w:hAnsi="Tahoma" w:cs="Tahoma"/>
          <w:iCs/>
          <w:sz w:val="18"/>
          <w:szCs w:val="18"/>
          <w:lang w:val="en-GB"/>
        </w:rPr>
        <w:t xml:space="preserve"> Tan</w:t>
      </w:r>
      <w:r w:rsidR="00005CAD">
        <w:rPr>
          <w:rFonts w:ascii="Tahoma" w:hAnsi="Tahoma" w:cs="Tahoma"/>
          <w:iCs/>
          <w:sz w:val="18"/>
          <w:szCs w:val="18"/>
          <w:lang w:val="en-GB"/>
        </w:rPr>
        <w:t>k</w:t>
      </w:r>
      <w:r>
        <w:rPr>
          <w:rFonts w:ascii="Tahoma" w:hAnsi="Tahoma" w:cs="Tahoma"/>
          <w:iCs/>
          <w:sz w:val="18"/>
          <w:szCs w:val="18"/>
          <w:lang w:val="en-GB"/>
        </w:rPr>
        <w:t xml:space="preserve"> </w:t>
      </w:r>
    </w:p>
    <w:p w14:paraId="7717E4E0" w14:textId="1BDB7EE4"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Suitable For</w:t>
      </w:r>
      <w:r>
        <w:rPr>
          <w:rFonts w:ascii="Tahoma" w:hAnsi="Tahoma" w:cs="Tahoma"/>
          <w:iCs/>
          <w:sz w:val="18"/>
          <w:szCs w:val="18"/>
          <w:lang w:val="en-GB"/>
        </w:rPr>
        <w:t xml:space="preserve">: </w:t>
      </w:r>
      <w:r w:rsidRPr="00500A9B">
        <w:rPr>
          <w:rFonts w:ascii="Tahoma" w:hAnsi="Tahoma" w:cs="Tahoma"/>
          <w:iCs/>
          <w:sz w:val="18"/>
          <w:szCs w:val="18"/>
          <w:lang w:val="en-GB"/>
        </w:rPr>
        <w:t>Water Backup (SG 1)</w:t>
      </w:r>
    </w:p>
    <w:p w14:paraId="21B2FE3E" w14:textId="2C158348"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Diameter</w:t>
      </w:r>
      <w:r>
        <w:rPr>
          <w:rFonts w:ascii="Tahoma" w:hAnsi="Tahoma" w:cs="Tahoma"/>
          <w:iCs/>
          <w:sz w:val="18"/>
          <w:szCs w:val="18"/>
          <w:lang w:val="en-GB"/>
        </w:rPr>
        <w:t xml:space="preserve">: </w:t>
      </w:r>
      <w:r w:rsidRPr="00500A9B">
        <w:rPr>
          <w:rFonts w:ascii="Tahoma" w:hAnsi="Tahoma" w:cs="Tahoma"/>
          <w:iCs/>
          <w:sz w:val="18"/>
          <w:szCs w:val="18"/>
          <w:lang w:val="en-GB"/>
        </w:rPr>
        <w:t>2 420 mm</w:t>
      </w:r>
    </w:p>
    <w:p w14:paraId="545D13B2" w14:textId="55A361C5"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Height</w:t>
      </w:r>
      <w:r>
        <w:rPr>
          <w:rFonts w:ascii="Tahoma" w:hAnsi="Tahoma" w:cs="Tahoma"/>
          <w:iCs/>
          <w:sz w:val="18"/>
          <w:szCs w:val="18"/>
          <w:lang w:val="en-GB"/>
        </w:rPr>
        <w:t xml:space="preserve">: </w:t>
      </w:r>
      <w:r w:rsidRPr="00500A9B">
        <w:rPr>
          <w:rFonts w:ascii="Tahoma" w:hAnsi="Tahoma" w:cs="Tahoma"/>
          <w:iCs/>
          <w:sz w:val="18"/>
          <w:szCs w:val="18"/>
          <w:lang w:val="en-GB"/>
        </w:rPr>
        <w:t>2550 mm</w:t>
      </w:r>
    </w:p>
    <w:p w14:paraId="77D0FBA7" w14:textId="4D49BB37"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Lid</w:t>
      </w:r>
      <w:r>
        <w:rPr>
          <w:rFonts w:ascii="Tahoma" w:hAnsi="Tahoma" w:cs="Tahoma"/>
          <w:iCs/>
          <w:sz w:val="18"/>
          <w:szCs w:val="18"/>
          <w:lang w:val="en-GB"/>
        </w:rPr>
        <w:t xml:space="preserve">: </w:t>
      </w:r>
      <w:r w:rsidRPr="00500A9B">
        <w:rPr>
          <w:rFonts w:ascii="Tahoma" w:hAnsi="Tahoma" w:cs="Tahoma"/>
          <w:iCs/>
          <w:sz w:val="18"/>
          <w:szCs w:val="18"/>
          <w:lang w:val="en-GB"/>
        </w:rPr>
        <w:t>480mm Clip-on</w:t>
      </w:r>
    </w:p>
    <w:p w14:paraId="27532CE1" w14:textId="6E0E8D9C"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Inlet</w:t>
      </w:r>
      <w:r>
        <w:rPr>
          <w:rFonts w:ascii="Tahoma" w:hAnsi="Tahoma" w:cs="Tahoma"/>
          <w:iCs/>
          <w:sz w:val="18"/>
          <w:szCs w:val="18"/>
          <w:lang w:val="en-GB"/>
        </w:rPr>
        <w:t xml:space="preserve">: </w:t>
      </w:r>
      <w:r w:rsidRPr="00500A9B">
        <w:rPr>
          <w:rFonts w:ascii="Tahoma" w:hAnsi="Tahoma" w:cs="Tahoma"/>
          <w:iCs/>
          <w:sz w:val="18"/>
          <w:szCs w:val="18"/>
          <w:lang w:val="en-GB"/>
        </w:rPr>
        <w:t>40mm female Water Fitting</w:t>
      </w:r>
    </w:p>
    <w:p w14:paraId="3CED8D47" w14:textId="77777777"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Overflow 40mm female water fitting Outlet</w:t>
      </w:r>
    </w:p>
    <w:p w14:paraId="3CC936B7" w14:textId="21CFBD95"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40mm water fitting</w:t>
      </w:r>
    </w:p>
    <w:p w14:paraId="542765EA" w14:textId="77777777" w:rsidR="00500A9B" w:rsidRDefault="00500A9B" w:rsidP="00500A9B">
      <w:pPr>
        <w:spacing w:line="360" w:lineRule="auto"/>
        <w:ind w:left="360"/>
        <w:rPr>
          <w:rFonts w:ascii="Tahoma" w:hAnsi="Tahoma" w:cs="Tahoma"/>
          <w:iCs/>
          <w:sz w:val="18"/>
          <w:szCs w:val="18"/>
          <w:lang w:val="en-GB"/>
        </w:rPr>
      </w:pPr>
      <w:r>
        <w:rPr>
          <w:rFonts w:ascii="Tahoma" w:hAnsi="Tahoma" w:cs="Tahoma"/>
          <w:iCs/>
          <w:sz w:val="18"/>
          <w:szCs w:val="18"/>
          <w:lang w:val="en-GB"/>
        </w:rPr>
        <w:t xml:space="preserve">Tank must meet the following minimum standards  </w:t>
      </w:r>
    </w:p>
    <w:p w14:paraId="5A315283" w14:textId="03F47489"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made with the best quality virgin LLDPE</w:t>
      </w:r>
    </w:p>
    <w:p w14:paraId="31375EAF" w14:textId="33788278"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UV-stabilised outer layer</w:t>
      </w:r>
    </w:p>
    <w:p w14:paraId="34382170" w14:textId="1B8BA89C"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BPA-free, food-grade layer prevents leaching of harmful chemicals</w:t>
      </w:r>
    </w:p>
    <w:p w14:paraId="68679290" w14:textId="691649F8"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Black inner layer prevents algae growth</w:t>
      </w:r>
    </w:p>
    <w:p w14:paraId="37D9144E" w14:textId="031202FC" w:rsid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Colour: Green</w:t>
      </w:r>
    </w:p>
    <w:p w14:paraId="2C5FC838" w14:textId="77777777" w:rsidR="00005CAD" w:rsidRPr="00005CAD" w:rsidRDefault="00005CAD" w:rsidP="00005CAD">
      <w:pPr>
        <w:pStyle w:val="ListParagraph"/>
        <w:spacing w:line="360" w:lineRule="auto"/>
        <w:ind w:left="1080"/>
        <w:rPr>
          <w:rFonts w:ascii="Tahoma" w:hAnsi="Tahoma" w:cs="Tahoma"/>
          <w:iCs/>
          <w:sz w:val="18"/>
          <w:szCs w:val="18"/>
          <w:lang w:val="en-GB"/>
        </w:rPr>
      </w:pPr>
    </w:p>
    <w:p w14:paraId="107F9177" w14:textId="7B295D4D" w:rsidR="00F511C5" w:rsidRDefault="00500A9B" w:rsidP="00500A9B">
      <w:pPr>
        <w:pStyle w:val="ListParagraph"/>
        <w:numPr>
          <w:ilvl w:val="1"/>
          <w:numId w:val="8"/>
        </w:numPr>
        <w:spacing w:line="360" w:lineRule="auto"/>
        <w:rPr>
          <w:rFonts w:ascii="Tahoma" w:hAnsi="Tahoma" w:cs="Tahoma"/>
          <w:iCs/>
          <w:sz w:val="18"/>
          <w:szCs w:val="18"/>
          <w:lang w:val="en-GB"/>
        </w:rPr>
      </w:pPr>
      <w:r>
        <w:rPr>
          <w:rFonts w:ascii="Tahoma" w:hAnsi="Tahoma" w:cs="Tahoma"/>
          <w:iCs/>
          <w:sz w:val="18"/>
          <w:szCs w:val="18"/>
          <w:lang w:val="en-GB"/>
        </w:rPr>
        <w:t xml:space="preserve">Service provider will be required to: </w:t>
      </w:r>
    </w:p>
    <w:p w14:paraId="2402C2F2" w14:textId="39F57BF9" w:rsidR="00500A9B" w:rsidRPr="00500A9B" w:rsidRDefault="00500A9B" w:rsidP="00005CAD">
      <w:pPr>
        <w:pStyle w:val="ListParagraph"/>
        <w:numPr>
          <w:ilvl w:val="0"/>
          <w:numId w:val="43"/>
        </w:numPr>
        <w:spacing w:line="360" w:lineRule="auto"/>
        <w:rPr>
          <w:rFonts w:ascii="Tahoma" w:hAnsi="Tahoma" w:cs="Tahoma"/>
          <w:iCs/>
          <w:sz w:val="18"/>
          <w:szCs w:val="18"/>
          <w:lang w:val="en-GB"/>
        </w:rPr>
      </w:pPr>
      <w:r w:rsidRPr="00500A9B">
        <w:rPr>
          <w:rFonts w:ascii="Tahoma" w:hAnsi="Tahoma" w:cs="Tahoma"/>
          <w:iCs/>
          <w:sz w:val="18"/>
          <w:szCs w:val="18"/>
          <w:lang w:val="en-GB"/>
        </w:rPr>
        <w:t>Supply and installation of a new JoJo water tank 10 000L</w:t>
      </w:r>
    </w:p>
    <w:p w14:paraId="509FFC38" w14:textId="087B0EA1" w:rsidR="00500A9B" w:rsidRPr="00500A9B" w:rsidRDefault="00500A9B" w:rsidP="00005CAD">
      <w:pPr>
        <w:pStyle w:val="ListParagraph"/>
        <w:numPr>
          <w:ilvl w:val="0"/>
          <w:numId w:val="43"/>
        </w:numPr>
        <w:spacing w:line="360" w:lineRule="auto"/>
        <w:rPr>
          <w:rFonts w:ascii="Tahoma" w:hAnsi="Tahoma" w:cs="Tahoma"/>
          <w:iCs/>
          <w:sz w:val="18"/>
          <w:szCs w:val="18"/>
          <w:lang w:val="en-GB"/>
        </w:rPr>
      </w:pPr>
      <w:r w:rsidRPr="00500A9B">
        <w:rPr>
          <w:rFonts w:ascii="Tahoma" w:hAnsi="Tahoma" w:cs="Tahoma"/>
          <w:iCs/>
          <w:sz w:val="18"/>
          <w:szCs w:val="18"/>
          <w:lang w:val="en-GB"/>
        </w:rPr>
        <w:t>Removal and disposal of the existing tank</w:t>
      </w:r>
    </w:p>
    <w:p w14:paraId="0A1522D1" w14:textId="4FEC536E" w:rsidR="00500A9B" w:rsidRPr="00500A9B" w:rsidRDefault="00500A9B" w:rsidP="00005CAD">
      <w:pPr>
        <w:pStyle w:val="ListParagraph"/>
        <w:numPr>
          <w:ilvl w:val="0"/>
          <w:numId w:val="43"/>
        </w:numPr>
        <w:spacing w:line="360" w:lineRule="auto"/>
        <w:rPr>
          <w:rFonts w:ascii="Tahoma" w:hAnsi="Tahoma" w:cs="Tahoma"/>
          <w:iCs/>
          <w:sz w:val="18"/>
          <w:szCs w:val="18"/>
          <w:lang w:val="en-GB"/>
        </w:rPr>
      </w:pPr>
      <w:r w:rsidRPr="00500A9B">
        <w:rPr>
          <w:rFonts w:ascii="Tahoma" w:hAnsi="Tahoma" w:cs="Tahoma"/>
          <w:iCs/>
          <w:sz w:val="18"/>
          <w:szCs w:val="18"/>
          <w:lang w:val="en-GB"/>
        </w:rPr>
        <w:t>Preparation or repair of the tank base/stand</w:t>
      </w:r>
    </w:p>
    <w:p w14:paraId="644D9250" w14:textId="7053EF28" w:rsidR="00500A9B" w:rsidRPr="00500A9B" w:rsidRDefault="00500A9B" w:rsidP="00005CAD">
      <w:pPr>
        <w:pStyle w:val="ListParagraph"/>
        <w:numPr>
          <w:ilvl w:val="0"/>
          <w:numId w:val="43"/>
        </w:numPr>
        <w:spacing w:line="360" w:lineRule="auto"/>
        <w:rPr>
          <w:rFonts w:ascii="Tahoma" w:hAnsi="Tahoma" w:cs="Tahoma"/>
          <w:iCs/>
          <w:sz w:val="18"/>
          <w:szCs w:val="18"/>
          <w:lang w:val="en-GB"/>
        </w:rPr>
      </w:pPr>
      <w:r w:rsidRPr="00500A9B">
        <w:rPr>
          <w:rFonts w:ascii="Tahoma" w:hAnsi="Tahoma" w:cs="Tahoma"/>
          <w:iCs/>
          <w:sz w:val="18"/>
          <w:szCs w:val="18"/>
          <w:lang w:val="en-GB"/>
        </w:rPr>
        <w:t>Installation of:</w:t>
      </w:r>
    </w:p>
    <w:p w14:paraId="1B4B1A4F" w14:textId="79FB1AFC" w:rsidR="00500A9B" w:rsidRPr="00005CAD" w:rsidRDefault="00500A9B" w:rsidP="00005CAD">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Inlet and outlet piping</w:t>
      </w:r>
    </w:p>
    <w:p w14:paraId="61D62BA6" w14:textId="62F34824" w:rsidR="00500A9B" w:rsidRPr="00005CAD" w:rsidRDefault="00500A9B" w:rsidP="00005CAD">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Overflow piping</w:t>
      </w:r>
    </w:p>
    <w:p w14:paraId="19F57C51" w14:textId="7DBE7D71" w:rsidR="00500A9B" w:rsidRPr="00005CAD" w:rsidRDefault="00500A9B" w:rsidP="00005CAD">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Isolation valves</w:t>
      </w:r>
    </w:p>
    <w:p w14:paraId="79AEEE96" w14:textId="77777777" w:rsidR="00500A9B" w:rsidRPr="00500A9B" w:rsidRDefault="00500A9B" w:rsidP="00005CAD">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Tank connectors and fittings</w:t>
      </w:r>
    </w:p>
    <w:p w14:paraId="4703F56A" w14:textId="77777777" w:rsidR="00500A9B" w:rsidRDefault="00500A9B" w:rsidP="00500A9B">
      <w:pPr>
        <w:pStyle w:val="ListParagraph"/>
        <w:spacing w:line="360" w:lineRule="auto"/>
        <w:ind w:left="574"/>
        <w:rPr>
          <w:rFonts w:ascii="Tahoma" w:hAnsi="Tahoma" w:cs="Tahoma"/>
          <w:iCs/>
          <w:sz w:val="18"/>
          <w:szCs w:val="18"/>
          <w:lang w:val="en-GB"/>
        </w:rPr>
      </w:pPr>
    </w:p>
    <w:p w14:paraId="6309A4D4" w14:textId="77777777" w:rsidR="0067434F" w:rsidRPr="00500A9B" w:rsidRDefault="0067434F" w:rsidP="00500A9B">
      <w:pPr>
        <w:pStyle w:val="ListParagraph"/>
        <w:spacing w:line="360" w:lineRule="auto"/>
        <w:ind w:left="574"/>
        <w:rPr>
          <w:rFonts w:ascii="Tahoma" w:hAnsi="Tahoma" w:cs="Tahoma"/>
          <w:iCs/>
          <w:sz w:val="18"/>
          <w:szCs w:val="18"/>
          <w:lang w:val="en-GB"/>
        </w:rPr>
      </w:pPr>
    </w:p>
    <w:p w14:paraId="32C7C17C" w14:textId="4875F108" w:rsidR="00500A9B" w:rsidRPr="00005CAD" w:rsidRDefault="00500A9B" w:rsidP="00005CAD">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lastRenderedPageBreak/>
        <w:t>Connection of tank to existing plumbing system</w:t>
      </w:r>
    </w:p>
    <w:p w14:paraId="77D6CE69" w14:textId="4012D3FD" w:rsidR="00500A9B" w:rsidRPr="00005CAD" w:rsidRDefault="00500A9B" w:rsidP="00005CAD">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t>Testing for leaks and proper operation</w:t>
      </w:r>
    </w:p>
    <w:p w14:paraId="14C099A8" w14:textId="2F1ADFA5" w:rsidR="00500A9B" w:rsidRPr="00005CAD" w:rsidRDefault="00500A9B" w:rsidP="00005CAD">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t>Cleaning of the site and disposal of waste material</w:t>
      </w:r>
    </w:p>
    <w:p w14:paraId="37BE861A" w14:textId="3BD37715" w:rsidR="00500A9B" w:rsidRDefault="00500A9B" w:rsidP="00005CAD">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t>Commissioning and handover</w:t>
      </w:r>
    </w:p>
    <w:p w14:paraId="6FD6CE62" w14:textId="77777777" w:rsidR="00D40CDF" w:rsidRDefault="00D40CDF" w:rsidP="00CB163D">
      <w:pPr>
        <w:pStyle w:val="ListParagraph"/>
        <w:spacing w:line="360" w:lineRule="auto"/>
        <w:ind w:left="360"/>
        <w:rPr>
          <w:rFonts w:ascii="Tahoma" w:hAnsi="Tahoma" w:cs="Tahoma"/>
          <w:iCs/>
          <w:sz w:val="18"/>
          <w:szCs w:val="18"/>
          <w:lang w:val="en-GB"/>
        </w:rPr>
      </w:pPr>
    </w:p>
    <w:p w14:paraId="2991BED7" w14:textId="57B49C3D" w:rsidR="00D40CDF" w:rsidRPr="00CB163D" w:rsidRDefault="00D40CDF" w:rsidP="00500A9B">
      <w:pPr>
        <w:pStyle w:val="ListParagraph"/>
        <w:spacing w:line="360" w:lineRule="auto"/>
        <w:ind w:left="360"/>
        <w:rPr>
          <w:rFonts w:ascii="Tahoma" w:hAnsi="Tahoma" w:cs="Tahoma"/>
          <w:iCs/>
          <w:sz w:val="18"/>
          <w:szCs w:val="18"/>
          <w:lang w:val="en-GB"/>
        </w:rPr>
      </w:pPr>
    </w:p>
    <w:bookmarkEnd w:id="9"/>
    <w:bookmarkEnd w:id="10"/>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527FE33D"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06767D" w:rsidRPr="0006767D">
              <w:rPr>
                <w:rFonts w:ascii="Tahoma" w:hAnsi="Tahoma" w:cs="Tahoma"/>
                <w:sz w:val="18"/>
                <w:szCs w:val="18"/>
                <w:lang w:eastAsia="en-GB"/>
              </w:rPr>
              <w:t>plumbing including domestic drain-laying</w:t>
            </w:r>
            <w:r w:rsidR="0006767D">
              <w:rPr>
                <w:rFonts w:ascii="Tahoma" w:hAnsi="Tahoma" w:cs="Tahoma"/>
                <w:sz w:val="18"/>
                <w:szCs w:val="18"/>
                <w:lang w:eastAsia="en-GB"/>
              </w:rPr>
              <w:t>, Building Construction</w:t>
            </w:r>
            <w:r w:rsidR="00304E50">
              <w:rPr>
                <w:rFonts w:ascii="Tahoma" w:hAnsi="Tahoma" w:cs="Tahoma"/>
                <w:sz w:val="18"/>
                <w:szCs w:val="18"/>
                <w:lang w:eastAsia="en-GB"/>
              </w:rPr>
              <w:t xml:space="preserve">, </w:t>
            </w:r>
            <w:r w:rsidR="00005CAD" w:rsidRPr="00005CAD">
              <w:rPr>
                <w:rFonts w:ascii="Tahoma" w:hAnsi="Tahoma" w:cs="Tahoma"/>
                <w:sz w:val="18"/>
                <w:szCs w:val="18"/>
                <w:lang w:eastAsia="en-GB"/>
              </w:rPr>
              <w:t>Water Tank Installation</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992"/>
        <w:gridCol w:w="1418"/>
      </w:tblGrid>
      <w:tr w:rsidR="00304E50" w:rsidRPr="00686360" w14:paraId="4CFCC8D7" w14:textId="77777777" w:rsidTr="00DB65B3">
        <w:tc>
          <w:tcPr>
            <w:tcW w:w="993" w:type="dxa"/>
          </w:tcPr>
          <w:p w14:paraId="697A7083"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w:t>
            </w:r>
          </w:p>
        </w:tc>
        <w:tc>
          <w:tcPr>
            <w:tcW w:w="6095" w:type="dxa"/>
          </w:tcPr>
          <w:p w14:paraId="193B38C5"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992" w:type="dxa"/>
          </w:tcPr>
          <w:p w14:paraId="0FFD959E"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418" w:type="dxa"/>
          </w:tcPr>
          <w:p w14:paraId="0E617CC8"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304E50" w:rsidRPr="00686360" w14:paraId="6132DC52" w14:textId="77777777" w:rsidTr="00DB65B3">
        <w:trPr>
          <w:trHeight w:val="2425"/>
        </w:trPr>
        <w:tc>
          <w:tcPr>
            <w:tcW w:w="993" w:type="dxa"/>
          </w:tcPr>
          <w:p w14:paraId="18B1C530" w14:textId="77777777" w:rsidR="00304E50" w:rsidRPr="00686360" w:rsidRDefault="00304E50" w:rsidP="00F57D05">
            <w:pPr>
              <w:spacing w:after="200" w:line="360" w:lineRule="auto"/>
              <w:rPr>
                <w:rFonts w:ascii="Tahoma" w:hAnsi="Tahoma" w:cs="Tahoma"/>
                <w:b/>
                <w:sz w:val="18"/>
                <w:szCs w:val="18"/>
              </w:rPr>
            </w:pPr>
            <w:r>
              <w:rPr>
                <w:rFonts w:ascii="Tahoma" w:hAnsi="Tahoma" w:cs="Tahoma"/>
                <w:b/>
                <w:sz w:val="18"/>
                <w:szCs w:val="18"/>
              </w:rPr>
              <w:t>2</w:t>
            </w:r>
          </w:p>
        </w:tc>
        <w:tc>
          <w:tcPr>
            <w:tcW w:w="6095" w:type="dxa"/>
          </w:tcPr>
          <w:p w14:paraId="76E6772F" w14:textId="4C1ACF65" w:rsidR="00304E50" w:rsidRPr="00AC1F38" w:rsidRDefault="00304E50" w:rsidP="00F57D05">
            <w:pPr>
              <w:spacing w:line="360" w:lineRule="auto"/>
              <w:jc w:val="left"/>
              <w:rPr>
                <w:rFonts w:ascii="Tahoma" w:hAnsi="Tahoma" w:cs="Tahoma"/>
                <w:sz w:val="18"/>
                <w:szCs w:val="18"/>
                <w:lang w:val="en-GB"/>
              </w:rPr>
            </w:pPr>
            <w:r w:rsidRPr="00AC1F38">
              <w:rPr>
                <w:rFonts w:ascii="Tahoma" w:hAnsi="Tahoma" w:cs="Tahoma"/>
                <w:sz w:val="18"/>
                <w:szCs w:val="18"/>
                <w:lang w:val="en-GB"/>
              </w:rPr>
              <w:t>The service provider</w:t>
            </w:r>
            <w:r>
              <w:rPr>
                <w:rFonts w:ascii="Tahoma" w:hAnsi="Tahoma" w:cs="Tahoma"/>
                <w:sz w:val="18"/>
                <w:szCs w:val="18"/>
                <w:lang w:val="en-GB"/>
              </w:rPr>
              <w:t xml:space="preserve">’s </w:t>
            </w:r>
            <w:r w:rsidR="00DB65B3">
              <w:rPr>
                <w:rFonts w:ascii="Tahoma" w:hAnsi="Tahoma" w:cs="Tahoma"/>
                <w:sz w:val="18"/>
                <w:szCs w:val="18"/>
                <w:lang w:val="en-GB"/>
              </w:rPr>
              <w:t>Plumber</w:t>
            </w:r>
            <w:r w:rsidRPr="00AC1F38">
              <w:rPr>
                <w:rFonts w:ascii="Tahoma" w:hAnsi="Tahoma" w:cs="Tahoma"/>
                <w:sz w:val="18"/>
                <w:szCs w:val="18"/>
                <w:lang w:val="en-GB"/>
              </w:rPr>
              <w:t xml:space="preserve"> must </w:t>
            </w:r>
            <w:r w:rsidR="00EC3009">
              <w:rPr>
                <w:rFonts w:ascii="Tahoma" w:hAnsi="Tahoma" w:cs="Tahoma"/>
                <w:sz w:val="18"/>
                <w:szCs w:val="18"/>
                <w:lang w:val="en-GB"/>
              </w:rPr>
              <w:t>be a registered plumber registered with The Plumbing Certificate of Compliance (CoC)</w:t>
            </w:r>
            <w:r w:rsidR="0099273B">
              <w:rPr>
                <w:rFonts w:ascii="Tahoma" w:hAnsi="Tahoma" w:cs="Tahoma"/>
                <w:sz w:val="18"/>
                <w:szCs w:val="18"/>
                <w:lang w:val="en-GB"/>
              </w:rPr>
              <w:t xml:space="preserve"> and employed by the bidding company </w:t>
            </w:r>
          </w:p>
          <w:p w14:paraId="0277417C" w14:textId="77777777" w:rsidR="00304E50" w:rsidRPr="00AC1F38" w:rsidRDefault="00304E50" w:rsidP="00F57D05">
            <w:pPr>
              <w:spacing w:line="360" w:lineRule="auto"/>
              <w:jc w:val="left"/>
              <w:rPr>
                <w:rFonts w:ascii="Tahoma" w:hAnsi="Tahoma" w:cs="Tahoma"/>
                <w:sz w:val="18"/>
                <w:szCs w:val="18"/>
                <w:lang w:val="en-GB"/>
              </w:rPr>
            </w:pPr>
          </w:p>
          <w:p w14:paraId="3417EBD1" w14:textId="47399001" w:rsidR="00304E50" w:rsidRPr="003758AD" w:rsidRDefault="00304E50" w:rsidP="00F57D05">
            <w:pPr>
              <w:spacing w:line="360" w:lineRule="auto"/>
              <w:jc w:val="left"/>
              <w:rPr>
                <w:rFonts w:ascii="Tahoma" w:hAnsi="Tahoma" w:cs="Tahoma"/>
                <w:b/>
                <w:bCs/>
                <w:sz w:val="18"/>
                <w:szCs w:val="18"/>
                <w:lang w:val="en-GB"/>
              </w:rPr>
            </w:pPr>
            <w:r w:rsidRPr="003758AD">
              <w:rPr>
                <w:rFonts w:ascii="Tahoma" w:hAnsi="Tahoma" w:cs="Tahoma"/>
                <w:b/>
                <w:bCs/>
                <w:sz w:val="18"/>
                <w:szCs w:val="18"/>
                <w:lang w:val="en-GB"/>
              </w:rPr>
              <w:t>Service Provider must submit a valid</w:t>
            </w:r>
            <w:r>
              <w:rPr>
                <w:rFonts w:ascii="Tahoma" w:hAnsi="Tahoma" w:cs="Tahoma"/>
                <w:b/>
                <w:bCs/>
                <w:sz w:val="18"/>
                <w:szCs w:val="18"/>
                <w:lang w:val="en-GB"/>
              </w:rPr>
              <w:t xml:space="preserve"> copy of the</w:t>
            </w:r>
            <w:r w:rsidRPr="003758AD">
              <w:rPr>
                <w:rFonts w:ascii="Tahoma" w:hAnsi="Tahoma" w:cs="Tahoma"/>
                <w:b/>
                <w:bCs/>
                <w:sz w:val="18"/>
                <w:szCs w:val="18"/>
                <w:lang w:val="en-GB"/>
              </w:rPr>
              <w:t xml:space="preserve"> </w:t>
            </w:r>
            <w:r w:rsidR="0099273B">
              <w:rPr>
                <w:rFonts w:ascii="Tahoma" w:hAnsi="Tahoma" w:cs="Tahoma"/>
                <w:b/>
                <w:bCs/>
                <w:sz w:val="18"/>
                <w:szCs w:val="18"/>
                <w:lang w:val="en-GB"/>
              </w:rPr>
              <w:t>card/</w:t>
            </w:r>
            <w:r w:rsidRPr="003758AD">
              <w:rPr>
                <w:rFonts w:ascii="Tahoma" w:hAnsi="Tahoma" w:cs="Tahoma"/>
                <w:b/>
                <w:bCs/>
                <w:sz w:val="18"/>
                <w:szCs w:val="18"/>
                <w:lang w:val="en-GB"/>
              </w:rPr>
              <w:t>certificate</w:t>
            </w:r>
            <w:r>
              <w:rPr>
                <w:rFonts w:ascii="Tahoma" w:hAnsi="Tahoma" w:cs="Tahoma"/>
                <w:b/>
                <w:bCs/>
                <w:sz w:val="18"/>
                <w:szCs w:val="18"/>
                <w:lang w:val="en-GB"/>
              </w:rPr>
              <w:t xml:space="preserve"> for the </w:t>
            </w:r>
            <w:r w:rsidR="00EC3009">
              <w:rPr>
                <w:rFonts w:ascii="Tahoma" w:hAnsi="Tahoma" w:cs="Tahoma"/>
                <w:b/>
                <w:bCs/>
                <w:sz w:val="18"/>
                <w:szCs w:val="18"/>
                <w:lang w:val="en-GB"/>
              </w:rPr>
              <w:t>plumber</w:t>
            </w:r>
            <w:r>
              <w:rPr>
                <w:rFonts w:ascii="Tahoma" w:hAnsi="Tahoma" w:cs="Tahoma"/>
                <w:b/>
                <w:bCs/>
                <w:sz w:val="18"/>
                <w:szCs w:val="18"/>
                <w:lang w:val="en-GB"/>
              </w:rPr>
              <w:t xml:space="preserve">. </w:t>
            </w:r>
          </w:p>
          <w:p w14:paraId="14BE8C7E" w14:textId="77777777" w:rsidR="00304E50" w:rsidRDefault="00304E50" w:rsidP="00F57D05">
            <w:pPr>
              <w:spacing w:line="360" w:lineRule="auto"/>
              <w:jc w:val="left"/>
              <w:rPr>
                <w:rFonts w:ascii="Tahoma" w:hAnsi="Tahoma" w:cs="Tahoma"/>
                <w:sz w:val="18"/>
                <w:szCs w:val="18"/>
                <w:lang w:val="en-GB"/>
              </w:rPr>
            </w:pPr>
          </w:p>
          <w:p w14:paraId="6D2086E7" w14:textId="799BEC59" w:rsidR="00304E50" w:rsidRPr="00AC1F38" w:rsidRDefault="00304E50" w:rsidP="00F57D05">
            <w:pPr>
              <w:spacing w:line="360" w:lineRule="auto"/>
              <w:jc w:val="left"/>
              <w:rPr>
                <w:rFonts w:ascii="Tahoma" w:hAnsi="Tahoma" w:cs="Tahoma"/>
                <w:sz w:val="18"/>
                <w:szCs w:val="18"/>
                <w:lang w:val="en-GB"/>
              </w:rPr>
            </w:pPr>
            <w:r w:rsidRPr="003758AD">
              <w:rPr>
                <w:rFonts w:ascii="Tahoma" w:hAnsi="Tahoma" w:cs="Tahoma"/>
                <w:sz w:val="18"/>
                <w:szCs w:val="18"/>
                <w:lang w:val="en-GB"/>
              </w:rPr>
              <w:t xml:space="preserve">Please note: </w:t>
            </w:r>
            <w:r w:rsidR="00EC3009" w:rsidRPr="00EC3009">
              <w:rPr>
                <w:rFonts w:ascii="Tahoma" w:hAnsi="Tahoma" w:cs="Tahoma"/>
                <w:sz w:val="18"/>
                <w:szCs w:val="18"/>
                <w:lang w:val="en-GB"/>
              </w:rPr>
              <w:t>The valid proof must be submitted by the closing date and time of the RFQ</w:t>
            </w:r>
            <w:r w:rsidR="00EC3009">
              <w:rPr>
                <w:rFonts w:ascii="Tahoma" w:hAnsi="Tahoma" w:cs="Tahoma"/>
                <w:sz w:val="18"/>
                <w:szCs w:val="18"/>
                <w:lang w:val="en-GB"/>
              </w:rPr>
              <w:t xml:space="preserve">, and </w:t>
            </w:r>
            <w:r w:rsidRPr="003758AD">
              <w:rPr>
                <w:rFonts w:ascii="Tahoma" w:hAnsi="Tahoma" w:cs="Tahoma"/>
                <w:sz w:val="18"/>
                <w:szCs w:val="18"/>
                <w:lang w:val="en-GB"/>
              </w:rPr>
              <w:t xml:space="preserve">The RAF reserves the right to verify the </w:t>
            </w:r>
            <w:r>
              <w:rPr>
                <w:rFonts w:ascii="Tahoma" w:hAnsi="Tahoma" w:cs="Tahoma"/>
                <w:sz w:val="18"/>
                <w:szCs w:val="18"/>
                <w:lang w:val="en-GB"/>
              </w:rPr>
              <w:t xml:space="preserve">certificate or </w:t>
            </w:r>
            <w:r w:rsidRPr="003758AD">
              <w:rPr>
                <w:rFonts w:ascii="Tahoma" w:hAnsi="Tahoma" w:cs="Tahoma"/>
                <w:sz w:val="18"/>
                <w:szCs w:val="18"/>
                <w:lang w:val="en-GB"/>
              </w:rPr>
              <w:t xml:space="preserve">registration with </w:t>
            </w:r>
            <w:r>
              <w:rPr>
                <w:rFonts w:ascii="Tahoma" w:hAnsi="Tahoma" w:cs="Tahoma"/>
                <w:sz w:val="18"/>
                <w:szCs w:val="18"/>
                <w:lang w:val="en-GB"/>
              </w:rPr>
              <w:t>the accredited body</w:t>
            </w:r>
            <w:r w:rsidRPr="003758AD">
              <w:rPr>
                <w:rFonts w:ascii="Tahoma" w:hAnsi="Tahoma" w:cs="Tahoma"/>
                <w:sz w:val="18"/>
                <w:szCs w:val="18"/>
                <w:lang w:val="en-GB"/>
              </w:rPr>
              <w:t>.</w:t>
            </w:r>
          </w:p>
        </w:tc>
        <w:tc>
          <w:tcPr>
            <w:tcW w:w="992" w:type="dxa"/>
            <w:tcBorders>
              <w:bottom w:val="single" w:sz="4" w:space="0" w:color="auto"/>
            </w:tcBorders>
          </w:tcPr>
          <w:p w14:paraId="13E4308D" w14:textId="77777777" w:rsidR="00304E50" w:rsidRPr="00686360" w:rsidRDefault="00304E50" w:rsidP="00F57D05">
            <w:pPr>
              <w:spacing w:after="200" w:line="360" w:lineRule="auto"/>
              <w:rPr>
                <w:rFonts w:ascii="Tahoma" w:hAnsi="Tahoma" w:cs="Tahoma"/>
                <w:bCs/>
                <w:sz w:val="18"/>
                <w:szCs w:val="18"/>
              </w:rPr>
            </w:pPr>
          </w:p>
        </w:tc>
        <w:tc>
          <w:tcPr>
            <w:tcW w:w="1418" w:type="dxa"/>
            <w:tcBorders>
              <w:bottom w:val="single" w:sz="4" w:space="0" w:color="auto"/>
            </w:tcBorders>
          </w:tcPr>
          <w:p w14:paraId="3427429A" w14:textId="77777777" w:rsidR="00304E50" w:rsidRPr="00686360" w:rsidRDefault="00304E50" w:rsidP="00F57D05">
            <w:pPr>
              <w:spacing w:after="200" w:line="360" w:lineRule="auto"/>
              <w:rPr>
                <w:rFonts w:ascii="Tahoma" w:hAnsi="Tahoma" w:cs="Tahoma"/>
                <w:bCs/>
                <w:sz w:val="18"/>
                <w:szCs w:val="18"/>
              </w:rPr>
            </w:pPr>
          </w:p>
        </w:tc>
      </w:tr>
    </w:tbl>
    <w:p w14:paraId="70E43957" w14:textId="208C56AB"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1D84A5A5" w:rsidR="002E183A" w:rsidRDefault="00005CAD" w:rsidP="002B79AA">
            <w:pPr>
              <w:spacing w:before="100" w:beforeAutospacing="1" w:after="100" w:afterAutospacing="1"/>
              <w:jc w:val="left"/>
              <w:rPr>
                <w:rFonts w:ascii="Tahoma" w:hAnsi="Tahoma" w:cs="Tahoma"/>
                <w:bCs/>
                <w:sz w:val="18"/>
                <w:szCs w:val="18"/>
                <w:lang w:eastAsia="en-GB"/>
              </w:rPr>
            </w:pPr>
            <w:r w:rsidRPr="00005CAD">
              <w:rPr>
                <w:rFonts w:ascii="Tahoma" w:hAnsi="Tahoma" w:cs="Tahoma"/>
                <w:bCs/>
                <w:sz w:val="18"/>
                <w:szCs w:val="18"/>
                <w:lang w:eastAsia="en-GB"/>
              </w:rPr>
              <w:t>Supply of JoJo tank</w:t>
            </w:r>
            <w:r>
              <w:rPr>
                <w:rFonts w:ascii="Tahoma" w:hAnsi="Tahoma" w:cs="Tahoma"/>
                <w:bCs/>
                <w:sz w:val="18"/>
                <w:szCs w:val="18"/>
                <w:lang w:eastAsia="en-GB"/>
              </w:rPr>
              <w:t xml:space="preserve"> 10 000L</w:t>
            </w:r>
          </w:p>
        </w:tc>
        <w:tc>
          <w:tcPr>
            <w:tcW w:w="2034" w:type="dxa"/>
          </w:tcPr>
          <w:p w14:paraId="660A1516" w14:textId="7FB38923" w:rsidR="002E183A" w:rsidRDefault="002E183A" w:rsidP="002B79AA">
            <w:pPr>
              <w:spacing w:after="200" w:line="360" w:lineRule="auto"/>
              <w:jc w:val="center"/>
              <w:rPr>
                <w:rFonts w:ascii="Tahoma" w:hAnsi="Tahoma" w:cs="Tahoma"/>
                <w:bCs/>
                <w:sz w:val="18"/>
                <w:szCs w:val="18"/>
                <w:lang w:eastAsia="en-GB"/>
              </w:rPr>
            </w:pP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7E4E88B4" w:rsidR="002E183A" w:rsidRDefault="00172096"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3E6F1F1F" w:rsidR="002E183A" w:rsidRPr="002E183A" w:rsidRDefault="00005CAD" w:rsidP="002B79AA">
            <w:pPr>
              <w:jc w:val="left"/>
              <w:rPr>
                <w:rFonts w:ascii="Tahoma" w:hAnsi="Tahoma" w:cs="Tahoma"/>
                <w:sz w:val="18"/>
                <w:szCs w:val="18"/>
              </w:rPr>
            </w:pPr>
            <w:r w:rsidRPr="00005CAD">
              <w:rPr>
                <w:rFonts w:ascii="Tahoma" w:hAnsi="Tahoma" w:cs="Tahoma"/>
                <w:sz w:val="18"/>
                <w:szCs w:val="18"/>
              </w:rPr>
              <w:t>Removal of existing tank</w:t>
            </w:r>
          </w:p>
        </w:tc>
        <w:tc>
          <w:tcPr>
            <w:tcW w:w="2034" w:type="dxa"/>
          </w:tcPr>
          <w:p w14:paraId="0D82095B" w14:textId="77777777" w:rsidR="002E183A" w:rsidRPr="00BF17FB"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005CAD" w14:paraId="7FE53AB2" w14:textId="77777777" w:rsidTr="002B79AA">
        <w:trPr>
          <w:trHeight w:val="501"/>
        </w:trPr>
        <w:tc>
          <w:tcPr>
            <w:tcW w:w="553" w:type="dxa"/>
          </w:tcPr>
          <w:p w14:paraId="023C028D" w14:textId="4F82265E" w:rsidR="00005CAD" w:rsidRDefault="00005CAD"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533A9D9C" w14:textId="4997972F" w:rsidR="00005CAD" w:rsidRPr="002E183A" w:rsidRDefault="00005CAD" w:rsidP="002B79AA">
            <w:pPr>
              <w:jc w:val="left"/>
              <w:rPr>
                <w:rFonts w:ascii="Tahoma" w:hAnsi="Tahoma" w:cs="Tahoma"/>
                <w:sz w:val="18"/>
                <w:szCs w:val="18"/>
              </w:rPr>
            </w:pPr>
            <w:r w:rsidRPr="00005CAD">
              <w:rPr>
                <w:rFonts w:ascii="Tahoma" w:hAnsi="Tahoma" w:cs="Tahoma"/>
                <w:sz w:val="18"/>
                <w:szCs w:val="18"/>
              </w:rPr>
              <w:t>Installation and plumbing connections</w:t>
            </w:r>
          </w:p>
        </w:tc>
        <w:tc>
          <w:tcPr>
            <w:tcW w:w="2034" w:type="dxa"/>
          </w:tcPr>
          <w:p w14:paraId="0ABD40F8" w14:textId="77777777" w:rsidR="00005CAD" w:rsidRPr="00BF17FB" w:rsidRDefault="00005CAD" w:rsidP="002B79AA">
            <w:pPr>
              <w:spacing w:after="200" w:line="360" w:lineRule="auto"/>
              <w:jc w:val="center"/>
              <w:rPr>
                <w:rFonts w:ascii="Tahoma" w:hAnsi="Tahoma" w:cs="Tahoma"/>
                <w:b/>
                <w:sz w:val="18"/>
                <w:szCs w:val="18"/>
                <w:lang w:eastAsia="en-ZA"/>
              </w:rPr>
            </w:pPr>
          </w:p>
        </w:tc>
        <w:tc>
          <w:tcPr>
            <w:tcW w:w="2021" w:type="dxa"/>
          </w:tcPr>
          <w:p w14:paraId="197225AA" w14:textId="77777777" w:rsidR="00005CAD" w:rsidRDefault="00005CAD" w:rsidP="002B79AA">
            <w:pPr>
              <w:spacing w:after="200" w:line="360" w:lineRule="auto"/>
              <w:rPr>
                <w:rFonts w:ascii="Tahoma" w:hAnsi="Tahoma" w:cs="Tahoma"/>
                <w:b/>
                <w:sz w:val="18"/>
                <w:szCs w:val="18"/>
                <w:lang w:eastAsia="en-ZA"/>
              </w:rPr>
            </w:pPr>
          </w:p>
        </w:tc>
        <w:tc>
          <w:tcPr>
            <w:tcW w:w="2020" w:type="dxa"/>
          </w:tcPr>
          <w:p w14:paraId="4B1BADBE" w14:textId="77777777" w:rsidR="00005CAD" w:rsidRDefault="00005CAD" w:rsidP="002B79AA">
            <w:pPr>
              <w:spacing w:after="200" w:line="360" w:lineRule="auto"/>
              <w:rPr>
                <w:rFonts w:ascii="Tahoma" w:hAnsi="Tahoma" w:cs="Tahoma"/>
                <w:b/>
                <w:sz w:val="18"/>
                <w:szCs w:val="18"/>
                <w:lang w:eastAsia="en-ZA"/>
              </w:rPr>
            </w:pPr>
          </w:p>
        </w:tc>
      </w:tr>
      <w:tr w:rsidR="00005CAD" w14:paraId="0748C54C" w14:textId="77777777" w:rsidTr="002B79AA">
        <w:trPr>
          <w:trHeight w:val="501"/>
        </w:trPr>
        <w:tc>
          <w:tcPr>
            <w:tcW w:w="553" w:type="dxa"/>
          </w:tcPr>
          <w:p w14:paraId="74B85F47" w14:textId="4F06D48A" w:rsidR="00005CAD" w:rsidRDefault="00005CAD"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602C2DBD" w14:textId="500406B4" w:rsidR="00005CAD" w:rsidRPr="002E183A" w:rsidRDefault="00005CAD" w:rsidP="002B79AA">
            <w:pPr>
              <w:jc w:val="left"/>
              <w:rPr>
                <w:rFonts w:ascii="Tahoma" w:hAnsi="Tahoma" w:cs="Tahoma"/>
                <w:sz w:val="18"/>
                <w:szCs w:val="18"/>
              </w:rPr>
            </w:pPr>
            <w:r w:rsidRPr="00005CAD">
              <w:rPr>
                <w:rFonts w:ascii="Tahoma" w:hAnsi="Tahoma" w:cs="Tahoma"/>
                <w:sz w:val="18"/>
                <w:szCs w:val="18"/>
              </w:rPr>
              <w:t>Base preparation / stand repair</w:t>
            </w:r>
          </w:p>
        </w:tc>
        <w:tc>
          <w:tcPr>
            <w:tcW w:w="2034" w:type="dxa"/>
          </w:tcPr>
          <w:p w14:paraId="19E38ABF" w14:textId="77777777" w:rsidR="00005CAD" w:rsidRPr="00BF17FB" w:rsidRDefault="00005CAD" w:rsidP="002B79AA">
            <w:pPr>
              <w:spacing w:after="200" w:line="360" w:lineRule="auto"/>
              <w:jc w:val="center"/>
              <w:rPr>
                <w:rFonts w:ascii="Tahoma" w:hAnsi="Tahoma" w:cs="Tahoma"/>
                <w:b/>
                <w:sz w:val="18"/>
                <w:szCs w:val="18"/>
                <w:lang w:eastAsia="en-ZA"/>
              </w:rPr>
            </w:pPr>
          </w:p>
        </w:tc>
        <w:tc>
          <w:tcPr>
            <w:tcW w:w="2021" w:type="dxa"/>
          </w:tcPr>
          <w:p w14:paraId="494E881E" w14:textId="77777777" w:rsidR="00005CAD" w:rsidRDefault="00005CAD" w:rsidP="002B79AA">
            <w:pPr>
              <w:spacing w:after="200" w:line="360" w:lineRule="auto"/>
              <w:rPr>
                <w:rFonts w:ascii="Tahoma" w:hAnsi="Tahoma" w:cs="Tahoma"/>
                <w:b/>
                <w:sz w:val="18"/>
                <w:szCs w:val="18"/>
                <w:lang w:eastAsia="en-ZA"/>
              </w:rPr>
            </w:pPr>
          </w:p>
        </w:tc>
        <w:tc>
          <w:tcPr>
            <w:tcW w:w="2020" w:type="dxa"/>
          </w:tcPr>
          <w:p w14:paraId="64C8D2B8" w14:textId="77777777" w:rsidR="00005CAD" w:rsidRDefault="00005CAD" w:rsidP="002B79AA">
            <w:pPr>
              <w:spacing w:after="200" w:line="360" w:lineRule="auto"/>
              <w:rPr>
                <w:rFonts w:ascii="Tahoma" w:hAnsi="Tahoma" w:cs="Tahoma"/>
                <w:b/>
                <w:sz w:val="18"/>
                <w:szCs w:val="18"/>
                <w:lang w:eastAsia="en-ZA"/>
              </w:rPr>
            </w:pPr>
          </w:p>
        </w:tc>
      </w:tr>
      <w:tr w:rsidR="00005CAD" w14:paraId="7DE23EAE" w14:textId="77777777" w:rsidTr="002B79AA">
        <w:trPr>
          <w:trHeight w:val="501"/>
        </w:trPr>
        <w:tc>
          <w:tcPr>
            <w:tcW w:w="553" w:type="dxa"/>
          </w:tcPr>
          <w:p w14:paraId="025AD780" w14:textId="54149DA7" w:rsidR="00005CAD" w:rsidRDefault="00005CAD" w:rsidP="002B79AA">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7209F2B5" w14:textId="5025A6F0" w:rsidR="00005CAD" w:rsidRPr="00005CAD" w:rsidRDefault="00005CAD" w:rsidP="00005CAD">
            <w:pPr>
              <w:rPr>
                <w:rFonts w:ascii="Tahoma" w:hAnsi="Tahoma" w:cs="Tahoma"/>
                <w:sz w:val="18"/>
                <w:szCs w:val="18"/>
              </w:rPr>
            </w:pPr>
            <w:r w:rsidRPr="00005CAD">
              <w:rPr>
                <w:rFonts w:ascii="Tahoma" w:hAnsi="Tahoma" w:cs="Tahoma"/>
                <w:sz w:val="18"/>
                <w:szCs w:val="18"/>
              </w:rPr>
              <w:t>Commissioning and testing</w:t>
            </w:r>
          </w:p>
        </w:tc>
        <w:tc>
          <w:tcPr>
            <w:tcW w:w="2034" w:type="dxa"/>
          </w:tcPr>
          <w:p w14:paraId="02B10637" w14:textId="77777777" w:rsidR="00005CAD" w:rsidRPr="00BF17FB" w:rsidRDefault="00005CAD" w:rsidP="002B79AA">
            <w:pPr>
              <w:spacing w:after="200" w:line="360" w:lineRule="auto"/>
              <w:jc w:val="center"/>
              <w:rPr>
                <w:rFonts w:ascii="Tahoma" w:hAnsi="Tahoma" w:cs="Tahoma"/>
                <w:b/>
                <w:sz w:val="18"/>
                <w:szCs w:val="18"/>
                <w:lang w:eastAsia="en-ZA"/>
              </w:rPr>
            </w:pPr>
          </w:p>
        </w:tc>
        <w:tc>
          <w:tcPr>
            <w:tcW w:w="2021" w:type="dxa"/>
          </w:tcPr>
          <w:p w14:paraId="5C482B25" w14:textId="77777777" w:rsidR="00005CAD" w:rsidRDefault="00005CAD" w:rsidP="002B79AA">
            <w:pPr>
              <w:spacing w:after="200" w:line="360" w:lineRule="auto"/>
              <w:rPr>
                <w:rFonts w:ascii="Tahoma" w:hAnsi="Tahoma" w:cs="Tahoma"/>
                <w:b/>
                <w:sz w:val="18"/>
                <w:szCs w:val="18"/>
                <w:lang w:eastAsia="en-ZA"/>
              </w:rPr>
            </w:pPr>
          </w:p>
        </w:tc>
        <w:tc>
          <w:tcPr>
            <w:tcW w:w="2020" w:type="dxa"/>
          </w:tcPr>
          <w:p w14:paraId="57AC0901" w14:textId="77777777" w:rsidR="00005CAD" w:rsidRDefault="00005CAD" w:rsidP="002B79AA">
            <w:pPr>
              <w:spacing w:after="200" w:line="360" w:lineRule="auto"/>
              <w:rPr>
                <w:rFonts w:ascii="Tahoma" w:hAnsi="Tahoma" w:cs="Tahoma"/>
                <w:b/>
                <w:sz w:val="18"/>
                <w:szCs w:val="18"/>
                <w:lang w:eastAsia="en-ZA"/>
              </w:rPr>
            </w:pPr>
          </w:p>
        </w:tc>
      </w:tr>
      <w:tr w:rsidR="00005CAD" w14:paraId="7E1643FB" w14:textId="77777777" w:rsidTr="002B79AA">
        <w:trPr>
          <w:trHeight w:val="501"/>
        </w:trPr>
        <w:tc>
          <w:tcPr>
            <w:tcW w:w="553" w:type="dxa"/>
          </w:tcPr>
          <w:p w14:paraId="6D52D703" w14:textId="35F1029C" w:rsidR="00005CAD" w:rsidRDefault="00005CAD" w:rsidP="002B79AA">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5" w:type="dxa"/>
          </w:tcPr>
          <w:p w14:paraId="1E0F7318" w14:textId="73037606" w:rsidR="00005CAD" w:rsidRPr="002E183A" w:rsidRDefault="00005CAD" w:rsidP="002B79AA">
            <w:pPr>
              <w:jc w:val="left"/>
              <w:rPr>
                <w:rFonts w:ascii="Tahoma" w:hAnsi="Tahoma" w:cs="Tahoma"/>
                <w:sz w:val="18"/>
                <w:szCs w:val="18"/>
              </w:rPr>
            </w:pPr>
            <w:r w:rsidRPr="00005CAD">
              <w:rPr>
                <w:rFonts w:ascii="Tahoma" w:hAnsi="Tahoma" w:cs="Tahoma"/>
                <w:sz w:val="18"/>
                <w:szCs w:val="18"/>
              </w:rPr>
              <w:t>Other Costs (if applicable)</w:t>
            </w:r>
          </w:p>
        </w:tc>
        <w:tc>
          <w:tcPr>
            <w:tcW w:w="2034" w:type="dxa"/>
          </w:tcPr>
          <w:p w14:paraId="51BF33DD" w14:textId="77777777" w:rsidR="00005CAD" w:rsidRPr="00BF17FB" w:rsidRDefault="00005CAD" w:rsidP="002B79AA">
            <w:pPr>
              <w:spacing w:after="200" w:line="360" w:lineRule="auto"/>
              <w:jc w:val="center"/>
              <w:rPr>
                <w:rFonts w:ascii="Tahoma" w:hAnsi="Tahoma" w:cs="Tahoma"/>
                <w:b/>
                <w:sz w:val="18"/>
                <w:szCs w:val="18"/>
                <w:lang w:eastAsia="en-ZA"/>
              </w:rPr>
            </w:pPr>
          </w:p>
        </w:tc>
        <w:tc>
          <w:tcPr>
            <w:tcW w:w="2021" w:type="dxa"/>
          </w:tcPr>
          <w:p w14:paraId="2F357E74" w14:textId="77777777" w:rsidR="00005CAD" w:rsidRDefault="00005CAD" w:rsidP="002B79AA">
            <w:pPr>
              <w:spacing w:after="200" w:line="360" w:lineRule="auto"/>
              <w:rPr>
                <w:rFonts w:ascii="Tahoma" w:hAnsi="Tahoma" w:cs="Tahoma"/>
                <w:b/>
                <w:sz w:val="18"/>
                <w:szCs w:val="18"/>
                <w:lang w:eastAsia="en-ZA"/>
              </w:rPr>
            </w:pPr>
          </w:p>
        </w:tc>
        <w:tc>
          <w:tcPr>
            <w:tcW w:w="2020" w:type="dxa"/>
          </w:tcPr>
          <w:p w14:paraId="3240E176" w14:textId="77777777" w:rsidR="00005CAD" w:rsidRDefault="00005CAD"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C836F52" w14:textId="77777777" w:rsidR="00005CAD" w:rsidRDefault="00005CAD" w:rsidP="002E183A">
      <w:pPr>
        <w:spacing w:line="360" w:lineRule="auto"/>
        <w:jc w:val="left"/>
        <w:rPr>
          <w:rFonts w:ascii="Tahoma" w:hAnsi="Tahoma" w:cs="Tahoma"/>
          <w:bCs/>
          <w:sz w:val="18"/>
          <w:szCs w:val="18"/>
          <w:lang w:val="en-US"/>
        </w:rPr>
      </w:pPr>
    </w:p>
    <w:p w14:paraId="1FB6E518" w14:textId="79FDE692"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C9FA1A1" w:rsidR="0043222B" w:rsidRPr="00C625A0" w:rsidRDefault="00984BA2" w:rsidP="00CE7D27">
    <w:pPr>
      <w:pStyle w:val="Footer"/>
      <w:tabs>
        <w:tab w:val="clear" w:pos="4153"/>
      </w:tabs>
      <w:rPr>
        <w:rFonts w:ascii="Tahoma" w:hAnsi="Tahoma" w:cs="Tahoma"/>
        <w:bCs/>
        <w:sz w:val="18"/>
        <w:szCs w:val="18"/>
        <w:lang w:val="en-ZA"/>
      </w:rPr>
    </w:pPr>
    <w:r w:rsidRPr="00984BA2">
      <w:rPr>
        <w:rFonts w:ascii="Tahoma" w:hAnsi="Tahoma" w:cs="Tahoma"/>
        <w:bCs/>
        <w:sz w:val="18"/>
        <w:szCs w:val="18"/>
        <w:lang w:val="en-ZA"/>
      </w:rPr>
      <w:t>PR10114787</w:t>
    </w:r>
    <w:r w:rsidR="006333C1">
      <w:rPr>
        <w:rFonts w:ascii="Tahoma" w:hAnsi="Tahoma" w:cs="Tahoma"/>
        <w:bCs/>
        <w:sz w:val="18"/>
        <w:szCs w:val="18"/>
        <w:lang w:val="en-ZA"/>
      </w:rPr>
      <w:t xml:space="preserve"> - </w:t>
    </w:r>
    <w:r>
      <w:rPr>
        <w:rFonts w:ascii="Tahoma" w:hAnsi="Tahoma" w:cs="Tahoma"/>
        <w:bCs/>
        <w:sz w:val="18"/>
        <w:szCs w:val="18"/>
        <w:lang w:val="en-ZA"/>
      </w:rPr>
      <w:t>R</w:t>
    </w:r>
    <w:r w:rsidRPr="00984BA2">
      <w:rPr>
        <w:rFonts w:ascii="Tahoma" w:hAnsi="Tahoma" w:cs="Tahoma"/>
        <w:bCs/>
        <w:sz w:val="18"/>
        <w:szCs w:val="18"/>
        <w:lang w:val="en-ZA"/>
      </w:rPr>
      <w:t xml:space="preserve">eplacement </w:t>
    </w:r>
    <w:r>
      <w:rPr>
        <w:rFonts w:ascii="Tahoma" w:hAnsi="Tahoma" w:cs="Tahoma"/>
        <w:bCs/>
        <w:sz w:val="18"/>
        <w:szCs w:val="18"/>
        <w:lang w:val="en-ZA"/>
      </w:rPr>
      <w:t xml:space="preserve">of </w:t>
    </w:r>
    <w:r w:rsidRPr="00984BA2">
      <w:rPr>
        <w:rFonts w:ascii="Tahoma" w:hAnsi="Tahoma" w:cs="Tahoma"/>
        <w:bCs/>
        <w:sz w:val="18"/>
        <w:szCs w:val="18"/>
        <w:lang w:val="en-ZA"/>
      </w:rPr>
      <w:t>Jojo Tank and commission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09B"/>
    <w:multiLevelType w:val="hybridMultilevel"/>
    <w:tmpl w:val="09B4A644"/>
    <w:lvl w:ilvl="0" w:tplc="1C090005">
      <w:start w:val="1"/>
      <w:numFmt w:val="bullet"/>
      <w:lvlText w:val=""/>
      <w:lvlJc w:val="left"/>
      <w:pPr>
        <w:ind w:left="1294" w:hanging="360"/>
      </w:pPr>
      <w:rPr>
        <w:rFonts w:ascii="Wingdings" w:hAnsi="Wingdings"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2"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851B64"/>
    <w:multiLevelType w:val="hybridMultilevel"/>
    <w:tmpl w:val="EC564C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847F74"/>
    <w:multiLevelType w:val="hybridMultilevel"/>
    <w:tmpl w:val="BB38F2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84A702E"/>
    <w:multiLevelType w:val="hybridMultilevel"/>
    <w:tmpl w:val="A490B5FA"/>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27" w15:restartNumberingAfterBreak="0">
    <w:nsid w:val="49CD78C9"/>
    <w:multiLevelType w:val="hybridMultilevel"/>
    <w:tmpl w:val="0BB20174"/>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9"/>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2"/>
  </w:num>
  <w:num w:numId="9" w16cid:durableId="1723287274">
    <w:abstractNumId w:val="25"/>
  </w:num>
  <w:num w:numId="10" w16cid:durableId="1509562158">
    <w:abstractNumId w:val="14"/>
  </w:num>
  <w:num w:numId="11" w16cid:durableId="1567181830">
    <w:abstractNumId w:val="40"/>
  </w:num>
  <w:num w:numId="12" w16cid:durableId="1737822088">
    <w:abstractNumId w:val="10"/>
  </w:num>
  <w:num w:numId="13" w16cid:durableId="344283141">
    <w:abstractNumId w:val="41"/>
  </w:num>
  <w:num w:numId="14" w16cid:durableId="1241066102">
    <w:abstractNumId w:val="32"/>
  </w:num>
  <w:num w:numId="15" w16cid:durableId="755320827">
    <w:abstractNumId w:val="19"/>
  </w:num>
  <w:num w:numId="16" w16cid:durableId="2009476835">
    <w:abstractNumId w:val="34"/>
  </w:num>
  <w:num w:numId="17" w16cid:durableId="239607111">
    <w:abstractNumId w:val="4"/>
  </w:num>
  <w:num w:numId="18" w16cid:durableId="289943842">
    <w:abstractNumId w:val="30"/>
  </w:num>
  <w:num w:numId="19" w16cid:durableId="1186093103">
    <w:abstractNumId w:val="35"/>
  </w:num>
  <w:num w:numId="20" w16cid:durableId="485316744">
    <w:abstractNumId w:val="12"/>
  </w:num>
  <w:num w:numId="21" w16cid:durableId="1063530985">
    <w:abstractNumId w:val="6"/>
  </w:num>
  <w:num w:numId="22" w16cid:durableId="1048260815">
    <w:abstractNumId w:val="13"/>
  </w:num>
  <w:num w:numId="23" w16cid:durableId="1696734911">
    <w:abstractNumId w:val="22"/>
  </w:num>
  <w:num w:numId="24" w16cid:durableId="1283805266">
    <w:abstractNumId w:val="38"/>
  </w:num>
  <w:num w:numId="25" w16cid:durableId="1436516346">
    <w:abstractNumId w:val="18"/>
  </w:num>
  <w:num w:numId="26" w16cid:durableId="57410841">
    <w:abstractNumId w:val="23"/>
  </w:num>
  <w:num w:numId="27" w16cid:durableId="471289637">
    <w:abstractNumId w:val="21"/>
  </w:num>
  <w:num w:numId="28" w16cid:durableId="328532582">
    <w:abstractNumId w:val="42"/>
  </w:num>
  <w:num w:numId="29" w16cid:durableId="682901671">
    <w:abstractNumId w:val="31"/>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1"/>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7"/>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020664527">
    <w:abstractNumId w:val="15"/>
  </w:num>
  <w:num w:numId="42" w16cid:durableId="978460273">
    <w:abstractNumId w:val="8"/>
  </w:num>
  <w:num w:numId="43" w16cid:durableId="269044025">
    <w:abstractNumId w:val="26"/>
  </w:num>
  <w:num w:numId="44" w16cid:durableId="1189760076">
    <w:abstractNumId w:val="27"/>
  </w:num>
  <w:num w:numId="45" w16cid:durableId="6793082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5CAD"/>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6767D"/>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16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096"/>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56A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A5B"/>
    <w:rsid w:val="002A2C1D"/>
    <w:rsid w:val="002A2F8E"/>
    <w:rsid w:val="002A4375"/>
    <w:rsid w:val="002A469B"/>
    <w:rsid w:val="002A5214"/>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4E50"/>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20E"/>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18E"/>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0A9B"/>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1B3"/>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3C1"/>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434F"/>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840"/>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BA2"/>
    <w:rsid w:val="00984CEA"/>
    <w:rsid w:val="009852CB"/>
    <w:rsid w:val="00985D0F"/>
    <w:rsid w:val="00985FE0"/>
    <w:rsid w:val="0098749B"/>
    <w:rsid w:val="00987EA5"/>
    <w:rsid w:val="0099022C"/>
    <w:rsid w:val="00990A32"/>
    <w:rsid w:val="009915FC"/>
    <w:rsid w:val="00992034"/>
    <w:rsid w:val="0099273B"/>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1FF"/>
    <w:rsid w:val="00B91DE3"/>
    <w:rsid w:val="00B91FFF"/>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D7B"/>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4245"/>
    <w:rsid w:val="00BF538F"/>
    <w:rsid w:val="00BF57E4"/>
    <w:rsid w:val="00BF608F"/>
    <w:rsid w:val="00BF7D82"/>
    <w:rsid w:val="00C00D42"/>
    <w:rsid w:val="00C025CE"/>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E4D"/>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63D"/>
    <w:rsid w:val="00CB1CB2"/>
    <w:rsid w:val="00CB1EB7"/>
    <w:rsid w:val="00CB5980"/>
    <w:rsid w:val="00CC0EE0"/>
    <w:rsid w:val="00CC103B"/>
    <w:rsid w:val="00CC16A9"/>
    <w:rsid w:val="00CC36FC"/>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C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401A"/>
    <w:rsid w:val="00DA5220"/>
    <w:rsid w:val="00DA5B81"/>
    <w:rsid w:val="00DA5D0D"/>
    <w:rsid w:val="00DA72B2"/>
    <w:rsid w:val="00DA754C"/>
    <w:rsid w:val="00DB332E"/>
    <w:rsid w:val="00DB38C8"/>
    <w:rsid w:val="00DB4922"/>
    <w:rsid w:val="00DB4D66"/>
    <w:rsid w:val="00DB4DBB"/>
    <w:rsid w:val="00DB5509"/>
    <w:rsid w:val="00DB6290"/>
    <w:rsid w:val="00DB65B3"/>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22B"/>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B6B"/>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009"/>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11C5"/>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63D"/>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133</TotalTime>
  <Pages>10</Pages>
  <Words>1795</Words>
  <Characters>9661</Characters>
  <Application>Microsoft Office Word</Application>
  <DocSecurity>0</DocSecurity>
  <Lines>322</Lines>
  <Paragraphs>182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11731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5</cp:revision>
  <cp:lastPrinted>2020-03-06T06:59:00Z</cp:lastPrinted>
  <dcterms:created xsi:type="dcterms:W3CDTF">2026-03-12T09:15:00Z</dcterms:created>
  <dcterms:modified xsi:type="dcterms:W3CDTF">2026-03-12T13:49:00Z</dcterms:modified>
</cp:coreProperties>
</file>