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EADE1" w14:textId="77777777" w:rsidR="00F627A6" w:rsidRDefault="00F627A6" w:rsidP="00F627A6">
      <w:pPr>
        <w:pStyle w:val="Default"/>
        <w:rPr>
          <w:b/>
          <w:sz w:val="22"/>
          <w:szCs w:val="22"/>
        </w:rPr>
      </w:pPr>
    </w:p>
    <w:p w14:paraId="1CB166D5" w14:textId="77777777" w:rsidR="00F627A6" w:rsidRPr="00DD2207" w:rsidRDefault="00F627A6" w:rsidP="00F627A6">
      <w:pPr>
        <w:rPr>
          <w:rFonts w:ascii="Arial" w:hAnsi="Arial" w:cs="Arial"/>
        </w:rPr>
      </w:pPr>
      <w:r w:rsidRPr="00DD2207">
        <w:rPr>
          <w:rFonts w:ascii="Arial" w:hAnsi="Arial" w:cs="Arial"/>
        </w:rPr>
        <w:t xml:space="preserve">Dear </w:t>
      </w:r>
      <w:r>
        <w:rPr>
          <w:rFonts w:ascii="Arial" w:hAnsi="Arial" w:cs="Arial"/>
        </w:rPr>
        <w:t xml:space="preserve">Tenderers </w:t>
      </w:r>
    </w:p>
    <w:p w14:paraId="5CC2C7E7" w14:textId="77777777" w:rsidR="00F627A6" w:rsidRDefault="00F627A6" w:rsidP="00F627A6">
      <w:pPr>
        <w:pStyle w:val="Default"/>
      </w:pPr>
    </w:p>
    <w:p w14:paraId="18F4E5E7" w14:textId="77FC8BB9" w:rsidR="001F54E1" w:rsidRPr="00A82FEA" w:rsidRDefault="00F627A6" w:rsidP="00575F1E">
      <w:pPr>
        <w:autoSpaceDE w:val="0"/>
        <w:autoSpaceDN w:val="0"/>
        <w:adjustRightInd w:val="0"/>
        <w:rPr>
          <w:rFonts w:ascii="Arial" w:hAnsi="Arial" w:cs="Arial"/>
          <w:b/>
          <w:bCs/>
          <w:color w:val="000000"/>
        </w:rPr>
      </w:pPr>
      <w:r w:rsidRPr="00A82FEA">
        <w:rPr>
          <w:rFonts w:ascii="Arial" w:hAnsi="Arial" w:cs="Arial"/>
          <w:b/>
          <w:bCs/>
          <w:color w:val="000000"/>
        </w:rPr>
        <w:t>CONTRACT NUMBER:</w:t>
      </w:r>
      <w:r w:rsidRPr="00A82FEA">
        <w:rPr>
          <w:rFonts w:ascii="Arial" w:hAnsi="Arial" w:cs="Arial"/>
          <w:b/>
          <w:bCs/>
          <w:color w:val="000000"/>
        </w:rPr>
        <w:tab/>
      </w:r>
      <w:r w:rsidRPr="00903B49">
        <w:rPr>
          <w:rFonts w:ascii="Arial" w:hAnsi="Arial" w:cs="Arial"/>
          <w:b/>
          <w:bCs/>
          <w:color w:val="000000"/>
        </w:rPr>
        <w:t>X.003-054-2021/1S</w:t>
      </w:r>
    </w:p>
    <w:p w14:paraId="11CD1A11" w14:textId="5E7875EC" w:rsidR="00F627A6" w:rsidRPr="00DA4FF5" w:rsidRDefault="00F627A6" w:rsidP="00575F1E">
      <w:pPr>
        <w:ind w:left="2880" w:hanging="2880"/>
        <w:rPr>
          <w:rFonts w:asciiTheme="minorHAnsi" w:hAnsiTheme="minorHAnsi" w:cstheme="minorHAnsi"/>
          <w:b/>
          <w:bCs/>
          <w:caps/>
          <w:lang w:val="en-ZA"/>
        </w:rPr>
      </w:pPr>
      <w:r w:rsidRPr="00A82FEA">
        <w:rPr>
          <w:rFonts w:ascii="Arial" w:hAnsi="Arial" w:cs="Arial"/>
          <w:b/>
          <w:bCs/>
          <w:color w:val="000000"/>
        </w:rPr>
        <w:t xml:space="preserve">CONTRACT TITLE: </w:t>
      </w:r>
      <w:r w:rsidRPr="00A82FEA">
        <w:rPr>
          <w:rFonts w:ascii="Arial" w:hAnsi="Arial" w:cs="Arial"/>
          <w:b/>
          <w:bCs/>
          <w:color w:val="000000"/>
        </w:rPr>
        <w:tab/>
      </w:r>
      <w:r w:rsidRPr="00903B49">
        <w:rPr>
          <w:rFonts w:ascii="Arial" w:hAnsi="Arial" w:cs="Arial"/>
          <w:b/>
          <w:bCs/>
          <w:color w:val="000000"/>
        </w:rPr>
        <w:t>FOR CONSULTING ENGINEERING SERVICES FOR THE SUPERVISION OF THE SLOPE STABILISATION ON NATIONAL ROUTE N2 SECTION 13: GREY STREET AND MAKHANDA CUTTING, NATIONAL ROUTE N2 SECTION 19: LUCINGWENI CUTTING, AND NATIONAL ROUTE R410 SECTION 2: RARENI CUTTING</w:t>
      </w:r>
    </w:p>
    <w:p w14:paraId="187F3EB3" w14:textId="77777777" w:rsidR="00F627A6" w:rsidRDefault="00F627A6" w:rsidP="00F627A6">
      <w:pPr>
        <w:rPr>
          <w:rFonts w:ascii="Arial" w:hAnsi="Arial" w:cs="Arial"/>
          <w:b/>
          <w:bCs/>
          <w:color w:val="000000"/>
        </w:rPr>
      </w:pPr>
    </w:p>
    <w:p w14:paraId="4F39EAF0" w14:textId="77777777" w:rsidR="001F54E1" w:rsidRDefault="001F54E1" w:rsidP="00F627A6">
      <w:pPr>
        <w:rPr>
          <w:rFonts w:ascii="Arial" w:hAnsi="Arial" w:cs="Arial"/>
          <w:b/>
        </w:rPr>
      </w:pPr>
    </w:p>
    <w:p w14:paraId="649528F9" w14:textId="10634C01" w:rsidR="00F627A6" w:rsidRDefault="00F627A6" w:rsidP="00F627A6">
      <w:pPr>
        <w:rPr>
          <w:rFonts w:ascii="Arial" w:hAnsi="Arial" w:cs="Arial"/>
          <w:b/>
        </w:rPr>
      </w:pPr>
      <w:r w:rsidRPr="000C1571">
        <w:rPr>
          <w:rFonts w:ascii="Arial" w:hAnsi="Arial" w:cs="Arial"/>
          <w:noProof/>
        </w:rPr>
        <mc:AlternateContent>
          <mc:Choice Requires="wps">
            <w:drawing>
              <wp:anchor distT="0" distB="0" distL="114300" distR="114300" simplePos="0" relativeHeight="251663360" behindDoc="0" locked="1" layoutInCell="1" allowOverlap="1" wp14:anchorId="069825B7" wp14:editId="6DCB1B82">
                <wp:simplePos x="0" y="0"/>
                <wp:positionH relativeFrom="margin">
                  <wp:posOffset>-95885</wp:posOffset>
                </wp:positionH>
                <wp:positionV relativeFrom="page">
                  <wp:posOffset>478155</wp:posOffset>
                </wp:positionV>
                <wp:extent cx="5007610" cy="105219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07610" cy="1052195"/>
                        </a:xfrm>
                        <a:prstGeom prst="rect">
                          <a:avLst/>
                        </a:prstGeom>
                        <a:noFill/>
                        <a:ln w="6350">
                          <a:noFill/>
                        </a:ln>
                        <a:effectLst/>
                      </wps:spPr>
                      <wps:txbx>
                        <w:txbxContent>
                          <w:p w14:paraId="15EB98E7" w14:textId="01582A8E" w:rsidR="00F627A6" w:rsidRPr="000C1571" w:rsidRDefault="00F627A6" w:rsidP="00575F1E">
                            <w:pPr>
                              <w:spacing w:after="120" w:line="480" w:lineRule="auto"/>
                              <w:rPr>
                                <w:rFonts w:ascii="Arial" w:hAnsi="Arial" w:cs="Arial"/>
                                <w:sz w:val="20"/>
                                <w:szCs w:val="20"/>
                              </w:rPr>
                            </w:pPr>
                            <w:r w:rsidRPr="000C1571">
                              <w:rPr>
                                <w:rFonts w:ascii="Arial" w:hAnsi="Arial" w:cs="Arial"/>
                                <w:sz w:val="20"/>
                                <w:szCs w:val="20"/>
                              </w:rPr>
                              <w:t xml:space="preserve">Reference: </w:t>
                            </w:r>
                            <w:r w:rsidRPr="00903B49">
                              <w:rPr>
                                <w:rFonts w:ascii="Arial" w:hAnsi="Arial" w:cs="Arial"/>
                                <w:sz w:val="20"/>
                                <w:szCs w:val="20"/>
                              </w:rPr>
                              <w:t>X.003-054-2021/1S</w:t>
                            </w:r>
                            <w:r w:rsidRPr="000C1571">
                              <w:rPr>
                                <w:rFonts w:ascii="Arial" w:hAnsi="Arial" w:cs="Arial"/>
                                <w:sz w:val="20"/>
                                <w:szCs w:val="20"/>
                              </w:rPr>
                              <w:tab/>
                            </w:r>
                            <w:r w:rsidRPr="000C1571">
                              <w:rPr>
                                <w:rFonts w:ascii="Arial" w:hAnsi="Arial" w:cs="Arial"/>
                                <w:sz w:val="20"/>
                                <w:szCs w:val="20"/>
                              </w:rPr>
                              <w:tab/>
                              <w:t xml:space="preserve">   </w:t>
                            </w:r>
                            <w:r>
                              <w:rPr>
                                <w:rFonts w:ascii="Arial" w:hAnsi="Arial" w:cs="Arial"/>
                                <w:sz w:val="20"/>
                                <w:szCs w:val="20"/>
                              </w:rPr>
                              <w:t xml:space="preserve"> </w:t>
                            </w:r>
                            <w:r w:rsidR="00DB27F2">
                              <w:rPr>
                                <w:rFonts w:ascii="Arial" w:hAnsi="Arial" w:cs="Arial"/>
                                <w:sz w:val="20"/>
                                <w:szCs w:val="20"/>
                              </w:rPr>
                              <w:tab/>
                            </w:r>
                            <w:r w:rsidRPr="000C1571">
                              <w:rPr>
                                <w:rFonts w:ascii="Arial" w:hAnsi="Arial" w:cs="Arial"/>
                                <w:sz w:val="20"/>
                                <w:szCs w:val="20"/>
                              </w:rPr>
                              <w:t>Fax Number:</w:t>
                            </w:r>
                            <w:r w:rsidRPr="000C1571">
                              <w:rPr>
                                <w:rFonts w:ascii="Arial" w:hAnsi="Arial" w:cs="Arial"/>
                                <w:sz w:val="20"/>
                                <w:szCs w:val="20"/>
                              </w:rPr>
                              <w:tab/>
                            </w:r>
                            <w:r w:rsidRPr="00575F1E">
                              <w:rPr>
                                <w:rFonts w:ascii="Arial" w:hAnsi="Arial" w:cs="Arial"/>
                                <w:sz w:val="20"/>
                                <w:szCs w:val="20"/>
                              </w:rPr>
                              <w:t xml:space="preserve">+27 (0) </w:t>
                            </w:r>
                            <w:r w:rsidR="00DB27F2" w:rsidRPr="00575F1E">
                              <w:rPr>
                                <w:rFonts w:ascii="Arial" w:hAnsi="Arial" w:cs="Arial"/>
                                <w:sz w:val="20"/>
                                <w:szCs w:val="20"/>
                              </w:rPr>
                              <w:t>41</w:t>
                            </w:r>
                            <w:r w:rsidRPr="00575F1E">
                              <w:rPr>
                                <w:rFonts w:ascii="Arial" w:hAnsi="Arial" w:cs="Arial"/>
                                <w:sz w:val="20"/>
                                <w:szCs w:val="20"/>
                              </w:rPr>
                              <w:t xml:space="preserve"> </w:t>
                            </w:r>
                            <w:r w:rsidR="00DB27F2" w:rsidRPr="00575F1E">
                              <w:rPr>
                                <w:rFonts w:ascii="Arial" w:hAnsi="Arial" w:cs="Arial"/>
                                <w:sz w:val="20"/>
                                <w:szCs w:val="20"/>
                              </w:rPr>
                              <w:t>492</w:t>
                            </w:r>
                            <w:r w:rsidRPr="00575F1E">
                              <w:rPr>
                                <w:rFonts w:ascii="Arial" w:hAnsi="Arial" w:cs="Arial"/>
                                <w:sz w:val="20"/>
                                <w:szCs w:val="20"/>
                              </w:rPr>
                              <w:t xml:space="preserve"> </w:t>
                            </w:r>
                            <w:r w:rsidR="00DB27F2" w:rsidRPr="00575F1E">
                              <w:rPr>
                                <w:rFonts w:ascii="Arial" w:hAnsi="Arial" w:cs="Arial"/>
                                <w:sz w:val="20"/>
                                <w:szCs w:val="20"/>
                              </w:rPr>
                              <w:t>0201</w:t>
                            </w:r>
                          </w:p>
                          <w:p w14:paraId="0A558AF9" w14:textId="6078DC9E" w:rsidR="00F627A6" w:rsidRPr="000C1571" w:rsidRDefault="00F627A6" w:rsidP="00575F1E">
                            <w:pPr>
                              <w:spacing w:after="120" w:line="480" w:lineRule="auto"/>
                              <w:rPr>
                                <w:rFonts w:ascii="Arial" w:hAnsi="Arial" w:cs="Arial"/>
                                <w:sz w:val="20"/>
                                <w:szCs w:val="20"/>
                              </w:rPr>
                            </w:pPr>
                            <w:r w:rsidRPr="000C1571">
                              <w:rPr>
                                <w:rFonts w:ascii="Arial" w:hAnsi="Arial" w:cs="Arial"/>
                                <w:sz w:val="20"/>
                                <w:szCs w:val="20"/>
                              </w:rPr>
                              <w:t>Date:</w:t>
                            </w:r>
                            <w:r w:rsidRPr="000C1571">
                              <w:rPr>
                                <w:rFonts w:ascii="Arial" w:hAnsi="Arial" w:cs="Arial"/>
                                <w:sz w:val="20"/>
                                <w:szCs w:val="20"/>
                              </w:rPr>
                              <w:tab/>
                              <w:t xml:space="preserve">       </w:t>
                            </w:r>
                            <w:r w:rsidRPr="00903B49">
                              <w:rPr>
                                <w:rFonts w:ascii="Arial" w:hAnsi="Arial" w:cs="Arial"/>
                                <w:sz w:val="20"/>
                                <w:szCs w:val="20"/>
                              </w:rPr>
                              <w:t>19/05/2023</w:t>
                            </w:r>
                            <w:r w:rsidRPr="000C1571">
                              <w:rPr>
                                <w:rFonts w:ascii="Arial" w:hAnsi="Arial" w:cs="Arial"/>
                                <w:sz w:val="20"/>
                                <w:szCs w:val="20"/>
                              </w:rPr>
                              <w:tab/>
                            </w:r>
                            <w:r w:rsidRPr="000C1571">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r w:rsidRPr="000C1571">
                              <w:rPr>
                                <w:rFonts w:ascii="Arial" w:hAnsi="Arial" w:cs="Arial"/>
                                <w:sz w:val="20"/>
                                <w:szCs w:val="20"/>
                              </w:rPr>
                              <w:t>Direct Line:</w:t>
                            </w:r>
                            <w:r w:rsidRPr="000C1571">
                              <w:rPr>
                                <w:rFonts w:ascii="Arial" w:hAnsi="Arial" w:cs="Arial"/>
                                <w:sz w:val="20"/>
                                <w:szCs w:val="20"/>
                              </w:rPr>
                              <w:tab/>
                            </w:r>
                            <w:r w:rsidRPr="00575F1E">
                              <w:rPr>
                                <w:rFonts w:ascii="Arial" w:hAnsi="Arial" w:cs="Arial"/>
                                <w:sz w:val="20"/>
                                <w:szCs w:val="20"/>
                              </w:rPr>
                              <w:t xml:space="preserve">+27 (0) </w:t>
                            </w:r>
                            <w:r w:rsidR="00DB27F2" w:rsidRPr="00575F1E">
                              <w:rPr>
                                <w:rFonts w:ascii="Arial" w:hAnsi="Arial" w:cs="Arial"/>
                                <w:sz w:val="20"/>
                                <w:szCs w:val="20"/>
                              </w:rPr>
                              <w:t>41</w:t>
                            </w:r>
                            <w:r w:rsidRPr="00575F1E">
                              <w:rPr>
                                <w:rFonts w:ascii="Arial" w:hAnsi="Arial" w:cs="Arial"/>
                                <w:sz w:val="20"/>
                                <w:szCs w:val="20"/>
                              </w:rPr>
                              <w:t xml:space="preserve"> </w:t>
                            </w:r>
                            <w:r w:rsidR="00DB27F2" w:rsidRPr="00575F1E">
                              <w:rPr>
                                <w:rFonts w:ascii="Arial" w:hAnsi="Arial" w:cs="Arial"/>
                                <w:sz w:val="20"/>
                                <w:szCs w:val="20"/>
                              </w:rPr>
                              <w:t>398</w:t>
                            </w:r>
                            <w:r w:rsidRPr="00575F1E">
                              <w:rPr>
                                <w:rFonts w:ascii="Arial" w:hAnsi="Arial" w:cs="Arial"/>
                                <w:sz w:val="20"/>
                                <w:szCs w:val="20"/>
                              </w:rPr>
                              <w:t xml:space="preserve"> </w:t>
                            </w:r>
                            <w:r w:rsidR="00DB27F2" w:rsidRPr="00575F1E">
                              <w:rPr>
                                <w:rFonts w:ascii="Arial" w:hAnsi="Arial" w:cs="Arial"/>
                                <w:sz w:val="20"/>
                                <w:szCs w:val="20"/>
                              </w:rPr>
                              <w:t>320</w:t>
                            </w:r>
                            <w:r w:rsidR="001F54E1" w:rsidRPr="00575F1E">
                              <w:rPr>
                                <w:rFonts w:ascii="Arial" w:hAnsi="Arial" w:cs="Arial"/>
                                <w:sz w:val="20"/>
                                <w:szCs w:val="20"/>
                              </w:rPr>
                              <w:t>0</w:t>
                            </w:r>
                            <w:r w:rsidRPr="000C1571">
                              <w:rPr>
                                <w:rFonts w:ascii="Arial" w:hAnsi="Arial" w:cs="Arial"/>
                                <w:sz w:val="20"/>
                                <w:szCs w:val="20"/>
                              </w:rPr>
                              <w:br/>
                              <w:t xml:space="preserve">Email:          </w:t>
                            </w:r>
                            <w:hyperlink r:id="rId8" w:history="1">
                              <w:r w:rsidRPr="00903B49">
                                <w:rPr>
                                  <w:rStyle w:val="Hyperlink"/>
                                  <w:rFonts w:ascii="Arial" w:hAnsi="Arial" w:cs="Arial"/>
                                  <w:sz w:val="20"/>
                                  <w:szCs w:val="20"/>
                                </w:rPr>
                                <w:t>procurementsr5@sanral.co.za</w:t>
                              </w:r>
                            </w:hyperlink>
                            <w:r w:rsidRPr="00A82FEA">
                              <w:rPr>
                                <w:rFonts w:asciiTheme="minorHAnsi" w:hAnsiTheme="minorHAnsi" w:cstheme="minorHAnsi"/>
                                <w:sz w:val="22"/>
                              </w:rPr>
                              <w:t>.</w:t>
                            </w:r>
                            <w:r w:rsidRPr="00DA4FF5">
                              <w:rPr>
                                <w:rFonts w:asciiTheme="minorHAnsi" w:hAnsiTheme="minorHAnsi" w:cstheme="minorHAnsi"/>
                                <w:sz w:val="22"/>
                              </w:rPr>
                              <w:t xml:space="preserve"> </w:t>
                            </w:r>
                            <w:r w:rsidRPr="000C1571">
                              <w:rPr>
                                <w:rFonts w:ascii="Arial" w:hAnsi="Arial" w:cs="Arial"/>
                                <w:sz w:val="20"/>
                                <w:szCs w:val="20"/>
                              </w:rPr>
                              <w:tab/>
                              <w:t>Website:</w:t>
                            </w:r>
                            <w:r w:rsidRPr="000C1571">
                              <w:rPr>
                                <w:rFonts w:ascii="Arial" w:hAnsi="Arial" w:cs="Arial"/>
                                <w:sz w:val="20"/>
                                <w:szCs w:val="20"/>
                              </w:rPr>
                              <w:tab/>
                            </w:r>
                            <w:hyperlink r:id="rId9" w:history="1">
                              <w:r w:rsidRPr="000C1571">
                                <w:rPr>
                                  <w:rStyle w:val="Hyperlink"/>
                                  <w:rFonts w:ascii="Arial" w:hAnsi="Arial" w:cs="Arial"/>
                                  <w:sz w:val="20"/>
                                  <w:szCs w:val="20"/>
                                </w:rPr>
                                <w:t>www.nra.co.za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9825B7" id="_x0000_t202" coordsize="21600,21600" o:spt="202" path="m,l,21600r21600,l21600,xe">
                <v:stroke joinstyle="miter"/>
                <v:path gradientshapeok="t" o:connecttype="rect"/>
              </v:shapetype>
              <v:shape id="Text Box 5" o:spid="_x0000_s1026" type="#_x0000_t202" style="position:absolute;left:0;text-align:left;margin-left:-7.55pt;margin-top:37.65pt;width:394.3pt;height:82.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" filled="f" stroked="f" strokeweight=".5pt">
                <v:textbox>
                  <w:txbxContent>
                    <w:p w14:paraId="15EB98E7" w14:textId="01582A8E" w:rsidR="00F627A6" w:rsidRPr="000C1571" w:rsidRDefault="00F627A6" w:rsidP="00575F1E">
                      <w:pPr>
                        <w:spacing w:after="120" w:line="480" w:lineRule="auto"/>
                        <w:rPr>
                          <w:rFonts w:ascii="Arial" w:hAnsi="Arial" w:cs="Arial"/>
                          <w:sz w:val="20"/>
                          <w:szCs w:val="20"/>
                        </w:rPr>
                      </w:pPr>
                      <w:r w:rsidRPr="000C1571">
                        <w:rPr>
                          <w:rFonts w:ascii="Arial" w:hAnsi="Arial" w:cs="Arial"/>
                          <w:sz w:val="20"/>
                          <w:szCs w:val="20"/>
                        </w:rPr>
                        <w:t xml:space="preserve">Reference: </w:t>
                      </w:r>
                      <w:r w:rsidRPr="00903B49">
                        <w:rPr>
                          <w:rFonts w:ascii="Arial" w:hAnsi="Arial" w:cs="Arial"/>
                          <w:sz w:val="20"/>
                          <w:szCs w:val="20"/>
                        </w:rPr>
                        <w:t>X.003-054-2021/1S</w:t>
                      </w:r>
                      <w:r w:rsidRPr="000C1571">
                        <w:rPr>
                          <w:rFonts w:ascii="Arial" w:hAnsi="Arial" w:cs="Arial"/>
                          <w:sz w:val="20"/>
                          <w:szCs w:val="20"/>
                        </w:rPr>
                        <w:tab/>
                      </w:r>
                      <w:r w:rsidRPr="000C1571">
                        <w:rPr>
                          <w:rFonts w:ascii="Arial" w:hAnsi="Arial" w:cs="Arial"/>
                          <w:sz w:val="20"/>
                          <w:szCs w:val="20"/>
                        </w:rPr>
                        <w:tab/>
                        <w:t xml:space="preserve">   </w:t>
                      </w:r>
                      <w:r>
                        <w:rPr>
                          <w:rFonts w:ascii="Arial" w:hAnsi="Arial" w:cs="Arial"/>
                          <w:sz w:val="20"/>
                          <w:szCs w:val="20"/>
                        </w:rPr>
                        <w:t xml:space="preserve"> </w:t>
                      </w:r>
                      <w:r w:rsidR="00DB27F2">
                        <w:rPr>
                          <w:rFonts w:ascii="Arial" w:hAnsi="Arial" w:cs="Arial"/>
                          <w:sz w:val="20"/>
                          <w:szCs w:val="20"/>
                        </w:rPr>
                        <w:tab/>
                      </w:r>
                      <w:r w:rsidRPr="000C1571">
                        <w:rPr>
                          <w:rFonts w:ascii="Arial" w:hAnsi="Arial" w:cs="Arial"/>
                          <w:sz w:val="20"/>
                          <w:szCs w:val="20"/>
                        </w:rPr>
                        <w:t>Fax Number:</w:t>
                      </w:r>
                      <w:r w:rsidRPr="000C1571">
                        <w:rPr>
                          <w:rFonts w:ascii="Arial" w:hAnsi="Arial" w:cs="Arial"/>
                          <w:sz w:val="20"/>
                          <w:szCs w:val="20"/>
                        </w:rPr>
                        <w:tab/>
                      </w:r>
                      <w:r w:rsidRPr="00575F1E">
                        <w:rPr>
                          <w:rFonts w:ascii="Arial" w:hAnsi="Arial" w:cs="Arial"/>
                          <w:sz w:val="20"/>
                          <w:szCs w:val="20"/>
                        </w:rPr>
                        <w:t xml:space="preserve">+27 (0) </w:t>
                      </w:r>
                      <w:r w:rsidR="00DB27F2" w:rsidRPr="00575F1E">
                        <w:rPr>
                          <w:rFonts w:ascii="Arial" w:hAnsi="Arial" w:cs="Arial"/>
                          <w:sz w:val="20"/>
                          <w:szCs w:val="20"/>
                        </w:rPr>
                        <w:t>41</w:t>
                      </w:r>
                      <w:r w:rsidRPr="00575F1E">
                        <w:rPr>
                          <w:rFonts w:ascii="Arial" w:hAnsi="Arial" w:cs="Arial"/>
                          <w:sz w:val="20"/>
                          <w:szCs w:val="20"/>
                        </w:rPr>
                        <w:t xml:space="preserve"> </w:t>
                      </w:r>
                      <w:r w:rsidR="00DB27F2" w:rsidRPr="00575F1E">
                        <w:rPr>
                          <w:rFonts w:ascii="Arial" w:hAnsi="Arial" w:cs="Arial"/>
                          <w:sz w:val="20"/>
                          <w:szCs w:val="20"/>
                        </w:rPr>
                        <w:t>492</w:t>
                      </w:r>
                      <w:r w:rsidRPr="00575F1E">
                        <w:rPr>
                          <w:rFonts w:ascii="Arial" w:hAnsi="Arial" w:cs="Arial"/>
                          <w:sz w:val="20"/>
                          <w:szCs w:val="20"/>
                        </w:rPr>
                        <w:t xml:space="preserve"> </w:t>
                      </w:r>
                      <w:r w:rsidR="00DB27F2" w:rsidRPr="00575F1E">
                        <w:rPr>
                          <w:rFonts w:ascii="Arial" w:hAnsi="Arial" w:cs="Arial"/>
                          <w:sz w:val="20"/>
                          <w:szCs w:val="20"/>
                        </w:rPr>
                        <w:t>0201</w:t>
                      </w:r>
                    </w:p>
                    <w:p w14:paraId="0A558AF9" w14:textId="6078DC9E" w:rsidR="00F627A6" w:rsidRPr="000C1571" w:rsidRDefault="00F627A6" w:rsidP="00575F1E">
                      <w:pPr>
                        <w:spacing w:after="120" w:line="480" w:lineRule="auto"/>
                        <w:rPr>
                          <w:rFonts w:ascii="Arial" w:hAnsi="Arial" w:cs="Arial"/>
                          <w:sz w:val="20"/>
                          <w:szCs w:val="20"/>
                        </w:rPr>
                      </w:pPr>
                      <w:r w:rsidRPr="000C1571">
                        <w:rPr>
                          <w:rFonts w:ascii="Arial" w:hAnsi="Arial" w:cs="Arial"/>
                          <w:sz w:val="20"/>
                          <w:szCs w:val="20"/>
                        </w:rPr>
                        <w:t>Date:</w:t>
                      </w:r>
                      <w:r w:rsidRPr="000C1571">
                        <w:rPr>
                          <w:rFonts w:ascii="Arial" w:hAnsi="Arial" w:cs="Arial"/>
                          <w:sz w:val="20"/>
                          <w:szCs w:val="20"/>
                        </w:rPr>
                        <w:tab/>
                        <w:t xml:space="preserve">       </w:t>
                      </w:r>
                      <w:r w:rsidRPr="00903B49">
                        <w:rPr>
                          <w:rFonts w:ascii="Arial" w:hAnsi="Arial" w:cs="Arial"/>
                          <w:sz w:val="20"/>
                          <w:szCs w:val="20"/>
                        </w:rPr>
                        <w:t>19/05/2023</w:t>
                      </w:r>
                      <w:r w:rsidRPr="000C1571">
                        <w:rPr>
                          <w:rFonts w:ascii="Arial" w:hAnsi="Arial" w:cs="Arial"/>
                          <w:sz w:val="20"/>
                          <w:szCs w:val="20"/>
                        </w:rPr>
                        <w:tab/>
                      </w:r>
                      <w:r w:rsidRPr="000C1571">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r w:rsidRPr="000C1571">
                        <w:rPr>
                          <w:rFonts w:ascii="Arial" w:hAnsi="Arial" w:cs="Arial"/>
                          <w:sz w:val="20"/>
                          <w:szCs w:val="20"/>
                        </w:rPr>
                        <w:t>Direct Line:</w:t>
                      </w:r>
                      <w:r w:rsidRPr="000C1571">
                        <w:rPr>
                          <w:rFonts w:ascii="Arial" w:hAnsi="Arial" w:cs="Arial"/>
                          <w:sz w:val="20"/>
                          <w:szCs w:val="20"/>
                        </w:rPr>
                        <w:tab/>
                      </w:r>
                      <w:r w:rsidRPr="00575F1E">
                        <w:rPr>
                          <w:rFonts w:ascii="Arial" w:hAnsi="Arial" w:cs="Arial"/>
                          <w:sz w:val="20"/>
                          <w:szCs w:val="20"/>
                        </w:rPr>
                        <w:t xml:space="preserve">+27 (0) </w:t>
                      </w:r>
                      <w:r w:rsidR="00DB27F2" w:rsidRPr="00575F1E">
                        <w:rPr>
                          <w:rFonts w:ascii="Arial" w:hAnsi="Arial" w:cs="Arial"/>
                          <w:sz w:val="20"/>
                          <w:szCs w:val="20"/>
                        </w:rPr>
                        <w:t>41</w:t>
                      </w:r>
                      <w:r w:rsidRPr="00575F1E">
                        <w:rPr>
                          <w:rFonts w:ascii="Arial" w:hAnsi="Arial" w:cs="Arial"/>
                          <w:sz w:val="20"/>
                          <w:szCs w:val="20"/>
                        </w:rPr>
                        <w:t xml:space="preserve"> </w:t>
                      </w:r>
                      <w:r w:rsidR="00DB27F2" w:rsidRPr="00575F1E">
                        <w:rPr>
                          <w:rFonts w:ascii="Arial" w:hAnsi="Arial" w:cs="Arial"/>
                          <w:sz w:val="20"/>
                          <w:szCs w:val="20"/>
                        </w:rPr>
                        <w:t>398</w:t>
                      </w:r>
                      <w:r w:rsidRPr="00575F1E">
                        <w:rPr>
                          <w:rFonts w:ascii="Arial" w:hAnsi="Arial" w:cs="Arial"/>
                          <w:sz w:val="20"/>
                          <w:szCs w:val="20"/>
                        </w:rPr>
                        <w:t xml:space="preserve"> </w:t>
                      </w:r>
                      <w:r w:rsidR="00DB27F2" w:rsidRPr="00575F1E">
                        <w:rPr>
                          <w:rFonts w:ascii="Arial" w:hAnsi="Arial" w:cs="Arial"/>
                          <w:sz w:val="20"/>
                          <w:szCs w:val="20"/>
                        </w:rPr>
                        <w:t>320</w:t>
                      </w:r>
                      <w:r w:rsidR="001F54E1" w:rsidRPr="00575F1E">
                        <w:rPr>
                          <w:rFonts w:ascii="Arial" w:hAnsi="Arial" w:cs="Arial"/>
                          <w:sz w:val="20"/>
                          <w:szCs w:val="20"/>
                        </w:rPr>
                        <w:t>0</w:t>
                      </w:r>
                      <w:r w:rsidRPr="000C1571">
                        <w:rPr>
                          <w:rFonts w:ascii="Arial" w:hAnsi="Arial" w:cs="Arial"/>
                          <w:sz w:val="20"/>
                          <w:szCs w:val="20"/>
                        </w:rPr>
                        <w:br/>
                        <w:t xml:space="preserve">Email:          </w:t>
                      </w:r>
                      <w:hyperlink r:id="rId10" w:history="1">
                        <w:r w:rsidRPr="00903B49">
                          <w:rPr>
                            <w:rStyle w:val="Hyperlink"/>
                            <w:rFonts w:ascii="Arial" w:hAnsi="Arial" w:cs="Arial"/>
                            <w:sz w:val="20"/>
                            <w:szCs w:val="20"/>
                          </w:rPr>
                          <w:t>procurementsr5@sanral.co.za</w:t>
                        </w:r>
                      </w:hyperlink>
                      <w:r w:rsidRPr="00A82FEA">
                        <w:rPr>
                          <w:rFonts w:asciiTheme="minorHAnsi" w:hAnsiTheme="minorHAnsi" w:cstheme="minorHAnsi"/>
                          <w:sz w:val="22"/>
                        </w:rPr>
                        <w:t>.</w:t>
                      </w:r>
                      <w:r w:rsidRPr="00DA4FF5">
                        <w:rPr>
                          <w:rFonts w:asciiTheme="minorHAnsi" w:hAnsiTheme="minorHAnsi" w:cstheme="minorHAnsi"/>
                          <w:sz w:val="22"/>
                        </w:rPr>
                        <w:t xml:space="preserve"> </w:t>
                      </w:r>
                      <w:r w:rsidRPr="000C1571">
                        <w:rPr>
                          <w:rFonts w:ascii="Arial" w:hAnsi="Arial" w:cs="Arial"/>
                          <w:sz w:val="20"/>
                          <w:szCs w:val="20"/>
                        </w:rPr>
                        <w:tab/>
                        <w:t>Website:</w:t>
                      </w:r>
                      <w:r w:rsidRPr="000C1571">
                        <w:rPr>
                          <w:rFonts w:ascii="Arial" w:hAnsi="Arial" w:cs="Arial"/>
                          <w:sz w:val="20"/>
                          <w:szCs w:val="20"/>
                        </w:rPr>
                        <w:tab/>
                      </w:r>
                      <w:hyperlink r:id="rId11" w:history="1">
                        <w:r w:rsidRPr="000C1571">
                          <w:rPr>
                            <w:rStyle w:val="Hyperlink"/>
                            <w:rFonts w:ascii="Arial" w:hAnsi="Arial" w:cs="Arial"/>
                            <w:sz w:val="20"/>
                            <w:szCs w:val="20"/>
                          </w:rPr>
                          <w:t>www.nra.co.za</w:t>
                        </w:r>
                      </w:hyperlink>
                    </w:p>
                  </w:txbxContent>
                </v:textbox>
                <w10:wrap anchorx="margin" anchory="page"/>
                <w10:anchorlock/>
              </v:shape>
            </w:pict>
          </mc:Fallback>
        </mc:AlternateContent>
      </w:r>
      <w:r>
        <w:rPr>
          <w:rFonts w:ascii="Arial" w:hAnsi="Arial" w:cs="Arial"/>
          <w:b/>
        </w:rPr>
        <w:t>ADDENDUM NO</w:t>
      </w:r>
      <w:r w:rsidRPr="00161598">
        <w:rPr>
          <w:rFonts w:ascii="Arial" w:hAnsi="Arial" w:cs="Arial"/>
          <w:b/>
        </w:rPr>
        <w:t xml:space="preserve">. </w:t>
      </w:r>
      <w:r w:rsidR="001F54E1" w:rsidRPr="00903B49">
        <w:rPr>
          <w:rFonts w:ascii="Arial" w:hAnsi="Arial" w:cs="Arial"/>
          <w:b/>
        </w:rPr>
        <w:t>4</w:t>
      </w:r>
      <w:r>
        <w:rPr>
          <w:rFonts w:ascii="Arial" w:hAnsi="Arial" w:cs="Arial"/>
          <w:b/>
        </w:rPr>
        <w:t xml:space="preserve"> </w:t>
      </w:r>
    </w:p>
    <w:p w14:paraId="4951D164" w14:textId="77777777" w:rsidR="00F627A6" w:rsidRPr="00DD2207" w:rsidRDefault="00F627A6" w:rsidP="00F627A6">
      <w:pPr>
        <w:rPr>
          <w:rFonts w:ascii="Arial" w:hAnsi="Arial" w:cs="Arial"/>
        </w:rPr>
      </w:pPr>
    </w:p>
    <w:p w14:paraId="62DAC99C" w14:textId="5F9F0FFE" w:rsidR="00F627A6" w:rsidRPr="0088732D" w:rsidRDefault="00F627A6" w:rsidP="00F627A6">
      <w:pPr>
        <w:spacing w:line="360" w:lineRule="auto"/>
        <w:rPr>
          <w:rFonts w:ascii="Arial" w:hAnsi="Arial" w:cs="Arial"/>
          <w:lang w:val="en-US"/>
        </w:rPr>
      </w:pPr>
      <w:r w:rsidRPr="0088732D">
        <w:rPr>
          <w:rFonts w:ascii="Arial" w:hAnsi="Arial" w:cs="Arial"/>
          <w:lang w:val="en-US"/>
        </w:rPr>
        <w:t xml:space="preserve">This Addendum is </w:t>
      </w:r>
      <w:r>
        <w:rPr>
          <w:rFonts w:ascii="Arial" w:hAnsi="Arial" w:cs="Arial"/>
          <w:lang w:val="en-US"/>
        </w:rPr>
        <w:t xml:space="preserve">issued in terms of </w:t>
      </w:r>
      <w:r w:rsidRPr="00A82FEA">
        <w:rPr>
          <w:rFonts w:ascii="Arial" w:hAnsi="Arial" w:cs="Arial"/>
        </w:rPr>
        <w:t xml:space="preserve">Clause </w:t>
      </w:r>
      <w:r w:rsidRPr="00903B49">
        <w:rPr>
          <w:rFonts w:ascii="Arial" w:hAnsi="Arial" w:cs="Arial"/>
        </w:rPr>
        <w:t>C.3.2</w:t>
      </w:r>
      <w:r w:rsidR="00A82FEA">
        <w:rPr>
          <w:rFonts w:ascii="Arial" w:hAnsi="Arial" w:cs="Arial"/>
        </w:rPr>
        <w:t xml:space="preserve"> </w:t>
      </w:r>
      <w:r>
        <w:rPr>
          <w:rFonts w:ascii="Arial" w:hAnsi="Arial" w:cs="Arial"/>
        </w:rPr>
        <w:t>of the Tender Data</w:t>
      </w:r>
      <w:r w:rsidRPr="0088732D">
        <w:rPr>
          <w:rFonts w:ascii="Arial" w:hAnsi="Arial" w:cs="Arial"/>
          <w:lang w:val="en-US"/>
        </w:rPr>
        <w:t xml:space="preserve"> </w:t>
      </w:r>
      <w:r>
        <w:rPr>
          <w:rFonts w:ascii="Arial" w:hAnsi="Arial" w:cs="Arial"/>
          <w:lang w:val="en-US"/>
        </w:rPr>
        <w:t xml:space="preserve">and must </w:t>
      </w:r>
      <w:r w:rsidRPr="0088732D">
        <w:rPr>
          <w:rFonts w:ascii="Arial" w:hAnsi="Arial" w:cs="Arial"/>
          <w:lang w:val="en-US"/>
        </w:rPr>
        <w:t>be read in conjunction with and shall be deemed to f</w:t>
      </w:r>
      <w:r>
        <w:rPr>
          <w:rFonts w:ascii="Arial" w:hAnsi="Arial" w:cs="Arial"/>
          <w:lang w:val="en-US"/>
        </w:rPr>
        <w:t>orm part of the Tender Document</w:t>
      </w:r>
      <w:r w:rsidRPr="0088732D">
        <w:rPr>
          <w:rFonts w:ascii="Arial" w:hAnsi="Arial" w:cs="Arial"/>
          <w:lang w:val="en-US"/>
        </w:rPr>
        <w:t>.</w:t>
      </w:r>
    </w:p>
    <w:p w14:paraId="7E754F2B" w14:textId="77777777" w:rsidR="00F627A6" w:rsidRPr="0088732D" w:rsidRDefault="00F627A6" w:rsidP="00F627A6">
      <w:pPr>
        <w:spacing w:line="360" w:lineRule="auto"/>
        <w:rPr>
          <w:rFonts w:ascii="Arial" w:hAnsi="Arial" w:cs="Arial"/>
          <w:lang w:val="en-US"/>
        </w:rPr>
      </w:pPr>
    </w:p>
    <w:p w14:paraId="756B1B3B" w14:textId="77777777" w:rsidR="00F627A6" w:rsidRPr="008A193F" w:rsidRDefault="00F627A6" w:rsidP="00F627A6">
      <w:pPr>
        <w:spacing w:line="360" w:lineRule="auto"/>
        <w:rPr>
          <w:rFonts w:ascii="Arial" w:hAnsi="Arial" w:cs="Arial"/>
          <w:bCs/>
          <w:lang w:val="en-US"/>
        </w:rPr>
      </w:pPr>
      <w:r>
        <w:rPr>
          <w:rFonts w:ascii="Arial" w:hAnsi="Arial" w:cs="Arial"/>
          <w:bCs/>
          <w:lang w:val="en-US"/>
        </w:rPr>
        <w:t xml:space="preserve">Kindly </w:t>
      </w:r>
      <w:r w:rsidRPr="008A193F">
        <w:rPr>
          <w:rFonts w:ascii="Arial" w:hAnsi="Arial" w:cs="Arial"/>
          <w:bCs/>
          <w:lang w:val="en-US"/>
        </w:rPr>
        <w:t>acknowledge receipt of this addendum</w:t>
      </w:r>
      <w:r>
        <w:rPr>
          <w:rFonts w:ascii="Arial" w:hAnsi="Arial" w:cs="Arial"/>
          <w:bCs/>
          <w:lang w:val="en-US"/>
        </w:rPr>
        <w:t xml:space="preserve"> by completing the</w:t>
      </w:r>
      <w:r w:rsidRPr="008A193F">
        <w:t xml:space="preserve"> </w:t>
      </w:r>
      <w:r w:rsidRPr="008A193F">
        <w:rPr>
          <w:rFonts w:ascii="Arial" w:hAnsi="Arial" w:cs="Arial"/>
          <w:bCs/>
          <w:lang w:val="en-US"/>
        </w:rPr>
        <w:t>ACKNOWLEDGEMENT OF ADDENDUM</w:t>
      </w:r>
      <w:r>
        <w:rPr>
          <w:rFonts w:ascii="Arial" w:hAnsi="Arial" w:cs="Arial"/>
          <w:bCs/>
          <w:lang w:val="en-US"/>
        </w:rPr>
        <w:t xml:space="preserve"> below. Failure to acknowledge this addendum </w:t>
      </w:r>
      <w:r w:rsidRPr="008A193F">
        <w:rPr>
          <w:rFonts w:ascii="Arial" w:hAnsi="Arial" w:cs="Arial"/>
          <w:bCs/>
          <w:lang w:val="en-US"/>
        </w:rPr>
        <w:t>may invalidate the Tender.</w:t>
      </w:r>
    </w:p>
    <w:p w14:paraId="290094F4" w14:textId="77777777" w:rsidR="00F627A6" w:rsidRPr="008A193F" w:rsidRDefault="00F627A6" w:rsidP="00F627A6">
      <w:pPr>
        <w:pStyle w:val="ListParagraph"/>
        <w:spacing w:before="120" w:after="120" w:line="360" w:lineRule="auto"/>
        <w:ind w:left="0"/>
        <w:jc w:val="both"/>
        <w:rPr>
          <w:rFonts w:ascii="Arial" w:hAnsi="Arial" w:cs="Arial"/>
          <w:bCs/>
        </w:rPr>
      </w:pPr>
    </w:p>
    <w:p w14:paraId="165F2B7C" w14:textId="77777777" w:rsidR="00F627A6" w:rsidRDefault="00F627A6" w:rsidP="00F627A6">
      <w:pPr>
        <w:pStyle w:val="ListParagraph"/>
        <w:spacing w:before="120" w:after="120" w:line="360" w:lineRule="auto"/>
        <w:ind w:left="0"/>
        <w:jc w:val="both"/>
        <w:rPr>
          <w:rFonts w:ascii="Arial" w:hAnsi="Arial" w:cs="Arial"/>
        </w:rPr>
      </w:pPr>
    </w:p>
    <w:p w14:paraId="5C13FB87" w14:textId="77777777" w:rsidR="00F627A6" w:rsidRPr="00DD2207" w:rsidRDefault="00F627A6" w:rsidP="00F627A6">
      <w:pPr>
        <w:pStyle w:val="ListParagraph"/>
        <w:spacing w:before="120" w:after="120" w:line="360" w:lineRule="auto"/>
        <w:ind w:left="0"/>
        <w:jc w:val="both"/>
        <w:rPr>
          <w:rFonts w:ascii="Arial" w:hAnsi="Arial" w:cs="Arial"/>
        </w:rPr>
      </w:pPr>
      <w:r w:rsidRPr="00DD2207">
        <w:rPr>
          <w:rFonts w:ascii="Arial" w:hAnsi="Arial" w:cs="Arial"/>
        </w:rPr>
        <w:t>Yours sincerely,</w:t>
      </w:r>
    </w:p>
    <w:p w14:paraId="05A54ED3" w14:textId="77777777" w:rsidR="00F627A6" w:rsidRDefault="00F627A6" w:rsidP="00F627A6">
      <w:pPr>
        <w:pStyle w:val="ListParagraph"/>
        <w:spacing w:line="420" w:lineRule="auto"/>
        <w:ind w:left="0"/>
        <w:jc w:val="both"/>
        <w:rPr>
          <w:rFonts w:ascii="Arial" w:hAnsi="Arial" w:cs="Arial"/>
        </w:rPr>
      </w:pPr>
    </w:p>
    <w:p w14:paraId="31CDB3E5" w14:textId="77777777" w:rsidR="00F627A6" w:rsidRDefault="00F627A6" w:rsidP="00F627A6">
      <w:pPr>
        <w:pStyle w:val="ListParagraph"/>
        <w:spacing w:line="420" w:lineRule="auto"/>
        <w:ind w:left="0"/>
        <w:jc w:val="both"/>
        <w:rPr>
          <w:rFonts w:ascii="Arial" w:hAnsi="Arial" w:cs="Arial"/>
        </w:rPr>
      </w:pPr>
    </w:p>
    <w:p w14:paraId="6C7BB0BD" w14:textId="77777777" w:rsidR="001F54E1" w:rsidRPr="00DD2207" w:rsidRDefault="001F54E1" w:rsidP="00F627A6">
      <w:pPr>
        <w:pStyle w:val="ListParagraph"/>
        <w:spacing w:line="420" w:lineRule="auto"/>
        <w:ind w:left="0"/>
        <w:jc w:val="both"/>
        <w:rPr>
          <w:rFonts w:ascii="Arial" w:hAnsi="Arial" w:cs="Arial"/>
        </w:rPr>
      </w:pPr>
    </w:p>
    <w:p w14:paraId="3B7B175B" w14:textId="77777777" w:rsidR="00F627A6" w:rsidRPr="00DD2207" w:rsidRDefault="00F627A6" w:rsidP="00F627A6">
      <w:pPr>
        <w:pStyle w:val="ListParagraph"/>
        <w:spacing w:line="420" w:lineRule="auto"/>
        <w:ind w:left="0"/>
        <w:jc w:val="both"/>
        <w:rPr>
          <w:rFonts w:ascii="Arial" w:hAnsi="Arial" w:cs="Arial"/>
        </w:rPr>
      </w:pPr>
      <w:r w:rsidRPr="00DD2207">
        <w:rPr>
          <w:rFonts w:ascii="Arial" w:hAnsi="Arial" w:cs="Arial"/>
          <w:b/>
          <w:u w:val="single"/>
        </w:rPr>
        <w:tab/>
      </w:r>
      <w:r w:rsidRPr="00DD2207">
        <w:rPr>
          <w:rFonts w:ascii="Arial" w:hAnsi="Arial" w:cs="Arial"/>
          <w:b/>
          <w:u w:val="single"/>
        </w:rPr>
        <w:tab/>
      </w:r>
      <w:r w:rsidRPr="00DD2207">
        <w:rPr>
          <w:rFonts w:ascii="Arial" w:hAnsi="Arial" w:cs="Arial"/>
          <w:b/>
          <w:u w:val="single"/>
        </w:rPr>
        <w:tab/>
      </w:r>
      <w:r w:rsidRPr="00DD2207">
        <w:rPr>
          <w:rFonts w:ascii="Arial" w:hAnsi="Arial" w:cs="Arial"/>
          <w:b/>
          <w:u w:val="single"/>
        </w:rPr>
        <w:tab/>
      </w:r>
      <w:r w:rsidRPr="00DD2207">
        <w:rPr>
          <w:rFonts w:ascii="Arial" w:hAnsi="Arial" w:cs="Arial"/>
        </w:rPr>
        <w:tab/>
      </w:r>
      <w:r w:rsidRPr="00DD2207">
        <w:rPr>
          <w:rFonts w:ascii="Arial" w:hAnsi="Arial" w:cs="Arial"/>
        </w:rPr>
        <w:tab/>
      </w:r>
      <w:r w:rsidRPr="00DD2207">
        <w:rPr>
          <w:rFonts w:ascii="Arial" w:hAnsi="Arial" w:cs="Arial"/>
        </w:rPr>
        <w:tab/>
      </w:r>
      <w:r w:rsidRPr="00DD2207">
        <w:rPr>
          <w:rFonts w:ascii="Arial" w:hAnsi="Arial" w:cs="Arial"/>
        </w:rPr>
        <w:tab/>
      </w:r>
    </w:p>
    <w:p w14:paraId="7C3BDC9D" w14:textId="77777777" w:rsidR="00F627A6" w:rsidRDefault="00F627A6" w:rsidP="00F627A6">
      <w:pPr>
        <w:pStyle w:val="ListParagraph"/>
        <w:spacing w:line="420" w:lineRule="auto"/>
        <w:ind w:left="0"/>
        <w:jc w:val="both"/>
        <w:rPr>
          <w:rFonts w:ascii="Arial" w:hAnsi="Arial" w:cs="Arial"/>
          <w:b/>
        </w:rPr>
      </w:pPr>
      <w:r w:rsidRPr="00DD2207">
        <w:rPr>
          <w:rFonts w:ascii="Arial" w:hAnsi="Arial" w:cs="Arial"/>
          <w:b/>
        </w:rPr>
        <w:t xml:space="preserve">PROCUREMENT </w:t>
      </w:r>
      <w:r>
        <w:rPr>
          <w:rFonts w:ascii="Arial" w:hAnsi="Arial" w:cs="Arial"/>
          <w:b/>
        </w:rPr>
        <w:t xml:space="preserve">OFFICE </w:t>
      </w:r>
    </w:p>
    <w:p w14:paraId="1F8B7C15" w14:textId="14823373" w:rsidR="00F627A6" w:rsidRDefault="00F627A6" w:rsidP="00F627A6">
      <w:pPr>
        <w:pStyle w:val="ListParagraph"/>
        <w:spacing w:line="420" w:lineRule="auto"/>
        <w:ind w:left="0"/>
        <w:jc w:val="both"/>
        <w:rPr>
          <w:rFonts w:ascii="Arial" w:hAnsi="Arial" w:cs="Arial"/>
          <w:b/>
        </w:rPr>
      </w:pPr>
      <w:r>
        <w:rPr>
          <w:rFonts w:ascii="Arial" w:hAnsi="Arial" w:cs="Arial"/>
          <w:b/>
        </w:rPr>
        <w:t xml:space="preserve">SANRAL </w:t>
      </w:r>
      <w:r w:rsidR="001F54E1">
        <w:rPr>
          <w:rFonts w:ascii="Arial" w:hAnsi="Arial" w:cs="Arial"/>
          <w:b/>
        </w:rPr>
        <w:t>SOUTHERN</w:t>
      </w:r>
      <w:r>
        <w:rPr>
          <w:rFonts w:ascii="Arial" w:hAnsi="Arial" w:cs="Arial"/>
          <w:b/>
        </w:rPr>
        <w:t xml:space="preserve"> REGION</w:t>
      </w:r>
    </w:p>
    <w:p w14:paraId="3CEE8C78" w14:textId="77777777" w:rsidR="00F627A6" w:rsidRDefault="00F627A6">
      <w:pPr>
        <w:spacing w:line="240" w:lineRule="auto"/>
        <w:jc w:val="left"/>
        <w:rPr>
          <w:rFonts w:asciiTheme="minorHAnsi" w:hAnsiTheme="minorHAnsi" w:cstheme="minorHAnsi"/>
        </w:rPr>
      </w:pPr>
    </w:p>
    <w:p w14:paraId="2D473CC7" w14:textId="604B1EEE" w:rsidR="00F627A6" w:rsidRDefault="00F627A6">
      <w:pPr>
        <w:spacing w:line="240" w:lineRule="auto"/>
        <w:jc w:val="left"/>
        <w:rPr>
          <w:rFonts w:asciiTheme="minorHAnsi" w:hAnsiTheme="minorHAnsi" w:cstheme="minorHAnsi"/>
        </w:rPr>
      </w:pPr>
      <w:r>
        <w:rPr>
          <w:rFonts w:asciiTheme="minorHAnsi" w:hAnsiTheme="minorHAnsi" w:cstheme="minorHAnsi"/>
        </w:rPr>
        <w:br w:type="page"/>
      </w:r>
    </w:p>
    <w:p w14:paraId="448B77E3" w14:textId="77777777" w:rsidR="00565031" w:rsidRPr="00DA4FF5" w:rsidRDefault="00565031" w:rsidP="00D91469">
      <w:pPr>
        <w:spacing w:line="240" w:lineRule="auto"/>
        <w:rPr>
          <w:rFonts w:asciiTheme="minorHAnsi" w:hAnsiTheme="minorHAnsi" w:cstheme="minorHAnsi"/>
        </w:rPr>
      </w:pPr>
    </w:p>
    <w:p w14:paraId="350FDC26" w14:textId="04A8C847" w:rsidR="00DA14B1" w:rsidRPr="00A82FEA" w:rsidRDefault="00DA14B1" w:rsidP="005E49F6">
      <w:pPr>
        <w:tabs>
          <w:tab w:val="left" w:pos="350"/>
          <w:tab w:val="right" w:pos="9639"/>
        </w:tabs>
        <w:spacing w:after="60"/>
        <w:ind w:right="-567"/>
        <w:rPr>
          <w:rFonts w:asciiTheme="minorHAnsi" w:hAnsiTheme="minorHAnsi" w:cstheme="minorHAnsi"/>
          <w:sz w:val="22"/>
        </w:rPr>
      </w:pPr>
      <w:r w:rsidRPr="00DA4FF5">
        <w:rPr>
          <w:rFonts w:asciiTheme="minorHAnsi" w:hAnsiTheme="minorHAnsi" w:cstheme="minorHAnsi"/>
          <w:b/>
          <w:sz w:val="22"/>
        </w:rPr>
        <w:t>SANRAL Reference</w:t>
      </w:r>
      <w:r w:rsidRPr="00903B49">
        <w:rPr>
          <w:rFonts w:asciiTheme="minorHAnsi" w:hAnsiTheme="minorHAnsi" w:cstheme="minorHAnsi"/>
          <w:b/>
          <w:sz w:val="20"/>
        </w:rPr>
        <w:t>:</w:t>
      </w:r>
      <w:r w:rsidRPr="00903B49">
        <w:rPr>
          <w:rFonts w:asciiTheme="minorHAnsi" w:hAnsiTheme="minorHAnsi" w:cstheme="minorHAnsi"/>
          <w:sz w:val="20"/>
        </w:rPr>
        <w:t xml:space="preserve">  </w:t>
      </w:r>
      <w:r w:rsidR="008E1F83" w:rsidRPr="00903B49">
        <w:rPr>
          <w:rFonts w:asciiTheme="minorHAnsi" w:hAnsiTheme="minorHAnsi" w:cstheme="minorHAnsi"/>
          <w:sz w:val="22"/>
          <w:szCs w:val="28"/>
        </w:rPr>
        <w:t>X.003-054-20</w:t>
      </w:r>
      <w:r w:rsidR="003110A4" w:rsidRPr="00903B49">
        <w:rPr>
          <w:rFonts w:asciiTheme="minorHAnsi" w:hAnsiTheme="minorHAnsi" w:cstheme="minorHAnsi"/>
          <w:sz w:val="22"/>
          <w:szCs w:val="28"/>
        </w:rPr>
        <w:t>21</w:t>
      </w:r>
      <w:r w:rsidR="008E1F83" w:rsidRPr="00903B49">
        <w:rPr>
          <w:rFonts w:asciiTheme="minorHAnsi" w:hAnsiTheme="minorHAnsi" w:cstheme="minorHAnsi"/>
          <w:sz w:val="22"/>
          <w:szCs w:val="28"/>
        </w:rPr>
        <w:t>/1S</w:t>
      </w:r>
      <w:r w:rsidR="00DB3A55" w:rsidRPr="00A82FEA" w:rsidDel="004070EB">
        <w:rPr>
          <w:rFonts w:asciiTheme="minorHAnsi" w:hAnsiTheme="minorHAnsi" w:cstheme="minorHAnsi"/>
          <w:sz w:val="22"/>
          <w:szCs w:val="28"/>
        </w:rPr>
        <w:t xml:space="preserve"> </w:t>
      </w:r>
      <w:r w:rsidRPr="00A82FEA">
        <w:rPr>
          <w:rFonts w:asciiTheme="minorHAnsi" w:hAnsiTheme="minorHAnsi" w:cstheme="minorHAnsi"/>
          <w:sz w:val="22"/>
        </w:rPr>
        <w:tab/>
      </w:r>
      <w:r w:rsidRPr="00A82FEA">
        <w:rPr>
          <w:rFonts w:asciiTheme="minorHAnsi" w:hAnsiTheme="minorHAnsi" w:cstheme="minorHAnsi"/>
          <w:sz w:val="22"/>
        </w:rPr>
        <w:tab/>
      </w:r>
    </w:p>
    <w:p w14:paraId="4AB55C7A" w14:textId="0528A9B0" w:rsidR="003110A4" w:rsidRPr="006413F4" w:rsidRDefault="00BB0150" w:rsidP="003110A4">
      <w:pPr>
        <w:tabs>
          <w:tab w:val="left" w:pos="350"/>
          <w:tab w:val="right" w:pos="9639"/>
        </w:tabs>
        <w:ind w:right="-1"/>
        <w:jc w:val="right"/>
        <w:rPr>
          <w:rFonts w:asciiTheme="minorHAnsi" w:hAnsiTheme="minorHAnsi" w:cstheme="minorHAnsi"/>
          <w:sz w:val="22"/>
        </w:rPr>
      </w:pPr>
      <w:r w:rsidRPr="00A82FEA">
        <w:rPr>
          <w:rFonts w:asciiTheme="minorHAnsi" w:hAnsiTheme="minorHAnsi" w:cstheme="minorHAnsi"/>
          <w:b/>
          <w:sz w:val="22"/>
        </w:rPr>
        <w:t>Date:</w:t>
      </w:r>
      <w:r w:rsidRPr="00A82FEA">
        <w:rPr>
          <w:rFonts w:asciiTheme="minorHAnsi" w:hAnsiTheme="minorHAnsi" w:cstheme="minorHAnsi"/>
          <w:sz w:val="20"/>
        </w:rPr>
        <w:t xml:space="preserve">  </w:t>
      </w:r>
      <w:r w:rsidR="00C7719B" w:rsidRPr="00903B49">
        <w:rPr>
          <w:rFonts w:asciiTheme="minorHAnsi" w:hAnsiTheme="minorHAnsi" w:cstheme="minorHAnsi"/>
          <w:sz w:val="22"/>
        </w:rPr>
        <w:t>1</w:t>
      </w:r>
      <w:r w:rsidR="00083AEC" w:rsidRPr="00903B49">
        <w:rPr>
          <w:rFonts w:asciiTheme="minorHAnsi" w:hAnsiTheme="minorHAnsi" w:cstheme="minorHAnsi"/>
          <w:sz w:val="22"/>
        </w:rPr>
        <w:t>9</w:t>
      </w:r>
      <w:r w:rsidR="00815534" w:rsidRPr="00903B49">
        <w:rPr>
          <w:rFonts w:asciiTheme="minorHAnsi" w:hAnsiTheme="minorHAnsi" w:cstheme="minorHAnsi"/>
          <w:sz w:val="22"/>
        </w:rPr>
        <w:t>/</w:t>
      </w:r>
      <w:r w:rsidR="003110A4" w:rsidRPr="00903B49">
        <w:rPr>
          <w:rFonts w:asciiTheme="minorHAnsi" w:hAnsiTheme="minorHAnsi" w:cstheme="minorHAnsi"/>
          <w:sz w:val="22"/>
        </w:rPr>
        <w:t>0</w:t>
      </w:r>
      <w:r w:rsidR="00C7719B" w:rsidRPr="00903B49">
        <w:rPr>
          <w:rFonts w:asciiTheme="minorHAnsi" w:hAnsiTheme="minorHAnsi" w:cstheme="minorHAnsi"/>
          <w:sz w:val="22"/>
        </w:rPr>
        <w:t>5</w:t>
      </w:r>
      <w:r w:rsidR="00534CD3" w:rsidRPr="00903B49">
        <w:rPr>
          <w:rFonts w:asciiTheme="minorHAnsi" w:hAnsiTheme="minorHAnsi" w:cstheme="minorHAnsi"/>
          <w:sz w:val="22"/>
        </w:rPr>
        <w:t>/</w:t>
      </w:r>
      <w:r w:rsidR="0078715A" w:rsidRPr="00903B49">
        <w:rPr>
          <w:rFonts w:asciiTheme="minorHAnsi" w:hAnsiTheme="minorHAnsi" w:cstheme="minorHAnsi"/>
          <w:sz w:val="22"/>
        </w:rPr>
        <w:t>202</w:t>
      </w:r>
      <w:r w:rsidR="003110A4" w:rsidRPr="00903B49">
        <w:rPr>
          <w:rFonts w:asciiTheme="minorHAnsi" w:hAnsiTheme="minorHAnsi" w:cstheme="minorHAnsi"/>
          <w:sz w:val="22"/>
        </w:rPr>
        <w:t>3</w:t>
      </w:r>
    </w:p>
    <w:p w14:paraId="3297DB4E" w14:textId="77777777" w:rsidR="00A70EEE" w:rsidRPr="00DA4FF5" w:rsidRDefault="00AC544C" w:rsidP="00A70EEE">
      <w:pPr>
        <w:spacing w:line="240" w:lineRule="auto"/>
        <w:rPr>
          <w:rFonts w:asciiTheme="minorHAnsi" w:hAnsiTheme="minorHAnsi" w:cstheme="minorHAnsi"/>
          <w:sz w:val="22"/>
        </w:rPr>
      </w:pPr>
      <w:r w:rsidRPr="00DA4FF5">
        <w:rPr>
          <w:rFonts w:asciiTheme="minorHAnsi" w:hAnsiTheme="minorHAnsi" w:cstheme="minorHAnsi"/>
          <w:b/>
          <w:sz w:val="22"/>
        </w:rPr>
        <w:t>To</w:t>
      </w:r>
      <w:r w:rsidR="00CB075E" w:rsidRPr="00DA4FF5">
        <w:rPr>
          <w:rFonts w:asciiTheme="minorHAnsi" w:hAnsiTheme="minorHAnsi" w:cstheme="minorHAnsi"/>
          <w:b/>
          <w:sz w:val="22"/>
        </w:rPr>
        <w:t>:</w:t>
      </w:r>
      <w:r w:rsidR="00CB075E" w:rsidRPr="00DA4FF5">
        <w:rPr>
          <w:rFonts w:asciiTheme="minorHAnsi" w:hAnsiTheme="minorHAnsi" w:cstheme="minorHAnsi"/>
          <w:sz w:val="22"/>
        </w:rPr>
        <w:t xml:space="preserve">  </w:t>
      </w:r>
      <w:r w:rsidR="00DA14B1" w:rsidRPr="00DA4FF5">
        <w:rPr>
          <w:rFonts w:asciiTheme="minorHAnsi" w:hAnsiTheme="minorHAnsi" w:cstheme="minorHAnsi"/>
          <w:sz w:val="22"/>
        </w:rPr>
        <w:t>See attached distribution list</w:t>
      </w:r>
    </w:p>
    <w:p w14:paraId="06C51FEC" w14:textId="77777777" w:rsidR="00534CD3" w:rsidRPr="00DA4FF5" w:rsidRDefault="00534CD3" w:rsidP="00534CD3">
      <w:pPr>
        <w:spacing w:line="240" w:lineRule="auto"/>
        <w:ind w:left="284"/>
        <w:rPr>
          <w:rFonts w:asciiTheme="minorHAnsi" w:hAnsiTheme="minorHAnsi" w:cstheme="minorHAnsi"/>
          <w:sz w:val="22"/>
        </w:rPr>
      </w:pPr>
    </w:p>
    <w:p w14:paraId="53665961" w14:textId="3306FBF1" w:rsidR="00534CD3" w:rsidRPr="00DA4FF5" w:rsidRDefault="00534CD3" w:rsidP="00534CD3">
      <w:pPr>
        <w:spacing w:line="240" w:lineRule="auto"/>
        <w:ind w:left="284"/>
        <w:rPr>
          <w:rFonts w:asciiTheme="minorHAnsi" w:hAnsiTheme="minorHAnsi" w:cstheme="minorHAnsi"/>
        </w:rPr>
      </w:pPr>
      <w:r w:rsidRPr="00DA4FF5">
        <w:rPr>
          <w:rFonts w:asciiTheme="minorHAnsi" w:hAnsiTheme="minorHAnsi" w:cstheme="minorHAnsi"/>
          <w:sz w:val="22"/>
        </w:rPr>
        <w:t>The addendum is published on SANRAL’s website</w:t>
      </w:r>
      <w:r w:rsidR="0006061E">
        <w:rPr>
          <w:rFonts w:asciiTheme="minorHAnsi" w:hAnsiTheme="minorHAnsi" w:cstheme="minorHAnsi"/>
          <w:sz w:val="22"/>
        </w:rPr>
        <w:t>.</w:t>
      </w:r>
    </w:p>
    <w:p w14:paraId="187FC45E" w14:textId="77777777" w:rsidR="00A70EEE" w:rsidRPr="00DA4FF5" w:rsidRDefault="00A70EEE" w:rsidP="00A70EEE">
      <w:pPr>
        <w:spacing w:line="240" w:lineRule="auto"/>
        <w:rPr>
          <w:rFonts w:asciiTheme="minorHAnsi" w:hAnsiTheme="minorHAnsi" w:cstheme="minorHAnsi"/>
        </w:rPr>
      </w:pPr>
    </w:p>
    <w:p w14:paraId="789D13BA" w14:textId="77777777" w:rsidR="00A70EEE" w:rsidRPr="00DA4FF5" w:rsidRDefault="00A70EEE" w:rsidP="00A70EEE">
      <w:pPr>
        <w:rPr>
          <w:rFonts w:asciiTheme="minorHAnsi" w:hAnsiTheme="minorHAnsi" w:cstheme="minorHAnsi"/>
          <w:sz w:val="22"/>
        </w:rPr>
      </w:pPr>
      <w:r w:rsidRPr="00DA4FF5">
        <w:rPr>
          <w:rFonts w:asciiTheme="minorHAnsi" w:hAnsiTheme="minorHAnsi" w:cstheme="minorHAnsi"/>
          <w:sz w:val="22"/>
        </w:rPr>
        <w:t xml:space="preserve">Dear </w:t>
      </w:r>
      <w:r w:rsidR="00DA14B1" w:rsidRPr="00DA4FF5">
        <w:rPr>
          <w:rFonts w:asciiTheme="minorHAnsi" w:hAnsiTheme="minorHAnsi" w:cstheme="minorHAnsi"/>
          <w:sz w:val="22"/>
        </w:rPr>
        <w:t>Tenderer</w:t>
      </w:r>
      <w:r w:rsidR="008D76FC" w:rsidRPr="00DA4FF5">
        <w:rPr>
          <w:rFonts w:asciiTheme="minorHAnsi" w:hAnsiTheme="minorHAnsi" w:cstheme="minorHAnsi"/>
          <w:sz w:val="22"/>
        </w:rPr>
        <w:t>,</w:t>
      </w:r>
    </w:p>
    <w:p w14:paraId="3D0AAEA5" w14:textId="77777777" w:rsidR="00A70EEE" w:rsidRPr="00DA4FF5" w:rsidRDefault="00A70EEE" w:rsidP="00A70EEE">
      <w:pPr>
        <w:spacing w:line="240" w:lineRule="auto"/>
        <w:rPr>
          <w:rFonts w:asciiTheme="minorHAnsi" w:hAnsiTheme="minorHAnsi" w:cstheme="minorHAnsi"/>
        </w:rPr>
      </w:pPr>
    </w:p>
    <w:p w14:paraId="01CAAC2E" w14:textId="2220CCD8" w:rsidR="0006061E" w:rsidRPr="0006061E" w:rsidRDefault="0047123A" w:rsidP="0006061E">
      <w:pPr>
        <w:spacing w:line="240" w:lineRule="auto"/>
        <w:rPr>
          <w:rFonts w:asciiTheme="minorHAnsi" w:hAnsiTheme="minorHAnsi" w:cstheme="minorHAnsi"/>
          <w:b/>
          <w:caps/>
        </w:rPr>
      </w:pPr>
      <w:bookmarkStart w:id="0" w:name="_Hlk65155081"/>
      <w:bookmarkStart w:id="1" w:name="_Hlk57210420"/>
      <w:r w:rsidRPr="0006061E">
        <w:rPr>
          <w:rFonts w:asciiTheme="minorHAnsi" w:hAnsiTheme="minorHAnsi" w:cstheme="minorHAnsi"/>
          <w:b/>
          <w:caps/>
        </w:rPr>
        <w:t>CONTRACT SANRAL</w:t>
      </w:r>
      <w:r w:rsidR="0006061E" w:rsidRPr="0006061E">
        <w:rPr>
          <w:rFonts w:asciiTheme="minorHAnsi" w:hAnsiTheme="minorHAnsi" w:cstheme="minorHAnsi"/>
          <w:b/>
          <w:caps/>
        </w:rPr>
        <w:t xml:space="preserve"> </w:t>
      </w:r>
      <w:bookmarkStart w:id="2" w:name="_Hlk135333897"/>
      <w:r w:rsidR="008E1F83" w:rsidRPr="00903B49">
        <w:rPr>
          <w:rFonts w:asciiTheme="minorHAnsi" w:hAnsiTheme="minorHAnsi" w:cstheme="minorHAnsi"/>
          <w:b/>
          <w:caps/>
        </w:rPr>
        <w:t>X.003-054-20</w:t>
      </w:r>
      <w:r w:rsidR="003110A4" w:rsidRPr="00903B49">
        <w:rPr>
          <w:rFonts w:asciiTheme="minorHAnsi" w:hAnsiTheme="minorHAnsi" w:cstheme="minorHAnsi"/>
          <w:b/>
          <w:caps/>
        </w:rPr>
        <w:t>21</w:t>
      </w:r>
      <w:r w:rsidR="008E1F83" w:rsidRPr="00903B49">
        <w:rPr>
          <w:rFonts w:asciiTheme="minorHAnsi" w:hAnsiTheme="minorHAnsi" w:cstheme="minorHAnsi"/>
          <w:b/>
          <w:caps/>
        </w:rPr>
        <w:t>/1S</w:t>
      </w:r>
      <w:bookmarkEnd w:id="2"/>
    </w:p>
    <w:p w14:paraId="573C044D" w14:textId="77777777" w:rsidR="0006061E" w:rsidRPr="0006061E" w:rsidRDefault="0006061E" w:rsidP="0006061E">
      <w:pPr>
        <w:spacing w:line="240" w:lineRule="auto"/>
        <w:rPr>
          <w:rFonts w:asciiTheme="minorHAnsi" w:hAnsiTheme="minorHAnsi" w:cstheme="minorHAnsi"/>
          <w:b/>
          <w:caps/>
        </w:rPr>
      </w:pPr>
    </w:p>
    <w:p w14:paraId="44970CB2" w14:textId="65608152" w:rsidR="00DA4FF5" w:rsidRPr="00DA4FF5" w:rsidRDefault="003110A4" w:rsidP="00DA4FF5">
      <w:pPr>
        <w:spacing w:line="240" w:lineRule="auto"/>
        <w:rPr>
          <w:rFonts w:asciiTheme="minorHAnsi" w:hAnsiTheme="minorHAnsi" w:cstheme="minorHAnsi"/>
          <w:b/>
          <w:bCs/>
          <w:caps/>
          <w:lang w:val="en-ZA"/>
        </w:rPr>
      </w:pPr>
      <w:r w:rsidRPr="00903B49">
        <w:rPr>
          <w:rFonts w:asciiTheme="minorHAnsi" w:hAnsiTheme="minorHAnsi" w:cstheme="minorHAnsi"/>
          <w:b/>
          <w:caps/>
        </w:rPr>
        <w:t>FOR CONSULTING ENGINEERING SERVICES FOR THE SUPERVISION OF THE SLOPE STABILISATION ON NATIONAL ROUTE N2 SECTION 13: GREY STREET AND MAKHANDA CUTTING, NATIONAL ROUTE N2 SECTION 19: LUCINGWENI CUTTING, AND NATIONAL ROUTE R410 SECTION 2: RARENI CUTTING</w:t>
      </w:r>
      <w:bookmarkEnd w:id="0"/>
    </w:p>
    <w:bookmarkEnd w:id="1"/>
    <w:p w14:paraId="2F367B6A" w14:textId="04026AC8" w:rsidR="00F16C2C" w:rsidRPr="00DA4FF5" w:rsidRDefault="00F16C2C" w:rsidP="00A83092">
      <w:pPr>
        <w:spacing w:before="120"/>
        <w:jc w:val="center"/>
        <w:rPr>
          <w:rFonts w:asciiTheme="minorHAnsi" w:hAnsiTheme="minorHAnsi" w:cstheme="minorHAnsi"/>
          <w:b/>
          <w:caps/>
          <w:sz w:val="28"/>
        </w:rPr>
      </w:pPr>
      <w:r w:rsidRPr="00DA4FF5">
        <w:rPr>
          <w:rFonts w:asciiTheme="minorHAnsi" w:hAnsiTheme="minorHAnsi" w:cstheme="minorHAnsi"/>
          <w:b/>
          <w:caps/>
          <w:sz w:val="28"/>
        </w:rPr>
        <w:t>ADDENDUM N</w:t>
      </w:r>
      <w:r w:rsidRPr="00A82FEA">
        <w:rPr>
          <w:rFonts w:asciiTheme="minorHAnsi" w:hAnsiTheme="minorHAnsi" w:cstheme="minorHAnsi"/>
          <w:b/>
          <w:caps/>
          <w:sz w:val="28"/>
        </w:rPr>
        <w:t>O</w:t>
      </w:r>
      <w:r w:rsidRPr="00903B49">
        <w:rPr>
          <w:rFonts w:asciiTheme="minorHAnsi" w:hAnsiTheme="minorHAnsi" w:cstheme="minorHAnsi"/>
          <w:b/>
          <w:caps/>
          <w:sz w:val="28"/>
        </w:rPr>
        <w:t xml:space="preserve">. </w:t>
      </w:r>
      <w:r w:rsidR="00083AEC" w:rsidRPr="00903B49">
        <w:rPr>
          <w:rFonts w:asciiTheme="minorHAnsi" w:hAnsiTheme="minorHAnsi" w:cstheme="minorHAnsi"/>
          <w:b/>
          <w:caps/>
          <w:sz w:val="28"/>
        </w:rPr>
        <w:t>4</w:t>
      </w:r>
    </w:p>
    <w:p w14:paraId="58295611" w14:textId="77777777" w:rsidR="00F124F1" w:rsidRPr="00DA4FF5" w:rsidRDefault="00F124F1">
      <w:pPr>
        <w:spacing w:line="240" w:lineRule="auto"/>
        <w:jc w:val="left"/>
        <w:rPr>
          <w:rFonts w:asciiTheme="minorHAnsi" w:hAnsiTheme="minorHAnsi" w:cstheme="minorHAnsi"/>
          <w:caps/>
        </w:rPr>
      </w:pPr>
    </w:p>
    <w:p w14:paraId="44D7ABBC" w14:textId="77777777" w:rsidR="003946F6" w:rsidRPr="00DA4FF5" w:rsidRDefault="003946F6" w:rsidP="007A55D8">
      <w:pPr>
        <w:rPr>
          <w:rFonts w:asciiTheme="minorHAnsi" w:hAnsiTheme="minorHAnsi" w:cstheme="minorHAnsi"/>
          <w:sz w:val="22"/>
        </w:rPr>
      </w:pPr>
      <w:r w:rsidRPr="00DA4FF5">
        <w:rPr>
          <w:rFonts w:asciiTheme="minorHAnsi" w:hAnsiTheme="minorHAnsi" w:cstheme="minorHAnsi"/>
          <w:sz w:val="22"/>
        </w:rPr>
        <w:t xml:space="preserve">The enclosed Addendum is to be read in conjunction with and shall be deemed to form part of the </w:t>
      </w:r>
      <w:r w:rsidR="007A55D8" w:rsidRPr="00DA4FF5">
        <w:rPr>
          <w:rFonts w:asciiTheme="minorHAnsi" w:hAnsiTheme="minorHAnsi" w:cstheme="minorHAnsi"/>
          <w:sz w:val="22"/>
        </w:rPr>
        <w:t>Tender Documents</w:t>
      </w:r>
      <w:r w:rsidRPr="00DA4FF5">
        <w:rPr>
          <w:rFonts w:asciiTheme="minorHAnsi" w:hAnsiTheme="minorHAnsi" w:cstheme="minorHAnsi"/>
          <w:sz w:val="22"/>
        </w:rPr>
        <w:t>.</w:t>
      </w:r>
    </w:p>
    <w:p w14:paraId="20E411CE" w14:textId="77777777" w:rsidR="00893AC8" w:rsidRPr="00DA4FF5" w:rsidRDefault="00893AC8" w:rsidP="007A55D8">
      <w:pPr>
        <w:rPr>
          <w:rFonts w:asciiTheme="minorHAnsi" w:hAnsiTheme="minorHAnsi" w:cstheme="minorHAnsi"/>
          <w:sz w:val="22"/>
        </w:rPr>
      </w:pPr>
    </w:p>
    <w:p w14:paraId="688BE2C0" w14:textId="6BC723B7" w:rsidR="00893AC8" w:rsidRPr="00DA4FF5" w:rsidRDefault="00980344" w:rsidP="00893AC8">
      <w:pPr>
        <w:rPr>
          <w:rFonts w:asciiTheme="minorHAnsi" w:hAnsiTheme="minorHAnsi" w:cstheme="minorHAnsi"/>
          <w:b/>
          <w:color w:val="FF0000"/>
          <w:sz w:val="22"/>
        </w:rPr>
      </w:pPr>
      <w:r w:rsidRPr="00DA4FF5">
        <w:rPr>
          <w:rFonts w:asciiTheme="minorHAnsi" w:hAnsiTheme="minorHAnsi" w:cstheme="minorHAnsi"/>
          <w:b/>
          <w:color w:val="FF0000"/>
          <w:sz w:val="22"/>
        </w:rPr>
        <w:t>The following items form part of Addendum no</w:t>
      </w:r>
      <w:r w:rsidR="00893AC8" w:rsidRPr="00903B49">
        <w:rPr>
          <w:rFonts w:asciiTheme="minorHAnsi" w:hAnsiTheme="minorHAnsi" w:cstheme="minorHAnsi"/>
          <w:b/>
          <w:color w:val="FF0000"/>
          <w:sz w:val="22"/>
        </w:rPr>
        <w:t>.</w:t>
      </w:r>
      <w:r w:rsidR="00083AEC" w:rsidRPr="00903B49">
        <w:rPr>
          <w:rFonts w:asciiTheme="minorHAnsi" w:hAnsiTheme="minorHAnsi" w:cstheme="minorHAnsi"/>
          <w:b/>
          <w:color w:val="FF0000"/>
          <w:sz w:val="22"/>
        </w:rPr>
        <w:t>4</w:t>
      </w:r>
      <w:r w:rsidRPr="00903B49">
        <w:rPr>
          <w:rFonts w:asciiTheme="minorHAnsi" w:hAnsiTheme="minorHAnsi" w:cstheme="minorHAnsi"/>
          <w:b/>
          <w:color w:val="FF0000"/>
          <w:sz w:val="22"/>
        </w:rPr>
        <w:t>.</w:t>
      </w:r>
    </w:p>
    <w:p w14:paraId="4D5868F0" w14:textId="77777777" w:rsidR="00083AEC" w:rsidRDefault="00083AEC" w:rsidP="00083AEC">
      <w:pPr>
        <w:pStyle w:val="ListParagraph"/>
        <w:numPr>
          <w:ilvl w:val="0"/>
          <w:numId w:val="2"/>
        </w:numPr>
        <w:rPr>
          <w:b/>
          <w:color w:val="FF0000"/>
        </w:rPr>
      </w:pPr>
      <w:bookmarkStart w:id="3" w:name="_Hlk63241562"/>
      <w:r w:rsidRPr="00DA5CC3">
        <w:rPr>
          <w:b/>
          <w:color w:val="FF0000"/>
        </w:rPr>
        <w:t>Amendments to the tender document</w:t>
      </w:r>
      <w:r>
        <w:rPr>
          <w:b/>
          <w:color w:val="FF0000"/>
        </w:rPr>
        <w:t xml:space="preserve"> in line with Generic Addendum 1 of 2023_2024.</w:t>
      </w:r>
    </w:p>
    <w:p w14:paraId="53BEAF94" w14:textId="77777777" w:rsidR="00083AEC" w:rsidRPr="003067D7" w:rsidRDefault="00083AEC" w:rsidP="00083AEC">
      <w:pPr>
        <w:pStyle w:val="ListParagraph"/>
        <w:numPr>
          <w:ilvl w:val="0"/>
          <w:numId w:val="2"/>
        </w:numPr>
        <w:rPr>
          <w:b/>
          <w:color w:val="FF0000"/>
        </w:rPr>
      </w:pPr>
      <w:r w:rsidRPr="003067D7">
        <w:rPr>
          <w:b/>
          <w:color w:val="FF0000"/>
        </w:rPr>
        <w:t>Issue of revised T1.1 Tender Notice.</w:t>
      </w:r>
    </w:p>
    <w:p w14:paraId="4DCE2C2F" w14:textId="0D1C0CCE" w:rsidR="007A55D8" w:rsidRPr="00DA4FF5" w:rsidRDefault="00C97471" w:rsidP="007A55D8">
      <w:pPr>
        <w:rPr>
          <w:rFonts w:asciiTheme="minorHAnsi" w:hAnsiTheme="minorHAnsi" w:cstheme="minorHAnsi"/>
          <w:sz w:val="22"/>
        </w:rPr>
      </w:pPr>
      <w:bookmarkStart w:id="4" w:name="_Hlk53485485"/>
      <w:bookmarkEnd w:id="3"/>
      <w:r w:rsidRPr="00DA4FF5">
        <w:rPr>
          <w:rFonts w:asciiTheme="minorHAnsi" w:hAnsiTheme="minorHAnsi" w:cstheme="minorHAnsi"/>
          <w:sz w:val="22"/>
        </w:rPr>
        <w:t>All prosp</w:t>
      </w:r>
      <w:r w:rsidRPr="00A82FEA">
        <w:rPr>
          <w:rFonts w:asciiTheme="minorHAnsi" w:hAnsiTheme="minorHAnsi" w:cstheme="minorHAnsi"/>
          <w:sz w:val="22"/>
        </w:rPr>
        <w:t xml:space="preserve">ective </w:t>
      </w:r>
      <w:r w:rsidR="007A55D8" w:rsidRPr="00A82FEA">
        <w:rPr>
          <w:rFonts w:asciiTheme="minorHAnsi" w:hAnsiTheme="minorHAnsi" w:cstheme="minorHAnsi"/>
          <w:sz w:val="22"/>
        </w:rPr>
        <w:t>Tenderers shall acknowledge receipt on the attached form</w:t>
      </w:r>
      <w:r w:rsidRPr="00A82FEA">
        <w:rPr>
          <w:rFonts w:asciiTheme="minorHAnsi" w:hAnsiTheme="minorHAnsi" w:cstheme="minorHAnsi"/>
          <w:sz w:val="22"/>
        </w:rPr>
        <w:t xml:space="preserve"> by e-mailing the form to </w:t>
      </w:r>
      <w:hyperlink r:id="rId12" w:history="1">
        <w:r w:rsidR="003110A4" w:rsidRPr="00903B49">
          <w:rPr>
            <w:rStyle w:val="Hyperlink"/>
            <w:rFonts w:asciiTheme="minorHAnsi" w:hAnsiTheme="minorHAnsi" w:cstheme="minorHAnsi"/>
            <w:sz w:val="22"/>
          </w:rPr>
          <w:t>procurementsr5@sanral.co.za</w:t>
        </w:r>
      </w:hyperlink>
      <w:r w:rsidRPr="00DA4FF5">
        <w:rPr>
          <w:rFonts w:asciiTheme="minorHAnsi" w:hAnsiTheme="minorHAnsi" w:cstheme="minorHAnsi"/>
          <w:sz w:val="22"/>
        </w:rPr>
        <w:t>.</w:t>
      </w:r>
      <w:r w:rsidR="007A55D8" w:rsidRPr="00DA4FF5">
        <w:rPr>
          <w:rFonts w:asciiTheme="minorHAnsi" w:hAnsiTheme="minorHAnsi" w:cstheme="minorHAnsi"/>
          <w:sz w:val="22"/>
        </w:rPr>
        <w:t xml:space="preserve"> </w:t>
      </w:r>
      <w:r w:rsidRPr="00DA4FF5">
        <w:rPr>
          <w:rFonts w:asciiTheme="minorHAnsi" w:hAnsiTheme="minorHAnsi" w:cstheme="minorHAnsi"/>
          <w:sz w:val="22"/>
        </w:rPr>
        <w:t xml:space="preserve">The completed attached form </w:t>
      </w:r>
      <w:r w:rsidR="007A55D8" w:rsidRPr="00DA4FF5">
        <w:rPr>
          <w:rFonts w:asciiTheme="minorHAnsi" w:hAnsiTheme="minorHAnsi" w:cstheme="minorHAnsi"/>
          <w:sz w:val="22"/>
        </w:rPr>
        <w:t xml:space="preserve">shall </w:t>
      </w:r>
      <w:r w:rsidRPr="00DA4FF5">
        <w:rPr>
          <w:rFonts w:asciiTheme="minorHAnsi" w:hAnsiTheme="minorHAnsi" w:cstheme="minorHAnsi"/>
          <w:sz w:val="22"/>
        </w:rPr>
        <w:t xml:space="preserve">also </w:t>
      </w:r>
      <w:r w:rsidR="007A55D8" w:rsidRPr="00DA4FF5">
        <w:rPr>
          <w:rFonts w:asciiTheme="minorHAnsi" w:hAnsiTheme="minorHAnsi" w:cstheme="minorHAnsi"/>
          <w:sz w:val="22"/>
        </w:rPr>
        <w:t xml:space="preserve">be attached to </w:t>
      </w:r>
      <w:r w:rsidR="007A55D8" w:rsidRPr="00502194">
        <w:rPr>
          <w:rFonts w:asciiTheme="minorHAnsi" w:hAnsiTheme="minorHAnsi" w:cstheme="minorHAnsi"/>
          <w:sz w:val="22"/>
        </w:rPr>
        <w:t xml:space="preserve">Volume </w:t>
      </w:r>
      <w:r w:rsidR="0078715A" w:rsidRPr="00502194">
        <w:rPr>
          <w:rFonts w:asciiTheme="minorHAnsi" w:hAnsiTheme="minorHAnsi" w:cstheme="minorHAnsi"/>
          <w:sz w:val="22"/>
        </w:rPr>
        <w:t>1</w:t>
      </w:r>
      <w:r w:rsidR="007A55D8" w:rsidRPr="00DA4FF5">
        <w:rPr>
          <w:rFonts w:asciiTheme="minorHAnsi" w:hAnsiTheme="minorHAnsi" w:cstheme="minorHAnsi"/>
          <w:sz w:val="22"/>
        </w:rPr>
        <w:t xml:space="preserve">, when submitting tenders </w:t>
      </w:r>
      <w:r w:rsidR="003A72CA" w:rsidRPr="00DA4FF5">
        <w:rPr>
          <w:rFonts w:asciiTheme="minorHAnsi" w:hAnsiTheme="minorHAnsi" w:cstheme="minorHAnsi"/>
          <w:sz w:val="22"/>
        </w:rPr>
        <w:t>at</w:t>
      </w:r>
      <w:r w:rsidR="007A55D8" w:rsidRPr="00DA4FF5">
        <w:rPr>
          <w:rFonts w:asciiTheme="minorHAnsi" w:hAnsiTheme="minorHAnsi" w:cstheme="minorHAnsi"/>
          <w:sz w:val="22"/>
        </w:rPr>
        <w:t xml:space="preserve"> the </w:t>
      </w:r>
      <w:r w:rsidR="003A72CA" w:rsidRPr="00DA4FF5">
        <w:rPr>
          <w:rFonts w:asciiTheme="minorHAnsi" w:hAnsiTheme="minorHAnsi" w:cstheme="minorHAnsi"/>
          <w:sz w:val="22"/>
        </w:rPr>
        <w:t>o</w:t>
      </w:r>
      <w:r w:rsidR="00E16ABD" w:rsidRPr="00DA4FF5">
        <w:rPr>
          <w:rFonts w:asciiTheme="minorHAnsi" w:hAnsiTheme="minorHAnsi" w:cstheme="minorHAnsi"/>
          <w:sz w:val="22"/>
        </w:rPr>
        <w:t xml:space="preserve">ffice of the </w:t>
      </w:r>
      <w:r w:rsidR="007A55D8" w:rsidRPr="00DA4FF5">
        <w:rPr>
          <w:rFonts w:asciiTheme="minorHAnsi" w:hAnsiTheme="minorHAnsi" w:cstheme="minorHAnsi"/>
          <w:sz w:val="22"/>
        </w:rPr>
        <w:t xml:space="preserve">Regional Manager, </w:t>
      </w:r>
      <w:r w:rsidR="00294C41" w:rsidRPr="00DA4FF5">
        <w:rPr>
          <w:rFonts w:asciiTheme="minorHAnsi" w:hAnsiTheme="minorHAnsi" w:cstheme="minorHAnsi"/>
          <w:sz w:val="22"/>
        </w:rPr>
        <w:t xml:space="preserve">Southern </w:t>
      </w:r>
      <w:r w:rsidR="007A55D8" w:rsidRPr="00DA4FF5">
        <w:rPr>
          <w:rFonts w:asciiTheme="minorHAnsi" w:hAnsiTheme="minorHAnsi" w:cstheme="minorHAnsi"/>
          <w:sz w:val="22"/>
        </w:rPr>
        <w:t xml:space="preserve">Region, South African National Roads Agency </w:t>
      </w:r>
      <w:r w:rsidR="00C65967" w:rsidRPr="00DA4FF5">
        <w:rPr>
          <w:rFonts w:asciiTheme="minorHAnsi" w:hAnsiTheme="minorHAnsi" w:cstheme="minorHAnsi"/>
          <w:sz w:val="22"/>
        </w:rPr>
        <w:t xml:space="preserve">SOC </w:t>
      </w:r>
      <w:r w:rsidR="007A55D8" w:rsidRPr="00DA4FF5">
        <w:rPr>
          <w:rFonts w:asciiTheme="minorHAnsi" w:hAnsiTheme="minorHAnsi" w:cstheme="minorHAnsi"/>
          <w:sz w:val="22"/>
        </w:rPr>
        <w:t>Limited</w:t>
      </w:r>
      <w:r w:rsidR="00C65967" w:rsidRPr="00DA4FF5">
        <w:rPr>
          <w:rFonts w:asciiTheme="minorHAnsi" w:hAnsiTheme="minorHAnsi" w:cstheme="minorHAnsi"/>
          <w:sz w:val="22"/>
        </w:rPr>
        <w:t xml:space="preserve"> (SANRAL)</w:t>
      </w:r>
      <w:r w:rsidR="007A55D8" w:rsidRPr="00DA4FF5">
        <w:rPr>
          <w:rFonts w:asciiTheme="minorHAnsi" w:hAnsiTheme="minorHAnsi" w:cstheme="minorHAnsi"/>
          <w:sz w:val="22"/>
        </w:rPr>
        <w:t>.</w:t>
      </w:r>
    </w:p>
    <w:bookmarkEnd w:id="4"/>
    <w:p w14:paraId="57567CA1" w14:textId="77777777" w:rsidR="00980344" w:rsidRPr="005B0DE6" w:rsidRDefault="00980344" w:rsidP="003946F6">
      <w:pPr>
        <w:pStyle w:val="BodyText"/>
        <w:rPr>
          <w:rFonts w:asciiTheme="minorHAnsi" w:hAnsiTheme="minorHAnsi" w:cstheme="minorHAnsi"/>
          <w:szCs w:val="22"/>
        </w:rPr>
      </w:pPr>
    </w:p>
    <w:p w14:paraId="2BF81CA8" w14:textId="600877E7" w:rsidR="003946F6" w:rsidRPr="00DA4FF5" w:rsidRDefault="00534CD3" w:rsidP="007A55D8">
      <w:pPr>
        <w:rPr>
          <w:rFonts w:asciiTheme="minorHAnsi" w:hAnsiTheme="minorHAnsi" w:cstheme="minorHAnsi"/>
          <w:sz w:val="22"/>
        </w:rPr>
      </w:pPr>
      <w:r w:rsidRPr="00DA4FF5">
        <w:rPr>
          <w:rFonts w:asciiTheme="minorHAnsi" w:hAnsiTheme="minorHAnsi" w:cstheme="minorHAnsi"/>
          <w:sz w:val="22"/>
        </w:rPr>
        <w:t xml:space="preserve">Failure </w:t>
      </w:r>
      <w:r w:rsidR="00C97471" w:rsidRPr="00DA4FF5">
        <w:rPr>
          <w:rFonts w:asciiTheme="minorHAnsi" w:hAnsiTheme="minorHAnsi" w:cstheme="minorHAnsi"/>
          <w:sz w:val="22"/>
        </w:rPr>
        <w:t xml:space="preserve">of the </w:t>
      </w:r>
      <w:r w:rsidR="003C2E5C" w:rsidRPr="00DA4FF5">
        <w:rPr>
          <w:rFonts w:asciiTheme="minorHAnsi" w:hAnsiTheme="minorHAnsi" w:cstheme="minorHAnsi"/>
          <w:sz w:val="22"/>
        </w:rPr>
        <w:t xml:space="preserve">Tenderer </w:t>
      </w:r>
      <w:r w:rsidR="003946F6" w:rsidRPr="00DA4FF5">
        <w:rPr>
          <w:rFonts w:asciiTheme="minorHAnsi" w:hAnsiTheme="minorHAnsi" w:cstheme="minorHAnsi"/>
          <w:sz w:val="22"/>
        </w:rPr>
        <w:t xml:space="preserve">to amend the </w:t>
      </w:r>
      <w:r w:rsidR="007A55D8" w:rsidRPr="00DA4FF5">
        <w:rPr>
          <w:rFonts w:asciiTheme="minorHAnsi" w:hAnsiTheme="minorHAnsi" w:cstheme="minorHAnsi"/>
          <w:sz w:val="22"/>
        </w:rPr>
        <w:t>tender</w:t>
      </w:r>
      <w:r w:rsidR="003946F6" w:rsidRPr="00DA4FF5">
        <w:rPr>
          <w:rFonts w:asciiTheme="minorHAnsi" w:hAnsiTheme="minorHAnsi" w:cstheme="minorHAnsi"/>
          <w:sz w:val="22"/>
        </w:rPr>
        <w:t xml:space="preserve"> documents</w:t>
      </w:r>
      <w:r w:rsidR="00C97471" w:rsidRPr="00DA4FF5">
        <w:rPr>
          <w:rFonts w:asciiTheme="minorHAnsi" w:hAnsiTheme="minorHAnsi" w:cstheme="minorHAnsi"/>
          <w:sz w:val="22"/>
        </w:rPr>
        <w:t xml:space="preserve"> in accordance with this Addendum</w:t>
      </w:r>
      <w:r w:rsidR="003946F6" w:rsidRPr="00DA4FF5">
        <w:rPr>
          <w:rFonts w:asciiTheme="minorHAnsi" w:hAnsiTheme="minorHAnsi" w:cstheme="minorHAnsi"/>
          <w:sz w:val="22"/>
        </w:rPr>
        <w:t xml:space="preserve"> may invalidate </w:t>
      </w:r>
      <w:r w:rsidR="003C2E5C" w:rsidRPr="00DA4FF5">
        <w:rPr>
          <w:rFonts w:asciiTheme="minorHAnsi" w:hAnsiTheme="minorHAnsi" w:cstheme="minorHAnsi"/>
          <w:sz w:val="22"/>
        </w:rPr>
        <w:t>his</w:t>
      </w:r>
      <w:r w:rsidR="003946F6" w:rsidRPr="00DA4FF5">
        <w:rPr>
          <w:rFonts w:asciiTheme="minorHAnsi" w:hAnsiTheme="minorHAnsi" w:cstheme="minorHAnsi"/>
          <w:sz w:val="22"/>
        </w:rPr>
        <w:t xml:space="preserve"> </w:t>
      </w:r>
      <w:r w:rsidR="007A55D8" w:rsidRPr="00DA4FF5">
        <w:rPr>
          <w:rFonts w:asciiTheme="minorHAnsi" w:hAnsiTheme="minorHAnsi" w:cstheme="minorHAnsi"/>
          <w:sz w:val="22"/>
        </w:rPr>
        <w:t>tender</w:t>
      </w:r>
      <w:r w:rsidR="003946F6" w:rsidRPr="00DA4FF5">
        <w:rPr>
          <w:rFonts w:asciiTheme="minorHAnsi" w:hAnsiTheme="minorHAnsi" w:cstheme="minorHAnsi"/>
          <w:sz w:val="22"/>
        </w:rPr>
        <w:t>.</w:t>
      </w:r>
    </w:p>
    <w:p w14:paraId="68702FA5" w14:textId="77777777" w:rsidR="00980344" w:rsidRPr="00003A16" w:rsidRDefault="00980344" w:rsidP="003946F6">
      <w:pPr>
        <w:pStyle w:val="BodyText"/>
        <w:rPr>
          <w:rFonts w:asciiTheme="minorHAnsi" w:hAnsiTheme="minorHAnsi" w:cstheme="minorHAnsi"/>
          <w:szCs w:val="22"/>
        </w:rPr>
      </w:pPr>
    </w:p>
    <w:p w14:paraId="32E0CC3F" w14:textId="77777777" w:rsidR="00787D9A" w:rsidRPr="005A23BB" w:rsidRDefault="00787D9A">
      <w:pPr>
        <w:spacing w:line="240" w:lineRule="auto"/>
        <w:jc w:val="left"/>
        <w:rPr>
          <w:rFonts w:asciiTheme="minorHAnsi" w:hAnsiTheme="minorHAnsi" w:cstheme="minorHAnsi"/>
          <w:caps/>
          <w:sz w:val="28"/>
        </w:rPr>
        <w:sectPr w:rsidR="00787D9A" w:rsidRPr="005A23BB" w:rsidSect="00575F1E">
          <w:headerReference w:type="default" r:id="rId13"/>
          <w:footerReference w:type="default" r:id="rId14"/>
          <w:headerReference w:type="first" r:id="rId15"/>
          <w:footerReference w:type="first" r:id="rId16"/>
          <w:type w:val="continuous"/>
          <w:pgSz w:w="11906" w:h="16838" w:code="9"/>
          <w:pgMar w:top="720" w:right="720" w:bottom="720" w:left="720" w:header="567" w:footer="454" w:gutter="0"/>
          <w:pgNumType w:start="1"/>
          <w:cols w:space="708"/>
          <w:titlePg/>
          <w:docGrid w:linePitch="360"/>
        </w:sectPr>
      </w:pPr>
    </w:p>
    <w:p w14:paraId="2C36695D" w14:textId="77777777" w:rsidR="00F1246B" w:rsidRDefault="00F1246B">
      <w:pPr>
        <w:spacing w:line="240" w:lineRule="auto"/>
        <w:jc w:val="left"/>
        <w:rPr>
          <w:rFonts w:asciiTheme="minorHAnsi" w:hAnsiTheme="minorHAnsi" w:cstheme="minorHAnsi"/>
          <w:b/>
          <w:caps/>
        </w:rPr>
      </w:pPr>
      <w:bookmarkStart w:id="5" w:name="_Hlk65072106"/>
      <w:r>
        <w:rPr>
          <w:rFonts w:asciiTheme="minorHAnsi" w:hAnsiTheme="minorHAnsi" w:cstheme="minorHAnsi"/>
          <w:b/>
          <w:caps/>
        </w:rPr>
        <w:br w:type="page"/>
      </w:r>
    </w:p>
    <w:p w14:paraId="447ECE74" w14:textId="4741390C" w:rsidR="00DA4FF5" w:rsidRPr="00575F1E" w:rsidRDefault="00DA4FF5" w:rsidP="00DA4FF5">
      <w:pPr>
        <w:spacing w:line="240" w:lineRule="auto"/>
        <w:jc w:val="left"/>
        <w:rPr>
          <w:rFonts w:ascii="Arial" w:hAnsi="Arial" w:cs="Arial"/>
          <w:b/>
          <w:caps/>
        </w:rPr>
      </w:pPr>
      <w:r w:rsidRPr="00575F1E">
        <w:rPr>
          <w:rFonts w:ascii="Arial" w:hAnsi="Arial" w:cs="Arial"/>
          <w:b/>
          <w:caps/>
        </w:rPr>
        <w:t xml:space="preserve">CONTRACT SANRAL </w:t>
      </w:r>
      <w:r w:rsidR="008E1F83" w:rsidRPr="00903B49">
        <w:rPr>
          <w:rFonts w:ascii="Arial" w:hAnsi="Arial" w:cs="Arial"/>
          <w:b/>
          <w:caps/>
        </w:rPr>
        <w:t>X.003-054-20</w:t>
      </w:r>
      <w:r w:rsidR="003110A4" w:rsidRPr="00903B49">
        <w:rPr>
          <w:rFonts w:ascii="Arial" w:hAnsi="Arial" w:cs="Arial"/>
          <w:b/>
          <w:caps/>
        </w:rPr>
        <w:t>21</w:t>
      </w:r>
      <w:r w:rsidR="008E1F83" w:rsidRPr="00903B49">
        <w:rPr>
          <w:rFonts w:ascii="Arial" w:hAnsi="Arial" w:cs="Arial"/>
          <w:b/>
          <w:caps/>
        </w:rPr>
        <w:t>/1S</w:t>
      </w:r>
    </w:p>
    <w:p w14:paraId="4FC3046B" w14:textId="77777777" w:rsidR="00DA4FF5" w:rsidRPr="00575F1E" w:rsidRDefault="00DA4FF5" w:rsidP="00DA4FF5">
      <w:pPr>
        <w:spacing w:line="240" w:lineRule="auto"/>
        <w:jc w:val="left"/>
        <w:rPr>
          <w:rFonts w:ascii="Arial" w:hAnsi="Arial" w:cs="Arial"/>
          <w:b/>
          <w:caps/>
        </w:rPr>
      </w:pPr>
    </w:p>
    <w:p w14:paraId="17AB4F02" w14:textId="3DDC47BA" w:rsidR="008E1F83" w:rsidRPr="00575F1E" w:rsidRDefault="003110A4" w:rsidP="006413F4">
      <w:pPr>
        <w:spacing w:line="240" w:lineRule="auto"/>
        <w:rPr>
          <w:rFonts w:ascii="Arial" w:hAnsi="Arial" w:cs="Arial"/>
          <w:b/>
          <w:bCs/>
          <w:caps/>
          <w:lang w:val="en-ZA"/>
        </w:rPr>
      </w:pPr>
      <w:r w:rsidRPr="00903B49">
        <w:rPr>
          <w:rFonts w:ascii="Arial" w:hAnsi="Arial" w:cs="Arial"/>
          <w:b/>
          <w:caps/>
        </w:rPr>
        <w:t>FOR CONSULTING ENGINEERING SERVICES FOR THE SUPERVISION OF THE SLOPE STABILISATION ON NATIONAL ROUTE N2 SECTION 13: GREY STREET AND MAKHANDA CUTTING, NATIONAL ROUTE N2 SECTION 19: LUCINGWENI CUTTING, AND NATIONAL ROUTE R410 SECTION 2: RARENI CUTTING</w:t>
      </w:r>
    </w:p>
    <w:bookmarkEnd w:id="5"/>
    <w:p w14:paraId="4F664AB5" w14:textId="77777777" w:rsidR="007A55D8" w:rsidRPr="00575F1E" w:rsidRDefault="007A55D8" w:rsidP="00DA4FF5">
      <w:pPr>
        <w:jc w:val="left"/>
        <w:rPr>
          <w:rFonts w:ascii="Arial" w:hAnsi="Arial" w:cs="Arial"/>
          <w:b/>
          <w:caps/>
        </w:rPr>
      </w:pPr>
    </w:p>
    <w:p w14:paraId="224CEFFA" w14:textId="2FB01B02" w:rsidR="007A55D8" w:rsidRPr="00575F1E" w:rsidRDefault="007A55D8" w:rsidP="007A55D8">
      <w:pPr>
        <w:jc w:val="center"/>
        <w:rPr>
          <w:rFonts w:ascii="Arial" w:hAnsi="Arial" w:cs="Arial"/>
          <w:b/>
          <w:u w:val="single"/>
        </w:rPr>
      </w:pPr>
      <w:r w:rsidRPr="000C4ACE">
        <w:rPr>
          <w:rFonts w:ascii="Arial" w:hAnsi="Arial" w:cs="Arial"/>
          <w:b/>
          <w:u w:val="single"/>
        </w:rPr>
        <w:t xml:space="preserve">ADDENDUM </w:t>
      </w:r>
      <w:r w:rsidR="00083AEC" w:rsidRPr="00903B49">
        <w:rPr>
          <w:rFonts w:ascii="Arial" w:hAnsi="Arial" w:cs="Arial"/>
          <w:b/>
          <w:u w:val="single"/>
        </w:rPr>
        <w:t>4</w:t>
      </w:r>
    </w:p>
    <w:p w14:paraId="68241EB3" w14:textId="77777777" w:rsidR="000E1CCB" w:rsidRPr="00575F1E" w:rsidRDefault="000E1CCB" w:rsidP="00E36630">
      <w:pPr>
        <w:jc w:val="left"/>
        <w:rPr>
          <w:rFonts w:ascii="Arial" w:hAnsi="Arial" w:cs="Arial"/>
          <w:b/>
          <w:sz w:val="22"/>
        </w:rPr>
      </w:pPr>
    </w:p>
    <w:p w14:paraId="4CBA975D" w14:textId="09B490B1" w:rsidR="00E36630" w:rsidRPr="00575F1E" w:rsidRDefault="00E36630" w:rsidP="00092784">
      <w:pPr>
        <w:pStyle w:val="ListParagraph"/>
        <w:numPr>
          <w:ilvl w:val="0"/>
          <w:numId w:val="3"/>
        </w:numPr>
        <w:ind w:left="284" w:hanging="284"/>
        <w:rPr>
          <w:rFonts w:ascii="Arial" w:hAnsi="Arial" w:cs="Arial"/>
          <w:b/>
          <w:u w:val="single"/>
        </w:rPr>
      </w:pPr>
      <w:r w:rsidRPr="00575F1E">
        <w:rPr>
          <w:rFonts w:ascii="Arial" w:hAnsi="Arial" w:cs="Arial"/>
          <w:b/>
        </w:rPr>
        <w:t xml:space="preserve">AMENDMENTS TO </w:t>
      </w:r>
      <w:r w:rsidRPr="00575F1E">
        <w:rPr>
          <w:rFonts w:ascii="Arial" w:hAnsi="Arial" w:cs="Arial"/>
          <w:b/>
          <w:caps/>
        </w:rPr>
        <w:t xml:space="preserve">Volume </w:t>
      </w:r>
      <w:r w:rsidR="00527BAC" w:rsidRPr="00575F1E">
        <w:rPr>
          <w:rFonts w:ascii="Arial" w:hAnsi="Arial" w:cs="Arial"/>
          <w:b/>
          <w:caps/>
        </w:rPr>
        <w:t>1</w:t>
      </w:r>
      <w:r w:rsidR="00527BAC" w:rsidRPr="00575F1E">
        <w:rPr>
          <w:rFonts w:ascii="Arial" w:hAnsi="Arial" w:cs="Arial"/>
          <w:b/>
        </w:rPr>
        <w:t xml:space="preserve"> </w:t>
      </w:r>
      <w:r w:rsidRPr="00575F1E">
        <w:rPr>
          <w:rFonts w:ascii="Arial" w:hAnsi="Arial" w:cs="Arial"/>
          <w:b/>
          <w:caps/>
        </w:rPr>
        <w:t>Project Document</w:t>
      </w:r>
    </w:p>
    <w:p w14:paraId="2D4D9890" w14:textId="77777777" w:rsidR="00E36630" w:rsidRPr="00575F1E" w:rsidRDefault="00E36630" w:rsidP="00E36630">
      <w:pPr>
        <w:rPr>
          <w:rFonts w:ascii="Arial" w:hAnsi="Arial" w:cs="Arial"/>
          <w:sz w:val="22"/>
        </w:rPr>
      </w:pPr>
    </w:p>
    <w:p w14:paraId="65856D0A" w14:textId="6946B814" w:rsidR="00684930" w:rsidRPr="00575F1E" w:rsidRDefault="00E36630" w:rsidP="00E36630">
      <w:pPr>
        <w:rPr>
          <w:rFonts w:ascii="Arial" w:hAnsi="Arial" w:cs="Arial"/>
          <w:sz w:val="22"/>
        </w:rPr>
      </w:pPr>
      <w:r w:rsidRPr="00575F1E">
        <w:rPr>
          <w:rFonts w:ascii="Arial" w:hAnsi="Arial" w:cs="Arial"/>
          <w:sz w:val="22"/>
        </w:rPr>
        <w:t>The following amendments and additions to the Project Document shall apply:</w:t>
      </w:r>
    </w:p>
    <w:p w14:paraId="44E25463" w14:textId="77777777" w:rsidR="000E534A" w:rsidRPr="00DA4FF5" w:rsidRDefault="000E534A" w:rsidP="00E36630">
      <w:pPr>
        <w:rPr>
          <w:rFonts w:asciiTheme="minorHAnsi" w:hAnsiTheme="minorHAnsi" w:cstheme="minorHAnsi"/>
          <w:sz w:val="22"/>
        </w:rPr>
      </w:pPr>
    </w:p>
    <w:tbl>
      <w:tblPr>
        <w:tblStyle w:val="TableGrid"/>
        <w:tblW w:w="11199" w:type="dxa"/>
        <w:tblInd w:w="-289" w:type="dxa"/>
        <w:tblLayout w:type="fixed"/>
        <w:tblLook w:val="04A0" w:firstRow="1" w:lastRow="0" w:firstColumn="1" w:lastColumn="0" w:noHBand="0" w:noVBand="1"/>
      </w:tblPr>
      <w:tblGrid>
        <w:gridCol w:w="851"/>
        <w:gridCol w:w="300"/>
        <w:gridCol w:w="1118"/>
        <w:gridCol w:w="312"/>
        <w:gridCol w:w="4368"/>
        <w:gridCol w:w="1076"/>
        <w:gridCol w:w="1852"/>
        <w:gridCol w:w="1322"/>
      </w:tblGrid>
      <w:tr w:rsidR="00575F1E" w:rsidRPr="005C07E7" w14:paraId="4FA16E07" w14:textId="77777777" w:rsidTr="00575F1E">
        <w:trPr>
          <w:trHeight w:val="438"/>
          <w:tblHeader/>
        </w:trPr>
        <w:tc>
          <w:tcPr>
            <w:tcW w:w="851" w:type="dxa"/>
            <w:shd w:val="clear" w:color="auto" w:fill="D9D9D9" w:themeFill="background1" w:themeFillShade="D9"/>
          </w:tcPr>
          <w:p w14:paraId="5D42EF21" w14:textId="77777777" w:rsidR="000E534A" w:rsidRPr="00575F1E" w:rsidRDefault="000E534A" w:rsidP="00F75A04">
            <w:pPr>
              <w:pStyle w:val="BodyText"/>
              <w:rPr>
                <w:rFonts w:asciiTheme="minorHAnsi" w:hAnsiTheme="minorHAnsi" w:cstheme="minorHAnsi"/>
                <w:b/>
                <w:sz w:val="22"/>
                <w:szCs w:val="22"/>
              </w:rPr>
            </w:pPr>
            <w:r w:rsidRPr="00575F1E">
              <w:rPr>
                <w:rFonts w:asciiTheme="minorHAnsi" w:hAnsiTheme="minorHAnsi" w:cstheme="minorHAnsi"/>
                <w:b/>
                <w:sz w:val="22"/>
                <w:szCs w:val="22"/>
              </w:rPr>
              <w:t>Page</w:t>
            </w:r>
          </w:p>
        </w:tc>
        <w:tc>
          <w:tcPr>
            <w:tcW w:w="1418" w:type="dxa"/>
            <w:gridSpan w:val="2"/>
            <w:shd w:val="clear" w:color="auto" w:fill="D9D9D9" w:themeFill="background1" w:themeFillShade="D9"/>
          </w:tcPr>
          <w:p w14:paraId="6BDCBDEC" w14:textId="77777777" w:rsidR="000E534A" w:rsidRPr="00575F1E" w:rsidRDefault="000E534A" w:rsidP="00F75A04">
            <w:pPr>
              <w:pStyle w:val="BodyText"/>
              <w:rPr>
                <w:rFonts w:asciiTheme="minorHAnsi" w:hAnsiTheme="minorHAnsi" w:cstheme="minorHAnsi"/>
                <w:b/>
                <w:sz w:val="22"/>
                <w:szCs w:val="22"/>
              </w:rPr>
            </w:pPr>
            <w:r w:rsidRPr="00575F1E">
              <w:rPr>
                <w:rFonts w:asciiTheme="minorHAnsi" w:hAnsiTheme="minorHAnsi" w:cstheme="minorHAnsi"/>
                <w:b/>
                <w:sz w:val="22"/>
                <w:szCs w:val="22"/>
              </w:rPr>
              <w:t>Clause / Item</w:t>
            </w:r>
          </w:p>
        </w:tc>
        <w:tc>
          <w:tcPr>
            <w:tcW w:w="8930" w:type="dxa"/>
            <w:gridSpan w:val="5"/>
            <w:shd w:val="clear" w:color="auto" w:fill="D9D9D9" w:themeFill="background1" w:themeFillShade="D9"/>
          </w:tcPr>
          <w:p w14:paraId="0E6EE705" w14:textId="77777777" w:rsidR="000E534A" w:rsidRPr="00575F1E" w:rsidRDefault="000E534A" w:rsidP="00F75A04">
            <w:pPr>
              <w:pStyle w:val="BodyText"/>
              <w:jc w:val="center"/>
              <w:rPr>
                <w:rFonts w:asciiTheme="minorHAnsi" w:hAnsiTheme="minorHAnsi" w:cstheme="minorHAnsi"/>
                <w:b/>
                <w:sz w:val="22"/>
                <w:szCs w:val="22"/>
              </w:rPr>
            </w:pPr>
            <w:r w:rsidRPr="00575F1E">
              <w:rPr>
                <w:rFonts w:asciiTheme="minorHAnsi" w:hAnsiTheme="minorHAnsi" w:cstheme="minorHAnsi"/>
                <w:b/>
                <w:sz w:val="22"/>
                <w:szCs w:val="22"/>
              </w:rPr>
              <w:t>Amendment / Addition</w:t>
            </w:r>
          </w:p>
        </w:tc>
      </w:tr>
      <w:tr w:rsidR="00325EF9" w:rsidRPr="005C07E7" w14:paraId="44DCD1CD" w14:textId="77777777" w:rsidTr="00575F1E">
        <w:trPr>
          <w:trHeight w:val="438"/>
          <w:tblHeader/>
        </w:trPr>
        <w:tc>
          <w:tcPr>
            <w:tcW w:w="11199" w:type="dxa"/>
            <w:gridSpan w:val="8"/>
            <w:shd w:val="clear" w:color="auto" w:fill="D9D9D9" w:themeFill="background1" w:themeFillShade="D9"/>
          </w:tcPr>
          <w:p w14:paraId="7F06D9C2" w14:textId="1208F56B" w:rsidR="00325EF9" w:rsidRPr="00575F1E" w:rsidRDefault="00325EF9" w:rsidP="00A37716">
            <w:pPr>
              <w:pStyle w:val="BodyText"/>
              <w:jc w:val="center"/>
              <w:rPr>
                <w:rFonts w:asciiTheme="minorHAnsi" w:hAnsiTheme="minorHAnsi" w:cstheme="minorHAnsi"/>
                <w:b/>
                <w:sz w:val="22"/>
                <w:szCs w:val="22"/>
              </w:rPr>
            </w:pPr>
            <w:r w:rsidRPr="00575F1E">
              <w:rPr>
                <w:rFonts w:asciiTheme="minorHAnsi" w:hAnsiTheme="minorHAnsi" w:cstheme="minorHAnsi"/>
                <w:b/>
                <w:sz w:val="22"/>
                <w:szCs w:val="22"/>
              </w:rPr>
              <w:t>Part T1:  Tendering procedures</w:t>
            </w:r>
          </w:p>
        </w:tc>
      </w:tr>
      <w:tr w:rsidR="00A51914" w:rsidRPr="005C07E7" w14:paraId="1E6BA81F" w14:textId="77777777" w:rsidTr="00483AA7">
        <w:trPr>
          <w:trHeight w:val="438"/>
          <w:tblHeader/>
        </w:trPr>
        <w:tc>
          <w:tcPr>
            <w:tcW w:w="851" w:type="dxa"/>
          </w:tcPr>
          <w:p w14:paraId="6E05AF20" w14:textId="7CBBCD9A" w:rsidR="00325EF9" w:rsidRPr="00575F1E" w:rsidRDefault="00325EF9" w:rsidP="00325EF9">
            <w:pPr>
              <w:pStyle w:val="BodyText"/>
              <w:rPr>
                <w:rFonts w:ascii="Arial" w:hAnsi="Arial" w:cs="Arial"/>
                <w:sz w:val="20"/>
                <w:szCs w:val="20"/>
              </w:rPr>
            </w:pPr>
            <w:r w:rsidRPr="00903B49">
              <w:rPr>
                <w:rFonts w:ascii="Arial" w:hAnsi="Arial" w:cs="Arial"/>
                <w:sz w:val="20"/>
                <w:szCs w:val="20"/>
              </w:rPr>
              <w:t>T-</w:t>
            </w:r>
            <w:r w:rsidR="00083AEC" w:rsidRPr="00903B49">
              <w:rPr>
                <w:rFonts w:ascii="Arial" w:hAnsi="Arial" w:cs="Arial"/>
                <w:sz w:val="20"/>
                <w:szCs w:val="20"/>
              </w:rPr>
              <w:t>6</w:t>
            </w:r>
          </w:p>
        </w:tc>
        <w:tc>
          <w:tcPr>
            <w:tcW w:w="1418" w:type="dxa"/>
            <w:gridSpan w:val="2"/>
          </w:tcPr>
          <w:p w14:paraId="6B1C4AF8" w14:textId="6CBF5BFC" w:rsidR="00325EF9" w:rsidRPr="00575F1E" w:rsidRDefault="00325EF9" w:rsidP="00575F1E">
            <w:pPr>
              <w:pStyle w:val="BodyText"/>
              <w:jc w:val="left"/>
              <w:rPr>
                <w:rFonts w:ascii="Arial" w:hAnsi="Arial" w:cs="Arial"/>
                <w:sz w:val="20"/>
                <w:szCs w:val="20"/>
              </w:rPr>
            </w:pPr>
            <w:r w:rsidRPr="00575F1E">
              <w:rPr>
                <w:rFonts w:ascii="Arial" w:hAnsi="Arial" w:cs="Arial"/>
                <w:sz w:val="20"/>
                <w:szCs w:val="20"/>
              </w:rPr>
              <w:t>T1.1 Tender Notice</w:t>
            </w:r>
          </w:p>
        </w:tc>
        <w:tc>
          <w:tcPr>
            <w:tcW w:w="8930" w:type="dxa"/>
            <w:gridSpan w:val="5"/>
          </w:tcPr>
          <w:p w14:paraId="0F4E375A" w14:textId="1CA11F23" w:rsidR="00083AEC" w:rsidRPr="00575F1E" w:rsidRDefault="00083AEC" w:rsidP="00575F1E">
            <w:pPr>
              <w:pStyle w:val="BodyText"/>
              <w:jc w:val="left"/>
              <w:rPr>
                <w:rFonts w:ascii="Arial" w:hAnsi="Arial" w:cs="Arial"/>
                <w:sz w:val="20"/>
                <w:szCs w:val="20"/>
              </w:rPr>
            </w:pPr>
            <w:r w:rsidRPr="00575F1E">
              <w:rPr>
                <w:rFonts w:ascii="Arial" w:hAnsi="Arial" w:cs="Arial"/>
                <w:sz w:val="20"/>
                <w:szCs w:val="20"/>
              </w:rPr>
              <w:t>Replace T1.1 Tender Notice with the following:</w:t>
            </w:r>
          </w:p>
          <w:p w14:paraId="59C7F78E" w14:textId="77777777" w:rsidR="00083AEC" w:rsidRDefault="00083AEC" w:rsidP="00083AEC">
            <w:pPr>
              <w:rPr>
                <w:rFonts w:ascii="Arial" w:hAnsi="Arial"/>
                <w:sz w:val="20"/>
                <w:szCs w:val="20"/>
                <w:lang w:val="en-ZA"/>
              </w:rPr>
            </w:pPr>
          </w:p>
          <w:p w14:paraId="55DCFD34" w14:textId="3F9888E1" w:rsidR="00083AEC" w:rsidRPr="00903B49" w:rsidRDefault="00083AEC" w:rsidP="00083AEC">
            <w:pPr>
              <w:rPr>
                <w:rFonts w:ascii="Arial" w:hAnsi="Arial"/>
                <w:i/>
                <w:iCs/>
                <w:color w:val="000000"/>
                <w:sz w:val="20"/>
                <w:szCs w:val="20"/>
                <w:lang w:val="en-ZA"/>
              </w:rPr>
            </w:pPr>
            <w:r w:rsidRPr="00903B49">
              <w:rPr>
                <w:rFonts w:ascii="Arial" w:hAnsi="Arial"/>
                <w:sz w:val="20"/>
                <w:szCs w:val="20"/>
                <w:lang w:val="en-ZA"/>
              </w:rPr>
              <w:t>CONTRACT SANRAL X.003-054-2021/1S</w:t>
            </w:r>
          </w:p>
          <w:p w14:paraId="19EA9C7E" w14:textId="77777777" w:rsidR="00083AEC" w:rsidRPr="00083AEC" w:rsidRDefault="00083AEC" w:rsidP="00083AEC">
            <w:pPr>
              <w:rPr>
                <w:rFonts w:ascii="Arial" w:hAnsi="Arial"/>
                <w:i/>
                <w:iCs/>
                <w:color w:val="000000"/>
                <w:sz w:val="20"/>
                <w:szCs w:val="20"/>
                <w:lang w:val="en-ZA"/>
              </w:rPr>
            </w:pPr>
            <w:r w:rsidRPr="00903B49">
              <w:rPr>
                <w:rFonts w:ascii="Arial" w:hAnsi="Arial"/>
                <w:color w:val="000000"/>
                <w:sz w:val="20"/>
                <w:szCs w:val="20"/>
                <w:lang w:val="en-ZA"/>
              </w:rPr>
              <w:t>FOR CONSULTING ENGINEERING SERVICES FOR THE SUPERVISION OF THE SLOPE STABILISATION ON NATIONAL ROUTE N2 SECTION 13: GREY STREET AND MAKHANDA CUTTING, NATIONAL ROUTE N2 SECTION 19: LUCINGWENI CUTTING, AND NATIONAL ROUTE R410 SECTION 2: RARENI CUTTING</w:t>
            </w:r>
            <w:r w:rsidRPr="00083AEC">
              <w:rPr>
                <w:rFonts w:ascii="Arial" w:hAnsi="Arial"/>
                <w:color w:val="000000"/>
                <w:sz w:val="20"/>
                <w:szCs w:val="20"/>
                <w:lang w:val="en-ZA"/>
              </w:rPr>
              <w:t xml:space="preserve"> </w:t>
            </w:r>
          </w:p>
          <w:p w14:paraId="58825721" w14:textId="77777777" w:rsidR="00083AEC" w:rsidRPr="00083AEC" w:rsidRDefault="00083AEC" w:rsidP="00083AEC">
            <w:pPr>
              <w:spacing w:line="240" w:lineRule="auto"/>
              <w:jc w:val="left"/>
              <w:rPr>
                <w:rFonts w:ascii="Arial" w:hAnsi="Arial" w:cs="Arial"/>
                <w:sz w:val="20"/>
                <w:szCs w:val="20"/>
                <w:lang w:val="en-ZA"/>
              </w:rPr>
            </w:pPr>
          </w:p>
          <w:p w14:paraId="1B556029" w14:textId="541F3141" w:rsidR="00083AEC" w:rsidRPr="00083AEC" w:rsidRDefault="00083AEC" w:rsidP="00083AEC">
            <w:pPr>
              <w:keepNext/>
              <w:spacing w:line="240" w:lineRule="auto"/>
              <w:jc w:val="left"/>
              <w:outlineLvl w:val="2"/>
              <w:rPr>
                <w:rFonts w:ascii="Arial" w:hAnsi="Arial"/>
                <w:b/>
                <w:snapToGrid w:val="0"/>
                <w:sz w:val="20"/>
                <w:szCs w:val="20"/>
                <w:lang w:val="en-ZA"/>
              </w:rPr>
            </w:pPr>
            <w:bookmarkStart w:id="6" w:name="_Toc419970010"/>
            <w:bookmarkStart w:id="7" w:name="_Toc43301499"/>
            <w:r w:rsidRPr="00083AEC">
              <w:rPr>
                <w:rFonts w:ascii="Arial" w:hAnsi="Arial"/>
                <w:b/>
                <w:snapToGrid w:val="0"/>
                <w:sz w:val="20"/>
                <w:szCs w:val="20"/>
                <w:lang w:val="en-ZA"/>
              </w:rPr>
              <w:t>T1.1</w:t>
            </w:r>
            <w:r w:rsidRPr="00083AEC">
              <w:rPr>
                <w:rFonts w:ascii="Arial" w:hAnsi="Arial"/>
                <w:b/>
                <w:snapToGrid w:val="0"/>
                <w:sz w:val="20"/>
                <w:szCs w:val="20"/>
                <w:lang w:val="en-ZA"/>
              </w:rPr>
              <w:tab/>
              <w:t>TENDER NOTICE AND INVITATION TO TENDER (Incorporating SBD1)</w:t>
            </w:r>
            <w:bookmarkEnd w:id="6"/>
            <w:bookmarkEnd w:id="7"/>
          </w:p>
          <w:p w14:paraId="3556D033" w14:textId="77777777" w:rsidR="00083AEC" w:rsidRPr="00083AEC" w:rsidRDefault="00083AEC" w:rsidP="00083AEC">
            <w:pPr>
              <w:spacing w:line="240" w:lineRule="auto"/>
              <w:jc w:val="left"/>
              <w:rPr>
                <w:rFonts w:ascii="Arial" w:hAnsi="Arial"/>
                <w:sz w:val="20"/>
                <w:szCs w:val="20"/>
                <w:lang w:val="en-ZA"/>
              </w:rPr>
            </w:pPr>
          </w:p>
          <w:p w14:paraId="5E7DFD0E" w14:textId="482C710B" w:rsidR="00083AEC" w:rsidRPr="00083AEC" w:rsidRDefault="00083AEC" w:rsidP="00083AEC">
            <w:pPr>
              <w:spacing w:line="240" w:lineRule="auto"/>
              <w:jc w:val="left"/>
              <w:rPr>
                <w:rFonts w:ascii="Arial" w:hAnsi="Arial" w:cs="Arial"/>
                <w:b/>
                <w:sz w:val="20"/>
                <w:szCs w:val="20"/>
                <w:lang w:val="en-ZA"/>
              </w:rPr>
            </w:pPr>
            <w:r w:rsidRPr="00083AEC">
              <w:rPr>
                <w:rFonts w:ascii="Arial" w:hAnsi="Arial" w:cs="Arial"/>
                <w:b/>
                <w:sz w:val="20"/>
                <w:szCs w:val="20"/>
                <w:lang w:val="en-ZA"/>
              </w:rPr>
              <w:t xml:space="preserve">CLOSING DATE (AT 11:00): </w:t>
            </w:r>
            <w:r w:rsidRPr="00083AEC">
              <w:rPr>
                <w:rFonts w:ascii="Arial" w:hAnsi="Arial" w:cs="Arial"/>
                <w:b/>
                <w:color w:val="000000"/>
                <w:sz w:val="20"/>
                <w:szCs w:val="20"/>
                <w:lang w:val="en-ZA"/>
              </w:rPr>
              <w:t xml:space="preserve">Friday, </w:t>
            </w:r>
            <w:r w:rsidRPr="00903B49">
              <w:rPr>
                <w:rFonts w:ascii="Arial" w:hAnsi="Arial" w:cs="Arial"/>
                <w:b/>
                <w:color w:val="000000"/>
                <w:sz w:val="20"/>
                <w:szCs w:val="20"/>
                <w:lang w:val="en-ZA"/>
              </w:rPr>
              <w:t>30 June 2023</w:t>
            </w:r>
          </w:p>
          <w:p w14:paraId="2261FBB2" w14:textId="77777777" w:rsidR="00083AEC" w:rsidRPr="00083AEC" w:rsidRDefault="00083AEC" w:rsidP="00083AEC">
            <w:pPr>
              <w:spacing w:line="240" w:lineRule="auto"/>
              <w:rPr>
                <w:rFonts w:ascii="Arial" w:hAnsi="Arial" w:cs="Arial"/>
                <w:sz w:val="20"/>
                <w:szCs w:val="20"/>
                <w:lang w:val="en-ZA"/>
              </w:rPr>
            </w:pPr>
          </w:p>
          <w:p w14:paraId="2401ADF0" w14:textId="77777777" w:rsidR="00083AEC" w:rsidRPr="00083AEC" w:rsidRDefault="00083AEC" w:rsidP="00083AEC">
            <w:pPr>
              <w:tabs>
                <w:tab w:val="left" w:pos="851"/>
              </w:tabs>
              <w:spacing w:line="240" w:lineRule="auto"/>
              <w:rPr>
                <w:rFonts w:ascii="Arial" w:hAnsi="Arial" w:cs="Arial"/>
                <w:sz w:val="20"/>
                <w:szCs w:val="20"/>
                <w:lang w:val="en-ZA"/>
              </w:rPr>
            </w:pPr>
            <w:r w:rsidRPr="00083AEC">
              <w:rPr>
                <w:rFonts w:ascii="Arial" w:hAnsi="Arial" w:cs="Arial"/>
                <w:sz w:val="20"/>
                <w:szCs w:val="20"/>
                <w:lang w:val="en-ZA"/>
              </w:rPr>
              <w:t>The South African National Roads Agency SOC Limited (SANRAL) invites tenders for the provision of consulting engineering services for the supervision</w:t>
            </w:r>
            <w:r w:rsidRPr="00083AEC">
              <w:rPr>
                <w:rFonts w:ascii="Arial" w:hAnsi="Arial"/>
                <w:sz w:val="20"/>
                <w:szCs w:val="20"/>
                <w:lang w:val="en-ZA"/>
              </w:rPr>
              <w:t xml:space="preserve"> for slope stability measures at four (4) cuttings at the </w:t>
            </w:r>
            <w:r w:rsidRPr="00083AEC">
              <w:rPr>
                <w:rFonts w:ascii="Arial" w:hAnsi="Arial" w:cs="Arial"/>
                <w:sz w:val="20"/>
                <w:szCs w:val="20"/>
                <w:lang w:val="en-ZA"/>
              </w:rPr>
              <w:t>following site locations:</w:t>
            </w:r>
          </w:p>
          <w:p w14:paraId="6F7A9498" w14:textId="77777777" w:rsidR="00083AEC" w:rsidRPr="00083AEC" w:rsidRDefault="00083AEC" w:rsidP="00083AEC">
            <w:pPr>
              <w:tabs>
                <w:tab w:val="left" w:pos="851"/>
              </w:tabs>
              <w:spacing w:line="240" w:lineRule="auto"/>
              <w:rPr>
                <w:rFonts w:ascii="Arial" w:hAnsi="Arial" w:cs="Arial"/>
                <w:sz w:val="20"/>
                <w:szCs w:val="20"/>
                <w:highlight w:val="yellow"/>
                <w:lang w:val="en-ZA"/>
              </w:rPr>
            </w:pPr>
          </w:p>
          <w:p w14:paraId="4CA38534" w14:textId="77777777" w:rsidR="00083AEC" w:rsidRPr="00083AEC" w:rsidRDefault="00083AEC" w:rsidP="00DB79D1">
            <w:pPr>
              <w:numPr>
                <w:ilvl w:val="0"/>
                <w:numId w:val="4"/>
              </w:numPr>
              <w:tabs>
                <w:tab w:val="left" w:pos="851"/>
              </w:tabs>
              <w:spacing w:line="240" w:lineRule="auto"/>
              <w:jc w:val="left"/>
              <w:rPr>
                <w:rFonts w:ascii="Arial" w:hAnsi="Arial" w:cs="Arial"/>
                <w:sz w:val="20"/>
                <w:szCs w:val="20"/>
                <w:lang w:val="en-ZA"/>
              </w:rPr>
            </w:pPr>
            <w:r w:rsidRPr="00083AEC">
              <w:rPr>
                <w:rFonts w:ascii="Arial" w:hAnsi="Arial" w:cs="Arial"/>
                <w:sz w:val="20"/>
                <w:szCs w:val="20"/>
                <w:lang w:val="en-ZA"/>
              </w:rPr>
              <w:t xml:space="preserve">Grey Street cutting on National Route N2 Section 13, km 51.17 – km </w:t>
            </w:r>
            <w:proofErr w:type="gramStart"/>
            <w:r w:rsidRPr="00083AEC">
              <w:rPr>
                <w:rFonts w:ascii="Arial" w:hAnsi="Arial" w:cs="Arial"/>
                <w:sz w:val="20"/>
                <w:szCs w:val="20"/>
                <w:lang w:val="en-ZA"/>
              </w:rPr>
              <w:t>51.54</w:t>
            </w:r>
            <w:proofErr w:type="gramEnd"/>
          </w:p>
          <w:p w14:paraId="3839EAA4" w14:textId="77777777" w:rsidR="00083AEC" w:rsidRPr="00083AEC" w:rsidRDefault="00083AEC" w:rsidP="00DB79D1">
            <w:pPr>
              <w:numPr>
                <w:ilvl w:val="0"/>
                <w:numId w:val="4"/>
              </w:numPr>
              <w:tabs>
                <w:tab w:val="left" w:pos="851"/>
              </w:tabs>
              <w:spacing w:line="240" w:lineRule="auto"/>
              <w:jc w:val="left"/>
              <w:rPr>
                <w:rFonts w:ascii="Arial" w:hAnsi="Arial" w:cs="Arial"/>
                <w:sz w:val="20"/>
                <w:szCs w:val="20"/>
                <w:lang w:val="en-ZA"/>
              </w:rPr>
            </w:pPr>
            <w:proofErr w:type="spellStart"/>
            <w:r w:rsidRPr="00083AEC">
              <w:rPr>
                <w:rFonts w:ascii="Arial" w:hAnsi="Arial" w:cs="Arial"/>
                <w:sz w:val="20"/>
                <w:szCs w:val="20"/>
                <w:lang w:val="en-ZA"/>
              </w:rPr>
              <w:t>Makhanda</w:t>
            </w:r>
            <w:proofErr w:type="spellEnd"/>
            <w:r w:rsidRPr="00083AEC">
              <w:rPr>
                <w:rFonts w:ascii="Arial" w:hAnsi="Arial" w:cs="Arial"/>
                <w:sz w:val="20"/>
                <w:szCs w:val="20"/>
                <w:lang w:val="en-ZA"/>
              </w:rPr>
              <w:t xml:space="preserve"> cutting on National Route N2 Section 13, km 52.08 – km </w:t>
            </w:r>
            <w:proofErr w:type="gramStart"/>
            <w:r w:rsidRPr="00083AEC">
              <w:rPr>
                <w:rFonts w:ascii="Arial" w:hAnsi="Arial" w:cs="Arial"/>
                <w:sz w:val="20"/>
                <w:szCs w:val="20"/>
                <w:lang w:val="en-ZA"/>
              </w:rPr>
              <w:t>52.33</w:t>
            </w:r>
            <w:proofErr w:type="gramEnd"/>
          </w:p>
          <w:p w14:paraId="20EB6BBF" w14:textId="77777777" w:rsidR="00083AEC" w:rsidRPr="00083AEC" w:rsidRDefault="00083AEC" w:rsidP="00DB79D1">
            <w:pPr>
              <w:numPr>
                <w:ilvl w:val="0"/>
                <w:numId w:val="4"/>
              </w:numPr>
              <w:tabs>
                <w:tab w:val="left" w:pos="851"/>
              </w:tabs>
              <w:spacing w:line="240" w:lineRule="auto"/>
              <w:jc w:val="left"/>
              <w:rPr>
                <w:rFonts w:ascii="Arial" w:hAnsi="Arial" w:cs="Arial"/>
                <w:sz w:val="20"/>
                <w:szCs w:val="20"/>
                <w:lang w:val="en-ZA"/>
              </w:rPr>
            </w:pPr>
            <w:proofErr w:type="spellStart"/>
            <w:r w:rsidRPr="00083AEC">
              <w:rPr>
                <w:rFonts w:ascii="Arial" w:hAnsi="Arial" w:cs="Arial"/>
                <w:sz w:val="20"/>
                <w:szCs w:val="20"/>
                <w:lang w:val="en-ZA"/>
              </w:rPr>
              <w:t>Lucingweni</w:t>
            </w:r>
            <w:proofErr w:type="spellEnd"/>
            <w:r w:rsidRPr="00083AEC">
              <w:rPr>
                <w:rFonts w:ascii="Arial" w:hAnsi="Arial" w:cs="Arial"/>
                <w:sz w:val="20"/>
                <w:szCs w:val="20"/>
                <w:lang w:val="en-ZA"/>
              </w:rPr>
              <w:t xml:space="preserve"> cutting on National Route N2 Section 19, km 67.97 – km </w:t>
            </w:r>
            <w:proofErr w:type="gramStart"/>
            <w:r w:rsidRPr="00083AEC">
              <w:rPr>
                <w:rFonts w:ascii="Arial" w:hAnsi="Arial" w:cs="Arial"/>
                <w:sz w:val="20"/>
                <w:szCs w:val="20"/>
                <w:lang w:val="en-ZA"/>
              </w:rPr>
              <w:t>68.09</w:t>
            </w:r>
            <w:proofErr w:type="gramEnd"/>
          </w:p>
          <w:p w14:paraId="029153E2" w14:textId="77777777" w:rsidR="00083AEC" w:rsidRPr="00083AEC" w:rsidRDefault="00083AEC" w:rsidP="00DB79D1">
            <w:pPr>
              <w:numPr>
                <w:ilvl w:val="0"/>
                <w:numId w:val="4"/>
              </w:numPr>
              <w:tabs>
                <w:tab w:val="left" w:pos="851"/>
              </w:tabs>
              <w:spacing w:line="240" w:lineRule="auto"/>
              <w:jc w:val="left"/>
              <w:rPr>
                <w:rFonts w:ascii="Arial" w:hAnsi="Arial" w:cs="Arial"/>
                <w:sz w:val="20"/>
                <w:szCs w:val="20"/>
                <w:lang w:val="en-ZA"/>
              </w:rPr>
            </w:pPr>
            <w:proofErr w:type="spellStart"/>
            <w:r w:rsidRPr="00083AEC">
              <w:rPr>
                <w:rFonts w:ascii="Arial" w:hAnsi="Arial" w:cs="Arial"/>
                <w:sz w:val="20"/>
                <w:szCs w:val="20"/>
                <w:lang w:val="en-ZA"/>
              </w:rPr>
              <w:t>Rareni</w:t>
            </w:r>
            <w:proofErr w:type="spellEnd"/>
            <w:r w:rsidRPr="00083AEC">
              <w:rPr>
                <w:rFonts w:ascii="Arial" w:hAnsi="Arial" w:cs="Arial"/>
                <w:sz w:val="20"/>
                <w:szCs w:val="20"/>
                <w:lang w:val="en-ZA"/>
              </w:rPr>
              <w:t xml:space="preserve"> cutting on National Route R410 Section 2, km 39.48 – km </w:t>
            </w:r>
            <w:proofErr w:type="gramStart"/>
            <w:r w:rsidRPr="00083AEC">
              <w:rPr>
                <w:rFonts w:ascii="Arial" w:hAnsi="Arial" w:cs="Arial"/>
                <w:sz w:val="20"/>
                <w:szCs w:val="20"/>
                <w:lang w:val="en-ZA"/>
              </w:rPr>
              <w:t>40.22</w:t>
            </w:r>
            <w:proofErr w:type="gramEnd"/>
            <w:r w:rsidRPr="00083AEC">
              <w:rPr>
                <w:rFonts w:ascii="Arial" w:hAnsi="Arial" w:cs="Arial"/>
                <w:sz w:val="20"/>
                <w:szCs w:val="20"/>
                <w:lang w:val="en-ZA"/>
              </w:rPr>
              <w:t xml:space="preserve"> </w:t>
            </w:r>
          </w:p>
          <w:p w14:paraId="1C4BC23F" w14:textId="77777777" w:rsidR="00083AEC" w:rsidRPr="00083AEC" w:rsidRDefault="00083AEC" w:rsidP="00083AEC">
            <w:pPr>
              <w:tabs>
                <w:tab w:val="left" w:pos="851"/>
              </w:tabs>
              <w:spacing w:line="240" w:lineRule="auto"/>
              <w:rPr>
                <w:rFonts w:ascii="Arial" w:hAnsi="Arial"/>
                <w:sz w:val="22"/>
                <w:lang w:val="en-ZA"/>
              </w:rPr>
            </w:pPr>
          </w:p>
          <w:p w14:paraId="2167A6C2" w14:textId="77777777" w:rsidR="00083AEC" w:rsidRPr="00083AEC" w:rsidRDefault="00083AEC" w:rsidP="00083AEC">
            <w:pPr>
              <w:spacing w:line="240" w:lineRule="auto"/>
              <w:rPr>
                <w:rFonts w:ascii="Arial" w:hAnsi="Arial" w:cs="Arial"/>
                <w:sz w:val="20"/>
                <w:szCs w:val="20"/>
                <w:lang w:val="en-ZA"/>
              </w:rPr>
            </w:pPr>
            <w:r w:rsidRPr="00083AEC">
              <w:rPr>
                <w:rFonts w:ascii="Arial" w:hAnsi="Arial" w:cs="Arial"/>
                <w:sz w:val="20"/>
                <w:szCs w:val="20"/>
                <w:lang w:val="en-ZA"/>
              </w:rPr>
              <w:t xml:space="preserve">This project is in the province of </w:t>
            </w:r>
            <w:r w:rsidRPr="00083AEC">
              <w:rPr>
                <w:rFonts w:ascii="Arial" w:hAnsi="Arial" w:cs="Arial"/>
                <w:iCs/>
                <w:color w:val="000000"/>
                <w:sz w:val="20"/>
                <w:szCs w:val="20"/>
                <w:lang w:val="en-ZA"/>
              </w:rPr>
              <w:t>Eastern Cape</w:t>
            </w:r>
            <w:r w:rsidRPr="00083AEC">
              <w:rPr>
                <w:rFonts w:ascii="Arial" w:hAnsi="Arial" w:cs="Arial"/>
                <w:color w:val="000000"/>
                <w:sz w:val="20"/>
                <w:szCs w:val="20"/>
                <w:lang w:val="en-ZA"/>
              </w:rPr>
              <w:t xml:space="preserve"> </w:t>
            </w:r>
            <w:r w:rsidRPr="00083AEC">
              <w:rPr>
                <w:rFonts w:ascii="Arial" w:hAnsi="Arial" w:cs="Arial"/>
                <w:sz w:val="20"/>
                <w:szCs w:val="20"/>
                <w:lang w:val="en-ZA"/>
              </w:rPr>
              <w:t xml:space="preserve">and in the </w:t>
            </w:r>
            <w:r w:rsidRPr="00083AEC">
              <w:rPr>
                <w:rFonts w:ascii="Arial" w:hAnsi="Arial"/>
                <w:sz w:val="20"/>
                <w:szCs w:val="20"/>
                <w:lang w:val="en-ZA"/>
              </w:rPr>
              <w:t xml:space="preserve">Sarah </w:t>
            </w:r>
            <w:proofErr w:type="spellStart"/>
            <w:r w:rsidRPr="00083AEC">
              <w:rPr>
                <w:rFonts w:ascii="Arial" w:hAnsi="Arial"/>
                <w:sz w:val="20"/>
                <w:szCs w:val="20"/>
                <w:lang w:val="en-ZA"/>
              </w:rPr>
              <w:t>Baartman</w:t>
            </w:r>
            <w:proofErr w:type="spellEnd"/>
            <w:r w:rsidRPr="00083AEC">
              <w:rPr>
                <w:rFonts w:ascii="Arial" w:hAnsi="Arial"/>
                <w:sz w:val="20"/>
                <w:szCs w:val="20"/>
                <w:lang w:val="en-ZA"/>
              </w:rPr>
              <w:t xml:space="preserve">, Alfred </w:t>
            </w:r>
            <w:proofErr w:type="gramStart"/>
            <w:r w:rsidRPr="00083AEC">
              <w:rPr>
                <w:rFonts w:ascii="Arial" w:hAnsi="Arial"/>
                <w:sz w:val="20"/>
                <w:szCs w:val="20"/>
                <w:lang w:val="en-ZA"/>
              </w:rPr>
              <w:t>Nzo</w:t>
            </w:r>
            <w:proofErr w:type="gramEnd"/>
            <w:r w:rsidRPr="00083AEC">
              <w:rPr>
                <w:rFonts w:ascii="Arial" w:hAnsi="Arial"/>
                <w:sz w:val="20"/>
                <w:szCs w:val="20"/>
                <w:lang w:val="en-ZA"/>
              </w:rPr>
              <w:t xml:space="preserve"> and Chris Hani</w:t>
            </w:r>
            <w:r w:rsidRPr="00083AEC">
              <w:rPr>
                <w:rFonts w:ascii="Arial" w:hAnsi="Arial" w:cs="Arial"/>
                <w:sz w:val="20"/>
                <w:szCs w:val="20"/>
                <w:lang w:val="en-ZA"/>
              </w:rPr>
              <w:t xml:space="preserve"> district municipalities </w:t>
            </w:r>
            <w:r w:rsidRPr="00083AEC">
              <w:rPr>
                <w:rFonts w:ascii="Arial" w:hAnsi="Arial"/>
                <w:sz w:val="20"/>
                <w:szCs w:val="20"/>
                <w:lang w:val="en-ZA"/>
              </w:rPr>
              <w:t xml:space="preserve">and the Makana, </w:t>
            </w:r>
            <w:proofErr w:type="spellStart"/>
            <w:r w:rsidRPr="00083AEC">
              <w:rPr>
                <w:rFonts w:ascii="Arial" w:hAnsi="Arial"/>
                <w:sz w:val="20"/>
                <w:szCs w:val="20"/>
                <w:lang w:val="en-ZA"/>
              </w:rPr>
              <w:t>Umzimvubu</w:t>
            </w:r>
            <w:proofErr w:type="spellEnd"/>
            <w:r w:rsidRPr="00083AEC">
              <w:rPr>
                <w:rFonts w:ascii="Arial" w:hAnsi="Arial"/>
                <w:sz w:val="20"/>
                <w:szCs w:val="20"/>
                <w:lang w:val="en-ZA"/>
              </w:rPr>
              <w:t xml:space="preserve"> and </w:t>
            </w:r>
            <w:proofErr w:type="spellStart"/>
            <w:r w:rsidRPr="00083AEC">
              <w:rPr>
                <w:rFonts w:ascii="Arial" w:hAnsi="Arial"/>
                <w:sz w:val="20"/>
                <w:szCs w:val="20"/>
                <w:lang w:val="en-ZA"/>
              </w:rPr>
              <w:t>Sakhisizwe</w:t>
            </w:r>
            <w:proofErr w:type="spellEnd"/>
            <w:r w:rsidRPr="00083AEC">
              <w:rPr>
                <w:rFonts w:ascii="Arial" w:hAnsi="Arial"/>
                <w:sz w:val="20"/>
                <w:szCs w:val="20"/>
                <w:lang w:val="en-ZA"/>
              </w:rPr>
              <w:t xml:space="preserve"> local municipalities</w:t>
            </w:r>
            <w:r w:rsidRPr="00083AEC" w:rsidDel="00A24218">
              <w:rPr>
                <w:rFonts w:ascii="Arial" w:hAnsi="Arial" w:cs="Arial"/>
                <w:sz w:val="20"/>
                <w:szCs w:val="20"/>
                <w:lang w:val="en-ZA"/>
              </w:rPr>
              <w:t xml:space="preserve"> </w:t>
            </w:r>
            <w:r w:rsidRPr="00083AEC">
              <w:rPr>
                <w:rFonts w:ascii="Arial" w:hAnsi="Arial" w:cs="Arial"/>
                <w:sz w:val="20"/>
                <w:szCs w:val="20"/>
                <w:lang w:val="en-ZA"/>
              </w:rPr>
              <w:t xml:space="preserve">and the approximate programme for the construction supervision of </w:t>
            </w:r>
            <w:r w:rsidRPr="00083AEC">
              <w:rPr>
                <w:rFonts w:ascii="Arial" w:hAnsi="Arial" w:cs="Arial"/>
                <w:iCs/>
                <w:color w:val="000000"/>
                <w:sz w:val="20"/>
                <w:szCs w:val="20"/>
                <w:lang w:val="en-ZA"/>
              </w:rPr>
              <w:t>24</w:t>
            </w:r>
            <w:r w:rsidRPr="00083AEC">
              <w:rPr>
                <w:rFonts w:ascii="Arial" w:hAnsi="Arial" w:cs="Arial"/>
                <w:sz w:val="20"/>
                <w:szCs w:val="20"/>
                <w:lang w:val="en-ZA"/>
              </w:rPr>
              <w:t xml:space="preserve"> months including </w:t>
            </w:r>
            <w:r w:rsidRPr="00083AEC">
              <w:rPr>
                <w:rFonts w:ascii="Arial" w:hAnsi="Arial" w:cs="Arial"/>
                <w:iCs/>
                <w:color w:val="000000"/>
                <w:sz w:val="20"/>
                <w:szCs w:val="20"/>
                <w:lang w:val="en-ZA"/>
              </w:rPr>
              <w:t>3</w:t>
            </w:r>
            <w:r w:rsidRPr="00083AEC">
              <w:rPr>
                <w:rFonts w:ascii="Arial" w:hAnsi="Arial" w:cs="Arial"/>
                <w:sz w:val="20"/>
                <w:szCs w:val="20"/>
                <w:lang w:val="en-ZA"/>
              </w:rPr>
              <w:t xml:space="preserve"> months for the Mobilisation Period, commencing </w:t>
            </w:r>
            <w:r w:rsidRPr="00083AEC">
              <w:rPr>
                <w:rFonts w:ascii="Arial" w:hAnsi="Arial" w:cs="Arial"/>
                <w:i/>
                <w:sz w:val="20"/>
                <w:szCs w:val="20"/>
                <w:lang w:val="en-ZA"/>
              </w:rPr>
              <w:t>January 2024.</w:t>
            </w:r>
          </w:p>
          <w:p w14:paraId="20752FFA" w14:textId="77777777" w:rsidR="00083AEC" w:rsidRPr="00083AEC" w:rsidRDefault="00083AEC" w:rsidP="00083AEC">
            <w:pPr>
              <w:spacing w:line="240" w:lineRule="auto"/>
              <w:rPr>
                <w:rFonts w:ascii="Arial" w:hAnsi="Arial" w:cs="Arial"/>
                <w:sz w:val="20"/>
                <w:szCs w:val="20"/>
                <w:lang w:val="en-ZA"/>
              </w:rPr>
            </w:pPr>
          </w:p>
          <w:p w14:paraId="4ABE58F2" w14:textId="6CCF47EF" w:rsidR="00083AEC" w:rsidRPr="00083AEC" w:rsidRDefault="00BB0483" w:rsidP="00083AEC">
            <w:pPr>
              <w:spacing w:line="240" w:lineRule="auto"/>
              <w:rPr>
                <w:rFonts w:ascii="Arial" w:hAnsi="Arial"/>
                <w:color w:val="000000"/>
                <w:sz w:val="20"/>
                <w:szCs w:val="20"/>
                <w:lang w:val="en-ZA"/>
              </w:rPr>
            </w:pPr>
            <w:r w:rsidRPr="00903B49">
              <w:rPr>
                <w:rFonts w:ascii="Arial" w:hAnsi="Arial"/>
                <w:color w:val="000000"/>
                <w:sz w:val="20"/>
                <w:szCs w:val="20"/>
                <w:lang w:val="en-ZA"/>
              </w:rPr>
              <w:t xml:space="preserve">Only tenderers who are registered on the National Treasury Central Supplier Database </w:t>
            </w:r>
            <w:r w:rsidR="00083AEC" w:rsidRPr="00903B49">
              <w:rPr>
                <w:rFonts w:ascii="Arial" w:hAnsi="Arial"/>
                <w:bCs/>
                <w:iCs/>
                <w:color w:val="000000"/>
                <w:sz w:val="20"/>
                <w:szCs w:val="20"/>
                <w:lang w:val="en-ZA"/>
              </w:rPr>
              <w:t>and</w:t>
            </w:r>
            <w:r w:rsidR="00083AEC" w:rsidRPr="00A82FEA">
              <w:rPr>
                <w:rFonts w:ascii="Arial" w:hAnsi="Arial"/>
                <w:bCs/>
                <w:iCs/>
                <w:color w:val="000000"/>
                <w:sz w:val="20"/>
                <w:szCs w:val="20"/>
                <w:lang w:val="en-ZA"/>
              </w:rPr>
              <w:t xml:space="preserve"> </w:t>
            </w:r>
            <w:r w:rsidR="00083AEC" w:rsidRPr="00A82FEA">
              <w:rPr>
                <w:rFonts w:ascii="Arial" w:hAnsi="Arial"/>
                <w:color w:val="000000"/>
                <w:sz w:val="20"/>
                <w:szCs w:val="20"/>
                <w:lang w:val="en-ZA"/>
              </w:rPr>
              <w:t>meet</w:t>
            </w:r>
            <w:r w:rsidR="00083AEC" w:rsidRPr="00083AEC">
              <w:rPr>
                <w:rFonts w:ascii="Arial" w:hAnsi="Arial"/>
                <w:color w:val="000000"/>
                <w:sz w:val="20"/>
                <w:szCs w:val="20"/>
                <w:lang w:val="en-ZA"/>
              </w:rPr>
              <w:t xml:space="preserve"> the minimum requirements for the key persons </w:t>
            </w:r>
            <w:r w:rsidR="00083AEC" w:rsidRPr="00083AEC">
              <w:rPr>
                <w:rFonts w:ascii="Arial" w:hAnsi="Arial"/>
                <w:bCs/>
                <w:iCs/>
                <w:color w:val="000000"/>
                <w:sz w:val="20"/>
                <w:szCs w:val="20"/>
                <w:lang w:val="en-ZA"/>
              </w:rPr>
              <w:t xml:space="preserve">as stipulated in Clause C.2.1 at the tender closing date, </w:t>
            </w:r>
            <w:r w:rsidR="00083AEC" w:rsidRPr="00083AEC">
              <w:rPr>
                <w:rFonts w:ascii="Arial" w:hAnsi="Arial"/>
                <w:color w:val="000000"/>
                <w:sz w:val="20"/>
                <w:szCs w:val="20"/>
                <w:lang w:val="en-ZA"/>
              </w:rPr>
              <w:t xml:space="preserve">are eligible to tender.  </w:t>
            </w:r>
          </w:p>
          <w:p w14:paraId="03670E90" w14:textId="77777777" w:rsidR="00083AEC" w:rsidRPr="00083AEC" w:rsidRDefault="00083AEC" w:rsidP="00083AEC">
            <w:pPr>
              <w:spacing w:line="240" w:lineRule="auto"/>
              <w:rPr>
                <w:rFonts w:ascii="Arial" w:hAnsi="Arial"/>
                <w:color w:val="000000"/>
                <w:sz w:val="20"/>
                <w:szCs w:val="20"/>
                <w:lang w:val="en-ZA"/>
              </w:rPr>
            </w:pPr>
          </w:p>
          <w:p w14:paraId="23A66B34" w14:textId="77777777" w:rsidR="00083AEC" w:rsidRPr="00083AEC" w:rsidRDefault="00083AEC" w:rsidP="00083AEC">
            <w:pPr>
              <w:tabs>
                <w:tab w:val="left" w:leader="dot" w:pos="8280"/>
              </w:tabs>
              <w:spacing w:line="240" w:lineRule="auto"/>
              <w:rPr>
                <w:rFonts w:ascii="Arial" w:hAnsi="Arial" w:cs="Arial"/>
                <w:color w:val="000000"/>
                <w:sz w:val="20"/>
                <w:szCs w:val="20"/>
                <w:lang w:val="en-ZA"/>
              </w:rPr>
            </w:pPr>
            <w:r w:rsidRPr="00083AEC">
              <w:rPr>
                <w:rFonts w:ascii="Arial" w:hAnsi="Arial" w:cs="Arial"/>
                <w:color w:val="000000"/>
                <w:sz w:val="20"/>
                <w:szCs w:val="20"/>
                <w:lang w:val="en-ZA"/>
              </w:rPr>
              <w:t xml:space="preserve">Joint Ventures (JV) will be allowed on condition that one JV partner is a Targeted Enterprise. The JV partner will, however, not contribute to sub-contract target for Targeted Enterprises.  </w:t>
            </w:r>
          </w:p>
          <w:p w14:paraId="426B68E8" w14:textId="77777777" w:rsidR="00083AEC" w:rsidRPr="00083AEC" w:rsidRDefault="00083AEC" w:rsidP="00083AEC">
            <w:pPr>
              <w:spacing w:line="240" w:lineRule="auto"/>
              <w:rPr>
                <w:rFonts w:ascii="Arial" w:hAnsi="Arial" w:cs="Arial"/>
                <w:i/>
                <w:color w:val="000000"/>
                <w:sz w:val="20"/>
                <w:szCs w:val="20"/>
                <w:lang w:val="en-ZA"/>
              </w:rPr>
            </w:pPr>
          </w:p>
          <w:p w14:paraId="2DA45CE8" w14:textId="77777777" w:rsidR="00083AEC" w:rsidRPr="00083AEC" w:rsidRDefault="00083AEC" w:rsidP="00083AEC">
            <w:pPr>
              <w:spacing w:line="240" w:lineRule="auto"/>
              <w:rPr>
                <w:rFonts w:ascii="Arial" w:hAnsi="Arial" w:cs="Arial"/>
                <w:b/>
                <w:sz w:val="20"/>
                <w:szCs w:val="20"/>
                <w:lang w:val="en-ZA"/>
              </w:rPr>
            </w:pPr>
            <w:r w:rsidRPr="00083AEC">
              <w:rPr>
                <w:rFonts w:ascii="Arial" w:hAnsi="Arial" w:cs="Arial"/>
                <w:b/>
                <w:sz w:val="20"/>
                <w:szCs w:val="20"/>
                <w:lang w:val="en-ZA"/>
              </w:rPr>
              <w:t>TENDER DOCUMENTS</w:t>
            </w:r>
          </w:p>
          <w:p w14:paraId="158CF4D8" w14:textId="77777777" w:rsidR="00083AEC" w:rsidRPr="00083AEC" w:rsidRDefault="00083AEC" w:rsidP="00083AEC">
            <w:pPr>
              <w:spacing w:line="240" w:lineRule="auto"/>
              <w:rPr>
                <w:rFonts w:ascii="Arial" w:hAnsi="Arial" w:cs="Arial"/>
                <w:sz w:val="20"/>
                <w:szCs w:val="20"/>
                <w:lang w:val="en-ZA"/>
              </w:rPr>
            </w:pPr>
          </w:p>
          <w:p w14:paraId="5B99BDA9" w14:textId="3431E4B1" w:rsidR="00083AEC" w:rsidRPr="00083AEC" w:rsidRDefault="00083AEC" w:rsidP="00083AEC">
            <w:pPr>
              <w:spacing w:line="240" w:lineRule="auto"/>
              <w:rPr>
                <w:rFonts w:ascii="Arial" w:hAnsi="Arial" w:cs="Arial"/>
                <w:sz w:val="20"/>
                <w:szCs w:val="20"/>
                <w:lang w:val="en-ZA"/>
              </w:rPr>
            </w:pPr>
            <w:r w:rsidRPr="00A82FEA">
              <w:rPr>
                <w:rFonts w:ascii="Arial" w:hAnsi="Arial" w:cs="Arial"/>
                <w:sz w:val="20"/>
                <w:szCs w:val="20"/>
                <w:lang w:val="en-ZA"/>
              </w:rPr>
              <w:t xml:space="preserve">Tender documents are available from </w:t>
            </w:r>
            <w:r w:rsidRPr="00903B49">
              <w:rPr>
                <w:rFonts w:ascii="Arial" w:hAnsi="Arial" w:cs="Arial"/>
                <w:sz w:val="20"/>
                <w:szCs w:val="20"/>
                <w:lang w:val="en-ZA"/>
              </w:rPr>
              <w:t>19 May 2023</w:t>
            </w:r>
            <w:r w:rsidRPr="00083AEC">
              <w:rPr>
                <w:rFonts w:ascii="Arial" w:hAnsi="Arial" w:cs="Arial"/>
                <w:sz w:val="20"/>
                <w:szCs w:val="20"/>
                <w:lang w:val="en-ZA"/>
              </w:rPr>
              <w:t xml:space="preserve"> at no cost in electronic format downloadable from the SANRAL’s website by following the link:  </w:t>
            </w:r>
            <w:hyperlink r:id="rId17" w:history="1">
              <w:r w:rsidRPr="00083AEC">
                <w:rPr>
                  <w:rFonts w:ascii="Arial" w:hAnsi="Arial"/>
                  <w:color w:val="0000FF"/>
                  <w:sz w:val="22"/>
                  <w:u w:val="single"/>
                  <w:lang w:val="en-ZA"/>
                </w:rPr>
                <w:t>https://www.nra.co.za/sanral-tenders/status?region_id=national</w:t>
              </w:r>
            </w:hyperlink>
            <w:r w:rsidRPr="00083AEC">
              <w:rPr>
                <w:rFonts w:ascii="Arial" w:hAnsi="Arial" w:cs="Arial"/>
                <w:sz w:val="20"/>
                <w:szCs w:val="20"/>
                <w:lang w:val="en-ZA"/>
              </w:rPr>
              <w:t>.Tenderers must have access to Microsoft © Office 2013 and Acrobat Adobe © 9.0 or similar compatible software.</w:t>
            </w:r>
          </w:p>
          <w:p w14:paraId="340DE944" w14:textId="77777777" w:rsidR="00083AEC" w:rsidRPr="00083AEC" w:rsidRDefault="00083AEC" w:rsidP="00083AEC">
            <w:pPr>
              <w:spacing w:line="240" w:lineRule="auto"/>
              <w:rPr>
                <w:rFonts w:ascii="Arial" w:hAnsi="Arial" w:cs="Arial"/>
                <w:sz w:val="20"/>
                <w:szCs w:val="20"/>
                <w:lang w:val="en-ZA"/>
              </w:rPr>
            </w:pPr>
          </w:p>
          <w:p w14:paraId="14BAAC9F" w14:textId="4D00B09A" w:rsidR="00083AEC" w:rsidRPr="00083AEC" w:rsidRDefault="00083AEC" w:rsidP="00083AEC">
            <w:pPr>
              <w:spacing w:line="240" w:lineRule="auto"/>
              <w:rPr>
                <w:rFonts w:ascii="Arial" w:hAnsi="Arial" w:cs="Arial"/>
                <w:sz w:val="20"/>
                <w:szCs w:val="20"/>
                <w:lang w:val="en-ZA"/>
              </w:rPr>
            </w:pPr>
            <w:r w:rsidRPr="00083AEC">
              <w:rPr>
                <w:rFonts w:ascii="Arial" w:hAnsi="Arial" w:cs="Arial"/>
                <w:sz w:val="20"/>
                <w:szCs w:val="20"/>
              </w:rPr>
              <w:t xml:space="preserve">Tenderers must submit, via email, the duly completed Form A1.1 Certificate of Intention to Submit a Tender prior </w:t>
            </w:r>
            <w:r w:rsidRPr="00A82FEA">
              <w:rPr>
                <w:rFonts w:ascii="Arial" w:hAnsi="Arial" w:cs="Arial"/>
                <w:sz w:val="20"/>
                <w:szCs w:val="20"/>
              </w:rPr>
              <w:t xml:space="preserve">to </w:t>
            </w:r>
            <w:r w:rsidR="00BB0483" w:rsidRPr="00903B49">
              <w:rPr>
                <w:rFonts w:ascii="Arial" w:hAnsi="Arial" w:cs="Arial"/>
                <w:sz w:val="20"/>
                <w:szCs w:val="20"/>
              </w:rPr>
              <w:t>2</w:t>
            </w:r>
            <w:r w:rsidRPr="00903B49">
              <w:rPr>
                <w:rFonts w:ascii="Arial" w:hAnsi="Arial" w:cs="Arial"/>
                <w:sz w:val="20"/>
                <w:szCs w:val="20"/>
              </w:rPr>
              <w:t xml:space="preserve"> </w:t>
            </w:r>
            <w:r w:rsidR="00BB0483" w:rsidRPr="00903B49">
              <w:rPr>
                <w:rFonts w:ascii="Arial" w:hAnsi="Arial" w:cs="Arial"/>
                <w:sz w:val="20"/>
                <w:szCs w:val="20"/>
              </w:rPr>
              <w:t>June</w:t>
            </w:r>
            <w:r w:rsidRPr="00903B49">
              <w:rPr>
                <w:rFonts w:ascii="Arial" w:hAnsi="Arial" w:cs="Arial"/>
                <w:sz w:val="20"/>
                <w:szCs w:val="20"/>
              </w:rPr>
              <w:t xml:space="preserve"> 2023</w:t>
            </w:r>
            <w:r w:rsidRPr="00A82FEA">
              <w:rPr>
                <w:rFonts w:ascii="Arial" w:hAnsi="Arial" w:cs="Arial"/>
                <w:sz w:val="20"/>
                <w:szCs w:val="20"/>
              </w:rPr>
              <w:t>.</w:t>
            </w:r>
            <w:r w:rsidRPr="00083AEC">
              <w:rPr>
                <w:rFonts w:ascii="Arial" w:hAnsi="Arial" w:cs="Arial"/>
                <w:sz w:val="20"/>
                <w:szCs w:val="20"/>
              </w:rPr>
              <w:t xml:space="preserve"> Failure to submit this certificate would result in the tenderer not receiving addenda or additional issued information and may result in the tenderer being non-responsive.</w:t>
            </w:r>
          </w:p>
          <w:p w14:paraId="587D1E36" w14:textId="77777777" w:rsidR="00083AEC" w:rsidRPr="00083AEC" w:rsidRDefault="00083AEC" w:rsidP="00083AEC">
            <w:pPr>
              <w:spacing w:line="240" w:lineRule="auto"/>
              <w:rPr>
                <w:rFonts w:ascii="Arial" w:hAnsi="Arial" w:cs="Arial"/>
                <w:sz w:val="20"/>
                <w:szCs w:val="20"/>
                <w:lang w:val="en-ZA"/>
              </w:rPr>
            </w:pPr>
          </w:p>
          <w:p w14:paraId="52FCDE46" w14:textId="77777777" w:rsidR="00083AEC" w:rsidRPr="00083AEC" w:rsidRDefault="00083AEC" w:rsidP="00083AEC">
            <w:pPr>
              <w:spacing w:line="240" w:lineRule="auto"/>
              <w:rPr>
                <w:rFonts w:ascii="Arial" w:hAnsi="Arial" w:cs="Arial"/>
                <w:b/>
                <w:sz w:val="20"/>
                <w:szCs w:val="20"/>
                <w:lang w:val="en-ZA"/>
              </w:rPr>
            </w:pPr>
            <w:r w:rsidRPr="00083AEC">
              <w:rPr>
                <w:rFonts w:ascii="Arial" w:hAnsi="Arial" w:cs="Arial"/>
                <w:b/>
                <w:sz w:val="20"/>
                <w:szCs w:val="20"/>
                <w:lang w:val="en-ZA"/>
              </w:rPr>
              <w:t xml:space="preserve">TENDERER’S MEETING </w:t>
            </w:r>
            <w:bookmarkStart w:id="8" w:name="_Hlk80703712"/>
          </w:p>
          <w:p w14:paraId="49E80968" w14:textId="77777777" w:rsidR="00083AEC" w:rsidRPr="00083AEC" w:rsidRDefault="00083AEC" w:rsidP="00083AEC">
            <w:pPr>
              <w:spacing w:line="240" w:lineRule="auto"/>
              <w:rPr>
                <w:rFonts w:ascii="Arial" w:hAnsi="Arial" w:cs="Arial"/>
                <w:b/>
                <w:sz w:val="20"/>
                <w:szCs w:val="20"/>
                <w:lang w:val="en-ZA"/>
              </w:rPr>
            </w:pPr>
          </w:p>
          <w:p w14:paraId="65BDBCC9" w14:textId="77777777" w:rsidR="00083AEC" w:rsidRPr="00083AEC" w:rsidRDefault="00083AEC" w:rsidP="00083AEC">
            <w:pPr>
              <w:spacing w:line="240" w:lineRule="auto"/>
              <w:rPr>
                <w:rFonts w:ascii="Arial" w:hAnsi="Arial" w:cs="Arial"/>
                <w:color w:val="000000"/>
                <w:sz w:val="20"/>
                <w:szCs w:val="20"/>
                <w:lang w:val="en-ZA"/>
              </w:rPr>
            </w:pPr>
            <w:bookmarkStart w:id="9" w:name="_Hlk39158789"/>
            <w:bookmarkEnd w:id="8"/>
            <w:r w:rsidRPr="00903B49">
              <w:rPr>
                <w:rFonts w:ascii="Arial" w:hAnsi="Arial" w:cs="Arial"/>
                <w:sz w:val="20"/>
                <w:szCs w:val="20"/>
                <w:lang w:val="en-ZA"/>
              </w:rPr>
              <w:t>A tenderer’s clarification briefing presentation</w:t>
            </w:r>
            <w:r w:rsidRPr="00083AEC">
              <w:rPr>
                <w:rFonts w:ascii="Arial" w:hAnsi="Arial" w:cs="Arial"/>
                <w:sz w:val="20"/>
                <w:szCs w:val="20"/>
                <w:lang w:val="en-ZA"/>
              </w:rPr>
              <w:t xml:space="preserve"> is available to be downloaded from the SANRAL website by the following link </w:t>
            </w:r>
            <w:hyperlink r:id="rId18" w:history="1">
              <w:r w:rsidRPr="00083AEC">
                <w:rPr>
                  <w:rFonts w:ascii="Arial" w:hAnsi="Arial"/>
                  <w:color w:val="0000FF"/>
                  <w:sz w:val="22"/>
                  <w:u w:val="single"/>
                  <w:lang w:val="en-ZA"/>
                </w:rPr>
                <w:t>https://www.nra.co.za/sanral-tenders/status?region_id=national</w:t>
              </w:r>
            </w:hyperlink>
            <w:r w:rsidRPr="00083AEC">
              <w:rPr>
                <w:rFonts w:ascii="Arial" w:hAnsi="Arial" w:cs="Arial"/>
                <w:sz w:val="20"/>
                <w:szCs w:val="20"/>
                <w:lang w:val="en-ZA"/>
              </w:rPr>
              <w:t>.</w:t>
            </w:r>
          </w:p>
          <w:bookmarkEnd w:id="9"/>
          <w:p w14:paraId="3B005B56" w14:textId="77777777" w:rsidR="00083AEC" w:rsidRPr="00083AEC" w:rsidRDefault="00083AEC" w:rsidP="00083AEC">
            <w:pPr>
              <w:tabs>
                <w:tab w:val="left" w:pos="720"/>
              </w:tabs>
              <w:spacing w:line="240" w:lineRule="auto"/>
              <w:rPr>
                <w:rFonts w:ascii="Arial" w:hAnsi="Arial" w:cs="Arial"/>
                <w:sz w:val="20"/>
                <w:szCs w:val="20"/>
                <w:lang w:val="en-ZA"/>
              </w:rPr>
            </w:pPr>
          </w:p>
          <w:p w14:paraId="17BCD6CC" w14:textId="77777777" w:rsidR="00083AEC" w:rsidRPr="00083AEC" w:rsidRDefault="00083AEC" w:rsidP="00083AEC">
            <w:pPr>
              <w:tabs>
                <w:tab w:val="left" w:pos="720"/>
              </w:tabs>
              <w:spacing w:line="240" w:lineRule="auto"/>
              <w:rPr>
                <w:rFonts w:ascii="Arial" w:hAnsi="Arial" w:cs="Arial"/>
                <w:b/>
                <w:sz w:val="20"/>
                <w:szCs w:val="20"/>
                <w:lang w:val="en-ZA"/>
              </w:rPr>
            </w:pPr>
            <w:r w:rsidRPr="00083AEC">
              <w:rPr>
                <w:rFonts w:ascii="Arial" w:hAnsi="Arial" w:cs="Arial"/>
                <w:b/>
                <w:sz w:val="20"/>
                <w:szCs w:val="20"/>
                <w:lang w:val="en-ZA"/>
              </w:rPr>
              <w:t>CLOSING TIME, COMPLETION AND DELIVERY OF TENDERS</w:t>
            </w:r>
          </w:p>
          <w:p w14:paraId="428920CF" w14:textId="77777777" w:rsidR="00083AEC" w:rsidRPr="00083AEC" w:rsidRDefault="00083AEC" w:rsidP="00083AEC">
            <w:pPr>
              <w:tabs>
                <w:tab w:val="left" w:pos="720"/>
              </w:tabs>
              <w:spacing w:line="240" w:lineRule="auto"/>
              <w:rPr>
                <w:rFonts w:ascii="Arial" w:hAnsi="Arial" w:cs="Arial"/>
                <w:sz w:val="20"/>
                <w:szCs w:val="20"/>
                <w:lang w:val="en-ZA"/>
              </w:rPr>
            </w:pPr>
          </w:p>
          <w:p w14:paraId="21BC70BB" w14:textId="64F53659" w:rsidR="00083AEC" w:rsidRPr="00083AEC" w:rsidRDefault="00083AEC" w:rsidP="00083AEC">
            <w:pPr>
              <w:tabs>
                <w:tab w:val="left" w:pos="720"/>
              </w:tabs>
              <w:spacing w:line="240" w:lineRule="auto"/>
              <w:rPr>
                <w:rFonts w:ascii="Arial" w:hAnsi="Arial" w:cs="Arial"/>
                <w:sz w:val="20"/>
                <w:szCs w:val="20"/>
                <w:lang w:val="en-ZA"/>
              </w:rPr>
            </w:pPr>
            <w:r w:rsidRPr="00083AEC">
              <w:rPr>
                <w:rFonts w:ascii="Arial" w:hAnsi="Arial" w:cs="Arial"/>
                <w:sz w:val="20"/>
                <w:szCs w:val="20"/>
                <w:lang w:val="en-ZA"/>
              </w:rPr>
              <w:t xml:space="preserve">The closing time and date for receipt of tenders is 11:00 on </w:t>
            </w:r>
            <w:r w:rsidRPr="00083AEC">
              <w:rPr>
                <w:rFonts w:ascii="Arial" w:hAnsi="Arial" w:cs="Arial"/>
                <w:b/>
                <w:bCs/>
                <w:sz w:val="20"/>
                <w:szCs w:val="20"/>
                <w:lang w:val="en-ZA"/>
              </w:rPr>
              <w:t xml:space="preserve">Friday, </w:t>
            </w:r>
            <w:r w:rsidR="00A37716" w:rsidRPr="00903B49">
              <w:rPr>
                <w:rFonts w:ascii="Arial" w:hAnsi="Arial" w:cs="Arial"/>
                <w:b/>
                <w:bCs/>
                <w:color w:val="000000"/>
                <w:sz w:val="20"/>
                <w:szCs w:val="20"/>
                <w:lang w:val="en-ZA"/>
              </w:rPr>
              <w:t>30 June</w:t>
            </w:r>
            <w:r w:rsidRPr="00903B49">
              <w:rPr>
                <w:rFonts w:ascii="Arial" w:hAnsi="Arial" w:cs="Arial"/>
                <w:b/>
                <w:bCs/>
                <w:color w:val="000000"/>
                <w:sz w:val="20"/>
                <w:szCs w:val="20"/>
                <w:lang w:val="en-ZA"/>
              </w:rPr>
              <w:t xml:space="preserve"> 2023</w:t>
            </w:r>
            <w:r w:rsidR="001F54E1" w:rsidRPr="00903B49">
              <w:rPr>
                <w:rFonts w:ascii="Arial" w:hAnsi="Arial" w:cs="Arial"/>
                <w:b/>
                <w:bCs/>
                <w:color w:val="000000"/>
                <w:sz w:val="20"/>
                <w:szCs w:val="20"/>
                <w:lang w:val="en-ZA"/>
              </w:rPr>
              <w:t>.</w:t>
            </w:r>
            <w:r w:rsidRPr="00083AEC">
              <w:rPr>
                <w:rFonts w:ascii="Arial" w:hAnsi="Arial" w:cs="Arial"/>
                <w:i/>
                <w:color w:val="000000"/>
                <w:sz w:val="20"/>
                <w:szCs w:val="20"/>
                <w:lang w:val="en-ZA"/>
              </w:rPr>
              <w:t xml:space="preserve"> </w:t>
            </w:r>
          </w:p>
          <w:p w14:paraId="553D6D01" w14:textId="77777777" w:rsidR="00083AEC" w:rsidRPr="00083AEC" w:rsidRDefault="00083AEC" w:rsidP="00083AEC">
            <w:pPr>
              <w:tabs>
                <w:tab w:val="left" w:pos="720"/>
              </w:tabs>
              <w:spacing w:line="240" w:lineRule="auto"/>
              <w:rPr>
                <w:rFonts w:ascii="Arial" w:hAnsi="Arial" w:cs="Arial"/>
                <w:sz w:val="20"/>
                <w:szCs w:val="20"/>
                <w:lang w:val="en-ZA"/>
              </w:rPr>
            </w:pPr>
          </w:p>
          <w:p w14:paraId="308BAC9C" w14:textId="77777777" w:rsidR="00083AEC" w:rsidRPr="00083AEC" w:rsidRDefault="00083AEC" w:rsidP="00083AEC">
            <w:pPr>
              <w:tabs>
                <w:tab w:val="left" w:pos="720"/>
              </w:tabs>
              <w:spacing w:line="240" w:lineRule="auto"/>
              <w:rPr>
                <w:rFonts w:ascii="Arial" w:hAnsi="Arial" w:cs="Arial"/>
                <w:sz w:val="20"/>
                <w:szCs w:val="20"/>
                <w:lang w:val="en-ZA"/>
              </w:rPr>
            </w:pPr>
            <w:r w:rsidRPr="00083AEC">
              <w:rPr>
                <w:rFonts w:ascii="Arial" w:hAnsi="Arial" w:cs="Arial"/>
                <w:sz w:val="20"/>
                <w:szCs w:val="20"/>
                <w:lang w:val="en-ZA"/>
              </w:rPr>
              <w:t xml:space="preserve">Telegraphic, telephonic, telex, e-mail, </w:t>
            </w:r>
            <w:proofErr w:type="gramStart"/>
            <w:r w:rsidRPr="00083AEC">
              <w:rPr>
                <w:rFonts w:ascii="Arial" w:hAnsi="Arial" w:cs="Arial"/>
                <w:sz w:val="20"/>
                <w:szCs w:val="20"/>
                <w:lang w:val="en-ZA"/>
              </w:rPr>
              <w:t>facsimile</w:t>
            </w:r>
            <w:proofErr w:type="gramEnd"/>
            <w:r w:rsidRPr="00083AEC">
              <w:rPr>
                <w:rFonts w:ascii="Arial" w:hAnsi="Arial" w:cs="Arial"/>
                <w:sz w:val="20"/>
                <w:szCs w:val="20"/>
                <w:lang w:val="en-ZA"/>
              </w:rPr>
              <w:t xml:space="preserve"> and late tenders will not be accepted</w:t>
            </w:r>
            <w:r w:rsidRPr="00083AEC">
              <w:rPr>
                <w:rFonts w:ascii="Arial" w:hAnsi="Arial" w:cs="Arial"/>
                <w:b/>
                <w:bCs/>
                <w:sz w:val="20"/>
                <w:szCs w:val="20"/>
                <w:lang w:val="en-ZA"/>
              </w:rPr>
              <w:t>.</w:t>
            </w:r>
            <w:r w:rsidRPr="00083AEC">
              <w:rPr>
                <w:rFonts w:ascii="Arial" w:hAnsi="Arial" w:cs="Arial"/>
                <w:b/>
                <w:bCs/>
                <w:i/>
                <w:iCs/>
                <w:color w:val="000000"/>
                <w:sz w:val="20"/>
                <w:szCs w:val="20"/>
                <w:lang w:val="en-ZA"/>
              </w:rPr>
              <w:t xml:space="preserve"> </w:t>
            </w:r>
          </w:p>
          <w:p w14:paraId="7969B010" w14:textId="77777777" w:rsidR="00083AEC" w:rsidRPr="00083AEC" w:rsidRDefault="00083AEC" w:rsidP="00083AEC">
            <w:pPr>
              <w:tabs>
                <w:tab w:val="left" w:pos="720"/>
              </w:tabs>
              <w:spacing w:line="240" w:lineRule="auto"/>
              <w:rPr>
                <w:rFonts w:ascii="Arial" w:hAnsi="Arial" w:cs="Arial"/>
                <w:sz w:val="20"/>
                <w:szCs w:val="20"/>
                <w:lang w:val="en-ZA"/>
              </w:rPr>
            </w:pPr>
            <w:r w:rsidRPr="00083AEC">
              <w:rPr>
                <w:rFonts w:ascii="Arial" w:hAnsi="Arial" w:cs="Arial"/>
                <w:sz w:val="20"/>
                <w:szCs w:val="20"/>
                <w:lang w:val="en-ZA"/>
              </w:rPr>
              <w:t>Tenders may only be submitted in the format as stated in the Tender Data.</w:t>
            </w:r>
          </w:p>
          <w:p w14:paraId="66945C62" w14:textId="77777777" w:rsidR="00083AEC" w:rsidRPr="00083AEC" w:rsidRDefault="00083AEC" w:rsidP="00083AEC">
            <w:pPr>
              <w:tabs>
                <w:tab w:val="left" w:pos="720"/>
              </w:tabs>
              <w:spacing w:line="240" w:lineRule="auto"/>
              <w:rPr>
                <w:rFonts w:ascii="Arial" w:hAnsi="Arial" w:cs="Arial"/>
                <w:sz w:val="20"/>
                <w:szCs w:val="20"/>
                <w:lang w:val="en-ZA"/>
              </w:rPr>
            </w:pPr>
          </w:p>
          <w:p w14:paraId="64A8FE21" w14:textId="77777777" w:rsidR="00083AEC" w:rsidRPr="00083AEC" w:rsidRDefault="00083AEC" w:rsidP="00083AEC">
            <w:pPr>
              <w:tabs>
                <w:tab w:val="left" w:pos="720"/>
              </w:tabs>
              <w:spacing w:line="240" w:lineRule="auto"/>
              <w:rPr>
                <w:rFonts w:ascii="Arial" w:hAnsi="Arial" w:cs="Arial"/>
                <w:sz w:val="20"/>
                <w:szCs w:val="20"/>
                <w:lang w:val="en-ZA"/>
              </w:rPr>
            </w:pPr>
            <w:r w:rsidRPr="00083AEC">
              <w:rPr>
                <w:rFonts w:ascii="Arial" w:hAnsi="Arial" w:cs="Arial"/>
                <w:sz w:val="20"/>
                <w:szCs w:val="20"/>
                <w:lang w:val="en-ZA"/>
              </w:rPr>
              <w:t>Requirements for completing, sealing, addressing, delivery, opening and assessment of tenders are stated in the Tender Data.</w:t>
            </w:r>
          </w:p>
          <w:p w14:paraId="422A32B9" w14:textId="77777777" w:rsidR="00083AEC" w:rsidRPr="00083AEC" w:rsidRDefault="00083AEC" w:rsidP="00083AEC">
            <w:pPr>
              <w:spacing w:line="240" w:lineRule="auto"/>
              <w:rPr>
                <w:rFonts w:ascii="Arial" w:hAnsi="Arial" w:cs="Arial"/>
                <w:sz w:val="20"/>
                <w:szCs w:val="20"/>
                <w:lang w:val="en-ZA"/>
              </w:rPr>
            </w:pPr>
          </w:p>
          <w:p w14:paraId="67E8AAE9" w14:textId="77777777" w:rsidR="00083AEC" w:rsidRPr="00083AEC" w:rsidRDefault="00083AEC" w:rsidP="00083AEC">
            <w:pPr>
              <w:spacing w:line="240" w:lineRule="auto"/>
              <w:rPr>
                <w:rFonts w:ascii="Arial" w:hAnsi="Arial" w:cs="Arial"/>
                <w:sz w:val="20"/>
                <w:szCs w:val="20"/>
                <w:lang w:val="en-ZA"/>
              </w:rPr>
            </w:pPr>
            <w:r w:rsidRPr="00083AEC">
              <w:rPr>
                <w:rFonts w:ascii="Arial" w:hAnsi="Arial" w:cs="Arial"/>
                <w:sz w:val="20"/>
                <w:szCs w:val="20"/>
                <w:lang w:val="en-ZA"/>
              </w:rPr>
              <w:t xml:space="preserve">Queries relating to issues arising from these documents may be addressed to: </w:t>
            </w:r>
          </w:p>
          <w:p w14:paraId="63F1A654" w14:textId="77777777" w:rsidR="00083AEC" w:rsidRPr="00083AEC" w:rsidRDefault="00083AEC" w:rsidP="00083AEC">
            <w:pPr>
              <w:spacing w:line="240" w:lineRule="auto"/>
              <w:rPr>
                <w:rFonts w:ascii="Arial" w:hAnsi="Arial" w:cs="Arial"/>
                <w:sz w:val="20"/>
                <w:szCs w:val="20"/>
                <w:lang w:val="en-ZA"/>
              </w:rPr>
            </w:pPr>
          </w:p>
          <w:p w14:paraId="4886BDC1" w14:textId="77777777" w:rsidR="00083AEC" w:rsidRPr="00083AEC" w:rsidRDefault="00083AEC" w:rsidP="00083AEC">
            <w:pPr>
              <w:spacing w:line="240" w:lineRule="auto"/>
              <w:rPr>
                <w:rFonts w:ascii="Arial" w:hAnsi="Arial" w:cs="Arial"/>
                <w:sz w:val="20"/>
                <w:szCs w:val="20"/>
                <w:lang w:val="en-ZA"/>
              </w:rPr>
            </w:pPr>
            <w:r w:rsidRPr="00083AEC">
              <w:rPr>
                <w:rFonts w:ascii="Arial" w:hAnsi="Arial" w:cs="Arial"/>
                <w:sz w:val="20"/>
                <w:szCs w:val="20"/>
                <w:lang w:val="en-ZA"/>
              </w:rPr>
              <w:t>Procurement Officer</w:t>
            </w:r>
          </w:p>
          <w:p w14:paraId="4BC81D99" w14:textId="5C1DAF1A" w:rsidR="00A37716" w:rsidRDefault="00083AEC" w:rsidP="00083AEC">
            <w:pPr>
              <w:rPr>
                <w:b/>
              </w:rPr>
            </w:pPr>
            <w:r w:rsidRPr="00083AEC">
              <w:rPr>
                <w:rFonts w:ascii="Arial" w:hAnsi="Arial" w:cs="Arial"/>
                <w:sz w:val="20"/>
                <w:szCs w:val="20"/>
                <w:lang w:val="en-ZA"/>
              </w:rPr>
              <w:t xml:space="preserve">e-mail: </w:t>
            </w:r>
            <w:hyperlink r:id="rId19" w:history="1">
              <w:r w:rsidRPr="00903B49">
                <w:rPr>
                  <w:rFonts w:ascii="Arial" w:hAnsi="Arial" w:cs="Arial"/>
                  <w:color w:val="0000FF"/>
                  <w:sz w:val="20"/>
                  <w:szCs w:val="20"/>
                  <w:u w:val="single"/>
                  <w:lang w:val="en-ZA"/>
                </w:rPr>
                <w:t>procurementsr5@sanral.co.za</w:t>
              </w:r>
            </w:hyperlink>
            <w:r w:rsidRPr="00083AEC">
              <w:rPr>
                <w:rFonts w:ascii="Arial" w:hAnsi="Arial" w:cs="Arial"/>
                <w:sz w:val="20"/>
                <w:szCs w:val="20"/>
                <w:lang w:val="en-ZA"/>
              </w:rPr>
              <w:t xml:space="preserve"> </w:t>
            </w:r>
          </w:p>
          <w:p w14:paraId="3774FF1C" w14:textId="54D17A60" w:rsidR="00325EF9" w:rsidRPr="006413F4" w:rsidRDefault="00325EF9" w:rsidP="00325EF9">
            <w:pPr>
              <w:rPr>
                <w:i/>
              </w:rPr>
            </w:pPr>
          </w:p>
        </w:tc>
      </w:tr>
      <w:tr w:rsidR="00A51914" w:rsidRPr="005C07E7" w14:paraId="16A550BB" w14:textId="77777777" w:rsidTr="00483AA7">
        <w:trPr>
          <w:trHeight w:val="438"/>
          <w:tblHeader/>
        </w:trPr>
        <w:tc>
          <w:tcPr>
            <w:tcW w:w="851" w:type="dxa"/>
          </w:tcPr>
          <w:p w14:paraId="11BAFF34" w14:textId="067927A8" w:rsidR="00325EF9" w:rsidRPr="00575F1E" w:rsidRDefault="00325EF9" w:rsidP="00325EF9">
            <w:pPr>
              <w:pStyle w:val="BodyText"/>
              <w:rPr>
                <w:rFonts w:ascii="Arial" w:hAnsi="Arial" w:cs="Arial"/>
                <w:sz w:val="20"/>
                <w:szCs w:val="20"/>
              </w:rPr>
            </w:pPr>
            <w:r w:rsidRPr="00903B49">
              <w:rPr>
                <w:rFonts w:ascii="Arial" w:hAnsi="Arial" w:cs="Arial"/>
                <w:sz w:val="20"/>
                <w:szCs w:val="20"/>
              </w:rPr>
              <w:t>T-1</w:t>
            </w:r>
            <w:r w:rsidR="00A37716" w:rsidRPr="00903B49">
              <w:rPr>
                <w:rFonts w:ascii="Arial" w:hAnsi="Arial" w:cs="Arial"/>
                <w:sz w:val="20"/>
                <w:szCs w:val="20"/>
              </w:rPr>
              <w:t>0</w:t>
            </w:r>
          </w:p>
        </w:tc>
        <w:tc>
          <w:tcPr>
            <w:tcW w:w="1418" w:type="dxa"/>
            <w:gridSpan w:val="2"/>
          </w:tcPr>
          <w:p w14:paraId="2B8D2239" w14:textId="45A792F7" w:rsidR="00A37716" w:rsidRPr="00575F1E" w:rsidRDefault="00A37716" w:rsidP="00575F1E">
            <w:pPr>
              <w:pStyle w:val="BodyText"/>
              <w:jc w:val="left"/>
              <w:rPr>
                <w:rFonts w:ascii="Arial" w:hAnsi="Arial" w:cs="Arial"/>
                <w:sz w:val="20"/>
                <w:szCs w:val="20"/>
              </w:rPr>
            </w:pPr>
            <w:r w:rsidRPr="00575F1E">
              <w:rPr>
                <w:rFonts w:ascii="Arial" w:hAnsi="Arial" w:cs="Arial"/>
                <w:sz w:val="20"/>
                <w:szCs w:val="20"/>
              </w:rPr>
              <w:t xml:space="preserve">T1.3 Tender Data, </w:t>
            </w:r>
          </w:p>
          <w:p w14:paraId="4DDD2364" w14:textId="70F30B5B" w:rsidR="00325EF9" w:rsidRPr="00575F1E" w:rsidRDefault="00325EF9" w:rsidP="00575F1E">
            <w:pPr>
              <w:pStyle w:val="BodyText"/>
              <w:jc w:val="left"/>
              <w:rPr>
                <w:rFonts w:ascii="Arial" w:hAnsi="Arial" w:cs="Arial"/>
                <w:sz w:val="20"/>
                <w:szCs w:val="20"/>
              </w:rPr>
            </w:pPr>
            <w:r w:rsidRPr="00575F1E">
              <w:rPr>
                <w:rFonts w:ascii="Arial" w:hAnsi="Arial" w:cs="Arial"/>
                <w:sz w:val="20"/>
                <w:szCs w:val="20"/>
              </w:rPr>
              <w:t>Clause C.2.</w:t>
            </w:r>
            <w:r w:rsidR="00A37716" w:rsidRPr="00575F1E">
              <w:rPr>
                <w:rFonts w:ascii="Arial" w:hAnsi="Arial" w:cs="Arial"/>
                <w:sz w:val="20"/>
                <w:szCs w:val="20"/>
              </w:rPr>
              <w:t>1 Eligibility</w:t>
            </w:r>
          </w:p>
        </w:tc>
        <w:tc>
          <w:tcPr>
            <w:tcW w:w="8930" w:type="dxa"/>
            <w:gridSpan w:val="5"/>
          </w:tcPr>
          <w:p w14:paraId="14216CB4" w14:textId="77777777" w:rsidR="00A37716" w:rsidRPr="00575F1E" w:rsidRDefault="00A37716" w:rsidP="00A37716">
            <w:pPr>
              <w:rPr>
                <w:rFonts w:ascii="Arial" w:hAnsi="Arial" w:cs="Arial"/>
                <w:sz w:val="20"/>
                <w:szCs w:val="20"/>
              </w:rPr>
            </w:pPr>
            <w:r w:rsidRPr="00575F1E">
              <w:rPr>
                <w:rFonts w:ascii="Arial" w:hAnsi="Arial" w:cs="Arial"/>
                <w:sz w:val="20"/>
                <w:szCs w:val="20"/>
              </w:rPr>
              <w:t xml:space="preserve">Delete the following: </w:t>
            </w:r>
          </w:p>
          <w:p w14:paraId="6153F574" w14:textId="77777777" w:rsidR="00A37716" w:rsidRPr="00575F1E" w:rsidRDefault="00A37716" w:rsidP="00A37716">
            <w:pPr>
              <w:rPr>
                <w:rFonts w:ascii="Arial" w:hAnsi="Arial" w:cs="Arial"/>
                <w:sz w:val="20"/>
                <w:szCs w:val="20"/>
              </w:rPr>
            </w:pPr>
          </w:p>
          <w:p w14:paraId="6CFC4897" w14:textId="6634A282" w:rsidR="00A37716" w:rsidRPr="00575F1E" w:rsidRDefault="00A37716" w:rsidP="00A37716">
            <w:pPr>
              <w:rPr>
                <w:rFonts w:ascii="Arial" w:hAnsi="Arial" w:cs="Arial"/>
                <w:sz w:val="20"/>
                <w:szCs w:val="20"/>
              </w:rPr>
            </w:pPr>
            <w:r w:rsidRPr="00575F1E">
              <w:rPr>
                <w:rFonts w:ascii="Arial" w:hAnsi="Arial" w:cs="Arial"/>
                <w:sz w:val="20"/>
                <w:szCs w:val="20"/>
              </w:rPr>
              <w:t xml:space="preserve">c) Criteria for preferential </w:t>
            </w:r>
            <w:r w:rsidR="00E514DD" w:rsidRPr="00575F1E">
              <w:rPr>
                <w:rFonts w:ascii="Arial" w:hAnsi="Arial" w:cs="Arial"/>
                <w:sz w:val="20"/>
                <w:szCs w:val="20"/>
              </w:rPr>
              <w:t>procurement:</w:t>
            </w:r>
          </w:p>
          <w:p w14:paraId="2579C6D0" w14:textId="77777777" w:rsidR="00A37716" w:rsidRPr="00575F1E" w:rsidRDefault="00A37716" w:rsidP="00A37716">
            <w:pPr>
              <w:ind w:left="184"/>
              <w:rPr>
                <w:rFonts w:ascii="Arial" w:hAnsi="Arial" w:cs="Arial"/>
                <w:sz w:val="20"/>
                <w:szCs w:val="20"/>
              </w:rPr>
            </w:pPr>
            <w:r w:rsidRPr="00575F1E">
              <w:rPr>
                <w:rFonts w:ascii="Arial" w:hAnsi="Arial" w:cs="Arial"/>
                <w:sz w:val="20"/>
                <w:szCs w:val="20"/>
              </w:rPr>
              <w:t xml:space="preserve"> Tenderers that have a B-BBEE contributor status level of 1, 2, 3 or 4. </w:t>
            </w:r>
          </w:p>
          <w:p w14:paraId="4BCCDA13" w14:textId="77777777" w:rsidR="00A37716" w:rsidRPr="00575F1E" w:rsidRDefault="00A37716" w:rsidP="00A37716">
            <w:pPr>
              <w:ind w:left="184"/>
              <w:rPr>
                <w:rFonts w:ascii="Arial" w:hAnsi="Arial" w:cs="Arial"/>
                <w:sz w:val="20"/>
                <w:szCs w:val="20"/>
              </w:rPr>
            </w:pPr>
          </w:p>
          <w:p w14:paraId="37A38154" w14:textId="09972CFD" w:rsidR="00325EF9" w:rsidRPr="00575F1E" w:rsidRDefault="00A37716" w:rsidP="00A37716">
            <w:pPr>
              <w:rPr>
                <w:rFonts w:ascii="Arial" w:hAnsi="Arial" w:cs="Arial"/>
                <w:b/>
                <w:sz w:val="20"/>
                <w:szCs w:val="20"/>
              </w:rPr>
            </w:pPr>
            <w:r w:rsidRPr="00575F1E">
              <w:rPr>
                <w:rFonts w:ascii="Arial" w:hAnsi="Arial" w:cs="Arial"/>
                <w:sz w:val="20"/>
                <w:szCs w:val="20"/>
              </w:rPr>
              <w:t>Tenderers shall submit a valid B-BBEE certificate or Sworn Affidavit (where applicable) in compliance with Tender Data C.3.11 as proof of eligibility</w:t>
            </w:r>
          </w:p>
        </w:tc>
      </w:tr>
      <w:tr w:rsidR="00460608" w:rsidRPr="005C07E7" w14:paraId="0518CD0A" w14:textId="77777777" w:rsidTr="00483AA7">
        <w:trPr>
          <w:trHeight w:val="438"/>
          <w:tblHeader/>
        </w:trPr>
        <w:tc>
          <w:tcPr>
            <w:tcW w:w="851" w:type="dxa"/>
          </w:tcPr>
          <w:p w14:paraId="6D282FBB" w14:textId="1D78F9F8" w:rsidR="00460608" w:rsidRPr="00460608" w:rsidRDefault="00460608" w:rsidP="00460608">
            <w:pPr>
              <w:pStyle w:val="BodyText"/>
              <w:rPr>
                <w:rFonts w:ascii="Arial" w:hAnsi="Arial" w:cs="Arial"/>
                <w:sz w:val="20"/>
                <w:szCs w:val="20"/>
                <w:highlight w:val="yellow"/>
              </w:rPr>
            </w:pPr>
            <w:r w:rsidRPr="00903B49">
              <w:rPr>
                <w:rFonts w:ascii="Arial" w:hAnsi="Arial" w:cs="Arial"/>
                <w:sz w:val="20"/>
                <w:szCs w:val="20"/>
              </w:rPr>
              <w:t>T-14</w:t>
            </w:r>
          </w:p>
        </w:tc>
        <w:tc>
          <w:tcPr>
            <w:tcW w:w="1418" w:type="dxa"/>
            <w:gridSpan w:val="2"/>
          </w:tcPr>
          <w:p w14:paraId="3CE23A53" w14:textId="77777777" w:rsidR="00C556D2" w:rsidRDefault="00C556D2" w:rsidP="00460608">
            <w:pPr>
              <w:pStyle w:val="BodyText"/>
              <w:jc w:val="left"/>
              <w:rPr>
                <w:rFonts w:ascii="Arial" w:hAnsi="Arial" w:cs="Arial"/>
                <w:sz w:val="20"/>
                <w:szCs w:val="20"/>
              </w:rPr>
            </w:pPr>
            <w:r>
              <w:rPr>
                <w:rFonts w:ascii="Arial" w:hAnsi="Arial" w:cs="Arial"/>
                <w:sz w:val="20"/>
                <w:szCs w:val="20"/>
              </w:rPr>
              <w:t xml:space="preserve">T1.3 Tender Data </w:t>
            </w:r>
          </w:p>
          <w:p w14:paraId="52406D52" w14:textId="63C45767" w:rsidR="00460608" w:rsidRDefault="00C556D2" w:rsidP="00460608">
            <w:pPr>
              <w:pStyle w:val="BodyText"/>
              <w:jc w:val="left"/>
              <w:rPr>
                <w:rFonts w:ascii="Arial" w:hAnsi="Arial" w:cs="Arial"/>
                <w:sz w:val="20"/>
                <w:szCs w:val="20"/>
              </w:rPr>
            </w:pPr>
            <w:r>
              <w:rPr>
                <w:rFonts w:ascii="Arial" w:hAnsi="Arial" w:cs="Arial"/>
                <w:sz w:val="20"/>
                <w:szCs w:val="20"/>
              </w:rPr>
              <w:t xml:space="preserve">Clause </w:t>
            </w:r>
            <w:r w:rsidR="00460608">
              <w:rPr>
                <w:rFonts w:ascii="Arial" w:hAnsi="Arial" w:cs="Arial"/>
                <w:sz w:val="20"/>
                <w:szCs w:val="20"/>
              </w:rPr>
              <w:t xml:space="preserve">C.3.5 </w:t>
            </w:r>
          </w:p>
          <w:p w14:paraId="39BC15D7" w14:textId="0F1D6E95" w:rsidR="00460608" w:rsidRPr="00460608" w:rsidRDefault="00460608" w:rsidP="00460608">
            <w:pPr>
              <w:pStyle w:val="BodyText"/>
              <w:jc w:val="left"/>
              <w:rPr>
                <w:rFonts w:ascii="Arial" w:hAnsi="Arial" w:cs="Arial"/>
                <w:sz w:val="20"/>
                <w:szCs w:val="20"/>
              </w:rPr>
            </w:pPr>
            <w:r>
              <w:rPr>
                <w:rFonts w:ascii="Arial" w:hAnsi="Arial" w:cs="Arial"/>
                <w:sz w:val="20"/>
                <w:szCs w:val="20"/>
              </w:rPr>
              <w:t xml:space="preserve">Two-envelope system </w:t>
            </w:r>
          </w:p>
        </w:tc>
        <w:tc>
          <w:tcPr>
            <w:tcW w:w="8930" w:type="dxa"/>
            <w:gridSpan w:val="5"/>
          </w:tcPr>
          <w:p w14:paraId="2906757E" w14:textId="77777777" w:rsidR="00460608" w:rsidRPr="00575F1E" w:rsidRDefault="00460608" w:rsidP="00460608">
            <w:pPr>
              <w:pStyle w:val="BodyText"/>
              <w:rPr>
                <w:rFonts w:ascii="Arial" w:hAnsi="Arial" w:cs="Arial"/>
                <w:iCs/>
                <w:sz w:val="20"/>
                <w:szCs w:val="20"/>
              </w:rPr>
            </w:pPr>
            <w:r w:rsidRPr="00575F1E">
              <w:rPr>
                <w:rFonts w:ascii="Arial" w:hAnsi="Arial" w:cs="Arial"/>
                <w:iCs/>
                <w:sz w:val="20"/>
                <w:szCs w:val="20"/>
              </w:rPr>
              <w:t>Replace:</w:t>
            </w:r>
          </w:p>
          <w:p w14:paraId="77D62D79" w14:textId="77777777" w:rsidR="00460608" w:rsidRPr="00575F1E" w:rsidRDefault="00460608" w:rsidP="00460608">
            <w:pPr>
              <w:pStyle w:val="BodyText"/>
              <w:rPr>
                <w:rFonts w:ascii="Arial" w:hAnsi="Arial" w:cs="Arial"/>
                <w:iCs/>
                <w:sz w:val="20"/>
                <w:szCs w:val="20"/>
              </w:rPr>
            </w:pPr>
          </w:p>
          <w:p w14:paraId="6E9B7ED4" w14:textId="0550B655" w:rsidR="00460608" w:rsidRPr="00575F1E" w:rsidRDefault="00460608" w:rsidP="00575F1E">
            <w:pPr>
              <w:pStyle w:val="BodyText"/>
              <w:rPr>
                <w:rFonts w:ascii="Arial" w:hAnsi="Arial" w:cs="Arial"/>
                <w:iCs/>
                <w:sz w:val="20"/>
                <w:szCs w:val="20"/>
              </w:rPr>
            </w:pPr>
            <w:r w:rsidRPr="00575F1E">
              <w:rPr>
                <w:rFonts w:ascii="Arial" w:hAnsi="Arial" w:cs="Arial"/>
                <w:iCs/>
                <w:sz w:val="20"/>
                <w:szCs w:val="20"/>
              </w:rPr>
              <w:t xml:space="preserve">“The minimum percentage of evaluation points for quality is not less </w:t>
            </w:r>
            <w:r w:rsidRPr="00A82FEA">
              <w:rPr>
                <w:rFonts w:ascii="Arial" w:hAnsi="Arial" w:cs="Arial"/>
                <w:iCs/>
                <w:sz w:val="20"/>
                <w:szCs w:val="20"/>
              </w:rPr>
              <w:t xml:space="preserve">than </w:t>
            </w:r>
            <w:r w:rsidRPr="00903B49">
              <w:rPr>
                <w:rFonts w:ascii="Arial" w:hAnsi="Arial" w:cs="Arial"/>
                <w:b/>
                <w:bCs/>
                <w:iCs/>
                <w:sz w:val="20"/>
                <w:szCs w:val="20"/>
              </w:rPr>
              <w:t>75%</w:t>
            </w:r>
            <w:r w:rsidRPr="00A82FEA">
              <w:rPr>
                <w:rFonts w:ascii="Arial" w:hAnsi="Arial" w:cs="Arial"/>
                <w:iCs/>
                <w:sz w:val="20"/>
                <w:szCs w:val="20"/>
              </w:rPr>
              <w:t>.”</w:t>
            </w:r>
          </w:p>
          <w:p w14:paraId="5E5D7F3A" w14:textId="77777777" w:rsidR="00460608" w:rsidRPr="00460608" w:rsidRDefault="00460608" w:rsidP="00460608">
            <w:pPr>
              <w:pStyle w:val="BodyText"/>
              <w:rPr>
                <w:rFonts w:ascii="Arial" w:eastAsia="CIDFont+F1" w:hAnsi="Arial" w:cs="Arial"/>
                <w:iCs/>
                <w:sz w:val="20"/>
                <w:szCs w:val="20"/>
                <w:lang w:val="en-ZA" w:eastAsia="en-ZA"/>
              </w:rPr>
            </w:pPr>
          </w:p>
          <w:p w14:paraId="43E6C9C8" w14:textId="77777777" w:rsidR="00460608" w:rsidRPr="00460608" w:rsidRDefault="00460608" w:rsidP="00460608">
            <w:pPr>
              <w:pStyle w:val="BodyText"/>
              <w:rPr>
                <w:rFonts w:ascii="Arial" w:eastAsia="CIDFont+F1" w:hAnsi="Arial" w:cs="Arial"/>
                <w:iCs/>
                <w:sz w:val="20"/>
                <w:szCs w:val="20"/>
                <w:lang w:val="en-ZA" w:eastAsia="en-ZA"/>
              </w:rPr>
            </w:pPr>
          </w:p>
          <w:p w14:paraId="07D7E536" w14:textId="77777777" w:rsidR="00460608" w:rsidRPr="00460608" w:rsidRDefault="00460608" w:rsidP="00460608">
            <w:pPr>
              <w:pStyle w:val="BodyText"/>
              <w:rPr>
                <w:rFonts w:ascii="Arial" w:eastAsia="CIDFont+F1" w:hAnsi="Arial" w:cs="Arial"/>
                <w:iCs/>
                <w:sz w:val="20"/>
                <w:szCs w:val="20"/>
                <w:lang w:val="en-ZA" w:eastAsia="en-ZA"/>
              </w:rPr>
            </w:pPr>
            <w:r w:rsidRPr="00460608">
              <w:rPr>
                <w:rFonts w:ascii="Arial" w:eastAsia="CIDFont+F1" w:hAnsi="Arial" w:cs="Arial"/>
                <w:iCs/>
                <w:sz w:val="20"/>
                <w:szCs w:val="20"/>
                <w:lang w:val="en-ZA" w:eastAsia="en-ZA"/>
              </w:rPr>
              <w:t>With the following:</w:t>
            </w:r>
          </w:p>
          <w:p w14:paraId="0080FD25" w14:textId="77777777" w:rsidR="00460608" w:rsidRPr="00460608" w:rsidRDefault="00460608" w:rsidP="00460608">
            <w:pPr>
              <w:pStyle w:val="BodyText"/>
              <w:rPr>
                <w:rFonts w:ascii="Arial" w:eastAsia="CIDFont+F1" w:hAnsi="Arial" w:cs="Arial"/>
                <w:iCs/>
                <w:sz w:val="20"/>
                <w:szCs w:val="20"/>
                <w:lang w:val="en-ZA" w:eastAsia="en-ZA"/>
              </w:rPr>
            </w:pPr>
          </w:p>
          <w:p w14:paraId="44AB0D9E" w14:textId="11BADAA7" w:rsidR="00460608" w:rsidRPr="007750C3" w:rsidRDefault="00460608" w:rsidP="00460608">
            <w:pPr>
              <w:pStyle w:val="BodyText"/>
              <w:rPr>
                <w:rFonts w:ascii="Arial" w:hAnsi="Arial" w:cs="Arial"/>
                <w:iCs/>
                <w:sz w:val="20"/>
                <w:szCs w:val="20"/>
              </w:rPr>
            </w:pPr>
            <w:r w:rsidRPr="00A82FEA">
              <w:rPr>
                <w:rFonts w:ascii="Arial" w:hAnsi="Arial" w:cs="Arial"/>
                <w:iCs/>
                <w:sz w:val="20"/>
                <w:szCs w:val="20"/>
              </w:rPr>
              <w:t xml:space="preserve">“The minimum percentage of evaluation points for quality is not less than </w:t>
            </w:r>
            <w:r w:rsidRPr="00903B49">
              <w:rPr>
                <w:rFonts w:ascii="Arial" w:hAnsi="Arial" w:cs="Arial"/>
                <w:b/>
                <w:bCs/>
                <w:iCs/>
                <w:sz w:val="20"/>
                <w:szCs w:val="20"/>
              </w:rPr>
              <w:t>85%</w:t>
            </w:r>
            <w:r w:rsidRPr="00A82FEA">
              <w:rPr>
                <w:rFonts w:ascii="Arial" w:hAnsi="Arial" w:cs="Arial"/>
                <w:iCs/>
                <w:sz w:val="20"/>
                <w:szCs w:val="20"/>
              </w:rPr>
              <w:t>.”</w:t>
            </w:r>
          </w:p>
          <w:p w14:paraId="7F9EAB26" w14:textId="7EE8D11C" w:rsidR="00460608" w:rsidRPr="00460608" w:rsidRDefault="00460608" w:rsidP="00460608">
            <w:pPr>
              <w:rPr>
                <w:rFonts w:ascii="Arial" w:hAnsi="Arial" w:cs="Arial"/>
                <w:iCs/>
                <w:sz w:val="20"/>
                <w:szCs w:val="20"/>
              </w:rPr>
            </w:pPr>
          </w:p>
        </w:tc>
      </w:tr>
      <w:tr w:rsidR="00460608" w:rsidRPr="005C07E7" w14:paraId="76B66DF4" w14:textId="77777777" w:rsidTr="00483AA7">
        <w:trPr>
          <w:trHeight w:val="438"/>
          <w:tblHeader/>
        </w:trPr>
        <w:tc>
          <w:tcPr>
            <w:tcW w:w="851" w:type="dxa"/>
          </w:tcPr>
          <w:p w14:paraId="1EE33EF2" w14:textId="7FF7CB65" w:rsidR="00460608" w:rsidRPr="00575F1E" w:rsidRDefault="00460608" w:rsidP="00460608">
            <w:pPr>
              <w:pStyle w:val="BodyText"/>
              <w:rPr>
                <w:rFonts w:ascii="Arial" w:hAnsi="Arial" w:cs="Arial"/>
                <w:sz w:val="20"/>
                <w:szCs w:val="20"/>
              </w:rPr>
            </w:pPr>
            <w:r w:rsidRPr="00903B49">
              <w:rPr>
                <w:rFonts w:ascii="Arial" w:hAnsi="Arial" w:cs="Arial"/>
                <w:sz w:val="20"/>
                <w:szCs w:val="20"/>
              </w:rPr>
              <w:t>T-14</w:t>
            </w:r>
          </w:p>
        </w:tc>
        <w:tc>
          <w:tcPr>
            <w:tcW w:w="1418" w:type="dxa"/>
            <w:gridSpan w:val="2"/>
          </w:tcPr>
          <w:p w14:paraId="64339B17" w14:textId="77777777" w:rsidR="00460608" w:rsidRPr="00575F1E" w:rsidRDefault="00460608" w:rsidP="00575F1E">
            <w:pPr>
              <w:pStyle w:val="BodyText"/>
              <w:jc w:val="left"/>
              <w:rPr>
                <w:rFonts w:ascii="Arial" w:hAnsi="Arial" w:cs="Arial"/>
                <w:sz w:val="20"/>
                <w:szCs w:val="20"/>
              </w:rPr>
            </w:pPr>
            <w:r w:rsidRPr="00575F1E">
              <w:rPr>
                <w:rFonts w:ascii="Arial" w:hAnsi="Arial" w:cs="Arial"/>
                <w:sz w:val="20"/>
                <w:szCs w:val="20"/>
              </w:rPr>
              <w:t xml:space="preserve">T1.3 Tender </w:t>
            </w:r>
            <w:proofErr w:type="gramStart"/>
            <w:r w:rsidRPr="00575F1E">
              <w:rPr>
                <w:rFonts w:ascii="Arial" w:hAnsi="Arial" w:cs="Arial"/>
                <w:sz w:val="20"/>
                <w:szCs w:val="20"/>
              </w:rPr>
              <w:t>Data;</w:t>
            </w:r>
            <w:proofErr w:type="gramEnd"/>
          </w:p>
          <w:p w14:paraId="0EF28749" w14:textId="07A59FAF" w:rsidR="00460608" w:rsidRPr="00575F1E" w:rsidRDefault="00460608" w:rsidP="00575F1E">
            <w:pPr>
              <w:pStyle w:val="BodyText"/>
              <w:jc w:val="left"/>
              <w:rPr>
                <w:rFonts w:ascii="Arial" w:hAnsi="Arial" w:cs="Arial"/>
                <w:sz w:val="20"/>
                <w:szCs w:val="20"/>
              </w:rPr>
            </w:pPr>
            <w:r w:rsidRPr="00575F1E">
              <w:rPr>
                <w:rFonts w:ascii="Arial" w:hAnsi="Arial" w:cs="Arial"/>
                <w:sz w:val="20"/>
                <w:szCs w:val="20"/>
              </w:rPr>
              <w:t>C3.7 Grounds for Rejection and disqualification</w:t>
            </w:r>
          </w:p>
        </w:tc>
        <w:tc>
          <w:tcPr>
            <w:tcW w:w="8930" w:type="dxa"/>
            <w:gridSpan w:val="5"/>
          </w:tcPr>
          <w:p w14:paraId="22023E06" w14:textId="15B94FC3" w:rsidR="00460608" w:rsidRPr="00575F1E" w:rsidRDefault="00460608" w:rsidP="00460608">
            <w:pPr>
              <w:rPr>
                <w:rFonts w:ascii="Arial" w:hAnsi="Arial" w:cs="Arial"/>
                <w:sz w:val="20"/>
                <w:szCs w:val="20"/>
              </w:rPr>
            </w:pPr>
            <w:r w:rsidRPr="00575F1E">
              <w:rPr>
                <w:rFonts w:ascii="Arial" w:hAnsi="Arial" w:cs="Arial"/>
                <w:sz w:val="20"/>
                <w:szCs w:val="20"/>
              </w:rPr>
              <w:t xml:space="preserve">Delete the following: </w:t>
            </w:r>
          </w:p>
          <w:p w14:paraId="4B1229D8" w14:textId="77777777" w:rsidR="00460608" w:rsidRPr="00575F1E" w:rsidRDefault="00460608" w:rsidP="00460608">
            <w:pPr>
              <w:rPr>
                <w:rFonts w:ascii="Arial" w:hAnsi="Arial" w:cs="Arial"/>
                <w:sz w:val="20"/>
                <w:szCs w:val="20"/>
              </w:rPr>
            </w:pPr>
            <w:r w:rsidRPr="00575F1E">
              <w:rPr>
                <w:rFonts w:ascii="Arial" w:hAnsi="Arial" w:cs="Arial"/>
                <w:sz w:val="20"/>
                <w:szCs w:val="20"/>
              </w:rPr>
              <w:t xml:space="preserve">“Prior to disqualification in terms of section 14.1 of PPR 2017, the Employer shall inform the tenderer and give the tenderer an opportunity to make representations within 14 days as to why the tender submitted should not be disqualified and as to why the tenderer should not be restricted by the National Treasury from conducting any business with any organ of state for a period not exceeding 10 years.” </w:t>
            </w:r>
          </w:p>
          <w:p w14:paraId="12DC301E" w14:textId="77777777" w:rsidR="00460608" w:rsidRPr="00575F1E" w:rsidRDefault="00460608" w:rsidP="00460608">
            <w:pPr>
              <w:rPr>
                <w:rFonts w:ascii="Arial" w:hAnsi="Arial" w:cs="Arial"/>
                <w:sz w:val="20"/>
                <w:szCs w:val="20"/>
              </w:rPr>
            </w:pPr>
          </w:p>
          <w:p w14:paraId="242EB0EA" w14:textId="77777777" w:rsidR="00460608" w:rsidRPr="00575F1E" w:rsidRDefault="00460608" w:rsidP="00460608">
            <w:pPr>
              <w:rPr>
                <w:rFonts w:ascii="Arial" w:hAnsi="Arial" w:cs="Arial"/>
                <w:sz w:val="20"/>
                <w:szCs w:val="20"/>
              </w:rPr>
            </w:pPr>
            <w:r w:rsidRPr="00575F1E">
              <w:rPr>
                <w:rFonts w:ascii="Arial" w:hAnsi="Arial" w:cs="Arial"/>
                <w:sz w:val="20"/>
                <w:szCs w:val="20"/>
              </w:rPr>
              <w:t xml:space="preserve">Replace with </w:t>
            </w:r>
          </w:p>
          <w:p w14:paraId="2E45B576" w14:textId="77777777" w:rsidR="00460608" w:rsidRPr="00575F1E" w:rsidRDefault="00460608" w:rsidP="00460608">
            <w:pPr>
              <w:rPr>
                <w:rFonts w:ascii="Arial" w:hAnsi="Arial" w:cs="Arial"/>
                <w:sz w:val="20"/>
                <w:szCs w:val="20"/>
              </w:rPr>
            </w:pPr>
          </w:p>
          <w:p w14:paraId="093CA5EF" w14:textId="51E6E863" w:rsidR="00460608" w:rsidRPr="00575F1E" w:rsidRDefault="00460608" w:rsidP="00460608">
            <w:pPr>
              <w:rPr>
                <w:rFonts w:ascii="Arial" w:hAnsi="Arial" w:cs="Arial"/>
                <w:i/>
                <w:sz w:val="20"/>
                <w:szCs w:val="20"/>
              </w:rPr>
            </w:pPr>
            <w:r w:rsidRPr="00575F1E">
              <w:rPr>
                <w:rFonts w:ascii="Arial" w:hAnsi="Arial" w:cs="Arial"/>
                <w:sz w:val="20"/>
                <w:szCs w:val="20"/>
              </w:rPr>
              <w:t>“The Employer shall inform the tenderer and give the tenderer an opportunity to make representations within 14 days as to why the tender submitted should not be disqualified and as to why the tenderer should not be restricted by the National Treasury from conducting any business with any organ of state for a period not exceeding 10 years.”</w:t>
            </w:r>
            <w:r w:rsidRPr="00575F1E">
              <w:rPr>
                <w:rFonts w:ascii="Arial" w:hAnsi="Arial" w:cs="Arial"/>
                <w:i/>
                <w:sz w:val="20"/>
                <w:szCs w:val="20"/>
              </w:rPr>
              <w:t>.</w:t>
            </w:r>
          </w:p>
        </w:tc>
      </w:tr>
      <w:tr w:rsidR="00460608" w:rsidRPr="005C07E7" w14:paraId="1D11BCAA" w14:textId="77777777" w:rsidTr="00483AA7">
        <w:trPr>
          <w:trHeight w:val="438"/>
          <w:tblHeader/>
        </w:trPr>
        <w:tc>
          <w:tcPr>
            <w:tcW w:w="851" w:type="dxa"/>
          </w:tcPr>
          <w:p w14:paraId="5FF1C2AC" w14:textId="38D79101" w:rsidR="00460608" w:rsidRPr="00575F1E" w:rsidRDefault="00460608" w:rsidP="00460608">
            <w:pPr>
              <w:pStyle w:val="BodyText"/>
              <w:rPr>
                <w:rFonts w:ascii="Arial" w:hAnsi="Arial" w:cs="Arial"/>
                <w:sz w:val="20"/>
                <w:szCs w:val="20"/>
                <w:highlight w:val="yellow"/>
              </w:rPr>
            </w:pPr>
            <w:r w:rsidRPr="00903B49">
              <w:rPr>
                <w:rFonts w:ascii="Arial" w:hAnsi="Arial" w:cs="Arial"/>
                <w:sz w:val="20"/>
                <w:szCs w:val="20"/>
              </w:rPr>
              <w:t>T-15</w:t>
            </w:r>
          </w:p>
        </w:tc>
        <w:tc>
          <w:tcPr>
            <w:tcW w:w="1418" w:type="dxa"/>
            <w:gridSpan w:val="2"/>
          </w:tcPr>
          <w:p w14:paraId="0DEDF020" w14:textId="77777777" w:rsidR="00460608" w:rsidRPr="00575F1E" w:rsidRDefault="00460608" w:rsidP="00460608">
            <w:pPr>
              <w:pStyle w:val="BodyText"/>
              <w:jc w:val="left"/>
              <w:rPr>
                <w:rFonts w:ascii="Arial" w:hAnsi="Arial" w:cs="Arial"/>
                <w:sz w:val="20"/>
                <w:szCs w:val="20"/>
              </w:rPr>
            </w:pPr>
            <w:r w:rsidRPr="00575F1E">
              <w:rPr>
                <w:rFonts w:ascii="Arial" w:hAnsi="Arial" w:cs="Arial"/>
                <w:sz w:val="20"/>
                <w:szCs w:val="20"/>
              </w:rPr>
              <w:t xml:space="preserve">T1.3 Tender </w:t>
            </w:r>
            <w:proofErr w:type="gramStart"/>
            <w:r w:rsidRPr="00575F1E">
              <w:rPr>
                <w:rFonts w:ascii="Arial" w:hAnsi="Arial" w:cs="Arial"/>
                <w:sz w:val="20"/>
                <w:szCs w:val="20"/>
              </w:rPr>
              <w:t>Data;</w:t>
            </w:r>
            <w:proofErr w:type="gramEnd"/>
          </w:p>
          <w:p w14:paraId="58C62B08" w14:textId="7C21AA9A" w:rsidR="00460608" w:rsidRPr="00575F1E" w:rsidRDefault="00460608" w:rsidP="00460608">
            <w:pPr>
              <w:pStyle w:val="BodyText"/>
              <w:jc w:val="left"/>
              <w:rPr>
                <w:rFonts w:ascii="Arial" w:hAnsi="Arial" w:cs="Arial"/>
                <w:sz w:val="20"/>
                <w:szCs w:val="20"/>
              </w:rPr>
            </w:pPr>
            <w:r w:rsidRPr="00575F1E">
              <w:rPr>
                <w:rFonts w:ascii="Arial" w:hAnsi="Arial" w:cs="Arial"/>
                <w:sz w:val="20"/>
                <w:szCs w:val="20"/>
              </w:rPr>
              <w:t>C3.11 Evaluation of Tender offers</w:t>
            </w:r>
          </w:p>
        </w:tc>
        <w:tc>
          <w:tcPr>
            <w:tcW w:w="8930" w:type="dxa"/>
            <w:gridSpan w:val="5"/>
          </w:tcPr>
          <w:p w14:paraId="55626B79" w14:textId="77777777" w:rsidR="00460608" w:rsidRPr="00DE3E24" w:rsidRDefault="00460608" w:rsidP="00460608">
            <w:pPr>
              <w:tabs>
                <w:tab w:val="left" w:pos="567"/>
              </w:tabs>
              <w:rPr>
                <w:rFonts w:ascii="Arial" w:hAnsi="Arial"/>
                <w:b/>
                <w:iCs/>
                <w:sz w:val="16"/>
                <w:szCs w:val="16"/>
              </w:rPr>
            </w:pPr>
            <w:r w:rsidRPr="003A1388">
              <w:rPr>
                <w:rFonts w:ascii="Arial" w:hAnsi="Arial"/>
                <w:b/>
                <w:iCs/>
                <w:sz w:val="16"/>
                <w:szCs w:val="16"/>
              </w:rPr>
              <w:t>Evaluating quality</w:t>
            </w:r>
            <w:r w:rsidRPr="00DE3E24">
              <w:rPr>
                <w:rFonts w:ascii="Arial" w:hAnsi="Arial"/>
                <w:b/>
                <w:iCs/>
                <w:sz w:val="16"/>
                <w:szCs w:val="16"/>
              </w:rPr>
              <w:t xml:space="preserve"> </w:t>
            </w:r>
            <w:r w:rsidRPr="003A1388">
              <w:rPr>
                <w:rFonts w:ascii="Arial" w:hAnsi="Arial"/>
                <w:b/>
                <w:iCs/>
                <w:sz w:val="16"/>
                <w:szCs w:val="16"/>
              </w:rPr>
              <w:t>/</w:t>
            </w:r>
            <w:r w:rsidRPr="00DE3E24">
              <w:rPr>
                <w:rFonts w:ascii="Arial" w:hAnsi="Arial"/>
                <w:b/>
                <w:iCs/>
                <w:sz w:val="16"/>
                <w:szCs w:val="16"/>
              </w:rPr>
              <w:t xml:space="preserve"> </w:t>
            </w:r>
            <w:r w:rsidRPr="003A1388">
              <w:rPr>
                <w:rFonts w:ascii="Arial" w:hAnsi="Arial"/>
                <w:b/>
                <w:iCs/>
                <w:sz w:val="16"/>
                <w:szCs w:val="16"/>
              </w:rPr>
              <w:t>functionality</w:t>
            </w:r>
          </w:p>
          <w:p w14:paraId="3BC1E5BC" w14:textId="77777777" w:rsidR="00460608" w:rsidRPr="00DE3E24" w:rsidRDefault="00460608" w:rsidP="00460608">
            <w:pPr>
              <w:tabs>
                <w:tab w:val="left" w:pos="567"/>
              </w:tabs>
              <w:rPr>
                <w:rFonts w:ascii="Arial" w:hAnsi="Arial"/>
                <w:b/>
                <w:iCs/>
                <w:sz w:val="16"/>
                <w:szCs w:val="16"/>
              </w:rPr>
            </w:pPr>
          </w:p>
          <w:p w14:paraId="189742E7" w14:textId="4106CF6C" w:rsidR="00460608" w:rsidRPr="00DE3E24" w:rsidRDefault="00460608" w:rsidP="00460608">
            <w:pPr>
              <w:tabs>
                <w:tab w:val="left" w:pos="567"/>
              </w:tabs>
              <w:rPr>
                <w:rFonts w:ascii="Arial" w:hAnsi="Arial"/>
                <w:bCs/>
                <w:iCs/>
                <w:sz w:val="16"/>
                <w:szCs w:val="16"/>
              </w:rPr>
            </w:pPr>
            <w:r>
              <w:rPr>
                <w:rFonts w:ascii="Arial" w:hAnsi="Arial"/>
                <w:bCs/>
                <w:iCs/>
                <w:sz w:val="16"/>
                <w:szCs w:val="16"/>
              </w:rPr>
              <w:t>Delete</w:t>
            </w:r>
            <w:r w:rsidRPr="003A1388">
              <w:rPr>
                <w:rFonts w:ascii="Arial" w:hAnsi="Arial"/>
                <w:bCs/>
                <w:iCs/>
                <w:sz w:val="16"/>
                <w:szCs w:val="16"/>
              </w:rPr>
              <w:t xml:space="preserve"> the following:</w:t>
            </w:r>
          </w:p>
          <w:p w14:paraId="7DEE5714" w14:textId="77777777" w:rsidR="00460608" w:rsidRPr="00DE3E24" w:rsidRDefault="00460608" w:rsidP="00460608">
            <w:pPr>
              <w:tabs>
                <w:tab w:val="left" w:pos="567"/>
              </w:tabs>
              <w:rPr>
                <w:rFonts w:ascii="Arial" w:hAnsi="Arial"/>
                <w:bCs/>
                <w:iCs/>
                <w:sz w:val="16"/>
                <w:szCs w:val="16"/>
              </w:rPr>
            </w:pPr>
          </w:p>
          <w:tbl>
            <w:tblPr>
              <w:tblW w:w="7512" w:type="dxa"/>
              <w:tblInd w:w="170" w:type="dxa"/>
              <w:tblLayout w:type="fixed"/>
              <w:tblLook w:val="01E0" w:firstRow="1" w:lastRow="1" w:firstColumn="1" w:lastColumn="1" w:noHBand="0" w:noVBand="0"/>
            </w:tblPr>
            <w:tblGrid>
              <w:gridCol w:w="5953"/>
              <w:gridCol w:w="1559"/>
            </w:tblGrid>
            <w:tr w:rsidR="00460608" w:rsidRPr="00DE3E24" w14:paraId="59813BF2" w14:textId="77777777" w:rsidTr="007750C3">
              <w:trPr>
                <w:trHeight w:val="234"/>
              </w:trPr>
              <w:tc>
                <w:tcPr>
                  <w:tcW w:w="5953" w:type="dxa"/>
                  <w:tcBorders>
                    <w:top w:val="single" w:sz="4" w:space="0" w:color="auto"/>
                    <w:left w:val="single" w:sz="4" w:space="0" w:color="auto"/>
                    <w:bottom w:val="single" w:sz="4" w:space="0" w:color="auto"/>
                    <w:right w:val="single" w:sz="4" w:space="0" w:color="auto"/>
                  </w:tcBorders>
                  <w:vAlign w:val="center"/>
                </w:tcPr>
                <w:p w14:paraId="3B8F9F30" w14:textId="77777777" w:rsidR="00460608" w:rsidRPr="003A1388" w:rsidRDefault="00460608" w:rsidP="00460608">
                  <w:pPr>
                    <w:rPr>
                      <w:rFonts w:ascii="Arial" w:hAnsi="Arial" w:cs="Arial"/>
                      <w:b/>
                      <w:sz w:val="16"/>
                      <w:szCs w:val="16"/>
                    </w:rPr>
                  </w:pPr>
                  <w:r w:rsidRPr="003A1388">
                    <w:rPr>
                      <w:rFonts w:ascii="Arial" w:hAnsi="Arial" w:cs="Arial"/>
                      <w:b/>
                      <w:sz w:val="16"/>
                      <w:szCs w:val="16"/>
                    </w:rPr>
                    <w:t xml:space="preserve">Description of quality criteria </w:t>
                  </w:r>
                </w:p>
              </w:tc>
              <w:tc>
                <w:tcPr>
                  <w:tcW w:w="1559" w:type="dxa"/>
                  <w:tcBorders>
                    <w:top w:val="single" w:sz="4" w:space="0" w:color="auto"/>
                    <w:left w:val="single" w:sz="4" w:space="0" w:color="auto"/>
                    <w:bottom w:val="single" w:sz="4" w:space="0" w:color="auto"/>
                    <w:right w:val="single" w:sz="4" w:space="0" w:color="auto"/>
                  </w:tcBorders>
                </w:tcPr>
                <w:p w14:paraId="0FDAD745" w14:textId="77777777" w:rsidR="00460608" w:rsidRPr="003A1388" w:rsidRDefault="00460608" w:rsidP="00460608">
                  <w:pPr>
                    <w:rPr>
                      <w:rFonts w:ascii="Arial" w:hAnsi="Arial" w:cs="Arial"/>
                      <w:b/>
                      <w:sz w:val="16"/>
                      <w:szCs w:val="16"/>
                    </w:rPr>
                  </w:pPr>
                  <w:r w:rsidRPr="003A1388">
                    <w:rPr>
                      <w:rFonts w:ascii="Arial" w:hAnsi="Arial" w:cs="Arial"/>
                      <w:b/>
                      <w:sz w:val="16"/>
                      <w:szCs w:val="16"/>
                    </w:rPr>
                    <w:t>Maximum number of Tender evaluation points</w:t>
                  </w:r>
                </w:p>
              </w:tc>
            </w:tr>
            <w:tr w:rsidR="00460608" w:rsidRPr="00DE3E24" w14:paraId="4ABA3BF1" w14:textId="77777777" w:rsidTr="007750C3">
              <w:trPr>
                <w:trHeight w:val="234"/>
              </w:trPr>
              <w:tc>
                <w:tcPr>
                  <w:tcW w:w="5953" w:type="dxa"/>
                  <w:tcBorders>
                    <w:top w:val="single" w:sz="4" w:space="0" w:color="auto"/>
                    <w:left w:val="single" w:sz="4" w:space="0" w:color="auto"/>
                    <w:bottom w:val="single" w:sz="4" w:space="0" w:color="auto"/>
                    <w:right w:val="single" w:sz="4" w:space="0" w:color="auto"/>
                  </w:tcBorders>
                  <w:vAlign w:val="center"/>
                </w:tcPr>
                <w:p w14:paraId="4DE59080" w14:textId="77777777" w:rsidR="00460608" w:rsidRPr="003A1388" w:rsidRDefault="00460608" w:rsidP="00460608">
                  <w:pPr>
                    <w:rPr>
                      <w:rFonts w:ascii="Arial" w:hAnsi="Arial" w:cs="Arial"/>
                      <w:sz w:val="16"/>
                      <w:szCs w:val="16"/>
                    </w:rPr>
                  </w:pPr>
                  <w:r w:rsidRPr="003A1388">
                    <w:rPr>
                      <w:rFonts w:ascii="Arial" w:hAnsi="Arial" w:cs="Arial"/>
                      <w:sz w:val="16"/>
                      <w:szCs w:val="16"/>
                    </w:rPr>
                    <w:t>Technical Knowledge: technical experience comparable projects (Form B1)</w:t>
                  </w:r>
                </w:p>
              </w:tc>
              <w:tc>
                <w:tcPr>
                  <w:tcW w:w="1559" w:type="dxa"/>
                  <w:tcBorders>
                    <w:top w:val="single" w:sz="4" w:space="0" w:color="auto"/>
                    <w:left w:val="single" w:sz="4" w:space="0" w:color="auto"/>
                    <w:bottom w:val="single" w:sz="4" w:space="0" w:color="auto"/>
                    <w:right w:val="single" w:sz="4" w:space="0" w:color="auto"/>
                  </w:tcBorders>
                  <w:vAlign w:val="center"/>
                </w:tcPr>
                <w:p w14:paraId="7AE55351" w14:textId="77777777" w:rsidR="00460608" w:rsidRPr="003A1388" w:rsidRDefault="00460608" w:rsidP="00460608">
                  <w:pPr>
                    <w:jc w:val="center"/>
                    <w:rPr>
                      <w:rFonts w:ascii="Arial" w:hAnsi="Arial" w:cs="Arial"/>
                      <w:color w:val="000000"/>
                      <w:sz w:val="16"/>
                      <w:szCs w:val="16"/>
                    </w:rPr>
                  </w:pPr>
                  <w:r w:rsidRPr="003A1388">
                    <w:rPr>
                      <w:rFonts w:ascii="Arial" w:hAnsi="Arial" w:cs="Arial"/>
                      <w:color w:val="000000"/>
                      <w:sz w:val="16"/>
                      <w:szCs w:val="16"/>
                    </w:rPr>
                    <w:t>20</w:t>
                  </w:r>
                </w:p>
              </w:tc>
            </w:tr>
            <w:tr w:rsidR="00460608" w:rsidRPr="00DE3E24" w:rsidDel="00E90F74" w14:paraId="4CAA7AE5" w14:textId="77777777" w:rsidTr="007750C3">
              <w:trPr>
                <w:trHeight w:val="234"/>
              </w:trPr>
              <w:tc>
                <w:tcPr>
                  <w:tcW w:w="5953" w:type="dxa"/>
                  <w:tcBorders>
                    <w:top w:val="single" w:sz="4" w:space="0" w:color="auto"/>
                    <w:left w:val="single" w:sz="4" w:space="0" w:color="auto"/>
                    <w:bottom w:val="single" w:sz="4" w:space="0" w:color="auto"/>
                    <w:right w:val="single" w:sz="4" w:space="0" w:color="auto"/>
                  </w:tcBorders>
                  <w:vAlign w:val="center"/>
                </w:tcPr>
                <w:p w14:paraId="659A6D95" w14:textId="77777777" w:rsidR="00460608" w:rsidRPr="003A1388" w:rsidRDefault="00460608" w:rsidP="00460608">
                  <w:pPr>
                    <w:rPr>
                      <w:rFonts w:ascii="Arial" w:hAnsi="Arial" w:cs="Arial"/>
                      <w:sz w:val="16"/>
                      <w:szCs w:val="16"/>
                    </w:rPr>
                  </w:pPr>
                  <w:r w:rsidRPr="003A1388">
                    <w:rPr>
                      <w:rFonts w:ascii="Arial" w:hAnsi="Arial" w:cs="Arial"/>
                      <w:sz w:val="16"/>
                      <w:szCs w:val="16"/>
                    </w:rPr>
                    <w:t>Management Knowledge: managerial ability in comparable projects (Form B2)</w:t>
                  </w:r>
                </w:p>
              </w:tc>
              <w:tc>
                <w:tcPr>
                  <w:tcW w:w="1559" w:type="dxa"/>
                  <w:tcBorders>
                    <w:top w:val="single" w:sz="4" w:space="0" w:color="auto"/>
                    <w:left w:val="single" w:sz="4" w:space="0" w:color="auto"/>
                    <w:bottom w:val="single" w:sz="4" w:space="0" w:color="auto"/>
                    <w:right w:val="single" w:sz="4" w:space="0" w:color="auto"/>
                  </w:tcBorders>
                  <w:vAlign w:val="center"/>
                </w:tcPr>
                <w:p w14:paraId="706ACF95" w14:textId="77777777" w:rsidR="00460608" w:rsidRPr="003A1388" w:rsidDel="00E90F74" w:rsidRDefault="00460608" w:rsidP="00460608">
                  <w:pPr>
                    <w:jc w:val="center"/>
                    <w:rPr>
                      <w:rFonts w:ascii="Arial" w:hAnsi="Arial" w:cs="Arial"/>
                      <w:sz w:val="16"/>
                      <w:szCs w:val="16"/>
                    </w:rPr>
                  </w:pPr>
                  <w:r w:rsidRPr="003A1388">
                    <w:rPr>
                      <w:rFonts w:ascii="Arial" w:hAnsi="Arial" w:cs="Arial"/>
                      <w:sz w:val="16"/>
                      <w:szCs w:val="16"/>
                    </w:rPr>
                    <w:t>10</w:t>
                  </w:r>
                </w:p>
              </w:tc>
            </w:tr>
            <w:tr w:rsidR="00460608" w:rsidRPr="00DE3E24" w14:paraId="6115B07D" w14:textId="77777777" w:rsidTr="007750C3">
              <w:trPr>
                <w:trHeight w:val="234"/>
              </w:trPr>
              <w:tc>
                <w:tcPr>
                  <w:tcW w:w="5953" w:type="dxa"/>
                  <w:tcBorders>
                    <w:top w:val="single" w:sz="4" w:space="0" w:color="auto"/>
                    <w:left w:val="single" w:sz="4" w:space="0" w:color="auto"/>
                    <w:bottom w:val="single" w:sz="4" w:space="0" w:color="auto"/>
                    <w:right w:val="single" w:sz="4" w:space="0" w:color="auto"/>
                  </w:tcBorders>
                  <w:vAlign w:val="center"/>
                </w:tcPr>
                <w:p w14:paraId="43396F18" w14:textId="77777777" w:rsidR="00460608" w:rsidRPr="003A1388" w:rsidRDefault="00460608" w:rsidP="00460608">
                  <w:pPr>
                    <w:rPr>
                      <w:rFonts w:ascii="Arial" w:hAnsi="Arial" w:cs="Arial"/>
                      <w:sz w:val="16"/>
                      <w:szCs w:val="16"/>
                    </w:rPr>
                  </w:pPr>
                  <w:r w:rsidRPr="003A1388">
                    <w:rPr>
                      <w:rFonts w:ascii="Arial" w:hAnsi="Arial" w:cs="Arial"/>
                      <w:sz w:val="16"/>
                      <w:szCs w:val="16"/>
                    </w:rPr>
                    <w:t>Workplan Appropriateness (WA) to the size and nature of the work (Form C2.4)</w:t>
                  </w:r>
                </w:p>
              </w:tc>
              <w:tc>
                <w:tcPr>
                  <w:tcW w:w="1559" w:type="dxa"/>
                  <w:tcBorders>
                    <w:top w:val="single" w:sz="4" w:space="0" w:color="auto"/>
                    <w:left w:val="single" w:sz="4" w:space="0" w:color="auto"/>
                    <w:bottom w:val="single" w:sz="4" w:space="0" w:color="auto"/>
                    <w:right w:val="single" w:sz="4" w:space="0" w:color="auto"/>
                  </w:tcBorders>
                  <w:vAlign w:val="center"/>
                </w:tcPr>
                <w:p w14:paraId="0D67C5A3" w14:textId="77777777" w:rsidR="00460608" w:rsidRPr="003A1388" w:rsidRDefault="00460608" w:rsidP="00460608">
                  <w:pPr>
                    <w:jc w:val="center"/>
                    <w:rPr>
                      <w:rFonts w:ascii="Arial" w:hAnsi="Arial" w:cs="Arial"/>
                      <w:sz w:val="16"/>
                      <w:szCs w:val="16"/>
                    </w:rPr>
                  </w:pPr>
                  <w:r w:rsidRPr="003A1388">
                    <w:rPr>
                      <w:rFonts w:ascii="Arial" w:hAnsi="Arial" w:cs="Arial"/>
                      <w:sz w:val="16"/>
                      <w:szCs w:val="16"/>
                    </w:rPr>
                    <w:t>25</w:t>
                  </w:r>
                </w:p>
              </w:tc>
            </w:tr>
            <w:tr w:rsidR="00460608" w:rsidRPr="00DE3E24" w14:paraId="3A89F8D0" w14:textId="77777777" w:rsidTr="007750C3">
              <w:trPr>
                <w:trHeight w:val="234"/>
              </w:trPr>
              <w:tc>
                <w:tcPr>
                  <w:tcW w:w="5953" w:type="dxa"/>
                  <w:tcBorders>
                    <w:top w:val="single" w:sz="4" w:space="0" w:color="auto"/>
                    <w:left w:val="single" w:sz="4" w:space="0" w:color="auto"/>
                    <w:bottom w:val="single" w:sz="4" w:space="0" w:color="auto"/>
                    <w:right w:val="single" w:sz="4" w:space="0" w:color="auto"/>
                  </w:tcBorders>
                  <w:vAlign w:val="center"/>
                </w:tcPr>
                <w:p w14:paraId="1820A70B" w14:textId="77777777" w:rsidR="00460608" w:rsidRPr="003A1388" w:rsidRDefault="00460608" w:rsidP="00460608">
                  <w:pPr>
                    <w:rPr>
                      <w:rFonts w:ascii="Arial" w:hAnsi="Arial" w:cs="Arial"/>
                      <w:sz w:val="16"/>
                      <w:szCs w:val="16"/>
                    </w:rPr>
                  </w:pPr>
                  <w:r w:rsidRPr="003A1388">
                    <w:rPr>
                      <w:rFonts w:ascii="Arial" w:hAnsi="Arial" w:cs="Arial"/>
                      <w:sz w:val="16"/>
                      <w:szCs w:val="16"/>
                    </w:rPr>
                    <w:t>Quality assurance systems which ensure conformance to Employer’s stated requirements (Form B4)</w:t>
                  </w:r>
                </w:p>
              </w:tc>
              <w:tc>
                <w:tcPr>
                  <w:tcW w:w="1559" w:type="dxa"/>
                  <w:tcBorders>
                    <w:top w:val="single" w:sz="4" w:space="0" w:color="auto"/>
                    <w:left w:val="single" w:sz="4" w:space="0" w:color="auto"/>
                    <w:bottom w:val="single" w:sz="4" w:space="0" w:color="auto"/>
                    <w:right w:val="single" w:sz="4" w:space="0" w:color="auto"/>
                  </w:tcBorders>
                  <w:vAlign w:val="center"/>
                </w:tcPr>
                <w:p w14:paraId="37B51F99" w14:textId="77777777" w:rsidR="00460608" w:rsidRPr="003A1388" w:rsidRDefault="00460608" w:rsidP="00460608">
                  <w:pPr>
                    <w:jc w:val="center"/>
                    <w:rPr>
                      <w:rFonts w:ascii="Arial" w:hAnsi="Arial" w:cs="Arial"/>
                      <w:sz w:val="16"/>
                      <w:szCs w:val="16"/>
                    </w:rPr>
                  </w:pPr>
                  <w:r w:rsidRPr="003A1388">
                    <w:rPr>
                      <w:rFonts w:ascii="Arial" w:hAnsi="Arial" w:cs="Arial"/>
                      <w:sz w:val="16"/>
                      <w:szCs w:val="16"/>
                    </w:rPr>
                    <w:t>10</w:t>
                  </w:r>
                </w:p>
              </w:tc>
            </w:tr>
            <w:tr w:rsidR="00460608" w:rsidRPr="00DE3E24" w:rsidDel="007E1509" w14:paraId="72FA300E" w14:textId="77777777" w:rsidTr="007750C3">
              <w:trPr>
                <w:trHeight w:val="234"/>
              </w:trPr>
              <w:tc>
                <w:tcPr>
                  <w:tcW w:w="5953" w:type="dxa"/>
                  <w:tcBorders>
                    <w:top w:val="single" w:sz="4" w:space="0" w:color="auto"/>
                    <w:left w:val="single" w:sz="4" w:space="0" w:color="auto"/>
                    <w:bottom w:val="single" w:sz="4" w:space="0" w:color="auto"/>
                    <w:right w:val="single" w:sz="4" w:space="0" w:color="auto"/>
                  </w:tcBorders>
                  <w:vAlign w:val="center"/>
                </w:tcPr>
                <w:p w14:paraId="5A1B214C" w14:textId="77777777" w:rsidR="00460608" w:rsidRPr="003A1388" w:rsidRDefault="00460608" w:rsidP="00460608">
                  <w:pPr>
                    <w:rPr>
                      <w:rFonts w:ascii="Arial" w:hAnsi="Arial" w:cs="Arial"/>
                      <w:sz w:val="16"/>
                      <w:szCs w:val="16"/>
                    </w:rPr>
                  </w:pPr>
                  <w:r w:rsidRPr="003A1388">
                    <w:rPr>
                      <w:rFonts w:ascii="Arial" w:hAnsi="Arial" w:cs="Arial"/>
                      <w:sz w:val="16"/>
                      <w:szCs w:val="16"/>
                    </w:rPr>
                    <w:t>Past performance experience on reference projects (Form B6)</w:t>
                  </w:r>
                </w:p>
              </w:tc>
              <w:tc>
                <w:tcPr>
                  <w:tcW w:w="1559" w:type="dxa"/>
                  <w:tcBorders>
                    <w:top w:val="single" w:sz="4" w:space="0" w:color="auto"/>
                    <w:left w:val="single" w:sz="4" w:space="0" w:color="auto"/>
                    <w:bottom w:val="single" w:sz="4" w:space="0" w:color="auto"/>
                    <w:right w:val="single" w:sz="4" w:space="0" w:color="auto"/>
                  </w:tcBorders>
                  <w:vAlign w:val="center"/>
                </w:tcPr>
                <w:p w14:paraId="5DD9435D" w14:textId="77777777" w:rsidR="00460608" w:rsidRPr="003A1388" w:rsidDel="007E1509" w:rsidRDefault="00460608" w:rsidP="00460608">
                  <w:pPr>
                    <w:jc w:val="center"/>
                    <w:rPr>
                      <w:rFonts w:ascii="Arial" w:hAnsi="Arial" w:cs="Arial"/>
                      <w:sz w:val="16"/>
                      <w:szCs w:val="16"/>
                    </w:rPr>
                  </w:pPr>
                  <w:r w:rsidRPr="003A1388">
                    <w:rPr>
                      <w:rFonts w:ascii="Arial" w:hAnsi="Arial" w:cs="Arial"/>
                      <w:sz w:val="16"/>
                      <w:szCs w:val="16"/>
                    </w:rPr>
                    <w:t>15</w:t>
                  </w:r>
                </w:p>
              </w:tc>
            </w:tr>
            <w:tr w:rsidR="00460608" w:rsidRPr="00DE3E24" w14:paraId="09D56880" w14:textId="77777777" w:rsidTr="007750C3">
              <w:trPr>
                <w:trHeight w:val="234"/>
              </w:trPr>
              <w:tc>
                <w:tcPr>
                  <w:tcW w:w="5953" w:type="dxa"/>
                  <w:tcBorders>
                    <w:top w:val="single" w:sz="4" w:space="0" w:color="auto"/>
                    <w:left w:val="single" w:sz="4" w:space="0" w:color="auto"/>
                    <w:bottom w:val="single" w:sz="4" w:space="0" w:color="auto"/>
                    <w:right w:val="single" w:sz="4" w:space="0" w:color="auto"/>
                  </w:tcBorders>
                  <w:vAlign w:val="center"/>
                </w:tcPr>
                <w:p w14:paraId="03129129" w14:textId="3716E7E1" w:rsidR="00460608" w:rsidRPr="003A1388" w:rsidRDefault="00460608" w:rsidP="00460608">
                  <w:pPr>
                    <w:rPr>
                      <w:rFonts w:ascii="Arial" w:hAnsi="Arial" w:cs="Arial"/>
                      <w:sz w:val="16"/>
                      <w:szCs w:val="16"/>
                    </w:rPr>
                  </w:pPr>
                  <w:r w:rsidRPr="003A1388">
                    <w:rPr>
                      <w:rFonts w:ascii="Arial" w:hAnsi="Arial" w:cs="Arial"/>
                      <w:sz w:val="16"/>
                      <w:szCs w:val="16"/>
                    </w:rPr>
                    <w:t>Sub-contracting to Targeted Enterprises</w:t>
                  </w:r>
                  <w:r>
                    <w:rPr>
                      <w:rFonts w:ascii="Arial" w:hAnsi="Arial" w:cs="Arial"/>
                      <w:sz w:val="16"/>
                      <w:szCs w:val="16"/>
                    </w:rPr>
                    <w:t>*</w:t>
                  </w:r>
                </w:p>
              </w:tc>
              <w:tc>
                <w:tcPr>
                  <w:tcW w:w="1559" w:type="dxa"/>
                  <w:tcBorders>
                    <w:top w:val="single" w:sz="4" w:space="0" w:color="auto"/>
                    <w:left w:val="single" w:sz="4" w:space="0" w:color="auto"/>
                    <w:bottom w:val="single" w:sz="4" w:space="0" w:color="auto"/>
                    <w:right w:val="single" w:sz="4" w:space="0" w:color="auto"/>
                  </w:tcBorders>
                  <w:vAlign w:val="center"/>
                </w:tcPr>
                <w:p w14:paraId="7A577FF9" w14:textId="77777777" w:rsidR="00460608" w:rsidRPr="003A1388" w:rsidRDefault="00460608" w:rsidP="00460608">
                  <w:pPr>
                    <w:jc w:val="center"/>
                    <w:rPr>
                      <w:rFonts w:ascii="Arial" w:hAnsi="Arial" w:cs="Arial"/>
                      <w:color w:val="70AD47" w:themeColor="accent6"/>
                      <w:sz w:val="16"/>
                      <w:szCs w:val="16"/>
                    </w:rPr>
                  </w:pPr>
                  <w:r w:rsidRPr="003A1388">
                    <w:rPr>
                      <w:rFonts w:ascii="Arial" w:hAnsi="Arial" w:cs="Arial"/>
                      <w:sz w:val="16"/>
                      <w:szCs w:val="16"/>
                    </w:rPr>
                    <w:t>20</w:t>
                  </w:r>
                </w:p>
              </w:tc>
            </w:tr>
            <w:tr w:rsidR="00460608" w:rsidRPr="00DE3E24" w14:paraId="4B4C3E03" w14:textId="77777777" w:rsidTr="007750C3">
              <w:trPr>
                <w:trHeight w:val="250"/>
              </w:trPr>
              <w:tc>
                <w:tcPr>
                  <w:tcW w:w="5953" w:type="dxa"/>
                  <w:tcBorders>
                    <w:top w:val="single" w:sz="4" w:space="0" w:color="auto"/>
                    <w:left w:val="single" w:sz="4" w:space="0" w:color="auto"/>
                    <w:bottom w:val="single" w:sz="4" w:space="0" w:color="auto"/>
                    <w:right w:val="single" w:sz="4" w:space="0" w:color="auto"/>
                  </w:tcBorders>
                  <w:vAlign w:val="center"/>
                </w:tcPr>
                <w:p w14:paraId="5B16B66A" w14:textId="77777777" w:rsidR="00460608" w:rsidRPr="003A1388" w:rsidRDefault="00460608" w:rsidP="00460608">
                  <w:pPr>
                    <w:rPr>
                      <w:rFonts w:ascii="Arial" w:hAnsi="Arial" w:cs="Arial"/>
                      <w:sz w:val="16"/>
                      <w:szCs w:val="16"/>
                    </w:rPr>
                  </w:pPr>
                  <w:r w:rsidRPr="003A1388">
                    <w:rPr>
                      <w:rFonts w:ascii="Arial" w:hAnsi="Arial" w:cs="Arial"/>
                      <w:sz w:val="16"/>
                      <w:szCs w:val="16"/>
                    </w:rPr>
                    <w:t>Total evaluation points for quality (M</w:t>
                  </w:r>
                  <w:r w:rsidRPr="003A1388">
                    <w:rPr>
                      <w:rFonts w:ascii="Arial" w:hAnsi="Arial" w:cs="Arial"/>
                      <w:sz w:val="16"/>
                      <w:szCs w:val="16"/>
                      <w:vertAlign w:val="subscript"/>
                    </w:rPr>
                    <w:t>S</w:t>
                  </w:r>
                  <w:r w:rsidRPr="003A1388">
                    <w:rPr>
                      <w:rFonts w:ascii="Arial" w:hAnsi="Arial" w:cs="Arial"/>
                      <w:sz w:val="16"/>
                      <w:szCs w:val="16"/>
                    </w:rPr>
                    <w:t>)</w:t>
                  </w:r>
                </w:p>
              </w:tc>
              <w:tc>
                <w:tcPr>
                  <w:tcW w:w="1559" w:type="dxa"/>
                  <w:tcBorders>
                    <w:top w:val="single" w:sz="4" w:space="0" w:color="auto"/>
                    <w:left w:val="single" w:sz="4" w:space="0" w:color="auto"/>
                    <w:bottom w:val="single" w:sz="4" w:space="0" w:color="auto"/>
                    <w:right w:val="single" w:sz="4" w:space="0" w:color="auto"/>
                  </w:tcBorders>
                  <w:vAlign w:val="center"/>
                </w:tcPr>
                <w:p w14:paraId="1160D807" w14:textId="77777777" w:rsidR="00460608" w:rsidRPr="003A1388" w:rsidRDefault="00460608" w:rsidP="00460608">
                  <w:pPr>
                    <w:jc w:val="center"/>
                    <w:rPr>
                      <w:rFonts w:ascii="Arial" w:hAnsi="Arial" w:cs="Arial"/>
                      <w:sz w:val="16"/>
                      <w:szCs w:val="16"/>
                    </w:rPr>
                  </w:pPr>
                  <w:r w:rsidRPr="003A1388">
                    <w:rPr>
                      <w:rFonts w:ascii="Arial" w:hAnsi="Arial" w:cs="Arial"/>
                      <w:sz w:val="16"/>
                      <w:szCs w:val="16"/>
                    </w:rPr>
                    <w:t>100</w:t>
                  </w:r>
                </w:p>
              </w:tc>
            </w:tr>
          </w:tbl>
          <w:p w14:paraId="46F3DF24" w14:textId="77777777" w:rsidR="00460608" w:rsidRPr="00DE3E24" w:rsidRDefault="00460608" w:rsidP="00460608">
            <w:pPr>
              <w:tabs>
                <w:tab w:val="left" w:pos="567"/>
              </w:tabs>
              <w:rPr>
                <w:rFonts w:ascii="Arial" w:hAnsi="Arial"/>
                <w:bCs/>
                <w:iCs/>
                <w:sz w:val="16"/>
                <w:szCs w:val="16"/>
              </w:rPr>
            </w:pPr>
          </w:p>
          <w:p w14:paraId="14C4510E" w14:textId="381BE4E5" w:rsidR="00460608" w:rsidRDefault="00460608" w:rsidP="00460608">
            <w:pPr>
              <w:tabs>
                <w:tab w:val="left" w:pos="567"/>
              </w:tabs>
              <w:rPr>
                <w:rFonts w:ascii="Arial" w:hAnsi="Arial"/>
                <w:bCs/>
                <w:i/>
                <w:sz w:val="16"/>
                <w:szCs w:val="16"/>
              </w:rPr>
            </w:pPr>
            <w:r w:rsidRPr="00DE3E24">
              <w:rPr>
                <w:rFonts w:ascii="Arial" w:hAnsi="Arial"/>
                <w:bCs/>
                <w:iCs/>
                <w:sz w:val="16"/>
                <w:szCs w:val="16"/>
              </w:rPr>
              <w:t>The m</w:t>
            </w:r>
            <w:r>
              <w:rPr>
                <w:rFonts w:ascii="Arial" w:hAnsi="Arial"/>
                <w:bCs/>
                <w:iCs/>
                <w:sz w:val="16"/>
                <w:szCs w:val="16"/>
              </w:rPr>
              <w:t>inimum</w:t>
            </w:r>
            <w:r w:rsidRPr="00DE3E24">
              <w:rPr>
                <w:rFonts w:ascii="Arial" w:hAnsi="Arial"/>
                <w:bCs/>
                <w:iCs/>
                <w:sz w:val="16"/>
                <w:szCs w:val="16"/>
              </w:rPr>
              <w:t xml:space="preserve"> number of evaluation points for quality is not less than</w:t>
            </w:r>
            <w:r w:rsidRPr="003A1388">
              <w:rPr>
                <w:rFonts w:ascii="Arial" w:hAnsi="Arial"/>
                <w:bCs/>
                <w:i/>
                <w:sz w:val="16"/>
                <w:szCs w:val="16"/>
              </w:rPr>
              <w:t xml:space="preserve"> </w:t>
            </w:r>
            <w:r w:rsidRPr="00903B49">
              <w:rPr>
                <w:rFonts w:ascii="Arial" w:hAnsi="Arial"/>
                <w:b/>
                <w:iCs/>
                <w:sz w:val="16"/>
                <w:szCs w:val="16"/>
              </w:rPr>
              <w:t>75</w:t>
            </w:r>
            <w:r w:rsidRPr="00A82FEA">
              <w:rPr>
                <w:rFonts w:ascii="Arial" w:hAnsi="Arial"/>
                <w:b/>
                <w:iCs/>
                <w:sz w:val="16"/>
                <w:szCs w:val="16"/>
              </w:rPr>
              <w:t>.</w:t>
            </w:r>
          </w:p>
          <w:p w14:paraId="4A664BEB" w14:textId="77777777" w:rsidR="00460608" w:rsidRDefault="00460608" w:rsidP="00903B49">
            <w:pPr>
              <w:pStyle w:val="BodyText"/>
              <w:rPr>
                <w:rFonts w:ascii="Arial" w:hAnsi="Arial"/>
                <w:bCs/>
                <w:i/>
                <w:sz w:val="16"/>
                <w:szCs w:val="16"/>
              </w:rPr>
            </w:pPr>
          </w:p>
          <w:p w14:paraId="6F534FD7" w14:textId="77777777" w:rsidR="00460608" w:rsidRDefault="00460608" w:rsidP="00460608">
            <w:pPr>
              <w:tabs>
                <w:tab w:val="left" w:pos="567"/>
              </w:tabs>
              <w:rPr>
                <w:rFonts w:ascii="Arial" w:hAnsi="Arial"/>
                <w:bCs/>
                <w:iCs/>
                <w:sz w:val="16"/>
                <w:szCs w:val="16"/>
              </w:rPr>
            </w:pPr>
            <w:r>
              <w:rPr>
                <w:rFonts w:ascii="Arial" w:hAnsi="Arial"/>
                <w:bCs/>
                <w:i/>
                <w:sz w:val="16"/>
                <w:szCs w:val="16"/>
              </w:rPr>
              <w:t>*</w:t>
            </w:r>
            <w:r>
              <w:rPr>
                <w:rFonts w:ascii="Arial" w:hAnsi="Arial"/>
                <w:bCs/>
                <w:iCs/>
                <w:sz w:val="16"/>
                <w:szCs w:val="16"/>
              </w:rPr>
              <w:t xml:space="preserve">If a tenderer scores less than 10 (ten) points for sub-contracting they will be deemed non-responsive </w:t>
            </w:r>
          </w:p>
          <w:p w14:paraId="517B5B4C" w14:textId="430343F8" w:rsidR="00460608" w:rsidRPr="004301EC" w:rsidRDefault="00460608" w:rsidP="00460608">
            <w:pPr>
              <w:tabs>
                <w:tab w:val="left" w:pos="567"/>
              </w:tabs>
              <w:rPr>
                <w:rFonts w:ascii="Arial" w:hAnsi="Arial"/>
                <w:bCs/>
                <w:iCs/>
                <w:sz w:val="16"/>
                <w:szCs w:val="16"/>
              </w:rPr>
            </w:pPr>
            <w:r>
              <w:rPr>
                <w:rFonts w:ascii="Arial" w:hAnsi="Arial"/>
                <w:bCs/>
                <w:iCs/>
                <w:sz w:val="16"/>
                <w:szCs w:val="16"/>
              </w:rPr>
              <w:t>and will not be evaluated further.</w:t>
            </w:r>
          </w:p>
          <w:p w14:paraId="046A6627" w14:textId="77777777" w:rsidR="00460608" w:rsidRPr="00DE3E24" w:rsidRDefault="00460608" w:rsidP="00460608">
            <w:pPr>
              <w:tabs>
                <w:tab w:val="left" w:pos="567"/>
              </w:tabs>
              <w:rPr>
                <w:rFonts w:ascii="Arial" w:hAnsi="Arial"/>
                <w:bCs/>
                <w:iCs/>
                <w:sz w:val="16"/>
                <w:szCs w:val="16"/>
              </w:rPr>
            </w:pPr>
          </w:p>
          <w:p w14:paraId="00DD9D18" w14:textId="77777777" w:rsidR="00460608" w:rsidRPr="00DE3E24" w:rsidRDefault="00460608" w:rsidP="00460608">
            <w:pPr>
              <w:tabs>
                <w:tab w:val="left" w:pos="567"/>
              </w:tabs>
              <w:rPr>
                <w:rFonts w:ascii="Arial" w:hAnsi="Arial"/>
                <w:bCs/>
                <w:iCs/>
                <w:sz w:val="16"/>
                <w:szCs w:val="16"/>
              </w:rPr>
            </w:pPr>
            <w:r w:rsidRPr="00DE3E24">
              <w:rPr>
                <w:rFonts w:ascii="Arial" w:hAnsi="Arial"/>
                <w:bCs/>
                <w:iCs/>
                <w:sz w:val="16"/>
                <w:szCs w:val="16"/>
              </w:rPr>
              <w:t>Replace with the following:</w:t>
            </w:r>
          </w:p>
          <w:p w14:paraId="50E05AAA" w14:textId="77777777" w:rsidR="00460608" w:rsidRPr="00DE3E24" w:rsidRDefault="00460608" w:rsidP="00460608">
            <w:pPr>
              <w:tabs>
                <w:tab w:val="left" w:pos="567"/>
              </w:tabs>
              <w:rPr>
                <w:rFonts w:ascii="Arial" w:hAnsi="Arial"/>
                <w:bCs/>
                <w:iCs/>
                <w:sz w:val="16"/>
                <w:szCs w:val="16"/>
              </w:rPr>
            </w:pPr>
          </w:p>
          <w:tbl>
            <w:tblPr>
              <w:tblW w:w="7512" w:type="dxa"/>
              <w:tblInd w:w="170" w:type="dxa"/>
              <w:tblLayout w:type="fixed"/>
              <w:tblLook w:val="01E0" w:firstRow="1" w:lastRow="1" w:firstColumn="1" w:lastColumn="1" w:noHBand="0" w:noVBand="0"/>
            </w:tblPr>
            <w:tblGrid>
              <w:gridCol w:w="5953"/>
              <w:gridCol w:w="1559"/>
            </w:tblGrid>
            <w:tr w:rsidR="00460608" w:rsidRPr="00DE3E24" w14:paraId="2FCEA098" w14:textId="77777777" w:rsidTr="007750C3">
              <w:trPr>
                <w:trHeight w:val="234"/>
              </w:trPr>
              <w:tc>
                <w:tcPr>
                  <w:tcW w:w="5953" w:type="dxa"/>
                  <w:tcBorders>
                    <w:top w:val="single" w:sz="4" w:space="0" w:color="auto"/>
                    <w:left w:val="single" w:sz="4" w:space="0" w:color="auto"/>
                    <w:bottom w:val="single" w:sz="4" w:space="0" w:color="auto"/>
                    <w:right w:val="single" w:sz="4" w:space="0" w:color="auto"/>
                  </w:tcBorders>
                  <w:vAlign w:val="center"/>
                </w:tcPr>
                <w:p w14:paraId="4A030765" w14:textId="77777777" w:rsidR="00460608" w:rsidRPr="003A1388" w:rsidRDefault="00460608" w:rsidP="00460608">
                  <w:pPr>
                    <w:rPr>
                      <w:rFonts w:ascii="Arial" w:hAnsi="Arial" w:cs="Arial"/>
                      <w:b/>
                      <w:sz w:val="16"/>
                      <w:szCs w:val="16"/>
                    </w:rPr>
                  </w:pPr>
                  <w:r w:rsidRPr="003A1388">
                    <w:rPr>
                      <w:rFonts w:ascii="Arial" w:hAnsi="Arial" w:cs="Arial"/>
                      <w:b/>
                      <w:sz w:val="16"/>
                      <w:szCs w:val="16"/>
                    </w:rPr>
                    <w:t xml:space="preserve">Description of quality criteria </w:t>
                  </w:r>
                </w:p>
              </w:tc>
              <w:tc>
                <w:tcPr>
                  <w:tcW w:w="1559" w:type="dxa"/>
                  <w:tcBorders>
                    <w:top w:val="single" w:sz="4" w:space="0" w:color="auto"/>
                    <w:left w:val="single" w:sz="4" w:space="0" w:color="auto"/>
                    <w:bottom w:val="single" w:sz="4" w:space="0" w:color="auto"/>
                    <w:right w:val="single" w:sz="4" w:space="0" w:color="auto"/>
                  </w:tcBorders>
                </w:tcPr>
                <w:p w14:paraId="713F989D" w14:textId="77777777" w:rsidR="00460608" w:rsidRPr="003A1388" w:rsidRDefault="00460608" w:rsidP="00460608">
                  <w:pPr>
                    <w:rPr>
                      <w:rFonts w:ascii="Arial" w:hAnsi="Arial" w:cs="Arial"/>
                      <w:b/>
                      <w:sz w:val="16"/>
                      <w:szCs w:val="16"/>
                    </w:rPr>
                  </w:pPr>
                  <w:r w:rsidRPr="003A1388">
                    <w:rPr>
                      <w:rFonts w:ascii="Arial" w:hAnsi="Arial" w:cs="Arial"/>
                      <w:b/>
                      <w:sz w:val="16"/>
                      <w:szCs w:val="16"/>
                    </w:rPr>
                    <w:t>Maximum number of Tender evaluation points</w:t>
                  </w:r>
                </w:p>
              </w:tc>
            </w:tr>
            <w:tr w:rsidR="00460608" w:rsidRPr="00DE3E24" w14:paraId="5D8650A4" w14:textId="77777777" w:rsidTr="007750C3">
              <w:trPr>
                <w:trHeight w:val="234"/>
              </w:trPr>
              <w:tc>
                <w:tcPr>
                  <w:tcW w:w="5953" w:type="dxa"/>
                  <w:tcBorders>
                    <w:top w:val="single" w:sz="4" w:space="0" w:color="auto"/>
                    <w:left w:val="single" w:sz="4" w:space="0" w:color="auto"/>
                    <w:bottom w:val="single" w:sz="4" w:space="0" w:color="auto"/>
                    <w:right w:val="single" w:sz="4" w:space="0" w:color="auto"/>
                  </w:tcBorders>
                  <w:vAlign w:val="center"/>
                </w:tcPr>
                <w:p w14:paraId="24F3ADE1" w14:textId="77777777" w:rsidR="00460608" w:rsidRPr="003A1388" w:rsidRDefault="00460608" w:rsidP="00460608">
                  <w:pPr>
                    <w:rPr>
                      <w:rFonts w:ascii="Arial" w:hAnsi="Arial" w:cs="Arial"/>
                      <w:sz w:val="16"/>
                      <w:szCs w:val="16"/>
                    </w:rPr>
                  </w:pPr>
                  <w:r w:rsidRPr="003A1388">
                    <w:rPr>
                      <w:rFonts w:ascii="Arial" w:hAnsi="Arial" w:cs="Arial"/>
                      <w:sz w:val="16"/>
                      <w:szCs w:val="16"/>
                    </w:rPr>
                    <w:t>Technical experience comparable projects (Form B1)</w:t>
                  </w:r>
                </w:p>
              </w:tc>
              <w:tc>
                <w:tcPr>
                  <w:tcW w:w="1559" w:type="dxa"/>
                  <w:tcBorders>
                    <w:top w:val="single" w:sz="4" w:space="0" w:color="auto"/>
                    <w:left w:val="single" w:sz="4" w:space="0" w:color="auto"/>
                    <w:bottom w:val="single" w:sz="4" w:space="0" w:color="auto"/>
                    <w:right w:val="single" w:sz="4" w:space="0" w:color="auto"/>
                  </w:tcBorders>
                  <w:vAlign w:val="center"/>
                </w:tcPr>
                <w:p w14:paraId="33624F3B" w14:textId="77777777" w:rsidR="00460608" w:rsidRPr="003A1388" w:rsidRDefault="00460608" w:rsidP="00460608">
                  <w:pPr>
                    <w:jc w:val="center"/>
                    <w:rPr>
                      <w:rFonts w:ascii="Arial" w:hAnsi="Arial" w:cs="Arial"/>
                      <w:color w:val="000000"/>
                      <w:sz w:val="16"/>
                      <w:szCs w:val="16"/>
                    </w:rPr>
                  </w:pPr>
                  <w:r w:rsidRPr="003A1388">
                    <w:rPr>
                      <w:rFonts w:ascii="Arial" w:hAnsi="Arial" w:cs="Arial"/>
                      <w:color w:val="000000"/>
                      <w:sz w:val="16"/>
                      <w:szCs w:val="16"/>
                    </w:rPr>
                    <w:t>30</w:t>
                  </w:r>
                </w:p>
              </w:tc>
            </w:tr>
            <w:tr w:rsidR="00460608" w:rsidRPr="00DE3E24" w:rsidDel="00E90F74" w14:paraId="35BBCBD8" w14:textId="77777777" w:rsidTr="007750C3">
              <w:trPr>
                <w:trHeight w:val="234"/>
              </w:trPr>
              <w:tc>
                <w:tcPr>
                  <w:tcW w:w="5953" w:type="dxa"/>
                  <w:tcBorders>
                    <w:top w:val="single" w:sz="4" w:space="0" w:color="auto"/>
                    <w:left w:val="single" w:sz="4" w:space="0" w:color="auto"/>
                    <w:bottom w:val="single" w:sz="4" w:space="0" w:color="auto"/>
                    <w:right w:val="single" w:sz="4" w:space="0" w:color="auto"/>
                  </w:tcBorders>
                  <w:vAlign w:val="center"/>
                </w:tcPr>
                <w:p w14:paraId="04D084FD" w14:textId="77777777" w:rsidR="00460608" w:rsidRPr="003A1388" w:rsidRDefault="00460608" w:rsidP="00460608">
                  <w:pPr>
                    <w:rPr>
                      <w:rFonts w:ascii="Arial" w:hAnsi="Arial" w:cs="Arial"/>
                      <w:sz w:val="16"/>
                      <w:szCs w:val="16"/>
                    </w:rPr>
                  </w:pPr>
                  <w:r w:rsidRPr="003A1388">
                    <w:rPr>
                      <w:rFonts w:ascii="Arial" w:hAnsi="Arial" w:cs="Arial"/>
                      <w:sz w:val="16"/>
                      <w:szCs w:val="16"/>
                    </w:rPr>
                    <w:t>Managerial ability in comparable projects (Form B2)</w:t>
                  </w:r>
                </w:p>
              </w:tc>
              <w:tc>
                <w:tcPr>
                  <w:tcW w:w="1559" w:type="dxa"/>
                  <w:tcBorders>
                    <w:top w:val="single" w:sz="4" w:space="0" w:color="auto"/>
                    <w:left w:val="single" w:sz="4" w:space="0" w:color="auto"/>
                    <w:bottom w:val="single" w:sz="4" w:space="0" w:color="auto"/>
                    <w:right w:val="single" w:sz="4" w:space="0" w:color="auto"/>
                  </w:tcBorders>
                  <w:vAlign w:val="center"/>
                </w:tcPr>
                <w:p w14:paraId="4E8A967B" w14:textId="77777777" w:rsidR="00460608" w:rsidRPr="003A1388" w:rsidDel="00E90F74" w:rsidRDefault="00460608" w:rsidP="00460608">
                  <w:pPr>
                    <w:jc w:val="center"/>
                    <w:rPr>
                      <w:rFonts w:ascii="Arial" w:hAnsi="Arial" w:cs="Arial"/>
                      <w:sz w:val="16"/>
                      <w:szCs w:val="16"/>
                    </w:rPr>
                  </w:pPr>
                  <w:r w:rsidRPr="003A1388">
                    <w:rPr>
                      <w:rFonts w:ascii="Arial" w:hAnsi="Arial" w:cs="Arial"/>
                      <w:sz w:val="16"/>
                      <w:szCs w:val="16"/>
                    </w:rPr>
                    <w:t>15</w:t>
                  </w:r>
                </w:p>
              </w:tc>
            </w:tr>
            <w:tr w:rsidR="00460608" w:rsidRPr="00DE3E24" w14:paraId="688D0A9D" w14:textId="77777777" w:rsidTr="007750C3">
              <w:trPr>
                <w:trHeight w:val="234"/>
              </w:trPr>
              <w:tc>
                <w:tcPr>
                  <w:tcW w:w="5953" w:type="dxa"/>
                  <w:tcBorders>
                    <w:top w:val="single" w:sz="4" w:space="0" w:color="auto"/>
                    <w:left w:val="single" w:sz="4" w:space="0" w:color="auto"/>
                    <w:bottom w:val="single" w:sz="4" w:space="0" w:color="auto"/>
                    <w:right w:val="single" w:sz="4" w:space="0" w:color="auto"/>
                  </w:tcBorders>
                  <w:vAlign w:val="center"/>
                </w:tcPr>
                <w:p w14:paraId="0087EB2C" w14:textId="77777777" w:rsidR="00460608" w:rsidRPr="003A1388" w:rsidRDefault="00460608" w:rsidP="00460608">
                  <w:pPr>
                    <w:rPr>
                      <w:rFonts w:ascii="Arial" w:hAnsi="Arial" w:cs="Arial"/>
                      <w:sz w:val="16"/>
                      <w:szCs w:val="16"/>
                    </w:rPr>
                  </w:pPr>
                  <w:r w:rsidRPr="003A1388">
                    <w:rPr>
                      <w:rFonts w:ascii="Arial" w:hAnsi="Arial" w:cs="Arial"/>
                      <w:sz w:val="16"/>
                      <w:szCs w:val="16"/>
                    </w:rPr>
                    <w:t>Workplan Appropriateness (WA) to the size and nature of the work (Form C2.4)</w:t>
                  </w:r>
                </w:p>
              </w:tc>
              <w:tc>
                <w:tcPr>
                  <w:tcW w:w="1559" w:type="dxa"/>
                  <w:tcBorders>
                    <w:top w:val="single" w:sz="4" w:space="0" w:color="auto"/>
                    <w:left w:val="single" w:sz="4" w:space="0" w:color="auto"/>
                    <w:bottom w:val="single" w:sz="4" w:space="0" w:color="auto"/>
                    <w:right w:val="single" w:sz="4" w:space="0" w:color="auto"/>
                  </w:tcBorders>
                  <w:vAlign w:val="center"/>
                </w:tcPr>
                <w:p w14:paraId="7955B852" w14:textId="77777777" w:rsidR="00460608" w:rsidRPr="003A1388" w:rsidRDefault="00460608" w:rsidP="00460608">
                  <w:pPr>
                    <w:jc w:val="center"/>
                    <w:rPr>
                      <w:rFonts w:ascii="Arial" w:hAnsi="Arial" w:cs="Arial"/>
                      <w:sz w:val="16"/>
                      <w:szCs w:val="16"/>
                    </w:rPr>
                  </w:pPr>
                  <w:r>
                    <w:rPr>
                      <w:rFonts w:ascii="Arial" w:hAnsi="Arial" w:cs="Arial"/>
                      <w:sz w:val="16"/>
                      <w:szCs w:val="16"/>
                    </w:rPr>
                    <w:t>30</w:t>
                  </w:r>
                </w:p>
              </w:tc>
            </w:tr>
            <w:tr w:rsidR="00460608" w:rsidRPr="00DE3E24" w14:paraId="4F77B35A" w14:textId="77777777" w:rsidTr="007750C3">
              <w:trPr>
                <w:trHeight w:val="234"/>
              </w:trPr>
              <w:tc>
                <w:tcPr>
                  <w:tcW w:w="5953" w:type="dxa"/>
                  <w:tcBorders>
                    <w:top w:val="single" w:sz="4" w:space="0" w:color="auto"/>
                    <w:left w:val="single" w:sz="4" w:space="0" w:color="auto"/>
                    <w:bottom w:val="single" w:sz="4" w:space="0" w:color="auto"/>
                    <w:right w:val="single" w:sz="4" w:space="0" w:color="auto"/>
                  </w:tcBorders>
                  <w:vAlign w:val="center"/>
                </w:tcPr>
                <w:p w14:paraId="05DD12EA" w14:textId="77777777" w:rsidR="00460608" w:rsidRPr="003A1388" w:rsidRDefault="00460608" w:rsidP="00460608">
                  <w:pPr>
                    <w:rPr>
                      <w:rFonts w:ascii="Arial" w:hAnsi="Arial" w:cs="Arial"/>
                      <w:sz w:val="16"/>
                      <w:szCs w:val="16"/>
                    </w:rPr>
                  </w:pPr>
                  <w:r w:rsidRPr="003A1388">
                    <w:rPr>
                      <w:rFonts w:ascii="Arial" w:hAnsi="Arial" w:cs="Arial"/>
                      <w:sz w:val="16"/>
                      <w:szCs w:val="16"/>
                    </w:rPr>
                    <w:t>Quality assurance systems which ensure conformance to Employer’s stated requirements (Form B4)</w:t>
                  </w:r>
                </w:p>
              </w:tc>
              <w:tc>
                <w:tcPr>
                  <w:tcW w:w="1559" w:type="dxa"/>
                  <w:tcBorders>
                    <w:top w:val="single" w:sz="4" w:space="0" w:color="auto"/>
                    <w:left w:val="single" w:sz="4" w:space="0" w:color="auto"/>
                    <w:bottom w:val="single" w:sz="4" w:space="0" w:color="auto"/>
                    <w:right w:val="single" w:sz="4" w:space="0" w:color="auto"/>
                  </w:tcBorders>
                  <w:vAlign w:val="center"/>
                </w:tcPr>
                <w:p w14:paraId="0D2B4160" w14:textId="77777777" w:rsidR="00460608" w:rsidRPr="003A1388" w:rsidRDefault="00460608" w:rsidP="00460608">
                  <w:pPr>
                    <w:jc w:val="center"/>
                    <w:rPr>
                      <w:rFonts w:ascii="Arial" w:hAnsi="Arial" w:cs="Arial"/>
                      <w:sz w:val="16"/>
                      <w:szCs w:val="16"/>
                    </w:rPr>
                  </w:pPr>
                  <w:r w:rsidRPr="003A1388">
                    <w:rPr>
                      <w:rFonts w:ascii="Arial" w:hAnsi="Arial" w:cs="Arial"/>
                      <w:sz w:val="16"/>
                      <w:szCs w:val="16"/>
                    </w:rPr>
                    <w:t>10</w:t>
                  </w:r>
                </w:p>
              </w:tc>
            </w:tr>
            <w:tr w:rsidR="00460608" w:rsidRPr="00DE3E24" w:rsidDel="007E1509" w14:paraId="72D00C5B" w14:textId="77777777" w:rsidTr="007750C3">
              <w:trPr>
                <w:trHeight w:val="234"/>
              </w:trPr>
              <w:tc>
                <w:tcPr>
                  <w:tcW w:w="5953" w:type="dxa"/>
                  <w:tcBorders>
                    <w:top w:val="single" w:sz="4" w:space="0" w:color="auto"/>
                    <w:left w:val="single" w:sz="4" w:space="0" w:color="auto"/>
                    <w:bottom w:val="single" w:sz="4" w:space="0" w:color="auto"/>
                    <w:right w:val="single" w:sz="4" w:space="0" w:color="auto"/>
                  </w:tcBorders>
                  <w:vAlign w:val="center"/>
                </w:tcPr>
                <w:p w14:paraId="3E28555E" w14:textId="77777777" w:rsidR="00460608" w:rsidRPr="003A1388" w:rsidRDefault="00460608" w:rsidP="00460608">
                  <w:pPr>
                    <w:rPr>
                      <w:rFonts w:ascii="Arial" w:hAnsi="Arial" w:cs="Arial"/>
                      <w:sz w:val="16"/>
                      <w:szCs w:val="16"/>
                    </w:rPr>
                  </w:pPr>
                  <w:r w:rsidRPr="003A1388">
                    <w:rPr>
                      <w:rFonts w:ascii="Arial" w:hAnsi="Arial" w:cs="Arial"/>
                      <w:sz w:val="16"/>
                      <w:szCs w:val="16"/>
                    </w:rPr>
                    <w:t>Past performance experience on reference projects (Form B6)</w:t>
                  </w:r>
                </w:p>
              </w:tc>
              <w:tc>
                <w:tcPr>
                  <w:tcW w:w="1559" w:type="dxa"/>
                  <w:tcBorders>
                    <w:top w:val="single" w:sz="4" w:space="0" w:color="auto"/>
                    <w:left w:val="single" w:sz="4" w:space="0" w:color="auto"/>
                    <w:bottom w:val="single" w:sz="4" w:space="0" w:color="auto"/>
                    <w:right w:val="single" w:sz="4" w:space="0" w:color="auto"/>
                  </w:tcBorders>
                  <w:vAlign w:val="center"/>
                </w:tcPr>
                <w:p w14:paraId="2C5FD08A" w14:textId="77777777" w:rsidR="00460608" w:rsidRPr="003A1388" w:rsidDel="007E1509" w:rsidRDefault="00460608" w:rsidP="00460608">
                  <w:pPr>
                    <w:jc w:val="center"/>
                    <w:rPr>
                      <w:rFonts w:ascii="Arial" w:hAnsi="Arial" w:cs="Arial"/>
                      <w:sz w:val="16"/>
                      <w:szCs w:val="16"/>
                    </w:rPr>
                  </w:pPr>
                  <w:r w:rsidRPr="003A1388">
                    <w:rPr>
                      <w:rFonts w:ascii="Arial" w:hAnsi="Arial" w:cs="Arial"/>
                      <w:sz w:val="16"/>
                      <w:szCs w:val="16"/>
                    </w:rPr>
                    <w:t>15</w:t>
                  </w:r>
                </w:p>
              </w:tc>
            </w:tr>
            <w:tr w:rsidR="00460608" w:rsidRPr="00DE3E24" w14:paraId="16018BE8" w14:textId="77777777" w:rsidTr="007750C3">
              <w:trPr>
                <w:trHeight w:val="250"/>
              </w:trPr>
              <w:tc>
                <w:tcPr>
                  <w:tcW w:w="5953" w:type="dxa"/>
                  <w:tcBorders>
                    <w:top w:val="single" w:sz="4" w:space="0" w:color="auto"/>
                    <w:left w:val="single" w:sz="4" w:space="0" w:color="auto"/>
                    <w:bottom w:val="single" w:sz="4" w:space="0" w:color="auto"/>
                    <w:right w:val="single" w:sz="4" w:space="0" w:color="auto"/>
                  </w:tcBorders>
                  <w:vAlign w:val="center"/>
                </w:tcPr>
                <w:p w14:paraId="3276F12D" w14:textId="77777777" w:rsidR="00460608" w:rsidRPr="003A1388" w:rsidRDefault="00460608" w:rsidP="00460608">
                  <w:pPr>
                    <w:rPr>
                      <w:rFonts w:ascii="Arial" w:hAnsi="Arial" w:cs="Arial"/>
                      <w:sz w:val="16"/>
                      <w:szCs w:val="16"/>
                    </w:rPr>
                  </w:pPr>
                  <w:r w:rsidRPr="003A1388">
                    <w:rPr>
                      <w:rFonts w:ascii="Arial" w:hAnsi="Arial" w:cs="Arial"/>
                      <w:sz w:val="16"/>
                      <w:szCs w:val="16"/>
                    </w:rPr>
                    <w:t>Total evaluation points for quality (M</w:t>
                  </w:r>
                  <w:r w:rsidRPr="003A1388">
                    <w:rPr>
                      <w:rFonts w:ascii="Arial" w:hAnsi="Arial" w:cs="Arial"/>
                      <w:sz w:val="16"/>
                      <w:szCs w:val="16"/>
                      <w:vertAlign w:val="subscript"/>
                    </w:rPr>
                    <w:t>S</w:t>
                  </w:r>
                  <w:r w:rsidRPr="003A1388">
                    <w:rPr>
                      <w:rFonts w:ascii="Arial" w:hAnsi="Arial" w:cs="Arial"/>
                      <w:sz w:val="16"/>
                      <w:szCs w:val="16"/>
                    </w:rPr>
                    <w:t>)</w:t>
                  </w:r>
                </w:p>
              </w:tc>
              <w:tc>
                <w:tcPr>
                  <w:tcW w:w="1559" w:type="dxa"/>
                  <w:tcBorders>
                    <w:top w:val="single" w:sz="4" w:space="0" w:color="auto"/>
                    <w:left w:val="single" w:sz="4" w:space="0" w:color="auto"/>
                    <w:bottom w:val="single" w:sz="4" w:space="0" w:color="auto"/>
                    <w:right w:val="single" w:sz="4" w:space="0" w:color="auto"/>
                  </w:tcBorders>
                  <w:vAlign w:val="center"/>
                </w:tcPr>
                <w:p w14:paraId="180F1767" w14:textId="77777777" w:rsidR="00460608" w:rsidRPr="003A1388" w:rsidRDefault="00460608" w:rsidP="00460608">
                  <w:pPr>
                    <w:jc w:val="center"/>
                    <w:rPr>
                      <w:rFonts w:ascii="Arial" w:hAnsi="Arial" w:cs="Arial"/>
                      <w:sz w:val="16"/>
                      <w:szCs w:val="16"/>
                    </w:rPr>
                  </w:pPr>
                  <w:r w:rsidRPr="003A1388">
                    <w:rPr>
                      <w:rFonts w:ascii="Arial" w:hAnsi="Arial" w:cs="Arial"/>
                      <w:sz w:val="16"/>
                      <w:szCs w:val="16"/>
                    </w:rPr>
                    <w:t>100</w:t>
                  </w:r>
                </w:p>
              </w:tc>
            </w:tr>
          </w:tbl>
          <w:p w14:paraId="546113AE" w14:textId="77777777" w:rsidR="00460608" w:rsidRPr="00DE3E24" w:rsidRDefault="00460608" w:rsidP="00460608">
            <w:pPr>
              <w:tabs>
                <w:tab w:val="left" w:pos="567"/>
              </w:tabs>
              <w:rPr>
                <w:rFonts w:ascii="Arial" w:hAnsi="Arial"/>
                <w:bCs/>
                <w:iCs/>
                <w:sz w:val="16"/>
                <w:szCs w:val="16"/>
              </w:rPr>
            </w:pPr>
          </w:p>
          <w:p w14:paraId="2B3CD03B" w14:textId="2D0EEB56" w:rsidR="00460608" w:rsidRPr="00DE3E24" w:rsidRDefault="00460608" w:rsidP="00460608">
            <w:pPr>
              <w:tabs>
                <w:tab w:val="left" w:pos="567"/>
              </w:tabs>
              <w:rPr>
                <w:rFonts w:ascii="Arial" w:hAnsi="Arial"/>
                <w:bCs/>
                <w:iCs/>
                <w:sz w:val="16"/>
                <w:szCs w:val="16"/>
              </w:rPr>
            </w:pPr>
            <w:r>
              <w:rPr>
                <w:rFonts w:ascii="Arial" w:hAnsi="Arial"/>
                <w:bCs/>
                <w:iCs/>
                <w:sz w:val="16"/>
                <w:szCs w:val="16"/>
              </w:rPr>
              <w:t xml:space="preserve">The minimum number of evaluation points for quality is not less </w:t>
            </w:r>
            <w:r w:rsidRPr="00A82FEA">
              <w:rPr>
                <w:rFonts w:ascii="Arial" w:hAnsi="Arial"/>
                <w:bCs/>
                <w:iCs/>
                <w:sz w:val="16"/>
                <w:szCs w:val="16"/>
              </w:rPr>
              <w:t xml:space="preserve">than </w:t>
            </w:r>
            <w:r w:rsidRPr="00903B49">
              <w:rPr>
                <w:rFonts w:ascii="Arial" w:hAnsi="Arial"/>
                <w:b/>
                <w:iCs/>
                <w:sz w:val="16"/>
                <w:szCs w:val="16"/>
              </w:rPr>
              <w:t>85.</w:t>
            </w:r>
          </w:p>
          <w:p w14:paraId="456DB6FC" w14:textId="77777777" w:rsidR="00460608" w:rsidRDefault="00460608" w:rsidP="00460608"/>
        </w:tc>
      </w:tr>
      <w:tr w:rsidR="004B4BFD" w:rsidRPr="005C07E7" w14:paraId="1CB29764" w14:textId="77777777" w:rsidTr="00483AA7">
        <w:trPr>
          <w:trHeight w:val="438"/>
          <w:tblHeader/>
        </w:trPr>
        <w:tc>
          <w:tcPr>
            <w:tcW w:w="851" w:type="dxa"/>
          </w:tcPr>
          <w:p w14:paraId="12E168CC" w14:textId="5DF96E6F" w:rsidR="00460608" w:rsidRPr="00575F1E" w:rsidRDefault="00460608" w:rsidP="00460608">
            <w:pPr>
              <w:pStyle w:val="BodyText"/>
              <w:rPr>
                <w:rFonts w:ascii="Arial" w:hAnsi="Arial" w:cs="Arial"/>
                <w:sz w:val="20"/>
                <w:szCs w:val="20"/>
                <w:highlight w:val="green"/>
              </w:rPr>
            </w:pPr>
            <w:r w:rsidRPr="00903B49">
              <w:rPr>
                <w:rFonts w:ascii="Arial" w:hAnsi="Arial" w:cs="Arial"/>
                <w:sz w:val="20"/>
                <w:szCs w:val="20"/>
              </w:rPr>
              <w:t>T-17</w:t>
            </w:r>
          </w:p>
        </w:tc>
        <w:tc>
          <w:tcPr>
            <w:tcW w:w="1418" w:type="dxa"/>
            <w:gridSpan w:val="2"/>
          </w:tcPr>
          <w:p w14:paraId="14E7DB2F" w14:textId="77777777" w:rsidR="00460608" w:rsidRPr="00575F1E" w:rsidRDefault="00460608" w:rsidP="00575F1E">
            <w:pPr>
              <w:pStyle w:val="BodyText"/>
              <w:jc w:val="left"/>
              <w:rPr>
                <w:rFonts w:ascii="Arial" w:hAnsi="Arial" w:cs="Arial"/>
                <w:sz w:val="20"/>
                <w:szCs w:val="20"/>
              </w:rPr>
            </w:pPr>
            <w:r w:rsidRPr="00575F1E">
              <w:rPr>
                <w:rFonts w:ascii="Arial" w:hAnsi="Arial" w:cs="Arial"/>
                <w:sz w:val="20"/>
                <w:szCs w:val="20"/>
              </w:rPr>
              <w:t xml:space="preserve">T1.3 Tender </w:t>
            </w:r>
            <w:proofErr w:type="gramStart"/>
            <w:r w:rsidRPr="00575F1E">
              <w:rPr>
                <w:rFonts w:ascii="Arial" w:hAnsi="Arial" w:cs="Arial"/>
                <w:sz w:val="20"/>
                <w:szCs w:val="20"/>
              </w:rPr>
              <w:t>Data;</w:t>
            </w:r>
            <w:proofErr w:type="gramEnd"/>
          </w:p>
          <w:p w14:paraId="6C7E0CD5" w14:textId="3AA9D899" w:rsidR="00460608" w:rsidRPr="00575F1E" w:rsidRDefault="00460608" w:rsidP="00575F1E">
            <w:pPr>
              <w:pStyle w:val="BodyText"/>
              <w:jc w:val="left"/>
              <w:rPr>
                <w:rFonts w:ascii="Arial" w:hAnsi="Arial" w:cs="Arial"/>
                <w:sz w:val="20"/>
                <w:szCs w:val="20"/>
              </w:rPr>
            </w:pPr>
            <w:r w:rsidRPr="00575F1E">
              <w:rPr>
                <w:rFonts w:ascii="Arial" w:hAnsi="Arial" w:cs="Arial"/>
                <w:sz w:val="20"/>
                <w:szCs w:val="20"/>
              </w:rPr>
              <w:t>C3.11 Evaluation of Tender offers</w:t>
            </w:r>
          </w:p>
        </w:tc>
        <w:tc>
          <w:tcPr>
            <w:tcW w:w="8930" w:type="dxa"/>
            <w:gridSpan w:val="5"/>
          </w:tcPr>
          <w:p w14:paraId="72BEB3C4" w14:textId="77777777" w:rsidR="00460608" w:rsidRDefault="00460608" w:rsidP="00575F1E">
            <w:pPr>
              <w:tabs>
                <w:tab w:val="left" w:pos="567"/>
              </w:tabs>
              <w:jc w:val="left"/>
              <w:rPr>
                <w:rFonts w:cs="Arial"/>
                <w:b/>
                <w:bCs/>
              </w:rPr>
            </w:pPr>
            <w:r w:rsidRPr="000A27B7">
              <w:rPr>
                <w:rFonts w:ascii="Arial" w:hAnsi="Arial" w:cs="Arial"/>
                <w:b/>
                <w:iCs/>
                <w:sz w:val="16"/>
                <w:szCs w:val="16"/>
              </w:rPr>
              <w:t>Evaluating price and preference</w:t>
            </w:r>
          </w:p>
          <w:p w14:paraId="19035254" w14:textId="77777777" w:rsidR="00460608" w:rsidRDefault="00460608" w:rsidP="00575F1E">
            <w:pPr>
              <w:tabs>
                <w:tab w:val="left" w:pos="567"/>
              </w:tabs>
              <w:jc w:val="left"/>
              <w:rPr>
                <w:rFonts w:ascii="Arial" w:hAnsi="Arial" w:cs="Arial"/>
                <w:b/>
                <w:iCs/>
                <w:sz w:val="16"/>
                <w:szCs w:val="16"/>
              </w:rPr>
            </w:pPr>
          </w:p>
          <w:p w14:paraId="2F7A1830" w14:textId="77777777" w:rsidR="00460608" w:rsidRPr="00EF16E5" w:rsidRDefault="00460608" w:rsidP="00575F1E">
            <w:pPr>
              <w:tabs>
                <w:tab w:val="left" w:pos="567"/>
              </w:tabs>
              <w:jc w:val="left"/>
              <w:rPr>
                <w:rFonts w:ascii="Arial" w:hAnsi="Arial" w:cs="Arial"/>
                <w:b/>
                <w:bCs/>
                <w:sz w:val="16"/>
                <w:szCs w:val="16"/>
              </w:rPr>
            </w:pPr>
            <w:r w:rsidRPr="00EF16E5">
              <w:rPr>
                <w:rFonts w:ascii="Arial" w:hAnsi="Arial" w:cs="Arial"/>
                <w:b/>
                <w:iCs/>
                <w:sz w:val="16"/>
                <w:szCs w:val="16"/>
              </w:rPr>
              <w:t>Delete and r</w:t>
            </w:r>
            <w:r w:rsidRPr="00EF16E5">
              <w:rPr>
                <w:rFonts w:ascii="Arial" w:hAnsi="Arial" w:cs="Arial"/>
                <w:b/>
                <w:bCs/>
                <w:sz w:val="16"/>
                <w:szCs w:val="16"/>
              </w:rPr>
              <w:t xml:space="preserve">eplace with: </w:t>
            </w:r>
          </w:p>
          <w:p w14:paraId="79FEC1B3" w14:textId="77777777" w:rsidR="00460608" w:rsidRPr="00EF16E5" w:rsidRDefault="00460608" w:rsidP="00575F1E">
            <w:pPr>
              <w:jc w:val="left"/>
              <w:rPr>
                <w:rFonts w:ascii="Arial" w:hAnsi="Arial" w:cs="Arial"/>
                <w:sz w:val="16"/>
                <w:szCs w:val="16"/>
              </w:rPr>
            </w:pPr>
          </w:p>
          <w:p w14:paraId="3D59EF2E" w14:textId="77777777" w:rsidR="00460608" w:rsidRPr="00EF16E5" w:rsidRDefault="00460608" w:rsidP="00575F1E">
            <w:pPr>
              <w:jc w:val="left"/>
              <w:rPr>
                <w:rFonts w:ascii="Arial" w:hAnsi="Arial" w:cs="Arial"/>
                <w:b/>
                <w:bCs/>
                <w:sz w:val="16"/>
                <w:szCs w:val="16"/>
              </w:rPr>
            </w:pPr>
            <w:r w:rsidRPr="00EF16E5">
              <w:rPr>
                <w:rFonts w:ascii="Arial" w:hAnsi="Arial" w:cs="Arial"/>
                <w:b/>
                <w:bCs/>
                <w:sz w:val="16"/>
                <w:szCs w:val="16"/>
              </w:rPr>
              <w:t>Evaluating price and preference</w:t>
            </w:r>
          </w:p>
          <w:p w14:paraId="3E399AFE" w14:textId="77777777" w:rsidR="00460608" w:rsidRPr="00EF16E5" w:rsidRDefault="00460608" w:rsidP="00575F1E">
            <w:pPr>
              <w:jc w:val="left"/>
              <w:rPr>
                <w:rFonts w:ascii="Arial" w:hAnsi="Arial" w:cs="Arial"/>
                <w:sz w:val="16"/>
                <w:szCs w:val="16"/>
              </w:rPr>
            </w:pPr>
          </w:p>
          <w:p w14:paraId="42FBCF99" w14:textId="77777777" w:rsidR="00460608" w:rsidRPr="00AA0C45" w:rsidRDefault="00460608" w:rsidP="00575F1E">
            <w:pPr>
              <w:pStyle w:val="ListParagraph"/>
              <w:numPr>
                <w:ilvl w:val="0"/>
                <w:numId w:val="11"/>
              </w:numPr>
              <w:spacing w:after="0" w:line="240" w:lineRule="auto"/>
              <w:ind w:right="170"/>
              <w:rPr>
                <w:rFonts w:ascii="Arial" w:hAnsi="Arial" w:cs="Arial"/>
                <w:b/>
                <w:bCs/>
                <w:sz w:val="16"/>
                <w:szCs w:val="16"/>
              </w:rPr>
            </w:pPr>
            <w:r w:rsidRPr="00AA0C45">
              <w:rPr>
                <w:rFonts w:ascii="Arial" w:hAnsi="Arial" w:cs="Arial"/>
                <w:b/>
                <w:bCs/>
                <w:sz w:val="16"/>
                <w:szCs w:val="16"/>
              </w:rPr>
              <w:t xml:space="preserve">80/20 preference point system for acquisition of goods and services for Rand value equal to or above R2 000 and up to R50 million </w:t>
            </w:r>
          </w:p>
          <w:p w14:paraId="51580BCE" w14:textId="77777777" w:rsidR="00460608" w:rsidRPr="00EF16E5" w:rsidRDefault="00460608" w:rsidP="00575F1E">
            <w:pPr>
              <w:ind w:left="142" w:right="170"/>
              <w:jc w:val="left"/>
              <w:rPr>
                <w:rFonts w:ascii="Arial" w:hAnsi="Arial" w:cs="Arial"/>
                <w:sz w:val="16"/>
                <w:szCs w:val="16"/>
              </w:rPr>
            </w:pPr>
          </w:p>
          <w:p w14:paraId="39C9B4E7" w14:textId="77777777" w:rsidR="00460608" w:rsidRPr="00EF16E5" w:rsidRDefault="00460608" w:rsidP="00575F1E">
            <w:pPr>
              <w:ind w:left="142" w:right="170"/>
              <w:jc w:val="left"/>
              <w:rPr>
                <w:rFonts w:ascii="Arial" w:hAnsi="Arial" w:cs="Arial"/>
                <w:sz w:val="16"/>
                <w:szCs w:val="16"/>
              </w:rPr>
            </w:pPr>
            <w:r w:rsidRPr="00EF16E5">
              <w:rPr>
                <w:rFonts w:ascii="Arial" w:hAnsi="Arial" w:cs="Arial"/>
                <w:sz w:val="16"/>
                <w:szCs w:val="16"/>
              </w:rPr>
              <w:t>The following formula will be used to calculate thee points out of 80 for price:</w:t>
            </w:r>
          </w:p>
          <w:p w14:paraId="0A2DDE4F" w14:textId="77777777" w:rsidR="00460608" w:rsidRPr="00EF16E5" w:rsidRDefault="00460608" w:rsidP="00575F1E">
            <w:pPr>
              <w:ind w:right="170"/>
              <w:jc w:val="left"/>
              <w:rPr>
                <w:rFonts w:ascii="Arial" w:hAnsi="Arial" w:cs="Arial"/>
                <w:b/>
                <w:bCs/>
                <w:sz w:val="16"/>
                <w:szCs w:val="16"/>
              </w:rPr>
            </w:pPr>
            <w:r w:rsidRPr="00EF16E5">
              <w:rPr>
                <w:rFonts w:ascii="Arial" w:hAnsi="Arial" w:cs="Arial"/>
                <w:b/>
                <w:bCs/>
                <w:sz w:val="16"/>
                <w:szCs w:val="16"/>
              </w:rPr>
              <w:t xml:space="preserve">  </w:t>
            </w:r>
          </w:p>
          <w:p w14:paraId="1CB62EC1" w14:textId="77777777" w:rsidR="00460608" w:rsidRPr="00EF16E5" w:rsidRDefault="00460608" w:rsidP="00575F1E">
            <w:pPr>
              <w:ind w:left="142" w:right="170"/>
              <w:jc w:val="left"/>
              <w:rPr>
                <w:rFonts w:ascii="Arial" w:hAnsi="Arial" w:cs="Arial"/>
                <w:sz w:val="16"/>
                <w:szCs w:val="16"/>
              </w:rPr>
            </w:pPr>
            <w:r w:rsidRPr="00EF16E5">
              <w:rPr>
                <w:rFonts w:ascii="Arial" w:hAnsi="Arial" w:cs="Arial"/>
                <w:sz w:val="16"/>
                <w:szCs w:val="16"/>
              </w:rPr>
              <w:t>Ps =80(1-(Pt-Pm)/Pm)</w:t>
            </w:r>
          </w:p>
          <w:p w14:paraId="142C627B" w14:textId="77777777" w:rsidR="00460608" w:rsidRPr="00EF16E5" w:rsidRDefault="00460608" w:rsidP="00575F1E">
            <w:pPr>
              <w:ind w:left="142" w:right="170"/>
              <w:jc w:val="left"/>
              <w:rPr>
                <w:rFonts w:ascii="Arial" w:hAnsi="Arial" w:cs="Arial"/>
                <w:sz w:val="16"/>
                <w:szCs w:val="16"/>
              </w:rPr>
            </w:pPr>
            <w:r w:rsidRPr="00EF16E5">
              <w:rPr>
                <w:rFonts w:ascii="Arial" w:hAnsi="Arial" w:cs="Arial"/>
                <w:sz w:val="16"/>
                <w:szCs w:val="16"/>
              </w:rPr>
              <w:t xml:space="preserve">                                                                                                                                                                                               </w:t>
            </w:r>
          </w:p>
          <w:p w14:paraId="05CABD4A" w14:textId="77777777" w:rsidR="00460608" w:rsidRPr="00EF16E5" w:rsidRDefault="00460608" w:rsidP="00575F1E">
            <w:pPr>
              <w:ind w:left="142" w:right="170"/>
              <w:jc w:val="left"/>
              <w:rPr>
                <w:rFonts w:ascii="Arial" w:hAnsi="Arial" w:cs="Arial"/>
                <w:sz w:val="16"/>
                <w:szCs w:val="16"/>
              </w:rPr>
            </w:pPr>
            <w:r w:rsidRPr="00EF16E5">
              <w:rPr>
                <w:rFonts w:ascii="Arial" w:hAnsi="Arial" w:cs="Arial"/>
                <w:sz w:val="16"/>
                <w:szCs w:val="16"/>
              </w:rPr>
              <w:t>Where:</w:t>
            </w:r>
          </w:p>
          <w:p w14:paraId="4DCC60A0" w14:textId="77777777" w:rsidR="00460608" w:rsidRPr="00EF16E5" w:rsidRDefault="00460608" w:rsidP="00575F1E">
            <w:pPr>
              <w:ind w:left="142" w:right="170"/>
              <w:jc w:val="left"/>
              <w:rPr>
                <w:rFonts w:ascii="Arial" w:hAnsi="Arial" w:cs="Arial"/>
                <w:sz w:val="16"/>
                <w:szCs w:val="16"/>
              </w:rPr>
            </w:pPr>
          </w:p>
          <w:p w14:paraId="34A3C26D" w14:textId="77777777" w:rsidR="00460608" w:rsidRPr="00EF16E5" w:rsidRDefault="00460608" w:rsidP="00575F1E">
            <w:pPr>
              <w:ind w:left="142" w:right="170"/>
              <w:jc w:val="left"/>
              <w:rPr>
                <w:rFonts w:ascii="Arial" w:hAnsi="Arial" w:cs="Arial"/>
                <w:sz w:val="16"/>
                <w:szCs w:val="16"/>
              </w:rPr>
            </w:pPr>
            <w:r w:rsidRPr="00EF16E5">
              <w:rPr>
                <w:rFonts w:ascii="Arial" w:hAnsi="Arial" w:cs="Arial"/>
                <w:sz w:val="16"/>
                <w:szCs w:val="16"/>
              </w:rPr>
              <w:t>Ps is the points scored for price of tender under consideration.</w:t>
            </w:r>
          </w:p>
          <w:p w14:paraId="0966A372" w14:textId="77777777" w:rsidR="00460608" w:rsidRPr="00EF16E5" w:rsidRDefault="00460608" w:rsidP="00575F1E">
            <w:pPr>
              <w:ind w:left="142" w:right="170"/>
              <w:jc w:val="left"/>
              <w:rPr>
                <w:rFonts w:ascii="Arial" w:hAnsi="Arial" w:cs="Arial"/>
                <w:sz w:val="16"/>
                <w:szCs w:val="16"/>
              </w:rPr>
            </w:pPr>
            <w:r w:rsidRPr="00EF16E5">
              <w:rPr>
                <w:rFonts w:ascii="Arial" w:hAnsi="Arial" w:cs="Arial"/>
                <w:sz w:val="16"/>
                <w:szCs w:val="16"/>
              </w:rPr>
              <w:t>Pt is the price of the tender under consideration; and</w:t>
            </w:r>
          </w:p>
          <w:p w14:paraId="419909B5" w14:textId="77777777" w:rsidR="00460608" w:rsidRPr="00EF16E5" w:rsidRDefault="00460608" w:rsidP="00575F1E">
            <w:pPr>
              <w:ind w:left="142" w:right="170"/>
              <w:jc w:val="left"/>
              <w:rPr>
                <w:rFonts w:ascii="Arial" w:hAnsi="Arial" w:cs="Arial"/>
                <w:sz w:val="16"/>
                <w:szCs w:val="16"/>
              </w:rPr>
            </w:pPr>
            <w:r w:rsidRPr="00EF16E5">
              <w:rPr>
                <w:rFonts w:ascii="Arial" w:hAnsi="Arial" w:cs="Arial"/>
                <w:sz w:val="16"/>
                <w:szCs w:val="16"/>
              </w:rPr>
              <w:t>Pm is the price of the lowest acceptable tender.</w:t>
            </w:r>
          </w:p>
          <w:p w14:paraId="27162E8F" w14:textId="77777777" w:rsidR="00460608" w:rsidRPr="00EF16E5" w:rsidRDefault="00460608" w:rsidP="00575F1E">
            <w:pPr>
              <w:ind w:right="170"/>
              <w:jc w:val="left"/>
              <w:rPr>
                <w:rFonts w:ascii="Arial" w:hAnsi="Arial" w:cs="Arial"/>
                <w:b/>
                <w:bCs/>
                <w:sz w:val="16"/>
                <w:szCs w:val="16"/>
              </w:rPr>
            </w:pPr>
          </w:p>
          <w:p w14:paraId="1904FA92" w14:textId="77777777" w:rsidR="00460608" w:rsidRPr="00AA0C45" w:rsidRDefault="00460608" w:rsidP="00575F1E">
            <w:pPr>
              <w:pStyle w:val="ListParagraph"/>
              <w:numPr>
                <w:ilvl w:val="0"/>
                <w:numId w:val="11"/>
              </w:numPr>
              <w:spacing w:after="0" w:line="240" w:lineRule="auto"/>
              <w:ind w:right="170"/>
              <w:rPr>
                <w:rFonts w:ascii="Arial" w:hAnsi="Arial" w:cs="Arial"/>
                <w:b/>
                <w:bCs/>
                <w:sz w:val="16"/>
                <w:szCs w:val="16"/>
              </w:rPr>
            </w:pPr>
            <w:r w:rsidRPr="00AA0C45">
              <w:rPr>
                <w:rFonts w:ascii="Arial" w:hAnsi="Arial" w:cs="Arial"/>
                <w:b/>
                <w:bCs/>
                <w:sz w:val="16"/>
                <w:szCs w:val="16"/>
              </w:rPr>
              <w:t xml:space="preserve">90/10 preference point system for acquisition of goods and services for Rand value above R50 million </w:t>
            </w:r>
          </w:p>
          <w:p w14:paraId="6F0D659D" w14:textId="77777777" w:rsidR="00460608" w:rsidRPr="00EF16E5" w:rsidRDefault="00460608" w:rsidP="00575F1E">
            <w:pPr>
              <w:ind w:right="170"/>
              <w:jc w:val="left"/>
              <w:rPr>
                <w:rFonts w:ascii="Arial" w:hAnsi="Arial" w:cs="Arial"/>
                <w:b/>
                <w:bCs/>
                <w:sz w:val="16"/>
                <w:szCs w:val="16"/>
              </w:rPr>
            </w:pPr>
          </w:p>
          <w:p w14:paraId="7000292D" w14:textId="77777777" w:rsidR="00460608" w:rsidRPr="00EF16E5" w:rsidRDefault="00460608" w:rsidP="00575F1E">
            <w:pPr>
              <w:ind w:left="142" w:right="170"/>
              <w:jc w:val="left"/>
              <w:rPr>
                <w:rFonts w:ascii="Arial" w:hAnsi="Arial" w:cs="Arial"/>
                <w:sz w:val="16"/>
                <w:szCs w:val="16"/>
              </w:rPr>
            </w:pPr>
            <w:r w:rsidRPr="00EF16E5">
              <w:rPr>
                <w:rFonts w:ascii="Arial" w:hAnsi="Arial" w:cs="Arial"/>
                <w:sz w:val="16"/>
                <w:szCs w:val="16"/>
              </w:rPr>
              <w:t>The following formula will be used to calculate thee points out of 90 for price:</w:t>
            </w:r>
          </w:p>
          <w:p w14:paraId="513887FA" w14:textId="77777777" w:rsidR="00460608" w:rsidRPr="00EF16E5" w:rsidRDefault="00460608" w:rsidP="00575F1E">
            <w:pPr>
              <w:ind w:left="142" w:right="170"/>
              <w:jc w:val="left"/>
              <w:rPr>
                <w:rFonts w:ascii="Arial" w:hAnsi="Arial" w:cs="Arial"/>
                <w:sz w:val="16"/>
                <w:szCs w:val="16"/>
              </w:rPr>
            </w:pPr>
          </w:p>
          <w:p w14:paraId="00C55991" w14:textId="77777777" w:rsidR="00460608" w:rsidRPr="00EF16E5" w:rsidRDefault="00460608" w:rsidP="00575F1E">
            <w:pPr>
              <w:ind w:left="142" w:right="170"/>
              <w:jc w:val="left"/>
              <w:rPr>
                <w:rFonts w:ascii="Arial" w:hAnsi="Arial" w:cs="Arial"/>
                <w:sz w:val="16"/>
                <w:szCs w:val="16"/>
              </w:rPr>
            </w:pPr>
            <w:r w:rsidRPr="00EF16E5">
              <w:rPr>
                <w:rFonts w:ascii="Arial" w:hAnsi="Arial" w:cs="Arial"/>
                <w:sz w:val="16"/>
                <w:szCs w:val="16"/>
              </w:rPr>
              <w:t>Ps =90(1-(Pt-Pm)/Pm)</w:t>
            </w:r>
          </w:p>
          <w:p w14:paraId="2E09B7B0" w14:textId="77777777" w:rsidR="00460608" w:rsidRPr="00EF16E5" w:rsidRDefault="00460608" w:rsidP="00575F1E">
            <w:pPr>
              <w:ind w:left="142" w:right="170"/>
              <w:jc w:val="left"/>
              <w:rPr>
                <w:rFonts w:ascii="Arial" w:hAnsi="Arial" w:cs="Arial"/>
                <w:sz w:val="16"/>
                <w:szCs w:val="16"/>
              </w:rPr>
            </w:pPr>
            <w:r w:rsidRPr="00EF16E5">
              <w:rPr>
                <w:rFonts w:ascii="Arial" w:hAnsi="Arial" w:cs="Arial"/>
                <w:sz w:val="16"/>
                <w:szCs w:val="16"/>
              </w:rPr>
              <w:t xml:space="preserve">                                                                                                                                                                                               </w:t>
            </w:r>
          </w:p>
          <w:p w14:paraId="45D8B4A1" w14:textId="77777777" w:rsidR="00460608" w:rsidRPr="00EF16E5" w:rsidRDefault="00460608" w:rsidP="00575F1E">
            <w:pPr>
              <w:ind w:left="142" w:right="170"/>
              <w:jc w:val="left"/>
              <w:rPr>
                <w:rFonts w:ascii="Arial" w:hAnsi="Arial" w:cs="Arial"/>
                <w:sz w:val="16"/>
                <w:szCs w:val="16"/>
              </w:rPr>
            </w:pPr>
            <w:r w:rsidRPr="00EF16E5">
              <w:rPr>
                <w:rFonts w:ascii="Arial" w:hAnsi="Arial" w:cs="Arial"/>
                <w:sz w:val="16"/>
                <w:szCs w:val="16"/>
              </w:rPr>
              <w:t>Where:</w:t>
            </w:r>
          </w:p>
          <w:p w14:paraId="259653BA" w14:textId="77777777" w:rsidR="00460608" w:rsidRPr="00EF16E5" w:rsidRDefault="00460608" w:rsidP="00575F1E">
            <w:pPr>
              <w:ind w:left="142" w:right="170"/>
              <w:jc w:val="left"/>
              <w:rPr>
                <w:rFonts w:ascii="Arial" w:hAnsi="Arial" w:cs="Arial"/>
                <w:sz w:val="16"/>
                <w:szCs w:val="16"/>
              </w:rPr>
            </w:pPr>
          </w:p>
          <w:p w14:paraId="1316D074" w14:textId="77777777" w:rsidR="00460608" w:rsidRPr="00EF16E5" w:rsidRDefault="00460608" w:rsidP="00575F1E">
            <w:pPr>
              <w:ind w:left="142" w:right="170"/>
              <w:jc w:val="left"/>
              <w:rPr>
                <w:rFonts w:ascii="Arial" w:hAnsi="Arial" w:cs="Arial"/>
                <w:sz w:val="16"/>
                <w:szCs w:val="16"/>
              </w:rPr>
            </w:pPr>
            <w:r w:rsidRPr="00EF16E5">
              <w:rPr>
                <w:rFonts w:ascii="Arial" w:hAnsi="Arial" w:cs="Arial"/>
                <w:sz w:val="16"/>
                <w:szCs w:val="16"/>
              </w:rPr>
              <w:t>Ps is the points scored for price of tender under consideration.</w:t>
            </w:r>
          </w:p>
          <w:p w14:paraId="6D47A95C" w14:textId="77777777" w:rsidR="00460608" w:rsidRPr="00EF16E5" w:rsidRDefault="00460608" w:rsidP="00575F1E">
            <w:pPr>
              <w:ind w:left="142" w:right="170"/>
              <w:jc w:val="left"/>
              <w:rPr>
                <w:rFonts w:ascii="Arial" w:hAnsi="Arial" w:cs="Arial"/>
                <w:sz w:val="16"/>
                <w:szCs w:val="16"/>
              </w:rPr>
            </w:pPr>
            <w:r w:rsidRPr="00EF16E5">
              <w:rPr>
                <w:rFonts w:ascii="Arial" w:hAnsi="Arial" w:cs="Arial"/>
                <w:sz w:val="16"/>
                <w:szCs w:val="16"/>
              </w:rPr>
              <w:t>Pt is the price of the tender under consideration; and</w:t>
            </w:r>
          </w:p>
          <w:p w14:paraId="7139299A" w14:textId="77777777" w:rsidR="00460608" w:rsidRPr="00EF16E5" w:rsidRDefault="00460608" w:rsidP="00575F1E">
            <w:pPr>
              <w:ind w:left="142" w:right="170"/>
              <w:jc w:val="left"/>
              <w:rPr>
                <w:rFonts w:ascii="Arial" w:hAnsi="Arial" w:cs="Arial"/>
                <w:sz w:val="16"/>
                <w:szCs w:val="16"/>
              </w:rPr>
            </w:pPr>
            <w:r w:rsidRPr="00EF16E5">
              <w:rPr>
                <w:rFonts w:ascii="Arial" w:hAnsi="Arial" w:cs="Arial"/>
                <w:sz w:val="16"/>
                <w:szCs w:val="16"/>
              </w:rPr>
              <w:t>Pm is the price of the lowest acceptable tender.</w:t>
            </w:r>
          </w:p>
          <w:p w14:paraId="38FDEA76" w14:textId="77777777" w:rsidR="00460608" w:rsidRPr="00EF16E5" w:rsidRDefault="00460608" w:rsidP="00575F1E">
            <w:pPr>
              <w:keepNext/>
              <w:tabs>
                <w:tab w:val="left" w:pos="0"/>
              </w:tabs>
              <w:ind w:left="372" w:hanging="372"/>
              <w:jc w:val="left"/>
              <w:rPr>
                <w:rFonts w:ascii="Arial" w:hAnsi="Arial" w:cs="Arial"/>
                <w:bCs/>
                <w:sz w:val="16"/>
                <w:szCs w:val="16"/>
              </w:rPr>
            </w:pPr>
          </w:p>
          <w:p w14:paraId="001891E7" w14:textId="77777777" w:rsidR="00460608" w:rsidRPr="00EF16E5" w:rsidRDefault="00460608" w:rsidP="00575F1E">
            <w:pPr>
              <w:ind w:left="142" w:right="170"/>
              <w:jc w:val="left"/>
              <w:rPr>
                <w:rFonts w:ascii="Arial" w:hAnsi="Arial" w:cs="Arial"/>
                <w:sz w:val="16"/>
                <w:szCs w:val="16"/>
              </w:rPr>
            </w:pPr>
          </w:p>
          <w:p w14:paraId="49A20703" w14:textId="77777777" w:rsidR="00460608" w:rsidRPr="00EF16E5" w:rsidRDefault="00460608" w:rsidP="00575F1E">
            <w:pPr>
              <w:jc w:val="left"/>
              <w:rPr>
                <w:rFonts w:ascii="Arial" w:hAnsi="Arial" w:cs="Arial"/>
                <w:sz w:val="16"/>
                <w:szCs w:val="16"/>
              </w:rPr>
            </w:pPr>
            <w:proofErr w:type="gramStart"/>
            <w:r w:rsidRPr="00EF16E5">
              <w:rPr>
                <w:rFonts w:ascii="Arial" w:hAnsi="Arial" w:cs="Arial"/>
                <w:sz w:val="16"/>
                <w:szCs w:val="16"/>
              </w:rPr>
              <w:t>In the event that</w:t>
            </w:r>
            <w:proofErr w:type="gramEnd"/>
            <w:r w:rsidRPr="00EF16E5">
              <w:rPr>
                <w:rFonts w:ascii="Arial" w:hAnsi="Arial" w:cs="Arial"/>
                <w:sz w:val="16"/>
                <w:szCs w:val="16"/>
              </w:rPr>
              <w:t xml:space="preserve"> the calculated value is negative, the allocated score shall be 0 (zero).</w:t>
            </w:r>
          </w:p>
          <w:p w14:paraId="67F3CB7D" w14:textId="77777777" w:rsidR="00460608" w:rsidRPr="00EF16E5" w:rsidRDefault="00460608" w:rsidP="00575F1E">
            <w:pPr>
              <w:jc w:val="left"/>
              <w:rPr>
                <w:rFonts w:ascii="Arial" w:hAnsi="Arial" w:cs="Arial"/>
                <w:sz w:val="16"/>
                <w:szCs w:val="16"/>
              </w:rPr>
            </w:pPr>
          </w:p>
          <w:p w14:paraId="0ED27A3E" w14:textId="77777777" w:rsidR="00460608" w:rsidRPr="00EF16E5" w:rsidRDefault="00460608" w:rsidP="00575F1E">
            <w:pPr>
              <w:jc w:val="left"/>
              <w:rPr>
                <w:rFonts w:ascii="Arial" w:hAnsi="Arial" w:cs="Arial"/>
                <w:sz w:val="16"/>
                <w:szCs w:val="16"/>
              </w:rPr>
            </w:pPr>
          </w:p>
          <w:p w14:paraId="3BA84B5B" w14:textId="77777777" w:rsidR="00460608" w:rsidRPr="00AA0C45" w:rsidRDefault="00460608" w:rsidP="00575F1E">
            <w:pPr>
              <w:jc w:val="left"/>
              <w:rPr>
                <w:rFonts w:ascii="Arial" w:hAnsi="Arial" w:cs="Arial"/>
                <w:b/>
                <w:bCs/>
                <w:sz w:val="16"/>
                <w:szCs w:val="16"/>
              </w:rPr>
            </w:pPr>
            <w:r w:rsidRPr="00AA0C45">
              <w:rPr>
                <w:rFonts w:ascii="Arial" w:hAnsi="Arial" w:cs="Arial"/>
                <w:b/>
                <w:bCs/>
                <w:sz w:val="16"/>
                <w:szCs w:val="16"/>
              </w:rPr>
              <w:t>Scoring preference (Specific Goals):</w:t>
            </w:r>
          </w:p>
          <w:p w14:paraId="425FA9B1" w14:textId="77777777" w:rsidR="00460608" w:rsidRDefault="00460608" w:rsidP="00575F1E">
            <w:pPr>
              <w:jc w:val="left"/>
              <w:rPr>
                <w:rFonts w:ascii="Arial" w:hAnsi="Arial" w:cs="Arial"/>
                <w:sz w:val="16"/>
                <w:szCs w:val="16"/>
              </w:rPr>
            </w:pPr>
          </w:p>
          <w:p w14:paraId="6AFDB7A7" w14:textId="77777777" w:rsidR="00460608" w:rsidRPr="00B92D02" w:rsidRDefault="00460608" w:rsidP="00575F1E">
            <w:pPr>
              <w:jc w:val="left"/>
              <w:rPr>
                <w:rFonts w:ascii="Arial" w:hAnsi="Arial" w:cs="Arial"/>
                <w:sz w:val="16"/>
                <w:szCs w:val="16"/>
              </w:rPr>
            </w:pPr>
            <w:r w:rsidRPr="00B92D02">
              <w:rPr>
                <w:rFonts w:ascii="Arial" w:hAnsi="Arial" w:cs="Arial"/>
                <w:sz w:val="16"/>
                <w:szCs w:val="16"/>
              </w:rPr>
              <w:t>Points for specific goals will be awarded according to the table below:</w:t>
            </w:r>
          </w:p>
          <w:p w14:paraId="227B5F08" w14:textId="77777777" w:rsidR="00460608" w:rsidRPr="00EF16E5" w:rsidRDefault="00460608" w:rsidP="00575F1E">
            <w:pPr>
              <w:jc w:val="left"/>
              <w:rPr>
                <w:rFonts w:ascii="Arial" w:hAnsi="Arial" w:cs="Arial"/>
                <w:sz w:val="16"/>
                <w:szCs w:val="16"/>
              </w:rPr>
            </w:pPr>
          </w:p>
          <w:tbl>
            <w:tblPr>
              <w:tblStyle w:val="TableGrid"/>
              <w:tblW w:w="8336" w:type="dxa"/>
              <w:tblLayout w:type="fixed"/>
              <w:tblLook w:val="04A0" w:firstRow="1" w:lastRow="0" w:firstColumn="1" w:lastColumn="0" w:noHBand="0" w:noVBand="1"/>
            </w:tblPr>
            <w:tblGrid>
              <w:gridCol w:w="2614"/>
              <w:gridCol w:w="2126"/>
              <w:gridCol w:w="1052"/>
              <w:gridCol w:w="796"/>
              <w:gridCol w:w="1052"/>
              <w:gridCol w:w="696"/>
            </w:tblGrid>
            <w:tr w:rsidR="00460608" w:rsidRPr="00EF16E5" w14:paraId="49B3EF7A" w14:textId="77777777" w:rsidTr="007750C3">
              <w:tc>
                <w:tcPr>
                  <w:tcW w:w="2614" w:type="dxa"/>
                  <w:vMerge w:val="restart"/>
                </w:tcPr>
                <w:p w14:paraId="71F975F8" w14:textId="77777777" w:rsidR="00460608" w:rsidRPr="00EF16E5" w:rsidRDefault="00460608" w:rsidP="00575F1E">
                  <w:pPr>
                    <w:spacing w:line="360" w:lineRule="auto"/>
                    <w:jc w:val="left"/>
                    <w:rPr>
                      <w:rFonts w:ascii="Arial" w:hAnsi="Arial" w:cs="Arial"/>
                      <w:b/>
                      <w:bCs/>
                      <w:sz w:val="14"/>
                      <w:szCs w:val="14"/>
                    </w:rPr>
                  </w:pPr>
                  <w:r w:rsidRPr="00EF16E5">
                    <w:rPr>
                      <w:rFonts w:ascii="Arial" w:hAnsi="Arial" w:cs="Arial"/>
                      <w:b/>
                      <w:bCs/>
                      <w:sz w:val="14"/>
                      <w:szCs w:val="14"/>
                    </w:rPr>
                    <w:t xml:space="preserve">Specific goals </w:t>
                  </w:r>
                </w:p>
              </w:tc>
              <w:tc>
                <w:tcPr>
                  <w:tcW w:w="2126" w:type="dxa"/>
                  <w:vMerge w:val="restart"/>
                </w:tcPr>
                <w:p w14:paraId="0A2F908D" w14:textId="77777777" w:rsidR="00460608" w:rsidRPr="00EF16E5" w:rsidRDefault="00460608" w:rsidP="00575F1E">
                  <w:pPr>
                    <w:spacing w:line="360" w:lineRule="auto"/>
                    <w:jc w:val="left"/>
                    <w:rPr>
                      <w:rFonts w:ascii="Arial" w:hAnsi="Arial" w:cs="Arial"/>
                      <w:b/>
                      <w:bCs/>
                      <w:sz w:val="14"/>
                      <w:szCs w:val="14"/>
                    </w:rPr>
                  </w:pPr>
                  <w:r w:rsidRPr="00EF16E5">
                    <w:rPr>
                      <w:rFonts w:ascii="Arial" w:hAnsi="Arial" w:cs="Arial"/>
                      <w:b/>
                      <w:bCs/>
                      <w:sz w:val="14"/>
                      <w:szCs w:val="14"/>
                    </w:rPr>
                    <w:t xml:space="preserve">Criteria </w:t>
                  </w:r>
                </w:p>
              </w:tc>
              <w:tc>
                <w:tcPr>
                  <w:tcW w:w="1848" w:type="dxa"/>
                  <w:gridSpan w:val="2"/>
                </w:tcPr>
                <w:p w14:paraId="5DC92299" w14:textId="77777777" w:rsidR="00460608" w:rsidRPr="00EF16E5" w:rsidRDefault="00460608" w:rsidP="00575F1E">
                  <w:pPr>
                    <w:spacing w:line="360" w:lineRule="auto"/>
                    <w:jc w:val="left"/>
                    <w:rPr>
                      <w:rFonts w:ascii="Arial" w:hAnsi="Arial" w:cs="Arial"/>
                      <w:b/>
                      <w:bCs/>
                      <w:sz w:val="14"/>
                      <w:szCs w:val="14"/>
                    </w:rPr>
                  </w:pPr>
                  <w:r w:rsidRPr="00EF16E5">
                    <w:rPr>
                      <w:rFonts w:ascii="Arial" w:hAnsi="Arial" w:cs="Arial"/>
                      <w:b/>
                      <w:bCs/>
                      <w:sz w:val="14"/>
                      <w:szCs w:val="14"/>
                    </w:rPr>
                    <w:t xml:space="preserve">10 points </w:t>
                  </w:r>
                </w:p>
              </w:tc>
              <w:tc>
                <w:tcPr>
                  <w:tcW w:w="1748" w:type="dxa"/>
                  <w:gridSpan w:val="2"/>
                </w:tcPr>
                <w:p w14:paraId="08413C53" w14:textId="77777777" w:rsidR="00460608" w:rsidRPr="00EF16E5" w:rsidRDefault="00460608" w:rsidP="00575F1E">
                  <w:pPr>
                    <w:spacing w:line="360" w:lineRule="auto"/>
                    <w:jc w:val="left"/>
                    <w:rPr>
                      <w:rFonts w:ascii="Arial" w:hAnsi="Arial" w:cs="Arial"/>
                      <w:b/>
                      <w:bCs/>
                      <w:sz w:val="14"/>
                      <w:szCs w:val="14"/>
                    </w:rPr>
                  </w:pPr>
                  <w:r w:rsidRPr="00EF16E5">
                    <w:rPr>
                      <w:rFonts w:ascii="Arial" w:hAnsi="Arial" w:cs="Arial"/>
                      <w:b/>
                      <w:bCs/>
                      <w:sz w:val="14"/>
                      <w:szCs w:val="14"/>
                    </w:rPr>
                    <w:t xml:space="preserve">20 points </w:t>
                  </w:r>
                </w:p>
              </w:tc>
            </w:tr>
            <w:tr w:rsidR="00460608" w:rsidRPr="00EF16E5" w14:paraId="70063661" w14:textId="77777777" w:rsidTr="007750C3">
              <w:tc>
                <w:tcPr>
                  <w:tcW w:w="2614" w:type="dxa"/>
                  <w:vMerge/>
                </w:tcPr>
                <w:p w14:paraId="16F7056C" w14:textId="77777777" w:rsidR="00460608" w:rsidRPr="00EF16E5" w:rsidRDefault="00460608" w:rsidP="00575F1E">
                  <w:pPr>
                    <w:spacing w:line="360" w:lineRule="auto"/>
                    <w:jc w:val="left"/>
                    <w:rPr>
                      <w:rFonts w:ascii="Arial" w:hAnsi="Arial" w:cs="Arial"/>
                      <w:b/>
                      <w:bCs/>
                      <w:sz w:val="14"/>
                      <w:szCs w:val="14"/>
                    </w:rPr>
                  </w:pPr>
                </w:p>
              </w:tc>
              <w:tc>
                <w:tcPr>
                  <w:tcW w:w="2126" w:type="dxa"/>
                  <w:vMerge/>
                </w:tcPr>
                <w:p w14:paraId="1D97BB81" w14:textId="77777777" w:rsidR="00460608" w:rsidRPr="00EF16E5" w:rsidRDefault="00460608" w:rsidP="00575F1E">
                  <w:pPr>
                    <w:spacing w:line="360" w:lineRule="auto"/>
                    <w:jc w:val="left"/>
                    <w:rPr>
                      <w:rFonts w:ascii="Arial" w:hAnsi="Arial" w:cs="Arial"/>
                      <w:b/>
                      <w:bCs/>
                      <w:sz w:val="14"/>
                      <w:szCs w:val="14"/>
                    </w:rPr>
                  </w:pPr>
                </w:p>
              </w:tc>
              <w:tc>
                <w:tcPr>
                  <w:tcW w:w="1052" w:type="dxa"/>
                </w:tcPr>
                <w:p w14:paraId="61011156" w14:textId="77777777" w:rsidR="00460608" w:rsidRPr="00EF16E5" w:rsidRDefault="00460608" w:rsidP="00575F1E">
                  <w:pPr>
                    <w:spacing w:line="360" w:lineRule="auto"/>
                    <w:jc w:val="left"/>
                    <w:rPr>
                      <w:rFonts w:ascii="Arial" w:hAnsi="Arial" w:cs="Arial"/>
                      <w:b/>
                      <w:bCs/>
                      <w:sz w:val="14"/>
                      <w:szCs w:val="14"/>
                    </w:rPr>
                  </w:pPr>
                  <w:r w:rsidRPr="00EF16E5">
                    <w:rPr>
                      <w:rFonts w:ascii="Arial" w:hAnsi="Arial" w:cs="Arial"/>
                      <w:b/>
                      <w:bCs/>
                      <w:sz w:val="14"/>
                      <w:szCs w:val="14"/>
                    </w:rPr>
                    <w:t xml:space="preserve">Point allocation </w:t>
                  </w:r>
                </w:p>
              </w:tc>
              <w:tc>
                <w:tcPr>
                  <w:tcW w:w="796" w:type="dxa"/>
                </w:tcPr>
                <w:p w14:paraId="01030968" w14:textId="77777777" w:rsidR="00460608" w:rsidRPr="00EF16E5" w:rsidRDefault="00460608" w:rsidP="00575F1E">
                  <w:pPr>
                    <w:spacing w:line="360" w:lineRule="auto"/>
                    <w:jc w:val="left"/>
                    <w:rPr>
                      <w:rFonts w:ascii="Arial" w:hAnsi="Arial" w:cs="Arial"/>
                      <w:b/>
                      <w:bCs/>
                      <w:sz w:val="14"/>
                      <w:szCs w:val="14"/>
                    </w:rPr>
                  </w:pPr>
                  <w:r w:rsidRPr="00EF16E5">
                    <w:rPr>
                      <w:rFonts w:ascii="Arial" w:hAnsi="Arial" w:cs="Arial"/>
                      <w:b/>
                      <w:bCs/>
                      <w:sz w:val="14"/>
                      <w:szCs w:val="14"/>
                    </w:rPr>
                    <w:t xml:space="preserve">Max points </w:t>
                  </w:r>
                </w:p>
              </w:tc>
              <w:tc>
                <w:tcPr>
                  <w:tcW w:w="1052" w:type="dxa"/>
                </w:tcPr>
                <w:p w14:paraId="6C8C833D" w14:textId="77777777" w:rsidR="00460608" w:rsidRPr="00EF16E5" w:rsidRDefault="00460608" w:rsidP="00575F1E">
                  <w:pPr>
                    <w:spacing w:line="360" w:lineRule="auto"/>
                    <w:jc w:val="left"/>
                    <w:rPr>
                      <w:rFonts w:ascii="Arial" w:hAnsi="Arial" w:cs="Arial"/>
                      <w:b/>
                      <w:bCs/>
                      <w:sz w:val="14"/>
                      <w:szCs w:val="14"/>
                    </w:rPr>
                  </w:pPr>
                  <w:r w:rsidRPr="00EF16E5">
                    <w:rPr>
                      <w:rFonts w:ascii="Arial" w:hAnsi="Arial" w:cs="Arial"/>
                      <w:b/>
                      <w:bCs/>
                      <w:sz w:val="14"/>
                      <w:szCs w:val="14"/>
                    </w:rPr>
                    <w:t xml:space="preserve">Point allocation </w:t>
                  </w:r>
                </w:p>
              </w:tc>
              <w:tc>
                <w:tcPr>
                  <w:tcW w:w="696" w:type="dxa"/>
                </w:tcPr>
                <w:p w14:paraId="6593BEA9" w14:textId="77777777" w:rsidR="00460608" w:rsidRPr="00EF16E5" w:rsidRDefault="00460608" w:rsidP="00575F1E">
                  <w:pPr>
                    <w:spacing w:line="360" w:lineRule="auto"/>
                    <w:jc w:val="left"/>
                    <w:rPr>
                      <w:rFonts w:ascii="Arial" w:hAnsi="Arial" w:cs="Arial"/>
                      <w:b/>
                      <w:bCs/>
                      <w:sz w:val="14"/>
                      <w:szCs w:val="14"/>
                    </w:rPr>
                  </w:pPr>
                  <w:r w:rsidRPr="00EF16E5">
                    <w:rPr>
                      <w:rFonts w:ascii="Arial" w:hAnsi="Arial" w:cs="Arial"/>
                      <w:b/>
                      <w:bCs/>
                      <w:sz w:val="14"/>
                      <w:szCs w:val="14"/>
                    </w:rPr>
                    <w:t xml:space="preserve">Max points </w:t>
                  </w:r>
                </w:p>
              </w:tc>
            </w:tr>
            <w:tr w:rsidR="00460608" w:rsidRPr="00EF16E5" w14:paraId="6D1AADFC" w14:textId="77777777" w:rsidTr="007750C3">
              <w:tc>
                <w:tcPr>
                  <w:tcW w:w="2614" w:type="dxa"/>
                  <w:vMerge w:val="restart"/>
                </w:tcPr>
                <w:p w14:paraId="3961110A" w14:textId="77777777" w:rsidR="00460608" w:rsidRPr="00EF16E5" w:rsidRDefault="00460608" w:rsidP="00575F1E">
                  <w:pPr>
                    <w:spacing w:line="360" w:lineRule="auto"/>
                    <w:jc w:val="left"/>
                    <w:rPr>
                      <w:rFonts w:ascii="Arial" w:hAnsi="Arial" w:cs="Arial"/>
                      <w:sz w:val="14"/>
                      <w:szCs w:val="14"/>
                    </w:rPr>
                  </w:pPr>
                  <w:r w:rsidRPr="00EF16E5">
                    <w:rPr>
                      <w:rFonts w:ascii="Arial" w:hAnsi="Arial" w:cs="Arial"/>
                      <w:sz w:val="14"/>
                      <w:szCs w:val="14"/>
                    </w:rPr>
                    <w:t>B-BBEE level scorecard of the tendering entity.</w:t>
                  </w:r>
                </w:p>
              </w:tc>
              <w:tc>
                <w:tcPr>
                  <w:tcW w:w="2126" w:type="dxa"/>
                </w:tcPr>
                <w:p w14:paraId="5BD77264" w14:textId="77777777" w:rsidR="00460608" w:rsidRPr="00EF16E5" w:rsidRDefault="00460608" w:rsidP="00575F1E">
                  <w:pPr>
                    <w:spacing w:line="360" w:lineRule="auto"/>
                    <w:jc w:val="left"/>
                    <w:rPr>
                      <w:rFonts w:ascii="Arial" w:hAnsi="Arial" w:cs="Arial"/>
                      <w:sz w:val="14"/>
                      <w:szCs w:val="14"/>
                    </w:rPr>
                  </w:pPr>
                  <w:r w:rsidRPr="00EF16E5">
                    <w:rPr>
                      <w:rFonts w:ascii="Arial" w:hAnsi="Arial" w:cs="Arial"/>
                      <w:sz w:val="14"/>
                      <w:szCs w:val="14"/>
                    </w:rPr>
                    <w:t xml:space="preserve">B-BBEE Level 1 </w:t>
                  </w:r>
                </w:p>
              </w:tc>
              <w:tc>
                <w:tcPr>
                  <w:tcW w:w="1052" w:type="dxa"/>
                </w:tcPr>
                <w:p w14:paraId="734C4449" w14:textId="77777777" w:rsidR="00460608" w:rsidRPr="00EF16E5" w:rsidRDefault="00460608" w:rsidP="00575F1E">
                  <w:pPr>
                    <w:spacing w:line="360" w:lineRule="auto"/>
                    <w:jc w:val="left"/>
                    <w:rPr>
                      <w:rFonts w:ascii="Arial" w:hAnsi="Arial" w:cs="Arial"/>
                      <w:sz w:val="14"/>
                      <w:szCs w:val="14"/>
                    </w:rPr>
                  </w:pPr>
                  <w:r w:rsidRPr="00EF16E5">
                    <w:rPr>
                      <w:rFonts w:ascii="Arial" w:hAnsi="Arial" w:cs="Arial"/>
                      <w:sz w:val="14"/>
                      <w:szCs w:val="14"/>
                    </w:rPr>
                    <w:t>1,00</w:t>
                  </w:r>
                </w:p>
              </w:tc>
              <w:tc>
                <w:tcPr>
                  <w:tcW w:w="796" w:type="dxa"/>
                  <w:vMerge w:val="restart"/>
                  <w:vAlign w:val="center"/>
                </w:tcPr>
                <w:p w14:paraId="4FE49C2E" w14:textId="77777777" w:rsidR="00460608" w:rsidRPr="00EF16E5" w:rsidRDefault="00460608" w:rsidP="00575F1E">
                  <w:pPr>
                    <w:spacing w:line="360" w:lineRule="auto"/>
                    <w:jc w:val="left"/>
                    <w:rPr>
                      <w:rFonts w:ascii="Arial" w:hAnsi="Arial" w:cs="Arial"/>
                      <w:sz w:val="14"/>
                      <w:szCs w:val="14"/>
                    </w:rPr>
                  </w:pPr>
                  <w:r w:rsidRPr="00EF16E5">
                    <w:rPr>
                      <w:rFonts w:ascii="Arial" w:hAnsi="Arial" w:cs="Arial"/>
                      <w:sz w:val="14"/>
                      <w:szCs w:val="14"/>
                    </w:rPr>
                    <w:t>1</w:t>
                  </w:r>
                </w:p>
              </w:tc>
              <w:tc>
                <w:tcPr>
                  <w:tcW w:w="1052" w:type="dxa"/>
                </w:tcPr>
                <w:p w14:paraId="10486DB3" w14:textId="77777777" w:rsidR="00460608" w:rsidRPr="00EF16E5" w:rsidRDefault="00460608" w:rsidP="00575F1E">
                  <w:pPr>
                    <w:spacing w:line="360" w:lineRule="auto"/>
                    <w:jc w:val="left"/>
                    <w:rPr>
                      <w:rFonts w:ascii="Arial" w:hAnsi="Arial" w:cs="Arial"/>
                      <w:sz w:val="14"/>
                      <w:szCs w:val="14"/>
                    </w:rPr>
                  </w:pPr>
                  <w:r w:rsidRPr="00EF16E5">
                    <w:rPr>
                      <w:rFonts w:ascii="Arial" w:hAnsi="Arial" w:cs="Arial"/>
                      <w:sz w:val="14"/>
                      <w:szCs w:val="14"/>
                    </w:rPr>
                    <w:t>2.00</w:t>
                  </w:r>
                </w:p>
              </w:tc>
              <w:tc>
                <w:tcPr>
                  <w:tcW w:w="696" w:type="dxa"/>
                  <w:vMerge w:val="restart"/>
                  <w:vAlign w:val="center"/>
                </w:tcPr>
                <w:p w14:paraId="45A52F76" w14:textId="77777777" w:rsidR="00460608" w:rsidRPr="00EF16E5" w:rsidRDefault="00460608" w:rsidP="00575F1E">
                  <w:pPr>
                    <w:spacing w:line="360" w:lineRule="auto"/>
                    <w:jc w:val="left"/>
                    <w:rPr>
                      <w:rFonts w:ascii="Arial" w:hAnsi="Arial" w:cs="Arial"/>
                      <w:sz w:val="14"/>
                      <w:szCs w:val="14"/>
                    </w:rPr>
                  </w:pPr>
                  <w:r w:rsidRPr="00EF16E5">
                    <w:rPr>
                      <w:rFonts w:ascii="Arial" w:hAnsi="Arial" w:cs="Arial"/>
                      <w:sz w:val="14"/>
                      <w:szCs w:val="14"/>
                    </w:rPr>
                    <w:t>2</w:t>
                  </w:r>
                </w:p>
              </w:tc>
            </w:tr>
            <w:tr w:rsidR="00460608" w:rsidRPr="00EF16E5" w14:paraId="7D01C5B5" w14:textId="77777777" w:rsidTr="007750C3">
              <w:tc>
                <w:tcPr>
                  <w:tcW w:w="2614" w:type="dxa"/>
                  <w:vMerge/>
                </w:tcPr>
                <w:p w14:paraId="3391A0DF" w14:textId="77777777" w:rsidR="00460608" w:rsidRPr="00EF16E5" w:rsidRDefault="00460608" w:rsidP="00575F1E">
                  <w:pPr>
                    <w:spacing w:line="360" w:lineRule="auto"/>
                    <w:jc w:val="left"/>
                    <w:rPr>
                      <w:rFonts w:ascii="Arial" w:hAnsi="Arial" w:cs="Arial"/>
                      <w:sz w:val="14"/>
                      <w:szCs w:val="14"/>
                    </w:rPr>
                  </w:pPr>
                </w:p>
              </w:tc>
              <w:tc>
                <w:tcPr>
                  <w:tcW w:w="2126" w:type="dxa"/>
                </w:tcPr>
                <w:p w14:paraId="74D55C75" w14:textId="77777777" w:rsidR="00460608" w:rsidRPr="00EF16E5" w:rsidRDefault="00460608" w:rsidP="00575F1E">
                  <w:pPr>
                    <w:spacing w:line="360" w:lineRule="auto"/>
                    <w:jc w:val="left"/>
                    <w:rPr>
                      <w:rFonts w:ascii="Arial" w:hAnsi="Arial" w:cs="Arial"/>
                      <w:sz w:val="14"/>
                      <w:szCs w:val="14"/>
                    </w:rPr>
                  </w:pPr>
                  <w:r w:rsidRPr="00EF16E5">
                    <w:rPr>
                      <w:rFonts w:ascii="Arial" w:hAnsi="Arial" w:cs="Arial"/>
                      <w:sz w:val="14"/>
                      <w:szCs w:val="14"/>
                    </w:rPr>
                    <w:t>B-BBEE Level 2</w:t>
                  </w:r>
                </w:p>
              </w:tc>
              <w:tc>
                <w:tcPr>
                  <w:tcW w:w="1052" w:type="dxa"/>
                </w:tcPr>
                <w:p w14:paraId="3848DF5A" w14:textId="77777777" w:rsidR="00460608" w:rsidRPr="00EF16E5" w:rsidRDefault="00460608" w:rsidP="00575F1E">
                  <w:pPr>
                    <w:spacing w:line="360" w:lineRule="auto"/>
                    <w:jc w:val="left"/>
                    <w:rPr>
                      <w:rFonts w:ascii="Arial" w:hAnsi="Arial" w:cs="Arial"/>
                      <w:sz w:val="14"/>
                      <w:szCs w:val="14"/>
                    </w:rPr>
                  </w:pPr>
                  <w:r w:rsidRPr="00EF16E5">
                    <w:rPr>
                      <w:rFonts w:ascii="Arial" w:hAnsi="Arial" w:cs="Arial"/>
                      <w:sz w:val="14"/>
                      <w:szCs w:val="14"/>
                    </w:rPr>
                    <w:t>0,90</w:t>
                  </w:r>
                </w:p>
              </w:tc>
              <w:tc>
                <w:tcPr>
                  <w:tcW w:w="796" w:type="dxa"/>
                  <w:vMerge/>
                </w:tcPr>
                <w:p w14:paraId="5EAD5A6F" w14:textId="77777777" w:rsidR="00460608" w:rsidRPr="00EF16E5" w:rsidRDefault="00460608" w:rsidP="00575F1E">
                  <w:pPr>
                    <w:spacing w:line="360" w:lineRule="auto"/>
                    <w:jc w:val="left"/>
                    <w:rPr>
                      <w:rFonts w:ascii="Arial" w:hAnsi="Arial" w:cs="Arial"/>
                      <w:sz w:val="14"/>
                      <w:szCs w:val="14"/>
                    </w:rPr>
                  </w:pPr>
                </w:p>
              </w:tc>
              <w:tc>
                <w:tcPr>
                  <w:tcW w:w="1052" w:type="dxa"/>
                </w:tcPr>
                <w:p w14:paraId="3B732CE4" w14:textId="77777777" w:rsidR="00460608" w:rsidRPr="00EF16E5" w:rsidRDefault="00460608" w:rsidP="00575F1E">
                  <w:pPr>
                    <w:spacing w:line="360" w:lineRule="auto"/>
                    <w:jc w:val="left"/>
                    <w:rPr>
                      <w:rFonts w:ascii="Arial" w:hAnsi="Arial" w:cs="Arial"/>
                      <w:sz w:val="14"/>
                      <w:szCs w:val="14"/>
                    </w:rPr>
                  </w:pPr>
                  <w:r w:rsidRPr="00EF16E5">
                    <w:rPr>
                      <w:rFonts w:ascii="Arial" w:hAnsi="Arial" w:cs="Arial"/>
                      <w:sz w:val="14"/>
                      <w:szCs w:val="14"/>
                    </w:rPr>
                    <w:t>1.80</w:t>
                  </w:r>
                </w:p>
              </w:tc>
              <w:tc>
                <w:tcPr>
                  <w:tcW w:w="696" w:type="dxa"/>
                  <w:vMerge/>
                </w:tcPr>
                <w:p w14:paraId="4C8DF521" w14:textId="77777777" w:rsidR="00460608" w:rsidRPr="00EF16E5" w:rsidRDefault="00460608" w:rsidP="00575F1E">
                  <w:pPr>
                    <w:spacing w:line="360" w:lineRule="auto"/>
                    <w:jc w:val="left"/>
                    <w:rPr>
                      <w:rFonts w:ascii="Arial" w:hAnsi="Arial" w:cs="Arial"/>
                      <w:sz w:val="14"/>
                      <w:szCs w:val="14"/>
                    </w:rPr>
                  </w:pPr>
                </w:p>
              </w:tc>
            </w:tr>
            <w:tr w:rsidR="00460608" w:rsidRPr="00EF16E5" w14:paraId="74E07E01" w14:textId="77777777" w:rsidTr="007750C3">
              <w:tc>
                <w:tcPr>
                  <w:tcW w:w="2614" w:type="dxa"/>
                  <w:vMerge/>
                </w:tcPr>
                <w:p w14:paraId="480A9EF9" w14:textId="77777777" w:rsidR="00460608" w:rsidRPr="00EF16E5" w:rsidRDefault="00460608" w:rsidP="00575F1E">
                  <w:pPr>
                    <w:spacing w:line="360" w:lineRule="auto"/>
                    <w:jc w:val="left"/>
                    <w:rPr>
                      <w:rFonts w:ascii="Arial" w:hAnsi="Arial" w:cs="Arial"/>
                      <w:sz w:val="14"/>
                      <w:szCs w:val="14"/>
                    </w:rPr>
                  </w:pPr>
                </w:p>
              </w:tc>
              <w:tc>
                <w:tcPr>
                  <w:tcW w:w="2126" w:type="dxa"/>
                </w:tcPr>
                <w:p w14:paraId="5A8197CA" w14:textId="77777777" w:rsidR="00460608" w:rsidRPr="00EF16E5" w:rsidRDefault="00460608" w:rsidP="00575F1E">
                  <w:pPr>
                    <w:spacing w:line="360" w:lineRule="auto"/>
                    <w:jc w:val="left"/>
                    <w:rPr>
                      <w:rFonts w:ascii="Arial" w:hAnsi="Arial" w:cs="Arial"/>
                      <w:sz w:val="14"/>
                      <w:szCs w:val="14"/>
                    </w:rPr>
                  </w:pPr>
                  <w:r w:rsidRPr="00EF16E5">
                    <w:rPr>
                      <w:rFonts w:ascii="Arial" w:hAnsi="Arial" w:cs="Arial"/>
                      <w:sz w:val="14"/>
                      <w:szCs w:val="14"/>
                    </w:rPr>
                    <w:t xml:space="preserve">B-BBEE Level 3 </w:t>
                  </w:r>
                </w:p>
              </w:tc>
              <w:tc>
                <w:tcPr>
                  <w:tcW w:w="1052" w:type="dxa"/>
                </w:tcPr>
                <w:p w14:paraId="38A8F859" w14:textId="77777777" w:rsidR="00460608" w:rsidRPr="00EF16E5" w:rsidRDefault="00460608" w:rsidP="00575F1E">
                  <w:pPr>
                    <w:spacing w:line="360" w:lineRule="auto"/>
                    <w:jc w:val="left"/>
                    <w:rPr>
                      <w:rFonts w:ascii="Arial" w:hAnsi="Arial" w:cs="Arial"/>
                      <w:sz w:val="14"/>
                      <w:szCs w:val="14"/>
                    </w:rPr>
                  </w:pPr>
                  <w:r w:rsidRPr="00EF16E5">
                    <w:rPr>
                      <w:rFonts w:ascii="Arial" w:hAnsi="Arial" w:cs="Arial"/>
                      <w:sz w:val="14"/>
                      <w:szCs w:val="14"/>
                    </w:rPr>
                    <w:t>0,60</w:t>
                  </w:r>
                </w:p>
              </w:tc>
              <w:tc>
                <w:tcPr>
                  <w:tcW w:w="796" w:type="dxa"/>
                  <w:vMerge/>
                </w:tcPr>
                <w:p w14:paraId="454C519D" w14:textId="77777777" w:rsidR="00460608" w:rsidRPr="00EF16E5" w:rsidRDefault="00460608" w:rsidP="00575F1E">
                  <w:pPr>
                    <w:spacing w:line="360" w:lineRule="auto"/>
                    <w:jc w:val="left"/>
                    <w:rPr>
                      <w:rFonts w:ascii="Arial" w:hAnsi="Arial" w:cs="Arial"/>
                      <w:sz w:val="14"/>
                      <w:szCs w:val="14"/>
                    </w:rPr>
                  </w:pPr>
                </w:p>
              </w:tc>
              <w:tc>
                <w:tcPr>
                  <w:tcW w:w="1052" w:type="dxa"/>
                </w:tcPr>
                <w:p w14:paraId="1BE3C15D" w14:textId="77777777" w:rsidR="00460608" w:rsidRPr="00EF16E5" w:rsidRDefault="00460608" w:rsidP="00575F1E">
                  <w:pPr>
                    <w:spacing w:line="360" w:lineRule="auto"/>
                    <w:jc w:val="left"/>
                    <w:rPr>
                      <w:rFonts w:ascii="Arial" w:hAnsi="Arial" w:cs="Arial"/>
                      <w:sz w:val="14"/>
                      <w:szCs w:val="14"/>
                    </w:rPr>
                  </w:pPr>
                  <w:r w:rsidRPr="00EF16E5">
                    <w:rPr>
                      <w:rFonts w:ascii="Arial" w:hAnsi="Arial" w:cs="Arial"/>
                      <w:sz w:val="14"/>
                      <w:szCs w:val="14"/>
                    </w:rPr>
                    <w:t>1.20</w:t>
                  </w:r>
                </w:p>
              </w:tc>
              <w:tc>
                <w:tcPr>
                  <w:tcW w:w="696" w:type="dxa"/>
                  <w:vMerge/>
                </w:tcPr>
                <w:p w14:paraId="0B7DD1A6" w14:textId="77777777" w:rsidR="00460608" w:rsidRPr="00EF16E5" w:rsidRDefault="00460608" w:rsidP="00575F1E">
                  <w:pPr>
                    <w:spacing w:line="360" w:lineRule="auto"/>
                    <w:jc w:val="left"/>
                    <w:rPr>
                      <w:rFonts w:ascii="Arial" w:hAnsi="Arial" w:cs="Arial"/>
                      <w:sz w:val="14"/>
                      <w:szCs w:val="14"/>
                    </w:rPr>
                  </w:pPr>
                </w:p>
              </w:tc>
            </w:tr>
            <w:tr w:rsidR="00460608" w:rsidRPr="00EF16E5" w14:paraId="133ABA91" w14:textId="77777777" w:rsidTr="007750C3">
              <w:tc>
                <w:tcPr>
                  <w:tcW w:w="2614" w:type="dxa"/>
                  <w:vMerge/>
                </w:tcPr>
                <w:p w14:paraId="634EEF1C" w14:textId="77777777" w:rsidR="00460608" w:rsidRPr="00EF16E5" w:rsidRDefault="00460608" w:rsidP="00575F1E">
                  <w:pPr>
                    <w:spacing w:line="360" w:lineRule="auto"/>
                    <w:jc w:val="left"/>
                    <w:rPr>
                      <w:rFonts w:ascii="Arial" w:hAnsi="Arial" w:cs="Arial"/>
                      <w:sz w:val="14"/>
                      <w:szCs w:val="14"/>
                    </w:rPr>
                  </w:pPr>
                </w:p>
              </w:tc>
              <w:tc>
                <w:tcPr>
                  <w:tcW w:w="2126" w:type="dxa"/>
                </w:tcPr>
                <w:p w14:paraId="66380406" w14:textId="77777777" w:rsidR="00460608" w:rsidRPr="00EF16E5" w:rsidRDefault="00460608" w:rsidP="00575F1E">
                  <w:pPr>
                    <w:spacing w:line="360" w:lineRule="auto"/>
                    <w:jc w:val="left"/>
                    <w:rPr>
                      <w:rFonts w:ascii="Arial" w:hAnsi="Arial" w:cs="Arial"/>
                      <w:sz w:val="14"/>
                      <w:szCs w:val="14"/>
                    </w:rPr>
                  </w:pPr>
                  <w:r w:rsidRPr="00EF16E5">
                    <w:rPr>
                      <w:rFonts w:ascii="Arial" w:hAnsi="Arial" w:cs="Arial"/>
                      <w:sz w:val="14"/>
                      <w:szCs w:val="14"/>
                    </w:rPr>
                    <w:t xml:space="preserve">B-BBEE Level 4 </w:t>
                  </w:r>
                </w:p>
              </w:tc>
              <w:tc>
                <w:tcPr>
                  <w:tcW w:w="1052" w:type="dxa"/>
                </w:tcPr>
                <w:p w14:paraId="0DFF47E1" w14:textId="77777777" w:rsidR="00460608" w:rsidRPr="00EF16E5" w:rsidRDefault="00460608" w:rsidP="00575F1E">
                  <w:pPr>
                    <w:spacing w:line="360" w:lineRule="auto"/>
                    <w:jc w:val="left"/>
                    <w:rPr>
                      <w:rFonts w:ascii="Arial" w:hAnsi="Arial" w:cs="Arial"/>
                      <w:sz w:val="14"/>
                      <w:szCs w:val="14"/>
                    </w:rPr>
                  </w:pPr>
                  <w:r w:rsidRPr="00EF16E5">
                    <w:rPr>
                      <w:rFonts w:ascii="Arial" w:hAnsi="Arial" w:cs="Arial"/>
                      <w:sz w:val="14"/>
                      <w:szCs w:val="14"/>
                    </w:rPr>
                    <w:t>0,50</w:t>
                  </w:r>
                </w:p>
              </w:tc>
              <w:tc>
                <w:tcPr>
                  <w:tcW w:w="796" w:type="dxa"/>
                  <w:vMerge/>
                </w:tcPr>
                <w:p w14:paraId="15753338" w14:textId="77777777" w:rsidR="00460608" w:rsidRPr="00EF16E5" w:rsidRDefault="00460608" w:rsidP="00575F1E">
                  <w:pPr>
                    <w:spacing w:line="360" w:lineRule="auto"/>
                    <w:jc w:val="left"/>
                    <w:rPr>
                      <w:rFonts w:ascii="Arial" w:hAnsi="Arial" w:cs="Arial"/>
                      <w:sz w:val="14"/>
                      <w:szCs w:val="14"/>
                    </w:rPr>
                  </w:pPr>
                </w:p>
              </w:tc>
              <w:tc>
                <w:tcPr>
                  <w:tcW w:w="1052" w:type="dxa"/>
                </w:tcPr>
                <w:p w14:paraId="4C3AB2D3" w14:textId="77777777" w:rsidR="00460608" w:rsidRPr="00EF16E5" w:rsidRDefault="00460608" w:rsidP="00575F1E">
                  <w:pPr>
                    <w:spacing w:line="360" w:lineRule="auto"/>
                    <w:jc w:val="left"/>
                    <w:rPr>
                      <w:rFonts w:ascii="Arial" w:hAnsi="Arial" w:cs="Arial"/>
                      <w:sz w:val="14"/>
                      <w:szCs w:val="14"/>
                    </w:rPr>
                  </w:pPr>
                  <w:r w:rsidRPr="00EF16E5">
                    <w:rPr>
                      <w:rFonts w:ascii="Arial" w:hAnsi="Arial" w:cs="Arial"/>
                      <w:sz w:val="14"/>
                      <w:szCs w:val="14"/>
                    </w:rPr>
                    <w:t>1.0</w:t>
                  </w:r>
                </w:p>
              </w:tc>
              <w:tc>
                <w:tcPr>
                  <w:tcW w:w="696" w:type="dxa"/>
                  <w:vMerge/>
                </w:tcPr>
                <w:p w14:paraId="02EB2D6F" w14:textId="77777777" w:rsidR="00460608" w:rsidRPr="00EF16E5" w:rsidRDefault="00460608" w:rsidP="00575F1E">
                  <w:pPr>
                    <w:spacing w:line="360" w:lineRule="auto"/>
                    <w:jc w:val="left"/>
                    <w:rPr>
                      <w:rFonts w:ascii="Arial" w:hAnsi="Arial" w:cs="Arial"/>
                      <w:sz w:val="14"/>
                      <w:szCs w:val="14"/>
                    </w:rPr>
                  </w:pPr>
                </w:p>
              </w:tc>
            </w:tr>
            <w:tr w:rsidR="00460608" w:rsidRPr="00EF16E5" w14:paraId="20711081" w14:textId="77777777" w:rsidTr="007750C3">
              <w:tc>
                <w:tcPr>
                  <w:tcW w:w="2614" w:type="dxa"/>
                  <w:vMerge/>
                </w:tcPr>
                <w:p w14:paraId="4F140BD8" w14:textId="77777777" w:rsidR="00460608" w:rsidRPr="00EF16E5" w:rsidRDefault="00460608" w:rsidP="00575F1E">
                  <w:pPr>
                    <w:spacing w:line="360" w:lineRule="auto"/>
                    <w:jc w:val="left"/>
                    <w:rPr>
                      <w:rFonts w:ascii="Arial" w:hAnsi="Arial" w:cs="Arial"/>
                      <w:sz w:val="14"/>
                      <w:szCs w:val="14"/>
                    </w:rPr>
                  </w:pPr>
                </w:p>
              </w:tc>
              <w:tc>
                <w:tcPr>
                  <w:tcW w:w="2126" w:type="dxa"/>
                </w:tcPr>
                <w:p w14:paraId="4F172CAB" w14:textId="77777777" w:rsidR="00460608" w:rsidRPr="00EF16E5" w:rsidRDefault="00460608" w:rsidP="00575F1E">
                  <w:pPr>
                    <w:spacing w:line="360" w:lineRule="auto"/>
                    <w:jc w:val="left"/>
                    <w:rPr>
                      <w:rFonts w:ascii="Arial" w:hAnsi="Arial" w:cs="Arial"/>
                      <w:sz w:val="14"/>
                      <w:szCs w:val="14"/>
                    </w:rPr>
                  </w:pPr>
                  <w:r w:rsidRPr="00EF16E5">
                    <w:rPr>
                      <w:rFonts w:ascii="Arial" w:hAnsi="Arial" w:cs="Arial"/>
                      <w:sz w:val="14"/>
                      <w:szCs w:val="14"/>
                    </w:rPr>
                    <w:t xml:space="preserve">B-BBEE Level 5 </w:t>
                  </w:r>
                </w:p>
              </w:tc>
              <w:tc>
                <w:tcPr>
                  <w:tcW w:w="1052" w:type="dxa"/>
                </w:tcPr>
                <w:p w14:paraId="471975BC" w14:textId="77777777" w:rsidR="00460608" w:rsidRPr="00EF16E5" w:rsidRDefault="00460608" w:rsidP="00575F1E">
                  <w:pPr>
                    <w:spacing w:line="360" w:lineRule="auto"/>
                    <w:jc w:val="left"/>
                    <w:rPr>
                      <w:rFonts w:ascii="Arial" w:hAnsi="Arial" w:cs="Arial"/>
                      <w:sz w:val="14"/>
                      <w:szCs w:val="14"/>
                    </w:rPr>
                  </w:pPr>
                  <w:r w:rsidRPr="00EF16E5">
                    <w:rPr>
                      <w:rFonts w:ascii="Arial" w:hAnsi="Arial" w:cs="Arial"/>
                      <w:sz w:val="14"/>
                      <w:szCs w:val="14"/>
                    </w:rPr>
                    <w:t>0,40</w:t>
                  </w:r>
                </w:p>
              </w:tc>
              <w:tc>
                <w:tcPr>
                  <w:tcW w:w="796" w:type="dxa"/>
                  <w:vMerge/>
                </w:tcPr>
                <w:p w14:paraId="36C6906E" w14:textId="77777777" w:rsidR="00460608" w:rsidRPr="00EF16E5" w:rsidRDefault="00460608" w:rsidP="00575F1E">
                  <w:pPr>
                    <w:spacing w:line="360" w:lineRule="auto"/>
                    <w:jc w:val="left"/>
                    <w:rPr>
                      <w:rFonts w:ascii="Arial" w:hAnsi="Arial" w:cs="Arial"/>
                      <w:sz w:val="14"/>
                      <w:szCs w:val="14"/>
                    </w:rPr>
                  </w:pPr>
                </w:p>
              </w:tc>
              <w:tc>
                <w:tcPr>
                  <w:tcW w:w="1052" w:type="dxa"/>
                </w:tcPr>
                <w:p w14:paraId="7A9F8B59" w14:textId="77777777" w:rsidR="00460608" w:rsidRPr="00EF16E5" w:rsidRDefault="00460608" w:rsidP="00575F1E">
                  <w:pPr>
                    <w:spacing w:line="360" w:lineRule="auto"/>
                    <w:jc w:val="left"/>
                    <w:rPr>
                      <w:rFonts w:ascii="Arial" w:hAnsi="Arial" w:cs="Arial"/>
                      <w:sz w:val="14"/>
                      <w:szCs w:val="14"/>
                    </w:rPr>
                  </w:pPr>
                  <w:r w:rsidRPr="00EF16E5">
                    <w:rPr>
                      <w:rFonts w:ascii="Arial" w:hAnsi="Arial" w:cs="Arial"/>
                      <w:sz w:val="14"/>
                      <w:szCs w:val="14"/>
                    </w:rPr>
                    <w:t>0.80</w:t>
                  </w:r>
                </w:p>
              </w:tc>
              <w:tc>
                <w:tcPr>
                  <w:tcW w:w="696" w:type="dxa"/>
                  <w:vMerge/>
                </w:tcPr>
                <w:p w14:paraId="55B1C8CC" w14:textId="77777777" w:rsidR="00460608" w:rsidRPr="00EF16E5" w:rsidRDefault="00460608" w:rsidP="00575F1E">
                  <w:pPr>
                    <w:spacing w:line="360" w:lineRule="auto"/>
                    <w:jc w:val="left"/>
                    <w:rPr>
                      <w:rFonts w:ascii="Arial" w:hAnsi="Arial" w:cs="Arial"/>
                      <w:sz w:val="14"/>
                      <w:szCs w:val="14"/>
                    </w:rPr>
                  </w:pPr>
                </w:p>
              </w:tc>
            </w:tr>
            <w:tr w:rsidR="00460608" w:rsidRPr="00EF16E5" w14:paraId="500DBAE0" w14:textId="77777777" w:rsidTr="007750C3">
              <w:tc>
                <w:tcPr>
                  <w:tcW w:w="2614" w:type="dxa"/>
                  <w:vMerge/>
                </w:tcPr>
                <w:p w14:paraId="2C92E8E6" w14:textId="77777777" w:rsidR="00460608" w:rsidRPr="00EF16E5" w:rsidRDefault="00460608" w:rsidP="00575F1E">
                  <w:pPr>
                    <w:spacing w:line="360" w:lineRule="auto"/>
                    <w:jc w:val="left"/>
                    <w:rPr>
                      <w:rFonts w:ascii="Arial" w:hAnsi="Arial" w:cs="Arial"/>
                      <w:sz w:val="14"/>
                      <w:szCs w:val="14"/>
                    </w:rPr>
                  </w:pPr>
                </w:p>
              </w:tc>
              <w:tc>
                <w:tcPr>
                  <w:tcW w:w="2126" w:type="dxa"/>
                </w:tcPr>
                <w:p w14:paraId="1AFD96B3" w14:textId="77777777" w:rsidR="00460608" w:rsidRPr="00EF16E5" w:rsidRDefault="00460608" w:rsidP="00575F1E">
                  <w:pPr>
                    <w:spacing w:line="360" w:lineRule="auto"/>
                    <w:jc w:val="left"/>
                    <w:rPr>
                      <w:rFonts w:ascii="Arial" w:hAnsi="Arial" w:cs="Arial"/>
                      <w:sz w:val="14"/>
                      <w:szCs w:val="14"/>
                    </w:rPr>
                  </w:pPr>
                  <w:r w:rsidRPr="00EF16E5">
                    <w:rPr>
                      <w:rFonts w:ascii="Arial" w:hAnsi="Arial" w:cs="Arial"/>
                      <w:sz w:val="14"/>
                      <w:szCs w:val="14"/>
                    </w:rPr>
                    <w:t xml:space="preserve">B-BBEE Level 6 </w:t>
                  </w:r>
                </w:p>
              </w:tc>
              <w:tc>
                <w:tcPr>
                  <w:tcW w:w="1052" w:type="dxa"/>
                </w:tcPr>
                <w:p w14:paraId="0D8B0E06" w14:textId="77777777" w:rsidR="00460608" w:rsidRPr="00EF16E5" w:rsidRDefault="00460608" w:rsidP="00575F1E">
                  <w:pPr>
                    <w:spacing w:line="360" w:lineRule="auto"/>
                    <w:jc w:val="left"/>
                    <w:rPr>
                      <w:rFonts w:ascii="Arial" w:hAnsi="Arial" w:cs="Arial"/>
                      <w:sz w:val="14"/>
                      <w:szCs w:val="14"/>
                    </w:rPr>
                  </w:pPr>
                  <w:r w:rsidRPr="00EF16E5">
                    <w:rPr>
                      <w:rFonts w:ascii="Arial" w:hAnsi="Arial" w:cs="Arial"/>
                      <w:sz w:val="14"/>
                      <w:szCs w:val="14"/>
                    </w:rPr>
                    <w:t>0,30</w:t>
                  </w:r>
                </w:p>
              </w:tc>
              <w:tc>
                <w:tcPr>
                  <w:tcW w:w="796" w:type="dxa"/>
                  <w:vMerge/>
                </w:tcPr>
                <w:p w14:paraId="2AA5AA1D" w14:textId="77777777" w:rsidR="00460608" w:rsidRPr="00EF16E5" w:rsidRDefault="00460608" w:rsidP="00575F1E">
                  <w:pPr>
                    <w:spacing w:line="360" w:lineRule="auto"/>
                    <w:jc w:val="left"/>
                    <w:rPr>
                      <w:rFonts w:ascii="Arial" w:hAnsi="Arial" w:cs="Arial"/>
                      <w:sz w:val="14"/>
                      <w:szCs w:val="14"/>
                    </w:rPr>
                  </w:pPr>
                </w:p>
              </w:tc>
              <w:tc>
                <w:tcPr>
                  <w:tcW w:w="1052" w:type="dxa"/>
                </w:tcPr>
                <w:p w14:paraId="307BDB46" w14:textId="77777777" w:rsidR="00460608" w:rsidRPr="00EF16E5" w:rsidRDefault="00460608" w:rsidP="00575F1E">
                  <w:pPr>
                    <w:spacing w:line="360" w:lineRule="auto"/>
                    <w:jc w:val="left"/>
                    <w:rPr>
                      <w:rFonts w:ascii="Arial" w:hAnsi="Arial" w:cs="Arial"/>
                      <w:sz w:val="14"/>
                      <w:szCs w:val="14"/>
                    </w:rPr>
                  </w:pPr>
                  <w:r w:rsidRPr="00EF16E5">
                    <w:rPr>
                      <w:rFonts w:ascii="Arial" w:hAnsi="Arial" w:cs="Arial"/>
                      <w:sz w:val="14"/>
                      <w:szCs w:val="14"/>
                    </w:rPr>
                    <w:t>0.60</w:t>
                  </w:r>
                </w:p>
              </w:tc>
              <w:tc>
                <w:tcPr>
                  <w:tcW w:w="696" w:type="dxa"/>
                  <w:vMerge/>
                </w:tcPr>
                <w:p w14:paraId="1A97E3E0" w14:textId="77777777" w:rsidR="00460608" w:rsidRPr="00EF16E5" w:rsidRDefault="00460608" w:rsidP="00575F1E">
                  <w:pPr>
                    <w:spacing w:line="360" w:lineRule="auto"/>
                    <w:jc w:val="left"/>
                    <w:rPr>
                      <w:rFonts w:ascii="Arial" w:hAnsi="Arial" w:cs="Arial"/>
                      <w:sz w:val="14"/>
                      <w:szCs w:val="14"/>
                    </w:rPr>
                  </w:pPr>
                </w:p>
              </w:tc>
            </w:tr>
            <w:tr w:rsidR="00460608" w:rsidRPr="00EF16E5" w14:paraId="32AF30A6" w14:textId="77777777" w:rsidTr="007750C3">
              <w:tc>
                <w:tcPr>
                  <w:tcW w:w="2614" w:type="dxa"/>
                  <w:vMerge/>
                </w:tcPr>
                <w:p w14:paraId="39C70D8D" w14:textId="77777777" w:rsidR="00460608" w:rsidRPr="00EF16E5" w:rsidRDefault="00460608" w:rsidP="00575F1E">
                  <w:pPr>
                    <w:spacing w:line="360" w:lineRule="auto"/>
                    <w:jc w:val="left"/>
                    <w:rPr>
                      <w:rFonts w:ascii="Arial" w:hAnsi="Arial" w:cs="Arial"/>
                      <w:sz w:val="14"/>
                      <w:szCs w:val="14"/>
                    </w:rPr>
                  </w:pPr>
                </w:p>
              </w:tc>
              <w:tc>
                <w:tcPr>
                  <w:tcW w:w="2126" w:type="dxa"/>
                </w:tcPr>
                <w:p w14:paraId="245F9C76" w14:textId="77777777" w:rsidR="00460608" w:rsidRPr="00EF16E5" w:rsidRDefault="00460608" w:rsidP="00575F1E">
                  <w:pPr>
                    <w:spacing w:line="360" w:lineRule="auto"/>
                    <w:jc w:val="left"/>
                    <w:rPr>
                      <w:rFonts w:ascii="Arial" w:hAnsi="Arial" w:cs="Arial"/>
                      <w:sz w:val="14"/>
                      <w:szCs w:val="14"/>
                    </w:rPr>
                  </w:pPr>
                  <w:r w:rsidRPr="00EF16E5">
                    <w:rPr>
                      <w:rFonts w:ascii="Arial" w:hAnsi="Arial" w:cs="Arial"/>
                      <w:sz w:val="14"/>
                      <w:szCs w:val="14"/>
                    </w:rPr>
                    <w:t xml:space="preserve">B-BBEE Level 7 </w:t>
                  </w:r>
                </w:p>
              </w:tc>
              <w:tc>
                <w:tcPr>
                  <w:tcW w:w="1052" w:type="dxa"/>
                </w:tcPr>
                <w:p w14:paraId="0302243A" w14:textId="77777777" w:rsidR="00460608" w:rsidRPr="00EF16E5" w:rsidRDefault="00460608" w:rsidP="00575F1E">
                  <w:pPr>
                    <w:spacing w:line="360" w:lineRule="auto"/>
                    <w:jc w:val="left"/>
                    <w:rPr>
                      <w:rFonts w:ascii="Arial" w:hAnsi="Arial" w:cs="Arial"/>
                      <w:sz w:val="14"/>
                      <w:szCs w:val="14"/>
                    </w:rPr>
                  </w:pPr>
                  <w:r w:rsidRPr="00EF16E5">
                    <w:rPr>
                      <w:rFonts w:ascii="Arial" w:hAnsi="Arial" w:cs="Arial"/>
                      <w:sz w:val="14"/>
                      <w:szCs w:val="14"/>
                    </w:rPr>
                    <w:t>0,20</w:t>
                  </w:r>
                </w:p>
              </w:tc>
              <w:tc>
                <w:tcPr>
                  <w:tcW w:w="796" w:type="dxa"/>
                  <w:vMerge/>
                </w:tcPr>
                <w:p w14:paraId="043471E2" w14:textId="77777777" w:rsidR="00460608" w:rsidRPr="00EF16E5" w:rsidRDefault="00460608" w:rsidP="00575F1E">
                  <w:pPr>
                    <w:spacing w:line="360" w:lineRule="auto"/>
                    <w:jc w:val="left"/>
                    <w:rPr>
                      <w:rFonts w:ascii="Arial" w:hAnsi="Arial" w:cs="Arial"/>
                      <w:sz w:val="14"/>
                      <w:szCs w:val="14"/>
                    </w:rPr>
                  </w:pPr>
                </w:p>
              </w:tc>
              <w:tc>
                <w:tcPr>
                  <w:tcW w:w="1052" w:type="dxa"/>
                </w:tcPr>
                <w:p w14:paraId="6B01900B" w14:textId="77777777" w:rsidR="00460608" w:rsidRPr="00EF16E5" w:rsidRDefault="00460608" w:rsidP="00575F1E">
                  <w:pPr>
                    <w:spacing w:line="360" w:lineRule="auto"/>
                    <w:jc w:val="left"/>
                    <w:rPr>
                      <w:rFonts w:ascii="Arial" w:hAnsi="Arial" w:cs="Arial"/>
                      <w:sz w:val="14"/>
                      <w:szCs w:val="14"/>
                    </w:rPr>
                  </w:pPr>
                  <w:r w:rsidRPr="00EF16E5">
                    <w:rPr>
                      <w:rFonts w:ascii="Arial" w:hAnsi="Arial" w:cs="Arial"/>
                      <w:sz w:val="14"/>
                      <w:szCs w:val="14"/>
                    </w:rPr>
                    <w:t>0.40</w:t>
                  </w:r>
                </w:p>
              </w:tc>
              <w:tc>
                <w:tcPr>
                  <w:tcW w:w="696" w:type="dxa"/>
                  <w:vMerge/>
                </w:tcPr>
                <w:p w14:paraId="35FFD585" w14:textId="77777777" w:rsidR="00460608" w:rsidRPr="00EF16E5" w:rsidRDefault="00460608" w:rsidP="00575F1E">
                  <w:pPr>
                    <w:spacing w:line="360" w:lineRule="auto"/>
                    <w:jc w:val="left"/>
                    <w:rPr>
                      <w:rFonts w:ascii="Arial" w:hAnsi="Arial" w:cs="Arial"/>
                      <w:sz w:val="14"/>
                      <w:szCs w:val="14"/>
                    </w:rPr>
                  </w:pPr>
                </w:p>
              </w:tc>
            </w:tr>
            <w:tr w:rsidR="00460608" w:rsidRPr="00EF16E5" w14:paraId="1C926E6F" w14:textId="77777777" w:rsidTr="007750C3">
              <w:tc>
                <w:tcPr>
                  <w:tcW w:w="2614" w:type="dxa"/>
                  <w:vMerge/>
                </w:tcPr>
                <w:p w14:paraId="05EA2846" w14:textId="77777777" w:rsidR="00460608" w:rsidRPr="00EF16E5" w:rsidRDefault="00460608" w:rsidP="00575F1E">
                  <w:pPr>
                    <w:spacing w:line="360" w:lineRule="auto"/>
                    <w:jc w:val="left"/>
                    <w:rPr>
                      <w:rFonts w:ascii="Arial" w:hAnsi="Arial" w:cs="Arial"/>
                      <w:sz w:val="14"/>
                      <w:szCs w:val="14"/>
                    </w:rPr>
                  </w:pPr>
                </w:p>
              </w:tc>
              <w:tc>
                <w:tcPr>
                  <w:tcW w:w="2126" w:type="dxa"/>
                </w:tcPr>
                <w:p w14:paraId="0317C25A" w14:textId="77777777" w:rsidR="00460608" w:rsidRPr="00EF16E5" w:rsidRDefault="00460608" w:rsidP="00575F1E">
                  <w:pPr>
                    <w:spacing w:line="360" w:lineRule="auto"/>
                    <w:jc w:val="left"/>
                    <w:rPr>
                      <w:rFonts w:ascii="Arial" w:hAnsi="Arial" w:cs="Arial"/>
                      <w:sz w:val="14"/>
                      <w:szCs w:val="14"/>
                    </w:rPr>
                  </w:pPr>
                  <w:r w:rsidRPr="00EF16E5">
                    <w:rPr>
                      <w:rFonts w:ascii="Arial" w:hAnsi="Arial" w:cs="Arial"/>
                      <w:sz w:val="14"/>
                      <w:szCs w:val="14"/>
                    </w:rPr>
                    <w:t xml:space="preserve">B-BBEE Level 8 </w:t>
                  </w:r>
                </w:p>
              </w:tc>
              <w:tc>
                <w:tcPr>
                  <w:tcW w:w="1052" w:type="dxa"/>
                </w:tcPr>
                <w:p w14:paraId="41879DA9" w14:textId="77777777" w:rsidR="00460608" w:rsidRPr="00EF16E5" w:rsidRDefault="00460608" w:rsidP="00575F1E">
                  <w:pPr>
                    <w:spacing w:line="360" w:lineRule="auto"/>
                    <w:jc w:val="left"/>
                    <w:rPr>
                      <w:rFonts w:ascii="Arial" w:hAnsi="Arial" w:cs="Arial"/>
                      <w:sz w:val="14"/>
                      <w:szCs w:val="14"/>
                    </w:rPr>
                  </w:pPr>
                  <w:r w:rsidRPr="00EF16E5">
                    <w:rPr>
                      <w:rFonts w:ascii="Arial" w:hAnsi="Arial" w:cs="Arial"/>
                      <w:sz w:val="14"/>
                      <w:szCs w:val="14"/>
                    </w:rPr>
                    <w:t>0,10</w:t>
                  </w:r>
                </w:p>
              </w:tc>
              <w:tc>
                <w:tcPr>
                  <w:tcW w:w="796" w:type="dxa"/>
                  <w:vMerge/>
                </w:tcPr>
                <w:p w14:paraId="0AB82142" w14:textId="77777777" w:rsidR="00460608" w:rsidRPr="00EF16E5" w:rsidRDefault="00460608" w:rsidP="00575F1E">
                  <w:pPr>
                    <w:spacing w:line="360" w:lineRule="auto"/>
                    <w:jc w:val="left"/>
                    <w:rPr>
                      <w:rFonts w:ascii="Arial" w:hAnsi="Arial" w:cs="Arial"/>
                      <w:sz w:val="14"/>
                      <w:szCs w:val="14"/>
                    </w:rPr>
                  </w:pPr>
                </w:p>
              </w:tc>
              <w:tc>
                <w:tcPr>
                  <w:tcW w:w="1052" w:type="dxa"/>
                </w:tcPr>
                <w:p w14:paraId="54E0A8AF" w14:textId="77777777" w:rsidR="00460608" w:rsidRPr="00EF16E5" w:rsidRDefault="00460608" w:rsidP="00575F1E">
                  <w:pPr>
                    <w:spacing w:line="360" w:lineRule="auto"/>
                    <w:jc w:val="left"/>
                    <w:rPr>
                      <w:rFonts w:ascii="Arial" w:hAnsi="Arial" w:cs="Arial"/>
                      <w:sz w:val="14"/>
                      <w:szCs w:val="14"/>
                    </w:rPr>
                  </w:pPr>
                  <w:r w:rsidRPr="00EF16E5">
                    <w:rPr>
                      <w:rFonts w:ascii="Arial" w:hAnsi="Arial" w:cs="Arial"/>
                      <w:sz w:val="14"/>
                      <w:szCs w:val="14"/>
                    </w:rPr>
                    <w:t>0.20</w:t>
                  </w:r>
                </w:p>
              </w:tc>
              <w:tc>
                <w:tcPr>
                  <w:tcW w:w="696" w:type="dxa"/>
                  <w:vMerge/>
                </w:tcPr>
                <w:p w14:paraId="49B414E5" w14:textId="77777777" w:rsidR="00460608" w:rsidRPr="00EF16E5" w:rsidRDefault="00460608" w:rsidP="00575F1E">
                  <w:pPr>
                    <w:spacing w:line="360" w:lineRule="auto"/>
                    <w:jc w:val="left"/>
                    <w:rPr>
                      <w:rFonts w:ascii="Arial" w:hAnsi="Arial" w:cs="Arial"/>
                      <w:sz w:val="14"/>
                      <w:szCs w:val="14"/>
                    </w:rPr>
                  </w:pPr>
                </w:p>
              </w:tc>
            </w:tr>
            <w:tr w:rsidR="00460608" w:rsidRPr="00EF16E5" w14:paraId="55B959AD" w14:textId="77777777" w:rsidTr="007750C3">
              <w:tc>
                <w:tcPr>
                  <w:tcW w:w="2614" w:type="dxa"/>
                  <w:vMerge/>
                </w:tcPr>
                <w:p w14:paraId="38A3589D" w14:textId="77777777" w:rsidR="00460608" w:rsidRPr="00EF16E5" w:rsidRDefault="00460608" w:rsidP="00575F1E">
                  <w:pPr>
                    <w:spacing w:line="360" w:lineRule="auto"/>
                    <w:jc w:val="left"/>
                    <w:rPr>
                      <w:rFonts w:ascii="Arial" w:hAnsi="Arial" w:cs="Arial"/>
                      <w:sz w:val="14"/>
                      <w:szCs w:val="14"/>
                    </w:rPr>
                  </w:pPr>
                </w:p>
              </w:tc>
              <w:tc>
                <w:tcPr>
                  <w:tcW w:w="2126" w:type="dxa"/>
                </w:tcPr>
                <w:p w14:paraId="6D8B5307" w14:textId="77777777" w:rsidR="00460608" w:rsidRPr="00EF16E5" w:rsidRDefault="00460608" w:rsidP="00575F1E">
                  <w:pPr>
                    <w:spacing w:line="360" w:lineRule="auto"/>
                    <w:jc w:val="left"/>
                    <w:rPr>
                      <w:rFonts w:ascii="Arial" w:hAnsi="Arial" w:cs="Arial"/>
                      <w:sz w:val="14"/>
                      <w:szCs w:val="14"/>
                    </w:rPr>
                  </w:pPr>
                  <w:r w:rsidRPr="00EF16E5">
                    <w:rPr>
                      <w:rFonts w:ascii="Arial" w:hAnsi="Arial" w:cs="Arial"/>
                      <w:sz w:val="14"/>
                      <w:szCs w:val="14"/>
                    </w:rPr>
                    <w:t xml:space="preserve">Non-compliant contributor </w:t>
                  </w:r>
                </w:p>
              </w:tc>
              <w:tc>
                <w:tcPr>
                  <w:tcW w:w="1052" w:type="dxa"/>
                </w:tcPr>
                <w:p w14:paraId="14FD2523" w14:textId="77777777" w:rsidR="00460608" w:rsidRPr="00EF16E5" w:rsidRDefault="00460608" w:rsidP="00575F1E">
                  <w:pPr>
                    <w:spacing w:line="360" w:lineRule="auto"/>
                    <w:jc w:val="left"/>
                    <w:rPr>
                      <w:rFonts w:ascii="Arial" w:hAnsi="Arial" w:cs="Arial"/>
                      <w:sz w:val="14"/>
                      <w:szCs w:val="14"/>
                    </w:rPr>
                  </w:pPr>
                  <w:r w:rsidRPr="00EF16E5">
                    <w:rPr>
                      <w:rFonts w:ascii="Arial" w:hAnsi="Arial" w:cs="Arial"/>
                      <w:sz w:val="14"/>
                      <w:szCs w:val="14"/>
                    </w:rPr>
                    <w:t>0</w:t>
                  </w:r>
                </w:p>
              </w:tc>
              <w:tc>
                <w:tcPr>
                  <w:tcW w:w="796" w:type="dxa"/>
                  <w:vMerge/>
                </w:tcPr>
                <w:p w14:paraId="4E867147" w14:textId="77777777" w:rsidR="00460608" w:rsidRPr="00EF16E5" w:rsidRDefault="00460608" w:rsidP="00575F1E">
                  <w:pPr>
                    <w:spacing w:line="360" w:lineRule="auto"/>
                    <w:jc w:val="left"/>
                    <w:rPr>
                      <w:rFonts w:ascii="Arial" w:hAnsi="Arial" w:cs="Arial"/>
                      <w:sz w:val="14"/>
                      <w:szCs w:val="14"/>
                    </w:rPr>
                  </w:pPr>
                </w:p>
              </w:tc>
              <w:tc>
                <w:tcPr>
                  <w:tcW w:w="1052" w:type="dxa"/>
                </w:tcPr>
                <w:p w14:paraId="16B4882A" w14:textId="77777777" w:rsidR="00460608" w:rsidRPr="00EF16E5" w:rsidRDefault="00460608" w:rsidP="00575F1E">
                  <w:pPr>
                    <w:spacing w:line="360" w:lineRule="auto"/>
                    <w:jc w:val="left"/>
                    <w:rPr>
                      <w:rFonts w:ascii="Arial" w:hAnsi="Arial" w:cs="Arial"/>
                      <w:sz w:val="14"/>
                      <w:szCs w:val="14"/>
                    </w:rPr>
                  </w:pPr>
                  <w:r w:rsidRPr="00EF16E5">
                    <w:rPr>
                      <w:rFonts w:ascii="Arial" w:hAnsi="Arial" w:cs="Arial"/>
                      <w:sz w:val="14"/>
                      <w:szCs w:val="14"/>
                    </w:rPr>
                    <w:t>0</w:t>
                  </w:r>
                </w:p>
              </w:tc>
              <w:tc>
                <w:tcPr>
                  <w:tcW w:w="696" w:type="dxa"/>
                  <w:vMerge/>
                </w:tcPr>
                <w:p w14:paraId="26D85ECB" w14:textId="77777777" w:rsidR="00460608" w:rsidRPr="00EF16E5" w:rsidRDefault="00460608" w:rsidP="00575F1E">
                  <w:pPr>
                    <w:spacing w:line="360" w:lineRule="auto"/>
                    <w:jc w:val="left"/>
                    <w:rPr>
                      <w:rFonts w:ascii="Arial" w:hAnsi="Arial" w:cs="Arial"/>
                      <w:sz w:val="14"/>
                      <w:szCs w:val="14"/>
                    </w:rPr>
                  </w:pPr>
                </w:p>
              </w:tc>
            </w:tr>
            <w:tr w:rsidR="00460608" w:rsidRPr="00EF16E5" w14:paraId="57B6DA16" w14:textId="77777777" w:rsidTr="007750C3">
              <w:tc>
                <w:tcPr>
                  <w:tcW w:w="2614" w:type="dxa"/>
                  <w:vMerge w:val="restart"/>
                </w:tcPr>
                <w:p w14:paraId="42B22A13" w14:textId="77777777" w:rsidR="00460608" w:rsidRPr="00EF16E5" w:rsidRDefault="00460608" w:rsidP="00575F1E">
                  <w:pPr>
                    <w:spacing w:line="360" w:lineRule="auto"/>
                    <w:jc w:val="left"/>
                    <w:rPr>
                      <w:rFonts w:ascii="Arial" w:hAnsi="Arial" w:cs="Arial"/>
                      <w:sz w:val="14"/>
                      <w:szCs w:val="14"/>
                    </w:rPr>
                  </w:pPr>
                  <w:r w:rsidRPr="00EF16E5">
                    <w:rPr>
                      <w:rFonts w:ascii="Arial" w:hAnsi="Arial" w:cs="Arial"/>
                      <w:sz w:val="14"/>
                      <w:szCs w:val="14"/>
                    </w:rPr>
                    <w:t xml:space="preserve">*Percentage black ownership of the tendering entity.  </w:t>
                  </w:r>
                </w:p>
              </w:tc>
              <w:tc>
                <w:tcPr>
                  <w:tcW w:w="2126" w:type="dxa"/>
                </w:tcPr>
                <w:p w14:paraId="4804E7C7" w14:textId="77777777" w:rsidR="00460608" w:rsidRPr="00EF16E5" w:rsidRDefault="00460608" w:rsidP="00575F1E">
                  <w:pPr>
                    <w:spacing w:line="360" w:lineRule="auto"/>
                    <w:jc w:val="left"/>
                    <w:rPr>
                      <w:rFonts w:ascii="Arial" w:hAnsi="Arial" w:cs="Arial"/>
                      <w:sz w:val="14"/>
                      <w:szCs w:val="14"/>
                    </w:rPr>
                  </w:pPr>
                  <w:r w:rsidRPr="00EF16E5">
                    <w:rPr>
                      <w:rFonts w:ascii="Arial" w:hAnsi="Arial" w:cs="Arial"/>
                      <w:sz w:val="14"/>
                      <w:szCs w:val="14"/>
                    </w:rPr>
                    <w:t xml:space="preserve">&lt; 51 % black ownership </w:t>
                  </w:r>
                </w:p>
              </w:tc>
              <w:tc>
                <w:tcPr>
                  <w:tcW w:w="1052" w:type="dxa"/>
                </w:tcPr>
                <w:p w14:paraId="7F3CA511" w14:textId="77777777" w:rsidR="00460608" w:rsidRPr="00EF16E5" w:rsidRDefault="00460608" w:rsidP="00575F1E">
                  <w:pPr>
                    <w:spacing w:line="360" w:lineRule="auto"/>
                    <w:jc w:val="left"/>
                    <w:rPr>
                      <w:rFonts w:ascii="Arial" w:hAnsi="Arial" w:cs="Arial"/>
                      <w:sz w:val="14"/>
                      <w:szCs w:val="14"/>
                    </w:rPr>
                  </w:pPr>
                  <w:r w:rsidRPr="00EF16E5">
                    <w:rPr>
                      <w:rFonts w:ascii="Arial" w:hAnsi="Arial" w:cs="Arial"/>
                      <w:sz w:val="14"/>
                      <w:szCs w:val="14"/>
                    </w:rPr>
                    <w:t>0</w:t>
                  </w:r>
                </w:p>
              </w:tc>
              <w:tc>
                <w:tcPr>
                  <w:tcW w:w="796" w:type="dxa"/>
                  <w:vMerge w:val="restart"/>
                  <w:vAlign w:val="center"/>
                </w:tcPr>
                <w:p w14:paraId="54956CF8" w14:textId="77777777" w:rsidR="00460608" w:rsidRPr="00EF16E5" w:rsidRDefault="00460608" w:rsidP="00575F1E">
                  <w:pPr>
                    <w:spacing w:line="360" w:lineRule="auto"/>
                    <w:jc w:val="left"/>
                    <w:rPr>
                      <w:rFonts w:ascii="Arial" w:hAnsi="Arial" w:cs="Arial"/>
                      <w:sz w:val="14"/>
                      <w:szCs w:val="14"/>
                    </w:rPr>
                  </w:pPr>
                  <w:r w:rsidRPr="00EF16E5">
                    <w:rPr>
                      <w:rFonts w:ascii="Arial" w:hAnsi="Arial" w:cs="Arial"/>
                      <w:sz w:val="14"/>
                      <w:szCs w:val="14"/>
                    </w:rPr>
                    <w:t>5</w:t>
                  </w:r>
                </w:p>
              </w:tc>
              <w:tc>
                <w:tcPr>
                  <w:tcW w:w="1052" w:type="dxa"/>
                </w:tcPr>
                <w:p w14:paraId="0382403D" w14:textId="77777777" w:rsidR="00460608" w:rsidRPr="00EF16E5" w:rsidRDefault="00460608" w:rsidP="00575F1E">
                  <w:pPr>
                    <w:spacing w:line="360" w:lineRule="auto"/>
                    <w:jc w:val="left"/>
                    <w:rPr>
                      <w:rFonts w:ascii="Arial" w:hAnsi="Arial" w:cs="Arial"/>
                      <w:sz w:val="14"/>
                      <w:szCs w:val="14"/>
                    </w:rPr>
                  </w:pPr>
                  <w:r w:rsidRPr="00EF16E5">
                    <w:rPr>
                      <w:rFonts w:ascii="Arial" w:hAnsi="Arial" w:cs="Arial"/>
                      <w:sz w:val="14"/>
                      <w:szCs w:val="14"/>
                    </w:rPr>
                    <w:t>0</w:t>
                  </w:r>
                </w:p>
              </w:tc>
              <w:tc>
                <w:tcPr>
                  <w:tcW w:w="696" w:type="dxa"/>
                  <w:vMerge w:val="restart"/>
                  <w:vAlign w:val="center"/>
                </w:tcPr>
                <w:p w14:paraId="36E704FB" w14:textId="77777777" w:rsidR="00460608" w:rsidRPr="00EF16E5" w:rsidRDefault="00460608" w:rsidP="00575F1E">
                  <w:pPr>
                    <w:spacing w:line="360" w:lineRule="auto"/>
                    <w:jc w:val="left"/>
                    <w:rPr>
                      <w:rFonts w:ascii="Arial" w:hAnsi="Arial" w:cs="Arial"/>
                      <w:sz w:val="14"/>
                      <w:szCs w:val="14"/>
                    </w:rPr>
                  </w:pPr>
                  <w:r w:rsidRPr="00EF16E5">
                    <w:rPr>
                      <w:rFonts w:ascii="Arial" w:hAnsi="Arial" w:cs="Arial"/>
                      <w:sz w:val="14"/>
                      <w:szCs w:val="14"/>
                    </w:rPr>
                    <w:t>10</w:t>
                  </w:r>
                </w:p>
              </w:tc>
            </w:tr>
            <w:tr w:rsidR="00460608" w:rsidRPr="00EF16E5" w14:paraId="33A1A647" w14:textId="77777777" w:rsidTr="007750C3">
              <w:tc>
                <w:tcPr>
                  <w:tcW w:w="2614" w:type="dxa"/>
                  <w:vMerge/>
                </w:tcPr>
                <w:p w14:paraId="1CD97415" w14:textId="77777777" w:rsidR="00460608" w:rsidRPr="00EF16E5" w:rsidRDefault="00460608" w:rsidP="00575F1E">
                  <w:pPr>
                    <w:spacing w:line="360" w:lineRule="auto"/>
                    <w:jc w:val="left"/>
                    <w:rPr>
                      <w:rFonts w:ascii="Arial" w:hAnsi="Arial" w:cs="Arial"/>
                      <w:sz w:val="14"/>
                      <w:szCs w:val="14"/>
                    </w:rPr>
                  </w:pPr>
                </w:p>
              </w:tc>
              <w:tc>
                <w:tcPr>
                  <w:tcW w:w="2126" w:type="dxa"/>
                </w:tcPr>
                <w:p w14:paraId="5D47074B" w14:textId="77777777" w:rsidR="00460608" w:rsidRPr="00EF16E5" w:rsidRDefault="00460608" w:rsidP="00575F1E">
                  <w:pPr>
                    <w:spacing w:line="360" w:lineRule="auto"/>
                    <w:jc w:val="left"/>
                    <w:rPr>
                      <w:rFonts w:ascii="Arial" w:hAnsi="Arial" w:cs="Arial"/>
                      <w:sz w:val="14"/>
                      <w:szCs w:val="14"/>
                    </w:rPr>
                  </w:pPr>
                  <w:r w:rsidRPr="00EF16E5">
                    <w:rPr>
                      <w:rFonts w:ascii="Arial" w:hAnsi="Arial" w:cs="Arial"/>
                      <w:sz w:val="14"/>
                      <w:szCs w:val="14"/>
                    </w:rPr>
                    <w:t xml:space="preserve">≥ 51 to &lt; 70 % black </w:t>
                  </w:r>
                  <w:proofErr w:type="gramStart"/>
                  <w:r w:rsidRPr="00EF16E5">
                    <w:rPr>
                      <w:rFonts w:ascii="Arial" w:hAnsi="Arial" w:cs="Arial"/>
                      <w:sz w:val="14"/>
                      <w:szCs w:val="14"/>
                    </w:rPr>
                    <w:t>ownership</w:t>
                  </w:r>
                  <w:proofErr w:type="gramEnd"/>
                  <w:r w:rsidRPr="00EF16E5">
                    <w:rPr>
                      <w:rFonts w:ascii="Arial" w:hAnsi="Arial" w:cs="Arial"/>
                      <w:sz w:val="14"/>
                      <w:szCs w:val="14"/>
                    </w:rPr>
                    <w:t>.</w:t>
                  </w:r>
                </w:p>
              </w:tc>
              <w:tc>
                <w:tcPr>
                  <w:tcW w:w="1052" w:type="dxa"/>
                </w:tcPr>
                <w:p w14:paraId="08EFB4E5" w14:textId="77777777" w:rsidR="00460608" w:rsidRPr="00EF16E5" w:rsidRDefault="00460608" w:rsidP="00575F1E">
                  <w:pPr>
                    <w:spacing w:line="360" w:lineRule="auto"/>
                    <w:jc w:val="left"/>
                    <w:rPr>
                      <w:rFonts w:ascii="Arial" w:hAnsi="Arial" w:cs="Arial"/>
                      <w:sz w:val="14"/>
                      <w:szCs w:val="14"/>
                    </w:rPr>
                  </w:pPr>
                  <w:r w:rsidRPr="00EF16E5">
                    <w:rPr>
                      <w:rFonts w:ascii="Arial" w:hAnsi="Arial" w:cs="Arial"/>
                      <w:sz w:val="14"/>
                      <w:szCs w:val="14"/>
                    </w:rPr>
                    <w:t>1</w:t>
                  </w:r>
                </w:p>
              </w:tc>
              <w:tc>
                <w:tcPr>
                  <w:tcW w:w="796" w:type="dxa"/>
                  <w:vMerge/>
                  <w:vAlign w:val="center"/>
                </w:tcPr>
                <w:p w14:paraId="6EFB7733" w14:textId="77777777" w:rsidR="00460608" w:rsidRPr="00EF16E5" w:rsidRDefault="00460608" w:rsidP="00575F1E">
                  <w:pPr>
                    <w:spacing w:line="360" w:lineRule="auto"/>
                    <w:jc w:val="left"/>
                    <w:rPr>
                      <w:rFonts w:ascii="Arial" w:hAnsi="Arial" w:cs="Arial"/>
                      <w:sz w:val="14"/>
                      <w:szCs w:val="14"/>
                    </w:rPr>
                  </w:pPr>
                </w:p>
              </w:tc>
              <w:tc>
                <w:tcPr>
                  <w:tcW w:w="1052" w:type="dxa"/>
                </w:tcPr>
                <w:p w14:paraId="4018E0B4" w14:textId="77777777" w:rsidR="00460608" w:rsidRPr="00EF16E5" w:rsidRDefault="00460608" w:rsidP="00575F1E">
                  <w:pPr>
                    <w:spacing w:line="360" w:lineRule="auto"/>
                    <w:jc w:val="left"/>
                    <w:rPr>
                      <w:rFonts w:ascii="Arial" w:hAnsi="Arial" w:cs="Arial"/>
                      <w:sz w:val="14"/>
                      <w:szCs w:val="14"/>
                    </w:rPr>
                  </w:pPr>
                  <w:r w:rsidRPr="00EF16E5">
                    <w:rPr>
                      <w:rFonts w:ascii="Arial" w:hAnsi="Arial" w:cs="Arial"/>
                      <w:sz w:val="14"/>
                      <w:szCs w:val="14"/>
                    </w:rPr>
                    <w:t>2</w:t>
                  </w:r>
                </w:p>
              </w:tc>
              <w:tc>
                <w:tcPr>
                  <w:tcW w:w="696" w:type="dxa"/>
                  <w:vMerge/>
                  <w:vAlign w:val="center"/>
                </w:tcPr>
                <w:p w14:paraId="157138ED" w14:textId="77777777" w:rsidR="00460608" w:rsidRPr="00EF16E5" w:rsidRDefault="00460608" w:rsidP="00575F1E">
                  <w:pPr>
                    <w:spacing w:line="360" w:lineRule="auto"/>
                    <w:jc w:val="left"/>
                    <w:rPr>
                      <w:rFonts w:ascii="Arial" w:hAnsi="Arial" w:cs="Arial"/>
                      <w:sz w:val="14"/>
                      <w:szCs w:val="14"/>
                    </w:rPr>
                  </w:pPr>
                </w:p>
              </w:tc>
            </w:tr>
            <w:tr w:rsidR="00460608" w:rsidRPr="00EF16E5" w14:paraId="1D8CFD2B" w14:textId="77777777" w:rsidTr="007750C3">
              <w:tc>
                <w:tcPr>
                  <w:tcW w:w="2614" w:type="dxa"/>
                  <w:vMerge/>
                </w:tcPr>
                <w:p w14:paraId="5B74C4E3" w14:textId="77777777" w:rsidR="00460608" w:rsidRPr="00EF16E5" w:rsidRDefault="00460608" w:rsidP="00575F1E">
                  <w:pPr>
                    <w:spacing w:line="360" w:lineRule="auto"/>
                    <w:jc w:val="left"/>
                    <w:rPr>
                      <w:rFonts w:ascii="Arial" w:hAnsi="Arial" w:cs="Arial"/>
                      <w:sz w:val="14"/>
                      <w:szCs w:val="14"/>
                    </w:rPr>
                  </w:pPr>
                </w:p>
              </w:tc>
              <w:tc>
                <w:tcPr>
                  <w:tcW w:w="2126" w:type="dxa"/>
                </w:tcPr>
                <w:p w14:paraId="29B2232A" w14:textId="77777777" w:rsidR="00460608" w:rsidRPr="00EF16E5" w:rsidRDefault="00460608" w:rsidP="00575F1E">
                  <w:pPr>
                    <w:spacing w:line="360" w:lineRule="auto"/>
                    <w:jc w:val="left"/>
                    <w:rPr>
                      <w:rFonts w:ascii="Arial" w:hAnsi="Arial" w:cs="Arial"/>
                      <w:sz w:val="14"/>
                      <w:szCs w:val="14"/>
                    </w:rPr>
                  </w:pPr>
                  <w:r w:rsidRPr="00EF16E5">
                    <w:rPr>
                      <w:rFonts w:ascii="Arial" w:hAnsi="Arial" w:cs="Arial"/>
                      <w:sz w:val="14"/>
                      <w:szCs w:val="14"/>
                    </w:rPr>
                    <w:t xml:space="preserve">≥ 70 to &lt; 100 % black </w:t>
                  </w:r>
                  <w:proofErr w:type="gramStart"/>
                  <w:r w:rsidRPr="00EF16E5">
                    <w:rPr>
                      <w:rFonts w:ascii="Arial" w:hAnsi="Arial" w:cs="Arial"/>
                      <w:sz w:val="14"/>
                      <w:szCs w:val="14"/>
                    </w:rPr>
                    <w:t>ownership</w:t>
                  </w:r>
                  <w:proofErr w:type="gramEnd"/>
                  <w:r w:rsidRPr="00EF16E5">
                    <w:rPr>
                      <w:rFonts w:ascii="Arial" w:hAnsi="Arial" w:cs="Arial"/>
                      <w:sz w:val="14"/>
                      <w:szCs w:val="14"/>
                    </w:rPr>
                    <w:t xml:space="preserve">. </w:t>
                  </w:r>
                </w:p>
              </w:tc>
              <w:tc>
                <w:tcPr>
                  <w:tcW w:w="1052" w:type="dxa"/>
                </w:tcPr>
                <w:p w14:paraId="31FBCEE9" w14:textId="77777777" w:rsidR="00460608" w:rsidRPr="00EF16E5" w:rsidRDefault="00460608" w:rsidP="00575F1E">
                  <w:pPr>
                    <w:spacing w:line="360" w:lineRule="auto"/>
                    <w:jc w:val="left"/>
                    <w:rPr>
                      <w:rFonts w:ascii="Arial" w:hAnsi="Arial" w:cs="Arial"/>
                      <w:sz w:val="14"/>
                      <w:szCs w:val="14"/>
                    </w:rPr>
                  </w:pPr>
                  <w:r w:rsidRPr="00EF16E5">
                    <w:rPr>
                      <w:rFonts w:ascii="Arial" w:hAnsi="Arial" w:cs="Arial"/>
                      <w:sz w:val="14"/>
                      <w:szCs w:val="14"/>
                    </w:rPr>
                    <w:t>2</w:t>
                  </w:r>
                </w:p>
              </w:tc>
              <w:tc>
                <w:tcPr>
                  <w:tcW w:w="796" w:type="dxa"/>
                  <w:vMerge/>
                </w:tcPr>
                <w:p w14:paraId="243D9384" w14:textId="77777777" w:rsidR="00460608" w:rsidRPr="00EF16E5" w:rsidRDefault="00460608" w:rsidP="00575F1E">
                  <w:pPr>
                    <w:spacing w:line="360" w:lineRule="auto"/>
                    <w:jc w:val="left"/>
                    <w:rPr>
                      <w:rFonts w:ascii="Arial" w:hAnsi="Arial" w:cs="Arial"/>
                      <w:sz w:val="14"/>
                      <w:szCs w:val="14"/>
                    </w:rPr>
                  </w:pPr>
                </w:p>
              </w:tc>
              <w:tc>
                <w:tcPr>
                  <w:tcW w:w="1052" w:type="dxa"/>
                </w:tcPr>
                <w:p w14:paraId="695104BE" w14:textId="77777777" w:rsidR="00460608" w:rsidRPr="00EF16E5" w:rsidRDefault="00460608" w:rsidP="00575F1E">
                  <w:pPr>
                    <w:spacing w:line="360" w:lineRule="auto"/>
                    <w:jc w:val="left"/>
                    <w:rPr>
                      <w:rFonts w:ascii="Arial" w:hAnsi="Arial" w:cs="Arial"/>
                      <w:sz w:val="14"/>
                      <w:szCs w:val="14"/>
                    </w:rPr>
                  </w:pPr>
                  <w:r w:rsidRPr="00EF16E5">
                    <w:rPr>
                      <w:rFonts w:ascii="Arial" w:hAnsi="Arial" w:cs="Arial"/>
                      <w:sz w:val="14"/>
                      <w:szCs w:val="14"/>
                    </w:rPr>
                    <w:t>4</w:t>
                  </w:r>
                </w:p>
              </w:tc>
              <w:tc>
                <w:tcPr>
                  <w:tcW w:w="696" w:type="dxa"/>
                  <w:vMerge/>
                </w:tcPr>
                <w:p w14:paraId="642FEC66" w14:textId="77777777" w:rsidR="00460608" w:rsidRPr="00EF16E5" w:rsidRDefault="00460608" w:rsidP="00575F1E">
                  <w:pPr>
                    <w:spacing w:line="360" w:lineRule="auto"/>
                    <w:jc w:val="left"/>
                    <w:rPr>
                      <w:rFonts w:ascii="Arial" w:hAnsi="Arial" w:cs="Arial"/>
                      <w:sz w:val="14"/>
                      <w:szCs w:val="14"/>
                    </w:rPr>
                  </w:pPr>
                </w:p>
              </w:tc>
            </w:tr>
            <w:tr w:rsidR="00460608" w:rsidRPr="00EF16E5" w14:paraId="53840620" w14:textId="77777777" w:rsidTr="007750C3">
              <w:tc>
                <w:tcPr>
                  <w:tcW w:w="2614" w:type="dxa"/>
                  <w:vMerge/>
                </w:tcPr>
                <w:p w14:paraId="44D9149E" w14:textId="77777777" w:rsidR="00460608" w:rsidRPr="00EF16E5" w:rsidRDefault="00460608" w:rsidP="00575F1E">
                  <w:pPr>
                    <w:spacing w:line="360" w:lineRule="auto"/>
                    <w:jc w:val="left"/>
                    <w:rPr>
                      <w:rFonts w:ascii="Arial" w:hAnsi="Arial" w:cs="Arial"/>
                      <w:sz w:val="14"/>
                      <w:szCs w:val="14"/>
                    </w:rPr>
                  </w:pPr>
                </w:p>
              </w:tc>
              <w:tc>
                <w:tcPr>
                  <w:tcW w:w="2126" w:type="dxa"/>
                </w:tcPr>
                <w:p w14:paraId="56F8BB80" w14:textId="77777777" w:rsidR="00460608" w:rsidRPr="00EF16E5" w:rsidRDefault="00460608" w:rsidP="00575F1E">
                  <w:pPr>
                    <w:spacing w:line="360" w:lineRule="auto"/>
                    <w:jc w:val="left"/>
                    <w:rPr>
                      <w:rFonts w:ascii="Arial" w:hAnsi="Arial" w:cs="Arial"/>
                      <w:sz w:val="14"/>
                      <w:szCs w:val="14"/>
                    </w:rPr>
                  </w:pPr>
                  <w:r w:rsidRPr="00EF16E5">
                    <w:rPr>
                      <w:rFonts w:ascii="Arial" w:hAnsi="Arial" w:cs="Arial"/>
                      <w:sz w:val="14"/>
                      <w:szCs w:val="14"/>
                    </w:rPr>
                    <w:t>100 % black ownership</w:t>
                  </w:r>
                </w:p>
              </w:tc>
              <w:tc>
                <w:tcPr>
                  <w:tcW w:w="1052" w:type="dxa"/>
                </w:tcPr>
                <w:p w14:paraId="1F3E0FFE" w14:textId="77777777" w:rsidR="00460608" w:rsidRPr="00EF16E5" w:rsidRDefault="00460608" w:rsidP="00575F1E">
                  <w:pPr>
                    <w:spacing w:line="360" w:lineRule="auto"/>
                    <w:jc w:val="left"/>
                    <w:rPr>
                      <w:rFonts w:ascii="Arial" w:hAnsi="Arial" w:cs="Arial"/>
                      <w:sz w:val="14"/>
                      <w:szCs w:val="14"/>
                    </w:rPr>
                  </w:pPr>
                  <w:r w:rsidRPr="00EF16E5">
                    <w:rPr>
                      <w:rFonts w:ascii="Arial" w:hAnsi="Arial" w:cs="Arial"/>
                      <w:sz w:val="14"/>
                      <w:szCs w:val="14"/>
                    </w:rPr>
                    <w:t>5</w:t>
                  </w:r>
                </w:p>
              </w:tc>
              <w:tc>
                <w:tcPr>
                  <w:tcW w:w="796" w:type="dxa"/>
                  <w:vMerge/>
                </w:tcPr>
                <w:p w14:paraId="2AF84BBB" w14:textId="77777777" w:rsidR="00460608" w:rsidRPr="00EF16E5" w:rsidRDefault="00460608" w:rsidP="00575F1E">
                  <w:pPr>
                    <w:spacing w:line="360" w:lineRule="auto"/>
                    <w:jc w:val="left"/>
                    <w:rPr>
                      <w:rFonts w:ascii="Arial" w:hAnsi="Arial" w:cs="Arial"/>
                      <w:sz w:val="14"/>
                      <w:szCs w:val="14"/>
                    </w:rPr>
                  </w:pPr>
                </w:p>
              </w:tc>
              <w:tc>
                <w:tcPr>
                  <w:tcW w:w="1052" w:type="dxa"/>
                </w:tcPr>
                <w:p w14:paraId="127E1137" w14:textId="77777777" w:rsidR="00460608" w:rsidRPr="00EF16E5" w:rsidRDefault="00460608" w:rsidP="00575F1E">
                  <w:pPr>
                    <w:spacing w:line="360" w:lineRule="auto"/>
                    <w:jc w:val="left"/>
                    <w:rPr>
                      <w:rFonts w:ascii="Arial" w:hAnsi="Arial" w:cs="Arial"/>
                      <w:sz w:val="14"/>
                      <w:szCs w:val="14"/>
                    </w:rPr>
                  </w:pPr>
                  <w:r w:rsidRPr="00EF16E5">
                    <w:rPr>
                      <w:rFonts w:ascii="Arial" w:hAnsi="Arial" w:cs="Arial"/>
                      <w:sz w:val="14"/>
                      <w:szCs w:val="14"/>
                    </w:rPr>
                    <w:t>10</w:t>
                  </w:r>
                </w:p>
              </w:tc>
              <w:tc>
                <w:tcPr>
                  <w:tcW w:w="696" w:type="dxa"/>
                  <w:vMerge/>
                </w:tcPr>
                <w:p w14:paraId="09671B03" w14:textId="77777777" w:rsidR="00460608" w:rsidRPr="00EF16E5" w:rsidRDefault="00460608" w:rsidP="00575F1E">
                  <w:pPr>
                    <w:spacing w:line="360" w:lineRule="auto"/>
                    <w:jc w:val="left"/>
                    <w:rPr>
                      <w:rFonts w:ascii="Arial" w:hAnsi="Arial" w:cs="Arial"/>
                      <w:sz w:val="14"/>
                      <w:szCs w:val="14"/>
                    </w:rPr>
                  </w:pPr>
                </w:p>
              </w:tc>
            </w:tr>
            <w:tr w:rsidR="00460608" w:rsidRPr="00EF16E5" w14:paraId="3A93594F" w14:textId="77777777" w:rsidTr="007750C3">
              <w:tc>
                <w:tcPr>
                  <w:tcW w:w="2614" w:type="dxa"/>
                  <w:vMerge w:val="restart"/>
                </w:tcPr>
                <w:p w14:paraId="0AEBD0C5" w14:textId="77777777" w:rsidR="00460608" w:rsidRPr="00EF16E5" w:rsidRDefault="00460608" w:rsidP="00575F1E">
                  <w:pPr>
                    <w:spacing w:line="360" w:lineRule="auto"/>
                    <w:jc w:val="left"/>
                    <w:rPr>
                      <w:rFonts w:ascii="Arial" w:hAnsi="Arial" w:cs="Arial"/>
                      <w:sz w:val="14"/>
                      <w:szCs w:val="14"/>
                    </w:rPr>
                  </w:pPr>
                  <w:r w:rsidRPr="00EF16E5">
                    <w:rPr>
                      <w:rFonts w:ascii="Arial" w:hAnsi="Arial" w:cs="Arial"/>
                      <w:sz w:val="14"/>
                      <w:szCs w:val="14"/>
                    </w:rPr>
                    <w:t>Percentage Subcontracting to Targeted Enterprises</w:t>
                  </w:r>
                </w:p>
              </w:tc>
              <w:tc>
                <w:tcPr>
                  <w:tcW w:w="2126" w:type="dxa"/>
                </w:tcPr>
                <w:p w14:paraId="13B4D290" w14:textId="77777777" w:rsidR="00460608" w:rsidRPr="00EF16E5" w:rsidRDefault="00460608" w:rsidP="00575F1E">
                  <w:pPr>
                    <w:spacing w:line="360" w:lineRule="auto"/>
                    <w:jc w:val="left"/>
                    <w:rPr>
                      <w:rFonts w:ascii="Arial" w:hAnsi="Arial" w:cs="Arial"/>
                      <w:sz w:val="14"/>
                      <w:szCs w:val="14"/>
                    </w:rPr>
                  </w:pPr>
                  <w:r w:rsidRPr="00EF16E5">
                    <w:rPr>
                      <w:rFonts w:ascii="Arial" w:hAnsi="Arial" w:cs="Arial"/>
                      <w:sz w:val="14"/>
                      <w:szCs w:val="14"/>
                    </w:rPr>
                    <w:t xml:space="preserve">Min 40 % subcontracting </w:t>
                  </w:r>
                </w:p>
              </w:tc>
              <w:tc>
                <w:tcPr>
                  <w:tcW w:w="1052" w:type="dxa"/>
                </w:tcPr>
                <w:p w14:paraId="1AFE8C3F" w14:textId="77777777" w:rsidR="00460608" w:rsidRPr="00EF16E5" w:rsidRDefault="00460608" w:rsidP="00575F1E">
                  <w:pPr>
                    <w:spacing w:line="360" w:lineRule="auto"/>
                    <w:jc w:val="left"/>
                    <w:rPr>
                      <w:rFonts w:ascii="Arial" w:hAnsi="Arial" w:cs="Arial"/>
                      <w:sz w:val="14"/>
                      <w:szCs w:val="14"/>
                    </w:rPr>
                  </w:pPr>
                  <w:r w:rsidRPr="00EF16E5">
                    <w:rPr>
                      <w:rFonts w:ascii="Arial" w:hAnsi="Arial" w:cs="Arial"/>
                      <w:sz w:val="14"/>
                      <w:szCs w:val="14"/>
                    </w:rPr>
                    <w:t>0</w:t>
                  </w:r>
                </w:p>
              </w:tc>
              <w:tc>
                <w:tcPr>
                  <w:tcW w:w="796" w:type="dxa"/>
                  <w:vMerge w:val="restart"/>
                  <w:vAlign w:val="center"/>
                </w:tcPr>
                <w:p w14:paraId="32570DA0" w14:textId="77777777" w:rsidR="00460608" w:rsidRPr="00EF16E5" w:rsidRDefault="00460608" w:rsidP="00575F1E">
                  <w:pPr>
                    <w:spacing w:line="360" w:lineRule="auto"/>
                    <w:jc w:val="left"/>
                    <w:rPr>
                      <w:rFonts w:ascii="Arial" w:hAnsi="Arial" w:cs="Arial"/>
                      <w:sz w:val="14"/>
                      <w:szCs w:val="14"/>
                    </w:rPr>
                  </w:pPr>
                  <w:r w:rsidRPr="00EF16E5">
                    <w:rPr>
                      <w:rFonts w:ascii="Arial" w:hAnsi="Arial" w:cs="Arial"/>
                      <w:sz w:val="14"/>
                      <w:szCs w:val="14"/>
                    </w:rPr>
                    <w:t>4</w:t>
                  </w:r>
                </w:p>
              </w:tc>
              <w:tc>
                <w:tcPr>
                  <w:tcW w:w="1052" w:type="dxa"/>
                </w:tcPr>
                <w:p w14:paraId="50B28A91" w14:textId="77777777" w:rsidR="00460608" w:rsidRPr="00EF16E5" w:rsidRDefault="00460608" w:rsidP="00575F1E">
                  <w:pPr>
                    <w:spacing w:line="360" w:lineRule="auto"/>
                    <w:jc w:val="left"/>
                    <w:rPr>
                      <w:rFonts w:ascii="Arial" w:hAnsi="Arial" w:cs="Arial"/>
                      <w:sz w:val="14"/>
                      <w:szCs w:val="14"/>
                    </w:rPr>
                  </w:pPr>
                  <w:r w:rsidRPr="00EF16E5">
                    <w:rPr>
                      <w:rFonts w:ascii="Arial" w:hAnsi="Arial" w:cs="Arial"/>
                      <w:sz w:val="14"/>
                      <w:szCs w:val="14"/>
                    </w:rPr>
                    <w:t>0</w:t>
                  </w:r>
                </w:p>
              </w:tc>
              <w:tc>
                <w:tcPr>
                  <w:tcW w:w="696" w:type="dxa"/>
                  <w:vMerge w:val="restart"/>
                  <w:vAlign w:val="center"/>
                </w:tcPr>
                <w:p w14:paraId="6C7AB58A" w14:textId="77777777" w:rsidR="00460608" w:rsidRPr="00EF16E5" w:rsidRDefault="00460608" w:rsidP="00575F1E">
                  <w:pPr>
                    <w:spacing w:line="360" w:lineRule="auto"/>
                    <w:jc w:val="left"/>
                    <w:rPr>
                      <w:rFonts w:ascii="Arial" w:hAnsi="Arial" w:cs="Arial"/>
                      <w:sz w:val="14"/>
                      <w:szCs w:val="14"/>
                    </w:rPr>
                  </w:pPr>
                  <w:r w:rsidRPr="00EF16E5">
                    <w:rPr>
                      <w:rFonts w:ascii="Arial" w:hAnsi="Arial" w:cs="Arial"/>
                      <w:sz w:val="14"/>
                      <w:szCs w:val="14"/>
                    </w:rPr>
                    <w:t>8</w:t>
                  </w:r>
                </w:p>
              </w:tc>
            </w:tr>
            <w:tr w:rsidR="00460608" w:rsidRPr="00EF16E5" w14:paraId="5F780239" w14:textId="77777777" w:rsidTr="007750C3">
              <w:tc>
                <w:tcPr>
                  <w:tcW w:w="2614" w:type="dxa"/>
                  <w:vMerge/>
                </w:tcPr>
                <w:p w14:paraId="41D5EE03" w14:textId="77777777" w:rsidR="00460608" w:rsidRPr="00EF16E5" w:rsidRDefault="00460608" w:rsidP="00575F1E">
                  <w:pPr>
                    <w:spacing w:line="360" w:lineRule="auto"/>
                    <w:jc w:val="left"/>
                    <w:rPr>
                      <w:rFonts w:ascii="Arial" w:hAnsi="Arial" w:cs="Arial"/>
                      <w:sz w:val="14"/>
                      <w:szCs w:val="14"/>
                    </w:rPr>
                  </w:pPr>
                </w:p>
              </w:tc>
              <w:tc>
                <w:tcPr>
                  <w:tcW w:w="2126" w:type="dxa"/>
                </w:tcPr>
                <w:p w14:paraId="4718B96A" w14:textId="77777777" w:rsidR="00460608" w:rsidRPr="00EF16E5" w:rsidRDefault="00460608" w:rsidP="00575F1E">
                  <w:pPr>
                    <w:spacing w:line="360" w:lineRule="auto"/>
                    <w:jc w:val="left"/>
                    <w:rPr>
                      <w:rFonts w:ascii="Arial" w:hAnsi="Arial" w:cs="Arial"/>
                      <w:sz w:val="14"/>
                      <w:szCs w:val="14"/>
                    </w:rPr>
                  </w:pPr>
                  <w:r>
                    <w:rPr>
                      <w:rFonts w:ascii="Arial" w:hAnsi="Arial" w:cs="Arial"/>
                      <w:sz w:val="14"/>
                      <w:szCs w:val="14"/>
                    </w:rPr>
                    <w:t>&gt;</w:t>
                  </w:r>
                  <w:r w:rsidRPr="00EF16E5">
                    <w:rPr>
                      <w:rFonts w:ascii="Arial" w:hAnsi="Arial" w:cs="Arial"/>
                      <w:sz w:val="14"/>
                      <w:szCs w:val="14"/>
                    </w:rPr>
                    <w:t xml:space="preserve"> 40 to &lt; 45 % subcontracting</w:t>
                  </w:r>
                </w:p>
              </w:tc>
              <w:tc>
                <w:tcPr>
                  <w:tcW w:w="1052" w:type="dxa"/>
                </w:tcPr>
                <w:p w14:paraId="1A8DE68F" w14:textId="77777777" w:rsidR="00460608" w:rsidRPr="00EF16E5" w:rsidRDefault="00460608" w:rsidP="00575F1E">
                  <w:pPr>
                    <w:spacing w:line="360" w:lineRule="auto"/>
                    <w:jc w:val="left"/>
                    <w:rPr>
                      <w:rFonts w:ascii="Arial" w:hAnsi="Arial" w:cs="Arial"/>
                      <w:sz w:val="14"/>
                      <w:szCs w:val="14"/>
                    </w:rPr>
                  </w:pPr>
                  <w:r w:rsidRPr="00EF16E5">
                    <w:rPr>
                      <w:rFonts w:ascii="Arial" w:hAnsi="Arial" w:cs="Arial"/>
                      <w:sz w:val="14"/>
                      <w:szCs w:val="14"/>
                    </w:rPr>
                    <w:t>1</w:t>
                  </w:r>
                </w:p>
              </w:tc>
              <w:tc>
                <w:tcPr>
                  <w:tcW w:w="796" w:type="dxa"/>
                  <w:vMerge/>
                  <w:vAlign w:val="center"/>
                </w:tcPr>
                <w:p w14:paraId="50D2C7A0" w14:textId="77777777" w:rsidR="00460608" w:rsidRPr="00EF16E5" w:rsidRDefault="00460608" w:rsidP="00575F1E">
                  <w:pPr>
                    <w:spacing w:line="360" w:lineRule="auto"/>
                    <w:jc w:val="left"/>
                    <w:rPr>
                      <w:rFonts w:ascii="Arial" w:hAnsi="Arial" w:cs="Arial"/>
                      <w:sz w:val="14"/>
                      <w:szCs w:val="14"/>
                    </w:rPr>
                  </w:pPr>
                </w:p>
              </w:tc>
              <w:tc>
                <w:tcPr>
                  <w:tcW w:w="1052" w:type="dxa"/>
                </w:tcPr>
                <w:p w14:paraId="4141307F" w14:textId="77777777" w:rsidR="00460608" w:rsidRPr="00EF16E5" w:rsidRDefault="00460608" w:rsidP="00575F1E">
                  <w:pPr>
                    <w:spacing w:line="360" w:lineRule="auto"/>
                    <w:jc w:val="left"/>
                    <w:rPr>
                      <w:rFonts w:ascii="Arial" w:hAnsi="Arial" w:cs="Arial"/>
                      <w:sz w:val="14"/>
                      <w:szCs w:val="14"/>
                    </w:rPr>
                  </w:pPr>
                  <w:r w:rsidRPr="00EF16E5">
                    <w:rPr>
                      <w:rFonts w:ascii="Arial" w:hAnsi="Arial" w:cs="Arial"/>
                      <w:sz w:val="14"/>
                      <w:szCs w:val="14"/>
                    </w:rPr>
                    <w:t>2</w:t>
                  </w:r>
                </w:p>
              </w:tc>
              <w:tc>
                <w:tcPr>
                  <w:tcW w:w="696" w:type="dxa"/>
                  <w:vMerge/>
                  <w:vAlign w:val="center"/>
                </w:tcPr>
                <w:p w14:paraId="7CEE5D23" w14:textId="77777777" w:rsidR="00460608" w:rsidRPr="00EF16E5" w:rsidRDefault="00460608" w:rsidP="00575F1E">
                  <w:pPr>
                    <w:spacing w:line="360" w:lineRule="auto"/>
                    <w:jc w:val="left"/>
                    <w:rPr>
                      <w:rFonts w:ascii="Arial" w:hAnsi="Arial" w:cs="Arial"/>
                      <w:sz w:val="14"/>
                      <w:szCs w:val="14"/>
                    </w:rPr>
                  </w:pPr>
                </w:p>
              </w:tc>
            </w:tr>
            <w:tr w:rsidR="00460608" w:rsidRPr="00EF16E5" w14:paraId="0427C2D6" w14:textId="77777777" w:rsidTr="007750C3">
              <w:tc>
                <w:tcPr>
                  <w:tcW w:w="2614" w:type="dxa"/>
                  <w:vMerge/>
                </w:tcPr>
                <w:p w14:paraId="19FA1DF3" w14:textId="77777777" w:rsidR="00460608" w:rsidRPr="00EF16E5" w:rsidRDefault="00460608" w:rsidP="00575F1E">
                  <w:pPr>
                    <w:spacing w:line="360" w:lineRule="auto"/>
                    <w:jc w:val="left"/>
                    <w:rPr>
                      <w:rFonts w:ascii="Arial" w:hAnsi="Arial" w:cs="Arial"/>
                      <w:sz w:val="14"/>
                      <w:szCs w:val="14"/>
                    </w:rPr>
                  </w:pPr>
                </w:p>
              </w:tc>
              <w:tc>
                <w:tcPr>
                  <w:tcW w:w="2126" w:type="dxa"/>
                </w:tcPr>
                <w:p w14:paraId="2B5BB391" w14:textId="77777777" w:rsidR="00460608" w:rsidRPr="00EF16E5" w:rsidRDefault="00460608" w:rsidP="00575F1E">
                  <w:pPr>
                    <w:spacing w:line="360" w:lineRule="auto"/>
                    <w:jc w:val="left"/>
                    <w:rPr>
                      <w:rFonts w:ascii="Arial" w:hAnsi="Arial" w:cs="Arial"/>
                      <w:sz w:val="14"/>
                      <w:szCs w:val="14"/>
                    </w:rPr>
                  </w:pPr>
                  <w:r w:rsidRPr="00EF16E5">
                    <w:rPr>
                      <w:rFonts w:ascii="Arial" w:hAnsi="Arial" w:cs="Arial"/>
                      <w:sz w:val="14"/>
                      <w:szCs w:val="14"/>
                    </w:rPr>
                    <w:t>≥ 45 to &lt; 50 % subcontracting</w:t>
                  </w:r>
                </w:p>
              </w:tc>
              <w:tc>
                <w:tcPr>
                  <w:tcW w:w="1052" w:type="dxa"/>
                </w:tcPr>
                <w:p w14:paraId="780495AB" w14:textId="77777777" w:rsidR="00460608" w:rsidRPr="00EF16E5" w:rsidRDefault="00460608" w:rsidP="00575F1E">
                  <w:pPr>
                    <w:spacing w:line="360" w:lineRule="auto"/>
                    <w:jc w:val="left"/>
                    <w:rPr>
                      <w:rFonts w:ascii="Arial" w:hAnsi="Arial" w:cs="Arial"/>
                      <w:sz w:val="14"/>
                      <w:szCs w:val="14"/>
                    </w:rPr>
                  </w:pPr>
                  <w:r w:rsidRPr="00EF16E5">
                    <w:rPr>
                      <w:rFonts w:ascii="Arial" w:hAnsi="Arial" w:cs="Arial"/>
                      <w:sz w:val="14"/>
                      <w:szCs w:val="14"/>
                    </w:rPr>
                    <w:t>2</w:t>
                  </w:r>
                </w:p>
              </w:tc>
              <w:tc>
                <w:tcPr>
                  <w:tcW w:w="796" w:type="dxa"/>
                  <w:vMerge/>
                  <w:vAlign w:val="center"/>
                </w:tcPr>
                <w:p w14:paraId="62EEB2B6" w14:textId="77777777" w:rsidR="00460608" w:rsidRPr="00EF16E5" w:rsidRDefault="00460608" w:rsidP="00575F1E">
                  <w:pPr>
                    <w:spacing w:line="360" w:lineRule="auto"/>
                    <w:jc w:val="left"/>
                    <w:rPr>
                      <w:rFonts w:ascii="Arial" w:hAnsi="Arial" w:cs="Arial"/>
                      <w:sz w:val="14"/>
                      <w:szCs w:val="14"/>
                    </w:rPr>
                  </w:pPr>
                </w:p>
              </w:tc>
              <w:tc>
                <w:tcPr>
                  <w:tcW w:w="1052" w:type="dxa"/>
                </w:tcPr>
                <w:p w14:paraId="7A4AD80A" w14:textId="77777777" w:rsidR="00460608" w:rsidRPr="00EF16E5" w:rsidRDefault="00460608" w:rsidP="00575F1E">
                  <w:pPr>
                    <w:spacing w:line="360" w:lineRule="auto"/>
                    <w:jc w:val="left"/>
                    <w:rPr>
                      <w:rFonts w:ascii="Arial" w:hAnsi="Arial" w:cs="Arial"/>
                      <w:sz w:val="14"/>
                      <w:szCs w:val="14"/>
                    </w:rPr>
                  </w:pPr>
                  <w:r w:rsidRPr="00EF16E5">
                    <w:rPr>
                      <w:rFonts w:ascii="Arial" w:hAnsi="Arial" w:cs="Arial"/>
                      <w:sz w:val="14"/>
                      <w:szCs w:val="14"/>
                    </w:rPr>
                    <w:t>4</w:t>
                  </w:r>
                </w:p>
              </w:tc>
              <w:tc>
                <w:tcPr>
                  <w:tcW w:w="696" w:type="dxa"/>
                  <w:vMerge/>
                  <w:vAlign w:val="center"/>
                </w:tcPr>
                <w:p w14:paraId="244EF55D" w14:textId="77777777" w:rsidR="00460608" w:rsidRPr="00EF16E5" w:rsidRDefault="00460608" w:rsidP="00575F1E">
                  <w:pPr>
                    <w:spacing w:line="360" w:lineRule="auto"/>
                    <w:jc w:val="left"/>
                    <w:rPr>
                      <w:rFonts w:ascii="Arial" w:hAnsi="Arial" w:cs="Arial"/>
                      <w:sz w:val="14"/>
                      <w:szCs w:val="14"/>
                    </w:rPr>
                  </w:pPr>
                </w:p>
              </w:tc>
            </w:tr>
            <w:tr w:rsidR="00460608" w:rsidRPr="00EF16E5" w14:paraId="6A62AC44" w14:textId="77777777" w:rsidTr="007750C3">
              <w:tc>
                <w:tcPr>
                  <w:tcW w:w="2614" w:type="dxa"/>
                  <w:vMerge/>
                </w:tcPr>
                <w:p w14:paraId="046A3B40" w14:textId="77777777" w:rsidR="00460608" w:rsidRPr="00EF16E5" w:rsidRDefault="00460608" w:rsidP="00575F1E">
                  <w:pPr>
                    <w:spacing w:line="360" w:lineRule="auto"/>
                    <w:jc w:val="left"/>
                    <w:rPr>
                      <w:rFonts w:ascii="Arial" w:hAnsi="Arial" w:cs="Arial"/>
                      <w:sz w:val="14"/>
                      <w:szCs w:val="14"/>
                    </w:rPr>
                  </w:pPr>
                </w:p>
              </w:tc>
              <w:tc>
                <w:tcPr>
                  <w:tcW w:w="2126" w:type="dxa"/>
                </w:tcPr>
                <w:p w14:paraId="7A6FBFDE" w14:textId="77777777" w:rsidR="00460608" w:rsidRPr="00EF16E5" w:rsidRDefault="00460608" w:rsidP="00575F1E">
                  <w:pPr>
                    <w:spacing w:line="360" w:lineRule="auto"/>
                    <w:jc w:val="left"/>
                    <w:rPr>
                      <w:rFonts w:ascii="Arial" w:hAnsi="Arial" w:cs="Arial"/>
                      <w:sz w:val="14"/>
                      <w:szCs w:val="14"/>
                    </w:rPr>
                  </w:pPr>
                  <w:r w:rsidRPr="00EF16E5">
                    <w:rPr>
                      <w:rFonts w:ascii="Arial" w:hAnsi="Arial" w:cs="Arial"/>
                      <w:sz w:val="14"/>
                      <w:szCs w:val="14"/>
                    </w:rPr>
                    <w:t>≥ 50 % subcontracting</w:t>
                  </w:r>
                </w:p>
              </w:tc>
              <w:tc>
                <w:tcPr>
                  <w:tcW w:w="1052" w:type="dxa"/>
                </w:tcPr>
                <w:p w14:paraId="2C209BA4" w14:textId="77777777" w:rsidR="00460608" w:rsidRPr="00EF16E5" w:rsidRDefault="00460608" w:rsidP="00575F1E">
                  <w:pPr>
                    <w:spacing w:line="360" w:lineRule="auto"/>
                    <w:jc w:val="left"/>
                    <w:rPr>
                      <w:rFonts w:ascii="Arial" w:hAnsi="Arial" w:cs="Arial"/>
                      <w:sz w:val="14"/>
                      <w:szCs w:val="14"/>
                    </w:rPr>
                  </w:pPr>
                  <w:r w:rsidRPr="00EF16E5">
                    <w:rPr>
                      <w:rFonts w:ascii="Arial" w:hAnsi="Arial" w:cs="Arial"/>
                      <w:sz w:val="14"/>
                      <w:szCs w:val="14"/>
                    </w:rPr>
                    <w:t>4</w:t>
                  </w:r>
                </w:p>
              </w:tc>
              <w:tc>
                <w:tcPr>
                  <w:tcW w:w="796" w:type="dxa"/>
                  <w:vMerge/>
                  <w:vAlign w:val="center"/>
                </w:tcPr>
                <w:p w14:paraId="79FF9CF2" w14:textId="77777777" w:rsidR="00460608" w:rsidRPr="00EF16E5" w:rsidRDefault="00460608" w:rsidP="00575F1E">
                  <w:pPr>
                    <w:spacing w:line="360" w:lineRule="auto"/>
                    <w:jc w:val="left"/>
                    <w:rPr>
                      <w:rFonts w:ascii="Arial" w:hAnsi="Arial" w:cs="Arial"/>
                      <w:sz w:val="14"/>
                      <w:szCs w:val="14"/>
                    </w:rPr>
                  </w:pPr>
                </w:p>
              </w:tc>
              <w:tc>
                <w:tcPr>
                  <w:tcW w:w="1052" w:type="dxa"/>
                </w:tcPr>
                <w:p w14:paraId="5E34DCDC" w14:textId="77777777" w:rsidR="00460608" w:rsidRPr="00EF16E5" w:rsidRDefault="00460608" w:rsidP="00575F1E">
                  <w:pPr>
                    <w:spacing w:line="360" w:lineRule="auto"/>
                    <w:jc w:val="left"/>
                    <w:rPr>
                      <w:rFonts w:ascii="Arial" w:hAnsi="Arial" w:cs="Arial"/>
                      <w:sz w:val="14"/>
                      <w:szCs w:val="14"/>
                    </w:rPr>
                  </w:pPr>
                  <w:r w:rsidRPr="00EF16E5">
                    <w:rPr>
                      <w:rFonts w:ascii="Arial" w:hAnsi="Arial" w:cs="Arial"/>
                      <w:sz w:val="14"/>
                      <w:szCs w:val="14"/>
                    </w:rPr>
                    <w:t>8</w:t>
                  </w:r>
                </w:p>
              </w:tc>
              <w:tc>
                <w:tcPr>
                  <w:tcW w:w="696" w:type="dxa"/>
                  <w:vMerge/>
                  <w:vAlign w:val="center"/>
                </w:tcPr>
                <w:p w14:paraId="2D09C1F5" w14:textId="77777777" w:rsidR="00460608" w:rsidRPr="00EF16E5" w:rsidRDefault="00460608" w:rsidP="00575F1E">
                  <w:pPr>
                    <w:spacing w:line="360" w:lineRule="auto"/>
                    <w:jc w:val="left"/>
                    <w:rPr>
                      <w:rFonts w:ascii="Arial" w:hAnsi="Arial" w:cs="Arial"/>
                      <w:sz w:val="14"/>
                      <w:szCs w:val="14"/>
                    </w:rPr>
                  </w:pPr>
                </w:p>
              </w:tc>
            </w:tr>
          </w:tbl>
          <w:p w14:paraId="6677ABDB" w14:textId="77777777" w:rsidR="00460608" w:rsidRDefault="00460608" w:rsidP="00575F1E">
            <w:pPr>
              <w:jc w:val="left"/>
              <w:rPr>
                <w:rFonts w:ascii="Arial" w:hAnsi="Arial" w:cs="Arial"/>
                <w:sz w:val="16"/>
                <w:szCs w:val="16"/>
              </w:rPr>
            </w:pPr>
          </w:p>
          <w:p w14:paraId="4541CCA0" w14:textId="77777777" w:rsidR="00460608" w:rsidRPr="00EF16E5" w:rsidRDefault="00460608" w:rsidP="00575F1E">
            <w:pPr>
              <w:jc w:val="left"/>
              <w:rPr>
                <w:rFonts w:ascii="Arial" w:hAnsi="Arial" w:cs="Arial"/>
                <w:sz w:val="16"/>
                <w:szCs w:val="16"/>
              </w:rPr>
            </w:pPr>
          </w:p>
          <w:p w14:paraId="1808D3C4" w14:textId="77777777" w:rsidR="00460608" w:rsidRPr="00EF16E5" w:rsidRDefault="00460608" w:rsidP="00575F1E">
            <w:pPr>
              <w:jc w:val="left"/>
              <w:rPr>
                <w:rFonts w:ascii="Arial" w:hAnsi="Arial" w:cs="Arial"/>
                <w:sz w:val="16"/>
                <w:szCs w:val="16"/>
              </w:rPr>
            </w:pPr>
            <w:r w:rsidRPr="00EF16E5">
              <w:rPr>
                <w:rFonts w:ascii="Arial" w:hAnsi="Arial" w:cs="Arial"/>
                <w:sz w:val="16"/>
                <w:szCs w:val="16"/>
              </w:rPr>
              <w:t>Points for specific goals will be awarded according to the table below:</w:t>
            </w:r>
          </w:p>
          <w:p w14:paraId="25B0CC90" w14:textId="77777777" w:rsidR="00460608" w:rsidRPr="00EF16E5" w:rsidRDefault="00460608" w:rsidP="00575F1E">
            <w:pPr>
              <w:tabs>
                <w:tab w:val="left" w:pos="680"/>
              </w:tabs>
              <w:ind w:right="113"/>
              <w:jc w:val="left"/>
              <w:rPr>
                <w:rFonts w:ascii="Arial" w:hAnsi="Arial" w:cs="Arial"/>
                <w:color w:val="000000"/>
                <w:sz w:val="16"/>
                <w:szCs w:val="16"/>
              </w:rPr>
            </w:pPr>
          </w:p>
          <w:p w14:paraId="0AA4794C" w14:textId="77777777" w:rsidR="00460608" w:rsidRPr="0098374F" w:rsidRDefault="00460608" w:rsidP="00575F1E">
            <w:pPr>
              <w:numPr>
                <w:ilvl w:val="0"/>
                <w:numId w:val="7"/>
              </w:numPr>
              <w:tabs>
                <w:tab w:val="left" w:pos="273"/>
              </w:tabs>
              <w:spacing w:line="240" w:lineRule="auto"/>
              <w:ind w:left="273" w:right="113" w:hanging="283"/>
              <w:jc w:val="left"/>
              <w:rPr>
                <w:rFonts w:ascii="Arial" w:hAnsi="Arial" w:cs="Arial"/>
                <w:sz w:val="16"/>
                <w:szCs w:val="16"/>
              </w:rPr>
            </w:pPr>
            <w:r w:rsidRPr="0098374F">
              <w:rPr>
                <w:rFonts w:ascii="Arial" w:hAnsi="Arial" w:cs="Arial"/>
                <w:sz w:val="16"/>
                <w:szCs w:val="16"/>
              </w:rPr>
              <w:t>The tenderer’s scorecard shall be a B-BBEE Certificate issued in accordance with:</w:t>
            </w:r>
          </w:p>
          <w:p w14:paraId="62CE08F0" w14:textId="77777777" w:rsidR="00460608" w:rsidRPr="0098374F" w:rsidRDefault="00460608" w:rsidP="00575F1E">
            <w:pPr>
              <w:pStyle w:val="ListParagraph"/>
              <w:numPr>
                <w:ilvl w:val="0"/>
                <w:numId w:val="6"/>
              </w:numPr>
              <w:tabs>
                <w:tab w:val="left" w:pos="557"/>
                <w:tab w:val="left" w:pos="1701"/>
              </w:tabs>
              <w:spacing w:after="0" w:line="240" w:lineRule="auto"/>
              <w:ind w:left="602" w:right="113" w:hanging="283"/>
              <w:rPr>
                <w:rFonts w:ascii="Arial" w:hAnsi="Arial" w:cs="Arial"/>
                <w:color w:val="000000"/>
                <w:sz w:val="16"/>
                <w:szCs w:val="16"/>
              </w:rPr>
            </w:pPr>
            <w:r w:rsidRPr="0098374F">
              <w:rPr>
                <w:rFonts w:ascii="Arial" w:hAnsi="Arial" w:cs="Arial"/>
                <w:color w:val="000000"/>
                <w:sz w:val="16"/>
                <w:szCs w:val="16"/>
              </w:rPr>
              <w:t>the amended Construction Sector Codes published in Notice 931 of 2017 of Government Gazette No. 41287 on 1 December 2017 by the Department of Trade and Industry; or</w:t>
            </w:r>
          </w:p>
          <w:p w14:paraId="1539BF19" w14:textId="77777777" w:rsidR="00460608" w:rsidRDefault="00460608" w:rsidP="00575F1E">
            <w:pPr>
              <w:numPr>
                <w:ilvl w:val="0"/>
                <w:numId w:val="5"/>
              </w:numPr>
              <w:tabs>
                <w:tab w:val="left" w:pos="886"/>
                <w:tab w:val="left" w:pos="1701"/>
              </w:tabs>
              <w:spacing w:line="240" w:lineRule="auto"/>
              <w:ind w:left="886" w:right="113" w:hanging="284"/>
              <w:jc w:val="left"/>
              <w:rPr>
                <w:rFonts w:ascii="Arial" w:hAnsi="Arial" w:cs="Arial"/>
                <w:color w:val="000000"/>
                <w:sz w:val="16"/>
                <w:szCs w:val="16"/>
              </w:rPr>
            </w:pPr>
            <w:proofErr w:type="gramStart"/>
            <w:r w:rsidRPr="00EF16E5">
              <w:rPr>
                <w:rFonts w:ascii="Arial" w:hAnsi="Arial" w:cs="Arial"/>
                <w:color w:val="000000"/>
                <w:sz w:val="16"/>
                <w:szCs w:val="16"/>
              </w:rPr>
              <w:t>in the event that</w:t>
            </w:r>
            <w:proofErr w:type="gramEnd"/>
            <w:r w:rsidRPr="00EF16E5">
              <w:rPr>
                <w:rFonts w:ascii="Arial" w:hAnsi="Arial" w:cs="Arial"/>
                <w:color w:val="000000"/>
                <w:sz w:val="16"/>
                <w:szCs w:val="16"/>
              </w:rPr>
              <w:t xml:space="preserve"> the Measured Entity operates in more than one sector or a sub-sector, the scorecard for the sector or sub-sector in which the majority of its core activities (measured in terms of annual revenue) are located will be acceptable. The tenderer must comply with the annual revenue thresholds for EME or QSE or Generic in accordance with the amended Construction Sector Codes;</w:t>
            </w:r>
            <w:r>
              <w:rPr>
                <w:rFonts w:ascii="Arial" w:hAnsi="Arial" w:cs="Arial"/>
                <w:color w:val="000000"/>
                <w:sz w:val="16"/>
                <w:szCs w:val="16"/>
              </w:rPr>
              <w:t xml:space="preserve"> or</w:t>
            </w:r>
            <w:r w:rsidRPr="00EF16E5">
              <w:rPr>
                <w:rFonts w:ascii="Arial" w:hAnsi="Arial" w:cs="Arial"/>
                <w:color w:val="000000"/>
                <w:sz w:val="16"/>
                <w:szCs w:val="16"/>
              </w:rPr>
              <w:t xml:space="preserve"> </w:t>
            </w:r>
          </w:p>
          <w:p w14:paraId="6364E8BD" w14:textId="77777777" w:rsidR="00460608" w:rsidRPr="00EF16E5" w:rsidRDefault="00460608" w:rsidP="00575F1E">
            <w:pPr>
              <w:pStyle w:val="ListParagraph"/>
              <w:numPr>
                <w:ilvl w:val="0"/>
                <w:numId w:val="6"/>
              </w:numPr>
              <w:tabs>
                <w:tab w:val="left" w:pos="557"/>
                <w:tab w:val="left" w:pos="1701"/>
              </w:tabs>
              <w:spacing w:after="0" w:line="240" w:lineRule="auto"/>
              <w:ind w:left="602" w:right="113" w:hanging="283"/>
              <w:rPr>
                <w:rFonts w:ascii="Arial" w:hAnsi="Arial" w:cs="Arial"/>
                <w:color w:val="000000"/>
                <w:sz w:val="16"/>
                <w:szCs w:val="16"/>
              </w:rPr>
            </w:pPr>
            <w:r w:rsidRPr="0098374F">
              <w:rPr>
                <w:rFonts w:ascii="Arial" w:hAnsi="Arial" w:cs="Arial"/>
                <w:color w:val="000000"/>
                <w:sz w:val="16"/>
                <w:szCs w:val="16"/>
              </w:rPr>
              <w:t>The Generic Codes of Good Practice as published in Government Gazette No. 38766 of 6 May 2015 issued by the Department of Trade and Industry</w:t>
            </w:r>
            <w:r>
              <w:rPr>
                <w:rFonts w:ascii="Arial" w:hAnsi="Arial" w:cs="Arial"/>
                <w:color w:val="000000"/>
                <w:sz w:val="16"/>
                <w:szCs w:val="16"/>
              </w:rPr>
              <w:t>;</w:t>
            </w:r>
            <w:r w:rsidRPr="00EF16E5">
              <w:rPr>
                <w:rFonts w:ascii="Arial" w:hAnsi="Arial" w:cs="Arial"/>
                <w:color w:val="000000"/>
                <w:sz w:val="16"/>
                <w:szCs w:val="16"/>
              </w:rPr>
              <w:t xml:space="preserve"> and</w:t>
            </w:r>
          </w:p>
          <w:p w14:paraId="31417F84" w14:textId="77777777" w:rsidR="00460608" w:rsidRPr="00EF16E5" w:rsidRDefault="00460608" w:rsidP="00575F1E">
            <w:pPr>
              <w:pStyle w:val="ListParagraph"/>
              <w:numPr>
                <w:ilvl w:val="0"/>
                <w:numId w:val="8"/>
              </w:numPr>
              <w:tabs>
                <w:tab w:val="left" w:pos="567"/>
                <w:tab w:val="left" w:pos="1134"/>
                <w:tab w:val="left" w:pos="2268"/>
              </w:tabs>
              <w:spacing w:after="0" w:line="240" w:lineRule="auto"/>
              <w:ind w:left="557" w:hanging="284"/>
              <w:rPr>
                <w:rFonts w:ascii="Arial" w:hAnsi="Arial" w:cs="Arial"/>
                <w:color w:val="000000"/>
                <w:sz w:val="16"/>
                <w:szCs w:val="16"/>
              </w:rPr>
            </w:pPr>
            <w:r w:rsidRPr="00EF16E5">
              <w:rPr>
                <w:rFonts w:ascii="Arial" w:hAnsi="Arial" w:cs="Arial"/>
                <w:color w:val="000000"/>
                <w:sz w:val="16"/>
                <w:szCs w:val="16"/>
              </w:rPr>
              <w:t>The scorecard shall be submitted as a certificate attached to Returnable Schedule Form D1; and</w:t>
            </w:r>
          </w:p>
          <w:p w14:paraId="38C5B129" w14:textId="77777777" w:rsidR="00460608" w:rsidRPr="00EF16E5" w:rsidRDefault="00460608" w:rsidP="00575F1E">
            <w:pPr>
              <w:pStyle w:val="ListParagraph"/>
              <w:numPr>
                <w:ilvl w:val="0"/>
                <w:numId w:val="8"/>
              </w:numPr>
              <w:tabs>
                <w:tab w:val="left" w:pos="567"/>
                <w:tab w:val="left" w:pos="1134"/>
                <w:tab w:val="left" w:pos="2268"/>
              </w:tabs>
              <w:spacing w:after="0" w:line="240" w:lineRule="auto"/>
              <w:ind w:left="557" w:hanging="284"/>
              <w:rPr>
                <w:rFonts w:ascii="Arial" w:hAnsi="Arial" w:cs="Arial"/>
                <w:color w:val="000000"/>
                <w:sz w:val="16"/>
                <w:szCs w:val="16"/>
              </w:rPr>
            </w:pPr>
            <w:r w:rsidRPr="00EF16E5">
              <w:rPr>
                <w:rFonts w:ascii="Arial" w:hAnsi="Arial" w:cs="Arial"/>
                <w:color w:val="000000"/>
                <w:sz w:val="16"/>
                <w:szCs w:val="16"/>
              </w:rPr>
              <w:t>The certificate shall:</w:t>
            </w:r>
          </w:p>
          <w:p w14:paraId="132A534E" w14:textId="77777777" w:rsidR="00460608" w:rsidRPr="00EF16E5" w:rsidRDefault="00460608" w:rsidP="00460608">
            <w:pPr>
              <w:numPr>
                <w:ilvl w:val="0"/>
                <w:numId w:val="5"/>
              </w:numPr>
              <w:tabs>
                <w:tab w:val="left" w:pos="567"/>
                <w:tab w:val="left" w:pos="1134"/>
                <w:tab w:val="left" w:pos="1701"/>
              </w:tabs>
              <w:spacing w:line="240" w:lineRule="auto"/>
              <w:ind w:left="1134" w:right="113" w:hanging="454"/>
              <w:jc w:val="left"/>
              <w:rPr>
                <w:rFonts w:ascii="Arial" w:hAnsi="Arial" w:cs="Arial"/>
                <w:color w:val="000000"/>
                <w:sz w:val="16"/>
                <w:szCs w:val="16"/>
              </w:rPr>
            </w:pPr>
            <w:r w:rsidRPr="00EF16E5">
              <w:rPr>
                <w:rFonts w:ascii="Arial" w:hAnsi="Arial" w:cs="Arial"/>
                <w:color w:val="000000"/>
                <w:sz w:val="16"/>
                <w:szCs w:val="16"/>
              </w:rPr>
              <w:t>be valid at the tender closing date; and</w:t>
            </w:r>
          </w:p>
          <w:p w14:paraId="59CA8FE8" w14:textId="77777777" w:rsidR="00460608" w:rsidRPr="00EF16E5" w:rsidRDefault="00460608" w:rsidP="00460608">
            <w:pPr>
              <w:numPr>
                <w:ilvl w:val="0"/>
                <w:numId w:val="5"/>
              </w:numPr>
              <w:tabs>
                <w:tab w:val="left" w:pos="567"/>
                <w:tab w:val="left" w:pos="1134"/>
                <w:tab w:val="left" w:pos="1701"/>
              </w:tabs>
              <w:spacing w:line="240" w:lineRule="auto"/>
              <w:ind w:left="1134" w:right="113" w:hanging="454"/>
              <w:jc w:val="left"/>
              <w:rPr>
                <w:rFonts w:ascii="Arial" w:hAnsi="Arial" w:cs="Arial"/>
                <w:color w:val="000000"/>
                <w:sz w:val="16"/>
                <w:szCs w:val="16"/>
              </w:rPr>
            </w:pPr>
            <w:r w:rsidRPr="00EF16E5">
              <w:rPr>
                <w:rFonts w:ascii="Arial" w:hAnsi="Arial" w:cs="Arial"/>
                <w:color w:val="000000"/>
                <w:sz w:val="16"/>
                <w:szCs w:val="16"/>
              </w:rPr>
              <w:t>have been issued by a verification agency accredited by the South African National Accreditation System (SANAS); or</w:t>
            </w:r>
          </w:p>
          <w:p w14:paraId="4AFF9671" w14:textId="77777777" w:rsidR="00460608" w:rsidRPr="00EF16E5" w:rsidRDefault="00460608" w:rsidP="00575F1E">
            <w:pPr>
              <w:numPr>
                <w:ilvl w:val="0"/>
                <w:numId w:val="5"/>
              </w:numPr>
              <w:tabs>
                <w:tab w:val="left" w:pos="567"/>
                <w:tab w:val="left" w:pos="1134"/>
                <w:tab w:val="left" w:pos="1701"/>
              </w:tabs>
              <w:spacing w:line="240" w:lineRule="auto"/>
              <w:ind w:left="1134" w:right="113" w:hanging="454"/>
              <w:jc w:val="left"/>
              <w:rPr>
                <w:rFonts w:ascii="Arial" w:hAnsi="Arial" w:cs="Arial"/>
                <w:color w:val="000000"/>
                <w:sz w:val="16"/>
                <w:szCs w:val="16"/>
              </w:rPr>
            </w:pPr>
            <w:r w:rsidRPr="00EF16E5">
              <w:rPr>
                <w:rFonts w:ascii="Arial" w:hAnsi="Arial" w:cs="Arial"/>
                <w:sz w:val="16"/>
                <w:szCs w:val="16"/>
              </w:rPr>
              <w:t xml:space="preserve">be in the form of </w:t>
            </w:r>
            <w:proofErr w:type="gramStart"/>
            <w:r w:rsidRPr="00EF16E5">
              <w:rPr>
                <w:rFonts w:ascii="Arial" w:hAnsi="Arial" w:cs="Arial"/>
                <w:sz w:val="16"/>
                <w:szCs w:val="16"/>
              </w:rPr>
              <w:t>a sworn affidavit</w:t>
            </w:r>
            <w:proofErr w:type="gramEnd"/>
            <w:r w:rsidRPr="00EF16E5">
              <w:rPr>
                <w:rFonts w:ascii="Arial" w:hAnsi="Arial" w:cs="Arial"/>
                <w:sz w:val="16"/>
                <w:szCs w:val="16"/>
              </w:rPr>
              <w:t xml:space="preserve"> or a certificate issued by the Companies and Intellectual Property Commission in the case of an Exempted Micro Enterprise (EME) with a total annual revenue of less than R3 million if issued in accordance with the amended Construction Sector Codes published in Notice 931 of 2017 of Government Gazette No. 41287 on 1 December 2017 by the Department of Trade and Industry; </w:t>
            </w:r>
            <w:r w:rsidRPr="00EF16E5">
              <w:rPr>
                <w:rFonts w:ascii="Arial" w:hAnsi="Arial" w:cs="Arial"/>
                <w:color w:val="000000"/>
                <w:sz w:val="16"/>
                <w:szCs w:val="16"/>
              </w:rPr>
              <w:t>and</w:t>
            </w:r>
          </w:p>
          <w:p w14:paraId="4A3B3AC0" w14:textId="77777777" w:rsidR="00460608" w:rsidRPr="00EF16E5" w:rsidRDefault="00460608" w:rsidP="00460608">
            <w:pPr>
              <w:numPr>
                <w:ilvl w:val="0"/>
                <w:numId w:val="5"/>
              </w:numPr>
              <w:tabs>
                <w:tab w:val="left" w:pos="567"/>
                <w:tab w:val="left" w:pos="1134"/>
                <w:tab w:val="left" w:pos="1701"/>
              </w:tabs>
              <w:spacing w:line="240" w:lineRule="auto"/>
              <w:ind w:left="1134" w:right="113" w:hanging="454"/>
              <w:jc w:val="left"/>
              <w:rPr>
                <w:rFonts w:ascii="Arial" w:hAnsi="Arial" w:cs="Arial"/>
                <w:color w:val="000000"/>
                <w:sz w:val="16"/>
                <w:szCs w:val="16"/>
              </w:rPr>
            </w:pPr>
            <w:r w:rsidRPr="00EF16E5">
              <w:rPr>
                <w:rFonts w:ascii="Arial" w:hAnsi="Arial" w:cs="Arial"/>
                <w:color w:val="000000"/>
                <w:sz w:val="16"/>
                <w:szCs w:val="16"/>
              </w:rPr>
              <w:t>have a date of issue less than 12 (twelve) months prior to the original advertised tender closing date (see Tender Data C.2.15); and</w:t>
            </w:r>
          </w:p>
          <w:p w14:paraId="5D49BF73" w14:textId="77777777" w:rsidR="00460608" w:rsidRPr="00EF16E5" w:rsidRDefault="00460608" w:rsidP="00575F1E">
            <w:pPr>
              <w:pStyle w:val="ListParagraph"/>
              <w:numPr>
                <w:ilvl w:val="0"/>
                <w:numId w:val="8"/>
              </w:numPr>
              <w:tabs>
                <w:tab w:val="left" w:pos="567"/>
                <w:tab w:val="left" w:pos="1134"/>
                <w:tab w:val="left" w:pos="2268"/>
              </w:tabs>
              <w:spacing w:after="0" w:line="240" w:lineRule="auto"/>
              <w:ind w:left="557" w:hanging="284"/>
              <w:rPr>
                <w:rFonts w:ascii="Arial" w:hAnsi="Arial" w:cs="Arial"/>
                <w:sz w:val="16"/>
                <w:szCs w:val="16"/>
              </w:rPr>
            </w:pPr>
            <w:r w:rsidRPr="00EF16E5">
              <w:rPr>
                <w:rFonts w:ascii="Arial" w:hAnsi="Arial" w:cs="Arial"/>
                <w:sz w:val="16"/>
                <w:szCs w:val="16"/>
              </w:rPr>
              <w:t xml:space="preserve">A valid BBBEE Certificates shall contain: </w:t>
            </w:r>
          </w:p>
          <w:p w14:paraId="71428799" w14:textId="77777777" w:rsidR="00460608" w:rsidRPr="00EF16E5" w:rsidRDefault="00460608" w:rsidP="00460608">
            <w:pPr>
              <w:numPr>
                <w:ilvl w:val="0"/>
                <w:numId w:val="5"/>
              </w:numPr>
              <w:tabs>
                <w:tab w:val="left" w:pos="567"/>
                <w:tab w:val="left" w:pos="1134"/>
                <w:tab w:val="left" w:pos="1701"/>
              </w:tabs>
              <w:spacing w:line="240" w:lineRule="auto"/>
              <w:ind w:left="1134" w:right="113" w:hanging="454"/>
              <w:jc w:val="left"/>
              <w:rPr>
                <w:rFonts w:ascii="Arial" w:hAnsi="Arial" w:cs="Arial"/>
                <w:color w:val="000000"/>
                <w:sz w:val="16"/>
                <w:szCs w:val="16"/>
              </w:rPr>
            </w:pPr>
            <w:r w:rsidRPr="00EF16E5">
              <w:rPr>
                <w:rFonts w:ascii="Arial" w:hAnsi="Arial" w:cs="Arial"/>
                <w:color w:val="000000"/>
                <w:sz w:val="16"/>
                <w:szCs w:val="16"/>
              </w:rPr>
              <w:t>Name of enterprise as per enterprise registration documents issued by CIPC, and enterprise business address.</w:t>
            </w:r>
          </w:p>
          <w:p w14:paraId="2058FD35" w14:textId="77777777" w:rsidR="00460608" w:rsidRPr="00EF16E5" w:rsidRDefault="00460608" w:rsidP="00460608">
            <w:pPr>
              <w:numPr>
                <w:ilvl w:val="0"/>
                <w:numId w:val="5"/>
              </w:numPr>
              <w:tabs>
                <w:tab w:val="left" w:pos="567"/>
                <w:tab w:val="left" w:pos="1134"/>
                <w:tab w:val="left" w:pos="1701"/>
              </w:tabs>
              <w:spacing w:line="240" w:lineRule="auto"/>
              <w:ind w:left="1134" w:right="113" w:hanging="454"/>
              <w:jc w:val="left"/>
              <w:rPr>
                <w:rFonts w:ascii="Arial" w:hAnsi="Arial" w:cs="Arial"/>
                <w:color w:val="000000"/>
                <w:sz w:val="16"/>
                <w:szCs w:val="16"/>
              </w:rPr>
            </w:pPr>
            <w:r w:rsidRPr="00EF16E5">
              <w:rPr>
                <w:rFonts w:ascii="Arial" w:hAnsi="Arial" w:cs="Arial"/>
                <w:color w:val="000000"/>
                <w:sz w:val="16"/>
                <w:szCs w:val="16"/>
              </w:rPr>
              <w:t xml:space="preserve">Value-Added Tax number, where applicable. </w:t>
            </w:r>
          </w:p>
          <w:p w14:paraId="10F6A137" w14:textId="77777777" w:rsidR="00460608" w:rsidRPr="00EF16E5" w:rsidRDefault="00460608" w:rsidP="00460608">
            <w:pPr>
              <w:numPr>
                <w:ilvl w:val="0"/>
                <w:numId w:val="5"/>
              </w:numPr>
              <w:tabs>
                <w:tab w:val="left" w:pos="567"/>
                <w:tab w:val="left" w:pos="1134"/>
                <w:tab w:val="left" w:pos="1701"/>
              </w:tabs>
              <w:spacing w:line="240" w:lineRule="auto"/>
              <w:ind w:left="1134" w:right="113" w:hanging="454"/>
              <w:jc w:val="left"/>
              <w:rPr>
                <w:rFonts w:ascii="Arial" w:hAnsi="Arial" w:cs="Arial"/>
                <w:color w:val="000000"/>
                <w:sz w:val="16"/>
                <w:szCs w:val="16"/>
              </w:rPr>
            </w:pPr>
            <w:r w:rsidRPr="00EF16E5">
              <w:rPr>
                <w:rFonts w:ascii="Arial" w:hAnsi="Arial" w:cs="Arial"/>
                <w:color w:val="000000"/>
                <w:sz w:val="16"/>
                <w:szCs w:val="16"/>
              </w:rPr>
              <w:t>The B-BBEE Scorecard against which the certificate is issued, indicating all elements and scores achieved for each element. The actual score achieved must be linked to the total points as per the relevant Codes.</w:t>
            </w:r>
          </w:p>
          <w:p w14:paraId="60936EFB" w14:textId="77777777" w:rsidR="00460608" w:rsidRPr="00EF16E5" w:rsidRDefault="00460608" w:rsidP="00460608">
            <w:pPr>
              <w:numPr>
                <w:ilvl w:val="0"/>
                <w:numId w:val="5"/>
              </w:numPr>
              <w:tabs>
                <w:tab w:val="left" w:pos="567"/>
                <w:tab w:val="left" w:pos="1134"/>
                <w:tab w:val="left" w:pos="1701"/>
              </w:tabs>
              <w:spacing w:line="240" w:lineRule="auto"/>
              <w:ind w:left="1134" w:right="113" w:hanging="454"/>
              <w:jc w:val="left"/>
              <w:rPr>
                <w:rFonts w:ascii="Arial" w:hAnsi="Arial" w:cs="Arial"/>
                <w:color w:val="000000"/>
                <w:sz w:val="16"/>
                <w:szCs w:val="16"/>
              </w:rPr>
            </w:pPr>
            <w:r w:rsidRPr="00EF16E5">
              <w:rPr>
                <w:rFonts w:ascii="Arial" w:hAnsi="Arial" w:cs="Arial"/>
                <w:color w:val="000000"/>
                <w:sz w:val="16"/>
                <w:szCs w:val="16"/>
              </w:rPr>
              <w:t xml:space="preserve">B-BBEE status with corresponding procurement recognition level. </w:t>
            </w:r>
          </w:p>
          <w:p w14:paraId="13156F46" w14:textId="77777777" w:rsidR="00460608" w:rsidRPr="00EF16E5" w:rsidRDefault="00460608" w:rsidP="00460608">
            <w:pPr>
              <w:numPr>
                <w:ilvl w:val="0"/>
                <w:numId w:val="5"/>
              </w:numPr>
              <w:tabs>
                <w:tab w:val="left" w:pos="567"/>
                <w:tab w:val="left" w:pos="1134"/>
                <w:tab w:val="left" w:pos="1701"/>
              </w:tabs>
              <w:spacing w:line="240" w:lineRule="auto"/>
              <w:ind w:left="1134" w:right="113" w:hanging="454"/>
              <w:jc w:val="left"/>
              <w:rPr>
                <w:rFonts w:ascii="Arial" w:hAnsi="Arial" w:cs="Arial"/>
                <w:color w:val="000000"/>
                <w:sz w:val="16"/>
                <w:szCs w:val="16"/>
              </w:rPr>
            </w:pPr>
            <w:r w:rsidRPr="00EF16E5">
              <w:rPr>
                <w:rFonts w:ascii="Arial" w:hAnsi="Arial" w:cs="Arial"/>
                <w:color w:val="000000"/>
                <w:sz w:val="16"/>
                <w:szCs w:val="16"/>
              </w:rPr>
              <w:t xml:space="preserve">The relevant Codes used to issue the B-BBEE verification certificate. </w:t>
            </w:r>
          </w:p>
          <w:p w14:paraId="385A8CF9" w14:textId="77777777" w:rsidR="00460608" w:rsidRPr="00EF16E5" w:rsidRDefault="00460608" w:rsidP="00460608">
            <w:pPr>
              <w:numPr>
                <w:ilvl w:val="0"/>
                <w:numId w:val="5"/>
              </w:numPr>
              <w:tabs>
                <w:tab w:val="left" w:pos="567"/>
                <w:tab w:val="left" w:pos="1134"/>
                <w:tab w:val="left" w:pos="1701"/>
              </w:tabs>
              <w:spacing w:line="240" w:lineRule="auto"/>
              <w:ind w:left="1134" w:right="113" w:hanging="454"/>
              <w:jc w:val="left"/>
              <w:rPr>
                <w:rFonts w:ascii="Arial" w:hAnsi="Arial" w:cs="Arial"/>
                <w:color w:val="000000"/>
                <w:sz w:val="16"/>
                <w:szCs w:val="16"/>
              </w:rPr>
            </w:pPr>
            <w:r w:rsidRPr="00EF16E5">
              <w:rPr>
                <w:rFonts w:ascii="Arial" w:hAnsi="Arial" w:cs="Arial"/>
                <w:color w:val="000000"/>
                <w:sz w:val="16"/>
                <w:szCs w:val="16"/>
              </w:rPr>
              <w:t>Date of issue and expiry (</w:t>
            </w:r>
            <w:proofErr w:type="gramStart"/>
            <w:r w:rsidRPr="00EF16E5">
              <w:rPr>
                <w:rFonts w:ascii="Arial" w:hAnsi="Arial" w:cs="Arial"/>
                <w:color w:val="000000"/>
                <w:sz w:val="16"/>
                <w:szCs w:val="16"/>
              </w:rPr>
              <w:t>e.g.</w:t>
            </w:r>
            <w:proofErr w:type="gramEnd"/>
            <w:r w:rsidRPr="00EF16E5">
              <w:rPr>
                <w:rFonts w:ascii="Arial" w:hAnsi="Arial" w:cs="Arial"/>
                <w:color w:val="000000"/>
                <w:sz w:val="16"/>
                <w:szCs w:val="16"/>
              </w:rPr>
              <w:t xml:space="preserve"> 9 June 2018 to 8 June 2019). Where    a measured entity was subjected to a re-verification process, due to material change, the B-BBEE Verification Certificate must reflect the initial date of issue, date of re-issue and the initial date of expiry. Re-verification does not extend the lifespan of the B-BBEE Verification Certificate.</w:t>
            </w:r>
          </w:p>
          <w:p w14:paraId="04DEFD4F" w14:textId="77777777" w:rsidR="00460608" w:rsidRPr="00EF16E5" w:rsidRDefault="00460608" w:rsidP="00460608">
            <w:pPr>
              <w:numPr>
                <w:ilvl w:val="0"/>
                <w:numId w:val="5"/>
              </w:numPr>
              <w:tabs>
                <w:tab w:val="left" w:pos="567"/>
                <w:tab w:val="left" w:pos="1134"/>
                <w:tab w:val="left" w:pos="1701"/>
              </w:tabs>
              <w:spacing w:line="240" w:lineRule="auto"/>
              <w:ind w:left="1134" w:right="113" w:hanging="454"/>
              <w:jc w:val="left"/>
              <w:rPr>
                <w:rFonts w:ascii="Arial" w:hAnsi="Arial" w:cs="Arial"/>
                <w:sz w:val="16"/>
                <w:szCs w:val="16"/>
              </w:rPr>
            </w:pPr>
            <w:r w:rsidRPr="00EF16E5">
              <w:rPr>
                <w:rFonts w:ascii="Arial" w:hAnsi="Arial" w:cs="Arial"/>
                <w:color w:val="000000"/>
                <w:sz w:val="16"/>
                <w:szCs w:val="16"/>
              </w:rPr>
              <w:t>Financial period which was used to issue the B-BBEE Verification Certificate.</w:t>
            </w:r>
            <w:r w:rsidRPr="00EF16E5">
              <w:rPr>
                <w:rFonts w:ascii="Arial" w:hAnsi="Arial" w:cs="Arial"/>
                <w:sz w:val="16"/>
                <w:szCs w:val="16"/>
              </w:rPr>
              <w:tab/>
            </w:r>
          </w:p>
          <w:p w14:paraId="79A872CC" w14:textId="77777777" w:rsidR="00460608" w:rsidRPr="00EF16E5" w:rsidRDefault="00460608" w:rsidP="00575F1E">
            <w:pPr>
              <w:pStyle w:val="ListParagraph"/>
              <w:numPr>
                <w:ilvl w:val="0"/>
                <w:numId w:val="8"/>
              </w:numPr>
              <w:tabs>
                <w:tab w:val="left" w:pos="567"/>
                <w:tab w:val="left" w:pos="1134"/>
                <w:tab w:val="left" w:pos="2268"/>
              </w:tabs>
              <w:spacing w:after="0" w:line="240" w:lineRule="auto"/>
              <w:ind w:left="557" w:hanging="284"/>
              <w:rPr>
                <w:rFonts w:ascii="Arial" w:hAnsi="Arial" w:cs="Arial"/>
                <w:sz w:val="16"/>
                <w:szCs w:val="16"/>
              </w:rPr>
            </w:pPr>
            <w:r w:rsidRPr="00EF16E5">
              <w:rPr>
                <w:rFonts w:ascii="Arial" w:hAnsi="Arial" w:cs="Arial"/>
                <w:sz w:val="16"/>
                <w:szCs w:val="16"/>
              </w:rPr>
              <w:t>A valid Sworn Affidavit shall contain:</w:t>
            </w:r>
          </w:p>
          <w:p w14:paraId="4E48F7AA" w14:textId="77777777" w:rsidR="00460608" w:rsidRPr="00EF16E5" w:rsidRDefault="00460608" w:rsidP="00575F1E">
            <w:pPr>
              <w:tabs>
                <w:tab w:val="left" w:pos="1164"/>
              </w:tabs>
              <w:ind w:left="1164" w:hanging="450"/>
              <w:jc w:val="left"/>
              <w:rPr>
                <w:rFonts w:ascii="Arial" w:hAnsi="Arial" w:cs="Arial"/>
                <w:color w:val="000000"/>
                <w:sz w:val="16"/>
                <w:szCs w:val="16"/>
              </w:rPr>
            </w:pPr>
            <w:r w:rsidRPr="00EF16E5">
              <w:rPr>
                <w:rFonts w:ascii="Arial" w:hAnsi="Arial" w:cs="Arial"/>
                <w:color w:val="000000"/>
                <w:sz w:val="16"/>
                <w:szCs w:val="16"/>
              </w:rPr>
              <w:t>-</w:t>
            </w:r>
            <w:r w:rsidRPr="00EF16E5">
              <w:rPr>
                <w:rFonts w:ascii="Arial" w:hAnsi="Arial" w:cs="Arial"/>
                <w:color w:val="000000"/>
                <w:sz w:val="16"/>
                <w:szCs w:val="16"/>
              </w:rPr>
              <w:tab/>
              <w:t>Name/s of deponent as they appear in the identity document and the identity number.</w:t>
            </w:r>
          </w:p>
          <w:p w14:paraId="605222D3" w14:textId="77777777" w:rsidR="00460608" w:rsidRPr="00EF16E5" w:rsidRDefault="00460608" w:rsidP="00575F1E">
            <w:pPr>
              <w:tabs>
                <w:tab w:val="left" w:pos="1164"/>
              </w:tabs>
              <w:ind w:left="1164" w:hanging="450"/>
              <w:jc w:val="left"/>
              <w:rPr>
                <w:rFonts w:ascii="Arial" w:hAnsi="Arial" w:cs="Arial"/>
                <w:color w:val="000000"/>
                <w:sz w:val="16"/>
                <w:szCs w:val="16"/>
              </w:rPr>
            </w:pPr>
            <w:r w:rsidRPr="00EF16E5">
              <w:rPr>
                <w:rFonts w:ascii="Arial" w:hAnsi="Arial" w:cs="Arial"/>
                <w:color w:val="000000"/>
                <w:sz w:val="16"/>
                <w:szCs w:val="16"/>
              </w:rPr>
              <w:t>-</w:t>
            </w:r>
            <w:r w:rsidRPr="00EF16E5">
              <w:rPr>
                <w:rFonts w:ascii="Arial" w:hAnsi="Arial" w:cs="Arial"/>
                <w:color w:val="000000"/>
                <w:sz w:val="16"/>
                <w:szCs w:val="16"/>
              </w:rPr>
              <w:tab/>
              <w:t xml:space="preserve">Designation of the deponent as either the director, owner or member must be indicated </w:t>
            </w:r>
            <w:proofErr w:type="gramStart"/>
            <w:r w:rsidRPr="00EF16E5">
              <w:rPr>
                <w:rFonts w:ascii="Arial" w:hAnsi="Arial" w:cs="Arial"/>
                <w:color w:val="000000"/>
                <w:sz w:val="16"/>
                <w:szCs w:val="16"/>
              </w:rPr>
              <w:t>in order to</w:t>
            </w:r>
            <w:proofErr w:type="gramEnd"/>
            <w:r w:rsidRPr="00EF16E5">
              <w:rPr>
                <w:rFonts w:ascii="Arial" w:hAnsi="Arial" w:cs="Arial"/>
                <w:color w:val="000000"/>
                <w:sz w:val="16"/>
                <w:szCs w:val="16"/>
              </w:rPr>
              <w:t xml:space="preserve"> know that person is duly authorised to depose of an affidavit.</w:t>
            </w:r>
          </w:p>
          <w:p w14:paraId="4A0EF256" w14:textId="77777777" w:rsidR="00460608" w:rsidRPr="00EF16E5" w:rsidRDefault="00460608" w:rsidP="00575F1E">
            <w:pPr>
              <w:tabs>
                <w:tab w:val="left" w:pos="1164"/>
              </w:tabs>
              <w:ind w:left="1164" w:hanging="450"/>
              <w:jc w:val="left"/>
              <w:rPr>
                <w:rFonts w:ascii="Arial" w:hAnsi="Arial" w:cs="Arial"/>
                <w:color w:val="000000"/>
                <w:sz w:val="16"/>
                <w:szCs w:val="16"/>
              </w:rPr>
            </w:pPr>
            <w:r w:rsidRPr="00EF16E5">
              <w:rPr>
                <w:rFonts w:ascii="Arial" w:hAnsi="Arial" w:cs="Arial"/>
                <w:color w:val="000000"/>
                <w:sz w:val="16"/>
                <w:szCs w:val="16"/>
              </w:rPr>
              <w:t>-</w:t>
            </w:r>
            <w:r w:rsidRPr="00EF16E5">
              <w:rPr>
                <w:rFonts w:ascii="Arial" w:hAnsi="Arial" w:cs="Arial"/>
                <w:color w:val="000000"/>
                <w:sz w:val="16"/>
                <w:szCs w:val="16"/>
              </w:rPr>
              <w:tab/>
              <w:t>Name of enterprise as per enterprise registration documents issued by the CIPC, where applicable, and enterprise business address.</w:t>
            </w:r>
          </w:p>
          <w:p w14:paraId="3A73A67C" w14:textId="77777777" w:rsidR="00460608" w:rsidRPr="00EF16E5" w:rsidRDefault="00460608" w:rsidP="00575F1E">
            <w:pPr>
              <w:tabs>
                <w:tab w:val="left" w:pos="1164"/>
              </w:tabs>
              <w:ind w:left="1164" w:hanging="450"/>
              <w:jc w:val="left"/>
              <w:rPr>
                <w:rFonts w:ascii="Arial" w:hAnsi="Arial" w:cs="Arial"/>
                <w:color w:val="000000"/>
                <w:sz w:val="16"/>
                <w:szCs w:val="16"/>
              </w:rPr>
            </w:pPr>
            <w:r w:rsidRPr="00EF16E5">
              <w:rPr>
                <w:rFonts w:ascii="Arial" w:hAnsi="Arial" w:cs="Arial"/>
                <w:color w:val="000000"/>
                <w:sz w:val="16"/>
                <w:szCs w:val="16"/>
              </w:rPr>
              <w:t>-</w:t>
            </w:r>
            <w:r w:rsidRPr="00EF16E5">
              <w:rPr>
                <w:rFonts w:ascii="Arial" w:hAnsi="Arial" w:cs="Arial"/>
                <w:color w:val="000000"/>
                <w:sz w:val="16"/>
                <w:szCs w:val="16"/>
              </w:rPr>
              <w:tab/>
              <w:t>Percentage black ownership, black female ownership and whether they fall within a designated group.</w:t>
            </w:r>
          </w:p>
          <w:p w14:paraId="01C6A357" w14:textId="77777777" w:rsidR="00460608" w:rsidRPr="00EF16E5" w:rsidRDefault="00460608" w:rsidP="00575F1E">
            <w:pPr>
              <w:tabs>
                <w:tab w:val="left" w:pos="1164"/>
              </w:tabs>
              <w:ind w:left="1164" w:hanging="450"/>
              <w:jc w:val="left"/>
              <w:rPr>
                <w:rFonts w:ascii="Arial" w:hAnsi="Arial" w:cs="Arial"/>
                <w:color w:val="000000"/>
                <w:sz w:val="16"/>
                <w:szCs w:val="16"/>
              </w:rPr>
            </w:pPr>
            <w:r w:rsidRPr="00EF16E5">
              <w:rPr>
                <w:rFonts w:ascii="Arial" w:hAnsi="Arial" w:cs="Arial"/>
                <w:color w:val="000000"/>
                <w:sz w:val="16"/>
                <w:szCs w:val="16"/>
              </w:rPr>
              <w:t>-</w:t>
            </w:r>
            <w:r w:rsidRPr="00EF16E5">
              <w:rPr>
                <w:rFonts w:ascii="Arial" w:hAnsi="Arial" w:cs="Arial"/>
                <w:color w:val="000000"/>
                <w:sz w:val="16"/>
                <w:szCs w:val="16"/>
              </w:rPr>
              <w:tab/>
              <w:t>Indicate total revenue for the year under review and whether it is based on audited financial statements or management accounts.</w:t>
            </w:r>
          </w:p>
          <w:p w14:paraId="3C74EE3D" w14:textId="77777777" w:rsidR="00460608" w:rsidRPr="00EF16E5" w:rsidRDefault="00460608" w:rsidP="00575F1E">
            <w:pPr>
              <w:tabs>
                <w:tab w:val="left" w:pos="1164"/>
              </w:tabs>
              <w:ind w:left="1164" w:hanging="450"/>
              <w:jc w:val="left"/>
              <w:rPr>
                <w:rFonts w:ascii="Arial" w:hAnsi="Arial" w:cs="Arial"/>
                <w:b/>
                <w:bCs/>
                <w:sz w:val="16"/>
                <w:szCs w:val="16"/>
              </w:rPr>
            </w:pPr>
            <w:r w:rsidRPr="00EF16E5">
              <w:rPr>
                <w:rFonts w:ascii="Arial" w:hAnsi="Arial" w:cs="Arial"/>
                <w:color w:val="000000"/>
                <w:sz w:val="16"/>
                <w:szCs w:val="16"/>
              </w:rPr>
              <w:t>-</w:t>
            </w:r>
            <w:r w:rsidRPr="00EF16E5">
              <w:rPr>
                <w:rFonts w:ascii="Arial" w:hAnsi="Arial" w:cs="Arial"/>
                <w:color w:val="000000"/>
                <w:sz w:val="16"/>
                <w:szCs w:val="16"/>
              </w:rPr>
              <w:tab/>
              <w:t xml:space="preserve">Financial year-end as per the enterprise’s registration documents, which was used to determine the total revenue. </w:t>
            </w:r>
            <w:r w:rsidRPr="00EF16E5">
              <w:rPr>
                <w:rFonts w:ascii="Arial" w:hAnsi="Arial" w:cs="Arial"/>
                <w:b/>
                <w:bCs/>
                <w:sz w:val="16"/>
                <w:szCs w:val="16"/>
              </w:rPr>
              <w:t>The valid format of the Financial Year-End is Day/Month/Year</w:t>
            </w:r>
          </w:p>
          <w:p w14:paraId="6CE46563" w14:textId="77777777" w:rsidR="00460608" w:rsidRPr="00EF16E5" w:rsidRDefault="00460608" w:rsidP="00575F1E">
            <w:pPr>
              <w:tabs>
                <w:tab w:val="left" w:pos="1164"/>
              </w:tabs>
              <w:ind w:left="1164" w:hanging="450"/>
              <w:jc w:val="left"/>
              <w:rPr>
                <w:rFonts w:ascii="Arial" w:hAnsi="Arial" w:cs="Arial"/>
                <w:color w:val="000000"/>
                <w:sz w:val="16"/>
                <w:szCs w:val="16"/>
              </w:rPr>
            </w:pPr>
            <w:r w:rsidRPr="00EF16E5">
              <w:rPr>
                <w:rFonts w:ascii="Arial" w:hAnsi="Arial" w:cs="Arial"/>
                <w:color w:val="000000"/>
                <w:sz w:val="16"/>
                <w:szCs w:val="16"/>
              </w:rPr>
              <w:t>-</w:t>
            </w:r>
            <w:r w:rsidRPr="00EF16E5">
              <w:rPr>
                <w:rFonts w:ascii="Arial" w:hAnsi="Arial" w:cs="Arial"/>
                <w:color w:val="000000"/>
                <w:sz w:val="16"/>
                <w:szCs w:val="16"/>
              </w:rPr>
              <w:tab/>
              <w:t>B-BBEE status level. An enterprise can only have one status level.</w:t>
            </w:r>
          </w:p>
          <w:p w14:paraId="111285E6" w14:textId="77777777" w:rsidR="00460608" w:rsidRPr="00EF16E5" w:rsidRDefault="00460608" w:rsidP="00575F1E">
            <w:pPr>
              <w:tabs>
                <w:tab w:val="left" w:pos="1164"/>
              </w:tabs>
              <w:ind w:left="1164" w:hanging="450"/>
              <w:jc w:val="left"/>
              <w:rPr>
                <w:rFonts w:ascii="Arial" w:hAnsi="Arial" w:cs="Arial"/>
                <w:color w:val="000000"/>
                <w:sz w:val="16"/>
                <w:szCs w:val="16"/>
              </w:rPr>
            </w:pPr>
            <w:r w:rsidRPr="00EF16E5">
              <w:rPr>
                <w:rFonts w:ascii="Arial" w:hAnsi="Arial" w:cs="Arial"/>
                <w:color w:val="000000"/>
                <w:sz w:val="16"/>
                <w:szCs w:val="16"/>
              </w:rPr>
              <w:t>-</w:t>
            </w:r>
            <w:r w:rsidRPr="00EF16E5">
              <w:rPr>
                <w:rFonts w:ascii="Arial" w:hAnsi="Arial" w:cs="Arial"/>
                <w:color w:val="000000"/>
                <w:sz w:val="16"/>
                <w:szCs w:val="16"/>
              </w:rPr>
              <w:tab/>
              <w:t xml:space="preserve">Date deponent </w:t>
            </w:r>
            <w:proofErr w:type="gramStart"/>
            <w:r w:rsidRPr="00EF16E5">
              <w:rPr>
                <w:rFonts w:ascii="Arial" w:hAnsi="Arial" w:cs="Arial"/>
                <w:color w:val="000000"/>
                <w:sz w:val="16"/>
                <w:szCs w:val="16"/>
              </w:rPr>
              <w:t>signed</w:t>
            </w:r>
            <w:proofErr w:type="gramEnd"/>
            <w:r w:rsidRPr="00EF16E5">
              <w:rPr>
                <w:rFonts w:ascii="Arial" w:hAnsi="Arial" w:cs="Arial"/>
                <w:color w:val="000000"/>
                <w:sz w:val="16"/>
                <w:szCs w:val="16"/>
              </w:rPr>
              <w:t xml:space="preserve"> and date of Commissioner of Oath must be the same.</w:t>
            </w:r>
          </w:p>
          <w:p w14:paraId="0EA770A5" w14:textId="77777777" w:rsidR="00460608" w:rsidRPr="00EF16E5" w:rsidRDefault="00460608" w:rsidP="00575F1E">
            <w:pPr>
              <w:tabs>
                <w:tab w:val="left" w:pos="1164"/>
              </w:tabs>
              <w:ind w:left="1164" w:hanging="450"/>
              <w:jc w:val="left"/>
              <w:rPr>
                <w:rFonts w:ascii="Arial" w:hAnsi="Arial" w:cs="Arial"/>
                <w:color w:val="000000"/>
                <w:sz w:val="16"/>
                <w:szCs w:val="16"/>
              </w:rPr>
            </w:pPr>
            <w:r w:rsidRPr="00EF16E5">
              <w:rPr>
                <w:rFonts w:ascii="Arial" w:hAnsi="Arial" w:cs="Arial"/>
                <w:color w:val="000000"/>
                <w:sz w:val="16"/>
                <w:szCs w:val="16"/>
              </w:rPr>
              <w:t>-</w:t>
            </w:r>
            <w:r w:rsidRPr="00EF16E5">
              <w:rPr>
                <w:rFonts w:ascii="Arial" w:hAnsi="Arial" w:cs="Arial"/>
                <w:color w:val="000000"/>
                <w:sz w:val="16"/>
                <w:szCs w:val="16"/>
              </w:rPr>
              <w:tab/>
              <w:t xml:space="preserve">Commissioner of Oath cannot be an employee or ex officio of the enterprise because, a person cannot by law, commission </w:t>
            </w:r>
            <w:proofErr w:type="gramStart"/>
            <w:r w:rsidRPr="00EF16E5">
              <w:rPr>
                <w:rFonts w:ascii="Arial" w:hAnsi="Arial" w:cs="Arial"/>
                <w:color w:val="000000"/>
                <w:sz w:val="16"/>
                <w:szCs w:val="16"/>
              </w:rPr>
              <w:t>a sworn affidavit</w:t>
            </w:r>
            <w:proofErr w:type="gramEnd"/>
            <w:r w:rsidRPr="00EF16E5">
              <w:rPr>
                <w:rFonts w:ascii="Arial" w:hAnsi="Arial" w:cs="Arial"/>
                <w:color w:val="000000"/>
                <w:sz w:val="16"/>
                <w:szCs w:val="16"/>
              </w:rPr>
              <w:t xml:space="preserve"> in which they have an interest, and</w:t>
            </w:r>
          </w:p>
          <w:p w14:paraId="4899243C" w14:textId="77777777" w:rsidR="00460608" w:rsidRPr="00EF16E5" w:rsidRDefault="00460608" w:rsidP="00575F1E">
            <w:pPr>
              <w:pStyle w:val="ListParagraph"/>
              <w:numPr>
                <w:ilvl w:val="0"/>
                <w:numId w:val="8"/>
              </w:numPr>
              <w:tabs>
                <w:tab w:val="left" w:pos="567"/>
                <w:tab w:val="left" w:pos="1134"/>
                <w:tab w:val="left" w:pos="2268"/>
              </w:tabs>
              <w:spacing w:after="0" w:line="240" w:lineRule="auto"/>
              <w:ind w:left="557" w:hanging="284"/>
              <w:rPr>
                <w:rFonts w:ascii="Arial" w:hAnsi="Arial" w:cs="Arial"/>
                <w:color w:val="000000"/>
                <w:sz w:val="16"/>
                <w:szCs w:val="16"/>
              </w:rPr>
            </w:pPr>
            <w:r w:rsidRPr="00EF16E5">
              <w:rPr>
                <w:rFonts w:ascii="Arial" w:hAnsi="Arial" w:cs="Arial"/>
                <w:color w:val="000000"/>
                <w:sz w:val="16"/>
                <w:szCs w:val="16"/>
              </w:rPr>
              <w:t xml:space="preserve">Compliance with any other information requested to be attached to Returnable Schedule Form C1; and </w:t>
            </w:r>
          </w:p>
          <w:p w14:paraId="360FF7C6" w14:textId="77777777" w:rsidR="00460608" w:rsidRPr="00EF16E5" w:rsidRDefault="00460608" w:rsidP="00575F1E">
            <w:pPr>
              <w:pStyle w:val="ListParagraph"/>
              <w:numPr>
                <w:ilvl w:val="0"/>
                <w:numId w:val="8"/>
              </w:numPr>
              <w:tabs>
                <w:tab w:val="left" w:pos="567"/>
                <w:tab w:val="left" w:pos="1134"/>
                <w:tab w:val="left" w:pos="2268"/>
              </w:tabs>
              <w:spacing w:after="0" w:line="240" w:lineRule="auto"/>
              <w:ind w:left="557" w:hanging="284"/>
              <w:rPr>
                <w:rFonts w:ascii="Arial" w:hAnsi="Arial" w:cs="Arial"/>
                <w:color w:val="000000"/>
                <w:sz w:val="16"/>
                <w:szCs w:val="16"/>
              </w:rPr>
            </w:pPr>
            <w:r w:rsidRPr="00EF16E5">
              <w:rPr>
                <w:rFonts w:ascii="Arial" w:hAnsi="Arial" w:cs="Arial"/>
                <w:color w:val="000000"/>
                <w:sz w:val="16"/>
                <w:szCs w:val="16"/>
              </w:rPr>
              <w:t xml:space="preserve">In the event of a Joint Venture (JV), a project-specific consolidated (SANRAL project number indicated) valid B-BBEE verification certificate in the name of the JV, issued by a verification agency accredited by the South African National Accreditation System (SANAS) shall be submitted. </w:t>
            </w:r>
          </w:p>
          <w:p w14:paraId="1DA148F0" w14:textId="77777777" w:rsidR="00460608" w:rsidRPr="00EF16E5" w:rsidRDefault="00460608" w:rsidP="00575F1E">
            <w:pPr>
              <w:jc w:val="left"/>
              <w:rPr>
                <w:rFonts w:ascii="Arial" w:hAnsi="Arial" w:cs="Arial"/>
                <w:b/>
                <w:bCs/>
                <w:sz w:val="16"/>
                <w:szCs w:val="16"/>
              </w:rPr>
            </w:pPr>
          </w:p>
          <w:p w14:paraId="4F77E924" w14:textId="77777777" w:rsidR="00460608" w:rsidRPr="000A0013" w:rsidRDefault="00460608" w:rsidP="00575F1E">
            <w:pPr>
              <w:numPr>
                <w:ilvl w:val="0"/>
                <w:numId w:val="7"/>
              </w:numPr>
              <w:tabs>
                <w:tab w:val="left" w:pos="273"/>
              </w:tabs>
              <w:spacing w:line="240" w:lineRule="auto"/>
              <w:ind w:left="273" w:right="113" w:hanging="283"/>
              <w:jc w:val="left"/>
              <w:rPr>
                <w:rFonts w:ascii="Arial" w:hAnsi="Arial" w:cs="Arial"/>
                <w:sz w:val="16"/>
                <w:szCs w:val="16"/>
              </w:rPr>
            </w:pPr>
            <w:r w:rsidRPr="000A0013">
              <w:rPr>
                <w:rFonts w:ascii="Arial" w:hAnsi="Arial" w:cs="Arial"/>
                <w:sz w:val="16"/>
                <w:szCs w:val="16"/>
              </w:rPr>
              <w:t xml:space="preserve">Black ownership </w:t>
            </w:r>
          </w:p>
          <w:p w14:paraId="4637EEA2" w14:textId="77777777" w:rsidR="00460608" w:rsidRPr="000A0013" w:rsidRDefault="00460608" w:rsidP="00575F1E">
            <w:pPr>
              <w:numPr>
                <w:ilvl w:val="0"/>
                <w:numId w:val="9"/>
              </w:numPr>
              <w:tabs>
                <w:tab w:val="left" w:pos="567"/>
                <w:tab w:val="left" w:pos="1134"/>
                <w:tab w:val="left" w:pos="1701"/>
                <w:tab w:val="left" w:pos="2268"/>
              </w:tabs>
              <w:spacing w:line="240" w:lineRule="auto"/>
              <w:ind w:left="887" w:hanging="852"/>
              <w:jc w:val="left"/>
              <w:rPr>
                <w:rFonts w:ascii="Arial" w:hAnsi="Arial" w:cs="Arial"/>
                <w:sz w:val="16"/>
                <w:szCs w:val="16"/>
              </w:rPr>
            </w:pPr>
            <w:r w:rsidRPr="000A0013">
              <w:rPr>
                <w:rFonts w:ascii="Arial" w:hAnsi="Arial" w:cs="Arial"/>
                <w:sz w:val="16"/>
                <w:szCs w:val="16"/>
              </w:rPr>
              <w:t>The bidder must complete Form A14: Black ownership declaration.</w:t>
            </w:r>
          </w:p>
          <w:p w14:paraId="6ACA8D8C" w14:textId="77777777" w:rsidR="00460608" w:rsidRPr="000A0013" w:rsidRDefault="00460608" w:rsidP="00575F1E">
            <w:pPr>
              <w:numPr>
                <w:ilvl w:val="0"/>
                <w:numId w:val="9"/>
              </w:numPr>
              <w:tabs>
                <w:tab w:val="left" w:pos="567"/>
                <w:tab w:val="left" w:pos="1134"/>
                <w:tab w:val="left" w:pos="1701"/>
                <w:tab w:val="left" w:pos="2268"/>
              </w:tabs>
              <w:spacing w:line="240" w:lineRule="auto"/>
              <w:ind w:left="602" w:hanging="567"/>
              <w:jc w:val="left"/>
              <w:rPr>
                <w:rFonts w:ascii="Arial" w:hAnsi="Arial" w:cs="Arial"/>
                <w:sz w:val="16"/>
                <w:szCs w:val="16"/>
              </w:rPr>
            </w:pPr>
            <w:r w:rsidRPr="000A0013">
              <w:rPr>
                <w:rFonts w:ascii="Arial" w:hAnsi="Arial" w:cs="Arial"/>
                <w:i/>
                <w:iCs/>
                <w:sz w:val="16"/>
                <w:szCs w:val="16"/>
              </w:rPr>
              <w:t>*</w:t>
            </w:r>
            <w:r w:rsidRPr="000A0013">
              <w:rPr>
                <w:rFonts w:ascii="Arial" w:hAnsi="Arial" w:cs="Arial"/>
                <w:sz w:val="16"/>
                <w:szCs w:val="16"/>
              </w:rPr>
              <w:t>Verification of ownership will be based on share certificate. SANRAL reserves the right to engage with the shareholders.</w:t>
            </w:r>
          </w:p>
          <w:p w14:paraId="77A525BF" w14:textId="77777777" w:rsidR="00460608" w:rsidRPr="000A0013" w:rsidRDefault="00460608" w:rsidP="00575F1E">
            <w:pPr>
              <w:tabs>
                <w:tab w:val="left" w:pos="567"/>
                <w:tab w:val="left" w:pos="1134"/>
                <w:tab w:val="left" w:pos="1701"/>
                <w:tab w:val="left" w:pos="2268"/>
              </w:tabs>
              <w:jc w:val="left"/>
              <w:rPr>
                <w:rFonts w:ascii="Arial" w:hAnsi="Arial" w:cs="Arial"/>
                <w:color w:val="000000"/>
                <w:sz w:val="16"/>
                <w:szCs w:val="16"/>
              </w:rPr>
            </w:pPr>
          </w:p>
          <w:p w14:paraId="15A61430" w14:textId="77777777" w:rsidR="00460608" w:rsidRPr="000A0013" w:rsidRDefault="00460608" w:rsidP="00575F1E">
            <w:pPr>
              <w:numPr>
                <w:ilvl w:val="0"/>
                <w:numId w:val="7"/>
              </w:numPr>
              <w:tabs>
                <w:tab w:val="left" w:pos="273"/>
              </w:tabs>
              <w:spacing w:line="240" w:lineRule="auto"/>
              <w:ind w:left="273" w:right="113" w:hanging="283"/>
              <w:jc w:val="left"/>
              <w:rPr>
                <w:rFonts w:ascii="Arial" w:hAnsi="Arial" w:cs="Arial"/>
                <w:bCs/>
                <w:i/>
                <w:color w:val="000000"/>
                <w:sz w:val="16"/>
                <w:szCs w:val="16"/>
              </w:rPr>
            </w:pPr>
            <w:r w:rsidRPr="000A0013">
              <w:rPr>
                <w:rFonts w:ascii="Arial" w:hAnsi="Arial" w:cs="Arial"/>
                <w:color w:val="000000"/>
                <w:sz w:val="16"/>
                <w:szCs w:val="16"/>
              </w:rPr>
              <w:t xml:space="preserve">Sub-contracting </w:t>
            </w:r>
          </w:p>
          <w:p w14:paraId="6F5D5A3E" w14:textId="66CADA8E" w:rsidR="00460608" w:rsidRPr="00CE1D64" w:rsidRDefault="00460608" w:rsidP="00575F1E">
            <w:pPr>
              <w:numPr>
                <w:ilvl w:val="0"/>
                <w:numId w:val="10"/>
              </w:numPr>
              <w:tabs>
                <w:tab w:val="left" w:pos="567"/>
                <w:tab w:val="left" w:pos="1134"/>
                <w:tab w:val="left" w:pos="1701"/>
                <w:tab w:val="left" w:pos="2268"/>
              </w:tabs>
              <w:spacing w:line="240" w:lineRule="auto"/>
              <w:ind w:hanging="325"/>
              <w:jc w:val="left"/>
              <w:rPr>
                <w:rFonts w:ascii="Arial" w:hAnsi="Arial" w:cs="Arial"/>
                <w:color w:val="000000"/>
                <w:sz w:val="16"/>
                <w:szCs w:val="16"/>
              </w:rPr>
            </w:pPr>
            <w:r w:rsidRPr="000A0013">
              <w:rPr>
                <w:rFonts w:ascii="Arial" w:hAnsi="Arial" w:cs="Arial"/>
                <w:color w:val="000000"/>
                <w:sz w:val="16"/>
                <w:szCs w:val="16"/>
              </w:rPr>
              <w:t>Tenderers must complete Form A15: Sub-contracting declaration.</w:t>
            </w:r>
          </w:p>
          <w:p w14:paraId="120C0964" w14:textId="77777777" w:rsidR="00460608" w:rsidRPr="00EF16E5" w:rsidRDefault="00460608" w:rsidP="00575F1E">
            <w:pPr>
              <w:tabs>
                <w:tab w:val="left" w:pos="680"/>
              </w:tabs>
              <w:ind w:right="113"/>
              <w:jc w:val="left"/>
              <w:rPr>
                <w:rFonts w:ascii="Arial" w:hAnsi="Arial"/>
                <w:color w:val="000000"/>
                <w:sz w:val="16"/>
                <w:szCs w:val="16"/>
              </w:rPr>
            </w:pPr>
          </w:p>
          <w:p w14:paraId="72D0FD31" w14:textId="77777777" w:rsidR="00460608" w:rsidRDefault="00460608" w:rsidP="00575F1E">
            <w:pPr>
              <w:jc w:val="left"/>
              <w:rPr>
                <w:rFonts w:ascii="Arial" w:hAnsi="Arial"/>
                <w:sz w:val="16"/>
                <w:szCs w:val="16"/>
              </w:rPr>
            </w:pPr>
            <w:r>
              <w:rPr>
                <w:rFonts w:ascii="Arial" w:hAnsi="Arial"/>
                <w:b/>
                <w:bCs/>
                <w:sz w:val="16"/>
                <w:szCs w:val="16"/>
              </w:rPr>
              <w:t>Sub-contracting</w:t>
            </w:r>
          </w:p>
          <w:p w14:paraId="568E4606" w14:textId="77777777" w:rsidR="00460608" w:rsidRDefault="00460608" w:rsidP="00575F1E">
            <w:pPr>
              <w:jc w:val="left"/>
              <w:rPr>
                <w:rFonts w:ascii="Arial" w:hAnsi="Arial"/>
                <w:sz w:val="16"/>
                <w:szCs w:val="16"/>
              </w:rPr>
            </w:pPr>
          </w:p>
          <w:p w14:paraId="2B212C86" w14:textId="77777777" w:rsidR="00460608" w:rsidRPr="003A1388" w:rsidRDefault="00460608" w:rsidP="00575F1E">
            <w:pPr>
              <w:jc w:val="left"/>
              <w:rPr>
                <w:rFonts w:ascii="Arial" w:hAnsi="Arial" w:cs="Arial"/>
                <w:sz w:val="16"/>
                <w:szCs w:val="16"/>
              </w:rPr>
            </w:pPr>
            <w:r>
              <w:rPr>
                <w:rFonts w:ascii="Arial" w:hAnsi="Arial" w:cs="Arial"/>
                <w:sz w:val="16"/>
                <w:szCs w:val="16"/>
              </w:rPr>
              <w:t>If the tender documents indicate that the tenderer intends sub-contracting more than 25% of the value of the contract to any other person not qualifying for at least the status level that the tenderer qualifies for, 0 (zero) points for B-BBEE level (under Specific Goals) shall be awarded, unless the intended sub-contractor is an EME that has the capacity to execute the sub-contract.</w:t>
            </w:r>
          </w:p>
          <w:p w14:paraId="3ECFD45E" w14:textId="77777777" w:rsidR="00460608" w:rsidRPr="00EF16E5" w:rsidRDefault="00460608" w:rsidP="00575F1E">
            <w:pPr>
              <w:jc w:val="left"/>
              <w:rPr>
                <w:rFonts w:ascii="Arial" w:hAnsi="Arial" w:cs="Arial"/>
                <w:b/>
                <w:bCs/>
                <w:sz w:val="16"/>
                <w:szCs w:val="16"/>
              </w:rPr>
            </w:pPr>
          </w:p>
          <w:p w14:paraId="65694CF6" w14:textId="77777777" w:rsidR="00460608" w:rsidRPr="00AA0C45" w:rsidRDefault="00460608" w:rsidP="00575F1E">
            <w:pPr>
              <w:tabs>
                <w:tab w:val="left" w:pos="273"/>
              </w:tabs>
              <w:ind w:right="113"/>
              <w:jc w:val="left"/>
              <w:rPr>
                <w:rFonts w:ascii="Arial" w:hAnsi="Arial" w:cs="Arial"/>
                <w:b/>
                <w:bCs/>
                <w:sz w:val="16"/>
                <w:szCs w:val="16"/>
              </w:rPr>
            </w:pPr>
            <w:r w:rsidRPr="00AA0C45">
              <w:rPr>
                <w:rFonts w:ascii="Arial" w:hAnsi="Arial" w:cs="Arial"/>
                <w:b/>
                <w:bCs/>
                <w:sz w:val="16"/>
                <w:szCs w:val="16"/>
              </w:rPr>
              <w:t xml:space="preserve">Criteria for breaking deadlock </w:t>
            </w:r>
          </w:p>
          <w:p w14:paraId="13BA778D" w14:textId="77777777" w:rsidR="00460608" w:rsidRPr="00EF16E5" w:rsidRDefault="00460608" w:rsidP="00575F1E">
            <w:pPr>
              <w:ind w:left="142" w:right="170"/>
              <w:jc w:val="left"/>
              <w:rPr>
                <w:rFonts w:ascii="Arial" w:hAnsi="Arial" w:cs="Arial"/>
                <w:sz w:val="16"/>
                <w:szCs w:val="16"/>
              </w:rPr>
            </w:pPr>
          </w:p>
          <w:p w14:paraId="73890B33" w14:textId="77777777" w:rsidR="00460608" w:rsidRPr="00EF16E5" w:rsidRDefault="00460608" w:rsidP="00575F1E">
            <w:pPr>
              <w:ind w:left="142" w:right="170"/>
              <w:jc w:val="left"/>
              <w:rPr>
                <w:rFonts w:ascii="Arial" w:hAnsi="Arial" w:cs="Arial"/>
                <w:sz w:val="16"/>
                <w:szCs w:val="16"/>
              </w:rPr>
            </w:pPr>
            <w:r w:rsidRPr="00EF16E5">
              <w:rPr>
                <w:rFonts w:ascii="Arial" w:hAnsi="Arial" w:cs="Arial"/>
                <w:sz w:val="16"/>
                <w:szCs w:val="16"/>
              </w:rPr>
              <w:t>If two or more tenders score the same number of points and these tenders are also the highest ranked tenders, the tender with the highest preference points will be recommended for award.</w:t>
            </w:r>
          </w:p>
          <w:p w14:paraId="6B7F9F75" w14:textId="77777777" w:rsidR="00460608" w:rsidRPr="00EF16E5" w:rsidRDefault="00460608" w:rsidP="00575F1E">
            <w:pPr>
              <w:ind w:left="142" w:right="170"/>
              <w:jc w:val="left"/>
              <w:rPr>
                <w:rFonts w:ascii="Arial" w:hAnsi="Arial" w:cs="Arial"/>
                <w:sz w:val="16"/>
                <w:szCs w:val="16"/>
              </w:rPr>
            </w:pPr>
          </w:p>
          <w:p w14:paraId="1A153621" w14:textId="77777777" w:rsidR="00460608" w:rsidRDefault="00460608" w:rsidP="00575F1E">
            <w:pPr>
              <w:ind w:left="142" w:right="170"/>
              <w:jc w:val="left"/>
              <w:rPr>
                <w:rFonts w:ascii="Arial" w:hAnsi="Arial" w:cs="Arial"/>
                <w:sz w:val="16"/>
                <w:szCs w:val="16"/>
              </w:rPr>
            </w:pPr>
            <w:r w:rsidRPr="00EF16E5">
              <w:rPr>
                <w:rFonts w:ascii="Arial" w:hAnsi="Arial" w:cs="Arial"/>
                <w:sz w:val="16"/>
                <w:szCs w:val="16"/>
              </w:rPr>
              <w:t>If functionality is part of the evaluation process and two or more tenders score equal total points and equal preference points, the tender that scored the highest points for functionality will be recommended for award.</w:t>
            </w:r>
          </w:p>
          <w:p w14:paraId="14C50946" w14:textId="77777777" w:rsidR="00460608" w:rsidRDefault="00460608" w:rsidP="00575F1E">
            <w:pPr>
              <w:ind w:left="142" w:right="170"/>
              <w:jc w:val="left"/>
              <w:rPr>
                <w:rFonts w:ascii="Arial" w:hAnsi="Arial" w:cs="Arial"/>
                <w:sz w:val="16"/>
                <w:szCs w:val="16"/>
              </w:rPr>
            </w:pPr>
          </w:p>
          <w:p w14:paraId="3ABF4675" w14:textId="45EEFBE6" w:rsidR="00460608" w:rsidRPr="00575F1E" w:rsidRDefault="00460608" w:rsidP="00575F1E">
            <w:pPr>
              <w:ind w:left="142" w:right="170"/>
              <w:jc w:val="left"/>
              <w:rPr>
                <w:rFonts w:ascii="Arial" w:hAnsi="Arial" w:cs="Arial"/>
                <w:sz w:val="16"/>
                <w:szCs w:val="16"/>
              </w:rPr>
            </w:pPr>
            <w:r w:rsidRPr="00EF16E5">
              <w:rPr>
                <w:rFonts w:ascii="Arial" w:hAnsi="Arial" w:cs="Arial"/>
                <w:sz w:val="16"/>
                <w:szCs w:val="16"/>
              </w:rPr>
              <w:t>If two or more tenders score the same number of financial points and preference points and these tenders are also the highest ranked tenders, the tenderer to be recommended for award will be decided by the drawing of lots</w:t>
            </w:r>
          </w:p>
        </w:tc>
      </w:tr>
      <w:tr w:rsidR="00460608" w:rsidRPr="005C07E7" w14:paraId="51901341" w14:textId="77777777" w:rsidTr="00575F1E">
        <w:trPr>
          <w:trHeight w:val="438"/>
          <w:tblHeader/>
        </w:trPr>
        <w:tc>
          <w:tcPr>
            <w:tcW w:w="11199" w:type="dxa"/>
            <w:gridSpan w:val="8"/>
            <w:shd w:val="clear" w:color="auto" w:fill="D9D9D9" w:themeFill="background1" w:themeFillShade="D9"/>
          </w:tcPr>
          <w:p w14:paraId="63086BB6" w14:textId="4AF94A0E" w:rsidR="00460608" w:rsidRPr="00DA4FF5" w:rsidRDefault="00460608" w:rsidP="00460608">
            <w:pPr>
              <w:pStyle w:val="BodyText"/>
              <w:jc w:val="center"/>
              <w:rPr>
                <w:rFonts w:asciiTheme="minorHAnsi" w:hAnsiTheme="minorHAnsi" w:cstheme="minorHAnsi"/>
                <w:b/>
              </w:rPr>
            </w:pPr>
          </w:p>
          <w:p w14:paraId="3EDF41CD" w14:textId="77777777" w:rsidR="00460608" w:rsidRPr="00DA4FF5" w:rsidRDefault="00460608" w:rsidP="00460608">
            <w:pPr>
              <w:pStyle w:val="BodyText"/>
              <w:jc w:val="center"/>
              <w:rPr>
                <w:rFonts w:asciiTheme="minorHAnsi" w:hAnsiTheme="minorHAnsi" w:cstheme="minorHAnsi"/>
                <w:b/>
              </w:rPr>
            </w:pPr>
            <w:r w:rsidRPr="00DA4FF5">
              <w:rPr>
                <w:rFonts w:asciiTheme="minorHAnsi" w:hAnsiTheme="minorHAnsi" w:cstheme="minorHAnsi"/>
                <w:b/>
              </w:rPr>
              <w:t>Part T2:  Returnable Schedules</w:t>
            </w:r>
          </w:p>
          <w:p w14:paraId="0A4D4656" w14:textId="551918F5" w:rsidR="00460608" w:rsidRPr="00DA4FF5" w:rsidRDefault="00460608" w:rsidP="00460608">
            <w:pPr>
              <w:pStyle w:val="BodyText"/>
              <w:jc w:val="center"/>
              <w:rPr>
                <w:rFonts w:asciiTheme="minorHAnsi" w:hAnsiTheme="minorHAnsi" w:cstheme="minorHAnsi"/>
                <w:b/>
              </w:rPr>
            </w:pPr>
          </w:p>
        </w:tc>
      </w:tr>
      <w:tr w:rsidR="004B4BFD" w:rsidRPr="005C07E7" w14:paraId="54C6F6F1" w14:textId="77777777" w:rsidTr="00483AA7">
        <w:trPr>
          <w:trHeight w:val="438"/>
          <w:tblHeader/>
        </w:trPr>
        <w:tc>
          <w:tcPr>
            <w:tcW w:w="851" w:type="dxa"/>
            <w:shd w:val="clear" w:color="auto" w:fill="auto"/>
          </w:tcPr>
          <w:p w14:paraId="0804A111" w14:textId="226E07B1" w:rsidR="00460608" w:rsidRPr="00575F1E" w:rsidDel="005A423C" w:rsidRDefault="00460608" w:rsidP="00460608">
            <w:pPr>
              <w:pStyle w:val="BodyText"/>
              <w:rPr>
                <w:rStyle w:val="CommentReference"/>
                <w:rFonts w:ascii="Arial" w:eastAsia="Calibri" w:hAnsi="Arial" w:cs="Arial"/>
                <w:sz w:val="20"/>
                <w:szCs w:val="20"/>
                <w:lang w:val="en-ZA"/>
              </w:rPr>
            </w:pPr>
            <w:r w:rsidRPr="00903B49">
              <w:rPr>
                <w:rFonts w:ascii="Arial" w:hAnsi="Arial" w:cs="Arial"/>
                <w:sz w:val="20"/>
                <w:szCs w:val="20"/>
              </w:rPr>
              <w:t>T-23</w:t>
            </w:r>
          </w:p>
        </w:tc>
        <w:tc>
          <w:tcPr>
            <w:tcW w:w="1418" w:type="dxa"/>
            <w:gridSpan w:val="2"/>
            <w:shd w:val="clear" w:color="auto" w:fill="auto"/>
          </w:tcPr>
          <w:p w14:paraId="34A3CD23" w14:textId="7229E717" w:rsidR="00460608" w:rsidRPr="00575F1E" w:rsidRDefault="00460608" w:rsidP="00460608">
            <w:pPr>
              <w:pStyle w:val="BodyText"/>
              <w:rPr>
                <w:rFonts w:ascii="Arial" w:hAnsi="Arial" w:cs="Arial"/>
                <w:sz w:val="20"/>
                <w:szCs w:val="20"/>
              </w:rPr>
            </w:pPr>
            <w:r w:rsidRPr="00575F1E">
              <w:rPr>
                <w:rFonts w:ascii="Arial" w:hAnsi="Arial" w:cs="Arial"/>
                <w:sz w:val="20"/>
                <w:szCs w:val="20"/>
              </w:rPr>
              <w:t>T2.1 Returnable Schedules</w:t>
            </w:r>
          </w:p>
        </w:tc>
        <w:tc>
          <w:tcPr>
            <w:tcW w:w="8930" w:type="dxa"/>
            <w:gridSpan w:val="5"/>
            <w:shd w:val="clear" w:color="auto" w:fill="auto"/>
          </w:tcPr>
          <w:p w14:paraId="382F8B18" w14:textId="77777777" w:rsidR="00460608" w:rsidRPr="00575F1E" w:rsidRDefault="00460608" w:rsidP="00460608">
            <w:pPr>
              <w:tabs>
                <w:tab w:val="left" w:pos="567"/>
              </w:tabs>
              <w:rPr>
                <w:rFonts w:ascii="Arial" w:hAnsi="Arial" w:cs="Arial"/>
                <w:sz w:val="20"/>
                <w:szCs w:val="20"/>
              </w:rPr>
            </w:pPr>
            <w:r w:rsidRPr="00575F1E">
              <w:rPr>
                <w:rFonts w:ascii="Arial" w:hAnsi="Arial" w:cs="Arial"/>
                <w:sz w:val="20"/>
                <w:szCs w:val="20"/>
              </w:rPr>
              <w:t xml:space="preserve">Add the following new forms to the List of Returnable Schedules: </w:t>
            </w:r>
          </w:p>
          <w:tbl>
            <w:tblPr>
              <w:tblpPr w:leftFromText="180" w:rightFromText="180" w:vertAnchor="text" w:horzAnchor="page" w:tblpX="181" w:tblpY="1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567"/>
              <w:gridCol w:w="3402"/>
            </w:tblGrid>
            <w:tr w:rsidR="00460608" w14:paraId="5FC44EF8" w14:textId="77777777" w:rsidTr="007750C3">
              <w:trPr>
                <w:trHeight w:val="440"/>
              </w:trPr>
              <w:tc>
                <w:tcPr>
                  <w:tcW w:w="846" w:type="dxa"/>
                  <w:vAlign w:val="center"/>
                </w:tcPr>
                <w:p w14:paraId="12F7DB3B" w14:textId="77777777" w:rsidR="00460608" w:rsidRDefault="00460608" w:rsidP="00460608">
                  <w:pPr>
                    <w:tabs>
                      <w:tab w:val="left" w:pos="567"/>
                    </w:tabs>
                    <w:rPr>
                      <w:rFonts w:ascii="Arial" w:hAnsi="Arial" w:cs="Arial"/>
                      <w:sz w:val="16"/>
                      <w:szCs w:val="16"/>
                    </w:rPr>
                  </w:pPr>
                  <w:r>
                    <w:rPr>
                      <w:rFonts w:ascii="Arial" w:hAnsi="Arial" w:cs="Arial"/>
                      <w:sz w:val="16"/>
                      <w:szCs w:val="16"/>
                    </w:rPr>
                    <w:t>A14</w:t>
                  </w:r>
                </w:p>
              </w:tc>
              <w:tc>
                <w:tcPr>
                  <w:tcW w:w="567" w:type="dxa"/>
                  <w:vAlign w:val="center"/>
                </w:tcPr>
                <w:p w14:paraId="49A23329" w14:textId="77777777" w:rsidR="00460608" w:rsidRDefault="00460608" w:rsidP="00460608">
                  <w:pPr>
                    <w:tabs>
                      <w:tab w:val="left" w:pos="567"/>
                    </w:tabs>
                    <w:rPr>
                      <w:rFonts w:ascii="Arial" w:hAnsi="Arial" w:cs="Arial"/>
                      <w:sz w:val="16"/>
                      <w:szCs w:val="16"/>
                    </w:rPr>
                  </w:pPr>
                  <w:r>
                    <w:rPr>
                      <w:rFonts w:ascii="Arial" w:hAnsi="Arial" w:cs="Arial"/>
                      <w:sz w:val="16"/>
                      <w:szCs w:val="16"/>
                    </w:rPr>
                    <w:t>PDF</w:t>
                  </w:r>
                </w:p>
              </w:tc>
              <w:tc>
                <w:tcPr>
                  <w:tcW w:w="3402" w:type="dxa"/>
                  <w:vAlign w:val="center"/>
                </w:tcPr>
                <w:p w14:paraId="6E9185BB" w14:textId="77777777" w:rsidR="00460608" w:rsidRDefault="00460608" w:rsidP="00460608">
                  <w:pPr>
                    <w:tabs>
                      <w:tab w:val="left" w:pos="567"/>
                    </w:tabs>
                    <w:rPr>
                      <w:rFonts w:ascii="Arial" w:hAnsi="Arial" w:cs="Arial"/>
                      <w:sz w:val="16"/>
                      <w:szCs w:val="16"/>
                    </w:rPr>
                  </w:pPr>
                  <w:r>
                    <w:rPr>
                      <w:rFonts w:ascii="Arial" w:hAnsi="Arial" w:cs="Arial"/>
                      <w:sz w:val="16"/>
                      <w:szCs w:val="16"/>
                    </w:rPr>
                    <w:t>BLACK OWNERSHIP DECLARATION</w:t>
                  </w:r>
                </w:p>
              </w:tc>
            </w:tr>
            <w:tr w:rsidR="00460608" w14:paraId="40AB7475" w14:textId="77777777" w:rsidTr="007750C3">
              <w:trPr>
                <w:trHeight w:val="440"/>
              </w:trPr>
              <w:tc>
                <w:tcPr>
                  <w:tcW w:w="846" w:type="dxa"/>
                  <w:vAlign w:val="center"/>
                </w:tcPr>
                <w:p w14:paraId="091659A3" w14:textId="77777777" w:rsidR="00460608" w:rsidRDefault="00460608" w:rsidP="00460608">
                  <w:pPr>
                    <w:tabs>
                      <w:tab w:val="left" w:pos="567"/>
                    </w:tabs>
                    <w:rPr>
                      <w:rFonts w:ascii="Arial" w:hAnsi="Arial" w:cs="Arial"/>
                      <w:sz w:val="16"/>
                      <w:szCs w:val="16"/>
                    </w:rPr>
                  </w:pPr>
                  <w:r>
                    <w:rPr>
                      <w:rFonts w:ascii="Arial" w:hAnsi="Arial" w:cs="Arial"/>
                      <w:sz w:val="16"/>
                      <w:szCs w:val="16"/>
                    </w:rPr>
                    <w:t>A15</w:t>
                  </w:r>
                </w:p>
              </w:tc>
              <w:tc>
                <w:tcPr>
                  <w:tcW w:w="567" w:type="dxa"/>
                  <w:vAlign w:val="center"/>
                </w:tcPr>
                <w:p w14:paraId="39797804" w14:textId="77777777" w:rsidR="00460608" w:rsidRDefault="00460608" w:rsidP="00460608">
                  <w:pPr>
                    <w:tabs>
                      <w:tab w:val="left" w:pos="567"/>
                    </w:tabs>
                    <w:rPr>
                      <w:rFonts w:ascii="Arial" w:hAnsi="Arial" w:cs="Arial"/>
                      <w:sz w:val="16"/>
                      <w:szCs w:val="16"/>
                    </w:rPr>
                  </w:pPr>
                  <w:r>
                    <w:rPr>
                      <w:rFonts w:ascii="Arial" w:hAnsi="Arial" w:cs="Arial"/>
                      <w:sz w:val="16"/>
                      <w:szCs w:val="16"/>
                    </w:rPr>
                    <w:t>PDF</w:t>
                  </w:r>
                </w:p>
              </w:tc>
              <w:tc>
                <w:tcPr>
                  <w:tcW w:w="3402" w:type="dxa"/>
                  <w:vAlign w:val="center"/>
                </w:tcPr>
                <w:p w14:paraId="03FDF4F8" w14:textId="77777777" w:rsidR="00460608" w:rsidRDefault="00460608" w:rsidP="00460608">
                  <w:pPr>
                    <w:tabs>
                      <w:tab w:val="left" w:pos="567"/>
                    </w:tabs>
                    <w:rPr>
                      <w:rFonts w:ascii="Arial" w:hAnsi="Arial" w:cs="Arial"/>
                      <w:sz w:val="16"/>
                      <w:szCs w:val="16"/>
                    </w:rPr>
                  </w:pPr>
                  <w:r>
                    <w:rPr>
                      <w:rFonts w:ascii="Arial" w:hAnsi="Arial" w:cs="Arial"/>
                      <w:sz w:val="16"/>
                      <w:szCs w:val="16"/>
                    </w:rPr>
                    <w:t>SUB-CONTRACTING DECLARATION</w:t>
                  </w:r>
                </w:p>
              </w:tc>
            </w:tr>
          </w:tbl>
          <w:p w14:paraId="0C9F8659" w14:textId="77777777" w:rsidR="00460608" w:rsidRDefault="00460608" w:rsidP="00460608">
            <w:pPr>
              <w:tabs>
                <w:tab w:val="left" w:pos="567"/>
              </w:tabs>
              <w:rPr>
                <w:rFonts w:ascii="Arial" w:hAnsi="Arial" w:cs="Arial"/>
                <w:sz w:val="16"/>
                <w:szCs w:val="16"/>
              </w:rPr>
            </w:pPr>
          </w:p>
          <w:p w14:paraId="5EF1AFA4" w14:textId="77777777" w:rsidR="00460608" w:rsidRPr="004E77B1" w:rsidRDefault="00460608" w:rsidP="00460608">
            <w:pPr>
              <w:tabs>
                <w:tab w:val="left" w:pos="567"/>
              </w:tabs>
              <w:rPr>
                <w:rFonts w:ascii="Arial" w:hAnsi="Arial" w:cs="Arial"/>
                <w:sz w:val="16"/>
                <w:szCs w:val="16"/>
              </w:rPr>
            </w:pPr>
          </w:p>
          <w:p w14:paraId="78EBFFF7" w14:textId="77777777" w:rsidR="00460608" w:rsidRDefault="00460608" w:rsidP="00460608">
            <w:pPr>
              <w:tabs>
                <w:tab w:val="left" w:pos="567"/>
              </w:tabs>
              <w:rPr>
                <w:rFonts w:ascii="Arial" w:hAnsi="Arial" w:cs="Arial"/>
                <w:b/>
                <w:bCs/>
                <w:sz w:val="16"/>
                <w:szCs w:val="16"/>
              </w:rPr>
            </w:pPr>
          </w:p>
          <w:p w14:paraId="10C79B52" w14:textId="77777777" w:rsidR="00460608" w:rsidRDefault="00460608" w:rsidP="00460608">
            <w:pPr>
              <w:tabs>
                <w:tab w:val="left" w:pos="567"/>
              </w:tabs>
              <w:rPr>
                <w:rFonts w:ascii="Arial" w:hAnsi="Arial" w:cs="Arial"/>
                <w:b/>
                <w:bCs/>
                <w:sz w:val="16"/>
                <w:szCs w:val="16"/>
              </w:rPr>
            </w:pPr>
          </w:p>
          <w:p w14:paraId="549E648A" w14:textId="77777777" w:rsidR="00460608" w:rsidRDefault="00460608" w:rsidP="00460608">
            <w:pPr>
              <w:tabs>
                <w:tab w:val="left" w:pos="567"/>
              </w:tabs>
              <w:rPr>
                <w:rFonts w:ascii="Arial" w:hAnsi="Arial" w:cs="Arial"/>
                <w:b/>
                <w:bCs/>
                <w:sz w:val="16"/>
                <w:szCs w:val="16"/>
              </w:rPr>
            </w:pPr>
          </w:p>
          <w:p w14:paraId="0B0187E4" w14:textId="0E932246" w:rsidR="00460608" w:rsidRPr="00C333F6" w:rsidRDefault="00460608" w:rsidP="00460608">
            <w:pPr>
              <w:pStyle w:val="BodyText"/>
              <w:rPr>
                <w:rFonts w:asciiTheme="minorHAnsi" w:hAnsiTheme="minorHAnsi" w:cstheme="minorHAnsi"/>
                <w:b/>
                <w:bCs/>
              </w:rPr>
            </w:pPr>
          </w:p>
        </w:tc>
      </w:tr>
      <w:tr w:rsidR="00460608" w:rsidRPr="005C07E7" w14:paraId="4F6CC195" w14:textId="77777777" w:rsidTr="00483AA7">
        <w:trPr>
          <w:trHeight w:val="438"/>
          <w:tblHeader/>
        </w:trPr>
        <w:tc>
          <w:tcPr>
            <w:tcW w:w="851" w:type="dxa"/>
            <w:shd w:val="clear" w:color="auto" w:fill="auto"/>
          </w:tcPr>
          <w:p w14:paraId="574905FC" w14:textId="6B212F21" w:rsidR="00460608" w:rsidRPr="00575F1E" w:rsidRDefault="00460608" w:rsidP="00460608">
            <w:pPr>
              <w:pStyle w:val="BodyText"/>
              <w:rPr>
                <w:rFonts w:ascii="Arial" w:hAnsi="Arial" w:cs="Arial"/>
                <w:sz w:val="20"/>
                <w:szCs w:val="20"/>
                <w:highlight w:val="yellow"/>
              </w:rPr>
            </w:pPr>
            <w:r w:rsidRPr="00903B49">
              <w:rPr>
                <w:rFonts w:ascii="Arial" w:hAnsi="Arial" w:cs="Arial"/>
                <w:sz w:val="20"/>
                <w:szCs w:val="20"/>
              </w:rPr>
              <w:t>T-25</w:t>
            </w:r>
          </w:p>
        </w:tc>
        <w:tc>
          <w:tcPr>
            <w:tcW w:w="1418" w:type="dxa"/>
            <w:gridSpan w:val="2"/>
            <w:shd w:val="clear" w:color="auto" w:fill="auto"/>
          </w:tcPr>
          <w:p w14:paraId="27778038" w14:textId="2359E93B" w:rsidR="00460608" w:rsidRPr="00575F1E" w:rsidRDefault="00460608" w:rsidP="00460608">
            <w:pPr>
              <w:pStyle w:val="BodyText"/>
              <w:rPr>
                <w:rFonts w:ascii="Arial" w:hAnsi="Arial" w:cs="Arial"/>
                <w:sz w:val="20"/>
                <w:szCs w:val="20"/>
              </w:rPr>
            </w:pPr>
            <w:r w:rsidRPr="00575F1E">
              <w:rPr>
                <w:rFonts w:ascii="Arial" w:hAnsi="Arial" w:cs="Arial"/>
                <w:sz w:val="20"/>
                <w:szCs w:val="20"/>
              </w:rPr>
              <w:t>T2.2 Returnable Schedules</w:t>
            </w:r>
          </w:p>
        </w:tc>
        <w:tc>
          <w:tcPr>
            <w:tcW w:w="8930" w:type="dxa"/>
            <w:gridSpan w:val="5"/>
            <w:shd w:val="clear" w:color="auto" w:fill="auto"/>
          </w:tcPr>
          <w:p w14:paraId="787C8338" w14:textId="77777777" w:rsidR="00460608" w:rsidRPr="00575F1E" w:rsidRDefault="00460608">
            <w:pPr>
              <w:tabs>
                <w:tab w:val="left" w:pos="567"/>
              </w:tabs>
              <w:rPr>
                <w:rFonts w:ascii="Arial" w:hAnsi="Arial"/>
                <w:sz w:val="20"/>
                <w:szCs w:val="20"/>
              </w:rPr>
            </w:pPr>
            <w:r w:rsidRPr="00575F1E">
              <w:rPr>
                <w:rFonts w:ascii="Arial" w:hAnsi="Arial"/>
                <w:sz w:val="20"/>
                <w:szCs w:val="20"/>
              </w:rPr>
              <w:t>Add the following new forms to the Table of Content:</w:t>
            </w:r>
          </w:p>
          <w:p w14:paraId="5BC2F1A7" w14:textId="77777777" w:rsidR="00460608" w:rsidRDefault="00460608" w:rsidP="00460608">
            <w:pPr>
              <w:tabs>
                <w:tab w:val="left" w:pos="567"/>
              </w:tabs>
              <w:rPr>
                <w:rFonts w:ascii="Arial" w:hAnsi="Arial"/>
                <w:color w:val="000000"/>
                <w:sz w:val="16"/>
                <w:szCs w:val="16"/>
              </w:rPr>
            </w:pPr>
          </w:p>
          <w:p w14:paraId="60BD8CAD" w14:textId="77777777" w:rsidR="00460608" w:rsidRPr="00575F1E" w:rsidRDefault="00460608">
            <w:pPr>
              <w:tabs>
                <w:tab w:val="left" w:pos="567"/>
              </w:tabs>
              <w:rPr>
                <w:rFonts w:ascii="Arial" w:hAnsi="Arial"/>
                <w:color w:val="000000"/>
                <w:sz w:val="20"/>
                <w:szCs w:val="20"/>
              </w:rPr>
            </w:pPr>
            <w:r w:rsidRPr="00575F1E">
              <w:rPr>
                <w:rFonts w:ascii="Arial" w:hAnsi="Arial"/>
                <w:color w:val="000000"/>
                <w:sz w:val="20"/>
                <w:szCs w:val="20"/>
              </w:rPr>
              <w:t>FORM A14:  BLACK OWNERSHIP DECLARATION</w:t>
            </w:r>
          </w:p>
          <w:p w14:paraId="62CAB019" w14:textId="77777777" w:rsidR="00460608" w:rsidRPr="00575F1E" w:rsidRDefault="00460608">
            <w:pPr>
              <w:tabs>
                <w:tab w:val="left" w:pos="567"/>
              </w:tabs>
              <w:rPr>
                <w:rFonts w:ascii="Arial" w:hAnsi="Arial"/>
                <w:color w:val="000000"/>
                <w:sz w:val="20"/>
                <w:szCs w:val="20"/>
              </w:rPr>
            </w:pPr>
            <w:r w:rsidRPr="00575F1E">
              <w:rPr>
                <w:rFonts w:ascii="Arial" w:hAnsi="Arial"/>
                <w:color w:val="000000"/>
                <w:sz w:val="20"/>
                <w:szCs w:val="20"/>
              </w:rPr>
              <w:t>FORM A15:  SUB-CONTRACTING DECLARATION</w:t>
            </w:r>
          </w:p>
          <w:p w14:paraId="2E7EBEDC" w14:textId="688BD70C" w:rsidR="00460608" w:rsidRPr="004E77B1" w:rsidRDefault="00460608" w:rsidP="00460608">
            <w:pPr>
              <w:tabs>
                <w:tab w:val="left" w:pos="567"/>
              </w:tabs>
              <w:rPr>
                <w:rFonts w:ascii="Arial" w:hAnsi="Arial" w:cs="Arial"/>
                <w:sz w:val="16"/>
                <w:szCs w:val="16"/>
              </w:rPr>
            </w:pPr>
          </w:p>
        </w:tc>
      </w:tr>
      <w:tr w:rsidR="00460608" w:rsidRPr="005C07E7" w14:paraId="7E019EC4" w14:textId="77777777" w:rsidTr="00483AA7">
        <w:trPr>
          <w:trHeight w:val="438"/>
          <w:tblHeader/>
        </w:trPr>
        <w:tc>
          <w:tcPr>
            <w:tcW w:w="851" w:type="dxa"/>
            <w:shd w:val="clear" w:color="auto" w:fill="auto"/>
          </w:tcPr>
          <w:p w14:paraId="665BDB7F" w14:textId="1FB4BB4F" w:rsidR="00460608" w:rsidRPr="00575F1E" w:rsidRDefault="00460608" w:rsidP="00460608">
            <w:pPr>
              <w:pStyle w:val="BodyText"/>
              <w:rPr>
                <w:rFonts w:ascii="Arial" w:hAnsi="Arial" w:cs="Arial"/>
                <w:sz w:val="20"/>
                <w:szCs w:val="20"/>
                <w:highlight w:val="yellow"/>
              </w:rPr>
            </w:pPr>
            <w:r w:rsidRPr="00903B49">
              <w:rPr>
                <w:rFonts w:ascii="Arial" w:hAnsi="Arial" w:cs="Arial"/>
                <w:sz w:val="20"/>
                <w:szCs w:val="20"/>
              </w:rPr>
              <w:t>T-43</w:t>
            </w:r>
          </w:p>
        </w:tc>
        <w:tc>
          <w:tcPr>
            <w:tcW w:w="1418" w:type="dxa"/>
            <w:gridSpan w:val="2"/>
            <w:shd w:val="clear" w:color="auto" w:fill="auto"/>
          </w:tcPr>
          <w:p w14:paraId="6D0090D1" w14:textId="4BBBC2DE" w:rsidR="00460608" w:rsidRPr="00575F1E" w:rsidRDefault="00460608" w:rsidP="00460608">
            <w:pPr>
              <w:pStyle w:val="BodyText"/>
              <w:rPr>
                <w:rFonts w:ascii="Arial" w:hAnsi="Arial" w:cs="Arial"/>
                <w:sz w:val="20"/>
                <w:szCs w:val="20"/>
              </w:rPr>
            </w:pPr>
            <w:r w:rsidRPr="00575F1E">
              <w:rPr>
                <w:rFonts w:ascii="Arial" w:hAnsi="Arial" w:cs="Arial"/>
                <w:sz w:val="20"/>
                <w:szCs w:val="20"/>
              </w:rPr>
              <w:t>FORM</w:t>
            </w:r>
            <w:r>
              <w:rPr>
                <w:rFonts w:ascii="Arial" w:hAnsi="Arial" w:cs="Arial"/>
                <w:sz w:val="20"/>
                <w:szCs w:val="20"/>
              </w:rPr>
              <w:t xml:space="preserve"> </w:t>
            </w:r>
            <w:r w:rsidRPr="00575F1E">
              <w:rPr>
                <w:rFonts w:ascii="Arial" w:hAnsi="Arial" w:cs="Arial"/>
                <w:sz w:val="20"/>
                <w:szCs w:val="20"/>
              </w:rPr>
              <w:t>A3.3</w:t>
            </w:r>
          </w:p>
        </w:tc>
        <w:tc>
          <w:tcPr>
            <w:tcW w:w="8930" w:type="dxa"/>
            <w:gridSpan w:val="5"/>
            <w:shd w:val="clear" w:color="auto" w:fill="auto"/>
          </w:tcPr>
          <w:p w14:paraId="49C0A187" w14:textId="58027CF7" w:rsidR="00460608" w:rsidRPr="00903B49" w:rsidRDefault="00460608">
            <w:pPr>
              <w:tabs>
                <w:tab w:val="left" w:pos="567"/>
              </w:tabs>
              <w:rPr>
                <w:rFonts w:ascii="Arial" w:hAnsi="Arial"/>
                <w:sz w:val="20"/>
                <w:szCs w:val="20"/>
              </w:rPr>
            </w:pPr>
            <w:r w:rsidRPr="00903B49">
              <w:rPr>
                <w:rFonts w:ascii="Arial" w:hAnsi="Arial"/>
                <w:sz w:val="20"/>
                <w:szCs w:val="20"/>
              </w:rPr>
              <w:t>Delete and replace Form A3.3 with attached format.</w:t>
            </w:r>
          </w:p>
        </w:tc>
      </w:tr>
      <w:tr w:rsidR="00460608" w:rsidRPr="005C07E7" w14:paraId="6560816E" w14:textId="77777777" w:rsidTr="00483AA7">
        <w:trPr>
          <w:trHeight w:val="438"/>
          <w:tblHeader/>
        </w:trPr>
        <w:tc>
          <w:tcPr>
            <w:tcW w:w="851" w:type="dxa"/>
            <w:shd w:val="clear" w:color="auto" w:fill="auto"/>
          </w:tcPr>
          <w:p w14:paraId="1A5ABD67" w14:textId="382BC580" w:rsidR="00460608" w:rsidRPr="00575F1E" w:rsidRDefault="00460608" w:rsidP="00460608">
            <w:pPr>
              <w:pStyle w:val="BodyText"/>
              <w:rPr>
                <w:rFonts w:ascii="Arial" w:hAnsi="Arial" w:cs="Arial"/>
                <w:sz w:val="20"/>
                <w:szCs w:val="20"/>
                <w:highlight w:val="yellow"/>
              </w:rPr>
            </w:pPr>
            <w:r w:rsidRPr="00903B49">
              <w:rPr>
                <w:rFonts w:ascii="Arial" w:hAnsi="Arial" w:cs="Arial"/>
                <w:sz w:val="20"/>
                <w:szCs w:val="20"/>
              </w:rPr>
              <w:t>T-43</w:t>
            </w:r>
          </w:p>
        </w:tc>
        <w:tc>
          <w:tcPr>
            <w:tcW w:w="1418" w:type="dxa"/>
            <w:gridSpan w:val="2"/>
            <w:shd w:val="clear" w:color="auto" w:fill="auto"/>
          </w:tcPr>
          <w:p w14:paraId="2620D915" w14:textId="39745EAE" w:rsidR="00460608" w:rsidRPr="00575F1E" w:rsidRDefault="00460608" w:rsidP="00460608">
            <w:pPr>
              <w:pStyle w:val="BodyText"/>
              <w:rPr>
                <w:rFonts w:ascii="Arial" w:hAnsi="Arial" w:cs="Arial"/>
                <w:sz w:val="20"/>
                <w:szCs w:val="20"/>
              </w:rPr>
            </w:pPr>
            <w:r w:rsidRPr="007750C3">
              <w:rPr>
                <w:rFonts w:ascii="Arial" w:hAnsi="Arial" w:cs="Arial"/>
                <w:sz w:val="20"/>
                <w:szCs w:val="20"/>
              </w:rPr>
              <w:t>FORM A</w:t>
            </w:r>
            <w:r>
              <w:rPr>
                <w:rFonts w:ascii="Arial" w:hAnsi="Arial" w:cs="Arial"/>
                <w:sz w:val="20"/>
                <w:szCs w:val="20"/>
              </w:rPr>
              <w:t>13</w:t>
            </w:r>
          </w:p>
        </w:tc>
        <w:tc>
          <w:tcPr>
            <w:tcW w:w="8930" w:type="dxa"/>
            <w:gridSpan w:val="5"/>
            <w:shd w:val="clear" w:color="auto" w:fill="auto"/>
          </w:tcPr>
          <w:p w14:paraId="10BDDDCF" w14:textId="77777777" w:rsidR="00460608" w:rsidRPr="00903B49" w:rsidRDefault="00460608" w:rsidP="00460608">
            <w:pPr>
              <w:tabs>
                <w:tab w:val="left" w:pos="567"/>
              </w:tabs>
              <w:rPr>
                <w:rFonts w:ascii="Arial" w:hAnsi="Arial"/>
                <w:sz w:val="20"/>
                <w:szCs w:val="20"/>
              </w:rPr>
            </w:pPr>
            <w:r w:rsidRPr="00903B49">
              <w:rPr>
                <w:rFonts w:ascii="Arial" w:hAnsi="Arial"/>
                <w:sz w:val="20"/>
                <w:szCs w:val="20"/>
              </w:rPr>
              <w:t>Delete and replace Form A13 with attached format.</w:t>
            </w:r>
          </w:p>
          <w:p w14:paraId="7638B74F" w14:textId="77777777" w:rsidR="00460608" w:rsidRPr="00903B49" w:rsidRDefault="00460608" w:rsidP="00460608">
            <w:pPr>
              <w:tabs>
                <w:tab w:val="left" w:pos="567"/>
              </w:tabs>
              <w:rPr>
                <w:rFonts w:ascii="Arial" w:hAnsi="Arial"/>
                <w:sz w:val="20"/>
                <w:szCs w:val="20"/>
              </w:rPr>
            </w:pPr>
          </w:p>
          <w:p w14:paraId="5534CB1A" w14:textId="3AD991DA" w:rsidR="00460608" w:rsidRPr="00903B49" w:rsidRDefault="00460608" w:rsidP="00575F1E">
            <w:pPr>
              <w:tabs>
                <w:tab w:val="left" w:pos="567"/>
              </w:tabs>
              <w:ind w:left="567" w:hanging="567"/>
              <w:rPr>
                <w:rFonts w:ascii="Arial" w:hAnsi="Arial"/>
                <w:sz w:val="20"/>
                <w:szCs w:val="20"/>
              </w:rPr>
            </w:pPr>
            <w:r w:rsidRPr="00903B49">
              <w:rPr>
                <w:rFonts w:ascii="Arial" w:hAnsi="Arial"/>
                <w:sz w:val="20"/>
                <w:szCs w:val="20"/>
              </w:rPr>
              <w:t>The title of the forms is not changed.</w:t>
            </w:r>
          </w:p>
        </w:tc>
      </w:tr>
      <w:tr w:rsidR="00460608" w:rsidRPr="005C07E7" w14:paraId="52E1B053" w14:textId="77777777" w:rsidTr="00483AA7">
        <w:trPr>
          <w:trHeight w:val="438"/>
          <w:tblHeader/>
        </w:trPr>
        <w:tc>
          <w:tcPr>
            <w:tcW w:w="851" w:type="dxa"/>
            <w:shd w:val="clear" w:color="auto" w:fill="auto"/>
          </w:tcPr>
          <w:p w14:paraId="45139A97" w14:textId="0046A668" w:rsidR="00460608" w:rsidRDefault="00460608" w:rsidP="00460608">
            <w:pPr>
              <w:pStyle w:val="BodyText"/>
              <w:rPr>
                <w:rFonts w:ascii="Arial" w:hAnsi="Arial" w:cs="Arial"/>
                <w:sz w:val="20"/>
                <w:szCs w:val="20"/>
                <w:highlight w:val="yellow"/>
              </w:rPr>
            </w:pPr>
          </w:p>
        </w:tc>
        <w:tc>
          <w:tcPr>
            <w:tcW w:w="1418" w:type="dxa"/>
            <w:gridSpan w:val="2"/>
            <w:shd w:val="clear" w:color="auto" w:fill="auto"/>
          </w:tcPr>
          <w:p w14:paraId="1C1E7BFB" w14:textId="5049A154" w:rsidR="00460608" w:rsidRPr="007750C3" w:rsidRDefault="00460608" w:rsidP="00460608">
            <w:pPr>
              <w:pStyle w:val="BodyText"/>
              <w:rPr>
                <w:rFonts w:ascii="Arial" w:hAnsi="Arial" w:cs="Arial"/>
                <w:sz w:val="20"/>
                <w:szCs w:val="20"/>
              </w:rPr>
            </w:pPr>
            <w:r w:rsidRPr="007750C3">
              <w:rPr>
                <w:rFonts w:ascii="Arial" w:hAnsi="Arial" w:cs="Arial"/>
                <w:sz w:val="20"/>
                <w:szCs w:val="20"/>
              </w:rPr>
              <w:t>FORM A</w:t>
            </w:r>
            <w:r>
              <w:rPr>
                <w:rFonts w:ascii="Arial" w:hAnsi="Arial" w:cs="Arial"/>
                <w:sz w:val="20"/>
                <w:szCs w:val="20"/>
              </w:rPr>
              <w:t>14</w:t>
            </w:r>
          </w:p>
        </w:tc>
        <w:tc>
          <w:tcPr>
            <w:tcW w:w="8930" w:type="dxa"/>
            <w:gridSpan w:val="5"/>
            <w:shd w:val="clear" w:color="auto" w:fill="auto"/>
          </w:tcPr>
          <w:p w14:paraId="58871FF4" w14:textId="3D3D8CE5" w:rsidR="00460608" w:rsidRPr="00903B49" w:rsidRDefault="00460608">
            <w:pPr>
              <w:tabs>
                <w:tab w:val="left" w:pos="567"/>
              </w:tabs>
              <w:rPr>
                <w:rFonts w:ascii="Arial" w:hAnsi="Arial"/>
                <w:sz w:val="20"/>
                <w:szCs w:val="20"/>
              </w:rPr>
            </w:pPr>
            <w:r w:rsidRPr="00903B49">
              <w:rPr>
                <w:rFonts w:ascii="Arial" w:hAnsi="Arial"/>
                <w:sz w:val="20"/>
                <w:szCs w:val="20"/>
              </w:rPr>
              <w:t>Add Form A14 by utilising attached format</w:t>
            </w:r>
          </w:p>
        </w:tc>
      </w:tr>
      <w:tr w:rsidR="00460608" w:rsidRPr="005C07E7" w14:paraId="081F6524" w14:textId="77777777" w:rsidTr="00483AA7">
        <w:trPr>
          <w:trHeight w:val="438"/>
          <w:tblHeader/>
        </w:trPr>
        <w:tc>
          <w:tcPr>
            <w:tcW w:w="851" w:type="dxa"/>
            <w:shd w:val="clear" w:color="auto" w:fill="auto"/>
          </w:tcPr>
          <w:p w14:paraId="37365471" w14:textId="77777777" w:rsidR="00460608" w:rsidRDefault="00460608" w:rsidP="00460608">
            <w:pPr>
              <w:pStyle w:val="BodyText"/>
              <w:rPr>
                <w:rFonts w:ascii="Arial" w:hAnsi="Arial" w:cs="Arial"/>
                <w:sz w:val="20"/>
                <w:szCs w:val="20"/>
                <w:highlight w:val="yellow"/>
              </w:rPr>
            </w:pPr>
          </w:p>
        </w:tc>
        <w:tc>
          <w:tcPr>
            <w:tcW w:w="1418" w:type="dxa"/>
            <w:gridSpan w:val="2"/>
            <w:shd w:val="clear" w:color="auto" w:fill="auto"/>
          </w:tcPr>
          <w:p w14:paraId="3A52494B" w14:textId="567D6496" w:rsidR="00460608" w:rsidRPr="007750C3" w:rsidRDefault="00460608" w:rsidP="00460608">
            <w:pPr>
              <w:pStyle w:val="BodyText"/>
              <w:rPr>
                <w:rFonts w:ascii="Arial" w:hAnsi="Arial" w:cs="Arial"/>
                <w:sz w:val="20"/>
                <w:szCs w:val="20"/>
              </w:rPr>
            </w:pPr>
            <w:r w:rsidRPr="007750C3">
              <w:rPr>
                <w:rFonts w:ascii="Arial" w:hAnsi="Arial" w:cs="Arial"/>
                <w:sz w:val="20"/>
                <w:szCs w:val="20"/>
              </w:rPr>
              <w:t>FORM A</w:t>
            </w:r>
            <w:r>
              <w:rPr>
                <w:rFonts w:ascii="Arial" w:hAnsi="Arial" w:cs="Arial"/>
                <w:sz w:val="20"/>
                <w:szCs w:val="20"/>
              </w:rPr>
              <w:t>15</w:t>
            </w:r>
          </w:p>
        </w:tc>
        <w:tc>
          <w:tcPr>
            <w:tcW w:w="8930" w:type="dxa"/>
            <w:gridSpan w:val="5"/>
            <w:shd w:val="clear" w:color="auto" w:fill="auto"/>
          </w:tcPr>
          <w:p w14:paraId="01D29EB6" w14:textId="23F3892F" w:rsidR="00460608" w:rsidRPr="00903B49" w:rsidRDefault="00460608">
            <w:pPr>
              <w:tabs>
                <w:tab w:val="left" w:pos="567"/>
              </w:tabs>
              <w:rPr>
                <w:rFonts w:ascii="Arial" w:hAnsi="Arial"/>
                <w:sz w:val="20"/>
                <w:szCs w:val="20"/>
              </w:rPr>
            </w:pPr>
            <w:r w:rsidRPr="00903B49">
              <w:rPr>
                <w:rFonts w:ascii="Arial" w:hAnsi="Arial"/>
                <w:sz w:val="20"/>
                <w:szCs w:val="20"/>
              </w:rPr>
              <w:t>Add Form A15 by utilising attached format</w:t>
            </w:r>
          </w:p>
        </w:tc>
      </w:tr>
      <w:tr w:rsidR="00460608" w:rsidRPr="005C07E7" w14:paraId="201039AB" w14:textId="77777777" w:rsidTr="00483AA7">
        <w:trPr>
          <w:trHeight w:val="438"/>
          <w:tblHeader/>
        </w:trPr>
        <w:tc>
          <w:tcPr>
            <w:tcW w:w="851" w:type="dxa"/>
            <w:shd w:val="clear" w:color="auto" w:fill="auto"/>
          </w:tcPr>
          <w:p w14:paraId="66124B11" w14:textId="77777777" w:rsidR="00460608" w:rsidRDefault="00460608" w:rsidP="00460608">
            <w:pPr>
              <w:pStyle w:val="BodyText"/>
              <w:rPr>
                <w:rFonts w:ascii="Arial" w:hAnsi="Arial" w:cs="Arial"/>
                <w:sz w:val="20"/>
                <w:szCs w:val="20"/>
                <w:highlight w:val="yellow"/>
              </w:rPr>
            </w:pPr>
          </w:p>
        </w:tc>
        <w:tc>
          <w:tcPr>
            <w:tcW w:w="1418" w:type="dxa"/>
            <w:gridSpan w:val="2"/>
            <w:shd w:val="clear" w:color="auto" w:fill="auto"/>
          </w:tcPr>
          <w:p w14:paraId="66D6BBDE" w14:textId="41AF2E12" w:rsidR="00460608" w:rsidRPr="00575F1E" w:rsidRDefault="00460608" w:rsidP="00575F1E">
            <w:pPr>
              <w:pStyle w:val="BodyText"/>
              <w:jc w:val="left"/>
              <w:rPr>
                <w:rFonts w:ascii="Arial" w:hAnsi="Arial" w:cs="Arial"/>
                <w:sz w:val="16"/>
                <w:szCs w:val="16"/>
              </w:rPr>
            </w:pPr>
            <w:r w:rsidRPr="00575F1E">
              <w:rPr>
                <w:rFonts w:ascii="Arial" w:hAnsi="Arial" w:cs="Arial"/>
                <w:sz w:val="16"/>
                <w:szCs w:val="16"/>
              </w:rPr>
              <w:t>SANRAL – EXPLANATION OF CONSULTANT TENDER EVALUATION SCORING FOR CONVENTIONAL PROJECTS</w:t>
            </w:r>
          </w:p>
        </w:tc>
        <w:tc>
          <w:tcPr>
            <w:tcW w:w="8930" w:type="dxa"/>
            <w:gridSpan w:val="5"/>
            <w:shd w:val="clear" w:color="auto" w:fill="auto"/>
          </w:tcPr>
          <w:p w14:paraId="02EAEBB7" w14:textId="0D6A9B14" w:rsidR="00460608" w:rsidRPr="00903B49" w:rsidRDefault="00460608" w:rsidP="00460608">
            <w:pPr>
              <w:tabs>
                <w:tab w:val="left" w:pos="567"/>
              </w:tabs>
              <w:rPr>
                <w:rFonts w:ascii="Arial" w:hAnsi="Arial"/>
                <w:sz w:val="20"/>
                <w:szCs w:val="20"/>
              </w:rPr>
            </w:pPr>
            <w:r w:rsidRPr="00903B49">
              <w:rPr>
                <w:rFonts w:ascii="Arial" w:hAnsi="Arial"/>
                <w:sz w:val="20"/>
                <w:szCs w:val="20"/>
              </w:rPr>
              <w:t>Delete and replace with attached format.</w:t>
            </w:r>
          </w:p>
          <w:p w14:paraId="56F214AE" w14:textId="77777777" w:rsidR="00460608" w:rsidRPr="00903B49" w:rsidRDefault="00460608">
            <w:pPr>
              <w:tabs>
                <w:tab w:val="left" w:pos="567"/>
              </w:tabs>
              <w:rPr>
                <w:rFonts w:ascii="Arial" w:hAnsi="Arial"/>
                <w:sz w:val="20"/>
                <w:szCs w:val="20"/>
              </w:rPr>
            </w:pPr>
          </w:p>
        </w:tc>
      </w:tr>
      <w:tr w:rsidR="00460608" w:rsidRPr="005C07E7" w14:paraId="2BA954BF" w14:textId="77777777" w:rsidTr="00483AA7">
        <w:trPr>
          <w:trHeight w:val="438"/>
          <w:tblHeader/>
        </w:trPr>
        <w:tc>
          <w:tcPr>
            <w:tcW w:w="851" w:type="dxa"/>
            <w:shd w:val="clear" w:color="auto" w:fill="auto"/>
          </w:tcPr>
          <w:p w14:paraId="29812286" w14:textId="5D8B4BD1" w:rsidR="00460608" w:rsidRDefault="00460608" w:rsidP="00460608">
            <w:pPr>
              <w:pStyle w:val="BodyText"/>
              <w:rPr>
                <w:rFonts w:ascii="Arial" w:hAnsi="Arial" w:cs="Arial"/>
                <w:sz w:val="20"/>
                <w:szCs w:val="20"/>
                <w:highlight w:val="yellow"/>
              </w:rPr>
            </w:pPr>
            <w:r w:rsidRPr="00903B49">
              <w:rPr>
                <w:rFonts w:ascii="Arial" w:hAnsi="Arial" w:cs="Arial"/>
                <w:sz w:val="20"/>
                <w:szCs w:val="20"/>
              </w:rPr>
              <w:t>T-80</w:t>
            </w:r>
          </w:p>
        </w:tc>
        <w:tc>
          <w:tcPr>
            <w:tcW w:w="1418" w:type="dxa"/>
            <w:gridSpan w:val="2"/>
            <w:shd w:val="clear" w:color="auto" w:fill="auto"/>
          </w:tcPr>
          <w:p w14:paraId="5A163A81" w14:textId="77777777" w:rsidR="00460608" w:rsidRPr="007750C3" w:rsidRDefault="00460608" w:rsidP="00460608">
            <w:pPr>
              <w:pStyle w:val="BodyText"/>
              <w:rPr>
                <w:rFonts w:ascii="Arial" w:hAnsi="Arial" w:cs="Arial"/>
                <w:sz w:val="20"/>
                <w:szCs w:val="20"/>
              </w:rPr>
            </w:pPr>
          </w:p>
        </w:tc>
        <w:tc>
          <w:tcPr>
            <w:tcW w:w="8930" w:type="dxa"/>
            <w:gridSpan w:val="5"/>
            <w:shd w:val="clear" w:color="auto" w:fill="auto"/>
          </w:tcPr>
          <w:p w14:paraId="2DFA139A" w14:textId="77777777" w:rsidR="00460608" w:rsidRPr="00BE7E24" w:rsidRDefault="00460608">
            <w:pPr>
              <w:ind w:right="142"/>
              <w:rPr>
                <w:rFonts w:ascii="Arial" w:hAnsi="Arial"/>
                <w:b/>
                <w:bCs/>
                <w:sz w:val="16"/>
                <w:szCs w:val="16"/>
              </w:rPr>
            </w:pPr>
            <w:r>
              <w:rPr>
                <w:rFonts w:ascii="Arial" w:hAnsi="Arial"/>
                <w:b/>
                <w:bCs/>
                <w:sz w:val="16"/>
                <w:szCs w:val="16"/>
              </w:rPr>
              <w:t>FORM B7:  TARGETED ENTERPRISE / SUB-CONTRACTOR DETAILS AND DECLARATION</w:t>
            </w:r>
          </w:p>
          <w:p w14:paraId="6DCED5C2" w14:textId="77777777" w:rsidR="00460608" w:rsidRDefault="00460608" w:rsidP="00460608">
            <w:pPr>
              <w:ind w:right="142"/>
              <w:rPr>
                <w:rFonts w:ascii="Arial" w:hAnsi="Arial"/>
                <w:sz w:val="16"/>
                <w:szCs w:val="16"/>
              </w:rPr>
            </w:pPr>
          </w:p>
          <w:p w14:paraId="32EB5303" w14:textId="77777777" w:rsidR="00460608" w:rsidRDefault="00460608" w:rsidP="00460608">
            <w:pPr>
              <w:ind w:right="142"/>
              <w:rPr>
                <w:rFonts w:ascii="Arial" w:hAnsi="Arial"/>
                <w:sz w:val="16"/>
                <w:szCs w:val="16"/>
              </w:rPr>
            </w:pPr>
            <w:r>
              <w:rPr>
                <w:rFonts w:ascii="Arial" w:hAnsi="Arial"/>
                <w:sz w:val="16"/>
                <w:szCs w:val="16"/>
              </w:rPr>
              <w:t>Delete and replace with the following:</w:t>
            </w:r>
          </w:p>
          <w:p w14:paraId="717813F1" w14:textId="77777777" w:rsidR="00460608" w:rsidRDefault="00460608" w:rsidP="00460608">
            <w:pPr>
              <w:ind w:right="142"/>
              <w:rPr>
                <w:rFonts w:ascii="Arial" w:hAnsi="Arial"/>
                <w:sz w:val="16"/>
                <w:szCs w:val="16"/>
              </w:rPr>
            </w:pPr>
          </w:p>
          <w:p w14:paraId="58655B86" w14:textId="77777777" w:rsidR="00460608" w:rsidRDefault="00460608">
            <w:pPr>
              <w:ind w:right="142"/>
              <w:rPr>
                <w:rFonts w:ascii="Arial" w:hAnsi="Arial"/>
                <w:sz w:val="16"/>
                <w:szCs w:val="16"/>
              </w:rPr>
            </w:pPr>
            <w:r>
              <w:rPr>
                <w:rFonts w:ascii="Arial" w:hAnsi="Arial"/>
                <w:sz w:val="16"/>
                <w:szCs w:val="16"/>
              </w:rPr>
              <w:t>Notes to Tenderer:</w:t>
            </w:r>
          </w:p>
          <w:p w14:paraId="43751100" w14:textId="77777777" w:rsidR="00460608" w:rsidRDefault="00460608">
            <w:pPr>
              <w:ind w:right="142"/>
              <w:rPr>
                <w:rFonts w:ascii="Arial" w:hAnsi="Arial"/>
                <w:sz w:val="16"/>
                <w:szCs w:val="16"/>
              </w:rPr>
            </w:pPr>
          </w:p>
          <w:p w14:paraId="7D1A075C" w14:textId="77777777" w:rsidR="00460608" w:rsidRDefault="00460608" w:rsidP="00460608">
            <w:pPr>
              <w:pStyle w:val="ListParagraph"/>
              <w:numPr>
                <w:ilvl w:val="0"/>
                <w:numId w:val="47"/>
              </w:numPr>
              <w:spacing w:after="0" w:line="240" w:lineRule="auto"/>
              <w:jc w:val="both"/>
              <w:rPr>
                <w:rFonts w:ascii="Arial" w:hAnsi="Arial"/>
                <w:sz w:val="16"/>
                <w:szCs w:val="16"/>
              </w:rPr>
            </w:pPr>
            <w:r>
              <w:rPr>
                <w:rFonts w:ascii="Arial" w:hAnsi="Arial"/>
                <w:sz w:val="16"/>
                <w:szCs w:val="16"/>
              </w:rPr>
              <w:t>Sub-contracting applies to all tendering entities.</w:t>
            </w:r>
          </w:p>
          <w:p w14:paraId="6A9956DF" w14:textId="77777777" w:rsidR="00460608" w:rsidRDefault="00460608" w:rsidP="00460608">
            <w:pPr>
              <w:pStyle w:val="ListParagraph"/>
              <w:numPr>
                <w:ilvl w:val="0"/>
                <w:numId w:val="47"/>
              </w:numPr>
              <w:spacing w:after="0" w:line="240" w:lineRule="auto"/>
              <w:ind w:left="357" w:hanging="357"/>
              <w:jc w:val="both"/>
              <w:rPr>
                <w:rFonts w:ascii="Arial" w:hAnsi="Arial"/>
                <w:sz w:val="16"/>
                <w:szCs w:val="16"/>
              </w:rPr>
            </w:pPr>
            <w:r>
              <w:rPr>
                <w:rFonts w:ascii="Arial" w:hAnsi="Arial"/>
                <w:sz w:val="16"/>
                <w:szCs w:val="16"/>
              </w:rPr>
              <w:t>Sub-contracting forms part of Specific Goals and percentage sub-contracting must be tendered with a minimum of 40% to remain responsive – refer to Clause C3.11 of Tender Data.</w:t>
            </w:r>
          </w:p>
          <w:p w14:paraId="17A68BFF" w14:textId="77777777" w:rsidR="00460608" w:rsidRDefault="00460608" w:rsidP="00460608">
            <w:pPr>
              <w:pStyle w:val="ListParagraph"/>
              <w:numPr>
                <w:ilvl w:val="0"/>
                <w:numId w:val="47"/>
              </w:numPr>
              <w:spacing w:after="0" w:line="240" w:lineRule="auto"/>
              <w:ind w:left="357" w:hanging="357"/>
              <w:jc w:val="both"/>
              <w:rPr>
                <w:rFonts w:ascii="Arial" w:hAnsi="Arial"/>
                <w:sz w:val="16"/>
                <w:szCs w:val="16"/>
              </w:rPr>
            </w:pPr>
            <w:r>
              <w:rPr>
                <w:rFonts w:ascii="Arial" w:hAnsi="Arial"/>
                <w:sz w:val="16"/>
                <w:szCs w:val="16"/>
              </w:rPr>
              <w:t>All tendering entities:</w:t>
            </w:r>
          </w:p>
          <w:p w14:paraId="6B556716" w14:textId="77777777" w:rsidR="00460608" w:rsidRDefault="00460608" w:rsidP="00460608">
            <w:pPr>
              <w:pStyle w:val="ListParagraph"/>
              <w:numPr>
                <w:ilvl w:val="0"/>
                <w:numId w:val="46"/>
              </w:numPr>
              <w:spacing w:after="0" w:line="240" w:lineRule="auto"/>
              <w:jc w:val="both"/>
              <w:rPr>
                <w:rFonts w:ascii="Arial" w:hAnsi="Arial"/>
                <w:sz w:val="16"/>
                <w:szCs w:val="16"/>
              </w:rPr>
            </w:pPr>
            <w:r>
              <w:rPr>
                <w:rFonts w:ascii="Arial" w:hAnsi="Arial"/>
                <w:sz w:val="16"/>
                <w:szCs w:val="16"/>
              </w:rPr>
              <w:t>Must complete Form B7 provided in MS Excel format and include supporting documents.</w:t>
            </w:r>
          </w:p>
          <w:p w14:paraId="4660B2B3" w14:textId="77777777" w:rsidR="00460608" w:rsidRDefault="00460608" w:rsidP="00460608">
            <w:pPr>
              <w:pStyle w:val="ListParagraph"/>
              <w:numPr>
                <w:ilvl w:val="0"/>
                <w:numId w:val="46"/>
              </w:numPr>
              <w:spacing w:after="0" w:line="240" w:lineRule="auto"/>
              <w:jc w:val="both"/>
              <w:rPr>
                <w:rFonts w:ascii="Arial" w:hAnsi="Arial"/>
                <w:sz w:val="16"/>
                <w:szCs w:val="16"/>
              </w:rPr>
            </w:pPr>
            <w:r>
              <w:rPr>
                <w:rFonts w:ascii="Arial" w:hAnsi="Arial"/>
                <w:sz w:val="16"/>
                <w:szCs w:val="16"/>
              </w:rPr>
              <w:t xml:space="preserve">Must complete Form B7 for </w:t>
            </w:r>
            <w:proofErr w:type="gramStart"/>
            <w:r>
              <w:rPr>
                <w:rFonts w:ascii="Arial" w:hAnsi="Arial"/>
                <w:sz w:val="16"/>
                <w:szCs w:val="16"/>
              </w:rPr>
              <w:t>each and every</w:t>
            </w:r>
            <w:proofErr w:type="gramEnd"/>
            <w:r>
              <w:rPr>
                <w:rFonts w:ascii="Arial" w:hAnsi="Arial"/>
                <w:sz w:val="16"/>
                <w:szCs w:val="16"/>
              </w:rPr>
              <w:t xml:space="preserve"> Targeted Enterprise/sub-contractor to be utilised.</w:t>
            </w:r>
          </w:p>
          <w:p w14:paraId="06B452AD" w14:textId="77777777" w:rsidR="00460608" w:rsidRDefault="00460608" w:rsidP="00460608">
            <w:pPr>
              <w:pStyle w:val="ListParagraph"/>
              <w:numPr>
                <w:ilvl w:val="0"/>
                <w:numId w:val="46"/>
              </w:numPr>
              <w:spacing w:after="0" w:line="240" w:lineRule="auto"/>
              <w:jc w:val="both"/>
              <w:rPr>
                <w:rFonts w:ascii="Arial" w:hAnsi="Arial"/>
                <w:sz w:val="16"/>
                <w:szCs w:val="16"/>
              </w:rPr>
            </w:pPr>
            <w:r>
              <w:rPr>
                <w:rFonts w:ascii="Arial" w:hAnsi="Arial"/>
                <w:sz w:val="16"/>
                <w:szCs w:val="16"/>
              </w:rPr>
              <w:t>Must provide a signed duplicate Form B7 in pdf format (signed by both the Tenderer and the Targeted Enterprise/sub-contractor.</w:t>
            </w:r>
          </w:p>
          <w:p w14:paraId="4ED45B90" w14:textId="77777777" w:rsidR="00460608" w:rsidRDefault="00460608" w:rsidP="00460608">
            <w:pPr>
              <w:pStyle w:val="ListParagraph"/>
              <w:numPr>
                <w:ilvl w:val="0"/>
                <w:numId w:val="47"/>
              </w:numPr>
              <w:spacing w:after="0" w:line="240" w:lineRule="auto"/>
              <w:ind w:left="357" w:hanging="357"/>
              <w:jc w:val="both"/>
              <w:rPr>
                <w:rFonts w:ascii="Arial" w:hAnsi="Arial"/>
                <w:sz w:val="16"/>
                <w:szCs w:val="16"/>
              </w:rPr>
            </w:pPr>
            <w:r>
              <w:rPr>
                <w:rFonts w:ascii="Arial" w:hAnsi="Arial"/>
                <w:sz w:val="16"/>
                <w:szCs w:val="16"/>
              </w:rPr>
              <w:t>When selecting a Targeted Enterprise/sub-contractor, ensure that the following requirements are adhered to:</w:t>
            </w:r>
          </w:p>
          <w:p w14:paraId="43C97D4D" w14:textId="77777777" w:rsidR="00460608" w:rsidRDefault="00460608" w:rsidP="00460608">
            <w:pPr>
              <w:pStyle w:val="ListParagraph"/>
              <w:numPr>
                <w:ilvl w:val="0"/>
                <w:numId w:val="46"/>
              </w:numPr>
              <w:spacing w:after="0" w:line="240" w:lineRule="auto"/>
              <w:jc w:val="both"/>
              <w:rPr>
                <w:rFonts w:ascii="Arial" w:hAnsi="Arial"/>
                <w:sz w:val="16"/>
                <w:szCs w:val="16"/>
              </w:rPr>
            </w:pPr>
            <w:r>
              <w:rPr>
                <w:rFonts w:ascii="Arial" w:hAnsi="Arial"/>
                <w:sz w:val="16"/>
                <w:szCs w:val="16"/>
              </w:rPr>
              <w:t>Targeted Enterprise/sub-contractor are limited to participate in a maximum of 6 (six) concurrent projects with the Service Provider and the Employer.</w:t>
            </w:r>
          </w:p>
          <w:p w14:paraId="23D8D295" w14:textId="77777777" w:rsidR="00460608" w:rsidRDefault="00460608" w:rsidP="00460608">
            <w:pPr>
              <w:pStyle w:val="ListParagraph"/>
              <w:numPr>
                <w:ilvl w:val="0"/>
                <w:numId w:val="46"/>
              </w:numPr>
              <w:spacing w:after="0" w:line="240" w:lineRule="auto"/>
              <w:jc w:val="both"/>
              <w:rPr>
                <w:rFonts w:ascii="Arial" w:hAnsi="Arial"/>
                <w:sz w:val="16"/>
                <w:szCs w:val="16"/>
              </w:rPr>
            </w:pPr>
            <w:r>
              <w:rPr>
                <w:rFonts w:ascii="Arial" w:hAnsi="Arial"/>
                <w:sz w:val="16"/>
                <w:szCs w:val="16"/>
              </w:rPr>
              <w:t>Compliance with the definition of a Targeted Enterprise as stated in the Conditions of Contract in Clause 1: Definitions.</w:t>
            </w:r>
          </w:p>
          <w:p w14:paraId="50136F47" w14:textId="77777777" w:rsidR="00460608" w:rsidRDefault="00460608" w:rsidP="00460608">
            <w:pPr>
              <w:pStyle w:val="ListParagraph"/>
              <w:numPr>
                <w:ilvl w:val="0"/>
                <w:numId w:val="46"/>
              </w:numPr>
              <w:spacing w:after="0" w:line="240" w:lineRule="auto"/>
              <w:jc w:val="both"/>
              <w:rPr>
                <w:rFonts w:ascii="Arial" w:hAnsi="Arial"/>
                <w:sz w:val="16"/>
                <w:szCs w:val="16"/>
              </w:rPr>
            </w:pPr>
            <w:r>
              <w:rPr>
                <w:rFonts w:ascii="Arial" w:hAnsi="Arial"/>
                <w:sz w:val="16"/>
                <w:szCs w:val="16"/>
              </w:rPr>
              <w:t>Compliance with Treasury Regulation – refer to Clause 11.2 of the Contract Data.</w:t>
            </w:r>
          </w:p>
          <w:p w14:paraId="14A0C5C5" w14:textId="77777777" w:rsidR="00460608" w:rsidRPr="00CF3D9C" w:rsidRDefault="00460608" w:rsidP="00460608">
            <w:pPr>
              <w:pStyle w:val="ListParagraph"/>
              <w:numPr>
                <w:ilvl w:val="0"/>
                <w:numId w:val="46"/>
              </w:numPr>
              <w:spacing w:after="0" w:line="240" w:lineRule="auto"/>
              <w:jc w:val="both"/>
              <w:rPr>
                <w:rFonts w:ascii="Arial" w:hAnsi="Arial"/>
                <w:sz w:val="16"/>
                <w:szCs w:val="16"/>
              </w:rPr>
            </w:pPr>
            <w:r>
              <w:rPr>
                <w:rFonts w:ascii="Arial" w:hAnsi="Arial"/>
                <w:sz w:val="16"/>
                <w:szCs w:val="16"/>
              </w:rPr>
              <w:t>Targeted Enterprises from the Province in which the project is located must participate in a minimum of 1/3 (one third) of the tendered percentage of Contract Price (excluding provisional and prime cost sums and the respective mark-up but including provision for site supervision staff and the respective mark-up) – refer to Clause 5.1.7 of the Contract Data.</w:t>
            </w:r>
          </w:p>
          <w:p w14:paraId="76CFDB46" w14:textId="77777777" w:rsidR="00460608" w:rsidRPr="00CF3D9C" w:rsidRDefault="00460608" w:rsidP="00460608">
            <w:pPr>
              <w:pStyle w:val="ListParagraph"/>
              <w:numPr>
                <w:ilvl w:val="0"/>
                <w:numId w:val="47"/>
              </w:numPr>
              <w:spacing w:after="0" w:line="240" w:lineRule="auto"/>
              <w:ind w:left="357" w:hanging="357"/>
              <w:jc w:val="both"/>
              <w:rPr>
                <w:rFonts w:ascii="Arial" w:hAnsi="Arial"/>
                <w:sz w:val="16"/>
                <w:szCs w:val="16"/>
              </w:rPr>
            </w:pPr>
            <w:r>
              <w:rPr>
                <w:rFonts w:ascii="Arial" w:hAnsi="Arial"/>
                <w:sz w:val="16"/>
                <w:szCs w:val="16"/>
              </w:rPr>
              <w:t>Supporting documents required:</w:t>
            </w:r>
          </w:p>
          <w:p w14:paraId="1F1BFBED" w14:textId="77777777" w:rsidR="00460608" w:rsidRDefault="00460608" w:rsidP="00460608">
            <w:pPr>
              <w:pStyle w:val="ListParagraph"/>
              <w:numPr>
                <w:ilvl w:val="0"/>
                <w:numId w:val="46"/>
              </w:numPr>
              <w:spacing w:after="0" w:line="240" w:lineRule="auto"/>
              <w:ind w:right="142"/>
              <w:jc w:val="both"/>
              <w:rPr>
                <w:rFonts w:ascii="Arial" w:hAnsi="Arial"/>
                <w:sz w:val="16"/>
                <w:szCs w:val="16"/>
              </w:rPr>
            </w:pPr>
            <w:r>
              <w:rPr>
                <w:rFonts w:ascii="Arial" w:hAnsi="Arial"/>
                <w:sz w:val="16"/>
                <w:szCs w:val="16"/>
              </w:rPr>
              <w:t>For Targeted Enterprises from the Province in which the project is located:  proof of address older than 3 (three) months and proof of B-BBEE status.</w:t>
            </w:r>
          </w:p>
          <w:p w14:paraId="0F9C715E" w14:textId="77777777" w:rsidR="00460608" w:rsidRPr="00CF3D9C" w:rsidRDefault="00460608" w:rsidP="00460608">
            <w:pPr>
              <w:pStyle w:val="ListParagraph"/>
              <w:numPr>
                <w:ilvl w:val="0"/>
                <w:numId w:val="46"/>
              </w:numPr>
              <w:spacing w:after="0" w:line="240" w:lineRule="auto"/>
              <w:ind w:right="142"/>
              <w:jc w:val="both"/>
              <w:rPr>
                <w:rFonts w:ascii="Arial" w:hAnsi="Arial"/>
                <w:sz w:val="16"/>
                <w:szCs w:val="16"/>
              </w:rPr>
            </w:pPr>
            <w:r>
              <w:rPr>
                <w:rFonts w:ascii="Arial" w:hAnsi="Arial"/>
                <w:sz w:val="16"/>
                <w:szCs w:val="16"/>
              </w:rPr>
              <w:t>For other Targeted Enterprises:  proof of B-BBEE status.</w:t>
            </w:r>
          </w:p>
          <w:p w14:paraId="7FB5D473" w14:textId="77777777" w:rsidR="00460608" w:rsidRDefault="00460608" w:rsidP="00460608">
            <w:pPr>
              <w:pStyle w:val="ListParagraph"/>
              <w:numPr>
                <w:ilvl w:val="0"/>
                <w:numId w:val="47"/>
              </w:numPr>
              <w:spacing w:after="0" w:line="240" w:lineRule="auto"/>
              <w:ind w:left="357" w:hanging="357"/>
              <w:jc w:val="both"/>
              <w:rPr>
                <w:rFonts w:ascii="Arial" w:hAnsi="Arial"/>
                <w:sz w:val="16"/>
                <w:szCs w:val="16"/>
              </w:rPr>
            </w:pPr>
            <w:r>
              <w:rPr>
                <w:rFonts w:ascii="Arial" w:hAnsi="Arial"/>
                <w:sz w:val="16"/>
                <w:szCs w:val="16"/>
              </w:rPr>
              <w:t>Where it is a requirement to submit Form B7, the tender will be deemed non-responsive if:</w:t>
            </w:r>
          </w:p>
          <w:p w14:paraId="7DA42D8B" w14:textId="77777777" w:rsidR="00460608" w:rsidRDefault="00460608" w:rsidP="00460608">
            <w:pPr>
              <w:pStyle w:val="ListParagraph"/>
              <w:numPr>
                <w:ilvl w:val="0"/>
                <w:numId w:val="46"/>
              </w:numPr>
              <w:spacing w:after="0" w:line="240" w:lineRule="auto"/>
              <w:jc w:val="both"/>
              <w:rPr>
                <w:rFonts w:ascii="Arial" w:hAnsi="Arial"/>
                <w:sz w:val="16"/>
                <w:szCs w:val="16"/>
              </w:rPr>
            </w:pPr>
            <w:r>
              <w:rPr>
                <w:rFonts w:ascii="Arial" w:hAnsi="Arial"/>
                <w:sz w:val="16"/>
                <w:szCs w:val="16"/>
              </w:rPr>
              <w:t>Form B7 is not signed and/or submitted by both the Tenderer and the Targeted Enterprise.</w:t>
            </w:r>
          </w:p>
          <w:p w14:paraId="1E7431BF" w14:textId="77777777" w:rsidR="00460608" w:rsidRDefault="00460608" w:rsidP="00460608">
            <w:pPr>
              <w:pStyle w:val="ListParagraph"/>
              <w:numPr>
                <w:ilvl w:val="0"/>
                <w:numId w:val="46"/>
              </w:numPr>
              <w:spacing w:after="0" w:line="240" w:lineRule="auto"/>
              <w:jc w:val="both"/>
              <w:rPr>
                <w:rFonts w:ascii="Arial" w:hAnsi="Arial"/>
                <w:sz w:val="16"/>
                <w:szCs w:val="16"/>
              </w:rPr>
            </w:pPr>
            <w:r>
              <w:rPr>
                <w:rFonts w:ascii="Arial" w:hAnsi="Arial"/>
                <w:sz w:val="16"/>
                <w:szCs w:val="16"/>
              </w:rPr>
              <w:t>The Tenderer tenders less than 40%.</w:t>
            </w:r>
          </w:p>
          <w:p w14:paraId="6AA536CA" w14:textId="77777777" w:rsidR="00460608" w:rsidRDefault="00460608" w:rsidP="00460608">
            <w:pPr>
              <w:pStyle w:val="ListParagraph"/>
              <w:numPr>
                <w:ilvl w:val="0"/>
                <w:numId w:val="46"/>
              </w:numPr>
              <w:spacing w:after="0" w:line="240" w:lineRule="auto"/>
              <w:jc w:val="both"/>
              <w:rPr>
                <w:rFonts w:ascii="Arial" w:hAnsi="Arial"/>
                <w:sz w:val="16"/>
                <w:szCs w:val="16"/>
              </w:rPr>
            </w:pPr>
            <w:r>
              <w:rPr>
                <w:rFonts w:ascii="Arial" w:hAnsi="Arial"/>
                <w:sz w:val="16"/>
                <w:szCs w:val="16"/>
              </w:rPr>
              <w:t>No supporting documents (listed in point 5 above) for the proposed Targeted Enterprise are provided.</w:t>
            </w:r>
          </w:p>
          <w:p w14:paraId="5F33CB62" w14:textId="77777777" w:rsidR="00460608" w:rsidRDefault="00460608" w:rsidP="00460608">
            <w:pPr>
              <w:pStyle w:val="ListParagraph"/>
              <w:numPr>
                <w:ilvl w:val="0"/>
                <w:numId w:val="46"/>
              </w:numPr>
              <w:spacing w:after="0" w:line="240" w:lineRule="auto"/>
              <w:jc w:val="both"/>
              <w:rPr>
                <w:rFonts w:ascii="Arial" w:hAnsi="Arial"/>
                <w:sz w:val="16"/>
                <w:szCs w:val="16"/>
              </w:rPr>
            </w:pPr>
            <w:r>
              <w:rPr>
                <w:rFonts w:ascii="Arial" w:hAnsi="Arial"/>
                <w:sz w:val="16"/>
                <w:szCs w:val="16"/>
              </w:rPr>
              <w:t>The proposed Targeted Enterprise does not comply with the definition of a Targeted Enterprise – refer to Conditions of Contract: Clause 1: Definitions.</w:t>
            </w:r>
          </w:p>
          <w:p w14:paraId="610E4CEF" w14:textId="77777777" w:rsidR="00460608" w:rsidRDefault="00460608" w:rsidP="00460608">
            <w:pPr>
              <w:pStyle w:val="ListParagraph"/>
              <w:numPr>
                <w:ilvl w:val="0"/>
                <w:numId w:val="46"/>
              </w:numPr>
              <w:spacing w:after="0" w:line="240" w:lineRule="auto"/>
              <w:jc w:val="both"/>
              <w:rPr>
                <w:rFonts w:ascii="Arial" w:hAnsi="Arial"/>
                <w:sz w:val="16"/>
                <w:szCs w:val="16"/>
              </w:rPr>
            </w:pPr>
            <w:r>
              <w:rPr>
                <w:rFonts w:ascii="Arial" w:hAnsi="Arial"/>
                <w:sz w:val="16"/>
                <w:szCs w:val="16"/>
              </w:rPr>
              <w:t>The participation of Targeted Enterprise from the Province in which the project is located is less than 1/3 (one third) of the required percentage.</w:t>
            </w:r>
          </w:p>
          <w:p w14:paraId="7CAA60F6" w14:textId="77777777" w:rsidR="00460608" w:rsidRDefault="00460608" w:rsidP="00460608">
            <w:pPr>
              <w:pStyle w:val="ListParagraph"/>
              <w:numPr>
                <w:ilvl w:val="0"/>
                <w:numId w:val="46"/>
              </w:numPr>
              <w:spacing w:after="0" w:line="240" w:lineRule="auto"/>
              <w:jc w:val="both"/>
              <w:rPr>
                <w:rFonts w:ascii="Arial" w:hAnsi="Arial"/>
                <w:sz w:val="16"/>
                <w:szCs w:val="16"/>
              </w:rPr>
            </w:pPr>
            <w:r>
              <w:rPr>
                <w:rFonts w:ascii="Arial" w:hAnsi="Arial"/>
                <w:sz w:val="16"/>
                <w:szCs w:val="16"/>
              </w:rPr>
              <w:t>The financial information (full pricing schedule) is included in the Technical Envelope.</w:t>
            </w:r>
          </w:p>
          <w:p w14:paraId="4436A695" w14:textId="694E04AA" w:rsidR="00460608" w:rsidRPr="00575F1E" w:rsidRDefault="00460608" w:rsidP="00575F1E">
            <w:pPr>
              <w:pStyle w:val="ListParagraph"/>
              <w:numPr>
                <w:ilvl w:val="0"/>
                <w:numId w:val="46"/>
              </w:numPr>
              <w:spacing w:after="0" w:line="240" w:lineRule="auto"/>
              <w:jc w:val="both"/>
              <w:rPr>
                <w:rFonts w:ascii="Arial" w:hAnsi="Arial"/>
                <w:sz w:val="16"/>
                <w:szCs w:val="16"/>
              </w:rPr>
            </w:pPr>
            <w:r>
              <w:rPr>
                <w:rFonts w:ascii="Arial" w:hAnsi="Arial"/>
                <w:sz w:val="16"/>
                <w:szCs w:val="16"/>
              </w:rPr>
              <w:t>Part of the Pricing Schedule information is included in the Technical Envelope – scope of sub-contract values.</w:t>
            </w:r>
          </w:p>
          <w:p w14:paraId="21CF602D" w14:textId="77777777" w:rsidR="00460608" w:rsidRDefault="00460608">
            <w:pPr>
              <w:tabs>
                <w:tab w:val="left" w:pos="567"/>
              </w:tabs>
              <w:rPr>
                <w:rFonts w:ascii="Arial" w:hAnsi="Arial"/>
                <w:sz w:val="16"/>
                <w:szCs w:val="16"/>
              </w:rPr>
            </w:pPr>
          </w:p>
        </w:tc>
      </w:tr>
      <w:tr w:rsidR="00460608" w:rsidRPr="005C07E7" w14:paraId="0CD68A92" w14:textId="77777777" w:rsidTr="00575F1E">
        <w:trPr>
          <w:trHeight w:val="438"/>
          <w:tblHeader/>
        </w:trPr>
        <w:tc>
          <w:tcPr>
            <w:tcW w:w="11199" w:type="dxa"/>
            <w:gridSpan w:val="8"/>
            <w:shd w:val="clear" w:color="auto" w:fill="D9D9D9" w:themeFill="background1" w:themeFillShade="D9"/>
          </w:tcPr>
          <w:p w14:paraId="50F6F1C0" w14:textId="77777777" w:rsidR="00460608" w:rsidRPr="00DA4FF5" w:rsidRDefault="00460608" w:rsidP="00460608">
            <w:pPr>
              <w:pStyle w:val="BodyText"/>
              <w:jc w:val="center"/>
              <w:rPr>
                <w:rFonts w:asciiTheme="minorHAnsi" w:hAnsiTheme="minorHAnsi" w:cstheme="minorHAnsi"/>
                <w:b/>
              </w:rPr>
            </w:pPr>
          </w:p>
          <w:p w14:paraId="56CF187C" w14:textId="77777777" w:rsidR="00460608" w:rsidRPr="00DA4FF5" w:rsidRDefault="00460608" w:rsidP="00460608">
            <w:pPr>
              <w:pStyle w:val="BodyText"/>
              <w:jc w:val="center"/>
              <w:rPr>
                <w:rFonts w:asciiTheme="minorHAnsi" w:hAnsiTheme="minorHAnsi" w:cstheme="minorHAnsi"/>
                <w:b/>
              </w:rPr>
            </w:pPr>
            <w:r w:rsidRPr="00DA4FF5">
              <w:rPr>
                <w:rFonts w:asciiTheme="minorHAnsi" w:hAnsiTheme="minorHAnsi" w:cstheme="minorHAnsi"/>
                <w:b/>
              </w:rPr>
              <w:t>Part C1:  Agreements and Contract Data</w:t>
            </w:r>
          </w:p>
          <w:p w14:paraId="69F23B37" w14:textId="2CA526D2" w:rsidR="00460608" w:rsidRPr="00DA4FF5" w:rsidRDefault="00460608" w:rsidP="00460608">
            <w:pPr>
              <w:pStyle w:val="BodyText"/>
              <w:jc w:val="center"/>
              <w:rPr>
                <w:rFonts w:asciiTheme="minorHAnsi" w:hAnsiTheme="minorHAnsi" w:cstheme="minorHAnsi"/>
                <w:b/>
              </w:rPr>
            </w:pPr>
          </w:p>
        </w:tc>
      </w:tr>
      <w:tr w:rsidR="004B4BFD" w:rsidRPr="005C07E7" w14:paraId="6051E91C" w14:textId="77777777" w:rsidTr="00483AA7">
        <w:trPr>
          <w:trHeight w:val="438"/>
          <w:tblHeader/>
        </w:trPr>
        <w:tc>
          <w:tcPr>
            <w:tcW w:w="851" w:type="dxa"/>
            <w:shd w:val="clear" w:color="auto" w:fill="auto"/>
          </w:tcPr>
          <w:p w14:paraId="3C8E04E8" w14:textId="199AA3C7" w:rsidR="00460608" w:rsidRDefault="00C96E49" w:rsidP="00460608">
            <w:pPr>
              <w:pStyle w:val="BodyText"/>
              <w:rPr>
                <w:rFonts w:asciiTheme="minorHAnsi" w:hAnsiTheme="minorHAnsi" w:cstheme="minorHAnsi"/>
              </w:rPr>
            </w:pPr>
            <w:r w:rsidRPr="00903B49">
              <w:rPr>
                <w:rFonts w:ascii="Arial" w:hAnsi="Arial" w:cs="Arial"/>
                <w:sz w:val="20"/>
                <w:szCs w:val="20"/>
              </w:rPr>
              <w:t>C1-</w:t>
            </w:r>
            <w:r w:rsidR="004F0AA2">
              <w:rPr>
                <w:rFonts w:ascii="Arial" w:hAnsi="Arial" w:cs="Arial"/>
                <w:sz w:val="20"/>
                <w:szCs w:val="20"/>
              </w:rPr>
              <w:t>o</w:t>
            </w:r>
            <w:r w:rsidRPr="00903B49">
              <w:rPr>
                <w:rFonts w:ascii="Arial" w:hAnsi="Arial" w:cs="Arial"/>
                <w:sz w:val="20"/>
                <w:szCs w:val="20"/>
              </w:rPr>
              <w:t>33</w:t>
            </w:r>
          </w:p>
        </w:tc>
        <w:tc>
          <w:tcPr>
            <w:tcW w:w="1418" w:type="dxa"/>
            <w:gridSpan w:val="2"/>
            <w:shd w:val="clear" w:color="auto" w:fill="auto"/>
          </w:tcPr>
          <w:p w14:paraId="2F5EFFB0" w14:textId="518BC031" w:rsidR="00460608" w:rsidRPr="00903B49" w:rsidRDefault="00C96E49" w:rsidP="00903B49">
            <w:pPr>
              <w:pStyle w:val="BodyText"/>
              <w:jc w:val="left"/>
              <w:rPr>
                <w:rFonts w:ascii="Arial" w:hAnsi="Arial" w:cs="Arial"/>
                <w:sz w:val="18"/>
                <w:szCs w:val="18"/>
              </w:rPr>
            </w:pPr>
            <w:proofErr w:type="gramStart"/>
            <w:r w:rsidRPr="00903B49">
              <w:rPr>
                <w:rFonts w:ascii="Arial" w:hAnsi="Arial" w:cs="Arial"/>
                <w:sz w:val="18"/>
                <w:szCs w:val="18"/>
              </w:rPr>
              <w:t>C1.2.2  CONTRACT</w:t>
            </w:r>
            <w:proofErr w:type="gramEnd"/>
            <w:r w:rsidRPr="00903B49">
              <w:rPr>
                <w:rFonts w:ascii="Arial" w:hAnsi="Arial" w:cs="Arial"/>
                <w:sz w:val="18"/>
                <w:szCs w:val="18"/>
              </w:rPr>
              <w:t xml:space="preserve"> DATA INFORMATION PROVIDED BY THE EMPLOYER</w:t>
            </w:r>
          </w:p>
        </w:tc>
        <w:tc>
          <w:tcPr>
            <w:tcW w:w="8930" w:type="dxa"/>
            <w:gridSpan w:val="5"/>
            <w:shd w:val="clear" w:color="auto" w:fill="auto"/>
          </w:tcPr>
          <w:p w14:paraId="72820A17" w14:textId="4A63AEF1" w:rsidR="003909D5" w:rsidRDefault="003909D5" w:rsidP="00C96E49">
            <w:pPr>
              <w:tabs>
                <w:tab w:val="left" w:pos="567"/>
              </w:tabs>
              <w:rPr>
                <w:rFonts w:ascii="Arial" w:hAnsi="Arial"/>
                <w:sz w:val="20"/>
                <w:szCs w:val="20"/>
              </w:rPr>
            </w:pPr>
            <w:r w:rsidRPr="007750C3">
              <w:rPr>
                <w:rFonts w:ascii="Arial" w:hAnsi="Arial"/>
                <w:sz w:val="20"/>
                <w:szCs w:val="20"/>
              </w:rPr>
              <w:t>Clause 3.11.1(d)</w:t>
            </w:r>
          </w:p>
          <w:p w14:paraId="0757A1EA" w14:textId="2FB94B14" w:rsidR="00C96E49" w:rsidRPr="00903B49" w:rsidRDefault="00C96E49" w:rsidP="00C96E49">
            <w:pPr>
              <w:tabs>
                <w:tab w:val="left" w:pos="567"/>
              </w:tabs>
              <w:rPr>
                <w:rFonts w:ascii="Arial" w:hAnsi="Arial"/>
                <w:sz w:val="20"/>
                <w:szCs w:val="20"/>
              </w:rPr>
            </w:pPr>
            <w:r w:rsidRPr="00903B49">
              <w:rPr>
                <w:rFonts w:ascii="Arial" w:hAnsi="Arial"/>
                <w:sz w:val="20"/>
                <w:szCs w:val="20"/>
              </w:rPr>
              <w:t>Replace the “30%” with “100%.”</w:t>
            </w:r>
          </w:p>
          <w:p w14:paraId="6A83E0BF" w14:textId="1BA46FC9" w:rsidR="00460608" w:rsidRPr="00575F1E" w:rsidRDefault="00460608" w:rsidP="00460608">
            <w:pPr>
              <w:pStyle w:val="BodyText"/>
              <w:jc w:val="left"/>
              <w:rPr>
                <w:rFonts w:ascii="Arial" w:hAnsi="Arial" w:cs="Arial"/>
                <w:b/>
                <w:bCs/>
                <w:iCs/>
                <w:sz w:val="20"/>
                <w:szCs w:val="20"/>
              </w:rPr>
            </w:pPr>
          </w:p>
        </w:tc>
      </w:tr>
      <w:tr w:rsidR="007F3693" w:rsidRPr="00DA4FF5" w14:paraId="45007799" w14:textId="77777777" w:rsidTr="00483AA7">
        <w:trPr>
          <w:gridAfter w:val="1"/>
          <w:wAfter w:w="925" w:type="dxa"/>
          <w:tblHeader/>
        </w:trPr>
        <w:tc>
          <w:tcPr>
            <w:tcW w:w="1151" w:type="dxa"/>
            <w:gridSpan w:val="2"/>
            <w:shd w:val="clear" w:color="auto" w:fill="D9D9D9" w:themeFill="background1" w:themeFillShade="D9"/>
          </w:tcPr>
          <w:p w14:paraId="702C4D87" w14:textId="77777777" w:rsidR="007F3693" w:rsidRPr="00DA4FF5" w:rsidRDefault="007F3693" w:rsidP="007750C3">
            <w:pPr>
              <w:pStyle w:val="BodyText"/>
              <w:rPr>
                <w:rFonts w:asciiTheme="minorHAnsi" w:hAnsiTheme="minorHAnsi" w:cstheme="minorHAnsi"/>
                <w:b/>
              </w:rPr>
            </w:pPr>
            <w:r w:rsidRPr="00DA4FF5">
              <w:rPr>
                <w:rFonts w:asciiTheme="minorHAnsi" w:hAnsiTheme="minorHAnsi" w:cstheme="minorHAnsi"/>
                <w:b/>
              </w:rPr>
              <w:t>Page</w:t>
            </w:r>
          </w:p>
        </w:tc>
        <w:tc>
          <w:tcPr>
            <w:tcW w:w="1430" w:type="dxa"/>
            <w:gridSpan w:val="2"/>
            <w:shd w:val="clear" w:color="auto" w:fill="D9D9D9" w:themeFill="background1" w:themeFillShade="D9"/>
          </w:tcPr>
          <w:p w14:paraId="6EA73824" w14:textId="77777777" w:rsidR="007F3693" w:rsidRPr="00DA4FF5" w:rsidRDefault="007F3693" w:rsidP="007750C3">
            <w:pPr>
              <w:pStyle w:val="BodyText"/>
              <w:rPr>
                <w:rFonts w:asciiTheme="minorHAnsi" w:hAnsiTheme="minorHAnsi" w:cstheme="minorHAnsi"/>
                <w:b/>
              </w:rPr>
            </w:pPr>
            <w:r w:rsidRPr="00DA4FF5">
              <w:rPr>
                <w:rFonts w:asciiTheme="minorHAnsi" w:hAnsiTheme="minorHAnsi" w:cstheme="minorHAnsi"/>
                <w:b/>
              </w:rPr>
              <w:t>Clause / Item</w:t>
            </w:r>
          </w:p>
        </w:tc>
        <w:tc>
          <w:tcPr>
            <w:tcW w:w="7296" w:type="dxa"/>
            <w:gridSpan w:val="3"/>
            <w:shd w:val="clear" w:color="auto" w:fill="D9D9D9" w:themeFill="background1" w:themeFillShade="D9"/>
          </w:tcPr>
          <w:p w14:paraId="20219FE9" w14:textId="77777777" w:rsidR="007F3693" w:rsidRPr="00DA4FF5" w:rsidRDefault="007F3693" w:rsidP="007750C3">
            <w:pPr>
              <w:pStyle w:val="BodyText"/>
              <w:jc w:val="center"/>
              <w:rPr>
                <w:rFonts w:asciiTheme="minorHAnsi" w:hAnsiTheme="minorHAnsi" w:cstheme="minorHAnsi"/>
                <w:b/>
              </w:rPr>
            </w:pPr>
            <w:r w:rsidRPr="00DA4FF5">
              <w:rPr>
                <w:rFonts w:asciiTheme="minorHAnsi" w:hAnsiTheme="minorHAnsi" w:cstheme="minorHAnsi"/>
                <w:b/>
              </w:rPr>
              <w:t>Amendment / Addition</w:t>
            </w:r>
          </w:p>
        </w:tc>
      </w:tr>
      <w:tr w:rsidR="007F3693" w:rsidRPr="005C07E7" w14:paraId="7C9374B4" w14:textId="77777777" w:rsidTr="007750C3">
        <w:trPr>
          <w:gridAfter w:val="1"/>
          <w:wAfter w:w="925" w:type="dxa"/>
          <w:tblHeader/>
        </w:trPr>
        <w:tc>
          <w:tcPr>
            <w:tcW w:w="9877" w:type="dxa"/>
            <w:gridSpan w:val="7"/>
            <w:shd w:val="clear" w:color="auto" w:fill="D9D9D9" w:themeFill="background1" w:themeFillShade="D9"/>
          </w:tcPr>
          <w:p w14:paraId="3DF90D23" w14:textId="77777777" w:rsidR="007F3693" w:rsidRPr="00DA4FF5" w:rsidRDefault="007F3693" w:rsidP="007750C3">
            <w:pPr>
              <w:pStyle w:val="BodyText"/>
              <w:jc w:val="center"/>
              <w:rPr>
                <w:rFonts w:asciiTheme="minorHAnsi" w:hAnsiTheme="minorHAnsi" w:cstheme="minorHAnsi"/>
                <w:b/>
              </w:rPr>
            </w:pPr>
          </w:p>
          <w:p w14:paraId="1679C86A" w14:textId="77777777" w:rsidR="007F3693" w:rsidRPr="00DA4FF5" w:rsidRDefault="007F3693" w:rsidP="007750C3">
            <w:pPr>
              <w:pStyle w:val="BodyText"/>
              <w:jc w:val="center"/>
              <w:rPr>
                <w:rFonts w:asciiTheme="minorHAnsi" w:hAnsiTheme="minorHAnsi" w:cstheme="minorHAnsi"/>
                <w:b/>
              </w:rPr>
            </w:pPr>
            <w:r w:rsidRPr="00DA4FF5">
              <w:rPr>
                <w:rFonts w:asciiTheme="minorHAnsi" w:hAnsiTheme="minorHAnsi" w:cstheme="minorHAnsi"/>
                <w:b/>
              </w:rPr>
              <w:t>Part C</w:t>
            </w:r>
            <w:r>
              <w:rPr>
                <w:rFonts w:asciiTheme="minorHAnsi" w:hAnsiTheme="minorHAnsi" w:cstheme="minorHAnsi"/>
                <w:b/>
              </w:rPr>
              <w:t>2</w:t>
            </w:r>
            <w:r w:rsidRPr="00DA4FF5">
              <w:rPr>
                <w:rFonts w:asciiTheme="minorHAnsi" w:hAnsiTheme="minorHAnsi" w:cstheme="minorHAnsi"/>
                <w:b/>
              </w:rPr>
              <w:t xml:space="preserve">:  </w:t>
            </w:r>
            <w:r>
              <w:rPr>
                <w:rFonts w:asciiTheme="minorHAnsi" w:hAnsiTheme="minorHAnsi" w:cstheme="minorHAnsi"/>
                <w:b/>
              </w:rPr>
              <w:t>Pricing Data</w:t>
            </w:r>
          </w:p>
          <w:p w14:paraId="590A5609" w14:textId="77777777" w:rsidR="007F3693" w:rsidRPr="00DA4FF5" w:rsidRDefault="007F3693" w:rsidP="007750C3">
            <w:pPr>
              <w:pStyle w:val="BodyText"/>
              <w:jc w:val="center"/>
              <w:rPr>
                <w:rFonts w:asciiTheme="minorHAnsi" w:hAnsiTheme="minorHAnsi" w:cstheme="minorHAnsi"/>
                <w:b/>
              </w:rPr>
            </w:pPr>
          </w:p>
        </w:tc>
      </w:tr>
      <w:tr w:rsidR="007F3693" w:rsidRPr="005C07E7" w14:paraId="136B200E" w14:textId="77777777" w:rsidTr="00483AA7">
        <w:trPr>
          <w:gridAfter w:val="1"/>
          <w:wAfter w:w="925" w:type="dxa"/>
          <w:tblHeader/>
        </w:trPr>
        <w:tc>
          <w:tcPr>
            <w:tcW w:w="1151" w:type="dxa"/>
            <w:gridSpan w:val="2"/>
            <w:shd w:val="clear" w:color="auto" w:fill="auto"/>
          </w:tcPr>
          <w:p w14:paraId="3FF10AA3" w14:textId="77777777" w:rsidR="007F3693" w:rsidRPr="00575F1E" w:rsidRDefault="007F3693" w:rsidP="007750C3">
            <w:pPr>
              <w:pStyle w:val="BodyText"/>
              <w:rPr>
                <w:rFonts w:ascii="Arial" w:hAnsi="Arial" w:cs="Arial"/>
                <w:sz w:val="20"/>
                <w:szCs w:val="20"/>
              </w:rPr>
            </w:pPr>
            <w:r w:rsidRPr="00903B49">
              <w:rPr>
                <w:rFonts w:ascii="Arial" w:hAnsi="Arial" w:cs="Arial"/>
                <w:sz w:val="20"/>
                <w:szCs w:val="20"/>
              </w:rPr>
              <w:t>C2-9</w:t>
            </w:r>
          </w:p>
        </w:tc>
        <w:tc>
          <w:tcPr>
            <w:tcW w:w="1430" w:type="dxa"/>
            <w:gridSpan w:val="2"/>
          </w:tcPr>
          <w:p w14:paraId="1D31E2C3" w14:textId="77777777" w:rsidR="007F3693" w:rsidRPr="00575F1E" w:rsidRDefault="007F3693" w:rsidP="007750C3">
            <w:pPr>
              <w:pStyle w:val="BodyText"/>
              <w:ind w:right="224"/>
              <w:rPr>
                <w:rFonts w:ascii="Arial" w:hAnsi="Arial" w:cs="Arial"/>
                <w:sz w:val="20"/>
                <w:szCs w:val="20"/>
              </w:rPr>
            </w:pPr>
            <w:r w:rsidRPr="00575F1E">
              <w:rPr>
                <w:rFonts w:ascii="Arial" w:hAnsi="Arial" w:cs="Arial"/>
                <w:sz w:val="20"/>
                <w:szCs w:val="20"/>
              </w:rPr>
              <w:t>Form D1</w:t>
            </w:r>
          </w:p>
        </w:tc>
        <w:tc>
          <w:tcPr>
            <w:tcW w:w="7296" w:type="dxa"/>
            <w:gridSpan w:val="3"/>
          </w:tcPr>
          <w:p w14:paraId="1DD51AA0" w14:textId="77777777" w:rsidR="007F3693" w:rsidRPr="00575F1E" w:rsidRDefault="007F3693" w:rsidP="007750C3">
            <w:pPr>
              <w:rPr>
                <w:rFonts w:ascii="Arial" w:hAnsi="Arial" w:cs="Arial"/>
                <w:iCs/>
                <w:sz w:val="20"/>
                <w:szCs w:val="20"/>
              </w:rPr>
            </w:pPr>
            <w:r w:rsidRPr="00575F1E">
              <w:rPr>
                <w:rFonts w:ascii="Arial" w:hAnsi="Arial" w:cs="Arial"/>
                <w:iCs/>
                <w:sz w:val="20"/>
                <w:szCs w:val="20"/>
              </w:rPr>
              <w:t>Add Appendix B after Note to tenderer 6.j. See attached.</w:t>
            </w:r>
          </w:p>
        </w:tc>
      </w:tr>
      <w:tr w:rsidR="007F3693" w:rsidRPr="005C07E7" w14:paraId="56D18A21" w14:textId="77777777" w:rsidTr="007750C3">
        <w:trPr>
          <w:gridAfter w:val="1"/>
          <w:wAfter w:w="925" w:type="dxa"/>
          <w:tblHeader/>
        </w:trPr>
        <w:tc>
          <w:tcPr>
            <w:tcW w:w="9877" w:type="dxa"/>
            <w:gridSpan w:val="7"/>
            <w:shd w:val="clear" w:color="auto" w:fill="D9D9D9" w:themeFill="background1" w:themeFillShade="D9"/>
          </w:tcPr>
          <w:p w14:paraId="0FB967D8" w14:textId="77777777" w:rsidR="007F3693" w:rsidRPr="00DA4FF5" w:rsidRDefault="007F3693" w:rsidP="007750C3">
            <w:pPr>
              <w:pStyle w:val="BodyText"/>
              <w:jc w:val="center"/>
              <w:rPr>
                <w:rFonts w:asciiTheme="minorHAnsi" w:hAnsiTheme="minorHAnsi" w:cstheme="minorHAnsi"/>
                <w:b/>
              </w:rPr>
            </w:pPr>
            <w:r w:rsidRPr="00DA4FF5">
              <w:rPr>
                <w:rFonts w:asciiTheme="minorHAnsi" w:hAnsiTheme="minorHAnsi" w:cstheme="minorHAnsi"/>
                <w:b/>
              </w:rPr>
              <w:t>Part C</w:t>
            </w:r>
            <w:r>
              <w:rPr>
                <w:rFonts w:asciiTheme="minorHAnsi" w:hAnsiTheme="minorHAnsi" w:cstheme="minorHAnsi"/>
                <w:b/>
              </w:rPr>
              <w:t>3</w:t>
            </w:r>
            <w:r w:rsidRPr="00DA4FF5">
              <w:rPr>
                <w:rFonts w:asciiTheme="minorHAnsi" w:hAnsiTheme="minorHAnsi" w:cstheme="minorHAnsi"/>
                <w:b/>
              </w:rPr>
              <w:t xml:space="preserve">:  </w:t>
            </w:r>
            <w:r>
              <w:rPr>
                <w:rFonts w:asciiTheme="minorHAnsi" w:hAnsiTheme="minorHAnsi" w:cstheme="minorHAnsi"/>
                <w:b/>
              </w:rPr>
              <w:t>Scope of Works</w:t>
            </w:r>
          </w:p>
        </w:tc>
      </w:tr>
      <w:tr w:rsidR="00572CF8" w:rsidRPr="005C07E7" w14:paraId="11D6A10E" w14:textId="77777777" w:rsidTr="00483AA7">
        <w:trPr>
          <w:gridAfter w:val="1"/>
          <w:wAfter w:w="925" w:type="dxa"/>
          <w:tblHeader/>
        </w:trPr>
        <w:tc>
          <w:tcPr>
            <w:tcW w:w="1151" w:type="dxa"/>
            <w:gridSpan w:val="2"/>
          </w:tcPr>
          <w:p w14:paraId="6ED7040C" w14:textId="4C89D50E" w:rsidR="00572CF8" w:rsidRDefault="00572CF8" w:rsidP="00572CF8">
            <w:pPr>
              <w:pStyle w:val="BodyText"/>
              <w:jc w:val="left"/>
              <w:rPr>
                <w:rFonts w:ascii="Arial" w:hAnsi="Arial" w:cs="Arial"/>
                <w:sz w:val="20"/>
                <w:szCs w:val="20"/>
                <w:highlight w:val="yellow"/>
              </w:rPr>
            </w:pPr>
            <w:r w:rsidRPr="00903B49">
              <w:rPr>
                <w:rFonts w:ascii="Arial" w:hAnsi="Arial" w:cs="Arial"/>
                <w:sz w:val="20"/>
                <w:szCs w:val="20"/>
              </w:rPr>
              <w:t>C3-73</w:t>
            </w:r>
          </w:p>
        </w:tc>
        <w:tc>
          <w:tcPr>
            <w:tcW w:w="1430" w:type="dxa"/>
            <w:gridSpan w:val="2"/>
          </w:tcPr>
          <w:p w14:paraId="115E450F" w14:textId="2E5D1D55" w:rsidR="00572CF8" w:rsidRPr="007750C3" w:rsidRDefault="00572CF8" w:rsidP="00572CF8">
            <w:pPr>
              <w:pStyle w:val="BodyText"/>
              <w:jc w:val="left"/>
              <w:rPr>
                <w:rFonts w:ascii="Arial" w:hAnsi="Arial" w:cs="Arial"/>
                <w:sz w:val="20"/>
                <w:szCs w:val="20"/>
              </w:rPr>
            </w:pPr>
            <w:r w:rsidRPr="007750C3">
              <w:rPr>
                <w:rFonts w:ascii="Arial" w:hAnsi="Arial" w:cs="Arial"/>
                <w:sz w:val="20"/>
                <w:szCs w:val="20"/>
              </w:rPr>
              <w:t>C3.7.</w:t>
            </w:r>
            <w:r>
              <w:rPr>
                <w:rFonts w:ascii="Arial" w:hAnsi="Arial" w:cs="Arial"/>
                <w:sz w:val="20"/>
                <w:szCs w:val="20"/>
              </w:rPr>
              <w:t>2</w:t>
            </w:r>
          </w:p>
          <w:p w14:paraId="49C33360" w14:textId="67071970" w:rsidR="00572CF8" w:rsidRPr="00572CF8" w:rsidRDefault="00572CF8" w:rsidP="00572CF8">
            <w:pPr>
              <w:pStyle w:val="BodyText"/>
              <w:jc w:val="left"/>
              <w:rPr>
                <w:rFonts w:ascii="Arial" w:hAnsi="Arial" w:cs="Arial"/>
                <w:sz w:val="20"/>
                <w:szCs w:val="20"/>
              </w:rPr>
            </w:pPr>
            <w:r>
              <w:rPr>
                <w:rFonts w:ascii="Arial" w:hAnsi="Arial" w:cs="Arial"/>
                <w:sz w:val="20"/>
                <w:szCs w:val="20"/>
              </w:rPr>
              <w:t>Administration and Monitoring</w:t>
            </w:r>
          </w:p>
        </w:tc>
        <w:tc>
          <w:tcPr>
            <w:tcW w:w="7296" w:type="dxa"/>
            <w:gridSpan w:val="3"/>
          </w:tcPr>
          <w:p w14:paraId="4B91376F" w14:textId="77777777" w:rsidR="00572CF8" w:rsidRPr="00575F1E" w:rsidRDefault="00572CF8" w:rsidP="00C556D2">
            <w:pPr>
              <w:pStyle w:val="BodyText"/>
              <w:rPr>
                <w:rFonts w:ascii="Arial" w:hAnsi="Arial" w:cs="Arial"/>
                <w:iCs/>
                <w:sz w:val="20"/>
                <w:szCs w:val="20"/>
              </w:rPr>
            </w:pPr>
            <w:r w:rsidRPr="00575F1E">
              <w:rPr>
                <w:rFonts w:ascii="Arial" w:hAnsi="Arial" w:cs="Arial"/>
                <w:iCs/>
                <w:sz w:val="20"/>
                <w:szCs w:val="20"/>
              </w:rPr>
              <w:t>Paragraph:</w:t>
            </w:r>
          </w:p>
          <w:p w14:paraId="59EB547F" w14:textId="099783C6" w:rsidR="00572CF8" w:rsidRPr="00575F1E" w:rsidRDefault="00572CF8" w:rsidP="00C556D2">
            <w:pPr>
              <w:pStyle w:val="BodyText"/>
              <w:rPr>
                <w:rFonts w:ascii="Arial" w:hAnsi="Arial" w:cs="Arial"/>
                <w:iCs/>
                <w:sz w:val="20"/>
                <w:szCs w:val="20"/>
              </w:rPr>
            </w:pPr>
            <w:r w:rsidRPr="00575F1E">
              <w:rPr>
                <w:rFonts w:ascii="Arial" w:hAnsi="Arial" w:cs="Arial"/>
                <w:iCs/>
                <w:sz w:val="20"/>
                <w:szCs w:val="20"/>
              </w:rPr>
              <w:t>a) Fulfilling the functions of the Contracts Engineer (CE)</w:t>
            </w:r>
          </w:p>
          <w:p w14:paraId="634D0EF8" w14:textId="77777777" w:rsidR="00572CF8" w:rsidRDefault="00572CF8" w:rsidP="00C556D2">
            <w:pPr>
              <w:pStyle w:val="BodyText"/>
              <w:rPr>
                <w:rFonts w:ascii="Arial" w:hAnsi="Arial" w:cs="Arial"/>
                <w:i/>
                <w:sz w:val="20"/>
                <w:szCs w:val="20"/>
              </w:rPr>
            </w:pPr>
          </w:p>
          <w:p w14:paraId="5D8837E4" w14:textId="003D30DB" w:rsidR="00572CF8" w:rsidRDefault="00572CF8" w:rsidP="00C556D2">
            <w:pPr>
              <w:pStyle w:val="BodyText"/>
              <w:rPr>
                <w:rFonts w:ascii="Arial" w:hAnsi="Arial" w:cs="Arial"/>
                <w:i/>
                <w:sz w:val="20"/>
                <w:szCs w:val="20"/>
              </w:rPr>
            </w:pPr>
            <w:r w:rsidRPr="00FD4399">
              <w:rPr>
                <w:rFonts w:ascii="Arial" w:hAnsi="Arial" w:cs="Arial"/>
                <w:i/>
                <w:sz w:val="20"/>
                <w:szCs w:val="20"/>
              </w:rPr>
              <w:t>Replace</w:t>
            </w:r>
            <w:r>
              <w:rPr>
                <w:rFonts w:ascii="Arial" w:hAnsi="Arial" w:cs="Arial"/>
                <w:i/>
                <w:sz w:val="20"/>
                <w:szCs w:val="20"/>
              </w:rPr>
              <w:t>:</w:t>
            </w:r>
          </w:p>
          <w:p w14:paraId="4DD5085C" w14:textId="77777777" w:rsidR="00572CF8" w:rsidRPr="00FD4399" w:rsidRDefault="00572CF8" w:rsidP="00C556D2">
            <w:pPr>
              <w:pStyle w:val="BodyText"/>
              <w:rPr>
                <w:rFonts w:ascii="Arial" w:hAnsi="Arial" w:cs="Arial"/>
                <w:i/>
                <w:sz w:val="20"/>
                <w:szCs w:val="20"/>
              </w:rPr>
            </w:pPr>
          </w:p>
          <w:p w14:paraId="424F8474" w14:textId="50A09655" w:rsidR="00572CF8" w:rsidRDefault="00572CF8" w:rsidP="00575F1E">
            <w:pPr>
              <w:autoSpaceDE w:val="0"/>
              <w:autoSpaceDN w:val="0"/>
              <w:adjustRightInd w:val="0"/>
              <w:spacing w:line="240" w:lineRule="auto"/>
              <w:rPr>
                <w:rFonts w:ascii="Arial" w:eastAsia="CIDFont+F1" w:hAnsi="Arial" w:cs="Arial"/>
                <w:sz w:val="20"/>
                <w:szCs w:val="20"/>
                <w:lang w:val="en-ZA" w:eastAsia="en-ZA"/>
              </w:rPr>
            </w:pPr>
            <w:r w:rsidRPr="00A82FEA">
              <w:rPr>
                <w:rFonts w:ascii="Arial" w:eastAsia="CIDFont+F1" w:hAnsi="Arial" w:cs="Arial"/>
                <w:sz w:val="20"/>
                <w:szCs w:val="20"/>
                <w:lang w:val="en-ZA" w:eastAsia="en-ZA"/>
              </w:rPr>
              <w:t xml:space="preserve">“Amongst other criteria to be used, shall be the individual threshold of </w:t>
            </w:r>
            <w:r w:rsidRPr="00903B49">
              <w:rPr>
                <w:rFonts w:ascii="Arial" w:eastAsia="CIDFont+F1" w:hAnsi="Arial" w:cs="Arial"/>
                <w:b/>
                <w:bCs/>
                <w:sz w:val="20"/>
                <w:szCs w:val="20"/>
                <w:lang w:val="en-ZA" w:eastAsia="en-ZA"/>
              </w:rPr>
              <w:t>75%</w:t>
            </w:r>
            <w:r w:rsidRPr="00572CF8">
              <w:rPr>
                <w:rFonts w:ascii="Arial" w:eastAsia="CIDFont+F1" w:hAnsi="Arial" w:cs="Arial"/>
                <w:sz w:val="20"/>
                <w:szCs w:val="20"/>
                <w:lang w:val="en-ZA" w:eastAsia="en-ZA"/>
              </w:rPr>
              <w:t xml:space="preserve"> and the limitation to</w:t>
            </w:r>
            <w:r>
              <w:rPr>
                <w:rFonts w:ascii="Arial" w:eastAsia="CIDFont+F1" w:hAnsi="Arial" w:cs="Arial"/>
                <w:sz w:val="20"/>
                <w:szCs w:val="20"/>
                <w:lang w:val="en-ZA" w:eastAsia="en-ZA"/>
              </w:rPr>
              <w:t xml:space="preserve"> </w:t>
            </w:r>
            <w:r w:rsidRPr="00572CF8">
              <w:rPr>
                <w:rFonts w:ascii="Arial" w:eastAsia="CIDFont+F1" w:hAnsi="Arial" w:cs="Arial"/>
                <w:sz w:val="20"/>
                <w:szCs w:val="20"/>
                <w:lang w:val="en-ZA" w:eastAsia="en-ZA"/>
              </w:rPr>
              <w:t>participate in a maximum number of 6 (six)</w:t>
            </w:r>
            <w:r>
              <w:rPr>
                <w:rFonts w:ascii="Arial" w:eastAsia="CIDFont+F1" w:hAnsi="Arial" w:cs="Arial"/>
                <w:sz w:val="20"/>
                <w:szCs w:val="20"/>
                <w:lang w:val="en-ZA" w:eastAsia="en-ZA"/>
              </w:rPr>
              <w:t xml:space="preserve"> </w:t>
            </w:r>
            <w:r w:rsidRPr="00572CF8">
              <w:rPr>
                <w:rFonts w:ascii="Arial" w:eastAsia="CIDFont+F1" w:hAnsi="Arial" w:cs="Arial"/>
                <w:sz w:val="20"/>
                <w:szCs w:val="20"/>
                <w:lang w:val="en-ZA" w:eastAsia="en-ZA"/>
              </w:rPr>
              <w:t>conventional contracts in active construction phase with the</w:t>
            </w:r>
            <w:r>
              <w:rPr>
                <w:rFonts w:ascii="Arial" w:eastAsia="CIDFont+F1" w:hAnsi="Arial" w:cs="Arial"/>
                <w:sz w:val="20"/>
                <w:szCs w:val="20"/>
                <w:lang w:val="en-ZA" w:eastAsia="en-ZA"/>
              </w:rPr>
              <w:t xml:space="preserve"> </w:t>
            </w:r>
            <w:r w:rsidRPr="00572CF8">
              <w:rPr>
                <w:rFonts w:ascii="Arial" w:eastAsia="CIDFont+F1" w:hAnsi="Arial" w:cs="Arial"/>
                <w:sz w:val="20"/>
                <w:szCs w:val="20"/>
                <w:lang w:val="en-ZA" w:eastAsia="en-ZA"/>
              </w:rPr>
              <w:t>Employer</w:t>
            </w:r>
            <w:r>
              <w:rPr>
                <w:rFonts w:ascii="Arial" w:eastAsia="CIDFont+F1" w:hAnsi="Arial" w:cs="Arial"/>
                <w:sz w:val="20"/>
                <w:szCs w:val="20"/>
                <w:lang w:val="en-ZA" w:eastAsia="en-ZA"/>
              </w:rPr>
              <w:t xml:space="preserve"> </w:t>
            </w:r>
            <w:r w:rsidRPr="00572CF8">
              <w:rPr>
                <w:rFonts w:ascii="Arial" w:eastAsia="CIDFont+F1" w:hAnsi="Arial" w:cs="Arial"/>
                <w:sz w:val="20"/>
                <w:szCs w:val="20"/>
                <w:lang w:val="en-ZA" w:eastAsia="en-ZA"/>
              </w:rPr>
              <w:t>which will be completed after the Taking-Over Certificate is issued to the Contractor, as well as</w:t>
            </w:r>
            <w:r>
              <w:rPr>
                <w:rFonts w:ascii="Arial" w:eastAsia="CIDFont+F1" w:hAnsi="Arial" w:cs="Arial"/>
                <w:sz w:val="20"/>
                <w:szCs w:val="20"/>
                <w:lang w:val="en-ZA" w:eastAsia="en-ZA"/>
              </w:rPr>
              <w:t xml:space="preserve"> </w:t>
            </w:r>
            <w:r w:rsidRPr="00572CF8">
              <w:rPr>
                <w:rFonts w:ascii="Arial" w:eastAsia="CIDFont+F1" w:hAnsi="Arial" w:cs="Arial"/>
                <w:sz w:val="20"/>
                <w:szCs w:val="20"/>
                <w:lang w:val="en-ZA" w:eastAsia="en-ZA"/>
              </w:rPr>
              <w:t>permanent employment of the Contract Engineer by the Service Provider.</w:t>
            </w:r>
            <w:r>
              <w:rPr>
                <w:rFonts w:ascii="Arial" w:eastAsia="CIDFont+F1" w:hAnsi="Arial" w:cs="Arial"/>
                <w:sz w:val="20"/>
                <w:szCs w:val="20"/>
                <w:lang w:val="en-ZA" w:eastAsia="en-ZA"/>
              </w:rPr>
              <w:t>”</w:t>
            </w:r>
          </w:p>
          <w:p w14:paraId="7F992975" w14:textId="77777777" w:rsidR="00572CF8" w:rsidRPr="007750C3" w:rsidRDefault="00572CF8" w:rsidP="00C556D2">
            <w:pPr>
              <w:pStyle w:val="BodyText"/>
              <w:rPr>
                <w:rFonts w:ascii="Arial" w:eastAsia="CIDFont+F1" w:hAnsi="Arial" w:cs="Arial"/>
                <w:sz w:val="20"/>
                <w:szCs w:val="20"/>
                <w:lang w:val="en-ZA" w:eastAsia="en-ZA"/>
              </w:rPr>
            </w:pPr>
          </w:p>
          <w:p w14:paraId="31D87892" w14:textId="77777777" w:rsidR="00572CF8" w:rsidRDefault="00572CF8" w:rsidP="00C556D2">
            <w:pPr>
              <w:pStyle w:val="BodyText"/>
              <w:rPr>
                <w:rFonts w:ascii="Arial" w:eastAsia="CIDFont+F1" w:hAnsi="Arial" w:cs="Arial"/>
                <w:sz w:val="20"/>
                <w:szCs w:val="20"/>
                <w:lang w:val="en-ZA" w:eastAsia="en-ZA"/>
              </w:rPr>
            </w:pPr>
            <w:r w:rsidRPr="007750C3">
              <w:rPr>
                <w:rFonts w:ascii="Arial" w:eastAsia="CIDFont+F1" w:hAnsi="Arial" w:cs="Arial"/>
                <w:sz w:val="20"/>
                <w:szCs w:val="20"/>
                <w:lang w:val="en-ZA" w:eastAsia="en-ZA"/>
              </w:rPr>
              <w:t>With the following</w:t>
            </w:r>
            <w:r>
              <w:rPr>
                <w:rFonts w:ascii="Arial" w:eastAsia="CIDFont+F1" w:hAnsi="Arial" w:cs="Arial"/>
                <w:sz w:val="20"/>
                <w:szCs w:val="20"/>
                <w:lang w:val="en-ZA" w:eastAsia="en-ZA"/>
              </w:rPr>
              <w:t>:</w:t>
            </w:r>
          </w:p>
          <w:p w14:paraId="589657AC" w14:textId="77777777" w:rsidR="00572CF8" w:rsidRPr="007750C3" w:rsidRDefault="00572CF8" w:rsidP="00C556D2">
            <w:pPr>
              <w:pStyle w:val="BodyText"/>
              <w:rPr>
                <w:rFonts w:ascii="Arial" w:eastAsia="CIDFont+F1" w:hAnsi="Arial" w:cs="Arial"/>
                <w:sz w:val="20"/>
                <w:szCs w:val="20"/>
                <w:lang w:val="en-ZA" w:eastAsia="en-ZA"/>
              </w:rPr>
            </w:pPr>
          </w:p>
          <w:p w14:paraId="72817000" w14:textId="716188B9" w:rsidR="00C556D2" w:rsidRDefault="00C556D2" w:rsidP="00575F1E">
            <w:pPr>
              <w:autoSpaceDE w:val="0"/>
              <w:autoSpaceDN w:val="0"/>
              <w:adjustRightInd w:val="0"/>
              <w:spacing w:line="240" w:lineRule="auto"/>
              <w:rPr>
                <w:rFonts w:ascii="Arial" w:eastAsia="CIDFont+F1" w:hAnsi="Arial" w:cs="Arial"/>
                <w:sz w:val="20"/>
                <w:szCs w:val="20"/>
                <w:lang w:val="en-ZA" w:eastAsia="en-ZA"/>
              </w:rPr>
            </w:pPr>
            <w:r>
              <w:rPr>
                <w:rFonts w:ascii="Arial" w:eastAsia="CIDFont+F1" w:hAnsi="Arial" w:cs="Arial"/>
                <w:sz w:val="20"/>
                <w:szCs w:val="20"/>
                <w:lang w:val="en-ZA" w:eastAsia="en-ZA"/>
              </w:rPr>
              <w:t>“</w:t>
            </w:r>
            <w:r w:rsidRPr="00572CF8">
              <w:rPr>
                <w:rFonts w:ascii="Arial" w:eastAsia="CIDFont+F1" w:hAnsi="Arial" w:cs="Arial"/>
                <w:sz w:val="20"/>
                <w:szCs w:val="20"/>
                <w:lang w:val="en-ZA" w:eastAsia="en-ZA"/>
              </w:rPr>
              <w:t xml:space="preserve">Amongst other criteria to be used, shall be the individual threshold of </w:t>
            </w:r>
            <w:r w:rsidRPr="00903B49">
              <w:rPr>
                <w:rFonts w:ascii="Arial" w:eastAsia="CIDFont+F1" w:hAnsi="Arial" w:cs="Arial"/>
                <w:b/>
                <w:bCs/>
                <w:sz w:val="20"/>
                <w:szCs w:val="20"/>
                <w:lang w:val="en-ZA" w:eastAsia="en-ZA"/>
              </w:rPr>
              <w:t>85%</w:t>
            </w:r>
            <w:r w:rsidRPr="00A82FEA">
              <w:rPr>
                <w:rFonts w:ascii="Arial" w:eastAsia="CIDFont+F1" w:hAnsi="Arial" w:cs="Arial"/>
                <w:sz w:val="20"/>
                <w:szCs w:val="20"/>
                <w:lang w:val="en-ZA" w:eastAsia="en-ZA"/>
              </w:rPr>
              <w:t xml:space="preserve"> and</w:t>
            </w:r>
            <w:r w:rsidRPr="00572CF8">
              <w:rPr>
                <w:rFonts w:ascii="Arial" w:eastAsia="CIDFont+F1" w:hAnsi="Arial" w:cs="Arial"/>
                <w:sz w:val="20"/>
                <w:szCs w:val="20"/>
                <w:lang w:val="en-ZA" w:eastAsia="en-ZA"/>
              </w:rPr>
              <w:t xml:space="preserve"> the limitation to</w:t>
            </w:r>
            <w:r>
              <w:rPr>
                <w:rFonts w:ascii="Arial" w:eastAsia="CIDFont+F1" w:hAnsi="Arial" w:cs="Arial"/>
                <w:sz w:val="20"/>
                <w:szCs w:val="20"/>
                <w:lang w:val="en-ZA" w:eastAsia="en-ZA"/>
              </w:rPr>
              <w:t xml:space="preserve"> </w:t>
            </w:r>
            <w:r w:rsidRPr="00572CF8">
              <w:rPr>
                <w:rFonts w:ascii="Arial" w:eastAsia="CIDFont+F1" w:hAnsi="Arial" w:cs="Arial"/>
                <w:sz w:val="20"/>
                <w:szCs w:val="20"/>
                <w:lang w:val="en-ZA" w:eastAsia="en-ZA"/>
              </w:rPr>
              <w:t>participate in a maximum number of 6 (six)</w:t>
            </w:r>
            <w:r>
              <w:rPr>
                <w:rFonts w:ascii="Arial" w:eastAsia="CIDFont+F1" w:hAnsi="Arial" w:cs="Arial"/>
                <w:sz w:val="20"/>
                <w:szCs w:val="20"/>
                <w:lang w:val="en-ZA" w:eastAsia="en-ZA"/>
              </w:rPr>
              <w:t xml:space="preserve"> </w:t>
            </w:r>
            <w:r w:rsidRPr="00572CF8">
              <w:rPr>
                <w:rFonts w:ascii="Arial" w:eastAsia="CIDFont+F1" w:hAnsi="Arial" w:cs="Arial"/>
                <w:sz w:val="20"/>
                <w:szCs w:val="20"/>
                <w:lang w:val="en-ZA" w:eastAsia="en-ZA"/>
              </w:rPr>
              <w:t>conventional contracts in active construction phase with the</w:t>
            </w:r>
            <w:r>
              <w:rPr>
                <w:rFonts w:ascii="Arial" w:eastAsia="CIDFont+F1" w:hAnsi="Arial" w:cs="Arial"/>
                <w:sz w:val="20"/>
                <w:szCs w:val="20"/>
                <w:lang w:val="en-ZA" w:eastAsia="en-ZA"/>
              </w:rPr>
              <w:t xml:space="preserve"> </w:t>
            </w:r>
            <w:r w:rsidRPr="00572CF8">
              <w:rPr>
                <w:rFonts w:ascii="Arial" w:eastAsia="CIDFont+F1" w:hAnsi="Arial" w:cs="Arial"/>
                <w:sz w:val="20"/>
                <w:szCs w:val="20"/>
                <w:lang w:val="en-ZA" w:eastAsia="en-ZA"/>
              </w:rPr>
              <w:t>Employer</w:t>
            </w:r>
            <w:r>
              <w:rPr>
                <w:rFonts w:ascii="Arial" w:eastAsia="CIDFont+F1" w:hAnsi="Arial" w:cs="Arial"/>
                <w:sz w:val="20"/>
                <w:szCs w:val="20"/>
                <w:lang w:val="en-ZA" w:eastAsia="en-ZA"/>
              </w:rPr>
              <w:t xml:space="preserve"> </w:t>
            </w:r>
            <w:r w:rsidRPr="00572CF8">
              <w:rPr>
                <w:rFonts w:ascii="Arial" w:eastAsia="CIDFont+F1" w:hAnsi="Arial" w:cs="Arial"/>
                <w:sz w:val="20"/>
                <w:szCs w:val="20"/>
                <w:lang w:val="en-ZA" w:eastAsia="en-ZA"/>
              </w:rPr>
              <w:t>which will be completed after the Taking-Over Certificate is issued to the Contractor, as well as</w:t>
            </w:r>
            <w:r>
              <w:rPr>
                <w:rFonts w:ascii="Arial" w:eastAsia="CIDFont+F1" w:hAnsi="Arial" w:cs="Arial"/>
                <w:sz w:val="20"/>
                <w:szCs w:val="20"/>
                <w:lang w:val="en-ZA" w:eastAsia="en-ZA"/>
              </w:rPr>
              <w:t xml:space="preserve"> </w:t>
            </w:r>
            <w:r w:rsidRPr="00572CF8">
              <w:rPr>
                <w:rFonts w:ascii="Arial" w:eastAsia="CIDFont+F1" w:hAnsi="Arial" w:cs="Arial"/>
                <w:sz w:val="20"/>
                <w:szCs w:val="20"/>
                <w:lang w:val="en-ZA" w:eastAsia="en-ZA"/>
              </w:rPr>
              <w:t>permanent employment of the Contract Engineer by the Service Provider.</w:t>
            </w:r>
            <w:r>
              <w:rPr>
                <w:rFonts w:ascii="Arial" w:eastAsia="CIDFont+F1" w:hAnsi="Arial" w:cs="Arial"/>
                <w:sz w:val="20"/>
                <w:szCs w:val="20"/>
                <w:lang w:val="en-ZA" w:eastAsia="en-ZA"/>
              </w:rPr>
              <w:t>”</w:t>
            </w:r>
          </w:p>
          <w:p w14:paraId="6096BCD2" w14:textId="37A2902A" w:rsidR="00572CF8" w:rsidRPr="00FD4399" w:rsidRDefault="00572CF8" w:rsidP="00C556D2">
            <w:pPr>
              <w:pStyle w:val="BodyText"/>
              <w:rPr>
                <w:rFonts w:ascii="Arial" w:hAnsi="Arial" w:cs="Arial"/>
                <w:i/>
                <w:sz w:val="20"/>
                <w:szCs w:val="20"/>
              </w:rPr>
            </w:pPr>
          </w:p>
        </w:tc>
      </w:tr>
      <w:tr w:rsidR="00572CF8" w:rsidRPr="005C07E7" w14:paraId="2074BF37" w14:textId="77777777" w:rsidTr="00483AA7">
        <w:trPr>
          <w:gridAfter w:val="1"/>
          <w:wAfter w:w="925" w:type="dxa"/>
          <w:tblHeader/>
        </w:trPr>
        <w:tc>
          <w:tcPr>
            <w:tcW w:w="1151" w:type="dxa"/>
            <w:gridSpan w:val="2"/>
          </w:tcPr>
          <w:p w14:paraId="3FAD0AD3" w14:textId="49E1CB78" w:rsidR="00572CF8" w:rsidRPr="00575F1E" w:rsidRDefault="00572CF8" w:rsidP="00572CF8">
            <w:pPr>
              <w:pStyle w:val="BodyText"/>
              <w:jc w:val="left"/>
              <w:rPr>
                <w:rFonts w:ascii="Arial" w:hAnsi="Arial" w:cs="Arial"/>
                <w:sz w:val="20"/>
                <w:szCs w:val="20"/>
                <w:highlight w:val="yellow"/>
              </w:rPr>
            </w:pPr>
            <w:r w:rsidRPr="00903B49">
              <w:rPr>
                <w:rFonts w:ascii="Arial" w:hAnsi="Arial" w:cs="Arial"/>
                <w:sz w:val="20"/>
                <w:szCs w:val="20"/>
              </w:rPr>
              <w:t>C3-77</w:t>
            </w:r>
          </w:p>
        </w:tc>
        <w:tc>
          <w:tcPr>
            <w:tcW w:w="1430" w:type="dxa"/>
            <w:gridSpan w:val="2"/>
          </w:tcPr>
          <w:p w14:paraId="3BAD2924" w14:textId="77777777" w:rsidR="00572CF8" w:rsidRPr="00575F1E" w:rsidRDefault="00572CF8" w:rsidP="00572CF8">
            <w:pPr>
              <w:pStyle w:val="BodyText"/>
              <w:jc w:val="left"/>
              <w:rPr>
                <w:rFonts w:ascii="Arial" w:hAnsi="Arial" w:cs="Arial"/>
                <w:sz w:val="20"/>
                <w:szCs w:val="20"/>
              </w:rPr>
            </w:pPr>
            <w:r w:rsidRPr="00575F1E">
              <w:rPr>
                <w:rFonts w:ascii="Arial" w:hAnsi="Arial" w:cs="Arial"/>
                <w:sz w:val="20"/>
                <w:szCs w:val="20"/>
              </w:rPr>
              <w:t>C3.7.3</w:t>
            </w:r>
          </w:p>
          <w:p w14:paraId="6C851DA3" w14:textId="70A30E57" w:rsidR="00572CF8" w:rsidRPr="00575F1E" w:rsidRDefault="00572CF8" w:rsidP="00572CF8">
            <w:pPr>
              <w:pStyle w:val="BodyText"/>
              <w:jc w:val="left"/>
              <w:rPr>
                <w:rFonts w:ascii="Arial" w:hAnsi="Arial" w:cs="Arial"/>
                <w:sz w:val="20"/>
                <w:szCs w:val="20"/>
                <w:highlight w:val="yellow"/>
              </w:rPr>
            </w:pPr>
            <w:r w:rsidRPr="00575F1E">
              <w:rPr>
                <w:rFonts w:ascii="Arial" w:hAnsi="Arial" w:cs="Arial"/>
                <w:sz w:val="20"/>
                <w:szCs w:val="20"/>
              </w:rPr>
              <w:t>Establishment of supervisory personnel on site</w:t>
            </w:r>
          </w:p>
        </w:tc>
        <w:tc>
          <w:tcPr>
            <w:tcW w:w="7296" w:type="dxa"/>
            <w:gridSpan w:val="3"/>
          </w:tcPr>
          <w:p w14:paraId="0AF2E510" w14:textId="77777777" w:rsidR="00572CF8" w:rsidRDefault="00572CF8" w:rsidP="00572CF8">
            <w:pPr>
              <w:pStyle w:val="BodyText"/>
              <w:rPr>
                <w:rFonts w:ascii="Arial" w:hAnsi="Arial" w:cs="Arial"/>
                <w:i/>
                <w:sz w:val="20"/>
                <w:szCs w:val="20"/>
              </w:rPr>
            </w:pPr>
            <w:r w:rsidRPr="00FD4399">
              <w:rPr>
                <w:rFonts w:ascii="Arial" w:hAnsi="Arial" w:cs="Arial"/>
                <w:i/>
                <w:sz w:val="20"/>
                <w:szCs w:val="20"/>
              </w:rPr>
              <w:t>Replace</w:t>
            </w:r>
            <w:r>
              <w:rPr>
                <w:rFonts w:ascii="Arial" w:hAnsi="Arial" w:cs="Arial"/>
                <w:i/>
                <w:sz w:val="20"/>
                <w:szCs w:val="20"/>
              </w:rPr>
              <w:t>:</w:t>
            </w:r>
          </w:p>
          <w:p w14:paraId="5228C927" w14:textId="44E11128" w:rsidR="00572CF8" w:rsidRPr="00FD4399" w:rsidRDefault="00572CF8" w:rsidP="00572CF8">
            <w:pPr>
              <w:pStyle w:val="BodyText"/>
              <w:rPr>
                <w:rFonts w:ascii="Arial" w:hAnsi="Arial" w:cs="Arial"/>
                <w:i/>
                <w:sz w:val="20"/>
                <w:szCs w:val="20"/>
              </w:rPr>
            </w:pPr>
          </w:p>
          <w:p w14:paraId="0B6F3268" w14:textId="3EB1AEF8" w:rsidR="00572CF8" w:rsidRPr="00575F1E" w:rsidRDefault="00572CF8" w:rsidP="00575F1E">
            <w:pPr>
              <w:autoSpaceDE w:val="0"/>
              <w:autoSpaceDN w:val="0"/>
              <w:adjustRightInd w:val="0"/>
              <w:spacing w:line="240" w:lineRule="auto"/>
              <w:jc w:val="left"/>
              <w:rPr>
                <w:rFonts w:ascii="Arial" w:eastAsia="CIDFont+F1" w:hAnsi="Arial" w:cs="Arial"/>
                <w:sz w:val="20"/>
                <w:szCs w:val="20"/>
                <w:lang w:val="en-ZA" w:eastAsia="en-ZA"/>
              </w:rPr>
            </w:pPr>
            <w:r>
              <w:rPr>
                <w:rFonts w:ascii="Arial" w:eastAsia="CIDFont+F1" w:hAnsi="Arial" w:cs="Arial"/>
                <w:sz w:val="20"/>
                <w:szCs w:val="20"/>
                <w:lang w:val="en-ZA" w:eastAsia="en-ZA"/>
              </w:rPr>
              <w:t>“</w:t>
            </w:r>
            <w:r w:rsidRPr="00575F1E">
              <w:rPr>
                <w:rFonts w:ascii="Arial" w:eastAsia="CIDFont+F1" w:hAnsi="Arial" w:cs="Arial"/>
                <w:sz w:val="20"/>
                <w:szCs w:val="20"/>
                <w:lang w:val="en-ZA" w:eastAsia="en-ZA"/>
              </w:rPr>
              <w:t xml:space="preserve">Amongst other evaluation criteria to be used, shall be the individual threshold of </w:t>
            </w:r>
            <w:r w:rsidRPr="00903B49">
              <w:rPr>
                <w:rFonts w:ascii="Arial" w:eastAsia="CIDFont+F1" w:hAnsi="Arial" w:cs="Arial"/>
                <w:b/>
                <w:bCs/>
                <w:sz w:val="20"/>
                <w:szCs w:val="20"/>
                <w:lang w:val="en-ZA" w:eastAsia="en-ZA"/>
              </w:rPr>
              <w:t>75%</w:t>
            </w:r>
            <w:r w:rsidRPr="00A82FEA">
              <w:rPr>
                <w:rFonts w:ascii="Arial" w:eastAsia="CIDFont+F1" w:hAnsi="Arial" w:cs="Arial"/>
                <w:b/>
                <w:bCs/>
                <w:sz w:val="20"/>
                <w:szCs w:val="20"/>
                <w:lang w:val="en-ZA" w:eastAsia="en-ZA"/>
              </w:rPr>
              <w:t>,</w:t>
            </w:r>
            <w:r w:rsidRPr="00575F1E">
              <w:rPr>
                <w:rFonts w:ascii="Arial" w:eastAsia="CIDFont+F1" w:hAnsi="Arial" w:cs="Arial"/>
                <w:sz w:val="20"/>
                <w:szCs w:val="20"/>
                <w:lang w:val="en-ZA" w:eastAsia="en-ZA"/>
              </w:rPr>
              <w:t xml:space="preserve"> for each </w:t>
            </w:r>
            <w:r w:rsidRPr="00FD4399">
              <w:rPr>
                <w:rFonts w:ascii="Arial" w:eastAsia="CIDFont+F1" w:hAnsi="Arial" w:cs="Arial"/>
                <w:sz w:val="20"/>
                <w:szCs w:val="20"/>
                <w:lang w:val="en-ZA" w:eastAsia="en-ZA"/>
              </w:rPr>
              <w:t>of the</w:t>
            </w:r>
            <w:r w:rsidRPr="00575F1E">
              <w:rPr>
                <w:rFonts w:ascii="Arial" w:eastAsia="CIDFont+F1" w:hAnsi="Arial" w:cs="Arial"/>
                <w:sz w:val="20"/>
                <w:szCs w:val="20"/>
                <w:lang w:val="en-ZA" w:eastAsia="en-ZA"/>
              </w:rPr>
              <w:t xml:space="preserve"> above-mentioned site staff.</w:t>
            </w:r>
            <w:r>
              <w:rPr>
                <w:rFonts w:ascii="Arial" w:eastAsia="CIDFont+F1" w:hAnsi="Arial" w:cs="Arial"/>
                <w:sz w:val="20"/>
                <w:szCs w:val="20"/>
                <w:lang w:val="en-ZA" w:eastAsia="en-ZA"/>
              </w:rPr>
              <w:t>”</w:t>
            </w:r>
          </w:p>
          <w:p w14:paraId="657B4024" w14:textId="77777777" w:rsidR="00572CF8" w:rsidRDefault="00572CF8" w:rsidP="00572CF8">
            <w:pPr>
              <w:pStyle w:val="BodyText"/>
              <w:rPr>
                <w:rFonts w:ascii="Arial" w:eastAsia="CIDFont+F1" w:hAnsi="Arial" w:cs="Arial"/>
                <w:sz w:val="20"/>
                <w:szCs w:val="20"/>
                <w:lang w:val="en-ZA" w:eastAsia="en-ZA"/>
              </w:rPr>
            </w:pPr>
          </w:p>
          <w:p w14:paraId="6004CE34" w14:textId="77777777" w:rsidR="00572CF8" w:rsidRPr="00575F1E" w:rsidRDefault="00572CF8" w:rsidP="00572CF8">
            <w:pPr>
              <w:pStyle w:val="BodyText"/>
              <w:rPr>
                <w:rFonts w:ascii="Arial" w:eastAsia="CIDFont+F1" w:hAnsi="Arial" w:cs="Arial"/>
                <w:sz w:val="20"/>
                <w:szCs w:val="20"/>
                <w:lang w:val="en-ZA" w:eastAsia="en-ZA"/>
              </w:rPr>
            </w:pPr>
          </w:p>
          <w:p w14:paraId="408817DB" w14:textId="68EA5A34" w:rsidR="00572CF8" w:rsidRDefault="00572CF8" w:rsidP="00572CF8">
            <w:pPr>
              <w:pStyle w:val="BodyText"/>
              <w:rPr>
                <w:rFonts w:ascii="Arial" w:eastAsia="CIDFont+F1" w:hAnsi="Arial" w:cs="Arial"/>
                <w:sz w:val="20"/>
                <w:szCs w:val="20"/>
                <w:lang w:val="en-ZA" w:eastAsia="en-ZA"/>
              </w:rPr>
            </w:pPr>
            <w:r w:rsidRPr="00575F1E">
              <w:rPr>
                <w:rFonts w:ascii="Arial" w:eastAsia="CIDFont+F1" w:hAnsi="Arial" w:cs="Arial"/>
                <w:sz w:val="20"/>
                <w:szCs w:val="20"/>
                <w:lang w:val="en-ZA" w:eastAsia="en-ZA"/>
              </w:rPr>
              <w:t>With the following</w:t>
            </w:r>
            <w:r>
              <w:rPr>
                <w:rFonts w:ascii="Arial" w:eastAsia="CIDFont+F1" w:hAnsi="Arial" w:cs="Arial"/>
                <w:sz w:val="20"/>
                <w:szCs w:val="20"/>
                <w:lang w:val="en-ZA" w:eastAsia="en-ZA"/>
              </w:rPr>
              <w:t>:</w:t>
            </w:r>
          </w:p>
          <w:p w14:paraId="4C9EDBDD" w14:textId="77777777" w:rsidR="00572CF8" w:rsidRPr="00575F1E" w:rsidRDefault="00572CF8" w:rsidP="00572CF8">
            <w:pPr>
              <w:pStyle w:val="BodyText"/>
              <w:rPr>
                <w:rFonts w:ascii="Arial" w:eastAsia="CIDFont+F1" w:hAnsi="Arial" w:cs="Arial"/>
                <w:sz w:val="20"/>
                <w:szCs w:val="20"/>
                <w:lang w:val="en-ZA" w:eastAsia="en-ZA"/>
              </w:rPr>
            </w:pPr>
          </w:p>
          <w:p w14:paraId="49CEE003" w14:textId="139A6A1E" w:rsidR="00572CF8" w:rsidRPr="00575F1E" w:rsidRDefault="00572CF8" w:rsidP="00575F1E">
            <w:pPr>
              <w:autoSpaceDE w:val="0"/>
              <w:autoSpaceDN w:val="0"/>
              <w:adjustRightInd w:val="0"/>
              <w:spacing w:line="240" w:lineRule="auto"/>
              <w:jc w:val="left"/>
              <w:rPr>
                <w:rFonts w:ascii="Arial" w:eastAsia="CIDFont+F1" w:hAnsi="Arial" w:cs="Arial"/>
                <w:sz w:val="20"/>
                <w:szCs w:val="20"/>
                <w:lang w:val="en-ZA" w:eastAsia="en-ZA"/>
              </w:rPr>
            </w:pPr>
            <w:r>
              <w:rPr>
                <w:rFonts w:ascii="Arial" w:eastAsia="CIDFont+F1" w:hAnsi="Arial" w:cs="Arial"/>
                <w:sz w:val="20"/>
                <w:szCs w:val="20"/>
                <w:lang w:val="en-ZA" w:eastAsia="en-ZA"/>
              </w:rPr>
              <w:t>“</w:t>
            </w:r>
            <w:r w:rsidRPr="00575F1E">
              <w:rPr>
                <w:rFonts w:ascii="Arial" w:eastAsia="CIDFont+F1" w:hAnsi="Arial" w:cs="Arial"/>
                <w:sz w:val="20"/>
                <w:szCs w:val="20"/>
                <w:lang w:val="en-ZA" w:eastAsia="en-ZA"/>
              </w:rPr>
              <w:t xml:space="preserve">Amongst other evaluation criteria to be used, shall be the individual threshold </w:t>
            </w:r>
            <w:r w:rsidRPr="00A82FEA">
              <w:rPr>
                <w:rFonts w:ascii="Arial" w:eastAsia="CIDFont+F1" w:hAnsi="Arial" w:cs="Arial"/>
                <w:sz w:val="20"/>
                <w:szCs w:val="20"/>
                <w:lang w:val="en-ZA" w:eastAsia="en-ZA"/>
              </w:rPr>
              <w:t xml:space="preserve">of </w:t>
            </w:r>
            <w:r w:rsidRPr="00903B49">
              <w:rPr>
                <w:rFonts w:ascii="Arial" w:eastAsia="CIDFont+F1" w:hAnsi="Arial" w:cs="Arial"/>
                <w:b/>
                <w:bCs/>
                <w:sz w:val="20"/>
                <w:szCs w:val="20"/>
                <w:lang w:val="en-ZA" w:eastAsia="en-ZA"/>
              </w:rPr>
              <w:t>85%</w:t>
            </w:r>
            <w:r w:rsidRPr="00A82FEA">
              <w:rPr>
                <w:rFonts w:ascii="Arial" w:eastAsia="CIDFont+F1" w:hAnsi="Arial" w:cs="Arial"/>
                <w:sz w:val="20"/>
                <w:szCs w:val="20"/>
                <w:lang w:val="en-ZA" w:eastAsia="en-ZA"/>
              </w:rPr>
              <w:t>,</w:t>
            </w:r>
            <w:r w:rsidRPr="00575F1E">
              <w:rPr>
                <w:rFonts w:ascii="Arial" w:eastAsia="CIDFont+F1" w:hAnsi="Arial" w:cs="Arial"/>
                <w:sz w:val="20"/>
                <w:szCs w:val="20"/>
                <w:lang w:val="en-ZA" w:eastAsia="en-ZA"/>
              </w:rPr>
              <w:t xml:space="preserve"> for each of</w:t>
            </w:r>
            <w:r>
              <w:rPr>
                <w:rFonts w:ascii="Arial" w:eastAsia="CIDFont+F1" w:hAnsi="Arial" w:cs="Arial"/>
                <w:sz w:val="20"/>
                <w:szCs w:val="20"/>
                <w:lang w:val="en-ZA" w:eastAsia="en-ZA"/>
              </w:rPr>
              <w:t xml:space="preserve"> </w:t>
            </w:r>
            <w:r w:rsidRPr="00575F1E">
              <w:rPr>
                <w:rFonts w:ascii="Arial" w:eastAsia="CIDFont+F1" w:hAnsi="Arial" w:cs="Arial"/>
                <w:sz w:val="20"/>
                <w:szCs w:val="20"/>
                <w:lang w:val="en-ZA" w:eastAsia="en-ZA"/>
              </w:rPr>
              <w:t>the above-mentioned site staff.</w:t>
            </w:r>
            <w:r>
              <w:rPr>
                <w:rFonts w:ascii="Arial" w:eastAsia="CIDFont+F1" w:hAnsi="Arial" w:cs="Arial"/>
                <w:sz w:val="20"/>
                <w:szCs w:val="20"/>
                <w:lang w:val="en-ZA" w:eastAsia="en-ZA"/>
              </w:rPr>
              <w:t>”</w:t>
            </w:r>
          </w:p>
        </w:tc>
      </w:tr>
      <w:tr w:rsidR="00572CF8" w:rsidRPr="005C07E7" w14:paraId="7474FDB9" w14:textId="77777777" w:rsidTr="007750C3">
        <w:trPr>
          <w:gridAfter w:val="1"/>
          <w:wAfter w:w="925" w:type="dxa"/>
          <w:tblHeader/>
        </w:trPr>
        <w:tc>
          <w:tcPr>
            <w:tcW w:w="9877" w:type="dxa"/>
            <w:gridSpan w:val="7"/>
            <w:shd w:val="clear" w:color="auto" w:fill="D9D9D9" w:themeFill="background1" w:themeFillShade="D9"/>
          </w:tcPr>
          <w:p w14:paraId="39D85894" w14:textId="77777777" w:rsidR="00572CF8" w:rsidRPr="00DA4FF5" w:rsidRDefault="00572CF8" w:rsidP="00572CF8">
            <w:pPr>
              <w:pStyle w:val="BodyText"/>
              <w:jc w:val="center"/>
              <w:rPr>
                <w:rFonts w:asciiTheme="minorHAnsi" w:hAnsiTheme="minorHAnsi" w:cstheme="minorHAnsi"/>
                <w:b/>
              </w:rPr>
            </w:pPr>
          </w:p>
          <w:p w14:paraId="3BCAF710" w14:textId="77777777" w:rsidR="00572CF8" w:rsidRPr="00DA4FF5" w:rsidRDefault="00572CF8" w:rsidP="00572CF8">
            <w:pPr>
              <w:pStyle w:val="BodyText"/>
              <w:jc w:val="center"/>
              <w:rPr>
                <w:rFonts w:asciiTheme="minorHAnsi" w:hAnsiTheme="minorHAnsi" w:cstheme="minorHAnsi"/>
              </w:rPr>
            </w:pPr>
            <w:r w:rsidRPr="00DA4FF5">
              <w:rPr>
                <w:rFonts w:asciiTheme="minorHAnsi" w:hAnsiTheme="minorHAnsi" w:cstheme="minorHAnsi"/>
                <w:b/>
              </w:rPr>
              <w:t>Part C4:  Site Information</w:t>
            </w:r>
            <w:r w:rsidRPr="00DA4FF5" w:rsidDel="00D84DD8">
              <w:rPr>
                <w:rFonts w:asciiTheme="minorHAnsi" w:hAnsiTheme="minorHAnsi" w:cstheme="minorHAnsi"/>
                <w:b/>
              </w:rPr>
              <w:t xml:space="preserve"> </w:t>
            </w:r>
          </w:p>
        </w:tc>
      </w:tr>
      <w:tr w:rsidR="00572CF8" w:rsidRPr="005C07E7" w14:paraId="20A0B021" w14:textId="77777777" w:rsidTr="00903B49">
        <w:trPr>
          <w:gridAfter w:val="1"/>
          <w:wAfter w:w="925" w:type="dxa"/>
          <w:trHeight w:val="522"/>
          <w:tblHeader/>
        </w:trPr>
        <w:tc>
          <w:tcPr>
            <w:tcW w:w="1151" w:type="dxa"/>
            <w:gridSpan w:val="2"/>
            <w:shd w:val="clear" w:color="auto" w:fill="D9D9D9" w:themeFill="background1" w:themeFillShade="D9"/>
          </w:tcPr>
          <w:p w14:paraId="4736850A" w14:textId="77777777" w:rsidR="00572CF8" w:rsidRPr="00DA4FF5" w:rsidRDefault="00572CF8" w:rsidP="00572CF8">
            <w:pPr>
              <w:pStyle w:val="BodyText"/>
              <w:rPr>
                <w:rFonts w:asciiTheme="minorHAnsi" w:hAnsiTheme="minorHAnsi" w:cstheme="minorHAnsi"/>
                <w:b/>
              </w:rPr>
            </w:pPr>
            <w:r w:rsidRPr="00DA4FF5">
              <w:rPr>
                <w:rFonts w:asciiTheme="minorHAnsi" w:hAnsiTheme="minorHAnsi" w:cstheme="minorHAnsi"/>
              </w:rPr>
              <w:br w:type="page"/>
            </w:r>
            <w:r w:rsidRPr="00DA4FF5">
              <w:rPr>
                <w:rFonts w:asciiTheme="minorHAnsi" w:hAnsiTheme="minorHAnsi" w:cstheme="minorHAnsi"/>
                <w:b/>
              </w:rPr>
              <w:t>Page</w:t>
            </w:r>
          </w:p>
        </w:tc>
        <w:tc>
          <w:tcPr>
            <w:tcW w:w="1430" w:type="dxa"/>
            <w:gridSpan w:val="2"/>
            <w:shd w:val="clear" w:color="auto" w:fill="D9D9D9" w:themeFill="background1" w:themeFillShade="D9"/>
          </w:tcPr>
          <w:p w14:paraId="119A9A97" w14:textId="77777777" w:rsidR="00572CF8" w:rsidRPr="00DA4FF5" w:rsidRDefault="00572CF8" w:rsidP="00572CF8">
            <w:pPr>
              <w:pStyle w:val="BodyText"/>
              <w:rPr>
                <w:rFonts w:asciiTheme="minorHAnsi" w:hAnsiTheme="minorHAnsi" w:cstheme="minorHAnsi"/>
                <w:b/>
              </w:rPr>
            </w:pPr>
            <w:r w:rsidRPr="00DA4FF5">
              <w:rPr>
                <w:rFonts w:asciiTheme="minorHAnsi" w:hAnsiTheme="minorHAnsi" w:cstheme="minorHAnsi"/>
                <w:b/>
              </w:rPr>
              <w:t>Item</w:t>
            </w:r>
          </w:p>
        </w:tc>
        <w:tc>
          <w:tcPr>
            <w:tcW w:w="4368" w:type="dxa"/>
            <w:shd w:val="clear" w:color="auto" w:fill="D9D9D9" w:themeFill="background1" w:themeFillShade="D9"/>
          </w:tcPr>
          <w:p w14:paraId="7329510B" w14:textId="77777777" w:rsidR="00572CF8" w:rsidRPr="00DA4FF5" w:rsidRDefault="00572CF8" w:rsidP="00572CF8">
            <w:pPr>
              <w:pStyle w:val="BodyText"/>
              <w:jc w:val="center"/>
              <w:rPr>
                <w:rFonts w:asciiTheme="minorHAnsi" w:hAnsiTheme="minorHAnsi" w:cstheme="minorHAnsi"/>
                <w:b/>
              </w:rPr>
            </w:pPr>
            <w:r w:rsidRPr="00DA4FF5">
              <w:rPr>
                <w:rFonts w:asciiTheme="minorHAnsi" w:hAnsiTheme="minorHAnsi" w:cstheme="minorHAnsi"/>
                <w:b/>
              </w:rPr>
              <w:t>Amendment / Addition</w:t>
            </w:r>
          </w:p>
        </w:tc>
        <w:tc>
          <w:tcPr>
            <w:tcW w:w="1076" w:type="dxa"/>
            <w:shd w:val="clear" w:color="auto" w:fill="D9D9D9" w:themeFill="background1" w:themeFillShade="D9"/>
          </w:tcPr>
          <w:p w14:paraId="13170A0F" w14:textId="77777777" w:rsidR="00572CF8" w:rsidRPr="00DA4FF5" w:rsidRDefault="00572CF8" w:rsidP="00572CF8">
            <w:pPr>
              <w:pStyle w:val="BodyText"/>
              <w:jc w:val="center"/>
              <w:rPr>
                <w:rFonts w:asciiTheme="minorHAnsi" w:hAnsiTheme="minorHAnsi" w:cstheme="minorHAnsi"/>
                <w:b/>
              </w:rPr>
            </w:pPr>
            <w:r w:rsidRPr="00DA4FF5">
              <w:rPr>
                <w:rFonts w:asciiTheme="minorHAnsi" w:hAnsiTheme="minorHAnsi" w:cstheme="minorHAnsi"/>
                <w:b/>
              </w:rPr>
              <w:t>Unit</w:t>
            </w:r>
          </w:p>
        </w:tc>
        <w:tc>
          <w:tcPr>
            <w:tcW w:w="1852" w:type="dxa"/>
            <w:shd w:val="clear" w:color="auto" w:fill="D9D9D9" w:themeFill="background1" w:themeFillShade="D9"/>
          </w:tcPr>
          <w:p w14:paraId="75E9AD0D" w14:textId="77777777" w:rsidR="00572CF8" w:rsidRPr="00DA4FF5" w:rsidRDefault="00572CF8" w:rsidP="00572CF8">
            <w:pPr>
              <w:pStyle w:val="BodyText"/>
              <w:jc w:val="center"/>
              <w:rPr>
                <w:rFonts w:asciiTheme="minorHAnsi" w:hAnsiTheme="minorHAnsi" w:cstheme="minorHAnsi"/>
                <w:b/>
              </w:rPr>
            </w:pPr>
            <w:r w:rsidRPr="00DA4FF5">
              <w:rPr>
                <w:rFonts w:asciiTheme="minorHAnsi" w:hAnsiTheme="minorHAnsi" w:cstheme="minorHAnsi"/>
                <w:b/>
              </w:rPr>
              <w:t>Quantity</w:t>
            </w:r>
          </w:p>
        </w:tc>
      </w:tr>
      <w:tr w:rsidR="00572CF8" w:rsidRPr="005C07E7" w14:paraId="70461496" w14:textId="77777777" w:rsidTr="00483AA7">
        <w:trPr>
          <w:gridAfter w:val="1"/>
          <w:wAfter w:w="925" w:type="dxa"/>
          <w:tblHeader/>
        </w:trPr>
        <w:tc>
          <w:tcPr>
            <w:tcW w:w="1151" w:type="dxa"/>
            <w:gridSpan w:val="2"/>
          </w:tcPr>
          <w:p w14:paraId="4F91A4C0" w14:textId="6D1FE20E" w:rsidR="00572CF8" w:rsidRPr="00DA4FF5" w:rsidRDefault="00572CF8" w:rsidP="00572CF8">
            <w:pPr>
              <w:pStyle w:val="BodyText"/>
              <w:rPr>
                <w:rFonts w:asciiTheme="minorHAnsi" w:hAnsiTheme="minorHAnsi" w:cstheme="minorHAnsi"/>
                <w:highlight w:val="yellow"/>
              </w:rPr>
            </w:pPr>
          </w:p>
        </w:tc>
        <w:tc>
          <w:tcPr>
            <w:tcW w:w="1430" w:type="dxa"/>
            <w:gridSpan w:val="2"/>
          </w:tcPr>
          <w:p w14:paraId="216A2D86" w14:textId="06EC9C47" w:rsidR="00572CF8" w:rsidRPr="00DA4FF5" w:rsidRDefault="00572CF8" w:rsidP="00572CF8">
            <w:pPr>
              <w:pStyle w:val="BodyText"/>
              <w:rPr>
                <w:rFonts w:asciiTheme="minorHAnsi" w:hAnsiTheme="minorHAnsi" w:cstheme="minorHAnsi"/>
                <w:highlight w:val="yellow"/>
              </w:rPr>
            </w:pPr>
          </w:p>
        </w:tc>
        <w:tc>
          <w:tcPr>
            <w:tcW w:w="4368" w:type="dxa"/>
          </w:tcPr>
          <w:p w14:paraId="01612402" w14:textId="10422AB2" w:rsidR="00572CF8" w:rsidRPr="00575F1E" w:rsidRDefault="00572CF8" w:rsidP="00572CF8">
            <w:pPr>
              <w:pStyle w:val="BodyText"/>
              <w:rPr>
                <w:rFonts w:ascii="Arial" w:hAnsi="Arial" w:cs="Arial"/>
                <w:i/>
                <w:sz w:val="20"/>
                <w:szCs w:val="20"/>
              </w:rPr>
            </w:pPr>
            <w:r w:rsidRPr="00575F1E">
              <w:rPr>
                <w:rFonts w:ascii="Arial" w:hAnsi="Arial" w:cs="Arial"/>
                <w:bCs/>
                <w:sz w:val="20"/>
                <w:szCs w:val="20"/>
              </w:rPr>
              <w:t>None in this addendu</w:t>
            </w:r>
            <w:r w:rsidRPr="00A82FEA">
              <w:rPr>
                <w:rFonts w:ascii="Arial" w:hAnsi="Arial" w:cs="Arial"/>
                <w:bCs/>
                <w:sz w:val="20"/>
                <w:szCs w:val="20"/>
              </w:rPr>
              <w:t xml:space="preserve">m </w:t>
            </w:r>
            <w:r w:rsidRPr="00903B49">
              <w:rPr>
                <w:rFonts w:ascii="Arial" w:hAnsi="Arial" w:cs="Arial"/>
                <w:bCs/>
                <w:sz w:val="20"/>
                <w:szCs w:val="20"/>
              </w:rPr>
              <w:t>4</w:t>
            </w:r>
          </w:p>
        </w:tc>
        <w:tc>
          <w:tcPr>
            <w:tcW w:w="1076" w:type="dxa"/>
          </w:tcPr>
          <w:p w14:paraId="06AF084B" w14:textId="77777777" w:rsidR="00572CF8" w:rsidRPr="00DA4FF5" w:rsidRDefault="00572CF8" w:rsidP="00572CF8">
            <w:pPr>
              <w:pStyle w:val="BodyText"/>
              <w:rPr>
                <w:rFonts w:asciiTheme="minorHAnsi" w:hAnsiTheme="minorHAnsi" w:cstheme="minorHAnsi"/>
              </w:rPr>
            </w:pPr>
          </w:p>
        </w:tc>
        <w:tc>
          <w:tcPr>
            <w:tcW w:w="1852" w:type="dxa"/>
          </w:tcPr>
          <w:p w14:paraId="03DDD521" w14:textId="77777777" w:rsidR="00572CF8" w:rsidRPr="00DA4FF5" w:rsidRDefault="00572CF8" w:rsidP="00572CF8">
            <w:pPr>
              <w:pStyle w:val="BodyText"/>
              <w:rPr>
                <w:rFonts w:asciiTheme="minorHAnsi" w:hAnsiTheme="minorHAnsi" w:cstheme="minorHAnsi"/>
              </w:rPr>
            </w:pPr>
          </w:p>
        </w:tc>
      </w:tr>
      <w:tr w:rsidR="00572CF8" w:rsidRPr="005C07E7" w14:paraId="083773D0" w14:textId="77777777" w:rsidTr="007750C3">
        <w:trPr>
          <w:gridAfter w:val="1"/>
          <w:wAfter w:w="925" w:type="dxa"/>
          <w:trHeight w:val="745"/>
          <w:tblHeader/>
        </w:trPr>
        <w:tc>
          <w:tcPr>
            <w:tcW w:w="9877" w:type="dxa"/>
            <w:gridSpan w:val="7"/>
            <w:tcBorders>
              <w:bottom w:val="single" w:sz="4" w:space="0" w:color="auto"/>
            </w:tcBorders>
            <w:shd w:val="clear" w:color="auto" w:fill="F2F2F2" w:themeFill="background1" w:themeFillShade="F2"/>
          </w:tcPr>
          <w:p w14:paraId="4B90AC86" w14:textId="77777777" w:rsidR="00572CF8" w:rsidRPr="00EE330C" w:rsidRDefault="00572CF8" w:rsidP="00572CF8">
            <w:pPr>
              <w:pStyle w:val="BodyText"/>
              <w:jc w:val="center"/>
              <w:rPr>
                <w:rFonts w:asciiTheme="minorHAnsi" w:hAnsiTheme="minorHAnsi" w:cstheme="minorHAnsi"/>
                <w:i/>
                <w:strike/>
              </w:rPr>
            </w:pPr>
          </w:p>
        </w:tc>
      </w:tr>
    </w:tbl>
    <w:p w14:paraId="55FBB11C" w14:textId="7ECA0DF7" w:rsidR="000C4ACE" w:rsidRDefault="000C4ACE" w:rsidP="00821164">
      <w:pPr>
        <w:rPr>
          <w:rFonts w:asciiTheme="minorHAnsi" w:hAnsiTheme="minorHAnsi" w:cstheme="minorHAnsi"/>
          <w:sz w:val="22"/>
        </w:rPr>
      </w:pPr>
    </w:p>
    <w:p w14:paraId="2886C660" w14:textId="77777777" w:rsidR="000C4ACE" w:rsidRDefault="000C4ACE">
      <w:pPr>
        <w:spacing w:line="240" w:lineRule="auto"/>
        <w:jc w:val="left"/>
        <w:rPr>
          <w:rFonts w:asciiTheme="minorHAnsi" w:hAnsiTheme="minorHAnsi" w:cstheme="minorHAnsi"/>
          <w:sz w:val="22"/>
        </w:rPr>
      </w:pPr>
      <w:r>
        <w:rPr>
          <w:rFonts w:asciiTheme="minorHAnsi" w:hAnsiTheme="minorHAnsi" w:cstheme="minorHAnsi"/>
          <w:sz w:val="22"/>
        </w:rPr>
        <w:br w:type="page"/>
      </w:r>
    </w:p>
    <w:p w14:paraId="726A9B05" w14:textId="77777777" w:rsidR="007F3693" w:rsidRPr="00DA4FF5" w:rsidRDefault="007F3693" w:rsidP="00821164">
      <w:pPr>
        <w:rPr>
          <w:rFonts w:asciiTheme="minorHAnsi" w:hAnsiTheme="minorHAnsi" w:cstheme="minorHAnsi"/>
          <w:sz w:val="22"/>
        </w:rPr>
      </w:pPr>
    </w:p>
    <w:p w14:paraId="3A383195" w14:textId="3B1C5856" w:rsidR="004B642E" w:rsidRPr="00575F1E" w:rsidRDefault="007F3693" w:rsidP="004B642E">
      <w:pPr>
        <w:spacing w:after="200"/>
        <w:rPr>
          <w:rFonts w:ascii="Arial" w:hAnsi="Arial" w:cs="Arial"/>
          <w:b/>
          <w:sz w:val="20"/>
          <w:szCs w:val="20"/>
        </w:rPr>
      </w:pPr>
      <w:r w:rsidRPr="00575F1E">
        <w:rPr>
          <w:rFonts w:ascii="Arial" w:hAnsi="Arial" w:cs="Arial"/>
          <w:b/>
          <w:sz w:val="20"/>
          <w:szCs w:val="20"/>
        </w:rPr>
        <w:t>2</w:t>
      </w:r>
      <w:r w:rsidR="004B642E" w:rsidRPr="00575F1E">
        <w:rPr>
          <w:rFonts w:ascii="Arial" w:hAnsi="Arial" w:cs="Arial"/>
          <w:b/>
          <w:sz w:val="20"/>
          <w:szCs w:val="20"/>
        </w:rPr>
        <w:t>.</w:t>
      </w:r>
      <w:r w:rsidR="004B642E" w:rsidRPr="00575F1E">
        <w:rPr>
          <w:rFonts w:ascii="Arial" w:hAnsi="Arial" w:cs="Arial"/>
          <w:b/>
          <w:sz w:val="20"/>
          <w:szCs w:val="20"/>
        </w:rPr>
        <w:tab/>
      </w:r>
      <w:r w:rsidR="00185056" w:rsidRPr="00575F1E">
        <w:rPr>
          <w:rFonts w:ascii="Arial" w:hAnsi="Arial" w:cs="Arial"/>
          <w:b/>
          <w:sz w:val="20"/>
          <w:szCs w:val="20"/>
        </w:rPr>
        <w:t>ADDITIONAL INFORMATION</w:t>
      </w:r>
      <w:r w:rsidR="004B642E" w:rsidRPr="00575F1E">
        <w:rPr>
          <w:rFonts w:ascii="Arial" w:hAnsi="Arial" w:cs="Arial"/>
          <w:b/>
          <w:sz w:val="20"/>
          <w:szCs w:val="20"/>
        </w:rPr>
        <w:t xml:space="preserve"> </w:t>
      </w:r>
    </w:p>
    <w:p w14:paraId="705794BF" w14:textId="347425D2" w:rsidR="00E73C71" w:rsidRPr="00575F1E" w:rsidRDefault="00EE330C" w:rsidP="006413F4">
      <w:pPr>
        <w:spacing w:after="200"/>
        <w:ind w:firstLine="720"/>
        <w:rPr>
          <w:rFonts w:ascii="Arial" w:hAnsi="Arial" w:cs="Arial"/>
          <w:iCs/>
          <w:sz w:val="20"/>
          <w:szCs w:val="20"/>
        </w:rPr>
      </w:pPr>
      <w:r w:rsidRPr="00575F1E">
        <w:rPr>
          <w:rFonts w:ascii="Arial" w:hAnsi="Arial" w:cs="Arial"/>
          <w:iCs/>
          <w:sz w:val="20"/>
          <w:szCs w:val="20"/>
        </w:rPr>
        <w:t>None in this Addendum.</w:t>
      </w:r>
    </w:p>
    <w:p w14:paraId="6831DC2B" w14:textId="4975A3C6" w:rsidR="000F321D" w:rsidRPr="00575F1E" w:rsidRDefault="000F321D">
      <w:pPr>
        <w:spacing w:line="240" w:lineRule="auto"/>
        <w:jc w:val="left"/>
        <w:rPr>
          <w:rFonts w:ascii="Arial" w:hAnsi="Arial" w:cs="Arial"/>
          <w:b/>
          <w:sz w:val="20"/>
          <w:szCs w:val="20"/>
        </w:rPr>
      </w:pPr>
    </w:p>
    <w:p w14:paraId="6AF25B7F" w14:textId="4118B62D" w:rsidR="00460AE7" w:rsidRPr="00575F1E" w:rsidRDefault="00F1246B" w:rsidP="00460AE7">
      <w:pPr>
        <w:spacing w:after="200"/>
        <w:rPr>
          <w:rFonts w:ascii="Arial" w:hAnsi="Arial" w:cs="Arial"/>
          <w:sz w:val="20"/>
          <w:szCs w:val="20"/>
        </w:rPr>
      </w:pPr>
      <w:r w:rsidRPr="00575F1E">
        <w:rPr>
          <w:rFonts w:ascii="Arial" w:hAnsi="Arial" w:cs="Arial"/>
          <w:b/>
          <w:sz w:val="20"/>
          <w:szCs w:val="20"/>
        </w:rPr>
        <w:t>3</w:t>
      </w:r>
      <w:r w:rsidR="00460AE7" w:rsidRPr="00575F1E">
        <w:rPr>
          <w:rFonts w:ascii="Arial" w:hAnsi="Arial" w:cs="Arial"/>
          <w:b/>
          <w:sz w:val="20"/>
          <w:szCs w:val="20"/>
        </w:rPr>
        <w:t>.</w:t>
      </w:r>
      <w:r w:rsidR="00460AE7" w:rsidRPr="00575F1E">
        <w:rPr>
          <w:rFonts w:ascii="Arial" w:hAnsi="Arial" w:cs="Arial"/>
          <w:b/>
          <w:sz w:val="20"/>
          <w:szCs w:val="20"/>
        </w:rPr>
        <w:tab/>
        <w:t>CLARIFICATIONS TO QUESTIONS FROM TENDERERS</w:t>
      </w:r>
    </w:p>
    <w:p w14:paraId="7CA26D2F" w14:textId="70A3DF47" w:rsidR="00684930" w:rsidRPr="00575F1E" w:rsidRDefault="00460AE7" w:rsidP="00E36630">
      <w:pPr>
        <w:rPr>
          <w:rFonts w:ascii="Arial" w:hAnsi="Arial" w:cs="Arial"/>
          <w:sz w:val="20"/>
          <w:szCs w:val="20"/>
        </w:rPr>
      </w:pPr>
      <w:r w:rsidRPr="00575F1E">
        <w:rPr>
          <w:rFonts w:ascii="Arial" w:hAnsi="Arial" w:cs="Arial"/>
          <w:sz w:val="20"/>
          <w:szCs w:val="20"/>
        </w:rPr>
        <w:t>Only questions submitted in writing wi</w:t>
      </w:r>
      <w:r w:rsidR="005B3423" w:rsidRPr="00575F1E">
        <w:rPr>
          <w:rFonts w:ascii="Arial" w:hAnsi="Arial" w:cs="Arial"/>
          <w:sz w:val="20"/>
          <w:szCs w:val="20"/>
        </w:rPr>
        <w:t xml:space="preserve">ll be formally answered and become part of the Tender Documents.  </w:t>
      </w:r>
    </w:p>
    <w:p w14:paraId="1F39A17C" w14:textId="77777777" w:rsidR="00984D8C" w:rsidRPr="00575F1E" w:rsidRDefault="00984D8C" w:rsidP="00E36630">
      <w:pPr>
        <w:rPr>
          <w:rFonts w:ascii="Arial" w:hAnsi="Arial" w:cs="Arial"/>
          <w:sz w:val="20"/>
          <w:szCs w:val="20"/>
        </w:rPr>
      </w:pPr>
    </w:p>
    <w:tbl>
      <w:tblPr>
        <w:tblStyle w:val="TableGrid"/>
        <w:tblW w:w="9507" w:type="dxa"/>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60"/>
        <w:gridCol w:w="424"/>
        <w:gridCol w:w="8623"/>
      </w:tblGrid>
      <w:tr w:rsidR="00FE76EB" w:rsidRPr="00EA79AF" w14:paraId="71BB2C13" w14:textId="77777777" w:rsidTr="00292033">
        <w:tc>
          <w:tcPr>
            <w:tcW w:w="460" w:type="dxa"/>
            <w:tcBorders>
              <w:bottom w:val="single" w:sz="4" w:space="0" w:color="auto"/>
            </w:tcBorders>
          </w:tcPr>
          <w:p w14:paraId="7E43997C" w14:textId="77777777" w:rsidR="006F02FF" w:rsidRPr="00575F1E" w:rsidRDefault="006F02FF" w:rsidP="00534CD3">
            <w:pPr>
              <w:rPr>
                <w:rFonts w:ascii="Arial" w:hAnsi="Arial" w:cs="Arial"/>
                <w:b/>
                <w:bCs/>
                <w:sz w:val="20"/>
                <w:szCs w:val="20"/>
              </w:rPr>
            </w:pPr>
            <w:r w:rsidRPr="00575F1E">
              <w:rPr>
                <w:rFonts w:ascii="Arial" w:hAnsi="Arial" w:cs="Arial"/>
                <w:b/>
                <w:bCs/>
                <w:sz w:val="20"/>
                <w:szCs w:val="20"/>
              </w:rPr>
              <w:t>1</w:t>
            </w:r>
          </w:p>
        </w:tc>
        <w:tc>
          <w:tcPr>
            <w:tcW w:w="424" w:type="dxa"/>
            <w:tcBorders>
              <w:bottom w:val="single" w:sz="4" w:space="0" w:color="auto"/>
            </w:tcBorders>
          </w:tcPr>
          <w:p w14:paraId="02641C2B" w14:textId="77777777" w:rsidR="006F02FF" w:rsidRPr="00575F1E" w:rsidRDefault="006F02FF" w:rsidP="00534CD3">
            <w:pPr>
              <w:rPr>
                <w:rFonts w:ascii="Arial" w:hAnsi="Arial" w:cs="Arial"/>
                <w:b/>
                <w:bCs/>
                <w:sz w:val="20"/>
                <w:szCs w:val="20"/>
              </w:rPr>
            </w:pPr>
            <w:r w:rsidRPr="00575F1E">
              <w:rPr>
                <w:rFonts w:ascii="Arial" w:hAnsi="Arial" w:cs="Arial"/>
                <w:b/>
                <w:bCs/>
                <w:sz w:val="20"/>
                <w:szCs w:val="20"/>
              </w:rPr>
              <w:t>Q</w:t>
            </w:r>
          </w:p>
        </w:tc>
        <w:tc>
          <w:tcPr>
            <w:tcW w:w="8623" w:type="dxa"/>
            <w:tcBorders>
              <w:bottom w:val="single" w:sz="4" w:space="0" w:color="auto"/>
            </w:tcBorders>
          </w:tcPr>
          <w:p w14:paraId="781FA99F" w14:textId="3DBD0859" w:rsidR="006F02FF" w:rsidRPr="00575F1E" w:rsidRDefault="00502194" w:rsidP="006413F4">
            <w:pPr>
              <w:tabs>
                <w:tab w:val="left" w:pos="1290"/>
              </w:tabs>
              <w:rPr>
                <w:rFonts w:ascii="Arial" w:hAnsi="Arial" w:cs="Arial"/>
                <w:b/>
                <w:sz w:val="20"/>
                <w:szCs w:val="20"/>
              </w:rPr>
            </w:pPr>
            <w:r w:rsidRPr="00575F1E">
              <w:rPr>
                <w:rFonts w:ascii="Arial" w:hAnsi="Arial" w:cs="Arial"/>
                <w:b/>
                <w:sz w:val="20"/>
                <w:szCs w:val="20"/>
              </w:rPr>
              <w:t>None</w:t>
            </w:r>
          </w:p>
        </w:tc>
      </w:tr>
      <w:tr w:rsidR="00FE76EB" w:rsidRPr="00EA79AF" w14:paraId="5452E707" w14:textId="77777777" w:rsidTr="00292033">
        <w:tc>
          <w:tcPr>
            <w:tcW w:w="460" w:type="dxa"/>
            <w:tcBorders>
              <w:top w:val="single" w:sz="4" w:space="0" w:color="auto"/>
              <w:bottom w:val="single" w:sz="12" w:space="0" w:color="auto"/>
            </w:tcBorders>
          </w:tcPr>
          <w:p w14:paraId="3496C3B9" w14:textId="50198DCB" w:rsidR="006F02FF" w:rsidRPr="00575F1E" w:rsidRDefault="006F02FF" w:rsidP="00534CD3">
            <w:pPr>
              <w:rPr>
                <w:rFonts w:ascii="Arial" w:hAnsi="Arial" w:cs="Arial"/>
                <w:bCs/>
                <w:sz w:val="20"/>
                <w:szCs w:val="20"/>
              </w:rPr>
            </w:pPr>
          </w:p>
        </w:tc>
        <w:tc>
          <w:tcPr>
            <w:tcW w:w="424" w:type="dxa"/>
            <w:tcBorders>
              <w:top w:val="single" w:sz="4" w:space="0" w:color="auto"/>
              <w:bottom w:val="single" w:sz="12" w:space="0" w:color="auto"/>
            </w:tcBorders>
          </w:tcPr>
          <w:p w14:paraId="16DF5C90" w14:textId="77777777" w:rsidR="006F02FF" w:rsidRPr="00575F1E" w:rsidRDefault="006F02FF" w:rsidP="00534CD3">
            <w:pPr>
              <w:rPr>
                <w:rFonts w:ascii="Arial" w:hAnsi="Arial" w:cs="Arial"/>
                <w:bCs/>
                <w:sz w:val="20"/>
                <w:szCs w:val="20"/>
              </w:rPr>
            </w:pPr>
            <w:r w:rsidRPr="00575F1E">
              <w:rPr>
                <w:rFonts w:ascii="Arial" w:hAnsi="Arial" w:cs="Arial"/>
                <w:bCs/>
                <w:sz w:val="20"/>
                <w:szCs w:val="20"/>
              </w:rPr>
              <w:t>A</w:t>
            </w:r>
          </w:p>
        </w:tc>
        <w:tc>
          <w:tcPr>
            <w:tcW w:w="8623" w:type="dxa"/>
            <w:tcBorders>
              <w:top w:val="single" w:sz="4" w:space="0" w:color="auto"/>
              <w:bottom w:val="single" w:sz="12" w:space="0" w:color="auto"/>
            </w:tcBorders>
          </w:tcPr>
          <w:p w14:paraId="6ECD4813" w14:textId="5F0B44EC" w:rsidR="006F02FF" w:rsidRPr="00575F1E" w:rsidRDefault="007F3693" w:rsidP="00F0281E">
            <w:pPr>
              <w:spacing w:line="268" w:lineRule="exact"/>
              <w:ind w:right="-20"/>
              <w:rPr>
                <w:rFonts w:ascii="Arial" w:eastAsia="Calibri" w:hAnsi="Arial" w:cs="Arial"/>
                <w:position w:val="1"/>
                <w:sz w:val="20"/>
                <w:szCs w:val="20"/>
              </w:rPr>
            </w:pPr>
            <w:r w:rsidRPr="00575F1E">
              <w:rPr>
                <w:rFonts w:ascii="Arial" w:eastAsia="Calibri" w:hAnsi="Arial" w:cs="Arial"/>
                <w:position w:val="1"/>
                <w:sz w:val="20"/>
                <w:szCs w:val="20"/>
              </w:rPr>
              <w:t>None</w:t>
            </w:r>
          </w:p>
        </w:tc>
      </w:tr>
    </w:tbl>
    <w:p w14:paraId="432A5FEE" w14:textId="77777777" w:rsidR="00C65519" w:rsidRPr="00575F1E" w:rsidRDefault="00C65519" w:rsidP="000B0829">
      <w:pPr>
        <w:tabs>
          <w:tab w:val="left" w:pos="1128"/>
        </w:tabs>
        <w:rPr>
          <w:rFonts w:ascii="Arial" w:hAnsi="Arial" w:cs="Arial"/>
          <w:sz w:val="20"/>
          <w:szCs w:val="20"/>
        </w:rPr>
        <w:sectPr w:rsidR="00C65519" w:rsidRPr="00575F1E" w:rsidSect="00575F1E">
          <w:headerReference w:type="default" r:id="rId20"/>
          <w:type w:val="continuous"/>
          <w:pgSz w:w="11906" w:h="16838" w:code="9"/>
          <w:pgMar w:top="720" w:right="720" w:bottom="720" w:left="720" w:header="567" w:footer="454" w:gutter="0"/>
          <w:cols w:space="708"/>
          <w:docGrid w:linePitch="360"/>
        </w:sectPr>
      </w:pPr>
    </w:p>
    <w:p w14:paraId="77EA48FE" w14:textId="77777777" w:rsidR="00E24A46" w:rsidRPr="00EA79AF" w:rsidRDefault="00E24A46">
      <w:pPr>
        <w:spacing w:line="240" w:lineRule="auto"/>
        <w:jc w:val="left"/>
        <w:rPr>
          <w:rFonts w:ascii="Arial" w:hAnsi="Arial" w:cs="Arial"/>
          <w:sz w:val="20"/>
          <w:szCs w:val="20"/>
          <w:highlight w:val="green"/>
          <w:lang w:val="en-ZA"/>
        </w:rPr>
      </w:pPr>
      <w:r w:rsidRPr="00EA79AF">
        <w:rPr>
          <w:rFonts w:ascii="Arial" w:hAnsi="Arial" w:cs="Arial"/>
          <w:sz w:val="20"/>
          <w:szCs w:val="20"/>
          <w:highlight w:val="green"/>
          <w:lang w:val="en-ZA"/>
        </w:rPr>
        <w:br w:type="page"/>
      </w:r>
    </w:p>
    <w:p w14:paraId="4D6B99EC" w14:textId="220A1592" w:rsidR="00F1246B" w:rsidRPr="00903B49" w:rsidRDefault="00F1246B" w:rsidP="00F1246B">
      <w:pPr>
        <w:rPr>
          <w:rFonts w:ascii="Arial" w:hAnsi="Arial"/>
          <w:i/>
          <w:iCs/>
          <w:color w:val="000000"/>
          <w:sz w:val="20"/>
          <w:szCs w:val="20"/>
          <w:lang w:val="en-ZA"/>
        </w:rPr>
      </w:pPr>
      <w:r w:rsidRPr="00903B49">
        <w:rPr>
          <w:rFonts w:ascii="Arial" w:hAnsi="Arial"/>
          <w:sz w:val="20"/>
          <w:szCs w:val="20"/>
          <w:lang w:val="en-ZA"/>
        </w:rPr>
        <w:t>CONTRACT SANRAL X.003-054-2021/1S</w:t>
      </w:r>
    </w:p>
    <w:p w14:paraId="33FCD8DD" w14:textId="77777777" w:rsidR="00F1246B" w:rsidRPr="00083AEC" w:rsidRDefault="00F1246B" w:rsidP="00F1246B">
      <w:pPr>
        <w:rPr>
          <w:rFonts w:ascii="Arial" w:hAnsi="Arial"/>
          <w:i/>
          <w:iCs/>
          <w:color w:val="000000"/>
          <w:sz w:val="20"/>
          <w:szCs w:val="20"/>
          <w:lang w:val="en-ZA"/>
        </w:rPr>
      </w:pPr>
      <w:r w:rsidRPr="00903B49">
        <w:rPr>
          <w:rFonts w:ascii="Arial" w:hAnsi="Arial"/>
          <w:color w:val="000000"/>
          <w:sz w:val="20"/>
          <w:szCs w:val="20"/>
          <w:lang w:val="en-ZA"/>
        </w:rPr>
        <w:t>FOR CONSULTING ENGINEERING SERVICES FOR THE SUPERVISION OF THE SLOPE STABILISATION ON NATIONAL ROUTE N2 SECTION 13: GREY STREET AND MAKHANDA CUTTING, NATIONAL ROUTE N2 SECTION 19: LUCINGWENI CUTTING, AND NATIONAL ROUTE R410 SECTION 2: RARENI CUTTING</w:t>
      </w:r>
      <w:r w:rsidRPr="00083AEC">
        <w:rPr>
          <w:rFonts w:ascii="Arial" w:hAnsi="Arial"/>
          <w:color w:val="000000"/>
          <w:sz w:val="20"/>
          <w:szCs w:val="20"/>
          <w:lang w:val="en-ZA"/>
        </w:rPr>
        <w:t xml:space="preserve"> </w:t>
      </w:r>
    </w:p>
    <w:p w14:paraId="06185FDE" w14:textId="77777777" w:rsidR="00F1246B" w:rsidRPr="00083AEC" w:rsidRDefault="00F1246B" w:rsidP="00F1246B">
      <w:pPr>
        <w:spacing w:line="240" w:lineRule="auto"/>
        <w:jc w:val="left"/>
        <w:rPr>
          <w:rFonts w:ascii="Arial" w:hAnsi="Arial" w:cs="Arial"/>
          <w:sz w:val="20"/>
          <w:szCs w:val="20"/>
          <w:lang w:val="en-ZA"/>
        </w:rPr>
      </w:pPr>
    </w:p>
    <w:p w14:paraId="7022895C" w14:textId="77777777" w:rsidR="00F1246B" w:rsidRPr="00083AEC" w:rsidRDefault="00F1246B" w:rsidP="00F1246B">
      <w:pPr>
        <w:keepNext/>
        <w:spacing w:line="240" w:lineRule="auto"/>
        <w:jc w:val="left"/>
        <w:outlineLvl w:val="2"/>
        <w:rPr>
          <w:rFonts w:ascii="Arial" w:hAnsi="Arial"/>
          <w:b/>
          <w:snapToGrid w:val="0"/>
          <w:sz w:val="20"/>
          <w:szCs w:val="20"/>
          <w:lang w:val="en-ZA"/>
        </w:rPr>
      </w:pPr>
      <w:r w:rsidRPr="00083AEC">
        <w:rPr>
          <w:rFonts w:ascii="Arial" w:hAnsi="Arial"/>
          <w:b/>
          <w:snapToGrid w:val="0"/>
          <w:sz w:val="20"/>
          <w:szCs w:val="20"/>
          <w:lang w:val="en-ZA"/>
        </w:rPr>
        <w:t>T1.1</w:t>
      </w:r>
      <w:r w:rsidRPr="00083AEC">
        <w:rPr>
          <w:rFonts w:ascii="Arial" w:hAnsi="Arial"/>
          <w:b/>
          <w:snapToGrid w:val="0"/>
          <w:sz w:val="20"/>
          <w:szCs w:val="20"/>
          <w:lang w:val="en-ZA"/>
        </w:rPr>
        <w:tab/>
        <w:t>TENDER NOTICE AND INVITATION TO TENDER (Incorporating SBD1)</w:t>
      </w:r>
    </w:p>
    <w:p w14:paraId="77FC73B9" w14:textId="77777777" w:rsidR="00F1246B" w:rsidRPr="00083AEC" w:rsidRDefault="00F1246B" w:rsidP="00F1246B">
      <w:pPr>
        <w:spacing w:line="240" w:lineRule="auto"/>
        <w:jc w:val="left"/>
        <w:rPr>
          <w:rFonts w:ascii="Arial" w:hAnsi="Arial"/>
          <w:sz w:val="20"/>
          <w:szCs w:val="20"/>
          <w:lang w:val="en-ZA"/>
        </w:rPr>
      </w:pPr>
    </w:p>
    <w:p w14:paraId="2AF0703A" w14:textId="77777777" w:rsidR="00F1246B" w:rsidRPr="00083AEC" w:rsidRDefault="00F1246B" w:rsidP="00F1246B">
      <w:pPr>
        <w:spacing w:line="240" w:lineRule="auto"/>
        <w:jc w:val="left"/>
        <w:rPr>
          <w:rFonts w:ascii="Arial" w:hAnsi="Arial" w:cs="Arial"/>
          <w:b/>
          <w:sz w:val="20"/>
          <w:szCs w:val="20"/>
          <w:lang w:val="en-ZA"/>
        </w:rPr>
      </w:pPr>
      <w:r w:rsidRPr="00083AEC">
        <w:rPr>
          <w:rFonts w:ascii="Arial" w:hAnsi="Arial" w:cs="Arial"/>
          <w:b/>
          <w:sz w:val="20"/>
          <w:szCs w:val="20"/>
          <w:lang w:val="en-ZA"/>
        </w:rPr>
        <w:t xml:space="preserve">CLOSING DATE (AT 11:00): </w:t>
      </w:r>
      <w:r w:rsidRPr="00083AEC">
        <w:rPr>
          <w:rFonts w:ascii="Arial" w:hAnsi="Arial" w:cs="Arial"/>
          <w:b/>
          <w:color w:val="000000"/>
          <w:sz w:val="20"/>
          <w:szCs w:val="20"/>
          <w:lang w:val="en-ZA"/>
        </w:rPr>
        <w:t xml:space="preserve">Friday, </w:t>
      </w:r>
      <w:r w:rsidRPr="00903B49">
        <w:rPr>
          <w:rFonts w:ascii="Arial" w:hAnsi="Arial" w:cs="Arial"/>
          <w:b/>
          <w:color w:val="000000"/>
          <w:sz w:val="20"/>
          <w:szCs w:val="20"/>
          <w:lang w:val="en-ZA"/>
        </w:rPr>
        <w:t>30 June 2023</w:t>
      </w:r>
    </w:p>
    <w:p w14:paraId="650E29D3" w14:textId="77777777" w:rsidR="00F1246B" w:rsidRPr="00083AEC" w:rsidRDefault="00F1246B" w:rsidP="00F1246B">
      <w:pPr>
        <w:spacing w:line="240" w:lineRule="auto"/>
        <w:rPr>
          <w:rFonts w:ascii="Arial" w:hAnsi="Arial" w:cs="Arial"/>
          <w:sz w:val="20"/>
          <w:szCs w:val="20"/>
          <w:lang w:val="en-ZA"/>
        </w:rPr>
      </w:pPr>
    </w:p>
    <w:p w14:paraId="6B676BCD" w14:textId="77777777" w:rsidR="00F1246B" w:rsidRPr="00083AEC" w:rsidRDefault="00F1246B" w:rsidP="00F1246B">
      <w:pPr>
        <w:tabs>
          <w:tab w:val="left" w:pos="851"/>
        </w:tabs>
        <w:spacing w:line="240" w:lineRule="auto"/>
        <w:rPr>
          <w:rFonts w:ascii="Arial" w:hAnsi="Arial" w:cs="Arial"/>
          <w:sz w:val="20"/>
          <w:szCs w:val="20"/>
          <w:lang w:val="en-ZA"/>
        </w:rPr>
      </w:pPr>
      <w:r w:rsidRPr="00083AEC">
        <w:rPr>
          <w:rFonts w:ascii="Arial" w:hAnsi="Arial" w:cs="Arial"/>
          <w:sz w:val="20"/>
          <w:szCs w:val="20"/>
          <w:lang w:val="en-ZA"/>
        </w:rPr>
        <w:t>The South African National Roads Agency SOC Limited (SANRAL) invites tenders for the provision of consulting engineering services for the supervision</w:t>
      </w:r>
      <w:r w:rsidRPr="00083AEC">
        <w:rPr>
          <w:rFonts w:ascii="Arial" w:hAnsi="Arial"/>
          <w:sz w:val="20"/>
          <w:szCs w:val="20"/>
          <w:lang w:val="en-ZA"/>
        </w:rPr>
        <w:t xml:space="preserve"> for slope stability measures at four (4) cuttings at the </w:t>
      </w:r>
      <w:r w:rsidRPr="00083AEC">
        <w:rPr>
          <w:rFonts w:ascii="Arial" w:hAnsi="Arial" w:cs="Arial"/>
          <w:sz w:val="20"/>
          <w:szCs w:val="20"/>
          <w:lang w:val="en-ZA"/>
        </w:rPr>
        <w:t>following site locations:</w:t>
      </w:r>
    </w:p>
    <w:p w14:paraId="799F83BE" w14:textId="77777777" w:rsidR="00F1246B" w:rsidRPr="00083AEC" w:rsidRDefault="00F1246B" w:rsidP="00F1246B">
      <w:pPr>
        <w:tabs>
          <w:tab w:val="left" w:pos="851"/>
        </w:tabs>
        <w:spacing w:line="240" w:lineRule="auto"/>
        <w:rPr>
          <w:rFonts w:ascii="Arial" w:hAnsi="Arial" w:cs="Arial"/>
          <w:sz w:val="20"/>
          <w:szCs w:val="20"/>
          <w:highlight w:val="yellow"/>
          <w:lang w:val="en-ZA"/>
        </w:rPr>
      </w:pPr>
    </w:p>
    <w:p w14:paraId="778DFBFE" w14:textId="77777777" w:rsidR="00F1246B" w:rsidRPr="00083AEC" w:rsidRDefault="00F1246B" w:rsidP="00DB79D1">
      <w:pPr>
        <w:numPr>
          <w:ilvl w:val="0"/>
          <w:numId w:val="12"/>
        </w:numPr>
        <w:tabs>
          <w:tab w:val="left" w:pos="851"/>
        </w:tabs>
        <w:spacing w:line="240" w:lineRule="auto"/>
        <w:jc w:val="left"/>
        <w:rPr>
          <w:rFonts w:ascii="Arial" w:hAnsi="Arial" w:cs="Arial"/>
          <w:sz w:val="20"/>
          <w:szCs w:val="20"/>
          <w:lang w:val="en-ZA"/>
        </w:rPr>
      </w:pPr>
      <w:r w:rsidRPr="00083AEC">
        <w:rPr>
          <w:rFonts w:ascii="Arial" w:hAnsi="Arial" w:cs="Arial"/>
          <w:sz w:val="20"/>
          <w:szCs w:val="20"/>
          <w:lang w:val="en-ZA"/>
        </w:rPr>
        <w:t xml:space="preserve">Grey Street cutting on National Route N2 Section 13, km 51.17 – km </w:t>
      </w:r>
      <w:proofErr w:type="gramStart"/>
      <w:r w:rsidRPr="00083AEC">
        <w:rPr>
          <w:rFonts w:ascii="Arial" w:hAnsi="Arial" w:cs="Arial"/>
          <w:sz w:val="20"/>
          <w:szCs w:val="20"/>
          <w:lang w:val="en-ZA"/>
        </w:rPr>
        <w:t>51.54</w:t>
      </w:r>
      <w:proofErr w:type="gramEnd"/>
    </w:p>
    <w:p w14:paraId="1D0935BD" w14:textId="77777777" w:rsidR="00F1246B" w:rsidRPr="00083AEC" w:rsidRDefault="00F1246B" w:rsidP="00DB79D1">
      <w:pPr>
        <w:numPr>
          <w:ilvl w:val="0"/>
          <w:numId w:val="12"/>
        </w:numPr>
        <w:tabs>
          <w:tab w:val="left" w:pos="851"/>
        </w:tabs>
        <w:spacing w:line="240" w:lineRule="auto"/>
        <w:jc w:val="left"/>
        <w:rPr>
          <w:rFonts w:ascii="Arial" w:hAnsi="Arial" w:cs="Arial"/>
          <w:sz w:val="20"/>
          <w:szCs w:val="20"/>
          <w:lang w:val="en-ZA"/>
        </w:rPr>
      </w:pPr>
      <w:proofErr w:type="spellStart"/>
      <w:r w:rsidRPr="00083AEC">
        <w:rPr>
          <w:rFonts w:ascii="Arial" w:hAnsi="Arial" w:cs="Arial"/>
          <w:sz w:val="20"/>
          <w:szCs w:val="20"/>
          <w:lang w:val="en-ZA"/>
        </w:rPr>
        <w:t>Makhanda</w:t>
      </w:r>
      <w:proofErr w:type="spellEnd"/>
      <w:r w:rsidRPr="00083AEC">
        <w:rPr>
          <w:rFonts w:ascii="Arial" w:hAnsi="Arial" w:cs="Arial"/>
          <w:sz w:val="20"/>
          <w:szCs w:val="20"/>
          <w:lang w:val="en-ZA"/>
        </w:rPr>
        <w:t xml:space="preserve"> cutting on National Route N2 Section 13, km 52.08 – km </w:t>
      </w:r>
      <w:proofErr w:type="gramStart"/>
      <w:r w:rsidRPr="00083AEC">
        <w:rPr>
          <w:rFonts w:ascii="Arial" w:hAnsi="Arial" w:cs="Arial"/>
          <w:sz w:val="20"/>
          <w:szCs w:val="20"/>
          <w:lang w:val="en-ZA"/>
        </w:rPr>
        <w:t>52.33</w:t>
      </w:r>
      <w:proofErr w:type="gramEnd"/>
    </w:p>
    <w:p w14:paraId="055F4DE2" w14:textId="77777777" w:rsidR="00F1246B" w:rsidRPr="00083AEC" w:rsidRDefault="00F1246B" w:rsidP="00DB79D1">
      <w:pPr>
        <w:numPr>
          <w:ilvl w:val="0"/>
          <w:numId w:val="12"/>
        </w:numPr>
        <w:tabs>
          <w:tab w:val="left" w:pos="851"/>
        </w:tabs>
        <w:spacing w:line="240" w:lineRule="auto"/>
        <w:jc w:val="left"/>
        <w:rPr>
          <w:rFonts w:ascii="Arial" w:hAnsi="Arial" w:cs="Arial"/>
          <w:sz w:val="20"/>
          <w:szCs w:val="20"/>
          <w:lang w:val="en-ZA"/>
        </w:rPr>
      </w:pPr>
      <w:proofErr w:type="spellStart"/>
      <w:r w:rsidRPr="00083AEC">
        <w:rPr>
          <w:rFonts w:ascii="Arial" w:hAnsi="Arial" w:cs="Arial"/>
          <w:sz w:val="20"/>
          <w:szCs w:val="20"/>
          <w:lang w:val="en-ZA"/>
        </w:rPr>
        <w:t>Lucingweni</w:t>
      </w:r>
      <w:proofErr w:type="spellEnd"/>
      <w:r w:rsidRPr="00083AEC">
        <w:rPr>
          <w:rFonts w:ascii="Arial" w:hAnsi="Arial" w:cs="Arial"/>
          <w:sz w:val="20"/>
          <w:szCs w:val="20"/>
          <w:lang w:val="en-ZA"/>
        </w:rPr>
        <w:t xml:space="preserve"> cutting on National Route N2 Section 19, km 67.97 – km </w:t>
      </w:r>
      <w:proofErr w:type="gramStart"/>
      <w:r w:rsidRPr="00083AEC">
        <w:rPr>
          <w:rFonts w:ascii="Arial" w:hAnsi="Arial" w:cs="Arial"/>
          <w:sz w:val="20"/>
          <w:szCs w:val="20"/>
          <w:lang w:val="en-ZA"/>
        </w:rPr>
        <w:t>68.09</w:t>
      </w:r>
      <w:proofErr w:type="gramEnd"/>
    </w:p>
    <w:p w14:paraId="343B8FC0" w14:textId="77777777" w:rsidR="00F1246B" w:rsidRPr="00083AEC" w:rsidRDefault="00F1246B" w:rsidP="00DB79D1">
      <w:pPr>
        <w:numPr>
          <w:ilvl w:val="0"/>
          <w:numId w:val="12"/>
        </w:numPr>
        <w:tabs>
          <w:tab w:val="left" w:pos="851"/>
        </w:tabs>
        <w:spacing w:line="240" w:lineRule="auto"/>
        <w:jc w:val="left"/>
        <w:rPr>
          <w:rFonts w:ascii="Arial" w:hAnsi="Arial" w:cs="Arial"/>
          <w:sz w:val="20"/>
          <w:szCs w:val="20"/>
          <w:lang w:val="en-ZA"/>
        </w:rPr>
      </w:pPr>
      <w:proofErr w:type="spellStart"/>
      <w:r w:rsidRPr="00083AEC">
        <w:rPr>
          <w:rFonts w:ascii="Arial" w:hAnsi="Arial" w:cs="Arial"/>
          <w:sz w:val="20"/>
          <w:szCs w:val="20"/>
          <w:lang w:val="en-ZA"/>
        </w:rPr>
        <w:t>Rareni</w:t>
      </w:r>
      <w:proofErr w:type="spellEnd"/>
      <w:r w:rsidRPr="00083AEC">
        <w:rPr>
          <w:rFonts w:ascii="Arial" w:hAnsi="Arial" w:cs="Arial"/>
          <w:sz w:val="20"/>
          <w:szCs w:val="20"/>
          <w:lang w:val="en-ZA"/>
        </w:rPr>
        <w:t xml:space="preserve"> cutting on National Route R410 Section 2, km 39.48 – km </w:t>
      </w:r>
      <w:proofErr w:type="gramStart"/>
      <w:r w:rsidRPr="00083AEC">
        <w:rPr>
          <w:rFonts w:ascii="Arial" w:hAnsi="Arial" w:cs="Arial"/>
          <w:sz w:val="20"/>
          <w:szCs w:val="20"/>
          <w:lang w:val="en-ZA"/>
        </w:rPr>
        <w:t>40.22</w:t>
      </w:r>
      <w:proofErr w:type="gramEnd"/>
      <w:r w:rsidRPr="00083AEC">
        <w:rPr>
          <w:rFonts w:ascii="Arial" w:hAnsi="Arial" w:cs="Arial"/>
          <w:sz w:val="20"/>
          <w:szCs w:val="20"/>
          <w:lang w:val="en-ZA"/>
        </w:rPr>
        <w:t xml:space="preserve"> </w:t>
      </w:r>
    </w:p>
    <w:p w14:paraId="6C067883" w14:textId="77777777" w:rsidR="00F1246B" w:rsidRPr="00083AEC" w:rsidRDefault="00F1246B" w:rsidP="00F1246B">
      <w:pPr>
        <w:tabs>
          <w:tab w:val="left" w:pos="851"/>
        </w:tabs>
        <w:spacing w:line="240" w:lineRule="auto"/>
        <w:rPr>
          <w:rFonts w:ascii="Arial" w:hAnsi="Arial"/>
          <w:sz w:val="22"/>
          <w:lang w:val="en-ZA"/>
        </w:rPr>
      </w:pPr>
    </w:p>
    <w:p w14:paraId="4F4A2988" w14:textId="77777777" w:rsidR="00F1246B" w:rsidRPr="00083AEC" w:rsidRDefault="00F1246B" w:rsidP="00F1246B">
      <w:pPr>
        <w:spacing w:line="240" w:lineRule="auto"/>
        <w:rPr>
          <w:rFonts w:ascii="Arial" w:hAnsi="Arial" w:cs="Arial"/>
          <w:sz w:val="20"/>
          <w:szCs w:val="20"/>
          <w:lang w:val="en-ZA"/>
        </w:rPr>
      </w:pPr>
      <w:r w:rsidRPr="00083AEC">
        <w:rPr>
          <w:rFonts w:ascii="Arial" w:hAnsi="Arial" w:cs="Arial"/>
          <w:sz w:val="20"/>
          <w:szCs w:val="20"/>
          <w:lang w:val="en-ZA"/>
        </w:rPr>
        <w:t xml:space="preserve">This project is in the province of </w:t>
      </w:r>
      <w:r w:rsidRPr="00083AEC">
        <w:rPr>
          <w:rFonts w:ascii="Arial" w:hAnsi="Arial" w:cs="Arial"/>
          <w:iCs/>
          <w:color w:val="000000"/>
          <w:sz w:val="20"/>
          <w:szCs w:val="20"/>
          <w:lang w:val="en-ZA"/>
        </w:rPr>
        <w:t>Eastern Cape</w:t>
      </w:r>
      <w:r w:rsidRPr="00083AEC">
        <w:rPr>
          <w:rFonts w:ascii="Arial" w:hAnsi="Arial" w:cs="Arial"/>
          <w:color w:val="000000"/>
          <w:sz w:val="20"/>
          <w:szCs w:val="20"/>
          <w:lang w:val="en-ZA"/>
        </w:rPr>
        <w:t xml:space="preserve"> </w:t>
      </w:r>
      <w:r w:rsidRPr="00083AEC">
        <w:rPr>
          <w:rFonts w:ascii="Arial" w:hAnsi="Arial" w:cs="Arial"/>
          <w:sz w:val="20"/>
          <w:szCs w:val="20"/>
          <w:lang w:val="en-ZA"/>
        </w:rPr>
        <w:t xml:space="preserve">and in the </w:t>
      </w:r>
      <w:r w:rsidRPr="00083AEC">
        <w:rPr>
          <w:rFonts w:ascii="Arial" w:hAnsi="Arial"/>
          <w:sz w:val="20"/>
          <w:szCs w:val="20"/>
          <w:lang w:val="en-ZA"/>
        </w:rPr>
        <w:t xml:space="preserve">Sarah </w:t>
      </w:r>
      <w:proofErr w:type="spellStart"/>
      <w:r w:rsidRPr="00083AEC">
        <w:rPr>
          <w:rFonts w:ascii="Arial" w:hAnsi="Arial"/>
          <w:sz w:val="20"/>
          <w:szCs w:val="20"/>
          <w:lang w:val="en-ZA"/>
        </w:rPr>
        <w:t>Baartman</w:t>
      </w:r>
      <w:proofErr w:type="spellEnd"/>
      <w:r w:rsidRPr="00083AEC">
        <w:rPr>
          <w:rFonts w:ascii="Arial" w:hAnsi="Arial"/>
          <w:sz w:val="20"/>
          <w:szCs w:val="20"/>
          <w:lang w:val="en-ZA"/>
        </w:rPr>
        <w:t xml:space="preserve">, Alfred </w:t>
      </w:r>
      <w:proofErr w:type="gramStart"/>
      <w:r w:rsidRPr="00083AEC">
        <w:rPr>
          <w:rFonts w:ascii="Arial" w:hAnsi="Arial"/>
          <w:sz w:val="20"/>
          <w:szCs w:val="20"/>
          <w:lang w:val="en-ZA"/>
        </w:rPr>
        <w:t>Nzo</w:t>
      </w:r>
      <w:proofErr w:type="gramEnd"/>
      <w:r w:rsidRPr="00083AEC">
        <w:rPr>
          <w:rFonts w:ascii="Arial" w:hAnsi="Arial"/>
          <w:sz w:val="20"/>
          <w:szCs w:val="20"/>
          <w:lang w:val="en-ZA"/>
        </w:rPr>
        <w:t xml:space="preserve"> and Chris Hani</w:t>
      </w:r>
      <w:r w:rsidRPr="00083AEC">
        <w:rPr>
          <w:rFonts w:ascii="Arial" w:hAnsi="Arial" w:cs="Arial"/>
          <w:sz w:val="20"/>
          <w:szCs w:val="20"/>
          <w:lang w:val="en-ZA"/>
        </w:rPr>
        <w:t xml:space="preserve"> district municipalities </w:t>
      </w:r>
      <w:r w:rsidRPr="00083AEC">
        <w:rPr>
          <w:rFonts w:ascii="Arial" w:hAnsi="Arial"/>
          <w:sz w:val="20"/>
          <w:szCs w:val="20"/>
          <w:lang w:val="en-ZA"/>
        </w:rPr>
        <w:t xml:space="preserve">and the Makana, </w:t>
      </w:r>
      <w:proofErr w:type="spellStart"/>
      <w:r w:rsidRPr="00083AEC">
        <w:rPr>
          <w:rFonts w:ascii="Arial" w:hAnsi="Arial"/>
          <w:sz w:val="20"/>
          <w:szCs w:val="20"/>
          <w:lang w:val="en-ZA"/>
        </w:rPr>
        <w:t>Umzimvubu</w:t>
      </w:r>
      <w:proofErr w:type="spellEnd"/>
      <w:r w:rsidRPr="00083AEC">
        <w:rPr>
          <w:rFonts w:ascii="Arial" w:hAnsi="Arial"/>
          <w:sz w:val="20"/>
          <w:szCs w:val="20"/>
          <w:lang w:val="en-ZA"/>
        </w:rPr>
        <w:t xml:space="preserve"> and </w:t>
      </w:r>
      <w:proofErr w:type="spellStart"/>
      <w:r w:rsidRPr="00083AEC">
        <w:rPr>
          <w:rFonts w:ascii="Arial" w:hAnsi="Arial"/>
          <w:sz w:val="20"/>
          <w:szCs w:val="20"/>
          <w:lang w:val="en-ZA"/>
        </w:rPr>
        <w:t>Sakhisizwe</w:t>
      </w:r>
      <w:proofErr w:type="spellEnd"/>
      <w:r w:rsidRPr="00083AEC">
        <w:rPr>
          <w:rFonts w:ascii="Arial" w:hAnsi="Arial"/>
          <w:sz w:val="20"/>
          <w:szCs w:val="20"/>
          <w:lang w:val="en-ZA"/>
        </w:rPr>
        <w:t xml:space="preserve"> local municipalities</w:t>
      </w:r>
      <w:r w:rsidRPr="00083AEC" w:rsidDel="00A24218">
        <w:rPr>
          <w:rFonts w:ascii="Arial" w:hAnsi="Arial" w:cs="Arial"/>
          <w:sz w:val="20"/>
          <w:szCs w:val="20"/>
          <w:lang w:val="en-ZA"/>
        </w:rPr>
        <w:t xml:space="preserve"> </w:t>
      </w:r>
      <w:r w:rsidRPr="00083AEC">
        <w:rPr>
          <w:rFonts w:ascii="Arial" w:hAnsi="Arial" w:cs="Arial"/>
          <w:sz w:val="20"/>
          <w:szCs w:val="20"/>
          <w:lang w:val="en-ZA"/>
        </w:rPr>
        <w:t xml:space="preserve">and the approximate programme for the construction supervision of </w:t>
      </w:r>
      <w:r w:rsidRPr="00083AEC">
        <w:rPr>
          <w:rFonts w:ascii="Arial" w:hAnsi="Arial" w:cs="Arial"/>
          <w:iCs/>
          <w:color w:val="000000"/>
          <w:sz w:val="20"/>
          <w:szCs w:val="20"/>
          <w:lang w:val="en-ZA"/>
        </w:rPr>
        <w:t>24</w:t>
      </w:r>
      <w:r w:rsidRPr="00083AEC">
        <w:rPr>
          <w:rFonts w:ascii="Arial" w:hAnsi="Arial" w:cs="Arial"/>
          <w:sz w:val="20"/>
          <w:szCs w:val="20"/>
          <w:lang w:val="en-ZA"/>
        </w:rPr>
        <w:t xml:space="preserve"> months including </w:t>
      </w:r>
      <w:r w:rsidRPr="00083AEC">
        <w:rPr>
          <w:rFonts w:ascii="Arial" w:hAnsi="Arial" w:cs="Arial"/>
          <w:iCs/>
          <w:color w:val="000000"/>
          <w:sz w:val="20"/>
          <w:szCs w:val="20"/>
          <w:lang w:val="en-ZA"/>
        </w:rPr>
        <w:t>3</w:t>
      </w:r>
      <w:r w:rsidRPr="00083AEC">
        <w:rPr>
          <w:rFonts w:ascii="Arial" w:hAnsi="Arial" w:cs="Arial"/>
          <w:sz w:val="20"/>
          <w:szCs w:val="20"/>
          <w:lang w:val="en-ZA"/>
        </w:rPr>
        <w:t xml:space="preserve"> months for the Mobilisation Period, commencing </w:t>
      </w:r>
      <w:r w:rsidRPr="00083AEC">
        <w:rPr>
          <w:rFonts w:ascii="Arial" w:hAnsi="Arial" w:cs="Arial"/>
          <w:i/>
          <w:sz w:val="20"/>
          <w:szCs w:val="20"/>
          <w:lang w:val="en-ZA"/>
        </w:rPr>
        <w:t>January 2024.</w:t>
      </w:r>
    </w:p>
    <w:p w14:paraId="6B282EA1" w14:textId="77777777" w:rsidR="00F1246B" w:rsidRPr="00083AEC" w:rsidRDefault="00F1246B" w:rsidP="00F1246B">
      <w:pPr>
        <w:spacing w:line="240" w:lineRule="auto"/>
        <w:rPr>
          <w:rFonts w:ascii="Arial" w:hAnsi="Arial" w:cs="Arial"/>
          <w:sz w:val="20"/>
          <w:szCs w:val="20"/>
          <w:lang w:val="en-ZA"/>
        </w:rPr>
      </w:pPr>
    </w:p>
    <w:p w14:paraId="7F91C9B9" w14:textId="77777777" w:rsidR="00F1246B" w:rsidRPr="00083AEC" w:rsidRDefault="00F1246B" w:rsidP="00F1246B">
      <w:pPr>
        <w:spacing w:line="240" w:lineRule="auto"/>
        <w:rPr>
          <w:rFonts w:ascii="Arial" w:hAnsi="Arial"/>
          <w:color w:val="000000"/>
          <w:sz w:val="20"/>
          <w:szCs w:val="20"/>
          <w:lang w:val="en-ZA"/>
        </w:rPr>
      </w:pPr>
      <w:r w:rsidRPr="00903B49">
        <w:rPr>
          <w:rFonts w:ascii="Arial" w:hAnsi="Arial"/>
          <w:color w:val="000000"/>
          <w:sz w:val="20"/>
          <w:szCs w:val="20"/>
          <w:lang w:val="en-ZA"/>
        </w:rPr>
        <w:t xml:space="preserve">Only tenderers who are registered on the National Treasury Central Supplier Database </w:t>
      </w:r>
      <w:r w:rsidRPr="00903B49">
        <w:rPr>
          <w:rFonts w:ascii="Arial" w:hAnsi="Arial"/>
          <w:bCs/>
          <w:iCs/>
          <w:color w:val="000000"/>
          <w:sz w:val="20"/>
          <w:szCs w:val="20"/>
          <w:lang w:val="en-ZA"/>
        </w:rPr>
        <w:t>and</w:t>
      </w:r>
      <w:r w:rsidRPr="00083AEC">
        <w:rPr>
          <w:rFonts w:ascii="Arial" w:hAnsi="Arial"/>
          <w:bCs/>
          <w:iCs/>
          <w:color w:val="000000"/>
          <w:sz w:val="20"/>
          <w:szCs w:val="20"/>
          <w:lang w:val="en-ZA"/>
        </w:rPr>
        <w:t xml:space="preserve"> </w:t>
      </w:r>
      <w:r w:rsidRPr="00083AEC">
        <w:rPr>
          <w:rFonts w:ascii="Arial" w:hAnsi="Arial"/>
          <w:color w:val="000000"/>
          <w:sz w:val="20"/>
          <w:szCs w:val="20"/>
          <w:lang w:val="en-ZA"/>
        </w:rPr>
        <w:t xml:space="preserve">meet the minimum requirements for the key persons </w:t>
      </w:r>
      <w:r w:rsidRPr="00083AEC">
        <w:rPr>
          <w:rFonts w:ascii="Arial" w:hAnsi="Arial"/>
          <w:bCs/>
          <w:iCs/>
          <w:color w:val="000000"/>
          <w:sz w:val="20"/>
          <w:szCs w:val="20"/>
          <w:lang w:val="en-ZA"/>
        </w:rPr>
        <w:t xml:space="preserve">as stipulated in Clause C.2.1 at the tender closing date, </w:t>
      </w:r>
      <w:r w:rsidRPr="00083AEC">
        <w:rPr>
          <w:rFonts w:ascii="Arial" w:hAnsi="Arial"/>
          <w:color w:val="000000"/>
          <w:sz w:val="20"/>
          <w:szCs w:val="20"/>
          <w:lang w:val="en-ZA"/>
        </w:rPr>
        <w:t xml:space="preserve">are eligible to tender.  </w:t>
      </w:r>
    </w:p>
    <w:p w14:paraId="16F4CC80" w14:textId="77777777" w:rsidR="00F1246B" w:rsidRPr="00083AEC" w:rsidRDefault="00F1246B" w:rsidP="00F1246B">
      <w:pPr>
        <w:spacing w:line="240" w:lineRule="auto"/>
        <w:rPr>
          <w:rFonts w:ascii="Arial" w:hAnsi="Arial"/>
          <w:color w:val="000000"/>
          <w:sz w:val="20"/>
          <w:szCs w:val="20"/>
          <w:lang w:val="en-ZA"/>
        </w:rPr>
      </w:pPr>
    </w:p>
    <w:p w14:paraId="4855FB94" w14:textId="77777777" w:rsidR="00F1246B" w:rsidRPr="00083AEC" w:rsidRDefault="00F1246B" w:rsidP="00F1246B">
      <w:pPr>
        <w:tabs>
          <w:tab w:val="left" w:leader="dot" w:pos="8280"/>
        </w:tabs>
        <w:spacing w:line="240" w:lineRule="auto"/>
        <w:rPr>
          <w:rFonts w:ascii="Arial" w:hAnsi="Arial" w:cs="Arial"/>
          <w:color w:val="000000"/>
          <w:sz w:val="20"/>
          <w:szCs w:val="20"/>
          <w:lang w:val="en-ZA"/>
        </w:rPr>
      </w:pPr>
      <w:r w:rsidRPr="00083AEC">
        <w:rPr>
          <w:rFonts w:ascii="Arial" w:hAnsi="Arial" w:cs="Arial"/>
          <w:color w:val="000000"/>
          <w:sz w:val="20"/>
          <w:szCs w:val="20"/>
          <w:lang w:val="en-ZA"/>
        </w:rPr>
        <w:t xml:space="preserve">Joint Ventures (JV) will be allowed on condition that one JV partner is a Targeted Enterprise. The JV partner will, however, not contribute to sub-contract target for Targeted Enterprises.  </w:t>
      </w:r>
    </w:p>
    <w:p w14:paraId="25A135A2" w14:textId="77777777" w:rsidR="00F1246B" w:rsidRPr="00083AEC" w:rsidRDefault="00F1246B" w:rsidP="00F1246B">
      <w:pPr>
        <w:spacing w:line="240" w:lineRule="auto"/>
        <w:rPr>
          <w:rFonts w:ascii="Arial" w:hAnsi="Arial" w:cs="Arial"/>
          <w:i/>
          <w:color w:val="000000"/>
          <w:sz w:val="20"/>
          <w:szCs w:val="20"/>
          <w:lang w:val="en-ZA"/>
        </w:rPr>
      </w:pPr>
    </w:p>
    <w:p w14:paraId="34934BAA" w14:textId="77777777" w:rsidR="00F1246B" w:rsidRPr="00083AEC" w:rsidRDefault="00F1246B" w:rsidP="00F1246B">
      <w:pPr>
        <w:spacing w:line="240" w:lineRule="auto"/>
        <w:rPr>
          <w:rFonts w:ascii="Arial" w:hAnsi="Arial" w:cs="Arial"/>
          <w:b/>
          <w:sz w:val="20"/>
          <w:szCs w:val="20"/>
          <w:lang w:val="en-ZA"/>
        </w:rPr>
      </w:pPr>
      <w:r w:rsidRPr="00083AEC">
        <w:rPr>
          <w:rFonts w:ascii="Arial" w:hAnsi="Arial" w:cs="Arial"/>
          <w:b/>
          <w:sz w:val="20"/>
          <w:szCs w:val="20"/>
          <w:lang w:val="en-ZA"/>
        </w:rPr>
        <w:t>TENDER DOCUMENTS</w:t>
      </w:r>
    </w:p>
    <w:p w14:paraId="11CA7AFF" w14:textId="77777777" w:rsidR="00F1246B" w:rsidRPr="00083AEC" w:rsidRDefault="00F1246B" w:rsidP="00F1246B">
      <w:pPr>
        <w:spacing w:line="240" w:lineRule="auto"/>
        <w:rPr>
          <w:rFonts w:ascii="Arial" w:hAnsi="Arial" w:cs="Arial"/>
          <w:sz w:val="20"/>
          <w:szCs w:val="20"/>
          <w:lang w:val="en-ZA"/>
        </w:rPr>
      </w:pPr>
    </w:p>
    <w:p w14:paraId="1FDD51FE" w14:textId="77777777" w:rsidR="00F1246B" w:rsidRPr="00083AEC" w:rsidRDefault="00F1246B" w:rsidP="00F1246B">
      <w:pPr>
        <w:spacing w:line="240" w:lineRule="auto"/>
        <w:rPr>
          <w:rFonts w:ascii="Arial" w:hAnsi="Arial" w:cs="Arial"/>
          <w:sz w:val="20"/>
          <w:szCs w:val="20"/>
          <w:lang w:val="en-ZA"/>
        </w:rPr>
      </w:pPr>
      <w:r w:rsidRPr="00083AEC">
        <w:rPr>
          <w:rFonts w:ascii="Arial" w:hAnsi="Arial" w:cs="Arial"/>
          <w:sz w:val="20"/>
          <w:szCs w:val="20"/>
          <w:lang w:val="en-ZA"/>
        </w:rPr>
        <w:t xml:space="preserve">Tender documents are available </w:t>
      </w:r>
      <w:r w:rsidRPr="00A82FEA">
        <w:rPr>
          <w:rFonts w:ascii="Arial" w:hAnsi="Arial" w:cs="Arial"/>
          <w:sz w:val="20"/>
          <w:szCs w:val="20"/>
          <w:lang w:val="en-ZA"/>
        </w:rPr>
        <w:t xml:space="preserve">from </w:t>
      </w:r>
      <w:r w:rsidRPr="00903B49">
        <w:rPr>
          <w:rFonts w:ascii="Arial" w:hAnsi="Arial" w:cs="Arial"/>
          <w:sz w:val="20"/>
          <w:szCs w:val="20"/>
          <w:lang w:val="en-ZA"/>
        </w:rPr>
        <w:t>19 May 2023</w:t>
      </w:r>
      <w:r w:rsidRPr="00083AEC">
        <w:rPr>
          <w:rFonts w:ascii="Arial" w:hAnsi="Arial" w:cs="Arial"/>
          <w:sz w:val="20"/>
          <w:szCs w:val="20"/>
          <w:lang w:val="en-ZA"/>
        </w:rPr>
        <w:t xml:space="preserve"> at no cost in electronic format downloadable from the SANRAL’s website by following the link:  </w:t>
      </w:r>
      <w:hyperlink r:id="rId21" w:history="1">
        <w:r w:rsidRPr="00083AEC">
          <w:rPr>
            <w:rFonts w:ascii="Arial" w:hAnsi="Arial"/>
            <w:color w:val="0000FF"/>
            <w:sz w:val="22"/>
            <w:u w:val="single"/>
            <w:lang w:val="en-ZA"/>
          </w:rPr>
          <w:t>https://www.nra.co.za/sanral-tenders/status?region_id=national</w:t>
        </w:r>
      </w:hyperlink>
      <w:r w:rsidRPr="00083AEC">
        <w:rPr>
          <w:rFonts w:ascii="Arial" w:hAnsi="Arial" w:cs="Arial"/>
          <w:sz w:val="20"/>
          <w:szCs w:val="20"/>
          <w:lang w:val="en-ZA"/>
        </w:rPr>
        <w:t>.Tenderers must have access to Microsoft © Office 2013 and Acrobat Adobe © 9.0 or similar compatible software.</w:t>
      </w:r>
    </w:p>
    <w:p w14:paraId="089F5073" w14:textId="77777777" w:rsidR="00F1246B" w:rsidRPr="00083AEC" w:rsidRDefault="00F1246B" w:rsidP="00F1246B">
      <w:pPr>
        <w:spacing w:line="240" w:lineRule="auto"/>
        <w:rPr>
          <w:rFonts w:ascii="Arial" w:hAnsi="Arial" w:cs="Arial"/>
          <w:sz w:val="20"/>
          <w:szCs w:val="20"/>
          <w:lang w:val="en-ZA"/>
        </w:rPr>
      </w:pPr>
    </w:p>
    <w:p w14:paraId="62DDF0B7" w14:textId="77777777" w:rsidR="00F1246B" w:rsidRPr="00083AEC" w:rsidRDefault="00F1246B" w:rsidP="00F1246B">
      <w:pPr>
        <w:spacing w:line="240" w:lineRule="auto"/>
        <w:rPr>
          <w:rFonts w:ascii="Arial" w:hAnsi="Arial" w:cs="Arial"/>
          <w:sz w:val="20"/>
          <w:szCs w:val="20"/>
          <w:lang w:val="en-ZA"/>
        </w:rPr>
      </w:pPr>
      <w:r w:rsidRPr="00083AEC">
        <w:rPr>
          <w:rFonts w:ascii="Arial" w:hAnsi="Arial" w:cs="Arial"/>
          <w:sz w:val="20"/>
          <w:szCs w:val="20"/>
        </w:rPr>
        <w:t xml:space="preserve">Tenderers must submit, via email, the duly completed Form A1.1 Certificate of Intention to Submit a Tender prior to </w:t>
      </w:r>
      <w:r w:rsidRPr="00903B49">
        <w:rPr>
          <w:rFonts w:ascii="Arial" w:hAnsi="Arial" w:cs="Arial"/>
          <w:sz w:val="20"/>
          <w:szCs w:val="20"/>
        </w:rPr>
        <w:t>2 June 2023</w:t>
      </w:r>
      <w:r w:rsidRPr="00083AEC">
        <w:rPr>
          <w:rFonts w:ascii="Arial" w:hAnsi="Arial" w:cs="Arial"/>
          <w:sz w:val="20"/>
          <w:szCs w:val="20"/>
        </w:rPr>
        <w:t>. Failure to submit this certificate would result in the tenderer not receiving addenda or additional issued information and may result in the tenderer being non-responsive.</w:t>
      </w:r>
    </w:p>
    <w:p w14:paraId="77688B5F" w14:textId="77777777" w:rsidR="00F1246B" w:rsidRPr="00083AEC" w:rsidRDefault="00F1246B" w:rsidP="00F1246B">
      <w:pPr>
        <w:spacing w:line="240" w:lineRule="auto"/>
        <w:rPr>
          <w:rFonts w:ascii="Arial" w:hAnsi="Arial" w:cs="Arial"/>
          <w:sz w:val="20"/>
          <w:szCs w:val="20"/>
          <w:lang w:val="en-ZA"/>
        </w:rPr>
      </w:pPr>
    </w:p>
    <w:p w14:paraId="00B7B520" w14:textId="77777777" w:rsidR="00F1246B" w:rsidRPr="00083AEC" w:rsidRDefault="00F1246B" w:rsidP="00F1246B">
      <w:pPr>
        <w:spacing w:line="240" w:lineRule="auto"/>
        <w:rPr>
          <w:rFonts w:ascii="Arial" w:hAnsi="Arial" w:cs="Arial"/>
          <w:b/>
          <w:sz w:val="20"/>
          <w:szCs w:val="20"/>
          <w:lang w:val="en-ZA"/>
        </w:rPr>
      </w:pPr>
      <w:r w:rsidRPr="00083AEC">
        <w:rPr>
          <w:rFonts w:ascii="Arial" w:hAnsi="Arial" w:cs="Arial"/>
          <w:b/>
          <w:sz w:val="20"/>
          <w:szCs w:val="20"/>
          <w:lang w:val="en-ZA"/>
        </w:rPr>
        <w:t xml:space="preserve">TENDERER’S MEETING </w:t>
      </w:r>
    </w:p>
    <w:p w14:paraId="22AC389C" w14:textId="77777777" w:rsidR="00F1246B" w:rsidRPr="00083AEC" w:rsidRDefault="00F1246B" w:rsidP="00F1246B">
      <w:pPr>
        <w:spacing w:line="240" w:lineRule="auto"/>
        <w:rPr>
          <w:rFonts w:ascii="Arial" w:hAnsi="Arial" w:cs="Arial"/>
          <w:b/>
          <w:sz w:val="20"/>
          <w:szCs w:val="20"/>
          <w:lang w:val="en-ZA"/>
        </w:rPr>
      </w:pPr>
    </w:p>
    <w:p w14:paraId="4404840D" w14:textId="77777777" w:rsidR="00F1246B" w:rsidRPr="00083AEC" w:rsidRDefault="00F1246B" w:rsidP="00F1246B">
      <w:pPr>
        <w:spacing w:line="240" w:lineRule="auto"/>
        <w:rPr>
          <w:rFonts w:ascii="Arial" w:hAnsi="Arial" w:cs="Arial"/>
          <w:color w:val="000000"/>
          <w:sz w:val="20"/>
          <w:szCs w:val="20"/>
          <w:lang w:val="en-ZA"/>
        </w:rPr>
      </w:pPr>
      <w:r w:rsidRPr="00903B49">
        <w:rPr>
          <w:rFonts w:ascii="Arial" w:hAnsi="Arial" w:cs="Arial"/>
          <w:sz w:val="20"/>
          <w:szCs w:val="20"/>
          <w:lang w:val="en-ZA"/>
        </w:rPr>
        <w:t>A tenderer’s clarification briefing presentation</w:t>
      </w:r>
      <w:r w:rsidRPr="00083AEC">
        <w:rPr>
          <w:rFonts w:ascii="Arial" w:hAnsi="Arial" w:cs="Arial"/>
          <w:sz w:val="20"/>
          <w:szCs w:val="20"/>
          <w:lang w:val="en-ZA"/>
        </w:rPr>
        <w:t xml:space="preserve"> is available to be downloaded from the SANRAL website by the following link </w:t>
      </w:r>
      <w:hyperlink r:id="rId22" w:history="1">
        <w:r w:rsidRPr="00083AEC">
          <w:rPr>
            <w:rFonts w:ascii="Arial" w:hAnsi="Arial"/>
            <w:color w:val="0000FF"/>
            <w:sz w:val="22"/>
            <w:u w:val="single"/>
            <w:lang w:val="en-ZA"/>
          </w:rPr>
          <w:t>https://www.nra.co.za/sanral-tenders/status?region_id=national</w:t>
        </w:r>
      </w:hyperlink>
      <w:r w:rsidRPr="00083AEC">
        <w:rPr>
          <w:rFonts w:ascii="Arial" w:hAnsi="Arial" w:cs="Arial"/>
          <w:sz w:val="20"/>
          <w:szCs w:val="20"/>
          <w:lang w:val="en-ZA"/>
        </w:rPr>
        <w:t>.</w:t>
      </w:r>
    </w:p>
    <w:p w14:paraId="7C4AC1B8" w14:textId="77777777" w:rsidR="00F1246B" w:rsidRPr="00083AEC" w:rsidRDefault="00F1246B" w:rsidP="00F1246B">
      <w:pPr>
        <w:tabs>
          <w:tab w:val="left" w:pos="720"/>
        </w:tabs>
        <w:spacing w:line="240" w:lineRule="auto"/>
        <w:rPr>
          <w:rFonts w:ascii="Arial" w:hAnsi="Arial" w:cs="Arial"/>
          <w:sz w:val="20"/>
          <w:szCs w:val="20"/>
          <w:lang w:val="en-ZA"/>
        </w:rPr>
      </w:pPr>
    </w:p>
    <w:p w14:paraId="5AF6B404" w14:textId="77777777" w:rsidR="00F1246B" w:rsidRPr="00083AEC" w:rsidRDefault="00F1246B" w:rsidP="00F1246B">
      <w:pPr>
        <w:tabs>
          <w:tab w:val="left" w:pos="720"/>
        </w:tabs>
        <w:spacing w:line="240" w:lineRule="auto"/>
        <w:rPr>
          <w:rFonts w:ascii="Arial" w:hAnsi="Arial" w:cs="Arial"/>
          <w:b/>
          <w:sz w:val="20"/>
          <w:szCs w:val="20"/>
          <w:lang w:val="en-ZA"/>
        </w:rPr>
      </w:pPr>
      <w:r w:rsidRPr="00083AEC">
        <w:rPr>
          <w:rFonts w:ascii="Arial" w:hAnsi="Arial" w:cs="Arial"/>
          <w:b/>
          <w:sz w:val="20"/>
          <w:szCs w:val="20"/>
          <w:lang w:val="en-ZA"/>
        </w:rPr>
        <w:t>CLOSING TIME, COMPLETION AND DELIVERY OF TENDERS</w:t>
      </w:r>
    </w:p>
    <w:p w14:paraId="4564E72D" w14:textId="77777777" w:rsidR="00F1246B" w:rsidRPr="00083AEC" w:rsidRDefault="00F1246B" w:rsidP="00F1246B">
      <w:pPr>
        <w:tabs>
          <w:tab w:val="left" w:pos="720"/>
        </w:tabs>
        <w:spacing w:line="240" w:lineRule="auto"/>
        <w:rPr>
          <w:rFonts w:ascii="Arial" w:hAnsi="Arial" w:cs="Arial"/>
          <w:sz w:val="20"/>
          <w:szCs w:val="20"/>
          <w:lang w:val="en-ZA"/>
        </w:rPr>
      </w:pPr>
    </w:p>
    <w:p w14:paraId="4B058E80" w14:textId="77777777" w:rsidR="00F1246B" w:rsidRPr="00083AEC" w:rsidRDefault="00F1246B" w:rsidP="00F1246B">
      <w:pPr>
        <w:tabs>
          <w:tab w:val="left" w:pos="720"/>
        </w:tabs>
        <w:spacing w:line="240" w:lineRule="auto"/>
        <w:rPr>
          <w:rFonts w:ascii="Arial" w:hAnsi="Arial" w:cs="Arial"/>
          <w:sz w:val="20"/>
          <w:szCs w:val="20"/>
          <w:lang w:val="en-ZA"/>
        </w:rPr>
      </w:pPr>
      <w:r w:rsidRPr="00083AEC">
        <w:rPr>
          <w:rFonts w:ascii="Arial" w:hAnsi="Arial" w:cs="Arial"/>
          <w:sz w:val="20"/>
          <w:szCs w:val="20"/>
          <w:lang w:val="en-ZA"/>
        </w:rPr>
        <w:t xml:space="preserve">The closing time and date for receipt of tenders is 11:00 on </w:t>
      </w:r>
      <w:r w:rsidRPr="00083AEC">
        <w:rPr>
          <w:rFonts w:ascii="Arial" w:hAnsi="Arial" w:cs="Arial"/>
          <w:b/>
          <w:bCs/>
          <w:sz w:val="20"/>
          <w:szCs w:val="20"/>
          <w:lang w:val="en-ZA"/>
        </w:rPr>
        <w:t xml:space="preserve">Friday, </w:t>
      </w:r>
      <w:r w:rsidRPr="00903B49">
        <w:rPr>
          <w:rFonts w:ascii="Arial" w:hAnsi="Arial" w:cs="Arial"/>
          <w:b/>
          <w:bCs/>
          <w:color w:val="000000"/>
          <w:sz w:val="20"/>
          <w:szCs w:val="20"/>
          <w:lang w:val="en-ZA"/>
        </w:rPr>
        <w:t>30 June 2023</w:t>
      </w:r>
      <w:r w:rsidRPr="00083AEC">
        <w:rPr>
          <w:rFonts w:ascii="Arial" w:hAnsi="Arial" w:cs="Arial"/>
          <w:i/>
          <w:color w:val="000000"/>
          <w:sz w:val="20"/>
          <w:szCs w:val="20"/>
          <w:lang w:val="en-ZA"/>
        </w:rPr>
        <w:t xml:space="preserve"> </w:t>
      </w:r>
    </w:p>
    <w:p w14:paraId="2F38A695" w14:textId="77777777" w:rsidR="00F1246B" w:rsidRPr="00083AEC" w:rsidRDefault="00F1246B" w:rsidP="00F1246B">
      <w:pPr>
        <w:tabs>
          <w:tab w:val="left" w:pos="720"/>
        </w:tabs>
        <w:spacing w:line="240" w:lineRule="auto"/>
        <w:rPr>
          <w:rFonts w:ascii="Arial" w:hAnsi="Arial" w:cs="Arial"/>
          <w:sz w:val="20"/>
          <w:szCs w:val="20"/>
          <w:lang w:val="en-ZA"/>
        </w:rPr>
      </w:pPr>
    </w:p>
    <w:p w14:paraId="2B5B730E" w14:textId="77777777" w:rsidR="00F1246B" w:rsidRPr="00083AEC" w:rsidRDefault="00F1246B" w:rsidP="00F1246B">
      <w:pPr>
        <w:tabs>
          <w:tab w:val="left" w:pos="720"/>
        </w:tabs>
        <w:spacing w:line="240" w:lineRule="auto"/>
        <w:rPr>
          <w:rFonts w:ascii="Arial" w:hAnsi="Arial" w:cs="Arial"/>
          <w:sz w:val="20"/>
          <w:szCs w:val="20"/>
          <w:lang w:val="en-ZA"/>
        </w:rPr>
      </w:pPr>
      <w:r w:rsidRPr="00083AEC">
        <w:rPr>
          <w:rFonts w:ascii="Arial" w:hAnsi="Arial" w:cs="Arial"/>
          <w:sz w:val="20"/>
          <w:szCs w:val="20"/>
          <w:lang w:val="en-ZA"/>
        </w:rPr>
        <w:t xml:space="preserve">Telegraphic, telephonic, telex, e-mail, </w:t>
      </w:r>
      <w:proofErr w:type="gramStart"/>
      <w:r w:rsidRPr="00083AEC">
        <w:rPr>
          <w:rFonts w:ascii="Arial" w:hAnsi="Arial" w:cs="Arial"/>
          <w:sz w:val="20"/>
          <w:szCs w:val="20"/>
          <w:lang w:val="en-ZA"/>
        </w:rPr>
        <w:t>facsimile</w:t>
      </w:r>
      <w:proofErr w:type="gramEnd"/>
      <w:r w:rsidRPr="00083AEC">
        <w:rPr>
          <w:rFonts w:ascii="Arial" w:hAnsi="Arial" w:cs="Arial"/>
          <w:sz w:val="20"/>
          <w:szCs w:val="20"/>
          <w:lang w:val="en-ZA"/>
        </w:rPr>
        <w:t xml:space="preserve"> and late tenders will not be accepted</w:t>
      </w:r>
      <w:r w:rsidRPr="00083AEC">
        <w:rPr>
          <w:rFonts w:ascii="Arial" w:hAnsi="Arial" w:cs="Arial"/>
          <w:b/>
          <w:bCs/>
          <w:sz w:val="20"/>
          <w:szCs w:val="20"/>
          <w:lang w:val="en-ZA"/>
        </w:rPr>
        <w:t>.</w:t>
      </w:r>
      <w:r w:rsidRPr="00083AEC">
        <w:rPr>
          <w:rFonts w:ascii="Arial" w:hAnsi="Arial" w:cs="Arial"/>
          <w:b/>
          <w:bCs/>
          <w:i/>
          <w:iCs/>
          <w:color w:val="000000"/>
          <w:sz w:val="20"/>
          <w:szCs w:val="20"/>
          <w:lang w:val="en-ZA"/>
        </w:rPr>
        <w:t xml:space="preserve"> </w:t>
      </w:r>
    </w:p>
    <w:p w14:paraId="6E599A27" w14:textId="77777777" w:rsidR="00F1246B" w:rsidRPr="00083AEC" w:rsidRDefault="00F1246B" w:rsidP="00F1246B">
      <w:pPr>
        <w:tabs>
          <w:tab w:val="left" w:pos="720"/>
        </w:tabs>
        <w:spacing w:line="240" w:lineRule="auto"/>
        <w:rPr>
          <w:rFonts w:ascii="Arial" w:hAnsi="Arial" w:cs="Arial"/>
          <w:sz w:val="20"/>
          <w:szCs w:val="20"/>
          <w:lang w:val="en-ZA"/>
        </w:rPr>
      </w:pPr>
      <w:r w:rsidRPr="00083AEC">
        <w:rPr>
          <w:rFonts w:ascii="Arial" w:hAnsi="Arial" w:cs="Arial"/>
          <w:sz w:val="20"/>
          <w:szCs w:val="20"/>
          <w:lang w:val="en-ZA"/>
        </w:rPr>
        <w:t>Tenders may only be submitted in the format as stated in the Tender Data.</w:t>
      </w:r>
    </w:p>
    <w:p w14:paraId="7E7BC19A" w14:textId="77777777" w:rsidR="00F1246B" w:rsidRPr="00083AEC" w:rsidRDefault="00F1246B" w:rsidP="00F1246B">
      <w:pPr>
        <w:tabs>
          <w:tab w:val="left" w:pos="720"/>
        </w:tabs>
        <w:spacing w:line="240" w:lineRule="auto"/>
        <w:rPr>
          <w:rFonts w:ascii="Arial" w:hAnsi="Arial" w:cs="Arial"/>
          <w:sz w:val="20"/>
          <w:szCs w:val="20"/>
          <w:lang w:val="en-ZA"/>
        </w:rPr>
      </w:pPr>
    </w:p>
    <w:p w14:paraId="6CBF1F76" w14:textId="77777777" w:rsidR="00F1246B" w:rsidRPr="00083AEC" w:rsidRDefault="00F1246B" w:rsidP="00F1246B">
      <w:pPr>
        <w:tabs>
          <w:tab w:val="left" w:pos="720"/>
        </w:tabs>
        <w:spacing w:line="240" w:lineRule="auto"/>
        <w:rPr>
          <w:rFonts w:ascii="Arial" w:hAnsi="Arial" w:cs="Arial"/>
          <w:sz w:val="20"/>
          <w:szCs w:val="20"/>
          <w:lang w:val="en-ZA"/>
        </w:rPr>
      </w:pPr>
      <w:r w:rsidRPr="00083AEC">
        <w:rPr>
          <w:rFonts w:ascii="Arial" w:hAnsi="Arial" w:cs="Arial"/>
          <w:sz w:val="20"/>
          <w:szCs w:val="20"/>
          <w:lang w:val="en-ZA"/>
        </w:rPr>
        <w:t>Requirements for completing, sealing, addressing, delivery, opening and assessment of tenders are stated in the Tender Data.</w:t>
      </w:r>
    </w:p>
    <w:p w14:paraId="7B26EF12" w14:textId="77777777" w:rsidR="00F1246B" w:rsidRPr="00083AEC" w:rsidRDefault="00F1246B" w:rsidP="00F1246B">
      <w:pPr>
        <w:spacing w:line="240" w:lineRule="auto"/>
        <w:rPr>
          <w:rFonts w:ascii="Arial" w:hAnsi="Arial" w:cs="Arial"/>
          <w:sz w:val="20"/>
          <w:szCs w:val="20"/>
          <w:lang w:val="en-ZA"/>
        </w:rPr>
      </w:pPr>
    </w:p>
    <w:p w14:paraId="1FAE7376" w14:textId="77777777" w:rsidR="00F1246B" w:rsidRPr="00083AEC" w:rsidRDefault="00F1246B" w:rsidP="00F1246B">
      <w:pPr>
        <w:spacing w:line="240" w:lineRule="auto"/>
        <w:rPr>
          <w:rFonts w:ascii="Arial" w:hAnsi="Arial" w:cs="Arial"/>
          <w:sz w:val="20"/>
          <w:szCs w:val="20"/>
          <w:lang w:val="en-ZA"/>
        </w:rPr>
      </w:pPr>
      <w:r w:rsidRPr="00083AEC">
        <w:rPr>
          <w:rFonts w:ascii="Arial" w:hAnsi="Arial" w:cs="Arial"/>
          <w:sz w:val="20"/>
          <w:szCs w:val="20"/>
          <w:lang w:val="en-ZA"/>
        </w:rPr>
        <w:t xml:space="preserve">Queries relating to issues arising from these documents may be addressed to: </w:t>
      </w:r>
    </w:p>
    <w:p w14:paraId="02903B54" w14:textId="77777777" w:rsidR="00F1246B" w:rsidRPr="00083AEC" w:rsidRDefault="00F1246B" w:rsidP="00F1246B">
      <w:pPr>
        <w:spacing w:line="240" w:lineRule="auto"/>
        <w:rPr>
          <w:rFonts w:ascii="Arial" w:hAnsi="Arial" w:cs="Arial"/>
          <w:sz w:val="20"/>
          <w:szCs w:val="20"/>
          <w:lang w:val="en-ZA"/>
        </w:rPr>
      </w:pPr>
    </w:p>
    <w:p w14:paraId="7240C79A" w14:textId="77777777" w:rsidR="00F1246B" w:rsidRPr="00083AEC" w:rsidRDefault="00F1246B" w:rsidP="00F1246B">
      <w:pPr>
        <w:spacing w:line="240" w:lineRule="auto"/>
        <w:rPr>
          <w:rFonts w:ascii="Arial" w:hAnsi="Arial" w:cs="Arial"/>
          <w:sz w:val="20"/>
          <w:szCs w:val="20"/>
          <w:lang w:val="en-ZA"/>
        </w:rPr>
      </w:pPr>
      <w:r w:rsidRPr="00083AEC">
        <w:rPr>
          <w:rFonts w:ascii="Arial" w:hAnsi="Arial" w:cs="Arial"/>
          <w:sz w:val="20"/>
          <w:szCs w:val="20"/>
          <w:lang w:val="en-ZA"/>
        </w:rPr>
        <w:t>Procurement Officer</w:t>
      </w:r>
    </w:p>
    <w:p w14:paraId="34C5FFD4" w14:textId="7D07735A" w:rsidR="008E2D3A" w:rsidRPr="00575F1E" w:rsidRDefault="00F1246B" w:rsidP="00575F1E">
      <w:pPr>
        <w:rPr>
          <w:b/>
        </w:rPr>
      </w:pPr>
      <w:r w:rsidRPr="00A82FEA">
        <w:rPr>
          <w:rFonts w:ascii="Arial" w:hAnsi="Arial" w:cs="Arial"/>
          <w:sz w:val="20"/>
          <w:szCs w:val="20"/>
          <w:lang w:val="en-ZA"/>
        </w:rPr>
        <w:t xml:space="preserve">e-mail: </w:t>
      </w:r>
      <w:hyperlink r:id="rId23" w:history="1">
        <w:r w:rsidRPr="00903B49">
          <w:rPr>
            <w:rFonts w:ascii="Arial" w:hAnsi="Arial" w:cs="Arial"/>
            <w:color w:val="0000FF"/>
            <w:sz w:val="20"/>
            <w:szCs w:val="20"/>
            <w:u w:val="single"/>
            <w:lang w:val="en-ZA"/>
          </w:rPr>
          <w:t>procurementsr5@sanral.co.za</w:t>
        </w:r>
      </w:hyperlink>
      <w:r w:rsidRPr="00083AEC">
        <w:rPr>
          <w:rFonts w:ascii="Arial" w:hAnsi="Arial" w:cs="Arial"/>
          <w:sz w:val="20"/>
          <w:szCs w:val="20"/>
          <w:lang w:val="en-ZA"/>
        </w:rPr>
        <w:t xml:space="preserve"> </w:t>
      </w:r>
    </w:p>
    <w:p w14:paraId="157A6C81" w14:textId="77777777" w:rsidR="00F1246B" w:rsidRDefault="008E2D3A">
      <w:pPr>
        <w:spacing w:line="240" w:lineRule="auto"/>
        <w:jc w:val="left"/>
        <w:rPr>
          <w:rFonts w:asciiTheme="minorHAnsi" w:hAnsiTheme="minorHAnsi" w:cstheme="minorHAnsi"/>
          <w:b/>
          <w:sz w:val="22"/>
          <w:szCs w:val="22"/>
        </w:rPr>
      </w:pPr>
      <w:r>
        <w:rPr>
          <w:rFonts w:asciiTheme="minorHAnsi" w:hAnsiTheme="minorHAnsi" w:cstheme="minorHAnsi"/>
          <w:b/>
          <w:sz w:val="22"/>
          <w:szCs w:val="22"/>
        </w:rPr>
        <w:br w:type="page"/>
      </w:r>
    </w:p>
    <w:p w14:paraId="53FE2571" w14:textId="77777777" w:rsidR="00F1246B" w:rsidRDefault="00F1246B" w:rsidP="00F1246B">
      <w:pPr>
        <w:keepNext/>
        <w:tabs>
          <w:tab w:val="left" w:pos="0"/>
        </w:tabs>
        <w:spacing w:line="240" w:lineRule="auto"/>
        <w:ind w:left="1418" w:hanging="1418"/>
        <w:outlineLvl w:val="3"/>
        <w:rPr>
          <w:rFonts w:ascii="Arial" w:hAnsi="Arial"/>
          <w:b/>
          <w:bCs/>
          <w:caps/>
          <w:sz w:val="20"/>
          <w:szCs w:val="20"/>
          <w:lang w:val="en-ZA"/>
        </w:rPr>
      </w:pPr>
    </w:p>
    <w:p w14:paraId="57EF450E" w14:textId="77777777" w:rsidR="00F1246B" w:rsidRPr="00AF47A5" w:rsidRDefault="00F1246B" w:rsidP="00F1246B">
      <w:pPr>
        <w:keepNext/>
        <w:tabs>
          <w:tab w:val="left" w:pos="0"/>
        </w:tabs>
        <w:spacing w:line="240" w:lineRule="auto"/>
        <w:ind w:left="1418" w:hanging="1418"/>
        <w:outlineLvl w:val="3"/>
        <w:rPr>
          <w:rFonts w:ascii="Arial" w:hAnsi="Arial"/>
          <w:b/>
          <w:bCs/>
          <w:caps/>
          <w:sz w:val="20"/>
          <w:szCs w:val="20"/>
          <w:lang w:val="en-ZA"/>
        </w:rPr>
      </w:pPr>
      <w:r w:rsidRPr="00AF47A5">
        <w:rPr>
          <w:rFonts w:ascii="Arial" w:hAnsi="Arial"/>
          <w:b/>
          <w:bCs/>
          <w:caps/>
          <w:sz w:val="20"/>
          <w:szCs w:val="20"/>
          <w:lang w:val="en-ZA"/>
        </w:rPr>
        <w:t>FORM A3.3:</w:t>
      </w:r>
      <w:r w:rsidRPr="00AF47A5">
        <w:rPr>
          <w:rFonts w:ascii="Arial" w:hAnsi="Arial"/>
          <w:b/>
          <w:bCs/>
          <w:caps/>
          <w:sz w:val="20"/>
          <w:szCs w:val="20"/>
          <w:lang w:val="en-ZA"/>
        </w:rPr>
        <w:tab/>
        <w:t>DECLARATION OF TENDERER’S PAST SUPPLY CHAIN MANAGEMENT PRACTICES (Incorporating SBD8)</w:t>
      </w:r>
    </w:p>
    <w:p w14:paraId="1138FE3C" w14:textId="77777777" w:rsidR="00F1246B" w:rsidRPr="00AF47A5" w:rsidRDefault="00F1246B" w:rsidP="00F1246B">
      <w:pPr>
        <w:spacing w:line="240" w:lineRule="auto"/>
        <w:jc w:val="left"/>
        <w:rPr>
          <w:rFonts w:ascii="Arial" w:hAnsi="Arial"/>
          <w:b/>
          <w:sz w:val="20"/>
          <w:szCs w:val="20"/>
          <w:lang w:val="en-ZA"/>
        </w:rPr>
      </w:pPr>
    </w:p>
    <w:p w14:paraId="29986B5A" w14:textId="10E9E99E" w:rsidR="00DB79D1" w:rsidRDefault="00F1246B" w:rsidP="00F1246B">
      <w:pPr>
        <w:spacing w:line="240" w:lineRule="auto"/>
        <w:rPr>
          <w:rFonts w:ascii="Arial" w:hAnsi="Arial"/>
          <w:b/>
          <w:sz w:val="20"/>
          <w:szCs w:val="20"/>
          <w:lang w:val="en-ZA"/>
        </w:rPr>
      </w:pPr>
      <w:bookmarkStart w:id="10" w:name="_Toc486596042"/>
      <w:bookmarkStart w:id="11" w:name="_Toc486596156"/>
      <w:r w:rsidRPr="00AF47A5">
        <w:rPr>
          <w:rFonts w:ascii="Arial" w:hAnsi="Arial"/>
          <w:b/>
          <w:sz w:val="20"/>
          <w:szCs w:val="20"/>
          <w:lang w:val="en-ZA"/>
        </w:rPr>
        <w:t xml:space="preserve">CONTRACT SANRAL </w:t>
      </w:r>
      <w:bookmarkStart w:id="12" w:name="_Hlk63072878"/>
      <w:bookmarkEnd w:id="10"/>
      <w:bookmarkEnd w:id="11"/>
      <w:r w:rsidR="00DB79D1" w:rsidRPr="00903B49">
        <w:rPr>
          <w:rFonts w:ascii="Arial" w:hAnsi="Arial"/>
          <w:b/>
          <w:sz w:val="20"/>
          <w:szCs w:val="20"/>
          <w:lang w:val="en-ZA"/>
        </w:rPr>
        <w:t>X.003-054-2021/1S</w:t>
      </w:r>
      <w:r w:rsidR="00DB79D1" w:rsidRPr="00DB79D1">
        <w:rPr>
          <w:rFonts w:ascii="Arial" w:hAnsi="Arial"/>
          <w:b/>
          <w:sz w:val="20"/>
          <w:szCs w:val="20"/>
          <w:lang w:val="en-ZA"/>
        </w:rPr>
        <w:t xml:space="preserve"> </w:t>
      </w:r>
    </w:p>
    <w:p w14:paraId="70BE40C6" w14:textId="77777777" w:rsidR="00DB79D1" w:rsidRDefault="00DB79D1" w:rsidP="00F1246B">
      <w:pPr>
        <w:spacing w:line="240" w:lineRule="auto"/>
        <w:rPr>
          <w:rFonts w:ascii="Arial" w:hAnsi="Arial"/>
          <w:b/>
          <w:sz w:val="20"/>
          <w:szCs w:val="20"/>
          <w:lang w:val="en-ZA"/>
        </w:rPr>
      </w:pPr>
    </w:p>
    <w:p w14:paraId="456A2B44" w14:textId="52D92DC8" w:rsidR="00F1246B" w:rsidRPr="00AF47A5" w:rsidRDefault="00F1246B" w:rsidP="00F1246B">
      <w:pPr>
        <w:spacing w:line="240" w:lineRule="auto"/>
        <w:rPr>
          <w:rFonts w:ascii="Arial" w:hAnsi="Arial"/>
          <w:b/>
          <w:bCs/>
          <w:sz w:val="20"/>
          <w:szCs w:val="20"/>
          <w:lang w:val="en-ZA"/>
        </w:rPr>
      </w:pPr>
      <w:r w:rsidRPr="00AF47A5">
        <w:rPr>
          <w:rFonts w:ascii="Arial" w:hAnsi="Arial"/>
          <w:b/>
          <w:bCs/>
          <w:sz w:val="20"/>
          <w:szCs w:val="20"/>
          <w:lang w:val="en-ZA"/>
        </w:rPr>
        <w:t>Notes to tenderer:</w:t>
      </w:r>
    </w:p>
    <w:p w14:paraId="150AA7D2" w14:textId="77777777" w:rsidR="00F1246B" w:rsidRPr="00AF47A5" w:rsidRDefault="00F1246B" w:rsidP="00DB79D1">
      <w:pPr>
        <w:numPr>
          <w:ilvl w:val="0"/>
          <w:numId w:val="13"/>
        </w:numPr>
        <w:spacing w:line="240" w:lineRule="auto"/>
        <w:jc w:val="left"/>
        <w:rPr>
          <w:rFonts w:ascii="Arial" w:hAnsi="Arial"/>
          <w:b/>
          <w:bCs/>
          <w:sz w:val="20"/>
          <w:szCs w:val="20"/>
          <w:lang w:val="en-ZA"/>
        </w:rPr>
      </w:pPr>
      <w:r w:rsidRPr="00AF47A5">
        <w:rPr>
          <w:rFonts w:ascii="Arial" w:hAnsi="Arial"/>
          <w:b/>
          <w:bCs/>
          <w:sz w:val="20"/>
          <w:szCs w:val="20"/>
          <w:lang w:val="en-ZA"/>
        </w:rPr>
        <w:t>This declaration:</w:t>
      </w:r>
    </w:p>
    <w:p w14:paraId="54D4EE24" w14:textId="77777777" w:rsidR="00F1246B" w:rsidRPr="00AF47A5" w:rsidRDefault="00F1246B" w:rsidP="00DB79D1">
      <w:pPr>
        <w:numPr>
          <w:ilvl w:val="0"/>
          <w:numId w:val="15"/>
        </w:numPr>
        <w:spacing w:line="240" w:lineRule="auto"/>
        <w:jc w:val="left"/>
        <w:rPr>
          <w:rFonts w:ascii="Arial" w:hAnsi="Arial"/>
          <w:b/>
          <w:bCs/>
          <w:sz w:val="20"/>
          <w:szCs w:val="20"/>
          <w:lang w:val="en-ZA"/>
        </w:rPr>
      </w:pPr>
      <w:r w:rsidRPr="00AF47A5">
        <w:rPr>
          <w:rFonts w:ascii="Arial" w:hAnsi="Arial"/>
          <w:b/>
          <w:bCs/>
          <w:sz w:val="20"/>
          <w:szCs w:val="20"/>
          <w:lang w:val="en-ZA"/>
        </w:rPr>
        <w:t>must form part of all tenders submitted.</w:t>
      </w:r>
    </w:p>
    <w:p w14:paraId="07C0C687" w14:textId="77777777" w:rsidR="00F1246B" w:rsidRPr="00AF47A5" w:rsidRDefault="00F1246B" w:rsidP="00DB79D1">
      <w:pPr>
        <w:numPr>
          <w:ilvl w:val="0"/>
          <w:numId w:val="15"/>
        </w:numPr>
        <w:spacing w:line="240" w:lineRule="auto"/>
        <w:jc w:val="left"/>
        <w:rPr>
          <w:rFonts w:ascii="Arial" w:hAnsi="Arial"/>
          <w:b/>
          <w:bCs/>
          <w:sz w:val="20"/>
          <w:szCs w:val="20"/>
          <w:lang w:val="en-ZA"/>
        </w:rPr>
      </w:pPr>
      <w:r w:rsidRPr="00AF47A5">
        <w:rPr>
          <w:rFonts w:ascii="Arial" w:hAnsi="Arial"/>
          <w:b/>
          <w:bCs/>
          <w:sz w:val="20"/>
          <w:szCs w:val="20"/>
          <w:lang w:val="en-ZA"/>
        </w:rPr>
        <w:t xml:space="preserve">in the case of a joint venture (JV), must be completed and submitted by each member of the </w:t>
      </w:r>
      <w:proofErr w:type="gramStart"/>
      <w:r w:rsidRPr="00AF47A5">
        <w:rPr>
          <w:rFonts w:ascii="Arial" w:hAnsi="Arial"/>
          <w:b/>
          <w:bCs/>
          <w:sz w:val="20"/>
          <w:szCs w:val="20"/>
          <w:lang w:val="en-ZA"/>
        </w:rPr>
        <w:t>JV</w:t>
      </w:r>
      <w:proofErr w:type="gramEnd"/>
    </w:p>
    <w:p w14:paraId="098CEEA8" w14:textId="77777777" w:rsidR="00F1246B" w:rsidRPr="00AF47A5" w:rsidRDefault="00F1246B" w:rsidP="00DB79D1">
      <w:pPr>
        <w:numPr>
          <w:ilvl w:val="0"/>
          <w:numId w:val="13"/>
        </w:numPr>
        <w:spacing w:line="240" w:lineRule="auto"/>
        <w:jc w:val="left"/>
        <w:rPr>
          <w:rFonts w:ascii="Arial" w:hAnsi="Arial"/>
          <w:b/>
          <w:bCs/>
          <w:sz w:val="20"/>
          <w:szCs w:val="20"/>
          <w:lang w:val="en-ZA"/>
        </w:rPr>
      </w:pPr>
      <w:r w:rsidRPr="00AF47A5">
        <w:rPr>
          <w:rFonts w:ascii="Arial" w:hAnsi="Arial"/>
          <w:b/>
          <w:bCs/>
          <w:sz w:val="20"/>
          <w:szCs w:val="20"/>
          <w:lang w:val="en-ZA"/>
        </w:rPr>
        <w:t>This form serves as a declaration to be used by institutions in ensuring that when goods and services are being procured, all reasonable steps are taken to combat the abuse and/or misused the State’s procurement of the supply chain management system.</w:t>
      </w:r>
    </w:p>
    <w:p w14:paraId="7EAC4CB0" w14:textId="77777777" w:rsidR="00F1246B" w:rsidRPr="00AF47A5" w:rsidRDefault="00F1246B" w:rsidP="00DB79D1">
      <w:pPr>
        <w:numPr>
          <w:ilvl w:val="0"/>
          <w:numId w:val="13"/>
        </w:numPr>
        <w:spacing w:line="240" w:lineRule="auto"/>
        <w:jc w:val="left"/>
        <w:rPr>
          <w:rFonts w:ascii="Arial" w:hAnsi="Arial"/>
          <w:b/>
          <w:bCs/>
          <w:sz w:val="20"/>
          <w:szCs w:val="20"/>
          <w:lang w:val="en-ZA"/>
        </w:rPr>
      </w:pPr>
      <w:r w:rsidRPr="00AF47A5">
        <w:rPr>
          <w:rFonts w:ascii="Arial" w:hAnsi="Arial"/>
          <w:b/>
          <w:bCs/>
          <w:sz w:val="20"/>
          <w:szCs w:val="20"/>
          <w:lang w:val="en-ZA"/>
        </w:rPr>
        <w:t>The tender of any tenderer may be disregarded if that tenderer or any of its directors have –</w:t>
      </w:r>
    </w:p>
    <w:p w14:paraId="3306FBD7" w14:textId="77777777" w:rsidR="00F1246B" w:rsidRPr="00AF47A5" w:rsidRDefault="00F1246B" w:rsidP="00DB79D1">
      <w:pPr>
        <w:numPr>
          <w:ilvl w:val="0"/>
          <w:numId w:val="14"/>
        </w:numPr>
        <w:spacing w:line="240" w:lineRule="auto"/>
        <w:ind w:left="993"/>
        <w:jc w:val="left"/>
        <w:rPr>
          <w:rFonts w:ascii="Arial" w:hAnsi="Arial"/>
          <w:b/>
          <w:bCs/>
          <w:sz w:val="20"/>
          <w:szCs w:val="20"/>
          <w:lang w:val="en-ZA"/>
        </w:rPr>
      </w:pPr>
      <w:r w:rsidRPr="00AF47A5">
        <w:rPr>
          <w:rFonts w:ascii="Arial" w:hAnsi="Arial"/>
          <w:b/>
          <w:bCs/>
          <w:sz w:val="20"/>
          <w:szCs w:val="20"/>
          <w:lang w:val="en-ZA"/>
        </w:rPr>
        <w:t xml:space="preserve">abused the institution’s supply chain management </w:t>
      </w:r>
      <w:proofErr w:type="gramStart"/>
      <w:r w:rsidRPr="00AF47A5">
        <w:rPr>
          <w:rFonts w:ascii="Arial" w:hAnsi="Arial"/>
          <w:b/>
          <w:bCs/>
          <w:sz w:val="20"/>
          <w:szCs w:val="20"/>
          <w:lang w:val="en-ZA"/>
        </w:rPr>
        <w:t>system;</w:t>
      </w:r>
      <w:proofErr w:type="gramEnd"/>
    </w:p>
    <w:p w14:paraId="2DF84358" w14:textId="77777777" w:rsidR="00F1246B" w:rsidRPr="00AF47A5" w:rsidRDefault="00F1246B" w:rsidP="00DB79D1">
      <w:pPr>
        <w:numPr>
          <w:ilvl w:val="0"/>
          <w:numId w:val="14"/>
        </w:numPr>
        <w:spacing w:line="240" w:lineRule="auto"/>
        <w:ind w:left="993"/>
        <w:jc w:val="left"/>
        <w:rPr>
          <w:rFonts w:ascii="Arial" w:hAnsi="Arial"/>
          <w:b/>
          <w:bCs/>
          <w:sz w:val="20"/>
          <w:szCs w:val="20"/>
          <w:lang w:val="en-ZA"/>
        </w:rPr>
      </w:pPr>
      <w:r w:rsidRPr="00AF47A5">
        <w:rPr>
          <w:rFonts w:ascii="Arial" w:hAnsi="Arial"/>
          <w:b/>
          <w:bCs/>
          <w:sz w:val="20"/>
          <w:szCs w:val="20"/>
          <w:lang w:val="en-ZA"/>
        </w:rPr>
        <w:t xml:space="preserve">committed fraud or any other improper conduct in relation to such State </w:t>
      </w:r>
      <w:proofErr w:type="gramStart"/>
      <w:r w:rsidRPr="00AF47A5">
        <w:rPr>
          <w:rFonts w:ascii="Arial" w:hAnsi="Arial"/>
          <w:b/>
          <w:bCs/>
          <w:sz w:val="20"/>
          <w:szCs w:val="20"/>
          <w:lang w:val="en-ZA"/>
        </w:rPr>
        <w:t>system;</w:t>
      </w:r>
      <w:proofErr w:type="gramEnd"/>
      <w:r w:rsidRPr="00AF47A5">
        <w:rPr>
          <w:rFonts w:ascii="Arial" w:hAnsi="Arial"/>
          <w:b/>
          <w:bCs/>
          <w:sz w:val="20"/>
          <w:szCs w:val="20"/>
          <w:lang w:val="en-ZA"/>
        </w:rPr>
        <w:t xml:space="preserve"> </w:t>
      </w:r>
    </w:p>
    <w:p w14:paraId="283C5173" w14:textId="77777777" w:rsidR="00F1246B" w:rsidRPr="00AF47A5" w:rsidRDefault="00F1246B" w:rsidP="00DB79D1">
      <w:pPr>
        <w:numPr>
          <w:ilvl w:val="0"/>
          <w:numId w:val="14"/>
        </w:numPr>
        <w:spacing w:line="240" w:lineRule="auto"/>
        <w:ind w:left="993"/>
        <w:jc w:val="left"/>
        <w:rPr>
          <w:rFonts w:ascii="Arial" w:hAnsi="Arial"/>
          <w:b/>
          <w:bCs/>
          <w:sz w:val="20"/>
          <w:szCs w:val="20"/>
          <w:lang w:val="en-ZA"/>
        </w:rPr>
      </w:pPr>
      <w:r w:rsidRPr="00AF47A5">
        <w:rPr>
          <w:rFonts w:ascii="Arial" w:hAnsi="Arial"/>
          <w:b/>
          <w:bCs/>
          <w:sz w:val="20"/>
          <w:szCs w:val="20"/>
          <w:lang w:val="en-ZA"/>
        </w:rPr>
        <w:t xml:space="preserve">has been charged with fraud, </w:t>
      </w:r>
      <w:proofErr w:type="gramStart"/>
      <w:r w:rsidRPr="00AF47A5">
        <w:rPr>
          <w:rFonts w:ascii="Arial" w:hAnsi="Arial"/>
          <w:b/>
          <w:bCs/>
          <w:sz w:val="20"/>
          <w:szCs w:val="20"/>
          <w:lang w:val="en-ZA"/>
        </w:rPr>
        <w:t>corruption</w:t>
      </w:r>
      <w:proofErr w:type="gramEnd"/>
      <w:r w:rsidRPr="00AF47A5">
        <w:rPr>
          <w:rFonts w:ascii="Arial" w:hAnsi="Arial"/>
          <w:b/>
          <w:bCs/>
          <w:sz w:val="20"/>
          <w:szCs w:val="20"/>
          <w:lang w:val="en-ZA"/>
        </w:rPr>
        <w:t xml:space="preserve"> or any other improper conduct whether of a criminal or civil nature during the course and scope of rendering services to the state or any other party and/or entity; or</w:t>
      </w:r>
    </w:p>
    <w:p w14:paraId="2D0D7162" w14:textId="77777777" w:rsidR="00F1246B" w:rsidRPr="00AF47A5" w:rsidRDefault="00F1246B" w:rsidP="00DB79D1">
      <w:pPr>
        <w:numPr>
          <w:ilvl w:val="0"/>
          <w:numId w:val="14"/>
        </w:numPr>
        <w:spacing w:line="240" w:lineRule="auto"/>
        <w:ind w:left="993"/>
        <w:jc w:val="left"/>
        <w:rPr>
          <w:rFonts w:ascii="Arial" w:hAnsi="Arial"/>
          <w:b/>
          <w:bCs/>
          <w:sz w:val="20"/>
          <w:szCs w:val="20"/>
          <w:lang w:val="en-ZA"/>
        </w:rPr>
      </w:pPr>
      <w:r w:rsidRPr="00AF47A5">
        <w:rPr>
          <w:rFonts w:ascii="Arial" w:hAnsi="Arial"/>
          <w:b/>
          <w:bCs/>
          <w:sz w:val="20"/>
          <w:szCs w:val="20"/>
          <w:lang w:val="en-ZA"/>
        </w:rPr>
        <w:t>failed to perform on any previous contract with the State.</w:t>
      </w:r>
    </w:p>
    <w:p w14:paraId="77C396D0" w14:textId="77777777" w:rsidR="00F1246B" w:rsidRPr="00AF47A5" w:rsidRDefault="00F1246B" w:rsidP="00DB79D1">
      <w:pPr>
        <w:numPr>
          <w:ilvl w:val="0"/>
          <w:numId w:val="13"/>
        </w:numPr>
        <w:spacing w:line="240" w:lineRule="auto"/>
        <w:jc w:val="left"/>
        <w:rPr>
          <w:rFonts w:ascii="Arial" w:hAnsi="Arial"/>
          <w:b/>
          <w:bCs/>
          <w:sz w:val="20"/>
          <w:szCs w:val="20"/>
          <w:lang w:val="en-ZA"/>
        </w:rPr>
      </w:pPr>
      <w:proofErr w:type="gramStart"/>
      <w:r w:rsidRPr="00AF47A5">
        <w:rPr>
          <w:rFonts w:ascii="Arial" w:hAnsi="Arial"/>
          <w:b/>
          <w:bCs/>
          <w:sz w:val="20"/>
          <w:szCs w:val="20"/>
          <w:lang w:val="en-ZA"/>
        </w:rPr>
        <w:t>In order to</w:t>
      </w:r>
      <w:proofErr w:type="gramEnd"/>
      <w:r w:rsidRPr="00AF47A5">
        <w:rPr>
          <w:rFonts w:ascii="Arial" w:hAnsi="Arial"/>
          <w:b/>
          <w:bCs/>
          <w:sz w:val="20"/>
          <w:szCs w:val="20"/>
          <w:lang w:val="en-ZA"/>
        </w:rPr>
        <w:t xml:space="preserve"> give effect to the above, the following questionnaire must be completed and submitted with this tender.</w:t>
      </w:r>
    </w:p>
    <w:p w14:paraId="257D9E14" w14:textId="77777777" w:rsidR="00F1246B" w:rsidRPr="00AF47A5" w:rsidRDefault="00F1246B" w:rsidP="00F1246B">
      <w:pPr>
        <w:spacing w:line="240" w:lineRule="auto"/>
        <w:ind w:left="567"/>
        <w:rPr>
          <w:rFonts w:ascii="Arial" w:hAnsi="Arial"/>
          <w:b/>
          <w:bCs/>
          <w:sz w:val="20"/>
          <w:szCs w:val="20"/>
          <w:lang w:val="en-ZA"/>
        </w:rPr>
      </w:pPr>
    </w:p>
    <w:tbl>
      <w:tblPr>
        <w:tblW w:w="10444" w:type="dxa"/>
        <w:tblInd w:w="-10" w:type="dxa"/>
        <w:tblCellMar>
          <w:left w:w="0" w:type="dxa"/>
          <w:right w:w="0" w:type="dxa"/>
        </w:tblCellMar>
        <w:tblLook w:val="04A0" w:firstRow="1" w:lastRow="0" w:firstColumn="1" w:lastColumn="0" w:noHBand="0" w:noVBand="1"/>
      </w:tblPr>
      <w:tblGrid>
        <w:gridCol w:w="685"/>
        <w:gridCol w:w="8542"/>
        <w:gridCol w:w="683"/>
        <w:gridCol w:w="534"/>
      </w:tblGrid>
      <w:tr w:rsidR="00F1246B" w:rsidRPr="00AF47A5" w14:paraId="34DD2827" w14:textId="77777777" w:rsidTr="00575F1E">
        <w:tc>
          <w:tcPr>
            <w:tcW w:w="6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bookmarkEnd w:id="12"/>
          <w:p w14:paraId="5F262A20" w14:textId="77777777" w:rsidR="00F1246B" w:rsidRPr="00AF47A5" w:rsidRDefault="00F1246B" w:rsidP="007750C3">
            <w:pPr>
              <w:ind w:left="113"/>
              <w:rPr>
                <w:rFonts w:ascii="Arial" w:hAnsi="Arial" w:cs="Arial"/>
                <w:sz w:val="16"/>
                <w:szCs w:val="16"/>
                <w:lang w:val="en-ZA"/>
              </w:rPr>
            </w:pPr>
            <w:r w:rsidRPr="00AF47A5">
              <w:rPr>
                <w:rFonts w:ascii="Arial" w:hAnsi="Arial" w:cs="Arial"/>
                <w:sz w:val="16"/>
                <w:szCs w:val="16"/>
                <w:lang w:val="en-ZA"/>
              </w:rPr>
              <w:t>4.1</w:t>
            </w:r>
          </w:p>
        </w:tc>
        <w:tc>
          <w:tcPr>
            <w:tcW w:w="854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62AE4B1" w14:textId="77777777" w:rsidR="00F1246B" w:rsidRPr="00AF47A5" w:rsidRDefault="00F1246B" w:rsidP="007750C3">
            <w:pPr>
              <w:rPr>
                <w:rFonts w:ascii="Arial" w:hAnsi="Arial" w:cs="Arial"/>
                <w:sz w:val="16"/>
                <w:szCs w:val="16"/>
                <w:lang w:val="en-ZA"/>
              </w:rPr>
            </w:pPr>
            <w:r w:rsidRPr="00AF47A5">
              <w:rPr>
                <w:rFonts w:ascii="Arial" w:hAnsi="Arial" w:cs="Arial"/>
                <w:sz w:val="16"/>
                <w:szCs w:val="16"/>
                <w:lang w:val="en-ZA"/>
              </w:rPr>
              <w:t>Is the tenderer or any of its directors listed on the National Treasury’s Database of Restricted Suppliers as companies or persons prohibited from doing business with the public sector?</w:t>
            </w:r>
          </w:p>
          <w:p w14:paraId="469436B0" w14:textId="77777777" w:rsidR="00F1246B" w:rsidRPr="00AF47A5" w:rsidRDefault="00F1246B" w:rsidP="007750C3">
            <w:pPr>
              <w:rPr>
                <w:rFonts w:ascii="Arial" w:hAnsi="Arial" w:cs="Arial"/>
                <w:b/>
                <w:bCs/>
                <w:sz w:val="16"/>
                <w:szCs w:val="16"/>
                <w:lang w:val="en-ZA"/>
              </w:rPr>
            </w:pPr>
            <w:r w:rsidRPr="00AF47A5">
              <w:rPr>
                <w:rFonts w:ascii="Arial" w:hAnsi="Arial" w:cs="Arial"/>
                <w:b/>
                <w:bCs/>
                <w:sz w:val="16"/>
                <w:szCs w:val="16"/>
                <w:lang w:val="en-ZA"/>
              </w:rPr>
              <w:t>Companies or persons who are listed on this Database were informed in writin</w:t>
            </w:r>
            <w:r w:rsidRPr="00AF47A5">
              <w:rPr>
                <w:rFonts w:ascii="Arial" w:hAnsi="Arial" w:cs="Arial"/>
                <w:noProof/>
                <w:sz w:val="16"/>
                <w:szCs w:val="16"/>
                <w:lang w:val="en-ZA"/>
              </w:rPr>
              <mc:AlternateContent>
                <mc:Choice Requires="wps">
                  <w:drawing>
                    <wp:anchor distT="0" distB="0" distL="114300" distR="114300" simplePos="0" relativeHeight="251660288" behindDoc="1" locked="0" layoutInCell="1" allowOverlap="1" wp14:anchorId="1617F7E8" wp14:editId="308E2E43">
                      <wp:simplePos x="0" y="0"/>
                      <wp:positionH relativeFrom="margin">
                        <wp:posOffset>635</wp:posOffset>
                      </wp:positionH>
                      <wp:positionV relativeFrom="paragraph">
                        <wp:posOffset>148590</wp:posOffset>
                      </wp:positionV>
                      <wp:extent cx="4173220" cy="266700"/>
                      <wp:effectExtent l="0" t="0" r="0" b="0"/>
                      <wp:wrapNone/>
                      <wp:docPr id="20" name="Text Box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20063395">
                                <a:off x="0" y="0"/>
                                <a:ext cx="4173220" cy="266700"/>
                              </a:xfrm>
                              <a:prstGeom prst="rect">
                                <a:avLst/>
                              </a:prstGeom>
                            </wps:spPr>
                            <wps:txbx>
                              <w:txbxContent>
                                <w:p w14:paraId="53031305" w14:textId="77777777" w:rsidR="00F1246B" w:rsidRPr="00901315" w:rsidRDefault="00F1246B" w:rsidP="00F1246B">
                                  <w:pPr>
                                    <w:pStyle w:val="NormalWeb1"/>
                                    <w:spacing w:before="0" w:beforeAutospacing="0" w:after="0" w:afterAutospacing="0"/>
                                    <w:rPr>
                                      <w:lang w:val="en-US"/>
                                    </w:rPr>
                                  </w:pPr>
                                </w:p>
                              </w:txbxContent>
                            </wps:txbx>
                            <wps:bodyPr wrap="square" numCol="1" fromWordArt="1">
                              <a:prstTxWarp prst="textWave1">
                                <a:avLst>
                                  <a:gd name="adj1" fmla="val 13005"/>
                                  <a:gd name="adj2" fmla="val 0"/>
                                </a:avLst>
                              </a:prstTxWarp>
                              <a:spAutoFit/>
                            </wps:bodyPr>
                          </wps:wsp>
                        </a:graphicData>
                      </a:graphic>
                      <wp14:sizeRelH relativeFrom="page">
                        <wp14:pctWidth>0</wp14:pctWidth>
                      </wp14:sizeRelH>
                      <wp14:sizeRelV relativeFrom="page">
                        <wp14:pctHeight>0</wp14:pctHeight>
                      </wp14:sizeRelV>
                    </wp:anchor>
                  </w:drawing>
                </mc:Choice>
                <mc:Fallback>
                  <w:pict>
                    <v:shape w14:anchorId="1617F7E8" id="Text Box 20" o:spid="_x0000_s1027" type="#_x0000_t202" style="position:absolute;left:0;text-align:left;margin-left:.05pt;margin-top:11.7pt;width:328.6pt;height:21pt;rotation:-1678382fd;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" filled="f" stroked="f">
                      <o:lock v:ext="edit" aspectratio="t" shapetype="t"/>
                      <v:textbox style="mso-fit-shape-to-text:t">
                        <w:txbxContent>
                          <w:p w14:paraId="53031305" w14:textId="77777777" w:rsidR="00F1246B" w:rsidRPr="00901315" w:rsidRDefault="00F1246B" w:rsidP="00F1246B">
                            <w:pPr>
                              <w:pStyle w:val="NormalWeb1"/>
                              <w:spacing w:before="0" w:beforeAutospacing="0" w:after="0" w:afterAutospacing="0"/>
                              <w:rPr>
                                <w:lang w:val="en-US"/>
                              </w:rPr>
                            </w:pPr>
                          </w:p>
                        </w:txbxContent>
                      </v:textbox>
                      <w10:wrap anchorx="margin"/>
                    </v:shape>
                  </w:pict>
                </mc:Fallback>
              </mc:AlternateContent>
            </w:r>
            <w:r w:rsidRPr="00AF47A5">
              <w:rPr>
                <w:rFonts w:ascii="Arial" w:hAnsi="Arial" w:cs="Arial"/>
                <w:b/>
                <w:bCs/>
                <w:sz w:val="16"/>
                <w:szCs w:val="16"/>
                <w:lang w:val="en-ZA"/>
              </w:rPr>
              <w:t xml:space="preserve">g of this restriction by the Accounting Officer/ Authority of the institution that imposed the restriction after the </w:t>
            </w:r>
            <w:proofErr w:type="spellStart"/>
            <w:r w:rsidRPr="00AF47A5">
              <w:rPr>
                <w:rFonts w:ascii="Arial" w:hAnsi="Arial" w:cs="Arial"/>
                <w:b/>
                <w:bCs/>
                <w:i/>
                <w:iCs/>
                <w:sz w:val="16"/>
                <w:szCs w:val="16"/>
                <w:lang w:val="en-ZA"/>
              </w:rPr>
              <w:t>audi</w:t>
            </w:r>
            <w:proofErr w:type="spellEnd"/>
            <w:r w:rsidRPr="00AF47A5">
              <w:rPr>
                <w:rFonts w:ascii="Arial" w:hAnsi="Arial" w:cs="Arial"/>
                <w:b/>
                <w:bCs/>
                <w:i/>
                <w:iCs/>
                <w:sz w:val="16"/>
                <w:szCs w:val="16"/>
                <w:lang w:val="en-ZA"/>
              </w:rPr>
              <w:t xml:space="preserve"> alteram partem</w:t>
            </w:r>
            <w:r w:rsidRPr="00AF47A5">
              <w:rPr>
                <w:rFonts w:ascii="Arial" w:hAnsi="Arial" w:cs="Arial"/>
                <w:b/>
                <w:bCs/>
                <w:sz w:val="16"/>
                <w:szCs w:val="16"/>
                <w:lang w:val="en-ZA"/>
              </w:rPr>
              <w:t xml:space="preserve"> rule was applied.</w:t>
            </w:r>
          </w:p>
          <w:p w14:paraId="3F02D65A" w14:textId="77777777" w:rsidR="00F1246B" w:rsidRPr="00AF47A5" w:rsidRDefault="00F1246B" w:rsidP="007750C3">
            <w:pPr>
              <w:rPr>
                <w:rFonts w:ascii="Arial" w:hAnsi="Arial" w:cs="Arial"/>
                <w:sz w:val="16"/>
                <w:szCs w:val="16"/>
                <w:lang w:val="en-ZA"/>
              </w:rPr>
            </w:pPr>
            <w:r w:rsidRPr="00AF47A5">
              <w:rPr>
                <w:rFonts w:ascii="Arial" w:hAnsi="Arial" w:cs="Arial"/>
                <w:sz w:val="16"/>
                <w:szCs w:val="16"/>
                <w:lang w:val="en-ZA"/>
              </w:rPr>
              <w:t>The Database of Restricted Suppliers now resides on the National Treasury website (</w:t>
            </w:r>
            <w:hyperlink r:id="rId24" w:history="1">
              <w:r w:rsidRPr="00AF47A5">
                <w:rPr>
                  <w:rFonts w:ascii="Arial" w:hAnsi="Arial" w:cs="Arial"/>
                  <w:color w:val="0000FF"/>
                  <w:sz w:val="16"/>
                  <w:szCs w:val="16"/>
                  <w:u w:val="single"/>
                  <w:lang w:val="en-ZA"/>
                </w:rPr>
                <w:t>www.treasury.gov.za</w:t>
              </w:r>
            </w:hyperlink>
            <w:r w:rsidRPr="00AF47A5">
              <w:rPr>
                <w:rFonts w:ascii="Arial" w:hAnsi="Arial" w:cs="Arial"/>
                <w:sz w:val="16"/>
                <w:szCs w:val="16"/>
                <w:lang w:val="en-ZA"/>
              </w:rPr>
              <w:t>) and can be accessed by clicking on its link at the bottom of the home page.</w:t>
            </w:r>
          </w:p>
          <w:p w14:paraId="6AE6216B" w14:textId="77777777" w:rsidR="00F1246B" w:rsidRPr="00AF47A5" w:rsidRDefault="00F1246B" w:rsidP="007750C3">
            <w:pPr>
              <w:rPr>
                <w:rFonts w:ascii="Arial" w:hAnsi="Arial" w:cs="Arial"/>
                <w:sz w:val="16"/>
                <w:szCs w:val="16"/>
                <w:lang w:val="en-ZA"/>
              </w:rPr>
            </w:pPr>
          </w:p>
        </w:tc>
        <w:tc>
          <w:tcPr>
            <w:tcW w:w="68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9D0733" w14:textId="77777777" w:rsidR="00F1246B" w:rsidRPr="00AF47A5" w:rsidRDefault="00F1246B" w:rsidP="007750C3">
            <w:pPr>
              <w:ind w:left="113"/>
              <w:jc w:val="center"/>
              <w:rPr>
                <w:rFonts w:ascii="Arial" w:hAnsi="Arial" w:cs="Arial"/>
                <w:sz w:val="16"/>
                <w:szCs w:val="16"/>
                <w:lang w:val="en-ZA"/>
              </w:rPr>
            </w:pPr>
            <w:r w:rsidRPr="00AF47A5">
              <w:rPr>
                <w:rFonts w:ascii="Arial" w:hAnsi="Arial" w:cs="Arial"/>
                <w:sz w:val="16"/>
                <w:szCs w:val="16"/>
                <w:lang w:val="en-ZA"/>
              </w:rPr>
              <w:t>Yes</w:t>
            </w:r>
          </w:p>
          <w:p w14:paraId="3829F6C9" w14:textId="77777777" w:rsidR="00F1246B" w:rsidRPr="00AF47A5" w:rsidRDefault="00F1246B" w:rsidP="007750C3">
            <w:pPr>
              <w:ind w:left="113"/>
              <w:jc w:val="center"/>
              <w:rPr>
                <w:rFonts w:ascii="Arial" w:hAnsi="Arial" w:cs="Arial"/>
                <w:sz w:val="16"/>
                <w:szCs w:val="16"/>
                <w:lang w:val="en-ZA"/>
              </w:rPr>
            </w:pPr>
            <w:r w:rsidRPr="00AF47A5">
              <w:rPr>
                <w:rFonts w:ascii="Arial" w:hAnsi="Arial" w:cs="Arial"/>
                <w:sz w:val="16"/>
                <w:szCs w:val="16"/>
                <w:lang w:val="en-ZA"/>
              </w:rPr>
              <w:t></w:t>
            </w:r>
          </w:p>
        </w:tc>
        <w:tc>
          <w:tcPr>
            <w:tcW w:w="5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ED4CE5" w14:textId="77777777" w:rsidR="00F1246B" w:rsidRPr="00AF47A5" w:rsidRDefault="00F1246B" w:rsidP="007750C3">
            <w:pPr>
              <w:ind w:left="113"/>
              <w:jc w:val="center"/>
              <w:rPr>
                <w:rFonts w:ascii="Arial" w:hAnsi="Arial" w:cs="Arial"/>
                <w:sz w:val="16"/>
                <w:szCs w:val="16"/>
                <w:lang w:val="en-ZA"/>
              </w:rPr>
            </w:pPr>
            <w:r w:rsidRPr="00AF47A5">
              <w:rPr>
                <w:rFonts w:ascii="Arial" w:hAnsi="Arial" w:cs="Arial"/>
                <w:sz w:val="16"/>
                <w:szCs w:val="16"/>
                <w:lang w:val="en-ZA"/>
              </w:rPr>
              <w:t>No</w:t>
            </w:r>
          </w:p>
          <w:p w14:paraId="76ABB8CB" w14:textId="77777777" w:rsidR="00F1246B" w:rsidRPr="00AF47A5" w:rsidRDefault="00F1246B" w:rsidP="007750C3">
            <w:pPr>
              <w:ind w:left="113"/>
              <w:jc w:val="center"/>
              <w:rPr>
                <w:rFonts w:ascii="Arial" w:hAnsi="Arial" w:cs="Arial"/>
                <w:sz w:val="16"/>
                <w:szCs w:val="16"/>
                <w:lang w:val="en-ZA"/>
              </w:rPr>
            </w:pPr>
            <w:r w:rsidRPr="00AF47A5">
              <w:rPr>
                <w:rFonts w:ascii="Arial" w:hAnsi="Arial" w:cs="Arial"/>
                <w:sz w:val="16"/>
                <w:szCs w:val="16"/>
                <w:lang w:val="en-ZA"/>
              </w:rPr>
              <w:t></w:t>
            </w:r>
          </w:p>
        </w:tc>
      </w:tr>
      <w:tr w:rsidR="00F1246B" w:rsidRPr="00AF47A5" w14:paraId="42115AAE" w14:textId="77777777" w:rsidTr="00575F1E">
        <w:tc>
          <w:tcPr>
            <w:tcW w:w="6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5A22EE" w14:textId="77777777" w:rsidR="00F1246B" w:rsidRPr="00AF47A5" w:rsidRDefault="00F1246B" w:rsidP="007750C3">
            <w:pPr>
              <w:ind w:left="113"/>
              <w:rPr>
                <w:rFonts w:ascii="Arial" w:hAnsi="Arial" w:cs="Arial"/>
                <w:sz w:val="16"/>
                <w:szCs w:val="16"/>
                <w:lang w:val="en-ZA"/>
              </w:rPr>
            </w:pPr>
            <w:r w:rsidRPr="00AF47A5">
              <w:rPr>
                <w:rFonts w:ascii="Arial" w:hAnsi="Arial" w:cs="Arial"/>
                <w:sz w:val="16"/>
                <w:szCs w:val="16"/>
                <w:lang w:val="en-ZA"/>
              </w:rPr>
              <w:t>4.1.1</w:t>
            </w:r>
          </w:p>
        </w:tc>
        <w:tc>
          <w:tcPr>
            <w:tcW w:w="9759" w:type="dxa"/>
            <w:gridSpan w:val="3"/>
            <w:tcBorders>
              <w:top w:val="nil"/>
              <w:left w:val="nil"/>
              <w:bottom w:val="single" w:sz="8" w:space="0" w:color="auto"/>
              <w:right w:val="single" w:sz="8" w:space="0" w:color="auto"/>
            </w:tcBorders>
            <w:tcMar>
              <w:top w:w="0" w:type="dxa"/>
              <w:left w:w="108" w:type="dxa"/>
              <w:bottom w:w="0" w:type="dxa"/>
              <w:right w:w="108" w:type="dxa"/>
            </w:tcMar>
          </w:tcPr>
          <w:p w14:paraId="53FAD83B" w14:textId="77777777" w:rsidR="00F1246B" w:rsidRPr="00AF47A5" w:rsidRDefault="00F1246B" w:rsidP="007750C3">
            <w:pPr>
              <w:rPr>
                <w:rFonts w:ascii="Arial" w:hAnsi="Arial" w:cs="Arial"/>
                <w:sz w:val="16"/>
                <w:szCs w:val="16"/>
                <w:lang w:val="en-ZA"/>
              </w:rPr>
            </w:pPr>
            <w:r w:rsidRPr="00AF47A5">
              <w:rPr>
                <w:rFonts w:ascii="Arial" w:hAnsi="Arial" w:cs="Arial"/>
                <w:sz w:val="16"/>
                <w:szCs w:val="16"/>
                <w:lang w:val="en-ZA"/>
              </w:rPr>
              <w:t xml:space="preserve">If </w:t>
            </w:r>
            <w:proofErr w:type="gramStart"/>
            <w:r w:rsidRPr="00AF47A5">
              <w:rPr>
                <w:rFonts w:ascii="Arial" w:hAnsi="Arial" w:cs="Arial"/>
                <w:sz w:val="16"/>
                <w:szCs w:val="16"/>
                <w:lang w:val="en-ZA"/>
              </w:rPr>
              <w:t>Yes</w:t>
            </w:r>
            <w:proofErr w:type="gramEnd"/>
            <w:r w:rsidRPr="00AF47A5">
              <w:rPr>
                <w:rFonts w:ascii="Arial" w:hAnsi="Arial" w:cs="Arial"/>
                <w:sz w:val="16"/>
                <w:szCs w:val="16"/>
                <w:lang w:val="en-ZA"/>
              </w:rPr>
              <w:t>, furnish particulars:</w:t>
            </w:r>
          </w:p>
          <w:p w14:paraId="59462C1E" w14:textId="77777777" w:rsidR="00F1246B" w:rsidRPr="00AF47A5" w:rsidRDefault="00F1246B" w:rsidP="007750C3">
            <w:pPr>
              <w:ind w:left="113"/>
              <w:rPr>
                <w:rFonts w:ascii="Arial" w:hAnsi="Arial" w:cs="Arial"/>
                <w:sz w:val="16"/>
                <w:szCs w:val="16"/>
                <w:lang w:val="en-ZA"/>
              </w:rPr>
            </w:pPr>
          </w:p>
          <w:p w14:paraId="74176F2F" w14:textId="77777777" w:rsidR="00F1246B" w:rsidRPr="00AF47A5" w:rsidRDefault="00F1246B" w:rsidP="007750C3">
            <w:pPr>
              <w:ind w:left="113"/>
              <w:jc w:val="center"/>
              <w:rPr>
                <w:rFonts w:ascii="Arial" w:hAnsi="Arial" w:cs="Arial"/>
                <w:sz w:val="16"/>
                <w:szCs w:val="16"/>
                <w:lang w:val="en-ZA"/>
              </w:rPr>
            </w:pPr>
          </w:p>
        </w:tc>
      </w:tr>
      <w:tr w:rsidR="00F1246B" w:rsidRPr="00AF47A5" w14:paraId="3109F432" w14:textId="77777777" w:rsidTr="00575F1E">
        <w:tc>
          <w:tcPr>
            <w:tcW w:w="6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D0A1C0" w14:textId="77777777" w:rsidR="00F1246B" w:rsidRPr="00AF47A5" w:rsidRDefault="00F1246B" w:rsidP="007750C3">
            <w:pPr>
              <w:ind w:left="113"/>
              <w:rPr>
                <w:rFonts w:ascii="Arial" w:hAnsi="Arial" w:cs="Arial"/>
                <w:sz w:val="16"/>
                <w:szCs w:val="16"/>
                <w:lang w:val="en-ZA"/>
              </w:rPr>
            </w:pPr>
            <w:r w:rsidRPr="00AF47A5">
              <w:rPr>
                <w:rFonts w:ascii="Arial" w:hAnsi="Arial" w:cs="Arial"/>
                <w:sz w:val="16"/>
                <w:szCs w:val="16"/>
                <w:lang w:val="en-ZA"/>
              </w:rPr>
              <w:t>4.2</w:t>
            </w:r>
          </w:p>
        </w:tc>
        <w:tc>
          <w:tcPr>
            <w:tcW w:w="8542" w:type="dxa"/>
            <w:tcBorders>
              <w:top w:val="nil"/>
              <w:left w:val="nil"/>
              <w:bottom w:val="single" w:sz="8" w:space="0" w:color="auto"/>
              <w:right w:val="single" w:sz="8" w:space="0" w:color="auto"/>
            </w:tcBorders>
            <w:tcMar>
              <w:top w:w="0" w:type="dxa"/>
              <w:left w:w="108" w:type="dxa"/>
              <w:bottom w:w="0" w:type="dxa"/>
              <w:right w:w="108" w:type="dxa"/>
            </w:tcMar>
          </w:tcPr>
          <w:p w14:paraId="14DA02BE" w14:textId="77777777" w:rsidR="00F1246B" w:rsidRPr="00AF47A5" w:rsidRDefault="00F1246B" w:rsidP="007750C3">
            <w:pPr>
              <w:rPr>
                <w:rFonts w:ascii="Arial" w:hAnsi="Arial" w:cs="Arial"/>
                <w:sz w:val="16"/>
                <w:szCs w:val="16"/>
                <w:lang w:val="en-ZA"/>
              </w:rPr>
            </w:pPr>
            <w:r w:rsidRPr="00AF47A5">
              <w:rPr>
                <w:rFonts w:ascii="Arial" w:hAnsi="Arial" w:cs="Arial"/>
                <w:sz w:val="16"/>
                <w:szCs w:val="16"/>
                <w:lang w:val="en-ZA"/>
              </w:rPr>
              <w:t>Is the tenderer or any of its directors listed on the Register for Tender Defaulters in terms of Section 29 of the Prevention and Combatting of Corrupt Activities Act (No. 12 of 2004)?</w:t>
            </w:r>
          </w:p>
          <w:p w14:paraId="0AA7EB26" w14:textId="77777777" w:rsidR="00F1246B" w:rsidRPr="00AF47A5" w:rsidRDefault="00F1246B" w:rsidP="007750C3">
            <w:pPr>
              <w:rPr>
                <w:rFonts w:ascii="Arial" w:hAnsi="Arial" w:cs="Arial"/>
                <w:sz w:val="16"/>
                <w:szCs w:val="16"/>
                <w:lang w:val="en-ZA"/>
              </w:rPr>
            </w:pPr>
            <w:r w:rsidRPr="00AF47A5">
              <w:rPr>
                <w:rFonts w:ascii="Arial" w:hAnsi="Arial" w:cs="Arial"/>
                <w:b/>
                <w:bCs/>
                <w:sz w:val="16"/>
                <w:szCs w:val="16"/>
                <w:lang w:val="en-ZA"/>
              </w:rPr>
              <w:t>The Register for Tender Defaulters can be accessed on the National Treasury website (</w:t>
            </w:r>
            <w:r w:rsidRPr="00AF47A5">
              <w:rPr>
                <w:rFonts w:ascii="Arial" w:hAnsi="Arial" w:cs="Arial"/>
                <w:sz w:val="16"/>
                <w:szCs w:val="16"/>
                <w:lang w:val="en-ZA"/>
              </w:rPr>
              <w:t>(</w:t>
            </w:r>
            <w:hyperlink r:id="rId25" w:history="1">
              <w:r w:rsidRPr="00AF47A5">
                <w:rPr>
                  <w:rFonts w:ascii="Arial" w:hAnsi="Arial" w:cs="Arial"/>
                  <w:color w:val="0000FF"/>
                  <w:sz w:val="16"/>
                  <w:szCs w:val="16"/>
                  <w:u w:val="single"/>
                  <w:lang w:val="en-ZA"/>
                </w:rPr>
                <w:t>www.treasury.gov.za</w:t>
              </w:r>
            </w:hyperlink>
            <w:r w:rsidRPr="00AF47A5">
              <w:rPr>
                <w:rFonts w:ascii="Arial" w:hAnsi="Arial" w:cs="Arial"/>
                <w:sz w:val="16"/>
                <w:szCs w:val="16"/>
                <w:lang w:val="en-ZA"/>
              </w:rPr>
              <w:t>) by clicking on its link at the bottom of the home page.</w:t>
            </w:r>
          </w:p>
          <w:p w14:paraId="66F4C627" w14:textId="77777777" w:rsidR="00F1246B" w:rsidRPr="00AF47A5" w:rsidRDefault="00F1246B" w:rsidP="007750C3">
            <w:pPr>
              <w:rPr>
                <w:rFonts w:ascii="Arial" w:hAnsi="Arial" w:cs="Arial"/>
                <w:b/>
                <w:bCs/>
                <w:sz w:val="16"/>
                <w:szCs w:val="16"/>
                <w:lang w:val="en-ZA"/>
              </w:rPr>
            </w:pPr>
          </w:p>
        </w:tc>
        <w:tc>
          <w:tcPr>
            <w:tcW w:w="683" w:type="dxa"/>
            <w:tcBorders>
              <w:top w:val="nil"/>
              <w:left w:val="nil"/>
              <w:bottom w:val="single" w:sz="8" w:space="0" w:color="auto"/>
              <w:right w:val="single" w:sz="8" w:space="0" w:color="auto"/>
            </w:tcBorders>
            <w:tcMar>
              <w:top w:w="0" w:type="dxa"/>
              <w:left w:w="108" w:type="dxa"/>
              <w:bottom w:w="0" w:type="dxa"/>
              <w:right w:w="108" w:type="dxa"/>
            </w:tcMar>
            <w:hideMark/>
          </w:tcPr>
          <w:p w14:paraId="5762AC98" w14:textId="77777777" w:rsidR="00F1246B" w:rsidRPr="00AF47A5" w:rsidRDefault="00F1246B" w:rsidP="007750C3">
            <w:pPr>
              <w:ind w:left="113"/>
              <w:jc w:val="center"/>
              <w:rPr>
                <w:rFonts w:ascii="Arial" w:hAnsi="Arial" w:cs="Arial"/>
                <w:sz w:val="16"/>
                <w:szCs w:val="16"/>
                <w:lang w:val="en-ZA"/>
              </w:rPr>
            </w:pPr>
            <w:r w:rsidRPr="00AF47A5">
              <w:rPr>
                <w:rFonts w:ascii="Arial" w:hAnsi="Arial" w:cs="Arial"/>
                <w:sz w:val="16"/>
                <w:szCs w:val="16"/>
                <w:lang w:val="en-ZA"/>
              </w:rPr>
              <w:t>Yes</w:t>
            </w:r>
          </w:p>
          <w:p w14:paraId="7F8428AB" w14:textId="77777777" w:rsidR="00F1246B" w:rsidRPr="00AF47A5" w:rsidRDefault="00F1246B" w:rsidP="007750C3">
            <w:pPr>
              <w:ind w:left="113"/>
              <w:jc w:val="center"/>
              <w:rPr>
                <w:rFonts w:ascii="Arial" w:hAnsi="Arial" w:cs="Arial"/>
                <w:sz w:val="16"/>
                <w:szCs w:val="16"/>
                <w:lang w:val="en-ZA"/>
              </w:rPr>
            </w:pPr>
            <w:r w:rsidRPr="00AF47A5">
              <w:rPr>
                <w:rFonts w:ascii="Arial" w:hAnsi="Arial" w:cs="Arial"/>
                <w:sz w:val="16"/>
                <w:szCs w:val="16"/>
                <w:lang w:val="en-ZA"/>
              </w:rPr>
              <w:t></w:t>
            </w:r>
          </w:p>
        </w:tc>
        <w:tc>
          <w:tcPr>
            <w:tcW w:w="534" w:type="dxa"/>
            <w:tcBorders>
              <w:top w:val="nil"/>
              <w:left w:val="nil"/>
              <w:bottom w:val="single" w:sz="8" w:space="0" w:color="auto"/>
              <w:right w:val="single" w:sz="8" w:space="0" w:color="auto"/>
            </w:tcBorders>
            <w:tcMar>
              <w:top w:w="0" w:type="dxa"/>
              <w:left w:w="108" w:type="dxa"/>
              <w:bottom w:w="0" w:type="dxa"/>
              <w:right w:w="108" w:type="dxa"/>
            </w:tcMar>
            <w:hideMark/>
          </w:tcPr>
          <w:p w14:paraId="0C192614" w14:textId="77777777" w:rsidR="00F1246B" w:rsidRPr="00AF47A5" w:rsidRDefault="00F1246B" w:rsidP="007750C3">
            <w:pPr>
              <w:ind w:left="113"/>
              <w:jc w:val="center"/>
              <w:rPr>
                <w:rFonts w:ascii="Arial" w:hAnsi="Arial" w:cs="Arial"/>
                <w:sz w:val="16"/>
                <w:szCs w:val="16"/>
                <w:lang w:val="en-ZA"/>
              </w:rPr>
            </w:pPr>
            <w:r w:rsidRPr="00AF47A5">
              <w:rPr>
                <w:rFonts w:ascii="Arial" w:hAnsi="Arial" w:cs="Arial"/>
                <w:sz w:val="16"/>
                <w:szCs w:val="16"/>
                <w:lang w:val="en-ZA"/>
              </w:rPr>
              <w:t>No</w:t>
            </w:r>
          </w:p>
          <w:p w14:paraId="3BD68DC8" w14:textId="77777777" w:rsidR="00F1246B" w:rsidRPr="00AF47A5" w:rsidRDefault="00F1246B" w:rsidP="007750C3">
            <w:pPr>
              <w:ind w:left="113"/>
              <w:jc w:val="center"/>
              <w:rPr>
                <w:rFonts w:ascii="Arial" w:hAnsi="Arial" w:cs="Arial"/>
                <w:sz w:val="16"/>
                <w:szCs w:val="16"/>
                <w:lang w:val="en-ZA"/>
              </w:rPr>
            </w:pPr>
            <w:r w:rsidRPr="00AF47A5">
              <w:rPr>
                <w:rFonts w:ascii="Arial" w:hAnsi="Arial" w:cs="Arial"/>
                <w:sz w:val="16"/>
                <w:szCs w:val="16"/>
                <w:lang w:val="en-ZA"/>
              </w:rPr>
              <w:t></w:t>
            </w:r>
          </w:p>
        </w:tc>
      </w:tr>
      <w:tr w:rsidR="00F1246B" w:rsidRPr="00AF47A5" w14:paraId="3E2226A0" w14:textId="77777777" w:rsidTr="00575F1E">
        <w:trPr>
          <w:trHeight w:val="731"/>
        </w:trPr>
        <w:tc>
          <w:tcPr>
            <w:tcW w:w="685"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65E9E107" w14:textId="77777777" w:rsidR="00F1246B" w:rsidRPr="00AF47A5" w:rsidRDefault="00F1246B" w:rsidP="007750C3">
            <w:pPr>
              <w:ind w:left="113"/>
              <w:rPr>
                <w:rFonts w:ascii="Arial" w:hAnsi="Arial" w:cs="Arial"/>
                <w:sz w:val="16"/>
                <w:szCs w:val="16"/>
                <w:lang w:val="en-ZA"/>
              </w:rPr>
            </w:pPr>
            <w:r w:rsidRPr="00AF47A5">
              <w:rPr>
                <w:rFonts w:ascii="Arial" w:hAnsi="Arial" w:cs="Arial"/>
                <w:sz w:val="16"/>
                <w:szCs w:val="16"/>
                <w:lang w:val="en-ZA"/>
              </w:rPr>
              <w:t>4.2.1</w:t>
            </w:r>
          </w:p>
        </w:tc>
        <w:tc>
          <w:tcPr>
            <w:tcW w:w="9759" w:type="dxa"/>
            <w:gridSpan w:val="3"/>
            <w:tcBorders>
              <w:top w:val="nil"/>
              <w:left w:val="nil"/>
              <w:bottom w:val="single" w:sz="4" w:space="0" w:color="auto"/>
              <w:right w:val="single" w:sz="8" w:space="0" w:color="auto"/>
            </w:tcBorders>
            <w:tcMar>
              <w:top w:w="0" w:type="dxa"/>
              <w:left w:w="108" w:type="dxa"/>
              <w:bottom w:w="0" w:type="dxa"/>
              <w:right w:w="108" w:type="dxa"/>
            </w:tcMar>
          </w:tcPr>
          <w:p w14:paraId="586AB297" w14:textId="77777777" w:rsidR="00F1246B" w:rsidRPr="00AF47A5" w:rsidRDefault="00F1246B" w:rsidP="007750C3">
            <w:pPr>
              <w:rPr>
                <w:rFonts w:ascii="Arial" w:hAnsi="Arial" w:cs="Arial"/>
                <w:sz w:val="16"/>
                <w:szCs w:val="16"/>
                <w:lang w:val="en-ZA"/>
              </w:rPr>
            </w:pPr>
            <w:r w:rsidRPr="00AF47A5">
              <w:rPr>
                <w:rFonts w:ascii="Arial" w:hAnsi="Arial" w:cs="Arial"/>
                <w:sz w:val="16"/>
                <w:szCs w:val="16"/>
                <w:lang w:val="en-ZA"/>
              </w:rPr>
              <w:t xml:space="preserve">If </w:t>
            </w:r>
            <w:proofErr w:type="gramStart"/>
            <w:r w:rsidRPr="00AF47A5">
              <w:rPr>
                <w:rFonts w:ascii="Arial" w:hAnsi="Arial" w:cs="Arial"/>
                <w:sz w:val="16"/>
                <w:szCs w:val="16"/>
                <w:lang w:val="en-ZA"/>
              </w:rPr>
              <w:t>Yes</w:t>
            </w:r>
            <w:proofErr w:type="gramEnd"/>
            <w:r w:rsidRPr="00AF47A5">
              <w:rPr>
                <w:rFonts w:ascii="Arial" w:hAnsi="Arial" w:cs="Arial"/>
                <w:sz w:val="16"/>
                <w:szCs w:val="16"/>
                <w:lang w:val="en-ZA"/>
              </w:rPr>
              <w:t>, furnish particulars:</w:t>
            </w:r>
          </w:p>
          <w:p w14:paraId="10523E06" w14:textId="77777777" w:rsidR="00F1246B" w:rsidRPr="00AF47A5" w:rsidRDefault="00F1246B" w:rsidP="007750C3">
            <w:pPr>
              <w:ind w:left="113"/>
              <w:jc w:val="center"/>
              <w:rPr>
                <w:rFonts w:ascii="Arial" w:hAnsi="Arial" w:cs="Arial"/>
                <w:sz w:val="16"/>
                <w:szCs w:val="16"/>
                <w:lang w:val="en-ZA"/>
              </w:rPr>
            </w:pPr>
          </w:p>
        </w:tc>
      </w:tr>
      <w:tr w:rsidR="00F1246B" w:rsidRPr="00AF47A5" w14:paraId="7F63A817" w14:textId="77777777" w:rsidTr="00575F1E">
        <w:tc>
          <w:tcPr>
            <w:tcW w:w="68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F3095AD" w14:textId="77777777" w:rsidR="00F1246B" w:rsidRPr="00AF47A5" w:rsidRDefault="00F1246B" w:rsidP="007750C3">
            <w:pPr>
              <w:ind w:left="113"/>
              <w:rPr>
                <w:rFonts w:ascii="Arial" w:hAnsi="Arial" w:cs="Arial"/>
                <w:sz w:val="16"/>
                <w:szCs w:val="16"/>
                <w:lang w:val="en-ZA"/>
              </w:rPr>
            </w:pPr>
            <w:r w:rsidRPr="00AF47A5">
              <w:rPr>
                <w:rFonts w:ascii="Arial" w:hAnsi="Arial" w:cs="Arial"/>
                <w:sz w:val="16"/>
                <w:szCs w:val="16"/>
                <w:lang w:val="en-ZA"/>
              </w:rPr>
              <w:t>4.3</w:t>
            </w:r>
          </w:p>
        </w:tc>
        <w:tc>
          <w:tcPr>
            <w:tcW w:w="854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5EAE79D" w14:textId="77777777" w:rsidR="00F1246B" w:rsidRPr="00AF47A5" w:rsidRDefault="00F1246B" w:rsidP="007750C3">
            <w:pPr>
              <w:ind w:left="113"/>
              <w:rPr>
                <w:rFonts w:ascii="Arial" w:hAnsi="Arial" w:cs="Arial"/>
                <w:sz w:val="16"/>
                <w:szCs w:val="16"/>
                <w:lang w:val="en-ZA"/>
              </w:rPr>
            </w:pPr>
            <w:r w:rsidRPr="00AF47A5">
              <w:rPr>
                <w:rFonts w:ascii="Arial" w:hAnsi="Arial" w:cs="Arial"/>
                <w:sz w:val="16"/>
                <w:szCs w:val="16"/>
                <w:lang w:val="en-ZA"/>
              </w:rPr>
              <w:t>Was the tenderer or any of its directors convicted by a court of law (including a court outside the Republic of South Africa) for fraud or corruption during the past five years?</w:t>
            </w:r>
          </w:p>
          <w:p w14:paraId="5FC43CBD" w14:textId="77777777" w:rsidR="00F1246B" w:rsidRPr="00AF47A5" w:rsidRDefault="00F1246B" w:rsidP="007750C3">
            <w:pPr>
              <w:ind w:left="113"/>
              <w:rPr>
                <w:rFonts w:ascii="Arial" w:hAnsi="Arial" w:cs="Arial"/>
                <w:sz w:val="16"/>
                <w:szCs w:val="16"/>
                <w:lang w:val="en-ZA"/>
              </w:rPr>
            </w:pPr>
          </w:p>
        </w:tc>
        <w:tc>
          <w:tcPr>
            <w:tcW w:w="68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65AFC2D" w14:textId="77777777" w:rsidR="00F1246B" w:rsidRPr="00AF47A5" w:rsidRDefault="00F1246B" w:rsidP="007750C3">
            <w:pPr>
              <w:ind w:left="113"/>
              <w:jc w:val="center"/>
              <w:rPr>
                <w:rFonts w:ascii="Arial" w:hAnsi="Arial" w:cs="Arial"/>
                <w:sz w:val="16"/>
                <w:szCs w:val="16"/>
                <w:lang w:val="en-ZA"/>
              </w:rPr>
            </w:pPr>
            <w:r w:rsidRPr="00AF47A5">
              <w:rPr>
                <w:rFonts w:ascii="Arial" w:hAnsi="Arial" w:cs="Arial"/>
                <w:sz w:val="16"/>
                <w:szCs w:val="16"/>
                <w:lang w:val="en-ZA"/>
              </w:rPr>
              <w:t>Yes</w:t>
            </w:r>
          </w:p>
          <w:p w14:paraId="6B88F1D5" w14:textId="77777777" w:rsidR="00F1246B" w:rsidRPr="00AF47A5" w:rsidRDefault="00F1246B" w:rsidP="007750C3">
            <w:pPr>
              <w:ind w:left="113"/>
              <w:jc w:val="center"/>
              <w:rPr>
                <w:rFonts w:ascii="Arial" w:hAnsi="Arial" w:cs="Arial"/>
                <w:sz w:val="16"/>
                <w:szCs w:val="16"/>
                <w:lang w:val="en-ZA"/>
              </w:rPr>
            </w:pPr>
            <w:r w:rsidRPr="00AF47A5">
              <w:rPr>
                <w:rFonts w:ascii="Arial" w:hAnsi="Arial" w:cs="Arial"/>
                <w:sz w:val="16"/>
                <w:szCs w:val="16"/>
                <w:lang w:val="en-ZA"/>
              </w:rPr>
              <w:t></w:t>
            </w:r>
          </w:p>
        </w:tc>
        <w:tc>
          <w:tcPr>
            <w:tcW w:w="53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FB26E03" w14:textId="77777777" w:rsidR="00F1246B" w:rsidRPr="00AF47A5" w:rsidRDefault="00F1246B" w:rsidP="007750C3">
            <w:pPr>
              <w:ind w:left="113"/>
              <w:jc w:val="center"/>
              <w:rPr>
                <w:rFonts w:ascii="Arial" w:hAnsi="Arial" w:cs="Arial"/>
                <w:sz w:val="16"/>
                <w:szCs w:val="16"/>
                <w:lang w:val="en-ZA"/>
              </w:rPr>
            </w:pPr>
            <w:r w:rsidRPr="00AF47A5">
              <w:rPr>
                <w:rFonts w:ascii="Arial" w:hAnsi="Arial" w:cs="Arial"/>
                <w:sz w:val="16"/>
                <w:szCs w:val="16"/>
                <w:lang w:val="en-ZA"/>
              </w:rPr>
              <w:t>No</w:t>
            </w:r>
          </w:p>
          <w:p w14:paraId="7B33702F" w14:textId="77777777" w:rsidR="00F1246B" w:rsidRPr="00AF47A5" w:rsidRDefault="00F1246B" w:rsidP="007750C3">
            <w:pPr>
              <w:ind w:left="113"/>
              <w:jc w:val="center"/>
              <w:rPr>
                <w:rFonts w:ascii="Arial" w:hAnsi="Arial" w:cs="Arial"/>
                <w:sz w:val="16"/>
                <w:szCs w:val="16"/>
                <w:lang w:val="en-ZA"/>
              </w:rPr>
            </w:pPr>
            <w:r w:rsidRPr="00AF47A5">
              <w:rPr>
                <w:rFonts w:ascii="Arial" w:hAnsi="Arial" w:cs="Arial"/>
                <w:sz w:val="16"/>
                <w:szCs w:val="16"/>
                <w:lang w:val="en-ZA"/>
              </w:rPr>
              <w:t></w:t>
            </w:r>
          </w:p>
        </w:tc>
      </w:tr>
      <w:tr w:rsidR="00F1246B" w:rsidRPr="00AF47A5" w14:paraId="4635204B" w14:textId="77777777" w:rsidTr="00575F1E">
        <w:tc>
          <w:tcPr>
            <w:tcW w:w="6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3485A6" w14:textId="77777777" w:rsidR="00F1246B" w:rsidRPr="00AF47A5" w:rsidRDefault="00F1246B" w:rsidP="007750C3">
            <w:pPr>
              <w:ind w:left="113"/>
              <w:rPr>
                <w:rFonts w:ascii="Arial" w:hAnsi="Arial" w:cs="Arial"/>
                <w:sz w:val="16"/>
                <w:szCs w:val="16"/>
                <w:lang w:val="en-ZA"/>
              </w:rPr>
            </w:pPr>
            <w:r w:rsidRPr="00AF47A5">
              <w:rPr>
                <w:rFonts w:ascii="Arial" w:hAnsi="Arial" w:cs="Arial"/>
                <w:sz w:val="16"/>
                <w:szCs w:val="16"/>
                <w:lang w:val="en-ZA"/>
              </w:rPr>
              <w:t>4.3.1</w:t>
            </w:r>
          </w:p>
        </w:tc>
        <w:tc>
          <w:tcPr>
            <w:tcW w:w="9759" w:type="dxa"/>
            <w:gridSpan w:val="3"/>
            <w:tcBorders>
              <w:top w:val="nil"/>
              <w:left w:val="nil"/>
              <w:bottom w:val="single" w:sz="8" w:space="0" w:color="auto"/>
              <w:right w:val="single" w:sz="8" w:space="0" w:color="auto"/>
            </w:tcBorders>
            <w:tcMar>
              <w:top w:w="0" w:type="dxa"/>
              <w:left w:w="108" w:type="dxa"/>
              <w:bottom w:w="0" w:type="dxa"/>
              <w:right w:w="108" w:type="dxa"/>
            </w:tcMar>
          </w:tcPr>
          <w:p w14:paraId="52F7FE8E" w14:textId="77777777" w:rsidR="00F1246B" w:rsidRPr="00AF47A5" w:rsidRDefault="00F1246B" w:rsidP="007750C3">
            <w:pPr>
              <w:ind w:left="113"/>
              <w:rPr>
                <w:rFonts w:ascii="Arial" w:hAnsi="Arial" w:cs="Arial"/>
                <w:sz w:val="16"/>
                <w:szCs w:val="16"/>
                <w:lang w:val="en-ZA"/>
              </w:rPr>
            </w:pPr>
            <w:r w:rsidRPr="00AF47A5">
              <w:rPr>
                <w:rFonts w:ascii="Arial" w:hAnsi="Arial" w:cs="Arial"/>
                <w:sz w:val="16"/>
                <w:szCs w:val="16"/>
                <w:lang w:val="en-ZA"/>
              </w:rPr>
              <w:t xml:space="preserve">If </w:t>
            </w:r>
            <w:proofErr w:type="gramStart"/>
            <w:r w:rsidRPr="00AF47A5">
              <w:rPr>
                <w:rFonts w:ascii="Arial" w:hAnsi="Arial" w:cs="Arial"/>
                <w:sz w:val="16"/>
                <w:szCs w:val="16"/>
                <w:lang w:val="en-ZA"/>
              </w:rPr>
              <w:t>Yes</w:t>
            </w:r>
            <w:proofErr w:type="gramEnd"/>
            <w:r w:rsidRPr="00AF47A5">
              <w:rPr>
                <w:rFonts w:ascii="Arial" w:hAnsi="Arial" w:cs="Arial"/>
                <w:sz w:val="16"/>
                <w:szCs w:val="16"/>
                <w:lang w:val="en-ZA"/>
              </w:rPr>
              <w:t>, furnish particulars:</w:t>
            </w:r>
          </w:p>
          <w:p w14:paraId="0EED71D8" w14:textId="77777777" w:rsidR="00F1246B" w:rsidRPr="00AF47A5" w:rsidRDefault="00F1246B" w:rsidP="007750C3">
            <w:pPr>
              <w:jc w:val="left"/>
              <w:rPr>
                <w:rFonts w:ascii="Arial" w:hAnsi="Arial" w:cs="Arial"/>
                <w:sz w:val="16"/>
                <w:szCs w:val="16"/>
                <w:lang w:val="en-ZA"/>
              </w:rPr>
            </w:pPr>
          </w:p>
        </w:tc>
      </w:tr>
      <w:tr w:rsidR="00F1246B" w:rsidRPr="00AF47A5" w14:paraId="769FD5E2" w14:textId="77777777" w:rsidTr="00575F1E">
        <w:tc>
          <w:tcPr>
            <w:tcW w:w="6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24B941" w14:textId="77777777" w:rsidR="00F1246B" w:rsidRPr="00AF47A5" w:rsidRDefault="00F1246B" w:rsidP="007750C3">
            <w:pPr>
              <w:ind w:left="113"/>
              <w:rPr>
                <w:rFonts w:ascii="Arial" w:hAnsi="Arial" w:cs="Arial"/>
                <w:sz w:val="16"/>
                <w:szCs w:val="16"/>
                <w:lang w:val="en-ZA"/>
              </w:rPr>
            </w:pPr>
            <w:r w:rsidRPr="00AF47A5">
              <w:rPr>
                <w:rFonts w:ascii="Arial" w:hAnsi="Arial" w:cs="Arial"/>
                <w:sz w:val="16"/>
                <w:szCs w:val="16"/>
                <w:lang w:val="en-ZA"/>
              </w:rPr>
              <w:t>4.4</w:t>
            </w:r>
          </w:p>
        </w:tc>
        <w:tc>
          <w:tcPr>
            <w:tcW w:w="8542" w:type="dxa"/>
            <w:tcBorders>
              <w:top w:val="nil"/>
              <w:left w:val="nil"/>
              <w:bottom w:val="single" w:sz="8" w:space="0" w:color="auto"/>
              <w:right w:val="single" w:sz="8" w:space="0" w:color="auto"/>
            </w:tcBorders>
            <w:tcMar>
              <w:top w:w="0" w:type="dxa"/>
              <w:left w:w="108" w:type="dxa"/>
              <w:bottom w:w="0" w:type="dxa"/>
              <w:right w:w="108" w:type="dxa"/>
            </w:tcMar>
            <w:hideMark/>
          </w:tcPr>
          <w:p w14:paraId="3EE3F4EA" w14:textId="77777777" w:rsidR="00F1246B" w:rsidRPr="00AF47A5" w:rsidRDefault="00F1246B" w:rsidP="007750C3">
            <w:pPr>
              <w:ind w:left="113"/>
              <w:rPr>
                <w:rFonts w:ascii="Arial" w:hAnsi="Arial" w:cs="Arial"/>
                <w:sz w:val="16"/>
                <w:szCs w:val="16"/>
                <w:lang w:val="en-ZA"/>
              </w:rPr>
            </w:pPr>
            <w:r w:rsidRPr="00AF47A5">
              <w:rPr>
                <w:rFonts w:ascii="Arial" w:hAnsi="Arial" w:cs="Arial"/>
                <w:sz w:val="16"/>
                <w:szCs w:val="16"/>
                <w:lang w:val="en-ZA"/>
              </w:rPr>
              <w:t>Was any contract between the tenderer and any organ of State terminated during the past five years on account of failure to perform on or comply with the contract?</w:t>
            </w:r>
          </w:p>
          <w:p w14:paraId="4A378A0D" w14:textId="77777777" w:rsidR="00F1246B" w:rsidRPr="00AF47A5" w:rsidRDefault="00F1246B" w:rsidP="007750C3">
            <w:pPr>
              <w:ind w:left="113"/>
              <w:rPr>
                <w:rFonts w:ascii="Arial" w:hAnsi="Arial" w:cs="Arial"/>
                <w:sz w:val="16"/>
                <w:szCs w:val="16"/>
                <w:lang w:val="en-ZA"/>
              </w:rPr>
            </w:pPr>
          </w:p>
        </w:tc>
        <w:tc>
          <w:tcPr>
            <w:tcW w:w="683" w:type="dxa"/>
            <w:tcBorders>
              <w:top w:val="nil"/>
              <w:left w:val="nil"/>
              <w:bottom w:val="single" w:sz="8" w:space="0" w:color="auto"/>
              <w:right w:val="single" w:sz="8" w:space="0" w:color="auto"/>
            </w:tcBorders>
            <w:tcMar>
              <w:top w:w="0" w:type="dxa"/>
              <w:left w:w="108" w:type="dxa"/>
              <w:bottom w:w="0" w:type="dxa"/>
              <w:right w:w="108" w:type="dxa"/>
            </w:tcMar>
            <w:hideMark/>
          </w:tcPr>
          <w:p w14:paraId="4FB7F4C8" w14:textId="77777777" w:rsidR="00F1246B" w:rsidRPr="00AF47A5" w:rsidRDefault="00F1246B" w:rsidP="007750C3">
            <w:pPr>
              <w:ind w:left="113"/>
              <w:jc w:val="center"/>
              <w:rPr>
                <w:rFonts w:ascii="Arial" w:hAnsi="Arial" w:cs="Arial"/>
                <w:sz w:val="16"/>
                <w:szCs w:val="16"/>
                <w:lang w:val="en-ZA"/>
              </w:rPr>
            </w:pPr>
            <w:r w:rsidRPr="00AF47A5">
              <w:rPr>
                <w:rFonts w:ascii="Arial" w:hAnsi="Arial" w:cs="Arial"/>
                <w:sz w:val="16"/>
                <w:szCs w:val="16"/>
                <w:lang w:val="en-ZA"/>
              </w:rPr>
              <w:t>Yes</w:t>
            </w:r>
          </w:p>
          <w:p w14:paraId="5F367140" w14:textId="77777777" w:rsidR="00F1246B" w:rsidRPr="00AF47A5" w:rsidRDefault="00F1246B" w:rsidP="007750C3">
            <w:pPr>
              <w:ind w:left="113"/>
              <w:jc w:val="center"/>
              <w:rPr>
                <w:rFonts w:ascii="Arial" w:hAnsi="Arial" w:cs="Arial"/>
                <w:sz w:val="16"/>
                <w:szCs w:val="16"/>
                <w:lang w:val="en-ZA"/>
              </w:rPr>
            </w:pPr>
            <w:r w:rsidRPr="00AF47A5">
              <w:rPr>
                <w:rFonts w:ascii="Arial" w:hAnsi="Arial" w:cs="Arial"/>
                <w:sz w:val="16"/>
                <w:szCs w:val="16"/>
                <w:lang w:val="en-ZA"/>
              </w:rPr>
              <w:t></w:t>
            </w:r>
          </w:p>
        </w:tc>
        <w:tc>
          <w:tcPr>
            <w:tcW w:w="534" w:type="dxa"/>
            <w:tcBorders>
              <w:top w:val="nil"/>
              <w:left w:val="nil"/>
              <w:bottom w:val="single" w:sz="8" w:space="0" w:color="auto"/>
              <w:right w:val="single" w:sz="8" w:space="0" w:color="auto"/>
            </w:tcBorders>
            <w:tcMar>
              <w:top w:w="0" w:type="dxa"/>
              <w:left w:w="108" w:type="dxa"/>
              <w:bottom w:w="0" w:type="dxa"/>
              <w:right w:w="108" w:type="dxa"/>
            </w:tcMar>
            <w:hideMark/>
          </w:tcPr>
          <w:p w14:paraId="46A380DC" w14:textId="77777777" w:rsidR="00F1246B" w:rsidRPr="00AF47A5" w:rsidRDefault="00F1246B" w:rsidP="007750C3">
            <w:pPr>
              <w:ind w:left="113"/>
              <w:jc w:val="center"/>
              <w:rPr>
                <w:rFonts w:ascii="Arial" w:hAnsi="Arial" w:cs="Arial"/>
                <w:sz w:val="16"/>
                <w:szCs w:val="16"/>
                <w:lang w:val="en-ZA"/>
              </w:rPr>
            </w:pPr>
            <w:r w:rsidRPr="00AF47A5">
              <w:rPr>
                <w:rFonts w:ascii="Arial" w:hAnsi="Arial" w:cs="Arial"/>
                <w:sz w:val="16"/>
                <w:szCs w:val="16"/>
                <w:lang w:val="en-ZA"/>
              </w:rPr>
              <w:t>No</w:t>
            </w:r>
          </w:p>
          <w:p w14:paraId="0993653F" w14:textId="77777777" w:rsidR="00F1246B" w:rsidRPr="00AF47A5" w:rsidRDefault="00F1246B" w:rsidP="007750C3">
            <w:pPr>
              <w:ind w:left="113"/>
              <w:jc w:val="center"/>
              <w:rPr>
                <w:rFonts w:ascii="Arial" w:hAnsi="Arial" w:cs="Arial"/>
                <w:sz w:val="16"/>
                <w:szCs w:val="16"/>
                <w:lang w:val="en-ZA"/>
              </w:rPr>
            </w:pPr>
            <w:r w:rsidRPr="00AF47A5">
              <w:rPr>
                <w:rFonts w:ascii="Arial" w:hAnsi="Arial" w:cs="Arial"/>
                <w:sz w:val="16"/>
                <w:szCs w:val="16"/>
                <w:lang w:val="en-ZA"/>
              </w:rPr>
              <w:t></w:t>
            </w:r>
          </w:p>
        </w:tc>
      </w:tr>
      <w:tr w:rsidR="00F1246B" w:rsidRPr="00AF47A5" w14:paraId="7679180A" w14:textId="77777777" w:rsidTr="00575F1E">
        <w:tc>
          <w:tcPr>
            <w:tcW w:w="6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DD418D" w14:textId="77777777" w:rsidR="00F1246B" w:rsidRPr="00AF47A5" w:rsidRDefault="00F1246B" w:rsidP="007750C3">
            <w:pPr>
              <w:ind w:left="113"/>
              <w:rPr>
                <w:rFonts w:ascii="Arial" w:hAnsi="Arial" w:cs="Arial"/>
                <w:sz w:val="16"/>
                <w:szCs w:val="16"/>
                <w:lang w:val="en-ZA"/>
              </w:rPr>
            </w:pPr>
            <w:r w:rsidRPr="00AF47A5">
              <w:rPr>
                <w:rFonts w:ascii="Arial" w:hAnsi="Arial" w:cs="Arial"/>
                <w:sz w:val="16"/>
                <w:szCs w:val="16"/>
                <w:lang w:val="en-ZA"/>
              </w:rPr>
              <w:t>4.4.1</w:t>
            </w:r>
          </w:p>
        </w:tc>
        <w:tc>
          <w:tcPr>
            <w:tcW w:w="9759" w:type="dxa"/>
            <w:gridSpan w:val="3"/>
            <w:tcBorders>
              <w:top w:val="nil"/>
              <w:left w:val="nil"/>
              <w:bottom w:val="single" w:sz="8" w:space="0" w:color="auto"/>
              <w:right w:val="single" w:sz="8" w:space="0" w:color="auto"/>
            </w:tcBorders>
            <w:tcMar>
              <w:top w:w="0" w:type="dxa"/>
              <w:left w:w="108" w:type="dxa"/>
              <w:bottom w:w="0" w:type="dxa"/>
              <w:right w:w="108" w:type="dxa"/>
            </w:tcMar>
          </w:tcPr>
          <w:p w14:paraId="7F28A133" w14:textId="77777777" w:rsidR="00F1246B" w:rsidRPr="00AF47A5" w:rsidRDefault="00F1246B" w:rsidP="007750C3">
            <w:pPr>
              <w:ind w:left="113"/>
              <w:rPr>
                <w:rFonts w:ascii="Arial" w:hAnsi="Arial" w:cs="Arial"/>
                <w:sz w:val="16"/>
                <w:szCs w:val="16"/>
                <w:lang w:val="en-ZA"/>
              </w:rPr>
            </w:pPr>
            <w:r w:rsidRPr="00AF47A5">
              <w:rPr>
                <w:rFonts w:ascii="Arial" w:hAnsi="Arial" w:cs="Arial"/>
                <w:sz w:val="16"/>
                <w:szCs w:val="16"/>
                <w:lang w:val="en-ZA"/>
              </w:rPr>
              <w:t xml:space="preserve">If </w:t>
            </w:r>
            <w:proofErr w:type="gramStart"/>
            <w:r w:rsidRPr="00AF47A5">
              <w:rPr>
                <w:rFonts w:ascii="Arial" w:hAnsi="Arial" w:cs="Arial"/>
                <w:sz w:val="16"/>
                <w:szCs w:val="16"/>
                <w:lang w:val="en-ZA"/>
              </w:rPr>
              <w:t>Yes</w:t>
            </w:r>
            <w:proofErr w:type="gramEnd"/>
            <w:r w:rsidRPr="00AF47A5">
              <w:rPr>
                <w:rFonts w:ascii="Arial" w:hAnsi="Arial" w:cs="Arial"/>
                <w:sz w:val="16"/>
                <w:szCs w:val="16"/>
                <w:lang w:val="en-ZA"/>
              </w:rPr>
              <w:t>, furnish particulars:</w:t>
            </w:r>
          </w:p>
          <w:p w14:paraId="54BD1FC8" w14:textId="77777777" w:rsidR="00F1246B" w:rsidRPr="00AF47A5" w:rsidRDefault="00F1246B" w:rsidP="007750C3">
            <w:pPr>
              <w:ind w:left="113"/>
              <w:rPr>
                <w:rFonts w:ascii="Arial" w:hAnsi="Arial" w:cs="Arial"/>
                <w:sz w:val="16"/>
                <w:szCs w:val="16"/>
                <w:lang w:val="en-ZA"/>
              </w:rPr>
            </w:pPr>
            <w:r w:rsidRPr="00AF47A5">
              <w:rPr>
                <w:rFonts w:ascii="Arial" w:hAnsi="Arial" w:cs="Arial"/>
                <w:noProof/>
                <w:sz w:val="16"/>
                <w:szCs w:val="16"/>
                <w:lang w:val="en-ZA"/>
              </w:rPr>
              <mc:AlternateContent>
                <mc:Choice Requires="wps">
                  <w:drawing>
                    <wp:anchor distT="0" distB="0" distL="114300" distR="114300" simplePos="0" relativeHeight="251659264" behindDoc="1" locked="0" layoutInCell="1" allowOverlap="1" wp14:anchorId="599195E8" wp14:editId="4130CFC1">
                      <wp:simplePos x="0" y="0"/>
                      <wp:positionH relativeFrom="margin">
                        <wp:posOffset>194945</wp:posOffset>
                      </wp:positionH>
                      <wp:positionV relativeFrom="paragraph">
                        <wp:posOffset>106045</wp:posOffset>
                      </wp:positionV>
                      <wp:extent cx="4173220" cy="266700"/>
                      <wp:effectExtent l="0" t="0" r="0" b="0"/>
                      <wp:wrapNone/>
                      <wp:docPr id="36" name="Text Box 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20063395">
                                <a:off x="0" y="0"/>
                                <a:ext cx="4173220" cy="266700"/>
                              </a:xfrm>
                              <a:prstGeom prst="rect">
                                <a:avLst/>
                              </a:prstGeom>
                            </wps:spPr>
                            <wps:txbx>
                              <w:txbxContent>
                                <w:p w14:paraId="12DBC31A" w14:textId="77777777" w:rsidR="00F1246B" w:rsidRPr="00901315" w:rsidRDefault="00F1246B" w:rsidP="00F1246B">
                                  <w:pPr>
                                    <w:pStyle w:val="NormalWeb1"/>
                                    <w:spacing w:before="0" w:beforeAutospacing="0" w:after="0" w:afterAutospacing="0"/>
                                    <w:rPr>
                                      <w:lang w:val="en-US"/>
                                    </w:rPr>
                                  </w:pPr>
                                </w:p>
                              </w:txbxContent>
                            </wps:txbx>
                            <wps:bodyPr wrap="square" numCol="1" fromWordArt="1">
                              <a:prstTxWarp prst="textWave1">
                                <a:avLst>
                                  <a:gd name="adj1" fmla="val 13005"/>
                                  <a:gd name="adj2" fmla="val 0"/>
                                </a:avLst>
                              </a:prstTxWarp>
                              <a:spAutoFit/>
                            </wps:bodyPr>
                          </wps:wsp>
                        </a:graphicData>
                      </a:graphic>
                      <wp14:sizeRelH relativeFrom="page">
                        <wp14:pctWidth>0</wp14:pctWidth>
                      </wp14:sizeRelH>
                      <wp14:sizeRelV relativeFrom="page">
                        <wp14:pctHeight>0</wp14:pctHeight>
                      </wp14:sizeRelV>
                    </wp:anchor>
                  </w:drawing>
                </mc:Choice>
                <mc:Fallback>
                  <w:pict>
                    <v:shape w14:anchorId="599195E8" id="Text Box 36" o:spid="_x0000_s1028" type="#_x0000_t202" style="position:absolute;left:0;text-align:left;margin-left:15.35pt;margin-top:8.35pt;width:328.6pt;height:21pt;rotation:-1678382fd;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" filled="f" stroked="f">
                      <o:lock v:ext="edit" aspectratio="t" shapetype="t"/>
                      <v:textbox style="mso-fit-shape-to-text:t">
                        <w:txbxContent>
                          <w:p w14:paraId="12DBC31A" w14:textId="77777777" w:rsidR="00F1246B" w:rsidRPr="00901315" w:rsidRDefault="00F1246B" w:rsidP="00F1246B">
                            <w:pPr>
                              <w:pStyle w:val="NormalWeb1"/>
                              <w:spacing w:before="0" w:beforeAutospacing="0" w:after="0" w:afterAutospacing="0"/>
                              <w:rPr>
                                <w:lang w:val="en-US"/>
                              </w:rPr>
                            </w:pPr>
                          </w:p>
                        </w:txbxContent>
                      </v:textbox>
                      <w10:wrap anchorx="margin"/>
                    </v:shape>
                  </w:pict>
                </mc:Fallback>
              </mc:AlternateContent>
            </w:r>
          </w:p>
        </w:tc>
      </w:tr>
    </w:tbl>
    <w:p w14:paraId="1E9C366A" w14:textId="4B0CFFD5" w:rsidR="00AF42A4" w:rsidRDefault="00AF42A4" w:rsidP="00F1246B">
      <w:pPr>
        <w:spacing w:line="240" w:lineRule="auto"/>
        <w:ind w:left="567" w:hanging="567"/>
        <w:rPr>
          <w:rFonts w:ascii="Arial" w:hAnsi="Arial" w:cs="Arial"/>
          <w:sz w:val="20"/>
          <w:szCs w:val="20"/>
          <w:lang w:val="en-ZA"/>
        </w:rPr>
      </w:pPr>
    </w:p>
    <w:p w14:paraId="4CBF7C4C" w14:textId="77777777" w:rsidR="00AF42A4" w:rsidRDefault="00AF42A4">
      <w:pPr>
        <w:spacing w:line="240" w:lineRule="auto"/>
        <w:jc w:val="left"/>
        <w:rPr>
          <w:rFonts w:ascii="Arial" w:hAnsi="Arial" w:cs="Arial"/>
          <w:sz w:val="20"/>
          <w:szCs w:val="20"/>
          <w:lang w:val="en-ZA"/>
        </w:rPr>
      </w:pPr>
      <w:r>
        <w:rPr>
          <w:rFonts w:ascii="Arial" w:hAnsi="Arial" w:cs="Arial"/>
          <w:sz w:val="20"/>
          <w:szCs w:val="20"/>
          <w:lang w:val="en-ZA"/>
        </w:rPr>
        <w:br w:type="page"/>
      </w:r>
    </w:p>
    <w:p w14:paraId="69E040DE" w14:textId="77777777" w:rsidR="00F1246B" w:rsidRPr="00AF47A5" w:rsidRDefault="00F1246B" w:rsidP="00F1246B">
      <w:pPr>
        <w:spacing w:line="240" w:lineRule="auto"/>
        <w:ind w:left="567" w:hanging="567"/>
        <w:rPr>
          <w:rFonts w:ascii="Arial" w:hAnsi="Arial"/>
          <w:sz w:val="20"/>
          <w:szCs w:val="20"/>
          <w:lang w:val="en-ZA"/>
        </w:rPr>
      </w:pPr>
      <w:r w:rsidRPr="00AF47A5">
        <w:rPr>
          <w:rFonts w:ascii="Arial" w:hAnsi="Arial"/>
          <w:b/>
          <w:bCs/>
          <w:sz w:val="20"/>
          <w:szCs w:val="20"/>
          <w:u w:val="single"/>
          <w:lang w:val="en-ZA"/>
        </w:rPr>
        <w:t>CERTIFICATION</w:t>
      </w:r>
    </w:p>
    <w:p w14:paraId="5B2585F9" w14:textId="77777777" w:rsidR="00F1246B" w:rsidRPr="00AF47A5" w:rsidRDefault="00F1246B" w:rsidP="00F1246B">
      <w:pPr>
        <w:spacing w:line="240" w:lineRule="auto"/>
        <w:ind w:left="567" w:hanging="567"/>
        <w:rPr>
          <w:rFonts w:ascii="Arial" w:hAnsi="Arial"/>
          <w:sz w:val="20"/>
          <w:szCs w:val="20"/>
          <w:lang w:val="en-ZA"/>
        </w:rPr>
      </w:pPr>
    </w:p>
    <w:p w14:paraId="49918EED" w14:textId="77777777" w:rsidR="00F1246B" w:rsidRPr="00AF47A5" w:rsidRDefault="00F1246B" w:rsidP="00F1246B">
      <w:pPr>
        <w:spacing w:line="240" w:lineRule="auto"/>
        <w:rPr>
          <w:rFonts w:ascii="Arial" w:hAnsi="Arial"/>
          <w:sz w:val="20"/>
          <w:szCs w:val="20"/>
          <w:lang w:val="en-ZA"/>
        </w:rPr>
      </w:pPr>
      <w:r w:rsidRPr="00AF47A5">
        <w:rPr>
          <w:rFonts w:ascii="Arial" w:hAnsi="Arial"/>
          <w:sz w:val="20"/>
          <w:szCs w:val="20"/>
          <w:lang w:val="en-ZA"/>
        </w:rPr>
        <w:t xml:space="preserve">I, the undersigned, ......................................................................................................................... </w:t>
      </w:r>
    </w:p>
    <w:p w14:paraId="70250265" w14:textId="77777777" w:rsidR="00F1246B" w:rsidRPr="00AF47A5" w:rsidRDefault="00F1246B" w:rsidP="00F1246B">
      <w:pPr>
        <w:spacing w:line="240" w:lineRule="auto"/>
        <w:ind w:left="567" w:hanging="567"/>
        <w:rPr>
          <w:rFonts w:ascii="Arial" w:hAnsi="Arial"/>
          <w:sz w:val="20"/>
          <w:szCs w:val="20"/>
          <w:lang w:val="en-ZA"/>
        </w:rPr>
      </w:pPr>
      <w:r w:rsidRPr="00AF47A5">
        <w:rPr>
          <w:rFonts w:ascii="Arial" w:hAnsi="Arial"/>
          <w:sz w:val="20"/>
          <w:szCs w:val="20"/>
          <w:lang w:val="en-ZA"/>
        </w:rPr>
        <w:t>certify that the information furnished on this declaration form is true and correct.</w:t>
      </w:r>
    </w:p>
    <w:p w14:paraId="56D9D6E6" w14:textId="77777777" w:rsidR="00F1246B" w:rsidRPr="00AF47A5" w:rsidRDefault="00F1246B" w:rsidP="00F1246B">
      <w:pPr>
        <w:spacing w:line="240" w:lineRule="auto"/>
        <w:ind w:left="567" w:hanging="567"/>
        <w:rPr>
          <w:rFonts w:ascii="Arial" w:hAnsi="Arial"/>
          <w:sz w:val="20"/>
          <w:szCs w:val="20"/>
          <w:lang w:val="en-ZA"/>
        </w:rPr>
      </w:pPr>
    </w:p>
    <w:p w14:paraId="7E161948" w14:textId="77777777" w:rsidR="00F1246B" w:rsidRPr="00AF47A5" w:rsidRDefault="00F1246B" w:rsidP="00F1246B">
      <w:pPr>
        <w:spacing w:line="240" w:lineRule="auto"/>
        <w:rPr>
          <w:rFonts w:ascii="Arial" w:hAnsi="Arial"/>
          <w:sz w:val="20"/>
          <w:szCs w:val="20"/>
          <w:lang w:val="en-ZA"/>
        </w:rPr>
      </w:pPr>
      <w:r w:rsidRPr="00AF47A5">
        <w:rPr>
          <w:rFonts w:ascii="Arial" w:hAnsi="Arial"/>
          <w:sz w:val="20"/>
          <w:szCs w:val="20"/>
          <w:lang w:val="en-ZA"/>
        </w:rPr>
        <w:t>I accept that, in addition to cancellation of a contract, action may be taken against me should this declaration prove to be false.</w:t>
      </w:r>
    </w:p>
    <w:p w14:paraId="30D4D64B" w14:textId="77777777" w:rsidR="00F1246B" w:rsidRPr="00AF47A5" w:rsidRDefault="00F1246B" w:rsidP="00F1246B">
      <w:pPr>
        <w:spacing w:line="240" w:lineRule="auto"/>
        <w:ind w:left="567" w:hanging="567"/>
        <w:rPr>
          <w:rFonts w:ascii="Arial" w:hAnsi="Arial"/>
          <w:sz w:val="20"/>
          <w:szCs w:val="20"/>
          <w:lang w:val="en-ZA"/>
        </w:rPr>
      </w:pPr>
    </w:p>
    <w:p w14:paraId="702DCDE4" w14:textId="77777777" w:rsidR="00F1246B" w:rsidRPr="00AF47A5" w:rsidRDefault="00F1246B" w:rsidP="00F1246B">
      <w:pPr>
        <w:spacing w:line="240" w:lineRule="auto"/>
        <w:ind w:left="567" w:hanging="567"/>
        <w:rPr>
          <w:rFonts w:ascii="Arial" w:hAnsi="Arial"/>
          <w:sz w:val="20"/>
          <w:szCs w:val="20"/>
          <w:lang w:val="en-ZA"/>
        </w:rPr>
      </w:pPr>
    </w:p>
    <w:p w14:paraId="28408B15" w14:textId="77777777" w:rsidR="00F1246B" w:rsidRPr="00AF47A5" w:rsidRDefault="00F1246B" w:rsidP="00F1246B">
      <w:pPr>
        <w:spacing w:line="240" w:lineRule="auto"/>
        <w:rPr>
          <w:rFonts w:ascii="Arial" w:hAnsi="Arial"/>
          <w:sz w:val="20"/>
          <w:szCs w:val="20"/>
          <w:lang w:val="en-ZA"/>
        </w:rPr>
      </w:pPr>
      <w:r w:rsidRPr="00AF47A5">
        <w:rPr>
          <w:rFonts w:ascii="Arial" w:hAnsi="Arial"/>
          <w:sz w:val="20"/>
          <w:szCs w:val="20"/>
          <w:lang w:val="en-ZA"/>
        </w:rPr>
        <w:t xml:space="preserve">Signature: .................................................................................................................................. </w:t>
      </w:r>
    </w:p>
    <w:p w14:paraId="4F2463CB" w14:textId="77777777" w:rsidR="00F1246B" w:rsidRPr="00AF47A5" w:rsidRDefault="00F1246B" w:rsidP="00F1246B">
      <w:pPr>
        <w:spacing w:line="240" w:lineRule="auto"/>
        <w:rPr>
          <w:rFonts w:ascii="Arial" w:hAnsi="Arial"/>
          <w:sz w:val="20"/>
          <w:szCs w:val="20"/>
          <w:lang w:val="en-ZA"/>
        </w:rPr>
      </w:pPr>
    </w:p>
    <w:p w14:paraId="4215414E" w14:textId="77777777" w:rsidR="00F1246B" w:rsidRPr="00AF47A5" w:rsidRDefault="00F1246B" w:rsidP="00F1246B">
      <w:pPr>
        <w:spacing w:line="240" w:lineRule="auto"/>
        <w:rPr>
          <w:rFonts w:ascii="Arial" w:hAnsi="Arial"/>
          <w:sz w:val="20"/>
          <w:szCs w:val="20"/>
          <w:lang w:val="en-ZA"/>
        </w:rPr>
      </w:pPr>
    </w:p>
    <w:p w14:paraId="44773004" w14:textId="77777777" w:rsidR="00F1246B" w:rsidRPr="00AF47A5" w:rsidRDefault="00F1246B" w:rsidP="00F1246B">
      <w:pPr>
        <w:spacing w:line="240" w:lineRule="auto"/>
        <w:rPr>
          <w:rFonts w:ascii="Arial" w:hAnsi="Arial"/>
          <w:sz w:val="20"/>
          <w:szCs w:val="20"/>
          <w:lang w:val="en-ZA"/>
        </w:rPr>
      </w:pPr>
      <w:r w:rsidRPr="00AF47A5">
        <w:rPr>
          <w:rFonts w:ascii="Arial" w:hAnsi="Arial"/>
          <w:sz w:val="20"/>
          <w:szCs w:val="20"/>
          <w:lang w:val="en-ZA"/>
        </w:rPr>
        <w:t xml:space="preserve">Name: ........................................................................................................................................ </w:t>
      </w:r>
    </w:p>
    <w:p w14:paraId="2B79EBC3" w14:textId="77777777" w:rsidR="00F1246B" w:rsidRPr="00AF47A5" w:rsidRDefault="00F1246B" w:rsidP="00F1246B">
      <w:pPr>
        <w:spacing w:line="240" w:lineRule="auto"/>
        <w:rPr>
          <w:rFonts w:ascii="Arial" w:hAnsi="Arial"/>
          <w:sz w:val="20"/>
          <w:szCs w:val="20"/>
          <w:lang w:val="en-ZA"/>
        </w:rPr>
      </w:pPr>
    </w:p>
    <w:p w14:paraId="7F56574D" w14:textId="77777777" w:rsidR="00F1246B" w:rsidRPr="00AF47A5" w:rsidRDefault="00F1246B" w:rsidP="00F1246B">
      <w:pPr>
        <w:spacing w:line="240" w:lineRule="auto"/>
        <w:rPr>
          <w:rFonts w:ascii="Arial" w:hAnsi="Arial"/>
          <w:sz w:val="20"/>
          <w:szCs w:val="20"/>
          <w:lang w:val="en-ZA"/>
        </w:rPr>
      </w:pPr>
    </w:p>
    <w:p w14:paraId="2E601F68" w14:textId="77777777" w:rsidR="00F1246B" w:rsidRPr="00AF47A5" w:rsidRDefault="00F1246B" w:rsidP="00F1246B">
      <w:pPr>
        <w:spacing w:line="240" w:lineRule="auto"/>
        <w:rPr>
          <w:rFonts w:ascii="Arial" w:hAnsi="Arial"/>
          <w:sz w:val="20"/>
          <w:szCs w:val="20"/>
          <w:lang w:val="en-ZA"/>
        </w:rPr>
      </w:pPr>
      <w:r w:rsidRPr="00AF47A5">
        <w:rPr>
          <w:rFonts w:ascii="Arial" w:hAnsi="Arial"/>
          <w:sz w:val="20"/>
          <w:szCs w:val="20"/>
          <w:lang w:val="en-ZA"/>
        </w:rPr>
        <w:t xml:space="preserve">Position: ..................................................................................................................................... </w:t>
      </w:r>
    </w:p>
    <w:p w14:paraId="38A1AB21" w14:textId="77777777" w:rsidR="00F1246B" w:rsidRPr="00AF47A5" w:rsidRDefault="00F1246B" w:rsidP="00F1246B">
      <w:pPr>
        <w:spacing w:line="240" w:lineRule="auto"/>
        <w:rPr>
          <w:rFonts w:ascii="Arial" w:hAnsi="Arial"/>
          <w:sz w:val="20"/>
          <w:szCs w:val="20"/>
          <w:lang w:val="en-ZA"/>
        </w:rPr>
      </w:pPr>
    </w:p>
    <w:p w14:paraId="2D2EDC5E" w14:textId="77777777" w:rsidR="00F1246B" w:rsidRPr="00AF47A5" w:rsidRDefault="00F1246B" w:rsidP="00F1246B">
      <w:pPr>
        <w:spacing w:line="240" w:lineRule="auto"/>
        <w:rPr>
          <w:rFonts w:ascii="Arial" w:hAnsi="Arial"/>
          <w:sz w:val="20"/>
          <w:szCs w:val="20"/>
          <w:lang w:val="en-ZA"/>
        </w:rPr>
      </w:pPr>
    </w:p>
    <w:p w14:paraId="79C8D1A5" w14:textId="77777777" w:rsidR="00F1246B" w:rsidRPr="00AF47A5" w:rsidRDefault="00F1246B" w:rsidP="00F1246B">
      <w:pPr>
        <w:spacing w:line="240" w:lineRule="auto"/>
        <w:rPr>
          <w:rFonts w:ascii="Arial" w:hAnsi="Arial"/>
          <w:sz w:val="20"/>
          <w:szCs w:val="20"/>
          <w:lang w:val="en-ZA"/>
        </w:rPr>
      </w:pPr>
      <w:r w:rsidRPr="00AF47A5">
        <w:rPr>
          <w:rFonts w:ascii="Arial" w:hAnsi="Arial"/>
          <w:sz w:val="20"/>
          <w:szCs w:val="20"/>
          <w:lang w:val="en-ZA"/>
        </w:rPr>
        <w:t xml:space="preserve">Date: .......................................................................................................................................... </w:t>
      </w:r>
    </w:p>
    <w:p w14:paraId="281F9C6E" w14:textId="77777777" w:rsidR="00F1246B" w:rsidRPr="00AF47A5" w:rsidRDefault="00F1246B" w:rsidP="00F1246B">
      <w:pPr>
        <w:spacing w:line="240" w:lineRule="auto"/>
        <w:rPr>
          <w:rFonts w:ascii="Arial" w:hAnsi="Arial"/>
          <w:sz w:val="20"/>
          <w:szCs w:val="20"/>
          <w:lang w:val="en-ZA"/>
        </w:rPr>
      </w:pPr>
    </w:p>
    <w:p w14:paraId="5FC0FA9B" w14:textId="77777777" w:rsidR="00F1246B" w:rsidRPr="00AF47A5" w:rsidRDefault="00F1246B" w:rsidP="00F1246B">
      <w:pPr>
        <w:spacing w:line="240" w:lineRule="auto"/>
        <w:rPr>
          <w:rFonts w:ascii="Arial" w:hAnsi="Arial"/>
          <w:sz w:val="20"/>
          <w:szCs w:val="20"/>
          <w:lang w:val="en-ZA"/>
        </w:rPr>
      </w:pPr>
    </w:p>
    <w:p w14:paraId="095AF390" w14:textId="77777777" w:rsidR="00F1246B" w:rsidRPr="00AF47A5" w:rsidRDefault="00F1246B" w:rsidP="00F1246B">
      <w:pPr>
        <w:spacing w:line="240" w:lineRule="auto"/>
        <w:jc w:val="left"/>
        <w:rPr>
          <w:rFonts w:ascii="Arial" w:hAnsi="Arial" w:cs="Arial"/>
          <w:sz w:val="20"/>
          <w:szCs w:val="20"/>
          <w:lang w:val="en-ZA"/>
        </w:rPr>
      </w:pPr>
      <w:r w:rsidRPr="00AF47A5">
        <w:rPr>
          <w:rFonts w:ascii="Arial" w:hAnsi="Arial"/>
          <w:sz w:val="20"/>
          <w:szCs w:val="20"/>
          <w:lang w:val="en-ZA"/>
        </w:rPr>
        <w:t>Name of tenderer: ......................................................................................................................</w:t>
      </w:r>
    </w:p>
    <w:p w14:paraId="013E9A55" w14:textId="77777777" w:rsidR="00F1246B" w:rsidRPr="00AF47A5" w:rsidRDefault="00F1246B" w:rsidP="00F1246B">
      <w:pPr>
        <w:spacing w:line="240" w:lineRule="auto"/>
        <w:jc w:val="left"/>
        <w:rPr>
          <w:rFonts w:ascii="Arial" w:hAnsi="Arial" w:cs="Arial"/>
          <w:sz w:val="20"/>
          <w:szCs w:val="20"/>
          <w:lang w:val="en-ZA"/>
        </w:rPr>
      </w:pPr>
    </w:p>
    <w:p w14:paraId="59B35923" w14:textId="77777777" w:rsidR="00F1246B" w:rsidRPr="00AF47A5" w:rsidRDefault="00F1246B" w:rsidP="00F1246B">
      <w:pPr>
        <w:spacing w:line="240" w:lineRule="auto"/>
        <w:jc w:val="left"/>
        <w:rPr>
          <w:rFonts w:ascii="Arial" w:hAnsi="Arial" w:cs="Arial"/>
          <w:sz w:val="20"/>
          <w:szCs w:val="20"/>
          <w:lang w:val="en-ZA"/>
        </w:rPr>
      </w:pPr>
    </w:p>
    <w:p w14:paraId="506F7EA3" w14:textId="77777777" w:rsidR="00F1246B" w:rsidRPr="00AF47A5" w:rsidRDefault="00F1246B" w:rsidP="00F1246B">
      <w:pPr>
        <w:spacing w:line="240" w:lineRule="auto"/>
        <w:jc w:val="left"/>
        <w:rPr>
          <w:rFonts w:ascii="Arial" w:hAnsi="Arial" w:cs="Arial"/>
          <w:sz w:val="20"/>
          <w:szCs w:val="20"/>
          <w:lang w:val="en-ZA"/>
        </w:rPr>
      </w:pPr>
    </w:p>
    <w:p w14:paraId="605A203C" w14:textId="77777777" w:rsidR="00F1246B" w:rsidRDefault="00F1246B" w:rsidP="00F1246B">
      <w:pPr>
        <w:spacing w:line="240" w:lineRule="auto"/>
        <w:jc w:val="left"/>
        <w:rPr>
          <w:rFonts w:asciiTheme="minorHAnsi" w:hAnsiTheme="minorHAnsi" w:cstheme="minorHAnsi"/>
          <w:szCs w:val="20"/>
        </w:rPr>
      </w:pPr>
      <w:r>
        <w:rPr>
          <w:rFonts w:asciiTheme="minorHAnsi" w:hAnsiTheme="minorHAnsi" w:cstheme="minorHAnsi"/>
          <w:szCs w:val="20"/>
        </w:rPr>
        <w:br w:type="page"/>
      </w:r>
    </w:p>
    <w:p w14:paraId="7C9382A6" w14:textId="77777777" w:rsidR="00F1246B" w:rsidRDefault="00F1246B" w:rsidP="00F1246B">
      <w:pPr>
        <w:spacing w:before="240" w:after="60" w:line="240" w:lineRule="auto"/>
        <w:jc w:val="center"/>
        <w:outlineLvl w:val="0"/>
        <w:rPr>
          <w:rFonts w:ascii="Arial" w:hAnsi="Arial" w:cs="Arial"/>
          <w:b/>
          <w:bCs/>
          <w:kern w:val="28"/>
          <w:sz w:val="18"/>
          <w:szCs w:val="18"/>
          <w:lang w:val="en-US"/>
        </w:rPr>
      </w:pPr>
    </w:p>
    <w:p w14:paraId="420806E0" w14:textId="77777777" w:rsidR="00F1246B" w:rsidRPr="00336822" w:rsidRDefault="00F1246B" w:rsidP="00F1246B">
      <w:pPr>
        <w:keepNext/>
        <w:tabs>
          <w:tab w:val="left" w:pos="0"/>
        </w:tabs>
        <w:spacing w:line="240" w:lineRule="auto"/>
        <w:ind w:left="1418" w:hanging="1418"/>
        <w:outlineLvl w:val="3"/>
        <w:rPr>
          <w:rFonts w:ascii="Arial" w:hAnsi="Arial"/>
          <w:b/>
          <w:bCs/>
          <w:caps/>
          <w:sz w:val="20"/>
          <w:szCs w:val="20"/>
          <w:lang w:val="en-ZA"/>
        </w:rPr>
      </w:pPr>
      <w:bookmarkStart w:id="13" w:name="_Toc486596063"/>
      <w:bookmarkStart w:id="14" w:name="_Toc486596177"/>
      <w:bookmarkStart w:id="15" w:name="_Toc114209850"/>
      <w:r w:rsidRPr="00AF42A4">
        <w:rPr>
          <w:rFonts w:ascii="Arial" w:hAnsi="Arial"/>
          <w:b/>
          <w:bCs/>
          <w:caps/>
          <w:sz w:val="20"/>
          <w:szCs w:val="20"/>
          <w:lang w:val="en-ZA"/>
        </w:rPr>
        <w:t>FORM A13:</w:t>
      </w:r>
      <w:r w:rsidRPr="00AF42A4">
        <w:rPr>
          <w:rFonts w:ascii="Arial" w:hAnsi="Arial"/>
          <w:b/>
          <w:bCs/>
          <w:caps/>
          <w:sz w:val="20"/>
          <w:szCs w:val="20"/>
          <w:lang w:val="en-ZA"/>
        </w:rPr>
        <w:tab/>
        <w:t>FORM SBD1 – INVITATION TO BID AND TERMS AND CONDITIONS FOR BIDDING</w:t>
      </w:r>
      <w:bookmarkEnd w:id="13"/>
      <w:bookmarkEnd w:id="14"/>
      <w:bookmarkEnd w:id="15"/>
    </w:p>
    <w:p w14:paraId="48FCA0DB" w14:textId="77777777" w:rsidR="00F1246B" w:rsidRPr="00871642" w:rsidRDefault="00F1246B" w:rsidP="00F1246B">
      <w:pPr>
        <w:spacing w:before="240" w:after="60" w:line="240" w:lineRule="auto"/>
        <w:jc w:val="center"/>
        <w:outlineLvl w:val="0"/>
        <w:rPr>
          <w:rFonts w:ascii="Arial" w:hAnsi="Arial" w:cs="Arial"/>
          <w:b/>
          <w:bCs/>
          <w:kern w:val="28"/>
          <w:sz w:val="18"/>
          <w:szCs w:val="18"/>
          <w:lang w:val="en-US"/>
        </w:rPr>
      </w:pPr>
      <w:r w:rsidRPr="00871642">
        <w:rPr>
          <w:rFonts w:ascii="Arial" w:hAnsi="Arial" w:cs="Arial"/>
          <w:b/>
          <w:bCs/>
          <w:kern w:val="28"/>
          <w:sz w:val="18"/>
          <w:szCs w:val="18"/>
          <w:lang w:val="en-US"/>
        </w:rPr>
        <w:t>PART A</w:t>
      </w:r>
    </w:p>
    <w:p w14:paraId="1EB3D777" w14:textId="77777777" w:rsidR="00F1246B" w:rsidRPr="00871642" w:rsidRDefault="00F1246B" w:rsidP="00F1246B">
      <w:pPr>
        <w:spacing w:before="240" w:after="60" w:line="240" w:lineRule="auto"/>
        <w:jc w:val="center"/>
        <w:outlineLvl w:val="0"/>
        <w:rPr>
          <w:rFonts w:ascii="Arial" w:hAnsi="Arial" w:cs="Arial"/>
          <w:b/>
          <w:bCs/>
          <w:kern w:val="28"/>
          <w:sz w:val="18"/>
          <w:szCs w:val="18"/>
          <w:lang w:val="en-US"/>
        </w:rPr>
      </w:pPr>
      <w:r w:rsidRPr="00871642">
        <w:rPr>
          <w:rFonts w:ascii="Arial" w:hAnsi="Arial" w:cs="Arial"/>
          <w:b/>
          <w:bCs/>
          <w:kern w:val="28"/>
          <w:sz w:val="18"/>
          <w:szCs w:val="18"/>
          <w:lang w:val="en-US"/>
        </w:rPr>
        <w:t>INVITATION TO BID</w:t>
      </w:r>
    </w:p>
    <w:tbl>
      <w:tblPr>
        <w:tblW w:w="10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728"/>
        <w:gridCol w:w="16"/>
        <w:gridCol w:w="1391"/>
        <w:gridCol w:w="1699"/>
        <w:gridCol w:w="497"/>
        <w:gridCol w:w="1262"/>
        <w:gridCol w:w="225"/>
        <w:gridCol w:w="407"/>
        <w:gridCol w:w="161"/>
        <w:gridCol w:w="976"/>
        <w:gridCol w:w="1873"/>
      </w:tblGrid>
      <w:tr w:rsidR="00F1246B" w:rsidRPr="00871642" w14:paraId="478C265B" w14:textId="77777777" w:rsidTr="00575F1E">
        <w:trPr>
          <w:trHeight w:val="228"/>
          <w:jc w:val="center"/>
        </w:trPr>
        <w:tc>
          <w:tcPr>
            <w:tcW w:w="10929" w:type="dxa"/>
            <w:gridSpan w:val="12"/>
            <w:shd w:val="clear" w:color="auto" w:fill="DDD9C3"/>
            <w:vAlign w:val="bottom"/>
          </w:tcPr>
          <w:p w14:paraId="745DA4E7" w14:textId="77777777" w:rsidR="00F1246B" w:rsidRPr="00871642" w:rsidRDefault="00F1246B" w:rsidP="007750C3">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b/>
                <w:sz w:val="18"/>
                <w:szCs w:val="18"/>
              </w:rPr>
            </w:pPr>
            <w:r w:rsidRPr="00871642">
              <w:rPr>
                <w:rFonts w:eastAsia="Calibri" w:cs="Arial"/>
                <w:b/>
                <w:snapToGrid w:val="0"/>
                <w:sz w:val="22"/>
                <w:szCs w:val="20"/>
                <w:lang w:val="en-US"/>
              </w:rPr>
              <w:t>YOU ARE HEREBY INVITED TO BID FOR REQUIREMENTS OF THE SOUTH AFRICAN NATIONAL ROADS AGENCY SOC LIMITED</w:t>
            </w:r>
          </w:p>
        </w:tc>
      </w:tr>
      <w:tr w:rsidR="005C6ED1" w:rsidRPr="00871642" w14:paraId="63458510" w14:textId="77777777" w:rsidTr="00575F1E">
        <w:trPr>
          <w:trHeight w:val="228"/>
          <w:jc w:val="center"/>
        </w:trPr>
        <w:tc>
          <w:tcPr>
            <w:tcW w:w="1694" w:type="dxa"/>
            <w:shd w:val="clear" w:color="auto" w:fill="auto"/>
            <w:vAlign w:val="bottom"/>
          </w:tcPr>
          <w:p w14:paraId="66A85563" w14:textId="77777777" w:rsidR="00F1246B" w:rsidRPr="00871642" w:rsidRDefault="00F1246B" w:rsidP="007750C3">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r w:rsidRPr="00871642">
              <w:rPr>
                <w:rFonts w:ascii="Arial" w:eastAsia="Calibri" w:hAnsi="Arial" w:cs="Arial"/>
                <w:sz w:val="18"/>
                <w:szCs w:val="18"/>
              </w:rPr>
              <w:t>BID NUMBER:</w:t>
            </w:r>
          </w:p>
        </w:tc>
        <w:tc>
          <w:tcPr>
            <w:tcW w:w="2135" w:type="dxa"/>
            <w:gridSpan w:val="3"/>
            <w:shd w:val="clear" w:color="auto" w:fill="auto"/>
            <w:vAlign w:val="bottom"/>
          </w:tcPr>
          <w:p w14:paraId="62E0991E" w14:textId="3E5E0360" w:rsidR="00F1246B" w:rsidRPr="00871642" w:rsidRDefault="00F53329" w:rsidP="007750C3">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r w:rsidRPr="00903B49">
              <w:rPr>
                <w:rFonts w:ascii="Arial Narrow" w:hAnsi="Arial Narrow"/>
                <w:snapToGrid w:val="0"/>
                <w:sz w:val="20"/>
                <w:szCs w:val="20"/>
              </w:rPr>
              <w:t>X.003-054-2021/1S</w:t>
            </w:r>
          </w:p>
        </w:tc>
        <w:tc>
          <w:tcPr>
            <w:tcW w:w="1699" w:type="dxa"/>
            <w:shd w:val="clear" w:color="auto" w:fill="auto"/>
            <w:vAlign w:val="bottom"/>
          </w:tcPr>
          <w:p w14:paraId="5D5F1227" w14:textId="77777777" w:rsidR="00F1246B" w:rsidRPr="00871642" w:rsidRDefault="00F1246B" w:rsidP="007750C3">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r w:rsidRPr="00871642">
              <w:rPr>
                <w:rFonts w:ascii="Arial" w:eastAsia="Calibri" w:hAnsi="Arial" w:cs="Arial"/>
                <w:sz w:val="18"/>
                <w:szCs w:val="18"/>
              </w:rPr>
              <w:t>CLOSING DATE:</w:t>
            </w:r>
          </w:p>
        </w:tc>
        <w:tc>
          <w:tcPr>
            <w:tcW w:w="1759" w:type="dxa"/>
            <w:gridSpan w:val="2"/>
            <w:shd w:val="clear" w:color="auto" w:fill="auto"/>
            <w:vAlign w:val="bottom"/>
          </w:tcPr>
          <w:p w14:paraId="23483E7B" w14:textId="77777777" w:rsidR="00F1246B" w:rsidRPr="00871642" w:rsidRDefault="00F1246B" w:rsidP="007750C3">
            <w:pPr>
              <w:tabs>
                <w:tab w:val="left" w:pos="720"/>
                <w:tab w:val="left" w:pos="1134"/>
                <w:tab w:val="left" w:pos="1944"/>
                <w:tab w:val="left" w:pos="3384"/>
                <w:tab w:val="left" w:pos="3744"/>
                <w:tab w:val="left" w:pos="4644"/>
                <w:tab w:val="left" w:pos="5760"/>
                <w:tab w:val="left" w:pos="7920"/>
              </w:tabs>
              <w:spacing w:after="160" w:line="259" w:lineRule="auto"/>
              <w:jc w:val="left"/>
              <w:rPr>
                <w:rFonts w:ascii="Arial" w:eastAsia="Calibri" w:hAnsi="Arial" w:cs="Arial"/>
                <w:sz w:val="18"/>
                <w:szCs w:val="18"/>
              </w:rPr>
            </w:pPr>
            <w:r w:rsidRPr="00903B49">
              <w:rPr>
                <w:rFonts w:ascii="Arial Narrow" w:eastAsia="Calibri" w:hAnsi="Arial Narrow"/>
                <w:i/>
                <w:snapToGrid w:val="0"/>
                <w:sz w:val="22"/>
                <w:szCs w:val="20"/>
              </w:rPr>
              <w:t>30 June 2023</w:t>
            </w:r>
          </w:p>
        </w:tc>
        <w:tc>
          <w:tcPr>
            <w:tcW w:w="1769" w:type="dxa"/>
            <w:gridSpan w:val="4"/>
            <w:shd w:val="clear" w:color="auto" w:fill="auto"/>
            <w:vAlign w:val="bottom"/>
          </w:tcPr>
          <w:p w14:paraId="2591C622" w14:textId="77777777" w:rsidR="00F1246B" w:rsidRPr="00871642" w:rsidRDefault="00F1246B" w:rsidP="007750C3">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r w:rsidRPr="00871642">
              <w:rPr>
                <w:rFonts w:ascii="Arial" w:eastAsia="Calibri" w:hAnsi="Arial" w:cs="Arial"/>
                <w:sz w:val="18"/>
                <w:szCs w:val="18"/>
              </w:rPr>
              <w:t>CLOSING TIME:</w:t>
            </w:r>
          </w:p>
        </w:tc>
        <w:tc>
          <w:tcPr>
            <w:tcW w:w="1873" w:type="dxa"/>
            <w:shd w:val="clear" w:color="auto" w:fill="auto"/>
            <w:vAlign w:val="bottom"/>
          </w:tcPr>
          <w:p w14:paraId="646ACAD6" w14:textId="77777777" w:rsidR="00F1246B" w:rsidRPr="00871642" w:rsidRDefault="00F1246B" w:rsidP="007750C3">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r w:rsidRPr="00871642">
              <w:rPr>
                <w:rFonts w:ascii="Arial" w:eastAsia="Calibri" w:hAnsi="Arial" w:cs="Arial"/>
                <w:sz w:val="18"/>
                <w:szCs w:val="18"/>
              </w:rPr>
              <w:t>11:00</w:t>
            </w:r>
          </w:p>
        </w:tc>
      </w:tr>
      <w:tr w:rsidR="00F1246B" w:rsidRPr="00871642" w14:paraId="71594989" w14:textId="77777777" w:rsidTr="00575F1E">
        <w:trPr>
          <w:trHeight w:val="228"/>
          <w:jc w:val="center"/>
        </w:trPr>
        <w:tc>
          <w:tcPr>
            <w:tcW w:w="1694" w:type="dxa"/>
            <w:tcBorders>
              <w:bottom w:val="single" w:sz="4" w:space="0" w:color="auto"/>
            </w:tcBorders>
            <w:shd w:val="clear" w:color="auto" w:fill="auto"/>
            <w:vAlign w:val="bottom"/>
          </w:tcPr>
          <w:p w14:paraId="0A6DDD83" w14:textId="77777777" w:rsidR="00F1246B" w:rsidRPr="00871642" w:rsidRDefault="00F1246B" w:rsidP="007750C3">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r w:rsidRPr="00871642">
              <w:rPr>
                <w:rFonts w:ascii="Arial" w:eastAsia="Calibri" w:hAnsi="Arial" w:cs="Arial"/>
                <w:sz w:val="18"/>
                <w:szCs w:val="18"/>
              </w:rPr>
              <w:t>DESCRIPTION</w:t>
            </w:r>
          </w:p>
        </w:tc>
        <w:tc>
          <w:tcPr>
            <w:tcW w:w="9235" w:type="dxa"/>
            <w:gridSpan w:val="11"/>
            <w:tcBorders>
              <w:bottom w:val="single" w:sz="4" w:space="0" w:color="auto"/>
            </w:tcBorders>
            <w:shd w:val="clear" w:color="auto" w:fill="auto"/>
            <w:vAlign w:val="bottom"/>
          </w:tcPr>
          <w:p w14:paraId="28A6CDEB" w14:textId="77777777" w:rsidR="00F1246B" w:rsidRDefault="00F53329" w:rsidP="00F53329">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rPr>
            </w:pPr>
            <w:r>
              <w:rPr>
                <w:rFonts w:ascii="Arial Narrow" w:hAnsi="Arial Narrow"/>
                <w:snapToGrid w:val="0"/>
                <w:sz w:val="20"/>
                <w:szCs w:val="20"/>
              </w:rPr>
              <w:t xml:space="preserve">FOR CONSULTING ENGINEERING SERVICES FOR THE SUPERVISION OF THE SLOPE STABILISATION ON NATIONAL ROUTE N2 SECTION 13: GREY STREET AND MAKHANDA CUTTING, NATIONAL ROUTE N2 SECTION 19: LUCINGWENI CUTTING, AND NATIONAL ROUTE R410 SECTION 2: RARENI CUTTING </w:t>
            </w:r>
          </w:p>
          <w:p w14:paraId="33D79AC5" w14:textId="3F57DC2F" w:rsidR="00F53329" w:rsidRPr="00575F1E" w:rsidRDefault="00F53329" w:rsidP="00575F1E">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rPr>
            </w:pPr>
          </w:p>
        </w:tc>
      </w:tr>
      <w:tr w:rsidR="00F1246B" w:rsidRPr="00871642" w14:paraId="4FC5D116" w14:textId="77777777" w:rsidTr="00575F1E">
        <w:trPr>
          <w:trHeight w:val="228"/>
          <w:jc w:val="center"/>
        </w:trPr>
        <w:tc>
          <w:tcPr>
            <w:tcW w:w="10929" w:type="dxa"/>
            <w:gridSpan w:val="12"/>
            <w:tcBorders>
              <w:bottom w:val="single" w:sz="4" w:space="0" w:color="auto"/>
            </w:tcBorders>
            <w:shd w:val="clear" w:color="auto" w:fill="DDD9C3"/>
            <w:vAlign w:val="bottom"/>
          </w:tcPr>
          <w:p w14:paraId="09670209" w14:textId="77777777" w:rsidR="00F1246B" w:rsidRPr="00871642" w:rsidRDefault="00F1246B" w:rsidP="007750C3">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b/>
                <w:sz w:val="18"/>
                <w:szCs w:val="18"/>
              </w:rPr>
            </w:pPr>
            <w:r w:rsidRPr="00871642">
              <w:rPr>
                <w:rFonts w:ascii="Arial" w:eastAsia="Calibri" w:hAnsi="Arial" w:cs="Arial"/>
                <w:b/>
                <w:sz w:val="18"/>
                <w:szCs w:val="18"/>
              </w:rPr>
              <w:t xml:space="preserve">BID RESPONSE DOCUMENTS MAY BE DEPOSITED IN THE BID BOX SITUATED AT </w:t>
            </w:r>
            <w:r w:rsidRPr="00871642">
              <w:rPr>
                <w:rFonts w:ascii="Arial" w:eastAsia="Calibri" w:hAnsi="Arial" w:cs="Arial"/>
                <w:b/>
                <w:i/>
                <w:sz w:val="18"/>
                <w:szCs w:val="18"/>
              </w:rPr>
              <w:t>(STREET ADDRESS)</w:t>
            </w:r>
          </w:p>
        </w:tc>
      </w:tr>
      <w:tr w:rsidR="00F1246B" w:rsidRPr="00871642" w14:paraId="714EB0BF" w14:textId="77777777" w:rsidTr="00575F1E">
        <w:trPr>
          <w:trHeight w:val="340"/>
          <w:jc w:val="center"/>
        </w:trPr>
        <w:tc>
          <w:tcPr>
            <w:tcW w:w="10929" w:type="dxa"/>
            <w:gridSpan w:val="12"/>
            <w:tcBorders>
              <w:top w:val="single" w:sz="4" w:space="0" w:color="auto"/>
            </w:tcBorders>
            <w:shd w:val="clear" w:color="auto" w:fill="auto"/>
            <w:vAlign w:val="bottom"/>
          </w:tcPr>
          <w:p w14:paraId="72F30D35" w14:textId="2C197BBD" w:rsidR="00F1246B" w:rsidRPr="00575F1E" w:rsidRDefault="00364635" w:rsidP="00575F1E">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rPr>
            </w:pPr>
            <w:r w:rsidRPr="00575F1E">
              <w:rPr>
                <w:rFonts w:ascii="Arial Narrow" w:hAnsi="Arial Narrow"/>
                <w:snapToGrid w:val="0"/>
                <w:sz w:val="20"/>
                <w:szCs w:val="20"/>
              </w:rPr>
              <w:t>SANRAL – Southern Region</w:t>
            </w:r>
          </w:p>
        </w:tc>
      </w:tr>
      <w:tr w:rsidR="00F1246B" w:rsidRPr="00871642" w14:paraId="05D96281" w14:textId="77777777" w:rsidTr="00575F1E">
        <w:trPr>
          <w:trHeight w:val="340"/>
          <w:jc w:val="center"/>
        </w:trPr>
        <w:tc>
          <w:tcPr>
            <w:tcW w:w="10929" w:type="dxa"/>
            <w:gridSpan w:val="12"/>
            <w:tcBorders>
              <w:top w:val="single" w:sz="4" w:space="0" w:color="auto"/>
            </w:tcBorders>
            <w:shd w:val="clear" w:color="auto" w:fill="auto"/>
            <w:vAlign w:val="bottom"/>
          </w:tcPr>
          <w:p w14:paraId="72DF9162" w14:textId="3105AA89" w:rsidR="00F1246B" w:rsidRPr="00575F1E" w:rsidRDefault="00364635" w:rsidP="00575F1E">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rPr>
            </w:pPr>
            <w:r w:rsidRPr="007750C3">
              <w:rPr>
                <w:rFonts w:ascii="Arial Narrow" w:hAnsi="Arial Narrow"/>
                <w:snapToGrid w:val="0"/>
                <w:sz w:val="20"/>
                <w:szCs w:val="20"/>
              </w:rPr>
              <w:t>20 Shoreward Drive</w:t>
            </w:r>
            <w:r>
              <w:rPr>
                <w:rFonts w:ascii="Arial Narrow" w:hAnsi="Arial Narrow"/>
                <w:snapToGrid w:val="0"/>
                <w:sz w:val="20"/>
                <w:szCs w:val="20"/>
              </w:rPr>
              <w:t xml:space="preserve">, </w:t>
            </w:r>
            <w:r w:rsidRPr="007750C3">
              <w:rPr>
                <w:rFonts w:ascii="Arial Narrow" w:hAnsi="Arial Narrow"/>
                <w:snapToGrid w:val="0"/>
                <w:sz w:val="20"/>
                <w:szCs w:val="20"/>
              </w:rPr>
              <w:t>Bay West</w:t>
            </w:r>
          </w:p>
        </w:tc>
      </w:tr>
      <w:tr w:rsidR="00F1246B" w:rsidRPr="00871642" w14:paraId="679ED02D" w14:textId="77777777" w:rsidTr="00575F1E">
        <w:trPr>
          <w:trHeight w:val="397"/>
          <w:jc w:val="center"/>
        </w:trPr>
        <w:tc>
          <w:tcPr>
            <w:tcW w:w="10929" w:type="dxa"/>
            <w:gridSpan w:val="12"/>
            <w:tcBorders>
              <w:top w:val="single" w:sz="4" w:space="0" w:color="auto"/>
            </w:tcBorders>
            <w:shd w:val="clear" w:color="auto" w:fill="auto"/>
            <w:vAlign w:val="bottom"/>
          </w:tcPr>
          <w:p w14:paraId="7FA492C0" w14:textId="12B970ED" w:rsidR="00F1246B" w:rsidRPr="00575F1E" w:rsidRDefault="00364635" w:rsidP="00575F1E">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rPr>
            </w:pPr>
            <w:proofErr w:type="spellStart"/>
            <w:r w:rsidRPr="007750C3">
              <w:rPr>
                <w:rFonts w:ascii="Arial Narrow" w:hAnsi="Arial Narrow"/>
                <w:snapToGrid w:val="0"/>
                <w:sz w:val="20"/>
                <w:szCs w:val="20"/>
              </w:rPr>
              <w:t>Gqeberha</w:t>
            </w:r>
            <w:proofErr w:type="spellEnd"/>
            <w:r w:rsidRPr="007750C3">
              <w:rPr>
                <w:rFonts w:ascii="Arial Narrow" w:hAnsi="Arial Narrow"/>
                <w:snapToGrid w:val="0"/>
                <w:sz w:val="20"/>
                <w:szCs w:val="20"/>
              </w:rPr>
              <w:t xml:space="preserve"> (Port Elizabeth)</w:t>
            </w:r>
          </w:p>
        </w:tc>
      </w:tr>
      <w:tr w:rsidR="00F1246B" w:rsidRPr="00871642" w14:paraId="26F1F4DE" w14:textId="77777777" w:rsidTr="00575F1E">
        <w:trPr>
          <w:trHeight w:val="340"/>
          <w:jc w:val="center"/>
        </w:trPr>
        <w:tc>
          <w:tcPr>
            <w:tcW w:w="10929" w:type="dxa"/>
            <w:gridSpan w:val="12"/>
            <w:tcBorders>
              <w:top w:val="single" w:sz="4" w:space="0" w:color="auto"/>
            </w:tcBorders>
            <w:shd w:val="clear" w:color="auto" w:fill="auto"/>
            <w:vAlign w:val="bottom"/>
          </w:tcPr>
          <w:p w14:paraId="52A53513" w14:textId="3DC85606" w:rsidR="00F1246B" w:rsidRPr="00575F1E" w:rsidRDefault="00364635" w:rsidP="00575F1E">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rPr>
            </w:pPr>
            <w:r w:rsidRPr="007750C3">
              <w:rPr>
                <w:rFonts w:ascii="Arial Narrow" w:hAnsi="Arial Narrow"/>
                <w:snapToGrid w:val="0"/>
                <w:sz w:val="20"/>
                <w:szCs w:val="20"/>
              </w:rPr>
              <w:t>6025</w:t>
            </w:r>
          </w:p>
        </w:tc>
      </w:tr>
      <w:tr w:rsidR="005C6ED1" w:rsidRPr="00871642" w14:paraId="57DF6D63" w14:textId="77777777" w:rsidTr="00575F1E">
        <w:trPr>
          <w:trHeight w:val="413"/>
          <w:jc w:val="center"/>
        </w:trPr>
        <w:tc>
          <w:tcPr>
            <w:tcW w:w="5528" w:type="dxa"/>
            <w:gridSpan w:val="5"/>
            <w:tcBorders>
              <w:top w:val="single" w:sz="4" w:space="0" w:color="auto"/>
            </w:tcBorders>
            <w:shd w:val="clear" w:color="auto" w:fill="DDD9C3"/>
            <w:vAlign w:val="bottom"/>
          </w:tcPr>
          <w:p w14:paraId="2B4BAFC2" w14:textId="77777777" w:rsidR="00F1246B" w:rsidRPr="00871642" w:rsidRDefault="00F1246B" w:rsidP="007750C3">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b/>
                <w:sz w:val="18"/>
                <w:szCs w:val="18"/>
                <w:highlight w:val="lightGray"/>
              </w:rPr>
            </w:pPr>
            <w:r w:rsidRPr="00871642">
              <w:rPr>
                <w:rFonts w:ascii="Arial" w:eastAsia="Calibri" w:hAnsi="Arial" w:cs="Arial"/>
                <w:b/>
                <w:bCs/>
                <w:sz w:val="18"/>
                <w:szCs w:val="18"/>
                <w:shd w:val="clear" w:color="auto" w:fill="DDD9C3"/>
              </w:rPr>
              <w:t>BIDDING PROCEDURE ENQUIRIES MAY BE DIRECTED TO</w:t>
            </w:r>
          </w:p>
        </w:tc>
        <w:tc>
          <w:tcPr>
            <w:tcW w:w="5401" w:type="dxa"/>
            <w:gridSpan w:val="7"/>
            <w:tcBorders>
              <w:top w:val="single" w:sz="4" w:space="0" w:color="auto"/>
            </w:tcBorders>
            <w:shd w:val="clear" w:color="auto" w:fill="DDD9C3"/>
            <w:vAlign w:val="bottom"/>
          </w:tcPr>
          <w:p w14:paraId="11A2676B" w14:textId="77777777" w:rsidR="00F1246B" w:rsidRPr="00871642" w:rsidRDefault="00F1246B" w:rsidP="007750C3">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b/>
                <w:sz w:val="18"/>
                <w:szCs w:val="18"/>
                <w:highlight w:val="lightGray"/>
              </w:rPr>
            </w:pPr>
            <w:r w:rsidRPr="00871642">
              <w:rPr>
                <w:rFonts w:ascii="Arial" w:eastAsia="Calibri" w:hAnsi="Arial" w:cs="Arial"/>
                <w:b/>
                <w:bCs/>
                <w:sz w:val="18"/>
                <w:szCs w:val="18"/>
              </w:rPr>
              <w:t>TECHNICAL ENQUIRIES MAY BE DIRECTED TO:</w:t>
            </w:r>
          </w:p>
        </w:tc>
      </w:tr>
      <w:tr w:rsidR="005C6ED1" w:rsidRPr="00871642" w14:paraId="2B63814A" w14:textId="77777777" w:rsidTr="00575F1E">
        <w:trPr>
          <w:trHeight w:val="302"/>
          <w:jc w:val="center"/>
        </w:trPr>
        <w:tc>
          <w:tcPr>
            <w:tcW w:w="2438" w:type="dxa"/>
            <w:gridSpan w:val="3"/>
            <w:tcBorders>
              <w:top w:val="single" w:sz="4" w:space="0" w:color="auto"/>
            </w:tcBorders>
            <w:shd w:val="clear" w:color="auto" w:fill="auto"/>
            <w:vAlign w:val="bottom"/>
          </w:tcPr>
          <w:p w14:paraId="4F1A5D59" w14:textId="77777777" w:rsidR="00F1246B" w:rsidRPr="00871642" w:rsidRDefault="00F1246B" w:rsidP="007750C3">
            <w:pPr>
              <w:tabs>
                <w:tab w:val="left" w:pos="720"/>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r w:rsidRPr="00871642">
              <w:rPr>
                <w:rFonts w:ascii="Arial" w:eastAsia="Calibri" w:hAnsi="Arial" w:cs="Arial"/>
                <w:sz w:val="18"/>
                <w:szCs w:val="18"/>
              </w:rPr>
              <w:t>CONTACT PERSON</w:t>
            </w:r>
          </w:p>
        </w:tc>
        <w:tc>
          <w:tcPr>
            <w:tcW w:w="3090" w:type="dxa"/>
            <w:gridSpan w:val="2"/>
            <w:tcBorders>
              <w:top w:val="single" w:sz="4" w:space="0" w:color="auto"/>
            </w:tcBorders>
            <w:shd w:val="clear" w:color="auto" w:fill="auto"/>
            <w:vAlign w:val="bottom"/>
          </w:tcPr>
          <w:p w14:paraId="417C0F80" w14:textId="77777777" w:rsidR="00F1246B" w:rsidRPr="00871642" w:rsidRDefault="00F1246B" w:rsidP="007750C3">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b/>
                <w:sz w:val="18"/>
                <w:szCs w:val="18"/>
              </w:rPr>
            </w:pPr>
            <w:r w:rsidRPr="00871642">
              <w:rPr>
                <w:rFonts w:ascii="Arial" w:eastAsia="Calibri" w:hAnsi="Arial" w:cs="Arial"/>
                <w:b/>
                <w:sz w:val="18"/>
                <w:szCs w:val="18"/>
              </w:rPr>
              <w:t xml:space="preserve">Procurement Office </w:t>
            </w:r>
          </w:p>
        </w:tc>
        <w:tc>
          <w:tcPr>
            <w:tcW w:w="2391" w:type="dxa"/>
            <w:gridSpan w:val="4"/>
            <w:tcBorders>
              <w:top w:val="single" w:sz="4" w:space="0" w:color="auto"/>
            </w:tcBorders>
            <w:shd w:val="clear" w:color="auto" w:fill="auto"/>
            <w:vAlign w:val="bottom"/>
          </w:tcPr>
          <w:p w14:paraId="4F6B781E" w14:textId="77777777" w:rsidR="00F1246B" w:rsidRPr="00871642" w:rsidRDefault="00F1246B" w:rsidP="007750C3">
            <w:pPr>
              <w:tabs>
                <w:tab w:val="left" w:pos="720"/>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r w:rsidRPr="00871642">
              <w:rPr>
                <w:rFonts w:ascii="Arial" w:eastAsia="Calibri" w:hAnsi="Arial" w:cs="Arial"/>
                <w:sz w:val="18"/>
                <w:szCs w:val="18"/>
              </w:rPr>
              <w:t>CONTACT PERSON</w:t>
            </w:r>
          </w:p>
        </w:tc>
        <w:tc>
          <w:tcPr>
            <w:tcW w:w="3010" w:type="dxa"/>
            <w:gridSpan w:val="3"/>
            <w:tcBorders>
              <w:top w:val="single" w:sz="4" w:space="0" w:color="auto"/>
            </w:tcBorders>
            <w:shd w:val="clear" w:color="auto" w:fill="auto"/>
            <w:vAlign w:val="bottom"/>
          </w:tcPr>
          <w:p w14:paraId="68EBEFD6" w14:textId="77777777" w:rsidR="00F1246B" w:rsidRPr="00871642" w:rsidRDefault="00F1246B" w:rsidP="007750C3">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b/>
                <w:sz w:val="18"/>
                <w:szCs w:val="18"/>
              </w:rPr>
            </w:pPr>
            <w:r w:rsidRPr="00871642">
              <w:rPr>
                <w:rFonts w:ascii="Arial" w:eastAsia="Calibri" w:hAnsi="Arial" w:cs="Arial"/>
                <w:b/>
                <w:sz w:val="18"/>
                <w:szCs w:val="18"/>
              </w:rPr>
              <w:t xml:space="preserve">Procurement Office </w:t>
            </w:r>
          </w:p>
        </w:tc>
      </w:tr>
      <w:tr w:rsidR="005C6ED1" w:rsidRPr="00871642" w14:paraId="5E792E61" w14:textId="77777777" w:rsidTr="00575F1E">
        <w:trPr>
          <w:trHeight w:val="302"/>
          <w:jc w:val="center"/>
        </w:trPr>
        <w:tc>
          <w:tcPr>
            <w:tcW w:w="2438" w:type="dxa"/>
            <w:gridSpan w:val="3"/>
            <w:tcBorders>
              <w:top w:val="single" w:sz="4" w:space="0" w:color="auto"/>
            </w:tcBorders>
            <w:shd w:val="clear" w:color="auto" w:fill="auto"/>
            <w:vAlign w:val="bottom"/>
          </w:tcPr>
          <w:p w14:paraId="0A862396" w14:textId="77777777" w:rsidR="00F1246B" w:rsidRPr="00871642" w:rsidRDefault="00F1246B" w:rsidP="007750C3">
            <w:pPr>
              <w:tabs>
                <w:tab w:val="left" w:pos="720"/>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r w:rsidRPr="00871642">
              <w:rPr>
                <w:rFonts w:ascii="Arial" w:eastAsia="Calibri" w:hAnsi="Arial" w:cs="Arial"/>
                <w:sz w:val="18"/>
                <w:szCs w:val="18"/>
              </w:rPr>
              <w:t>TELEPHONE NUMBER</w:t>
            </w:r>
          </w:p>
        </w:tc>
        <w:tc>
          <w:tcPr>
            <w:tcW w:w="3090" w:type="dxa"/>
            <w:gridSpan w:val="2"/>
            <w:tcBorders>
              <w:top w:val="single" w:sz="4" w:space="0" w:color="auto"/>
            </w:tcBorders>
            <w:shd w:val="clear" w:color="auto" w:fill="auto"/>
            <w:vAlign w:val="bottom"/>
          </w:tcPr>
          <w:p w14:paraId="570FD4DB" w14:textId="77777777" w:rsidR="00F1246B" w:rsidRPr="00871642" w:rsidRDefault="00F1246B" w:rsidP="007750C3">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b/>
                <w:sz w:val="18"/>
                <w:szCs w:val="18"/>
              </w:rPr>
            </w:pPr>
            <w:r w:rsidRPr="00871642">
              <w:rPr>
                <w:rFonts w:ascii="Arial" w:eastAsia="Calibri" w:hAnsi="Arial" w:cs="Arial"/>
                <w:b/>
                <w:sz w:val="18"/>
                <w:szCs w:val="18"/>
              </w:rPr>
              <w:t>N/A</w:t>
            </w:r>
          </w:p>
        </w:tc>
        <w:tc>
          <w:tcPr>
            <w:tcW w:w="2391" w:type="dxa"/>
            <w:gridSpan w:val="4"/>
            <w:tcBorders>
              <w:top w:val="single" w:sz="4" w:space="0" w:color="auto"/>
            </w:tcBorders>
            <w:shd w:val="clear" w:color="auto" w:fill="auto"/>
            <w:vAlign w:val="bottom"/>
          </w:tcPr>
          <w:p w14:paraId="1565CB93" w14:textId="77777777" w:rsidR="00F1246B" w:rsidRPr="00871642" w:rsidRDefault="00F1246B" w:rsidP="007750C3">
            <w:pPr>
              <w:tabs>
                <w:tab w:val="left" w:pos="720"/>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r w:rsidRPr="00871642">
              <w:rPr>
                <w:rFonts w:ascii="Arial" w:eastAsia="Calibri" w:hAnsi="Arial" w:cs="Arial"/>
                <w:sz w:val="18"/>
                <w:szCs w:val="18"/>
              </w:rPr>
              <w:t>TELEPHONE NUMBER</w:t>
            </w:r>
          </w:p>
        </w:tc>
        <w:tc>
          <w:tcPr>
            <w:tcW w:w="3010" w:type="dxa"/>
            <w:gridSpan w:val="3"/>
            <w:tcBorders>
              <w:top w:val="single" w:sz="4" w:space="0" w:color="auto"/>
            </w:tcBorders>
            <w:shd w:val="clear" w:color="auto" w:fill="auto"/>
            <w:vAlign w:val="bottom"/>
          </w:tcPr>
          <w:p w14:paraId="7D3F7D19" w14:textId="77777777" w:rsidR="00F1246B" w:rsidRPr="00871642" w:rsidRDefault="00F1246B" w:rsidP="007750C3">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b/>
                <w:sz w:val="18"/>
                <w:szCs w:val="18"/>
              </w:rPr>
            </w:pPr>
            <w:r w:rsidRPr="00871642">
              <w:rPr>
                <w:rFonts w:ascii="Arial" w:eastAsia="Calibri" w:hAnsi="Arial" w:cs="Arial"/>
                <w:b/>
                <w:sz w:val="18"/>
                <w:szCs w:val="18"/>
              </w:rPr>
              <w:t>N/A</w:t>
            </w:r>
          </w:p>
        </w:tc>
      </w:tr>
      <w:tr w:rsidR="005C6ED1" w:rsidRPr="00871642" w14:paraId="565D53AA" w14:textId="77777777" w:rsidTr="00575F1E">
        <w:trPr>
          <w:trHeight w:val="302"/>
          <w:jc w:val="center"/>
        </w:trPr>
        <w:tc>
          <w:tcPr>
            <w:tcW w:w="2438" w:type="dxa"/>
            <w:gridSpan w:val="3"/>
            <w:tcBorders>
              <w:top w:val="single" w:sz="4" w:space="0" w:color="auto"/>
            </w:tcBorders>
            <w:shd w:val="clear" w:color="auto" w:fill="auto"/>
            <w:vAlign w:val="bottom"/>
          </w:tcPr>
          <w:p w14:paraId="635924E8" w14:textId="77777777" w:rsidR="00F1246B" w:rsidRPr="00871642" w:rsidRDefault="00F1246B" w:rsidP="007750C3">
            <w:pPr>
              <w:tabs>
                <w:tab w:val="left" w:pos="720"/>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r w:rsidRPr="00871642">
              <w:rPr>
                <w:rFonts w:ascii="Arial" w:eastAsia="Calibri" w:hAnsi="Arial" w:cs="Arial"/>
                <w:sz w:val="18"/>
                <w:szCs w:val="18"/>
              </w:rPr>
              <w:t>FACSIMILE NUMBER</w:t>
            </w:r>
          </w:p>
        </w:tc>
        <w:tc>
          <w:tcPr>
            <w:tcW w:w="3090" w:type="dxa"/>
            <w:gridSpan w:val="2"/>
            <w:tcBorders>
              <w:top w:val="single" w:sz="4" w:space="0" w:color="auto"/>
            </w:tcBorders>
            <w:shd w:val="clear" w:color="auto" w:fill="auto"/>
            <w:vAlign w:val="bottom"/>
          </w:tcPr>
          <w:p w14:paraId="6DE9BD95" w14:textId="77777777" w:rsidR="00F1246B" w:rsidRPr="00871642" w:rsidRDefault="00F1246B" w:rsidP="007750C3">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b/>
                <w:sz w:val="18"/>
                <w:szCs w:val="18"/>
              </w:rPr>
            </w:pPr>
            <w:r w:rsidRPr="00871642">
              <w:rPr>
                <w:rFonts w:ascii="Arial" w:eastAsia="Calibri" w:hAnsi="Arial" w:cs="Arial"/>
                <w:b/>
                <w:sz w:val="18"/>
                <w:szCs w:val="18"/>
              </w:rPr>
              <w:t>N/A</w:t>
            </w:r>
          </w:p>
        </w:tc>
        <w:tc>
          <w:tcPr>
            <w:tcW w:w="2391" w:type="dxa"/>
            <w:gridSpan w:val="4"/>
            <w:tcBorders>
              <w:top w:val="single" w:sz="4" w:space="0" w:color="auto"/>
            </w:tcBorders>
            <w:shd w:val="clear" w:color="auto" w:fill="auto"/>
            <w:vAlign w:val="bottom"/>
          </w:tcPr>
          <w:p w14:paraId="3B1AED26" w14:textId="77777777" w:rsidR="00F1246B" w:rsidRPr="00871642" w:rsidRDefault="00F1246B" w:rsidP="007750C3">
            <w:pPr>
              <w:tabs>
                <w:tab w:val="left" w:pos="720"/>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r w:rsidRPr="00871642">
              <w:rPr>
                <w:rFonts w:ascii="Arial" w:eastAsia="Calibri" w:hAnsi="Arial" w:cs="Arial"/>
                <w:sz w:val="18"/>
                <w:szCs w:val="18"/>
              </w:rPr>
              <w:t>FACSIMILE NUMBER</w:t>
            </w:r>
          </w:p>
        </w:tc>
        <w:tc>
          <w:tcPr>
            <w:tcW w:w="3010" w:type="dxa"/>
            <w:gridSpan w:val="3"/>
            <w:tcBorders>
              <w:top w:val="single" w:sz="4" w:space="0" w:color="auto"/>
            </w:tcBorders>
            <w:shd w:val="clear" w:color="auto" w:fill="auto"/>
            <w:vAlign w:val="bottom"/>
          </w:tcPr>
          <w:p w14:paraId="13089390" w14:textId="77595759" w:rsidR="00F1246B" w:rsidRPr="00871642" w:rsidRDefault="00951F17" w:rsidP="007750C3">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b/>
                <w:sz w:val="18"/>
                <w:szCs w:val="18"/>
              </w:rPr>
            </w:pPr>
            <w:r w:rsidRPr="00871642">
              <w:rPr>
                <w:rFonts w:ascii="Arial" w:eastAsia="Calibri" w:hAnsi="Arial" w:cs="Arial"/>
                <w:b/>
                <w:sz w:val="18"/>
                <w:szCs w:val="18"/>
              </w:rPr>
              <w:t>N/A</w:t>
            </w:r>
          </w:p>
        </w:tc>
      </w:tr>
      <w:tr w:rsidR="005C6ED1" w:rsidRPr="00871642" w14:paraId="7CF5C87A" w14:textId="77777777" w:rsidTr="00575F1E">
        <w:trPr>
          <w:trHeight w:val="268"/>
          <w:jc w:val="center"/>
        </w:trPr>
        <w:tc>
          <w:tcPr>
            <w:tcW w:w="2438" w:type="dxa"/>
            <w:gridSpan w:val="3"/>
            <w:tcBorders>
              <w:top w:val="single" w:sz="4" w:space="0" w:color="auto"/>
            </w:tcBorders>
            <w:shd w:val="clear" w:color="auto" w:fill="auto"/>
            <w:vAlign w:val="bottom"/>
          </w:tcPr>
          <w:p w14:paraId="0290545C" w14:textId="77777777" w:rsidR="00F1246B" w:rsidRPr="00871642" w:rsidRDefault="00F1246B" w:rsidP="007750C3">
            <w:pPr>
              <w:tabs>
                <w:tab w:val="left" w:pos="720"/>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r w:rsidRPr="00871642">
              <w:rPr>
                <w:rFonts w:ascii="Arial" w:eastAsia="Calibri" w:hAnsi="Arial" w:cs="Arial"/>
                <w:sz w:val="18"/>
                <w:szCs w:val="18"/>
              </w:rPr>
              <w:t>E-MAIL ADDRESS</w:t>
            </w:r>
          </w:p>
        </w:tc>
        <w:tc>
          <w:tcPr>
            <w:tcW w:w="3090" w:type="dxa"/>
            <w:gridSpan w:val="2"/>
            <w:tcBorders>
              <w:top w:val="single" w:sz="4" w:space="0" w:color="auto"/>
            </w:tcBorders>
            <w:shd w:val="clear" w:color="auto" w:fill="auto"/>
            <w:vAlign w:val="bottom"/>
          </w:tcPr>
          <w:p w14:paraId="7600EC97" w14:textId="0377D8CA" w:rsidR="00F1246B" w:rsidRPr="00871642" w:rsidRDefault="004D5BAB" w:rsidP="007750C3">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b/>
                <w:sz w:val="18"/>
                <w:szCs w:val="18"/>
              </w:rPr>
            </w:pPr>
            <w:hyperlink r:id="rId26" w:history="1">
              <w:r w:rsidR="00364635" w:rsidRPr="00903B49">
                <w:rPr>
                  <w:rFonts w:ascii="Arial" w:hAnsi="Arial" w:cs="Arial"/>
                  <w:color w:val="0000FF"/>
                  <w:sz w:val="20"/>
                  <w:szCs w:val="20"/>
                  <w:u w:val="single"/>
                  <w:lang w:val="en-ZA"/>
                </w:rPr>
                <w:t>procurementsr5@sanral.co.za</w:t>
              </w:r>
            </w:hyperlink>
          </w:p>
        </w:tc>
        <w:tc>
          <w:tcPr>
            <w:tcW w:w="2391" w:type="dxa"/>
            <w:gridSpan w:val="4"/>
            <w:tcBorders>
              <w:top w:val="single" w:sz="4" w:space="0" w:color="auto"/>
            </w:tcBorders>
            <w:shd w:val="clear" w:color="auto" w:fill="auto"/>
            <w:vAlign w:val="bottom"/>
          </w:tcPr>
          <w:p w14:paraId="1C814C47" w14:textId="77777777" w:rsidR="00F1246B" w:rsidRPr="00871642" w:rsidRDefault="00F1246B" w:rsidP="007750C3">
            <w:pPr>
              <w:tabs>
                <w:tab w:val="left" w:pos="720"/>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r w:rsidRPr="00871642">
              <w:rPr>
                <w:rFonts w:ascii="Arial" w:eastAsia="Calibri" w:hAnsi="Arial" w:cs="Arial"/>
                <w:sz w:val="18"/>
                <w:szCs w:val="18"/>
              </w:rPr>
              <w:t>E-MAIL ADDRESS</w:t>
            </w:r>
          </w:p>
        </w:tc>
        <w:tc>
          <w:tcPr>
            <w:tcW w:w="3010" w:type="dxa"/>
            <w:gridSpan w:val="3"/>
            <w:tcBorders>
              <w:top w:val="single" w:sz="4" w:space="0" w:color="auto"/>
            </w:tcBorders>
            <w:shd w:val="clear" w:color="auto" w:fill="auto"/>
            <w:vAlign w:val="bottom"/>
          </w:tcPr>
          <w:p w14:paraId="27580E18" w14:textId="09765A0E" w:rsidR="00F1246B" w:rsidRPr="00871642" w:rsidRDefault="004D5BAB" w:rsidP="007750C3">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b/>
                <w:sz w:val="18"/>
                <w:szCs w:val="18"/>
              </w:rPr>
            </w:pPr>
            <w:hyperlink r:id="rId27" w:history="1">
              <w:r w:rsidR="00951F17" w:rsidRPr="00903B49">
                <w:rPr>
                  <w:rFonts w:ascii="Arial" w:hAnsi="Arial" w:cs="Arial"/>
                  <w:color w:val="0000FF"/>
                  <w:sz w:val="20"/>
                  <w:szCs w:val="20"/>
                  <w:u w:val="single"/>
                  <w:lang w:val="en-ZA"/>
                </w:rPr>
                <w:t>procurementsr5@sanral.co.za</w:t>
              </w:r>
            </w:hyperlink>
          </w:p>
        </w:tc>
      </w:tr>
      <w:tr w:rsidR="00F1246B" w:rsidRPr="00871642" w14:paraId="2B8A0C9D" w14:textId="77777777" w:rsidTr="00575F1E">
        <w:trPr>
          <w:trHeight w:val="228"/>
          <w:jc w:val="center"/>
        </w:trPr>
        <w:tc>
          <w:tcPr>
            <w:tcW w:w="10929" w:type="dxa"/>
            <w:gridSpan w:val="12"/>
            <w:shd w:val="clear" w:color="auto" w:fill="DDD9C3"/>
            <w:vAlign w:val="bottom"/>
          </w:tcPr>
          <w:p w14:paraId="386F93E8" w14:textId="77777777" w:rsidR="00F1246B" w:rsidRPr="00871642" w:rsidRDefault="00F1246B" w:rsidP="007750C3">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b/>
                <w:sz w:val="18"/>
                <w:szCs w:val="18"/>
              </w:rPr>
            </w:pPr>
            <w:r w:rsidRPr="00871642">
              <w:rPr>
                <w:rFonts w:ascii="Arial" w:eastAsia="Calibri" w:hAnsi="Arial" w:cs="Arial"/>
                <w:b/>
                <w:sz w:val="18"/>
                <w:szCs w:val="18"/>
              </w:rPr>
              <w:t>SUPPLIER INFORMATION</w:t>
            </w:r>
          </w:p>
        </w:tc>
      </w:tr>
      <w:tr w:rsidR="00F1246B" w:rsidRPr="00871642" w14:paraId="7A3BE17B" w14:textId="77777777" w:rsidTr="00575F1E">
        <w:trPr>
          <w:trHeight w:val="340"/>
          <w:jc w:val="center"/>
        </w:trPr>
        <w:tc>
          <w:tcPr>
            <w:tcW w:w="2422" w:type="dxa"/>
            <w:gridSpan w:val="2"/>
            <w:shd w:val="clear" w:color="auto" w:fill="auto"/>
            <w:vAlign w:val="bottom"/>
          </w:tcPr>
          <w:p w14:paraId="6A12BB00" w14:textId="77777777" w:rsidR="00F1246B" w:rsidRPr="00871642" w:rsidRDefault="00F1246B" w:rsidP="007750C3">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r w:rsidRPr="00871642">
              <w:rPr>
                <w:rFonts w:ascii="Arial" w:eastAsia="Calibri" w:hAnsi="Arial" w:cs="Arial"/>
                <w:sz w:val="18"/>
                <w:szCs w:val="18"/>
              </w:rPr>
              <w:t>NAME OF BIDDER</w:t>
            </w:r>
          </w:p>
        </w:tc>
        <w:tc>
          <w:tcPr>
            <w:tcW w:w="8507" w:type="dxa"/>
            <w:gridSpan w:val="10"/>
            <w:shd w:val="clear" w:color="auto" w:fill="auto"/>
            <w:vAlign w:val="bottom"/>
          </w:tcPr>
          <w:p w14:paraId="6B9CD247" w14:textId="77777777" w:rsidR="00F1246B" w:rsidRPr="00871642" w:rsidRDefault="00F1246B" w:rsidP="007750C3">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p>
        </w:tc>
      </w:tr>
      <w:tr w:rsidR="00F1246B" w:rsidRPr="00871642" w14:paraId="01AFA798" w14:textId="77777777" w:rsidTr="00575F1E">
        <w:trPr>
          <w:trHeight w:val="340"/>
          <w:jc w:val="center"/>
        </w:trPr>
        <w:tc>
          <w:tcPr>
            <w:tcW w:w="2422" w:type="dxa"/>
            <w:gridSpan w:val="2"/>
            <w:shd w:val="clear" w:color="auto" w:fill="auto"/>
            <w:vAlign w:val="bottom"/>
          </w:tcPr>
          <w:p w14:paraId="664616E7" w14:textId="77777777" w:rsidR="00F1246B" w:rsidRPr="00871642" w:rsidRDefault="00F1246B" w:rsidP="007750C3">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r w:rsidRPr="00871642">
              <w:rPr>
                <w:rFonts w:ascii="Arial" w:eastAsia="Calibri" w:hAnsi="Arial" w:cs="Arial"/>
                <w:sz w:val="18"/>
                <w:szCs w:val="18"/>
              </w:rPr>
              <w:t>POSTAL ADDRESS</w:t>
            </w:r>
          </w:p>
        </w:tc>
        <w:tc>
          <w:tcPr>
            <w:tcW w:w="8507" w:type="dxa"/>
            <w:gridSpan w:val="10"/>
            <w:shd w:val="clear" w:color="auto" w:fill="auto"/>
            <w:vAlign w:val="bottom"/>
          </w:tcPr>
          <w:p w14:paraId="29E9996D" w14:textId="77777777" w:rsidR="00F1246B" w:rsidRPr="00871642" w:rsidRDefault="00F1246B" w:rsidP="007750C3">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p>
        </w:tc>
      </w:tr>
      <w:tr w:rsidR="00F1246B" w:rsidRPr="00871642" w14:paraId="629F0AB9" w14:textId="77777777" w:rsidTr="00575F1E">
        <w:trPr>
          <w:trHeight w:val="340"/>
          <w:jc w:val="center"/>
        </w:trPr>
        <w:tc>
          <w:tcPr>
            <w:tcW w:w="2422" w:type="dxa"/>
            <w:gridSpan w:val="2"/>
            <w:shd w:val="clear" w:color="auto" w:fill="auto"/>
            <w:vAlign w:val="bottom"/>
          </w:tcPr>
          <w:p w14:paraId="4ABD2026" w14:textId="77777777" w:rsidR="00F1246B" w:rsidRPr="00871642" w:rsidRDefault="00F1246B" w:rsidP="007750C3">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r w:rsidRPr="00871642">
              <w:rPr>
                <w:rFonts w:ascii="Arial" w:eastAsia="Calibri" w:hAnsi="Arial" w:cs="Arial"/>
                <w:sz w:val="18"/>
                <w:szCs w:val="18"/>
              </w:rPr>
              <w:t>STREET ADDRESS</w:t>
            </w:r>
          </w:p>
        </w:tc>
        <w:tc>
          <w:tcPr>
            <w:tcW w:w="8507" w:type="dxa"/>
            <w:gridSpan w:val="10"/>
            <w:shd w:val="clear" w:color="auto" w:fill="auto"/>
            <w:vAlign w:val="bottom"/>
          </w:tcPr>
          <w:p w14:paraId="548738E8" w14:textId="77777777" w:rsidR="00F1246B" w:rsidRPr="00871642" w:rsidRDefault="00F1246B" w:rsidP="007750C3">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p>
        </w:tc>
      </w:tr>
      <w:tr w:rsidR="00600190" w:rsidRPr="00871642" w14:paraId="3D51D292" w14:textId="77777777" w:rsidTr="00575F1E">
        <w:trPr>
          <w:trHeight w:val="340"/>
          <w:jc w:val="center"/>
        </w:trPr>
        <w:tc>
          <w:tcPr>
            <w:tcW w:w="2422" w:type="dxa"/>
            <w:gridSpan w:val="2"/>
            <w:shd w:val="clear" w:color="auto" w:fill="auto"/>
            <w:vAlign w:val="bottom"/>
          </w:tcPr>
          <w:p w14:paraId="0A6B515F" w14:textId="77777777" w:rsidR="00F1246B" w:rsidRPr="00871642" w:rsidRDefault="00F1246B" w:rsidP="007750C3">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r w:rsidRPr="00871642">
              <w:rPr>
                <w:rFonts w:ascii="Arial" w:eastAsia="Calibri" w:hAnsi="Arial" w:cs="Arial"/>
                <w:sz w:val="18"/>
                <w:szCs w:val="18"/>
              </w:rPr>
              <w:t>TELEPHONE NUMBER</w:t>
            </w:r>
          </w:p>
        </w:tc>
        <w:tc>
          <w:tcPr>
            <w:tcW w:w="1407" w:type="dxa"/>
            <w:gridSpan w:val="2"/>
            <w:shd w:val="clear" w:color="auto" w:fill="auto"/>
            <w:vAlign w:val="bottom"/>
          </w:tcPr>
          <w:p w14:paraId="521D6E25" w14:textId="77777777" w:rsidR="00F1246B" w:rsidRPr="00871642" w:rsidRDefault="00F1246B" w:rsidP="007750C3">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r w:rsidRPr="00871642">
              <w:rPr>
                <w:rFonts w:ascii="Arial" w:eastAsia="Calibri" w:hAnsi="Arial" w:cs="Arial"/>
                <w:sz w:val="18"/>
                <w:szCs w:val="18"/>
              </w:rPr>
              <w:t>CODE</w:t>
            </w:r>
          </w:p>
        </w:tc>
        <w:tc>
          <w:tcPr>
            <w:tcW w:w="1699" w:type="dxa"/>
            <w:shd w:val="clear" w:color="auto" w:fill="auto"/>
            <w:vAlign w:val="bottom"/>
          </w:tcPr>
          <w:p w14:paraId="4E1769F7" w14:textId="77777777" w:rsidR="00F1246B" w:rsidRPr="00871642" w:rsidRDefault="00F1246B" w:rsidP="007750C3">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p>
        </w:tc>
        <w:tc>
          <w:tcPr>
            <w:tcW w:w="2552" w:type="dxa"/>
            <w:gridSpan w:val="5"/>
            <w:shd w:val="clear" w:color="auto" w:fill="auto"/>
            <w:vAlign w:val="bottom"/>
          </w:tcPr>
          <w:p w14:paraId="7349117A" w14:textId="77777777" w:rsidR="00F1246B" w:rsidRPr="00871642" w:rsidRDefault="00F1246B" w:rsidP="007750C3">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r w:rsidRPr="00871642">
              <w:rPr>
                <w:rFonts w:ascii="Arial" w:eastAsia="Calibri" w:hAnsi="Arial" w:cs="Arial"/>
                <w:sz w:val="18"/>
                <w:szCs w:val="18"/>
              </w:rPr>
              <w:t>NUMBER</w:t>
            </w:r>
          </w:p>
        </w:tc>
        <w:tc>
          <w:tcPr>
            <w:tcW w:w="2849" w:type="dxa"/>
            <w:gridSpan w:val="2"/>
            <w:shd w:val="clear" w:color="auto" w:fill="auto"/>
            <w:vAlign w:val="bottom"/>
          </w:tcPr>
          <w:p w14:paraId="553072F9" w14:textId="77777777" w:rsidR="00F1246B" w:rsidRPr="00871642" w:rsidRDefault="00F1246B" w:rsidP="007750C3">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p>
        </w:tc>
      </w:tr>
      <w:tr w:rsidR="00F1246B" w:rsidRPr="00871642" w14:paraId="51DCE0C1" w14:textId="77777777" w:rsidTr="00575F1E">
        <w:trPr>
          <w:trHeight w:val="340"/>
          <w:jc w:val="center"/>
        </w:trPr>
        <w:tc>
          <w:tcPr>
            <w:tcW w:w="2422" w:type="dxa"/>
            <w:gridSpan w:val="2"/>
            <w:shd w:val="clear" w:color="auto" w:fill="auto"/>
            <w:vAlign w:val="bottom"/>
          </w:tcPr>
          <w:p w14:paraId="274790AD" w14:textId="77777777" w:rsidR="00F1246B" w:rsidRPr="00871642" w:rsidRDefault="00F1246B" w:rsidP="007750C3">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r w:rsidRPr="00871642">
              <w:rPr>
                <w:rFonts w:ascii="Arial" w:eastAsia="Calibri" w:hAnsi="Arial" w:cs="Arial"/>
                <w:sz w:val="18"/>
                <w:szCs w:val="18"/>
              </w:rPr>
              <w:t>CELLPHONE NUMBER</w:t>
            </w:r>
          </w:p>
        </w:tc>
        <w:tc>
          <w:tcPr>
            <w:tcW w:w="8507" w:type="dxa"/>
            <w:gridSpan w:val="10"/>
            <w:shd w:val="clear" w:color="auto" w:fill="auto"/>
            <w:vAlign w:val="bottom"/>
          </w:tcPr>
          <w:p w14:paraId="7F85FA36" w14:textId="77777777" w:rsidR="00F1246B" w:rsidRPr="00871642" w:rsidRDefault="00F1246B" w:rsidP="007750C3">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p>
        </w:tc>
      </w:tr>
      <w:tr w:rsidR="00600190" w:rsidRPr="00871642" w14:paraId="7773CE3E" w14:textId="77777777" w:rsidTr="00575F1E">
        <w:trPr>
          <w:trHeight w:val="340"/>
          <w:jc w:val="center"/>
        </w:trPr>
        <w:tc>
          <w:tcPr>
            <w:tcW w:w="2422" w:type="dxa"/>
            <w:gridSpan w:val="2"/>
            <w:shd w:val="clear" w:color="auto" w:fill="auto"/>
            <w:vAlign w:val="bottom"/>
          </w:tcPr>
          <w:p w14:paraId="21A71EC3" w14:textId="77777777" w:rsidR="00F1246B" w:rsidRPr="00871642" w:rsidRDefault="00F1246B" w:rsidP="007750C3">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r w:rsidRPr="00871642">
              <w:rPr>
                <w:rFonts w:ascii="Arial" w:eastAsia="Calibri" w:hAnsi="Arial" w:cs="Arial"/>
                <w:sz w:val="18"/>
                <w:szCs w:val="18"/>
              </w:rPr>
              <w:t>FACSIMILE NUMBER</w:t>
            </w:r>
          </w:p>
        </w:tc>
        <w:tc>
          <w:tcPr>
            <w:tcW w:w="1407" w:type="dxa"/>
            <w:gridSpan w:val="2"/>
            <w:shd w:val="clear" w:color="auto" w:fill="auto"/>
            <w:vAlign w:val="bottom"/>
          </w:tcPr>
          <w:p w14:paraId="2353DFBB" w14:textId="77777777" w:rsidR="00F1246B" w:rsidRPr="00871642" w:rsidRDefault="00F1246B" w:rsidP="007750C3">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r w:rsidRPr="00871642">
              <w:rPr>
                <w:rFonts w:ascii="Arial" w:eastAsia="Calibri" w:hAnsi="Arial" w:cs="Arial"/>
                <w:sz w:val="18"/>
                <w:szCs w:val="18"/>
              </w:rPr>
              <w:t>CODE</w:t>
            </w:r>
          </w:p>
        </w:tc>
        <w:tc>
          <w:tcPr>
            <w:tcW w:w="1699" w:type="dxa"/>
            <w:shd w:val="clear" w:color="auto" w:fill="auto"/>
            <w:vAlign w:val="bottom"/>
          </w:tcPr>
          <w:p w14:paraId="63BAC7F2" w14:textId="77777777" w:rsidR="00F1246B" w:rsidRPr="00871642" w:rsidRDefault="00F1246B" w:rsidP="007750C3">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p>
        </w:tc>
        <w:tc>
          <w:tcPr>
            <w:tcW w:w="2552" w:type="dxa"/>
            <w:gridSpan w:val="5"/>
            <w:shd w:val="clear" w:color="auto" w:fill="auto"/>
            <w:vAlign w:val="bottom"/>
          </w:tcPr>
          <w:p w14:paraId="0F9585E7" w14:textId="77777777" w:rsidR="00F1246B" w:rsidRPr="00871642" w:rsidRDefault="00F1246B" w:rsidP="007750C3">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r w:rsidRPr="00871642">
              <w:rPr>
                <w:rFonts w:ascii="Arial" w:eastAsia="Calibri" w:hAnsi="Arial" w:cs="Arial"/>
                <w:sz w:val="18"/>
                <w:szCs w:val="18"/>
              </w:rPr>
              <w:t>NUMBER</w:t>
            </w:r>
          </w:p>
        </w:tc>
        <w:tc>
          <w:tcPr>
            <w:tcW w:w="2849" w:type="dxa"/>
            <w:gridSpan w:val="2"/>
            <w:shd w:val="clear" w:color="auto" w:fill="auto"/>
            <w:vAlign w:val="bottom"/>
          </w:tcPr>
          <w:p w14:paraId="763EB379" w14:textId="77777777" w:rsidR="00F1246B" w:rsidRPr="00871642" w:rsidRDefault="00F1246B" w:rsidP="007750C3">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p>
        </w:tc>
      </w:tr>
      <w:tr w:rsidR="00F1246B" w:rsidRPr="00871642" w14:paraId="17BA2A12" w14:textId="77777777" w:rsidTr="00575F1E">
        <w:trPr>
          <w:trHeight w:val="340"/>
          <w:jc w:val="center"/>
        </w:trPr>
        <w:tc>
          <w:tcPr>
            <w:tcW w:w="2422" w:type="dxa"/>
            <w:gridSpan w:val="2"/>
            <w:shd w:val="clear" w:color="auto" w:fill="auto"/>
            <w:vAlign w:val="bottom"/>
          </w:tcPr>
          <w:p w14:paraId="43F7EE65" w14:textId="77777777" w:rsidR="00F1246B" w:rsidRPr="00871642" w:rsidRDefault="00F1246B" w:rsidP="007750C3">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r w:rsidRPr="00871642">
              <w:rPr>
                <w:rFonts w:ascii="Arial" w:eastAsia="Calibri" w:hAnsi="Arial" w:cs="Arial"/>
                <w:sz w:val="18"/>
                <w:szCs w:val="18"/>
              </w:rPr>
              <w:t>E-MAIL ADDRESS</w:t>
            </w:r>
          </w:p>
        </w:tc>
        <w:tc>
          <w:tcPr>
            <w:tcW w:w="8507" w:type="dxa"/>
            <w:gridSpan w:val="10"/>
            <w:shd w:val="clear" w:color="auto" w:fill="auto"/>
            <w:vAlign w:val="bottom"/>
          </w:tcPr>
          <w:p w14:paraId="19817D8C" w14:textId="77777777" w:rsidR="00F1246B" w:rsidRPr="00871642" w:rsidRDefault="00F1246B" w:rsidP="007750C3">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p>
        </w:tc>
      </w:tr>
      <w:tr w:rsidR="00F1246B" w:rsidRPr="00871642" w14:paraId="2B7332F9" w14:textId="77777777" w:rsidTr="00575F1E">
        <w:trPr>
          <w:trHeight w:val="299"/>
          <w:jc w:val="center"/>
        </w:trPr>
        <w:tc>
          <w:tcPr>
            <w:tcW w:w="2422" w:type="dxa"/>
            <w:gridSpan w:val="2"/>
            <w:shd w:val="clear" w:color="auto" w:fill="auto"/>
            <w:vAlign w:val="bottom"/>
          </w:tcPr>
          <w:p w14:paraId="5BECAF95" w14:textId="77777777" w:rsidR="00F1246B" w:rsidRPr="00871642" w:rsidRDefault="00F1246B" w:rsidP="007750C3">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r w:rsidRPr="00871642">
              <w:rPr>
                <w:rFonts w:ascii="Arial" w:eastAsia="Calibri" w:hAnsi="Arial" w:cs="Arial"/>
                <w:sz w:val="18"/>
                <w:szCs w:val="18"/>
              </w:rPr>
              <w:t>VAT REGISTRATION NUMBER</w:t>
            </w:r>
          </w:p>
        </w:tc>
        <w:tc>
          <w:tcPr>
            <w:tcW w:w="8507" w:type="dxa"/>
            <w:gridSpan w:val="10"/>
            <w:shd w:val="clear" w:color="auto" w:fill="auto"/>
            <w:vAlign w:val="bottom"/>
          </w:tcPr>
          <w:p w14:paraId="2218C611" w14:textId="77777777" w:rsidR="00F1246B" w:rsidRPr="00871642" w:rsidRDefault="00F1246B" w:rsidP="007750C3">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p>
        </w:tc>
      </w:tr>
      <w:tr w:rsidR="00600190" w:rsidRPr="00871642" w14:paraId="5E9E3259" w14:textId="77777777" w:rsidTr="00575F1E">
        <w:trPr>
          <w:trHeight w:val="57"/>
          <w:jc w:val="center"/>
        </w:trPr>
        <w:tc>
          <w:tcPr>
            <w:tcW w:w="2422" w:type="dxa"/>
            <w:gridSpan w:val="2"/>
            <w:shd w:val="clear" w:color="auto" w:fill="auto"/>
          </w:tcPr>
          <w:p w14:paraId="7D774827" w14:textId="77777777" w:rsidR="00F1246B" w:rsidRPr="00871642" w:rsidRDefault="00F1246B" w:rsidP="007750C3">
            <w:pPr>
              <w:tabs>
                <w:tab w:val="left" w:pos="720"/>
                <w:tab w:val="left" w:pos="1134"/>
                <w:tab w:val="left" w:pos="1944"/>
                <w:tab w:val="left" w:pos="3384"/>
                <w:tab w:val="left" w:pos="3744"/>
                <w:tab w:val="left" w:pos="4644"/>
                <w:tab w:val="left" w:pos="5760"/>
                <w:tab w:val="left" w:pos="7920"/>
              </w:tabs>
              <w:spacing w:after="160" w:line="259" w:lineRule="auto"/>
              <w:jc w:val="left"/>
              <w:rPr>
                <w:rFonts w:ascii="Arial" w:eastAsia="Calibri" w:hAnsi="Arial" w:cs="Arial"/>
                <w:sz w:val="18"/>
                <w:szCs w:val="18"/>
                <w:lang w:val="en-ZA"/>
              </w:rPr>
            </w:pPr>
            <w:r w:rsidRPr="00871642">
              <w:rPr>
                <w:rFonts w:ascii="Arial" w:eastAsia="Calibri" w:hAnsi="Arial" w:cs="Arial"/>
                <w:sz w:val="18"/>
                <w:szCs w:val="18"/>
                <w:lang w:val="en-ZA"/>
              </w:rPr>
              <w:t>SUPPLIER COMPLIANCE STATUS</w:t>
            </w:r>
          </w:p>
        </w:tc>
        <w:tc>
          <w:tcPr>
            <w:tcW w:w="1407" w:type="dxa"/>
            <w:gridSpan w:val="2"/>
            <w:shd w:val="clear" w:color="auto" w:fill="auto"/>
          </w:tcPr>
          <w:p w14:paraId="64180E3B" w14:textId="77777777" w:rsidR="00F1246B" w:rsidRPr="00871642" w:rsidRDefault="00F1246B" w:rsidP="007750C3">
            <w:pPr>
              <w:tabs>
                <w:tab w:val="left" w:pos="720"/>
                <w:tab w:val="left" w:pos="1134"/>
                <w:tab w:val="left" w:pos="1944"/>
                <w:tab w:val="left" w:pos="3384"/>
                <w:tab w:val="left" w:pos="3744"/>
                <w:tab w:val="left" w:pos="4644"/>
                <w:tab w:val="left" w:pos="5760"/>
                <w:tab w:val="left" w:pos="7920"/>
              </w:tabs>
              <w:spacing w:after="160" w:line="259" w:lineRule="auto"/>
              <w:jc w:val="left"/>
              <w:rPr>
                <w:rFonts w:ascii="Arial" w:eastAsia="Calibri" w:hAnsi="Arial" w:cs="Arial"/>
                <w:sz w:val="18"/>
                <w:szCs w:val="18"/>
              </w:rPr>
            </w:pPr>
            <w:r w:rsidRPr="00871642">
              <w:rPr>
                <w:rFonts w:ascii="Arial" w:eastAsia="Calibri" w:hAnsi="Arial" w:cs="Arial"/>
                <w:sz w:val="18"/>
                <w:szCs w:val="18"/>
                <w:lang w:val="en-ZA"/>
              </w:rPr>
              <w:t>TAX COMPLIANCE SYSTEM PIN:</w:t>
            </w:r>
          </w:p>
        </w:tc>
        <w:tc>
          <w:tcPr>
            <w:tcW w:w="1699" w:type="dxa"/>
            <w:shd w:val="clear" w:color="auto" w:fill="auto"/>
            <w:vAlign w:val="bottom"/>
          </w:tcPr>
          <w:p w14:paraId="09E6D643" w14:textId="77777777" w:rsidR="00F1246B" w:rsidRPr="00871642" w:rsidRDefault="00F1246B" w:rsidP="007750C3">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p>
        </w:tc>
        <w:tc>
          <w:tcPr>
            <w:tcW w:w="497" w:type="dxa"/>
            <w:shd w:val="clear" w:color="auto" w:fill="auto"/>
            <w:vAlign w:val="center"/>
          </w:tcPr>
          <w:p w14:paraId="77B6803C" w14:textId="77777777" w:rsidR="00F1246B" w:rsidRPr="00871642" w:rsidRDefault="00F1246B" w:rsidP="007750C3">
            <w:pPr>
              <w:tabs>
                <w:tab w:val="left" w:pos="720"/>
                <w:tab w:val="left" w:pos="1134"/>
                <w:tab w:val="left" w:pos="1944"/>
                <w:tab w:val="left" w:pos="3384"/>
                <w:tab w:val="left" w:pos="3744"/>
                <w:tab w:val="left" w:pos="4644"/>
                <w:tab w:val="left" w:pos="5760"/>
                <w:tab w:val="left" w:pos="7920"/>
              </w:tabs>
              <w:spacing w:after="160" w:line="259" w:lineRule="auto"/>
              <w:jc w:val="center"/>
              <w:rPr>
                <w:rFonts w:ascii="Arial" w:eastAsia="Calibri" w:hAnsi="Arial" w:cs="Arial"/>
                <w:b/>
                <w:sz w:val="18"/>
                <w:szCs w:val="18"/>
              </w:rPr>
            </w:pPr>
            <w:r w:rsidRPr="00871642">
              <w:rPr>
                <w:rFonts w:ascii="Arial" w:eastAsia="Calibri" w:hAnsi="Arial" w:cs="Arial"/>
                <w:b/>
                <w:sz w:val="18"/>
                <w:szCs w:val="18"/>
              </w:rPr>
              <w:t>OR</w:t>
            </w:r>
          </w:p>
        </w:tc>
        <w:tc>
          <w:tcPr>
            <w:tcW w:w="1487" w:type="dxa"/>
            <w:gridSpan w:val="2"/>
            <w:shd w:val="clear" w:color="auto" w:fill="auto"/>
            <w:vAlign w:val="bottom"/>
          </w:tcPr>
          <w:p w14:paraId="2F626AF8" w14:textId="77777777" w:rsidR="00F1246B" w:rsidRPr="00871642" w:rsidRDefault="00F1246B" w:rsidP="007750C3">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r w:rsidRPr="00871642">
              <w:rPr>
                <w:rFonts w:ascii="Arial" w:eastAsia="Calibri" w:hAnsi="Arial" w:cs="Arial"/>
                <w:sz w:val="18"/>
                <w:szCs w:val="18"/>
                <w:lang w:val="en-ZA"/>
              </w:rPr>
              <w:t xml:space="preserve">CENTRAL SUPPLIER DATABASE No: </w:t>
            </w:r>
          </w:p>
        </w:tc>
        <w:tc>
          <w:tcPr>
            <w:tcW w:w="3417" w:type="dxa"/>
            <w:gridSpan w:val="4"/>
            <w:shd w:val="clear" w:color="auto" w:fill="auto"/>
            <w:vAlign w:val="bottom"/>
          </w:tcPr>
          <w:p w14:paraId="6DAE7898" w14:textId="77777777" w:rsidR="00F1246B" w:rsidRPr="00871642" w:rsidRDefault="00F1246B" w:rsidP="007750C3">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r w:rsidRPr="00871642">
              <w:rPr>
                <w:rFonts w:ascii="Arial" w:eastAsia="Calibri" w:hAnsi="Arial" w:cs="Arial"/>
                <w:sz w:val="18"/>
                <w:szCs w:val="18"/>
              </w:rPr>
              <w:t>MAAA</w:t>
            </w:r>
          </w:p>
        </w:tc>
      </w:tr>
      <w:tr w:rsidR="00600190" w:rsidRPr="00871642" w14:paraId="0B7BBB9B" w14:textId="77777777" w:rsidTr="00575F1E">
        <w:trPr>
          <w:trHeight w:val="864"/>
          <w:jc w:val="center"/>
        </w:trPr>
        <w:tc>
          <w:tcPr>
            <w:tcW w:w="2422" w:type="dxa"/>
            <w:gridSpan w:val="2"/>
            <w:shd w:val="clear" w:color="auto" w:fill="auto"/>
            <w:vAlign w:val="center"/>
          </w:tcPr>
          <w:p w14:paraId="381887FD" w14:textId="77777777" w:rsidR="00F1246B" w:rsidRPr="00871642" w:rsidRDefault="00F1246B" w:rsidP="00575F1E">
            <w:pPr>
              <w:keepNext/>
              <w:numPr>
                <w:ilvl w:val="3"/>
                <w:numId w:val="0"/>
              </w:numPr>
              <w:tabs>
                <w:tab w:val="left" w:pos="2977"/>
                <w:tab w:val="left" w:pos="3544"/>
                <w:tab w:val="left" w:pos="3969"/>
              </w:tabs>
              <w:spacing w:before="120" w:line="240" w:lineRule="auto"/>
              <w:jc w:val="left"/>
              <w:outlineLvl w:val="3"/>
              <w:rPr>
                <w:rFonts w:ascii="Arial" w:hAnsi="Arial" w:cs="Arial"/>
                <w:i/>
                <w:iCs/>
                <w:sz w:val="18"/>
                <w:szCs w:val="18"/>
              </w:rPr>
            </w:pPr>
            <w:r w:rsidRPr="00871642">
              <w:rPr>
                <w:rFonts w:ascii="Arial" w:hAnsi="Arial" w:cs="Arial"/>
                <w:i/>
                <w:iCs/>
                <w:sz w:val="18"/>
                <w:szCs w:val="18"/>
                <w:lang w:val="en-ZA"/>
              </w:rPr>
              <w:t>ARE YOU THE ACCREDITED REPRESENTATIVE IN SOUTH AFRICA FOR THE GOODS /SERVICES OFFERED?</w:t>
            </w:r>
          </w:p>
        </w:tc>
        <w:tc>
          <w:tcPr>
            <w:tcW w:w="3106" w:type="dxa"/>
            <w:gridSpan w:val="3"/>
            <w:shd w:val="clear" w:color="auto" w:fill="auto"/>
            <w:vAlign w:val="bottom"/>
          </w:tcPr>
          <w:p w14:paraId="2025CD2E" w14:textId="77777777" w:rsidR="00F1246B" w:rsidRPr="00871642" w:rsidRDefault="00F1246B" w:rsidP="007750C3">
            <w:pPr>
              <w:tabs>
                <w:tab w:val="left" w:pos="720"/>
                <w:tab w:val="left" w:pos="1134"/>
                <w:tab w:val="left" w:pos="1944"/>
                <w:tab w:val="left" w:pos="3384"/>
                <w:tab w:val="left" w:pos="3744"/>
                <w:tab w:val="left" w:pos="4644"/>
                <w:tab w:val="left" w:pos="5760"/>
                <w:tab w:val="left" w:pos="7920"/>
              </w:tabs>
              <w:spacing w:after="160" w:line="259" w:lineRule="auto"/>
              <w:jc w:val="left"/>
              <w:rPr>
                <w:rFonts w:ascii="Arial" w:eastAsia="Calibri" w:hAnsi="Arial" w:cs="Arial"/>
                <w:sz w:val="18"/>
                <w:szCs w:val="18"/>
              </w:rPr>
            </w:pPr>
            <w:r w:rsidRPr="00871642">
              <w:rPr>
                <w:rFonts w:ascii="Arial" w:eastAsia="Calibri" w:hAnsi="Arial" w:cs="Arial"/>
                <w:sz w:val="18"/>
                <w:szCs w:val="18"/>
              </w:rPr>
              <w:fldChar w:fldCharType="begin">
                <w:ffData>
                  <w:name w:val="Check1"/>
                  <w:enabled/>
                  <w:calcOnExit w:val="0"/>
                  <w:checkBox>
                    <w:sizeAuto/>
                    <w:default w:val="0"/>
                  </w:checkBox>
                </w:ffData>
              </w:fldChar>
            </w:r>
            <w:r w:rsidRPr="00871642">
              <w:rPr>
                <w:rFonts w:ascii="Arial" w:eastAsia="Calibri" w:hAnsi="Arial" w:cs="Arial"/>
                <w:sz w:val="18"/>
                <w:szCs w:val="18"/>
              </w:rPr>
              <w:instrText xml:space="preserve"> FORMCHECKBOX </w:instrText>
            </w:r>
            <w:r w:rsidR="007F2C8F">
              <w:rPr>
                <w:rFonts w:ascii="Arial" w:eastAsia="Calibri" w:hAnsi="Arial" w:cs="Arial"/>
                <w:sz w:val="18"/>
                <w:szCs w:val="18"/>
              </w:rPr>
            </w:r>
            <w:r w:rsidR="007F2C8F">
              <w:rPr>
                <w:rFonts w:ascii="Arial" w:eastAsia="Calibri" w:hAnsi="Arial" w:cs="Arial"/>
                <w:sz w:val="18"/>
                <w:szCs w:val="18"/>
              </w:rPr>
              <w:fldChar w:fldCharType="separate"/>
            </w:r>
            <w:r w:rsidRPr="00871642">
              <w:rPr>
                <w:rFonts w:ascii="Arial" w:eastAsia="Calibri" w:hAnsi="Arial" w:cs="Arial"/>
                <w:sz w:val="18"/>
                <w:szCs w:val="18"/>
              </w:rPr>
              <w:fldChar w:fldCharType="end"/>
            </w:r>
            <w:r w:rsidRPr="00871642">
              <w:rPr>
                <w:rFonts w:ascii="Arial" w:eastAsia="Calibri" w:hAnsi="Arial" w:cs="Arial"/>
                <w:sz w:val="18"/>
                <w:szCs w:val="18"/>
              </w:rPr>
              <w:t xml:space="preserve">Yes                         </w:t>
            </w:r>
            <w:r w:rsidRPr="00871642">
              <w:rPr>
                <w:rFonts w:ascii="Arial" w:eastAsia="Calibri" w:hAnsi="Arial" w:cs="Arial"/>
                <w:sz w:val="18"/>
                <w:szCs w:val="18"/>
              </w:rPr>
              <w:fldChar w:fldCharType="begin">
                <w:ffData>
                  <w:name w:val=""/>
                  <w:enabled/>
                  <w:calcOnExit w:val="0"/>
                  <w:checkBox>
                    <w:sizeAuto/>
                    <w:default w:val="0"/>
                  </w:checkBox>
                </w:ffData>
              </w:fldChar>
            </w:r>
            <w:r w:rsidRPr="00871642">
              <w:rPr>
                <w:rFonts w:ascii="Arial" w:eastAsia="Calibri" w:hAnsi="Arial" w:cs="Arial"/>
                <w:sz w:val="18"/>
                <w:szCs w:val="18"/>
              </w:rPr>
              <w:instrText xml:space="preserve"> FORMCHECKBOX </w:instrText>
            </w:r>
            <w:r w:rsidR="007F2C8F">
              <w:rPr>
                <w:rFonts w:ascii="Arial" w:eastAsia="Calibri" w:hAnsi="Arial" w:cs="Arial"/>
                <w:sz w:val="18"/>
                <w:szCs w:val="18"/>
              </w:rPr>
            </w:r>
            <w:r w:rsidR="007F2C8F">
              <w:rPr>
                <w:rFonts w:ascii="Arial" w:eastAsia="Calibri" w:hAnsi="Arial" w:cs="Arial"/>
                <w:sz w:val="18"/>
                <w:szCs w:val="18"/>
              </w:rPr>
              <w:fldChar w:fldCharType="separate"/>
            </w:r>
            <w:r w:rsidRPr="00871642">
              <w:rPr>
                <w:rFonts w:ascii="Arial" w:eastAsia="Calibri" w:hAnsi="Arial" w:cs="Arial"/>
                <w:sz w:val="18"/>
                <w:szCs w:val="18"/>
              </w:rPr>
              <w:fldChar w:fldCharType="end"/>
            </w:r>
            <w:r w:rsidRPr="00871642">
              <w:rPr>
                <w:rFonts w:ascii="Arial" w:eastAsia="Calibri" w:hAnsi="Arial" w:cs="Arial"/>
                <w:sz w:val="18"/>
                <w:szCs w:val="18"/>
              </w:rPr>
              <w:t xml:space="preserve">No </w:t>
            </w:r>
          </w:p>
          <w:p w14:paraId="653D1023" w14:textId="77777777" w:rsidR="00F1246B" w:rsidRPr="00871642" w:rsidRDefault="00F1246B" w:rsidP="007750C3">
            <w:pPr>
              <w:tabs>
                <w:tab w:val="left" w:pos="720"/>
                <w:tab w:val="left" w:pos="1134"/>
                <w:tab w:val="left" w:pos="1944"/>
                <w:tab w:val="left" w:pos="3384"/>
                <w:tab w:val="left" w:pos="3744"/>
                <w:tab w:val="left" w:pos="4644"/>
                <w:tab w:val="left" w:pos="5760"/>
                <w:tab w:val="left" w:pos="7920"/>
              </w:tabs>
              <w:spacing w:after="160" w:line="259" w:lineRule="auto"/>
              <w:jc w:val="left"/>
              <w:rPr>
                <w:rFonts w:ascii="Arial" w:eastAsia="Calibri" w:hAnsi="Arial" w:cs="Arial"/>
                <w:sz w:val="18"/>
                <w:szCs w:val="18"/>
              </w:rPr>
            </w:pPr>
          </w:p>
          <w:p w14:paraId="72A0F1EB" w14:textId="77777777" w:rsidR="00F1246B" w:rsidRPr="00871642" w:rsidRDefault="00F1246B" w:rsidP="007750C3">
            <w:pPr>
              <w:tabs>
                <w:tab w:val="left" w:pos="720"/>
                <w:tab w:val="left" w:pos="1134"/>
                <w:tab w:val="left" w:pos="1944"/>
                <w:tab w:val="left" w:pos="3384"/>
                <w:tab w:val="left" w:pos="3744"/>
                <w:tab w:val="left" w:pos="4644"/>
                <w:tab w:val="left" w:pos="5760"/>
                <w:tab w:val="left" w:pos="7920"/>
              </w:tabs>
              <w:spacing w:after="160" w:line="259" w:lineRule="auto"/>
              <w:jc w:val="left"/>
              <w:rPr>
                <w:rFonts w:ascii="Arial" w:eastAsia="Calibri" w:hAnsi="Arial" w:cs="Arial"/>
                <w:sz w:val="18"/>
                <w:szCs w:val="18"/>
                <w:lang w:val="en-ZA"/>
              </w:rPr>
            </w:pPr>
            <w:r w:rsidRPr="00871642">
              <w:rPr>
                <w:rFonts w:ascii="Arial" w:eastAsia="Calibri" w:hAnsi="Arial" w:cs="Arial"/>
                <w:sz w:val="18"/>
                <w:szCs w:val="18"/>
              </w:rPr>
              <w:t>[</w:t>
            </w:r>
            <w:r w:rsidRPr="00871642">
              <w:rPr>
                <w:rFonts w:ascii="Arial" w:eastAsia="Calibri" w:hAnsi="Arial" w:cs="Arial"/>
                <w:sz w:val="18"/>
                <w:szCs w:val="18"/>
                <w:lang w:val="en-ZA"/>
              </w:rPr>
              <w:t>IF YES ENCLOSE PROOF]</w:t>
            </w:r>
          </w:p>
          <w:p w14:paraId="236DB118" w14:textId="77777777" w:rsidR="00F1246B" w:rsidRPr="00871642" w:rsidRDefault="00F1246B" w:rsidP="007750C3">
            <w:pPr>
              <w:tabs>
                <w:tab w:val="left" w:pos="720"/>
                <w:tab w:val="left" w:pos="1134"/>
                <w:tab w:val="left" w:pos="1944"/>
                <w:tab w:val="left" w:pos="3384"/>
                <w:tab w:val="left" w:pos="3744"/>
                <w:tab w:val="left" w:pos="4644"/>
                <w:tab w:val="left" w:pos="5760"/>
                <w:tab w:val="left" w:pos="7920"/>
              </w:tabs>
              <w:spacing w:after="160" w:line="259" w:lineRule="auto"/>
              <w:jc w:val="left"/>
              <w:rPr>
                <w:rFonts w:ascii="Arial" w:eastAsia="Calibri" w:hAnsi="Arial" w:cs="Arial"/>
                <w:sz w:val="18"/>
                <w:szCs w:val="18"/>
              </w:rPr>
            </w:pPr>
          </w:p>
        </w:tc>
        <w:tc>
          <w:tcPr>
            <w:tcW w:w="2552" w:type="dxa"/>
            <w:gridSpan w:val="5"/>
            <w:shd w:val="clear" w:color="auto" w:fill="auto"/>
            <w:vAlign w:val="center"/>
          </w:tcPr>
          <w:p w14:paraId="422FAEC6" w14:textId="27C7C5D3" w:rsidR="00F1246B" w:rsidRPr="00871642" w:rsidRDefault="00F1246B" w:rsidP="00575F1E">
            <w:pPr>
              <w:keepNext/>
              <w:numPr>
                <w:ilvl w:val="3"/>
                <w:numId w:val="0"/>
              </w:numPr>
              <w:tabs>
                <w:tab w:val="left" w:pos="2977"/>
                <w:tab w:val="left" w:pos="3544"/>
                <w:tab w:val="left" w:pos="3969"/>
              </w:tabs>
              <w:spacing w:before="120" w:line="240" w:lineRule="auto"/>
              <w:outlineLvl w:val="3"/>
              <w:rPr>
                <w:rFonts w:ascii="Arial" w:hAnsi="Arial" w:cs="Arial"/>
                <w:i/>
                <w:iCs/>
                <w:sz w:val="18"/>
                <w:szCs w:val="18"/>
                <w:lang w:val="en-ZA"/>
              </w:rPr>
            </w:pPr>
            <w:r w:rsidRPr="00871642">
              <w:rPr>
                <w:rFonts w:ascii="Arial" w:hAnsi="Arial" w:cs="Arial"/>
                <w:i/>
                <w:iCs/>
                <w:sz w:val="18"/>
                <w:szCs w:val="18"/>
                <w:lang w:val="en-ZA"/>
              </w:rPr>
              <w:t>ARE YOU A FOREIGN</w:t>
            </w:r>
            <w:r w:rsidR="005C6ED1">
              <w:rPr>
                <w:rFonts w:ascii="Arial" w:hAnsi="Arial" w:cs="Arial"/>
                <w:i/>
                <w:iCs/>
                <w:sz w:val="18"/>
                <w:szCs w:val="18"/>
                <w:lang w:val="en-ZA"/>
              </w:rPr>
              <w:t xml:space="preserve"> </w:t>
            </w:r>
            <w:r w:rsidRPr="00871642">
              <w:rPr>
                <w:rFonts w:ascii="Arial" w:hAnsi="Arial" w:cs="Arial"/>
                <w:i/>
                <w:iCs/>
                <w:sz w:val="18"/>
                <w:szCs w:val="18"/>
                <w:lang w:val="en-ZA"/>
              </w:rPr>
              <w:t>BASED SUPPLIER FOR THE GOODS /SERVICES OFFERED?</w:t>
            </w:r>
            <w:r w:rsidRPr="00871642">
              <w:rPr>
                <w:rFonts w:ascii="Arial" w:hAnsi="Arial" w:cs="Arial"/>
                <w:i/>
                <w:iCs/>
                <w:sz w:val="18"/>
                <w:szCs w:val="18"/>
              </w:rPr>
              <w:br/>
            </w:r>
          </w:p>
        </w:tc>
        <w:tc>
          <w:tcPr>
            <w:tcW w:w="2849" w:type="dxa"/>
            <w:gridSpan w:val="2"/>
            <w:shd w:val="clear" w:color="auto" w:fill="auto"/>
            <w:vAlign w:val="bottom"/>
          </w:tcPr>
          <w:p w14:paraId="3A50BF97" w14:textId="77777777" w:rsidR="00F1246B" w:rsidRPr="00871642" w:rsidRDefault="00F1246B" w:rsidP="007750C3">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r w:rsidRPr="00871642">
              <w:rPr>
                <w:rFonts w:ascii="Arial" w:eastAsia="Calibri" w:hAnsi="Arial" w:cs="Arial"/>
                <w:sz w:val="18"/>
                <w:szCs w:val="18"/>
              </w:rPr>
              <w:fldChar w:fldCharType="begin">
                <w:ffData>
                  <w:name w:val="Check1"/>
                  <w:enabled/>
                  <w:calcOnExit w:val="0"/>
                  <w:checkBox>
                    <w:sizeAuto/>
                    <w:default w:val="0"/>
                  </w:checkBox>
                </w:ffData>
              </w:fldChar>
            </w:r>
            <w:r w:rsidRPr="00871642">
              <w:rPr>
                <w:rFonts w:ascii="Arial" w:eastAsia="Calibri" w:hAnsi="Arial" w:cs="Arial"/>
                <w:sz w:val="18"/>
                <w:szCs w:val="18"/>
              </w:rPr>
              <w:instrText xml:space="preserve"> FORMCHECKBOX </w:instrText>
            </w:r>
            <w:r w:rsidR="007F2C8F">
              <w:rPr>
                <w:rFonts w:ascii="Arial" w:eastAsia="Calibri" w:hAnsi="Arial" w:cs="Arial"/>
                <w:sz w:val="18"/>
                <w:szCs w:val="18"/>
              </w:rPr>
            </w:r>
            <w:r w:rsidR="007F2C8F">
              <w:rPr>
                <w:rFonts w:ascii="Arial" w:eastAsia="Calibri" w:hAnsi="Arial" w:cs="Arial"/>
                <w:sz w:val="18"/>
                <w:szCs w:val="18"/>
              </w:rPr>
              <w:fldChar w:fldCharType="separate"/>
            </w:r>
            <w:r w:rsidRPr="00871642">
              <w:rPr>
                <w:rFonts w:ascii="Arial" w:eastAsia="Calibri" w:hAnsi="Arial" w:cs="Arial"/>
                <w:sz w:val="18"/>
                <w:szCs w:val="18"/>
              </w:rPr>
              <w:fldChar w:fldCharType="end"/>
            </w:r>
            <w:r w:rsidRPr="00871642">
              <w:rPr>
                <w:rFonts w:ascii="Arial" w:eastAsia="Calibri" w:hAnsi="Arial" w:cs="Arial"/>
                <w:sz w:val="18"/>
                <w:szCs w:val="18"/>
              </w:rPr>
              <w:t xml:space="preserve">Yes </w:t>
            </w:r>
            <w:r w:rsidRPr="00871642">
              <w:rPr>
                <w:rFonts w:ascii="Arial" w:eastAsia="Calibri" w:hAnsi="Arial" w:cs="Arial"/>
                <w:sz w:val="18"/>
                <w:szCs w:val="18"/>
              </w:rPr>
              <w:fldChar w:fldCharType="begin">
                <w:ffData>
                  <w:name w:val="Check2"/>
                  <w:enabled/>
                  <w:calcOnExit w:val="0"/>
                  <w:checkBox>
                    <w:sizeAuto/>
                    <w:default w:val="0"/>
                  </w:checkBox>
                </w:ffData>
              </w:fldChar>
            </w:r>
            <w:r w:rsidRPr="00871642">
              <w:rPr>
                <w:rFonts w:ascii="Arial" w:eastAsia="Calibri" w:hAnsi="Arial" w:cs="Arial"/>
                <w:sz w:val="18"/>
                <w:szCs w:val="18"/>
              </w:rPr>
              <w:instrText xml:space="preserve"> FORMCHECKBOX </w:instrText>
            </w:r>
            <w:r w:rsidR="007F2C8F">
              <w:rPr>
                <w:rFonts w:ascii="Arial" w:eastAsia="Calibri" w:hAnsi="Arial" w:cs="Arial"/>
                <w:sz w:val="18"/>
                <w:szCs w:val="18"/>
              </w:rPr>
            </w:r>
            <w:r w:rsidR="007F2C8F">
              <w:rPr>
                <w:rFonts w:ascii="Arial" w:eastAsia="Calibri" w:hAnsi="Arial" w:cs="Arial"/>
                <w:sz w:val="18"/>
                <w:szCs w:val="18"/>
              </w:rPr>
              <w:fldChar w:fldCharType="separate"/>
            </w:r>
            <w:r w:rsidRPr="00871642">
              <w:rPr>
                <w:rFonts w:ascii="Arial" w:eastAsia="Calibri" w:hAnsi="Arial" w:cs="Arial"/>
                <w:sz w:val="18"/>
                <w:szCs w:val="18"/>
              </w:rPr>
              <w:fldChar w:fldCharType="end"/>
            </w:r>
            <w:r w:rsidRPr="00871642">
              <w:rPr>
                <w:rFonts w:ascii="Arial" w:eastAsia="Calibri" w:hAnsi="Arial" w:cs="Arial"/>
                <w:sz w:val="18"/>
                <w:szCs w:val="18"/>
              </w:rPr>
              <w:t>No</w:t>
            </w:r>
            <w:r w:rsidRPr="00871642">
              <w:rPr>
                <w:rFonts w:ascii="Arial" w:eastAsia="Calibri" w:hAnsi="Arial" w:cs="Arial"/>
                <w:sz w:val="18"/>
                <w:szCs w:val="18"/>
              </w:rPr>
              <w:br/>
            </w:r>
          </w:p>
          <w:p w14:paraId="46D2DFA4" w14:textId="77777777" w:rsidR="00F1246B" w:rsidRPr="00871642" w:rsidRDefault="00F1246B" w:rsidP="007750C3">
            <w:pPr>
              <w:tabs>
                <w:tab w:val="left" w:pos="720"/>
                <w:tab w:val="left" w:pos="1134"/>
                <w:tab w:val="left" w:pos="1944"/>
                <w:tab w:val="left" w:pos="3384"/>
                <w:tab w:val="left" w:pos="3744"/>
                <w:tab w:val="left" w:pos="4644"/>
                <w:tab w:val="left" w:pos="5760"/>
                <w:tab w:val="left" w:pos="7920"/>
              </w:tabs>
              <w:spacing w:after="160" w:line="259" w:lineRule="auto"/>
              <w:jc w:val="left"/>
              <w:rPr>
                <w:rFonts w:ascii="Arial" w:eastAsia="Calibri" w:hAnsi="Arial" w:cs="Arial"/>
                <w:sz w:val="18"/>
                <w:szCs w:val="18"/>
                <w:lang w:val="en-ZA"/>
              </w:rPr>
            </w:pPr>
            <w:r w:rsidRPr="00871642">
              <w:rPr>
                <w:rFonts w:ascii="Arial" w:eastAsia="Calibri" w:hAnsi="Arial" w:cs="Arial"/>
                <w:sz w:val="18"/>
                <w:szCs w:val="18"/>
              </w:rPr>
              <w:t>[</w:t>
            </w:r>
            <w:r w:rsidRPr="00871642">
              <w:rPr>
                <w:rFonts w:ascii="Arial" w:eastAsia="Calibri" w:hAnsi="Arial" w:cs="Arial"/>
                <w:sz w:val="18"/>
                <w:szCs w:val="18"/>
                <w:lang w:val="en-ZA"/>
              </w:rPr>
              <w:t>IF YES, ANSWER THE QUESTIONNAIRE BELOW]</w:t>
            </w:r>
          </w:p>
          <w:p w14:paraId="22DA83FA" w14:textId="77777777" w:rsidR="00F1246B" w:rsidRPr="00871642" w:rsidRDefault="00F1246B" w:rsidP="007750C3">
            <w:pPr>
              <w:tabs>
                <w:tab w:val="left" w:pos="720"/>
                <w:tab w:val="left" w:pos="1134"/>
                <w:tab w:val="left" w:pos="1944"/>
                <w:tab w:val="left" w:pos="3384"/>
                <w:tab w:val="left" w:pos="3744"/>
                <w:tab w:val="left" w:pos="4644"/>
                <w:tab w:val="left" w:pos="5760"/>
                <w:tab w:val="left" w:pos="7920"/>
              </w:tabs>
              <w:spacing w:after="160" w:line="259" w:lineRule="auto"/>
              <w:jc w:val="left"/>
              <w:rPr>
                <w:rFonts w:ascii="Arial" w:eastAsia="Calibri" w:hAnsi="Arial" w:cs="Arial"/>
                <w:sz w:val="18"/>
                <w:szCs w:val="18"/>
                <w:lang w:val="en-ZA"/>
              </w:rPr>
            </w:pPr>
          </w:p>
        </w:tc>
      </w:tr>
      <w:tr w:rsidR="00F1246B" w:rsidRPr="00871642" w14:paraId="3543CA9D" w14:textId="77777777" w:rsidTr="00575F1E">
        <w:trPr>
          <w:trHeight w:val="340"/>
          <w:jc w:val="center"/>
        </w:trPr>
        <w:tc>
          <w:tcPr>
            <w:tcW w:w="10929" w:type="dxa"/>
            <w:gridSpan w:val="12"/>
            <w:shd w:val="clear" w:color="auto" w:fill="DDD9C3"/>
            <w:vAlign w:val="center"/>
          </w:tcPr>
          <w:p w14:paraId="5CF4C559" w14:textId="77777777" w:rsidR="00F1246B" w:rsidRPr="00871642" w:rsidRDefault="00F1246B" w:rsidP="007750C3">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r w:rsidRPr="00871642">
              <w:rPr>
                <w:rFonts w:ascii="Arial" w:eastAsia="Calibri" w:hAnsi="Arial" w:cs="Arial"/>
                <w:b/>
                <w:sz w:val="18"/>
                <w:szCs w:val="18"/>
                <w:lang w:val="en-ZA"/>
              </w:rPr>
              <w:t>QUESTIONNAIRE TO BIDDING FOREIGN SUPPLIERS</w:t>
            </w:r>
          </w:p>
        </w:tc>
      </w:tr>
      <w:tr w:rsidR="00F1246B" w:rsidRPr="00871642" w14:paraId="7C77FE23" w14:textId="77777777" w:rsidTr="00575F1E">
        <w:trPr>
          <w:trHeight w:val="20"/>
          <w:jc w:val="center"/>
        </w:trPr>
        <w:tc>
          <w:tcPr>
            <w:tcW w:w="10929" w:type="dxa"/>
            <w:gridSpan w:val="12"/>
            <w:shd w:val="clear" w:color="auto" w:fill="auto"/>
            <w:vAlign w:val="center"/>
          </w:tcPr>
          <w:p w14:paraId="04C0B65D" w14:textId="77777777" w:rsidR="00F1246B" w:rsidRPr="00871642" w:rsidRDefault="00F1246B" w:rsidP="007750C3">
            <w:pPr>
              <w:tabs>
                <w:tab w:val="left" w:pos="0"/>
                <w:tab w:val="left" w:pos="426"/>
              </w:tabs>
              <w:autoSpaceDE w:val="0"/>
              <w:autoSpaceDN w:val="0"/>
              <w:adjustRightInd w:val="0"/>
              <w:spacing w:before="120" w:after="160" w:line="259" w:lineRule="auto"/>
              <w:jc w:val="left"/>
              <w:rPr>
                <w:rFonts w:ascii="Arial" w:eastAsia="Calibri" w:hAnsi="Arial" w:cs="Arial"/>
                <w:b/>
                <w:sz w:val="18"/>
                <w:szCs w:val="18"/>
                <w:lang w:val="en-ZA"/>
              </w:rPr>
            </w:pPr>
            <w:r w:rsidRPr="00871642">
              <w:rPr>
                <w:rFonts w:ascii="Arial" w:eastAsia="Calibri" w:hAnsi="Arial" w:cs="Arial"/>
                <w:sz w:val="18"/>
                <w:szCs w:val="18"/>
                <w:lang w:val="en-ZA"/>
              </w:rPr>
              <w:t>IS THE ENTITY A RESIDENT OF THE REPUBLIC OF SOUTH AFRICA (RSA)?</w:t>
            </w:r>
            <w:r w:rsidRPr="00871642">
              <w:rPr>
                <w:rFonts w:ascii="Arial" w:eastAsia="Calibri" w:hAnsi="Arial" w:cs="Arial"/>
                <w:sz w:val="18"/>
                <w:szCs w:val="18"/>
                <w:lang w:val="en-ZA"/>
              </w:rPr>
              <w:tab/>
            </w:r>
            <w:r w:rsidRPr="00871642">
              <w:rPr>
                <w:rFonts w:ascii="Arial" w:eastAsia="Calibri" w:hAnsi="Arial" w:cs="Arial"/>
                <w:sz w:val="18"/>
                <w:szCs w:val="18"/>
                <w:lang w:val="en-ZA"/>
              </w:rPr>
              <w:tab/>
              <w:t xml:space="preserve">                                </w:t>
            </w:r>
            <w:r w:rsidRPr="00871642">
              <w:rPr>
                <w:rFonts w:ascii="Arial" w:eastAsia="Calibri" w:hAnsi="Arial" w:cs="Arial"/>
                <w:sz w:val="18"/>
                <w:szCs w:val="18"/>
              </w:rPr>
              <w:fldChar w:fldCharType="begin">
                <w:ffData>
                  <w:name w:val="Check1"/>
                  <w:enabled/>
                  <w:calcOnExit w:val="0"/>
                  <w:checkBox>
                    <w:sizeAuto/>
                    <w:default w:val="0"/>
                  </w:checkBox>
                </w:ffData>
              </w:fldChar>
            </w:r>
            <w:r w:rsidRPr="00871642">
              <w:rPr>
                <w:rFonts w:ascii="Arial" w:eastAsia="Calibri" w:hAnsi="Arial" w:cs="Arial"/>
                <w:sz w:val="18"/>
                <w:szCs w:val="18"/>
              </w:rPr>
              <w:instrText xml:space="preserve"> FORMCHECKBOX </w:instrText>
            </w:r>
            <w:r w:rsidR="007F2C8F">
              <w:rPr>
                <w:rFonts w:ascii="Arial" w:eastAsia="Calibri" w:hAnsi="Arial" w:cs="Arial"/>
                <w:sz w:val="18"/>
                <w:szCs w:val="18"/>
              </w:rPr>
            </w:r>
            <w:r w:rsidR="007F2C8F">
              <w:rPr>
                <w:rFonts w:ascii="Arial" w:eastAsia="Calibri" w:hAnsi="Arial" w:cs="Arial"/>
                <w:sz w:val="18"/>
                <w:szCs w:val="18"/>
              </w:rPr>
              <w:fldChar w:fldCharType="separate"/>
            </w:r>
            <w:r w:rsidRPr="00871642">
              <w:rPr>
                <w:rFonts w:ascii="Arial" w:eastAsia="Calibri" w:hAnsi="Arial" w:cs="Arial"/>
                <w:sz w:val="18"/>
                <w:szCs w:val="18"/>
              </w:rPr>
              <w:fldChar w:fldCharType="end"/>
            </w:r>
            <w:r w:rsidRPr="00871642">
              <w:rPr>
                <w:rFonts w:ascii="Arial" w:eastAsia="Calibri" w:hAnsi="Arial" w:cs="Arial"/>
                <w:sz w:val="18"/>
                <w:szCs w:val="18"/>
                <w:lang w:val="en-ZA"/>
              </w:rPr>
              <w:t xml:space="preserve">  YES  </w:t>
            </w:r>
            <w:r w:rsidRPr="00871642">
              <w:rPr>
                <w:rFonts w:ascii="Arial" w:eastAsia="Calibri" w:hAnsi="Arial" w:cs="Arial"/>
                <w:sz w:val="18"/>
                <w:szCs w:val="18"/>
              </w:rPr>
              <w:fldChar w:fldCharType="begin">
                <w:ffData>
                  <w:name w:val="Check1"/>
                  <w:enabled/>
                  <w:calcOnExit w:val="0"/>
                  <w:checkBox>
                    <w:sizeAuto/>
                    <w:default w:val="0"/>
                  </w:checkBox>
                </w:ffData>
              </w:fldChar>
            </w:r>
            <w:r w:rsidRPr="00871642">
              <w:rPr>
                <w:rFonts w:ascii="Arial" w:eastAsia="Calibri" w:hAnsi="Arial" w:cs="Arial"/>
                <w:sz w:val="18"/>
                <w:szCs w:val="18"/>
              </w:rPr>
              <w:instrText xml:space="preserve"> FORMCHECKBOX </w:instrText>
            </w:r>
            <w:r w:rsidR="007F2C8F">
              <w:rPr>
                <w:rFonts w:ascii="Arial" w:eastAsia="Calibri" w:hAnsi="Arial" w:cs="Arial"/>
                <w:sz w:val="18"/>
                <w:szCs w:val="18"/>
              </w:rPr>
            </w:r>
            <w:r w:rsidR="007F2C8F">
              <w:rPr>
                <w:rFonts w:ascii="Arial" w:eastAsia="Calibri" w:hAnsi="Arial" w:cs="Arial"/>
                <w:sz w:val="18"/>
                <w:szCs w:val="18"/>
              </w:rPr>
              <w:fldChar w:fldCharType="separate"/>
            </w:r>
            <w:r w:rsidRPr="00871642">
              <w:rPr>
                <w:rFonts w:ascii="Arial" w:eastAsia="Calibri" w:hAnsi="Arial" w:cs="Arial"/>
                <w:sz w:val="18"/>
                <w:szCs w:val="18"/>
              </w:rPr>
              <w:fldChar w:fldCharType="end"/>
            </w:r>
            <w:r w:rsidRPr="00871642">
              <w:rPr>
                <w:rFonts w:ascii="Arial" w:eastAsia="Calibri" w:hAnsi="Arial" w:cs="Arial"/>
                <w:sz w:val="18"/>
                <w:szCs w:val="18"/>
                <w:lang w:val="en-ZA"/>
              </w:rPr>
              <w:t xml:space="preserve"> NO</w:t>
            </w:r>
          </w:p>
          <w:p w14:paraId="7020D2A4" w14:textId="77777777" w:rsidR="00F1246B" w:rsidRPr="00871642" w:rsidRDefault="00F1246B" w:rsidP="007750C3">
            <w:pPr>
              <w:tabs>
                <w:tab w:val="left" w:pos="0"/>
                <w:tab w:val="left" w:pos="426"/>
              </w:tabs>
              <w:autoSpaceDE w:val="0"/>
              <w:autoSpaceDN w:val="0"/>
              <w:adjustRightInd w:val="0"/>
              <w:spacing w:before="120" w:after="160" w:line="259" w:lineRule="auto"/>
              <w:jc w:val="left"/>
              <w:rPr>
                <w:rFonts w:ascii="Arial" w:eastAsia="Calibri" w:hAnsi="Arial" w:cs="Arial"/>
                <w:sz w:val="18"/>
                <w:szCs w:val="18"/>
                <w:lang w:val="en-ZA"/>
              </w:rPr>
            </w:pPr>
            <w:r w:rsidRPr="00871642">
              <w:rPr>
                <w:rFonts w:ascii="Arial" w:eastAsia="Calibri" w:hAnsi="Arial" w:cs="Arial"/>
                <w:sz w:val="18"/>
                <w:szCs w:val="18"/>
                <w:lang w:val="en-ZA"/>
              </w:rPr>
              <w:t>DOES THE ENTITY HAVE A BRANCH IN THE RSA?</w:t>
            </w:r>
            <w:r w:rsidRPr="00871642">
              <w:rPr>
                <w:rFonts w:ascii="Arial" w:eastAsia="Calibri" w:hAnsi="Arial" w:cs="Arial"/>
                <w:sz w:val="18"/>
                <w:szCs w:val="18"/>
                <w:lang w:val="en-ZA"/>
              </w:rPr>
              <w:tab/>
            </w:r>
            <w:r w:rsidRPr="00871642">
              <w:rPr>
                <w:rFonts w:ascii="Arial" w:eastAsia="Calibri" w:hAnsi="Arial" w:cs="Arial"/>
                <w:sz w:val="18"/>
                <w:szCs w:val="18"/>
                <w:lang w:val="en-ZA"/>
              </w:rPr>
              <w:tab/>
            </w:r>
            <w:r w:rsidRPr="00871642">
              <w:rPr>
                <w:rFonts w:ascii="Arial" w:eastAsia="Calibri" w:hAnsi="Arial" w:cs="Arial"/>
                <w:sz w:val="18"/>
                <w:szCs w:val="18"/>
                <w:lang w:val="en-ZA"/>
              </w:rPr>
              <w:tab/>
            </w:r>
            <w:r w:rsidRPr="00871642">
              <w:rPr>
                <w:rFonts w:ascii="Arial" w:eastAsia="Calibri" w:hAnsi="Arial" w:cs="Arial"/>
                <w:sz w:val="18"/>
                <w:szCs w:val="18"/>
                <w:lang w:val="en-ZA"/>
              </w:rPr>
              <w:tab/>
              <w:t xml:space="preserve">                                               </w:t>
            </w:r>
            <w:r w:rsidRPr="00871642">
              <w:rPr>
                <w:rFonts w:ascii="Arial" w:eastAsia="Calibri" w:hAnsi="Arial" w:cs="Arial"/>
                <w:sz w:val="18"/>
                <w:szCs w:val="18"/>
              </w:rPr>
              <w:fldChar w:fldCharType="begin">
                <w:ffData>
                  <w:name w:val="Check1"/>
                  <w:enabled/>
                  <w:calcOnExit w:val="0"/>
                  <w:checkBox>
                    <w:sizeAuto/>
                    <w:default w:val="0"/>
                  </w:checkBox>
                </w:ffData>
              </w:fldChar>
            </w:r>
            <w:r w:rsidRPr="00871642">
              <w:rPr>
                <w:rFonts w:ascii="Arial" w:eastAsia="Calibri" w:hAnsi="Arial" w:cs="Arial"/>
                <w:sz w:val="18"/>
                <w:szCs w:val="18"/>
              </w:rPr>
              <w:instrText xml:space="preserve"> FORMCHECKBOX </w:instrText>
            </w:r>
            <w:r w:rsidR="007F2C8F">
              <w:rPr>
                <w:rFonts w:ascii="Arial" w:eastAsia="Calibri" w:hAnsi="Arial" w:cs="Arial"/>
                <w:sz w:val="18"/>
                <w:szCs w:val="18"/>
              </w:rPr>
            </w:r>
            <w:r w:rsidR="007F2C8F">
              <w:rPr>
                <w:rFonts w:ascii="Arial" w:eastAsia="Calibri" w:hAnsi="Arial" w:cs="Arial"/>
                <w:sz w:val="18"/>
                <w:szCs w:val="18"/>
              </w:rPr>
              <w:fldChar w:fldCharType="separate"/>
            </w:r>
            <w:r w:rsidRPr="00871642">
              <w:rPr>
                <w:rFonts w:ascii="Arial" w:eastAsia="Calibri" w:hAnsi="Arial" w:cs="Arial"/>
                <w:sz w:val="18"/>
                <w:szCs w:val="18"/>
              </w:rPr>
              <w:fldChar w:fldCharType="end"/>
            </w:r>
            <w:r w:rsidRPr="00871642">
              <w:rPr>
                <w:rFonts w:ascii="Arial" w:eastAsia="Calibri" w:hAnsi="Arial" w:cs="Arial"/>
                <w:sz w:val="18"/>
                <w:szCs w:val="18"/>
                <w:lang w:val="en-ZA"/>
              </w:rPr>
              <w:t xml:space="preserve">  YES  </w:t>
            </w:r>
            <w:r w:rsidRPr="00871642">
              <w:rPr>
                <w:rFonts w:ascii="Arial" w:eastAsia="Calibri" w:hAnsi="Arial" w:cs="Arial"/>
                <w:sz w:val="18"/>
                <w:szCs w:val="18"/>
              </w:rPr>
              <w:fldChar w:fldCharType="begin">
                <w:ffData>
                  <w:name w:val="Check1"/>
                  <w:enabled/>
                  <w:calcOnExit w:val="0"/>
                  <w:checkBox>
                    <w:sizeAuto/>
                    <w:default w:val="0"/>
                  </w:checkBox>
                </w:ffData>
              </w:fldChar>
            </w:r>
            <w:r w:rsidRPr="00871642">
              <w:rPr>
                <w:rFonts w:ascii="Arial" w:eastAsia="Calibri" w:hAnsi="Arial" w:cs="Arial"/>
                <w:sz w:val="18"/>
                <w:szCs w:val="18"/>
              </w:rPr>
              <w:instrText xml:space="preserve"> FORMCHECKBOX </w:instrText>
            </w:r>
            <w:r w:rsidR="007F2C8F">
              <w:rPr>
                <w:rFonts w:ascii="Arial" w:eastAsia="Calibri" w:hAnsi="Arial" w:cs="Arial"/>
                <w:sz w:val="18"/>
                <w:szCs w:val="18"/>
              </w:rPr>
            </w:r>
            <w:r w:rsidR="007F2C8F">
              <w:rPr>
                <w:rFonts w:ascii="Arial" w:eastAsia="Calibri" w:hAnsi="Arial" w:cs="Arial"/>
                <w:sz w:val="18"/>
                <w:szCs w:val="18"/>
              </w:rPr>
              <w:fldChar w:fldCharType="separate"/>
            </w:r>
            <w:r w:rsidRPr="00871642">
              <w:rPr>
                <w:rFonts w:ascii="Arial" w:eastAsia="Calibri" w:hAnsi="Arial" w:cs="Arial"/>
                <w:sz w:val="18"/>
                <w:szCs w:val="18"/>
              </w:rPr>
              <w:fldChar w:fldCharType="end"/>
            </w:r>
            <w:r w:rsidRPr="00871642">
              <w:rPr>
                <w:rFonts w:ascii="Arial" w:eastAsia="Calibri" w:hAnsi="Arial" w:cs="Arial"/>
                <w:sz w:val="18"/>
                <w:szCs w:val="18"/>
                <w:lang w:val="en-ZA"/>
              </w:rPr>
              <w:t xml:space="preserve"> NO</w:t>
            </w:r>
          </w:p>
          <w:p w14:paraId="363DDB02" w14:textId="77777777" w:rsidR="00F1246B" w:rsidRPr="00871642" w:rsidRDefault="00F1246B" w:rsidP="007750C3">
            <w:pPr>
              <w:tabs>
                <w:tab w:val="left" w:pos="0"/>
                <w:tab w:val="left" w:pos="426"/>
              </w:tabs>
              <w:autoSpaceDE w:val="0"/>
              <w:autoSpaceDN w:val="0"/>
              <w:adjustRightInd w:val="0"/>
              <w:spacing w:before="120" w:after="160" w:line="259" w:lineRule="auto"/>
              <w:jc w:val="left"/>
              <w:rPr>
                <w:rFonts w:ascii="Arial" w:eastAsia="Calibri" w:hAnsi="Arial" w:cs="Arial"/>
                <w:sz w:val="18"/>
                <w:szCs w:val="18"/>
                <w:lang w:val="en-ZA"/>
              </w:rPr>
            </w:pPr>
            <w:r w:rsidRPr="00871642">
              <w:rPr>
                <w:rFonts w:ascii="Arial" w:eastAsia="Calibri" w:hAnsi="Arial" w:cs="Arial"/>
                <w:sz w:val="18"/>
                <w:szCs w:val="18"/>
                <w:lang w:val="en-ZA"/>
              </w:rPr>
              <w:t xml:space="preserve">DOES THE ENTITY HAVE A PERMANENT ESTABLISHMENT IN THE </w:t>
            </w:r>
            <w:smartTag w:uri="urn:schemas-microsoft-com:office:smarttags" w:element="stockticker">
              <w:r w:rsidRPr="00871642">
                <w:rPr>
                  <w:rFonts w:ascii="Arial" w:eastAsia="Calibri" w:hAnsi="Arial" w:cs="Arial"/>
                  <w:sz w:val="18"/>
                  <w:szCs w:val="18"/>
                  <w:lang w:val="en-ZA"/>
                </w:rPr>
                <w:t>RSA</w:t>
              </w:r>
            </w:smartTag>
            <w:r w:rsidRPr="00871642">
              <w:rPr>
                <w:rFonts w:ascii="Arial" w:eastAsia="Calibri" w:hAnsi="Arial" w:cs="Arial"/>
                <w:sz w:val="18"/>
                <w:szCs w:val="18"/>
                <w:lang w:val="en-ZA"/>
              </w:rPr>
              <w:t>?</w:t>
            </w:r>
            <w:r w:rsidRPr="00871642">
              <w:rPr>
                <w:rFonts w:ascii="Arial" w:eastAsia="Calibri" w:hAnsi="Arial" w:cs="Arial"/>
                <w:sz w:val="18"/>
                <w:szCs w:val="18"/>
                <w:lang w:val="en-ZA"/>
              </w:rPr>
              <w:tab/>
              <w:t xml:space="preserve">                                               </w:t>
            </w:r>
            <w:r w:rsidRPr="00871642">
              <w:rPr>
                <w:rFonts w:ascii="Arial" w:eastAsia="Calibri" w:hAnsi="Arial" w:cs="Arial"/>
                <w:sz w:val="18"/>
                <w:szCs w:val="18"/>
              </w:rPr>
              <w:fldChar w:fldCharType="begin">
                <w:ffData>
                  <w:name w:val="Check1"/>
                  <w:enabled/>
                  <w:calcOnExit w:val="0"/>
                  <w:checkBox>
                    <w:sizeAuto/>
                    <w:default w:val="0"/>
                  </w:checkBox>
                </w:ffData>
              </w:fldChar>
            </w:r>
            <w:r w:rsidRPr="00871642">
              <w:rPr>
                <w:rFonts w:ascii="Arial" w:eastAsia="Calibri" w:hAnsi="Arial" w:cs="Arial"/>
                <w:sz w:val="18"/>
                <w:szCs w:val="18"/>
              </w:rPr>
              <w:instrText xml:space="preserve"> FORMCHECKBOX </w:instrText>
            </w:r>
            <w:r w:rsidR="007F2C8F">
              <w:rPr>
                <w:rFonts w:ascii="Arial" w:eastAsia="Calibri" w:hAnsi="Arial" w:cs="Arial"/>
                <w:sz w:val="18"/>
                <w:szCs w:val="18"/>
              </w:rPr>
            </w:r>
            <w:r w:rsidR="007F2C8F">
              <w:rPr>
                <w:rFonts w:ascii="Arial" w:eastAsia="Calibri" w:hAnsi="Arial" w:cs="Arial"/>
                <w:sz w:val="18"/>
                <w:szCs w:val="18"/>
              </w:rPr>
              <w:fldChar w:fldCharType="separate"/>
            </w:r>
            <w:r w:rsidRPr="00871642">
              <w:rPr>
                <w:rFonts w:ascii="Arial" w:eastAsia="Calibri" w:hAnsi="Arial" w:cs="Arial"/>
                <w:sz w:val="18"/>
                <w:szCs w:val="18"/>
              </w:rPr>
              <w:fldChar w:fldCharType="end"/>
            </w:r>
            <w:r w:rsidRPr="00871642">
              <w:rPr>
                <w:rFonts w:ascii="Arial" w:eastAsia="Calibri" w:hAnsi="Arial" w:cs="Arial"/>
                <w:sz w:val="18"/>
                <w:szCs w:val="18"/>
                <w:lang w:val="en-ZA"/>
              </w:rPr>
              <w:t xml:space="preserve">  YES  </w:t>
            </w:r>
            <w:r w:rsidRPr="00871642">
              <w:rPr>
                <w:rFonts w:ascii="Arial" w:eastAsia="Calibri" w:hAnsi="Arial" w:cs="Arial"/>
                <w:sz w:val="18"/>
                <w:szCs w:val="18"/>
              </w:rPr>
              <w:fldChar w:fldCharType="begin">
                <w:ffData>
                  <w:name w:val="Check1"/>
                  <w:enabled/>
                  <w:calcOnExit w:val="0"/>
                  <w:checkBox>
                    <w:sizeAuto/>
                    <w:default w:val="0"/>
                  </w:checkBox>
                </w:ffData>
              </w:fldChar>
            </w:r>
            <w:r w:rsidRPr="00871642">
              <w:rPr>
                <w:rFonts w:ascii="Arial" w:eastAsia="Calibri" w:hAnsi="Arial" w:cs="Arial"/>
                <w:sz w:val="18"/>
                <w:szCs w:val="18"/>
              </w:rPr>
              <w:instrText xml:space="preserve"> FORMCHECKBOX </w:instrText>
            </w:r>
            <w:r w:rsidR="007F2C8F">
              <w:rPr>
                <w:rFonts w:ascii="Arial" w:eastAsia="Calibri" w:hAnsi="Arial" w:cs="Arial"/>
                <w:sz w:val="18"/>
                <w:szCs w:val="18"/>
              </w:rPr>
            </w:r>
            <w:r w:rsidR="007F2C8F">
              <w:rPr>
                <w:rFonts w:ascii="Arial" w:eastAsia="Calibri" w:hAnsi="Arial" w:cs="Arial"/>
                <w:sz w:val="18"/>
                <w:szCs w:val="18"/>
              </w:rPr>
              <w:fldChar w:fldCharType="separate"/>
            </w:r>
            <w:r w:rsidRPr="00871642">
              <w:rPr>
                <w:rFonts w:ascii="Arial" w:eastAsia="Calibri" w:hAnsi="Arial" w:cs="Arial"/>
                <w:sz w:val="18"/>
                <w:szCs w:val="18"/>
              </w:rPr>
              <w:fldChar w:fldCharType="end"/>
            </w:r>
            <w:r w:rsidRPr="00871642">
              <w:rPr>
                <w:rFonts w:ascii="Arial" w:eastAsia="Calibri" w:hAnsi="Arial" w:cs="Arial"/>
                <w:sz w:val="18"/>
                <w:szCs w:val="18"/>
                <w:lang w:val="en-ZA"/>
              </w:rPr>
              <w:t xml:space="preserve"> NO</w:t>
            </w:r>
          </w:p>
          <w:p w14:paraId="7E07B842" w14:textId="77777777" w:rsidR="00F1246B" w:rsidRPr="00871642" w:rsidRDefault="00F1246B" w:rsidP="007750C3">
            <w:pPr>
              <w:tabs>
                <w:tab w:val="left" w:pos="0"/>
                <w:tab w:val="left" w:pos="426"/>
              </w:tabs>
              <w:autoSpaceDE w:val="0"/>
              <w:autoSpaceDN w:val="0"/>
              <w:adjustRightInd w:val="0"/>
              <w:spacing w:before="120" w:after="160" w:line="259" w:lineRule="auto"/>
              <w:jc w:val="left"/>
              <w:rPr>
                <w:rFonts w:ascii="Arial" w:eastAsia="Calibri" w:hAnsi="Arial" w:cs="Arial"/>
                <w:sz w:val="18"/>
                <w:szCs w:val="18"/>
                <w:lang w:val="en-ZA"/>
              </w:rPr>
            </w:pPr>
            <w:r w:rsidRPr="00871642">
              <w:rPr>
                <w:rFonts w:ascii="Arial" w:eastAsia="Calibri" w:hAnsi="Arial" w:cs="Arial"/>
                <w:sz w:val="18"/>
                <w:szCs w:val="18"/>
                <w:lang w:val="en-ZA"/>
              </w:rPr>
              <w:t>DOES THE ENTITY HAVE ANY SOURCE OF INCOME IN THE RSA?</w:t>
            </w:r>
            <w:r w:rsidRPr="00871642">
              <w:rPr>
                <w:rFonts w:ascii="Arial" w:eastAsia="Calibri" w:hAnsi="Arial" w:cs="Arial"/>
                <w:sz w:val="18"/>
                <w:szCs w:val="18"/>
                <w:lang w:val="en-ZA"/>
              </w:rPr>
              <w:tab/>
            </w:r>
            <w:r w:rsidRPr="00871642">
              <w:rPr>
                <w:rFonts w:ascii="Arial" w:eastAsia="Calibri" w:hAnsi="Arial" w:cs="Arial"/>
                <w:sz w:val="18"/>
                <w:szCs w:val="18"/>
                <w:lang w:val="en-ZA"/>
              </w:rPr>
              <w:tab/>
              <w:t xml:space="preserve">                                               </w:t>
            </w:r>
            <w:r w:rsidRPr="00871642">
              <w:rPr>
                <w:rFonts w:ascii="Arial" w:eastAsia="Calibri" w:hAnsi="Arial" w:cs="Arial"/>
                <w:sz w:val="18"/>
                <w:szCs w:val="18"/>
              </w:rPr>
              <w:fldChar w:fldCharType="begin">
                <w:ffData>
                  <w:name w:val="Check1"/>
                  <w:enabled/>
                  <w:calcOnExit w:val="0"/>
                  <w:checkBox>
                    <w:sizeAuto/>
                    <w:default w:val="0"/>
                  </w:checkBox>
                </w:ffData>
              </w:fldChar>
            </w:r>
            <w:r w:rsidRPr="00871642">
              <w:rPr>
                <w:rFonts w:ascii="Arial" w:eastAsia="Calibri" w:hAnsi="Arial" w:cs="Arial"/>
                <w:sz w:val="18"/>
                <w:szCs w:val="18"/>
              </w:rPr>
              <w:instrText xml:space="preserve"> FORMCHECKBOX </w:instrText>
            </w:r>
            <w:r w:rsidR="007F2C8F">
              <w:rPr>
                <w:rFonts w:ascii="Arial" w:eastAsia="Calibri" w:hAnsi="Arial" w:cs="Arial"/>
                <w:sz w:val="18"/>
                <w:szCs w:val="18"/>
              </w:rPr>
            </w:r>
            <w:r w:rsidR="007F2C8F">
              <w:rPr>
                <w:rFonts w:ascii="Arial" w:eastAsia="Calibri" w:hAnsi="Arial" w:cs="Arial"/>
                <w:sz w:val="18"/>
                <w:szCs w:val="18"/>
              </w:rPr>
              <w:fldChar w:fldCharType="separate"/>
            </w:r>
            <w:r w:rsidRPr="00871642">
              <w:rPr>
                <w:rFonts w:ascii="Arial" w:eastAsia="Calibri" w:hAnsi="Arial" w:cs="Arial"/>
                <w:sz w:val="18"/>
                <w:szCs w:val="18"/>
              </w:rPr>
              <w:fldChar w:fldCharType="end"/>
            </w:r>
            <w:r w:rsidRPr="00871642">
              <w:rPr>
                <w:rFonts w:ascii="Arial" w:eastAsia="Calibri" w:hAnsi="Arial" w:cs="Arial"/>
                <w:sz w:val="18"/>
                <w:szCs w:val="18"/>
                <w:lang w:val="en-ZA"/>
              </w:rPr>
              <w:t xml:space="preserve">  YES  </w:t>
            </w:r>
            <w:r w:rsidRPr="00871642">
              <w:rPr>
                <w:rFonts w:ascii="Arial" w:eastAsia="Calibri" w:hAnsi="Arial" w:cs="Arial"/>
                <w:sz w:val="18"/>
                <w:szCs w:val="18"/>
              </w:rPr>
              <w:fldChar w:fldCharType="begin">
                <w:ffData>
                  <w:name w:val="Check1"/>
                  <w:enabled/>
                  <w:calcOnExit w:val="0"/>
                  <w:checkBox>
                    <w:sizeAuto/>
                    <w:default w:val="0"/>
                  </w:checkBox>
                </w:ffData>
              </w:fldChar>
            </w:r>
            <w:r w:rsidRPr="00871642">
              <w:rPr>
                <w:rFonts w:ascii="Arial" w:eastAsia="Calibri" w:hAnsi="Arial" w:cs="Arial"/>
                <w:sz w:val="18"/>
                <w:szCs w:val="18"/>
              </w:rPr>
              <w:instrText xml:space="preserve"> FORMCHECKBOX </w:instrText>
            </w:r>
            <w:r w:rsidR="007F2C8F">
              <w:rPr>
                <w:rFonts w:ascii="Arial" w:eastAsia="Calibri" w:hAnsi="Arial" w:cs="Arial"/>
                <w:sz w:val="18"/>
                <w:szCs w:val="18"/>
              </w:rPr>
            </w:r>
            <w:r w:rsidR="007F2C8F">
              <w:rPr>
                <w:rFonts w:ascii="Arial" w:eastAsia="Calibri" w:hAnsi="Arial" w:cs="Arial"/>
                <w:sz w:val="18"/>
                <w:szCs w:val="18"/>
              </w:rPr>
              <w:fldChar w:fldCharType="separate"/>
            </w:r>
            <w:r w:rsidRPr="00871642">
              <w:rPr>
                <w:rFonts w:ascii="Arial" w:eastAsia="Calibri" w:hAnsi="Arial" w:cs="Arial"/>
                <w:sz w:val="18"/>
                <w:szCs w:val="18"/>
              </w:rPr>
              <w:fldChar w:fldCharType="end"/>
            </w:r>
            <w:r w:rsidRPr="00871642">
              <w:rPr>
                <w:rFonts w:ascii="Arial" w:eastAsia="Calibri" w:hAnsi="Arial" w:cs="Arial"/>
                <w:sz w:val="18"/>
                <w:szCs w:val="18"/>
                <w:lang w:val="en-ZA"/>
              </w:rPr>
              <w:t xml:space="preserve"> NO</w:t>
            </w:r>
          </w:p>
          <w:p w14:paraId="0934C8B2" w14:textId="77777777" w:rsidR="00F1246B" w:rsidRPr="00871642" w:rsidRDefault="00F1246B" w:rsidP="007750C3">
            <w:pPr>
              <w:tabs>
                <w:tab w:val="left" w:pos="0"/>
                <w:tab w:val="left" w:pos="426"/>
              </w:tabs>
              <w:autoSpaceDE w:val="0"/>
              <w:autoSpaceDN w:val="0"/>
              <w:adjustRightInd w:val="0"/>
              <w:spacing w:before="120" w:after="160" w:line="259" w:lineRule="auto"/>
              <w:jc w:val="left"/>
              <w:rPr>
                <w:rFonts w:ascii="Arial" w:eastAsia="Calibri" w:hAnsi="Arial" w:cs="Arial"/>
                <w:sz w:val="18"/>
                <w:szCs w:val="18"/>
                <w:lang w:val="en-ZA"/>
              </w:rPr>
            </w:pPr>
            <w:r w:rsidRPr="00871642">
              <w:rPr>
                <w:rFonts w:ascii="Arial" w:eastAsia="Calibri" w:hAnsi="Arial" w:cs="Arial"/>
                <w:sz w:val="18"/>
                <w:szCs w:val="18"/>
                <w:lang w:val="en-ZA"/>
              </w:rPr>
              <w:t>IS THE ENTITY LIABLE IN THE RSA FOR ANY FORM OF TAXATION?</w:t>
            </w:r>
            <w:r w:rsidRPr="00871642">
              <w:rPr>
                <w:rFonts w:ascii="Arial" w:eastAsia="Calibri" w:hAnsi="Arial" w:cs="Arial"/>
                <w:sz w:val="18"/>
                <w:szCs w:val="18"/>
                <w:lang w:val="en-ZA"/>
              </w:rPr>
              <w:tab/>
            </w:r>
            <w:r w:rsidRPr="00871642">
              <w:rPr>
                <w:rFonts w:ascii="Arial" w:eastAsia="Calibri" w:hAnsi="Arial" w:cs="Arial"/>
                <w:sz w:val="18"/>
                <w:szCs w:val="18"/>
                <w:lang w:val="en-ZA"/>
              </w:rPr>
              <w:tab/>
              <w:t xml:space="preserve">                                 </w:t>
            </w:r>
            <w:r w:rsidRPr="00871642">
              <w:rPr>
                <w:rFonts w:ascii="Arial" w:eastAsia="Calibri" w:hAnsi="Arial" w:cs="Arial"/>
                <w:sz w:val="18"/>
                <w:szCs w:val="18"/>
              </w:rPr>
              <w:fldChar w:fldCharType="begin">
                <w:ffData>
                  <w:name w:val="Check1"/>
                  <w:enabled/>
                  <w:calcOnExit w:val="0"/>
                  <w:checkBox>
                    <w:sizeAuto/>
                    <w:default w:val="0"/>
                  </w:checkBox>
                </w:ffData>
              </w:fldChar>
            </w:r>
            <w:r w:rsidRPr="00871642">
              <w:rPr>
                <w:rFonts w:ascii="Arial" w:eastAsia="Calibri" w:hAnsi="Arial" w:cs="Arial"/>
                <w:sz w:val="18"/>
                <w:szCs w:val="18"/>
              </w:rPr>
              <w:instrText xml:space="preserve"> FORMCHECKBOX </w:instrText>
            </w:r>
            <w:r w:rsidR="007F2C8F">
              <w:rPr>
                <w:rFonts w:ascii="Arial" w:eastAsia="Calibri" w:hAnsi="Arial" w:cs="Arial"/>
                <w:sz w:val="18"/>
                <w:szCs w:val="18"/>
              </w:rPr>
            </w:r>
            <w:r w:rsidR="007F2C8F">
              <w:rPr>
                <w:rFonts w:ascii="Arial" w:eastAsia="Calibri" w:hAnsi="Arial" w:cs="Arial"/>
                <w:sz w:val="18"/>
                <w:szCs w:val="18"/>
              </w:rPr>
              <w:fldChar w:fldCharType="separate"/>
            </w:r>
            <w:r w:rsidRPr="00871642">
              <w:rPr>
                <w:rFonts w:ascii="Arial" w:eastAsia="Calibri" w:hAnsi="Arial" w:cs="Arial"/>
                <w:sz w:val="18"/>
                <w:szCs w:val="18"/>
              </w:rPr>
              <w:fldChar w:fldCharType="end"/>
            </w:r>
            <w:r w:rsidRPr="00871642">
              <w:rPr>
                <w:rFonts w:ascii="Arial" w:eastAsia="Calibri" w:hAnsi="Arial" w:cs="Arial"/>
                <w:sz w:val="18"/>
                <w:szCs w:val="18"/>
                <w:lang w:val="en-ZA"/>
              </w:rPr>
              <w:t xml:space="preserve">  YES  </w:t>
            </w:r>
            <w:r w:rsidRPr="00871642">
              <w:rPr>
                <w:rFonts w:ascii="Arial" w:eastAsia="Calibri" w:hAnsi="Arial" w:cs="Arial"/>
                <w:sz w:val="18"/>
                <w:szCs w:val="18"/>
              </w:rPr>
              <w:fldChar w:fldCharType="begin">
                <w:ffData>
                  <w:name w:val="Check1"/>
                  <w:enabled/>
                  <w:calcOnExit w:val="0"/>
                  <w:checkBox>
                    <w:sizeAuto/>
                    <w:default w:val="0"/>
                  </w:checkBox>
                </w:ffData>
              </w:fldChar>
            </w:r>
            <w:r w:rsidRPr="00871642">
              <w:rPr>
                <w:rFonts w:ascii="Arial" w:eastAsia="Calibri" w:hAnsi="Arial" w:cs="Arial"/>
                <w:sz w:val="18"/>
                <w:szCs w:val="18"/>
              </w:rPr>
              <w:instrText xml:space="preserve"> FORMCHECKBOX </w:instrText>
            </w:r>
            <w:r w:rsidR="007F2C8F">
              <w:rPr>
                <w:rFonts w:ascii="Arial" w:eastAsia="Calibri" w:hAnsi="Arial" w:cs="Arial"/>
                <w:sz w:val="18"/>
                <w:szCs w:val="18"/>
              </w:rPr>
            </w:r>
            <w:r w:rsidR="007F2C8F">
              <w:rPr>
                <w:rFonts w:ascii="Arial" w:eastAsia="Calibri" w:hAnsi="Arial" w:cs="Arial"/>
                <w:sz w:val="18"/>
                <w:szCs w:val="18"/>
              </w:rPr>
              <w:fldChar w:fldCharType="separate"/>
            </w:r>
            <w:r w:rsidRPr="00871642">
              <w:rPr>
                <w:rFonts w:ascii="Arial" w:eastAsia="Calibri" w:hAnsi="Arial" w:cs="Arial"/>
                <w:sz w:val="18"/>
                <w:szCs w:val="18"/>
              </w:rPr>
              <w:fldChar w:fldCharType="end"/>
            </w:r>
            <w:r w:rsidRPr="00871642">
              <w:rPr>
                <w:rFonts w:ascii="Arial" w:eastAsia="Calibri" w:hAnsi="Arial" w:cs="Arial"/>
                <w:sz w:val="18"/>
                <w:szCs w:val="18"/>
                <w:lang w:val="en-ZA"/>
              </w:rPr>
              <w:t xml:space="preserve"> NO </w:t>
            </w:r>
          </w:p>
          <w:p w14:paraId="49040CEF" w14:textId="77777777" w:rsidR="00F1246B" w:rsidRPr="00871642" w:rsidRDefault="00F1246B" w:rsidP="007750C3">
            <w:pPr>
              <w:tabs>
                <w:tab w:val="left" w:pos="426"/>
              </w:tabs>
              <w:spacing w:after="160" w:line="215" w:lineRule="auto"/>
              <w:rPr>
                <w:rFonts w:ascii="Arial" w:eastAsia="Calibri" w:hAnsi="Arial" w:cs="Arial"/>
                <w:b/>
                <w:sz w:val="18"/>
                <w:szCs w:val="18"/>
                <w:lang w:val="en-ZA"/>
              </w:rPr>
            </w:pPr>
            <w:r w:rsidRPr="00871642">
              <w:rPr>
                <w:rFonts w:ascii="Arial" w:eastAsia="Calibri" w:hAnsi="Arial" w:cs="Arial"/>
                <w:b/>
                <w:sz w:val="18"/>
                <w:szCs w:val="18"/>
                <w:lang w:val="en-ZA"/>
              </w:rPr>
              <w:t xml:space="preserve">IF THE ANSWER IS “NO” TO ALL OF THE ABOVE, THEN IT IS NOT A REQUIREMENT TO REGISTER FOR A TAX COMPLIANCE STATUS SYSTEM PIN CODE FROM THE SOUTH AFRICAN REVENUE SERVICE (SARS) AND IF NOT REGISTER AS PER 2.3 BELOW. </w:t>
            </w:r>
          </w:p>
          <w:p w14:paraId="3B711679" w14:textId="77777777" w:rsidR="00F1246B" w:rsidRPr="00871642" w:rsidRDefault="00F1246B" w:rsidP="007750C3">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p>
        </w:tc>
      </w:tr>
    </w:tbl>
    <w:p w14:paraId="225D9148" w14:textId="77777777" w:rsidR="00F1246B" w:rsidRPr="00871642" w:rsidRDefault="00F1246B" w:rsidP="00F1246B">
      <w:pPr>
        <w:spacing w:before="240" w:after="60" w:line="240" w:lineRule="auto"/>
        <w:jc w:val="center"/>
        <w:outlineLvl w:val="0"/>
        <w:rPr>
          <w:rFonts w:ascii="Arial" w:hAnsi="Arial" w:cs="Arial"/>
          <w:b/>
          <w:bCs/>
          <w:kern w:val="28"/>
          <w:sz w:val="18"/>
          <w:szCs w:val="18"/>
          <w:lang w:val="en-US"/>
        </w:rPr>
      </w:pPr>
      <w:r w:rsidRPr="00871642">
        <w:rPr>
          <w:rFonts w:ascii="Arial" w:hAnsi="Arial" w:cs="Arial"/>
          <w:b/>
          <w:bCs/>
          <w:kern w:val="28"/>
          <w:sz w:val="18"/>
          <w:szCs w:val="18"/>
          <w:lang w:val="en-US"/>
        </w:rPr>
        <w:br w:type="page"/>
        <w:t>PART B</w:t>
      </w:r>
    </w:p>
    <w:p w14:paraId="7A9B47B3" w14:textId="77777777" w:rsidR="00F1246B" w:rsidRPr="00871642" w:rsidRDefault="00F1246B" w:rsidP="00F1246B">
      <w:pPr>
        <w:spacing w:before="240" w:after="60" w:line="240" w:lineRule="auto"/>
        <w:jc w:val="center"/>
        <w:outlineLvl w:val="0"/>
        <w:rPr>
          <w:rFonts w:ascii="Arial" w:hAnsi="Arial" w:cs="Arial"/>
          <w:b/>
          <w:kern w:val="28"/>
          <w:sz w:val="18"/>
          <w:szCs w:val="18"/>
          <w:lang w:val="en-US"/>
        </w:rPr>
      </w:pPr>
      <w:r w:rsidRPr="00871642">
        <w:rPr>
          <w:rFonts w:ascii="Arial" w:hAnsi="Arial" w:cs="Arial"/>
          <w:b/>
          <w:bCs/>
          <w:kern w:val="28"/>
          <w:sz w:val="18"/>
          <w:szCs w:val="18"/>
          <w:lang w:val="en-US"/>
        </w:rPr>
        <w:t>TERMS AND CONDITIONS FOR BIDDING</w:t>
      </w:r>
    </w:p>
    <w:p w14:paraId="321AA859" w14:textId="77777777" w:rsidR="00F1246B" w:rsidRPr="00871642" w:rsidRDefault="00F1246B" w:rsidP="00F1246B">
      <w:pPr>
        <w:tabs>
          <w:tab w:val="left" w:pos="720"/>
          <w:tab w:val="left" w:pos="8190"/>
        </w:tabs>
        <w:spacing w:after="160" w:line="215" w:lineRule="auto"/>
        <w:jc w:val="left"/>
        <w:rPr>
          <w:rFonts w:ascii="Arial" w:eastAsia="Calibri" w:hAnsi="Arial" w:cs="Arial"/>
          <w:sz w:val="18"/>
          <w:szCs w:val="18"/>
        </w:rPr>
      </w:pPr>
      <w:r w:rsidRPr="00871642">
        <w:rPr>
          <w:rFonts w:ascii="Arial" w:eastAsia="Calibri" w:hAnsi="Arial" w:cs="Arial"/>
          <w:b/>
          <w:bCs/>
          <w:sz w:val="18"/>
          <w:szCs w:val="1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5"/>
      </w:tblGrid>
      <w:tr w:rsidR="00F1246B" w:rsidRPr="00871642" w14:paraId="2FB8EF2E" w14:textId="77777777" w:rsidTr="007750C3">
        <w:tc>
          <w:tcPr>
            <w:tcW w:w="10706" w:type="dxa"/>
            <w:shd w:val="clear" w:color="auto" w:fill="DDD9C3"/>
          </w:tcPr>
          <w:p w14:paraId="43B91DCC" w14:textId="77777777" w:rsidR="00F1246B" w:rsidRPr="00871642" w:rsidRDefault="00F1246B" w:rsidP="00DB79D1">
            <w:pPr>
              <w:widowControl w:val="0"/>
              <w:numPr>
                <w:ilvl w:val="0"/>
                <w:numId w:val="17"/>
              </w:numPr>
              <w:tabs>
                <w:tab w:val="left" w:pos="426"/>
              </w:tabs>
              <w:spacing w:after="160" w:line="215" w:lineRule="auto"/>
              <w:jc w:val="left"/>
              <w:rPr>
                <w:rFonts w:ascii="Arial" w:eastAsia="Calibri" w:hAnsi="Arial" w:cs="Arial"/>
                <w:b/>
                <w:sz w:val="18"/>
                <w:szCs w:val="18"/>
              </w:rPr>
            </w:pPr>
            <w:r w:rsidRPr="00871642">
              <w:rPr>
                <w:rFonts w:ascii="Arial" w:eastAsia="Calibri" w:hAnsi="Arial" w:cs="Arial"/>
                <w:b/>
                <w:bCs/>
                <w:color w:val="000000"/>
                <w:sz w:val="18"/>
                <w:szCs w:val="18"/>
                <w:lang w:val="en-ZA"/>
              </w:rPr>
              <w:t>BID SUBMISSION:</w:t>
            </w:r>
          </w:p>
        </w:tc>
      </w:tr>
      <w:tr w:rsidR="00F1246B" w:rsidRPr="00871642" w14:paraId="7CE99814" w14:textId="77777777" w:rsidTr="007750C3">
        <w:trPr>
          <w:trHeight w:val="1212"/>
        </w:trPr>
        <w:tc>
          <w:tcPr>
            <w:tcW w:w="10706" w:type="dxa"/>
            <w:shd w:val="clear" w:color="auto" w:fill="auto"/>
          </w:tcPr>
          <w:p w14:paraId="64BC89E8" w14:textId="77777777" w:rsidR="00F1246B" w:rsidRPr="00871642" w:rsidRDefault="00F1246B" w:rsidP="00DB79D1">
            <w:pPr>
              <w:widowControl w:val="0"/>
              <w:numPr>
                <w:ilvl w:val="1"/>
                <w:numId w:val="18"/>
              </w:numPr>
              <w:tabs>
                <w:tab w:val="left" w:pos="426"/>
              </w:tabs>
              <w:autoSpaceDE w:val="0"/>
              <w:autoSpaceDN w:val="0"/>
              <w:adjustRightInd w:val="0"/>
              <w:spacing w:after="120" w:line="240" w:lineRule="auto"/>
              <w:ind w:left="426" w:hanging="426"/>
              <w:jc w:val="left"/>
              <w:rPr>
                <w:rFonts w:ascii="Arial" w:eastAsia="Calibri" w:hAnsi="Arial" w:cs="Arial"/>
                <w:sz w:val="18"/>
                <w:szCs w:val="18"/>
                <w:lang w:val="en-ZA"/>
              </w:rPr>
            </w:pPr>
            <w:r w:rsidRPr="00871642">
              <w:rPr>
                <w:rFonts w:ascii="Arial" w:eastAsia="Calibri" w:hAnsi="Arial" w:cs="Arial"/>
                <w:sz w:val="18"/>
                <w:szCs w:val="18"/>
                <w:lang w:val="en-ZA"/>
              </w:rPr>
              <w:t>BIDS MUST BE DELIVERED BY THE STIPULATED TIME TO THE CORRECT ADDRESS. LATE BIDS WILL NOT BE ACCEPTED FOR CONSIDERATION.</w:t>
            </w:r>
          </w:p>
          <w:p w14:paraId="30036D16" w14:textId="77777777" w:rsidR="00F1246B" w:rsidRPr="00871642" w:rsidRDefault="00F1246B" w:rsidP="00DB79D1">
            <w:pPr>
              <w:widowControl w:val="0"/>
              <w:numPr>
                <w:ilvl w:val="1"/>
                <w:numId w:val="18"/>
              </w:numPr>
              <w:tabs>
                <w:tab w:val="left" w:pos="426"/>
              </w:tabs>
              <w:autoSpaceDE w:val="0"/>
              <w:autoSpaceDN w:val="0"/>
              <w:adjustRightInd w:val="0"/>
              <w:spacing w:after="120" w:line="240" w:lineRule="auto"/>
              <w:ind w:left="426" w:hanging="426"/>
              <w:jc w:val="left"/>
              <w:rPr>
                <w:rFonts w:ascii="Arial" w:eastAsia="Calibri" w:hAnsi="Arial" w:cs="Arial"/>
                <w:b/>
                <w:sz w:val="18"/>
                <w:szCs w:val="18"/>
                <w:lang w:val="en-ZA"/>
              </w:rPr>
            </w:pPr>
            <w:r w:rsidRPr="00871642">
              <w:rPr>
                <w:rFonts w:ascii="Arial" w:eastAsia="Calibri" w:hAnsi="Arial" w:cs="Arial"/>
                <w:b/>
                <w:sz w:val="18"/>
                <w:szCs w:val="18"/>
                <w:lang w:val="en-ZA"/>
              </w:rPr>
              <w:t>ALL BIDS MUST BE SUBMITTED ON THE OFFICIAL FORMS PROVIDED (NOT TO BE RE-TYPED) OR IN THE MANNER PRESCRIBED IN THE BID DOCUMENT.</w:t>
            </w:r>
          </w:p>
          <w:p w14:paraId="0E7CBCBD" w14:textId="77777777" w:rsidR="00F1246B" w:rsidRPr="00871642" w:rsidRDefault="00F1246B" w:rsidP="00DB79D1">
            <w:pPr>
              <w:widowControl w:val="0"/>
              <w:numPr>
                <w:ilvl w:val="1"/>
                <w:numId w:val="18"/>
              </w:numPr>
              <w:tabs>
                <w:tab w:val="left" w:pos="426"/>
              </w:tabs>
              <w:autoSpaceDE w:val="0"/>
              <w:autoSpaceDN w:val="0"/>
              <w:adjustRightInd w:val="0"/>
              <w:spacing w:after="120" w:line="240" w:lineRule="auto"/>
              <w:ind w:left="426" w:hanging="426"/>
              <w:jc w:val="left"/>
              <w:rPr>
                <w:rFonts w:ascii="Arial" w:eastAsia="Calibri" w:hAnsi="Arial" w:cs="Arial"/>
                <w:sz w:val="18"/>
                <w:szCs w:val="18"/>
                <w:lang w:val="en-ZA"/>
              </w:rPr>
            </w:pPr>
            <w:r w:rsidRPr="00871642">
              <w:rPr>
                <w:rFonts w:ascii="Arial" w:eastAsia="Calibri" w:hAnsi="Arial" w:cs="Arial"/>
                <w:sz w:val="18"/>
                <w:szCs w:val="18"/>
                <w:lang w:val="en-ZA"/>
              </w:rPr>
              <w:t>THIS BID IS SUBJECT TO THE PREFERENTIAL PROCUREMENT POLICY FRAMEWORK ACT, 2000 AND THE PREFERENTIAL PROCUREMENT REGULATIONS, THE GENERAL CONDITIONS OF CONTRACT (GCC) AND, IF APPLICABLE, ANY OTHER SPECIAL CONDITIONS OF CONTRACT.</w:t>
            </w:r>
          </w:p>
          <w:p w14:paraId="626146AC" w14:textId="77777777" w:rsidR="00F1246B" w:rsidRPr="00871642" w:rsidRDefault="00F1246B" w:rsidP="00DB79D1">
            <w:pPr>
              <w:widowControl w:val="0"/>
              <w:numPr>
                <w:ilvl w:val="1"/>
                <w:numId w:val="18"/>
              </w:numPr>
              <w:tabs>
                <w:tab w:val="left" w:pos="426"/>
              </w:tabs>
              <w:autoSpaceDE w:val="0"/>
              <w:autoSpaceDN w:val="0"/>
              <w:adjustRightInd w:val="0"/>
              <w:spacing w:after="120" w:line="240" w:lineRule="auto"/>
              <w:ind w:left="426" w:hanging="426"/>
              <w:jc w:val="left"/>
              <w:rPr>
                <w:rFonts w:ascii="Arial" w:eastAsia="Calibri" w:hAnsi="Arial" w:cs="Arial"/>
                <w:sz w:val="18"/>
                <w:szCs w:val="18"/>
                <w:lang w:val="en-ZA"/>
              </w:rPr>
            </w:pPr>
            <w:r w:rsidRPr="00871642">
              <w:rPr>
                <w:rFonts w:ascii="Arial" w:eastAsia="Calibri" w:hAnsi="Arial" w:cs="Arial"/>
                <w:b/>
                <w:sz w:val="18"/>
                <w:szCs w:val="18"/>
              </w:rPr>
              <w:t>THE SUCCESSFUL BIDDER WILL BE REQUIRED TO FILL IN AND SIGN A WRITTEN CONTRACT FORM (SBD7).</w:t>
            </w:r>
          </w:p>
          <w:p w14:paraId="48E10E2C" w14:textId="77777777" w:rsidR="00F1246B" w:rsidRPr="00871642" w:rsidRDefault="00F1246B" w:rsidP="007750C3">
            <w:pPr>
              <w:spacing w:after="160" w:line="215" w:lineRule="auto"/>
              <w:rPr>
                <w:rFonts w:ascii="Arial" w:eastAsia="Calibri" w:hAnsi="Arial" w:cs="Arial"/>
                <w:sz w:val="18"/>
                <w:szCs w:val="18"/>
                <w:lang w:val="en-ZA"/>
              </w:rPr>
            </w:pPr>
          </w:p>
        </w:tc>
      </w:tr>
      <w:tr w:rsidR="00F1246B" w:rsidRPr="00871642" w14:paraId="4193BAE4" w14:textId="77777777" w:rsidTr="007750C3">
        <w:tc>
          <w:tcPr>
            <w:tcW w:w="10706" w:type="dxa"/>
            <w:shd w:val="clear" w:color="auto" w:fill="DDD9C3"/>
          </w:tcPr>
          <w:p w14:paraId="287C3F43" w14:textId="77777777" w:rsidR="00F1246B" w:rsidRPr="00871642" w:rsidRDefault="00F1246B" w:rsidP="00DB79D1">
            <w:pPr>
              <w:widowControl w:val="0"/>
              <w:numPr>
                <w:ilvl w:val="0"/>
                <w:numId w:val="17"/>
              </w:numPr>
              <w:tabs>
                <w:tab w:val="left" w:pos="426"/>
              </w:tabs>
              <w:spacing w:after="160" w:line="215" w:lineRule="auto"/>
              <w:jc w:val="left"/>
              <w:rPr>
                <w:rFonts w:ascii="Arial" w:eastAsia="Calibri" w:hAnsi="Arial" w:cs="Arial"/>
                <w:b/>
                <w:bCs/>
                <w:color w:val="000081"/>
                <w:sz w:val="18"/>
                <w:szCs w:val="18"/>
                <w:lang w:val="en-ZA"/>
              </w:rPr>
            </w:pPr>
            <w:r w:rsidRPr="00871642">
              <w:rPr>
                <w:rFonts w:ascii="Arial" w:eastAsia="Calibri" w:hAnsi="Arial" w:cs="Arial"/>
                <w:b/>
                <w:bCs/>
                <w:color w:val="000000"/>
                <w:sz w:val="18"/>
                <w:szCs w:val="18"/>
                <w:lang w:val="en-ZA"/>
              </w:rPr>
              <w:t>TAX COMPLIANCE REQUIREMENTS</w:t>
            </w:r>
          </w:p>
        </w:tc>
      </w:tr>
      <w:tr w:rsidR="00F1246B" w:rsidRPr="00871642" w14:paraId="1184A183" w14:textId="77777777" w:rsidTr="007750C3">
        <w:tc>
          <w:tcPr>
            <w:tcW w:w="10706" w:type="dxa"/>
            <w:shd w:val="clear" w:color="auto" w:fill="FFFFFF"/>
          </w:tcPr>
          <w:p w14:paraId="5B759697" w14:textId="77777777" w:rsidR="00F1246B" w:rsidRPr="00871642" w:rsidRDefault="00F1246B" w:rsidP="00DB79D1">
            <w:pPr>
              <w:widowControl w:val="0"/>
              <w:numPr>
                <w:ilvl w:val="0"/>
                <w:numId w:val="16"/>
              </w:numPr>
              <w:tabs>
                <w:tab w:val="left" w:pos="426"/>
              </w:tabs>
              <w:autoSpaceDE w:val="0"/>
              <w:autoSpaceDN w:val="0"/>
              <w:adjustRightInd w:val="0"/>
              <w:spacing w:after="120" w:line="240" w:lineRule="auto"/>
              <w:ind w:left="426" w:hanging="426"/>
              <w:jc w:val="left"/>
              <w:rPr>
                <w:rFonts w:ascii="Arial" w:eastAsia="Calibri" w:hAnsi="Arial" w:cs="Arial"/>
                <w:sz w:val="18"/>
                <w:szCs w:val="18"/>
                <w:lang w:val="en-ZA"/>
              </w:rPr>
            </w:pPr>
            <w:r w:rsidRPr="00871642">
              <w:rPr>
                <w:rFonts w:ascii="Arial" w:eastAsia="Calibri" w:hAnsi="Arial" w:cs="Arial"/>
                <w:sz w:val="18"/>
                <w:szCs w:val="18"/>
                <w:lang w:val="en-ZA"/>
              </w:rPr>
              <w:t xml:space="preserve">BIDDERS MUST ENSURE COMPLIANCE WITH THEIR TAX OBLIGATIONS. </w:t>
            </w:r>
          </w:p>
          <w:p w14:paraId="491F0FEC" w14:textId="77777777" w:rsidR="00F1246B" w:rsidRPr="00871642" w:rsidRDefault="00F1246B" w:rsidP="00DB79D1">
            <w:pPr>
              <w:widowControl w:val="0"/>
              <w:numPr>
                <w:ilvl w:val="0"/>
                <w:numId w:val="16"/>
              </w:numPr>
              <w:tabs>
                <w:tab w:val="left" w:pos="426"/>
              </w:tabs>
              <w:autoSpaceDE w:val="0"/>
              <w:autoSpaceDN w:val="0"/>
              <w:adjustRightInd w:val="0"/>
              <w:spacing w:after="120" w:line="240" w:lineRule="auto"/>
              <w:ind w:left="426" w:hanging="426"/>
              <w:jc w:val="left"/>
              <w:rPr>
                <w:rFonts w:ascii="Arial" w:eastAsia="Calibri" w:hAnsi="Arial" w:cs="Arial"/>
                <w:sz w:val="18"/>
                <w:szCs w:val="18"/>
                <w:lang w:val="en-ZA"/>
              </w:rPr>
            </w:pPr>
            <w:r w:rsidRPr="00871642">
              <w:rPr>
                <w:rFonts w:ascii="Arial" w:eastAsia="Calibri" w:hAnsi="Arial" w:cs="Arial"/>
                <w:sz w:val="18"/>
                <w:szCs w:val="18"/>
                <w:lang w:val="en-ZA"/>
              </w:rPr>
              <w:t>BIDDERS ARE REQUIRED TO SUBMIT THEIR UNIQUE PERSONAL IDENTIFICATION NUMBER (PIN) ISSUED BY SARS TO ENABLE   THE ORGAN OF STATE TO VERIFY THE TAXPAYER’S PROFILE AND TAX STATUS.</w:t>
            </w:r>
          </w:p>
          <w:p w14:paraId="47B2AE3F" w14:textId="77777777" w:rsidR="00F1246B" w:rsidRPr="00871642" w:rsidRDefault="00F1246B" w:rsidP="00DB79D1">
            <w:pPr>
              <w:widowControl w:val="0"/>
              <w:numPr>
                <w:ilvl w:val="0"/>
                <w:numId w:val="16"/>
              </w:numPr>
              <w:tabs>
                <w:tab w:val="left" w:pos="426"/>
              </w:tabs>
              <w:autoSpaceDE w:val="0"/>
              <w:autoSpaceDN w:val="0"/>
              <w:adjustRightInd w:val="0"/>
              <w:spacing w:after="120" w:line="240" w:lineRule="auto"/>
              <w:ind w:left="426" w:hanging="426"/>
              <w:jc w:val="left"/>
              <w:rPr>
                <w:rFonts w:ascii="Arial" w:eastAsia="Calibri" w:hAnsi="Arial" w:cs="Arial"/>
                <w:sz w:val="18"/>
                <w:szCs w:val="18"/>
                <w:lang w:val="en-ZA"/>
              </w:rPr>
            </w:pPr>
            <w:r w:rsidRPr="00871642">
              <w:rPr>
                <w:rFonts w:ascii="Arial" w:eastAsia="Calibri" w:hAnsi="Arial" w:cs="Arial"/>
                <w:sz w:val="18"/>
                <w:szCs w:val="18"/>
                <w:lang w:val="en-ZA"/>
              </w:rPr>
              <w:t xml:space="preserve">APPLICATION FOR TAX COMPLIANCE STATUS (TCS) PIN MAY BE MADE VIA E-FILING THROUGH THE SARS WEBSITE </w:t>
            </w:r>
            <w:hyperlink r:id="rId28" w:history="1">
              <w:r w:rsidRPr="00871642">
                <w:rPr>
                  <w:rFonts w:ascii="Arial" w:eastAsia="Calibri" w:hAnsi="Arial" w:cs="Arial"/>
                  <w:sz w:val="18"/>
                  <w:szCs w:val="18"/>
                  <w:lang w:val="en-ZA"/>
                </w:rPr>
                <w:t>WWW.SARS.GOV.ZA</w:t>
              </w:r>
            </w:hyperlink>
            <w:r w:rsidRPr="00871642">
              <w:rPr>
                <w:rFonts w:ascii="Arial" w:eastAsia="Calibri" w:hAnsi="Arial" w:cs="Arial"/>
                <w:sz w:val="18"/>
                <w:szCs w:val="18"/>
                <w:lang w:val="en-ZA"/>
              </w:rPr>
              <w:t>.</w:t>
            </w:r>
          </w:p>
          <w:p w14:paraId="2CD374BD" w14:textId="77777777" w:rsidR="00F1246B" w:rsidRPr="00871642" w:rsidRDefault="00F1246B" w:rsidP="00DB79D1">
            <w:pPr>
              <w:widowControl w:val="0"/>
              <w:numPr>
                <w:ilvl w:val="0"/>
                <w:numId w:val="16"/>
              </w:numPr>
              <w:tabs>
                <w:tab w:val="left" w:pos="426"/>
              </w:tabs>
              <w:autoSpaceDE w:val="0"/>
              <w:autoSpaceDN w:val="0"/>
              <w:adjustRightInd w:val="0"/>
              <w:spacing w:after="120" w:line="240" w:lineRule="auto"/>
              <w:ind w:left="426" w:hanging="426"/>
              <w:jc w:val="left"/>
              <w:rPr>
                <w:rFonts w:ascii="Arial" w:eastAsia="Calibri" w:hAnsi="Arial" w:cs="Arial"/>
                <w:sz w:val="18"/>
                <w:szCs w:val="18"/>
                <w:lang w:val="en-ZA"/>
              </w:rPr>
            </w:pPr>
            <w:r w:rsidRPr="00871642">
              <w:rPr>
                <w:rFonts w:ascii="Arial" w:eastAsia="Calibri" w:hAnsi="Arial" w:cs="Arial"/>
                <w:sz w:val="18"/>
                <w:szCs w:val="18"/>
                <w:lang w:val="en-ZA"/>
              </w:rPr>
              <w:t xml:space="preserve">BIDDERS MAY ALSO SUBMIT A PRINTED TCS CERTIFICATE TOGETHER WITH THE BID. </w:t>
            </w:r>
          </w:p>
          <w:p w14:paraId="473245EF" w14:textId="77777777" w:rsidR="00F1246B" w:rsidRPr="00871642" w:rsidRDefault="00F1246B" w:rsidP="00DB79D1">
            <w:pPr>
              <w:widowControl w:val="0"/>
              <w:numPr>
                <w:ilvl w:val="0"/>
                <w:numId w:val="16"/>
              </w:numPr>
              <w:tabs>
                <w:tab w:val="left" w:pos="426"/>
              </w:tabs>
              <w:autoSpaceDE w:val="0"/>
              <w:autoSpaceDN w:val="0"/>
              <w:adjustRightInd w:val="0"/>
              <w:spacing w:after="120" w:line="240" w:lineRule="auto"/>
              <w:ind w:left="426" w:hanging="426"/>
              <w:jc w:val="left"/>
              <w:rPr>
                <w:rFonts w:ascii="Arial" w:eastAsia="Calibri" w:hAnsi="Arial" w:cs="Arial"/>
                <w:sz w:val="18"/>
                <w:szCs w:val="18"/>
                <w:lang w:val="en-ZA"/>
              </w:rPr>
            </w:pPr>
            <w:r w:rsidRPr="00871642">
              <w:rPr>
                <w:rFonts w:ascii="Arial" w:eastAsia="Calibri" w:hAnsi="Arial" w:cs="Arial"/>
                <w:sz w:val="18"/>
                <w:szCs w:val="18"/>
                <w:lang w:val="en-ZA"/>
              </w:rPr>
              <w:t>IN BIDS WHERE CONSORTIA / JOINT VENTURES / SUB-CONTRACTORS ARE INVOLVED; EACH PARTY MUST SUBMIT A SEPARATE   TCS CERTIFICATE / PIN / CSD NUMBER.</w:t>
            </w:r>
          </w:p>
          <w:p w14:paraId="6EB1C267" w14:textId="77777777" w:rsidR="00F1246B" w:rsidRPr="00871642" w:rsidRDefault="00F1246B" w:rsidP="00DB79D1">
            <w:pPr>
              <w:widowControl w:val="0"/>
              <w:numPr>
                <w:ilvl w:val="0"/>
                <w:numId w:val="16"/>
              </w:numPr>
              <w:tabs>
                <w:tab w:val="left" w:pos="426"/>
              </w:tabs>
              <w:autoSpaceDE w:val="0"/>
              <w:autoSpaceDN w:val="0"/>
              <w:adjustRightInd w:val="0"/>
              <w:spacing w:after="120" w:line="240" w:lineRule="auto"/>
              <w:ind w:left="426" w:hanging="426"/>
              <w:jc w:val="left"/>
              <w:rPr>
                <w:rFonts w:ascii="Arial" w:eastAsia="Calibri" w:hAnsi="Arial" w:cs="Arial"/>
                <w:sz w:val="18"/>
                <w:szCs w:val="18"/>
                <w:lang w:val="en-ZA"/>
              </w:rPr>
            </w:pPr>
            <w:r w:rsidRPr="00871642">
              <w:rPr>
                <w:rFonts w:ascii="Arial" w:eastAsia="Calibri" w:hAnsi="Arial" w:cs="Arial"/>
                <w:sz w:val="18"/>
                <w:szCs w:val="18"/>
                <w:lang w:val="en-ZA"/>
              </w:rPr>
              <w:t xml:space="preserve">WHERE NO TCS PIN IS AVAILABLE BUT THE BIDDER IS REGISTERED ON THE CENTRAL SUPPLIER DATABASE (CSD), A CSD NUMBER MUST BE PROVIDED. </w:t>
            </w:r>
          </w:p>
          <w:p w14:paraId="347BEECB" w14:textId="77777777" w:rsidR="00F1246B" w:rsidRPr="00871642" w:rsidRDefault="00F1246B" w:rsidP="00DB79D1">
            <w:pPr>
              <w:widowControl w:val="0"/>
              <w:numPr>
                <w:ilvl w:val="0"/>
                <w:numId w:val="16"/>
              </w:numPr>
              <w:tabs>
                <w:tab w:val="left" w:pos="426"/>
              </w:tabs>
              <w:autoSpaceDE w:val="0"/>
              <w:autoSpaceDN w:val="0"/>
              <w:adjustRightInd w:val="0"/>
              <w:spacing w:after="120" w:line="240" w:lineRule="auto"/>
              <w:ind w:left="426" w:hanging="426"/>
              <w:jc w:val="left"/>
              <w:rPr>
                <w:rFonts w:ascii="Arial" w:eastAsia="Calibri" w:hAnsi="Arial" w:cs="Arial"/>
                <w:sz w:val="18"/>
                <w:szCs w:val="18"/>
                <w:lang w:val="en-ZA"/>
              </w:rPr>
            </w:pPr>
            <w:r w:rsidRPr="00871642">
              <w:rPr>
                <w:rFonts w:ascii="Arial" w:eastAsia="Calibri" w:hAnsi="Arial" w:cs="Arial"/>
                <w:sz w:val="18"/>
                <w:szCs w:val="18"/>
                <w:lang w:val="en-ZA"/>
              </w:rPr>
              <w:t>NO BIDS WILL BE CONSIDERED FROM PERSONS IN THE SERVICE OF THE STATE, COMPANIES WITH DIRECTORS WHO ARE PERSONS IN THE SERVICE OF THE STATE, OR CLOSE CORPORATIONS WITH MEMBERS PERSONS IN THE SERVICE OF THE STATE.”</w:t>
            </w:r>
          </w:p>
        </w:tc>
      </w:tr>
    </w:tbl>
    <w:p w14:paraId="2834E82C" w14:textId="77777777" w:rsidR="00F1246B" w:rsidRPr="00871642" w:rsidRDefault="00F1246B" w:rsidP="00F1246B">
      <w:pPr>
        <w:autoSpaceDE w:val="0"/>
        <w:autoSpaceDN w:val="0"/>
        <w:adjustRightInd w:val="0"/>
        <w:spacing w:after="160" w:line="259" w:lineRule="auto"/>
        <w:ind w:left="720" w:hanging="720"/>
        <w:jc w:val="left"/>
        <w:rPr>
          <w:rFonts w:ascii="Arial" w:eastAsia="Calibri" w:hAnsi="Arial" w:cs="Arial"/>
          <w:b/>
          <w:sz w:val="18"/>
          <w:szCs w:val="18"/>
          <w:lang w:val="en-ZA"/>
        </w:rPr>
      </w:pPr>
    </w:p>
    <w:p w14:paraId="10BBA1B3" w14:textId="77777777" w:rsidR="00F1246B" w:rsidRPr="00871642" w:rsidRDefault="00F1246B" w:rsidP="00F1246B">
      <w:pPr>
        <w:autoSpaceDE w:val="0"/>
        <w:autoSpaceDN w:val="0"/>
        <w:adjustRightInd w:val="0"/>
        <w:spacing w:after="160" w:line="259" w:lineRule="auto"/>
        <w:ind w:left="720" w:hanging="720"/>
        <w:jc w:val="left"/>
        <w:rPr>
          <w:rFonts w:ascii="Arial" w:eastAsia="Calibri" w:hAnsi="Arial" w:cs="Arial"/>
          <w:sz w:val="18"/>
          <w:szCs w:val="18"/>
        </w:rPr>
      </w:pPr>
      <w:r w:rsidRPr="00871642">
        <w:rPr>
          <w:rFonts w:ascii="Arial" w:eastAsia="Calibri" w:hAnsi="Arial" w:cs="Arial"/>
          <w:b/>
          <w:sz w:val="18"/>
          <w:szCs w:val="18"/>
          <w:lang w:val="en-ZA"/>
        </w:rPr>
        <w:t>NB: FAILURE TO PROVIDE / OR COMPLY WITH ANY OF THE ABOVE PARTICULARS MAY RENDER THE BID INVALID</w:t>
      </w:r>
      <w:r w:rsidRPr="00871642">
        <w:rPr>
          <w:rFonts w:ascii="Arial" w:eastAsia="Calibri" w:hAnsi="Arial" w:cs="Arial"/>
          <w:sz w:val="18"/>
          <w:szCs w:val="18"/>
          <w:lang w:val="en-ZA"/>
        </w:rPr>
        <w:t>.</w:t>
      </w:r>
    </w:p>
    <w:p w14:paraId="09370EF9" w14:textId="77777777" w:rsidR="00F1246B" w:rsidRPr="00871642" w:rsidRDefault="00F1246B" w:rsidP="00F1246B">
      <w:pPr>
        <w:autoSpaceDE w:val="0"/>
        <w:autoSpaceDN w:val="0"/>
        <w:adjustRightInd w:val="0"/>
        <w:spacing w:after="160" w:line="259" w:lineRule="auto"/>
        <w:ind w:left="720" w:hanging="720"/>
        <w:jc w:val="left"/>
        <w:rPr>
          <w:rFonts w:ascii="Arial" w:eastAsia="Calibri" w:hAnsi="Arial" w:cs="Arial"/>
          <w:sz w:val="18"/>
          <w:szCs w:val="18"/>
        </w:rPr>
      </w:pPr>
    </w:p>
    <w:p w14:paraId="204609C0" w14:textId="77777777" w:rsidR="00F1246B" w:rsidRPr="00871642" w:rsidRDefault="00F1246B" w:rsidP="00F1246B">
      <w:pPr>
        <w:autoSpaceDE w:val="0"/>
        <w:autoSpaceDN w:val="0"/>
        <w:adjustRightInd w:val="0"/>
        <w:spacing w:after="160" w:line="259" w:lineRule="auto"/>
        <w:ind w:left="720" w:hanging="720"/>
        <w:jc w:val="left"/>
        <w:rPr>
          <w:rFonts w:ascii="Arial" w:eastAsia="Calibri" w:hAnsi="Arial" w:cs="Arial"/>
          <w:sz w:val="18"/>
          <w:szCs w:val="18"/>
          <w:lang w:val="en-ZA"/>
        </w:rPr>
      </w:pPr>
      <w:r w:rsidRPr="00871642">
        <w:rPr>
          <w:rFonts w:ascii="Arial" w:eastAsia="Calibri" w:hAnsi="Arial" w:cs="Arial"/>
          <w:sz w:val="18"/>
          <w:szCs w:val="18"/>
          <w:lang w:val="en-ZA"/>
        </w:rPr>
        <w:t>SIGNATURE OF BIDDER:</w:t>
      </w:r>
      <w:r w:rsidRPr="00871642">
        <w:rPr>
          <w:rFonts w:ascii="Arial" w:eastAsia="Calibri" w:hAnsi="Arial" w:cs="Arial"/>
          <w:sz w:val="18"/>
          <w:szCs w:val="18"/>
          <w:lang w:val="en-ZA"/>
        </w:rPr>
        <w:tab/>
      </w:r>
      <w:r w:rsidRPr="00871642">
        <w:rPr>
          <w:rFonts w:ascii="Arial" w:eastAsia="Calibri" w:hAnsi="Arial" w:cs="Arial"/>
          <w:sz w:val="18"/>
          <w:szCs w:val="18"/>
          <w:lang w:val="en-ZA"/>
        </w:rPr>
        <w:tab/>
      </w:r>
      <w:r w:rsidRPr="00871642">
        <w:rPr>
          <w:rFonts w:ascii="Arial" w:eastAsia="Calibri" w:hAnsi="Arial" w:cs="Arial"/>
          <w:sz w:val="18"/>
          <w:szCs w:val="18"/>
          <w:lang w:val="en-ZA"/>
        </w:rPr>
        <w:tab/>
      </w:r>
      <w:r w:rsidRPr="00871642">
        <w:rPr>
          <w:rFonts w:ascii="Arial" w:eastAsia="Calibri" w:hAnsi="Arial" w:cs="Arial"/>
          <w:sz w:val="18"/>
          <w:szCs w:val="18"/>
          <w:lang w:val="en-ZA"/>
        </w:rPr>
        <w:tab/>
      </w:r>
      <w:r w:rsidRPr="00871642">
        <w:rPr>
          <w:rFonts w:ascii="Arial" w:eastAsia="Calibri" w:hAnsi="Arial" w:cs="Arial"/>
          <w:sz w:val="18"/>
          <w:szCs w:val="18"/>
          <w:lang w:val="en-ZA"/>
        </w:rPr>
        <w:tab/>
        <w:t>……………………………………………</w:t>
      </w:r>
    </w:p>
    <w:p w14:paraId="39F0D36E" w14:textId="77777777" w:rsidR="00F1246B" w:rsidRPr="00871642" w:rsidRDefault="00F1246B" w:rsidP="00F1246B">
      <w:pPr>
        <w:autoSpaceDE w:val="0"/>
        <w:autoSpaceDN w:val="0"/>
        <w:adjustRightInd w:val="0"/>
        <w:spacing w:after="160" w:line="259" w:lineRule="auto"/>
        <w:ind w:left="720" w:hanging="720"/>
        <w:jc w:val="left"/>
        <w:rPr>
          <w:rFonts w:ascii="Arial" w:eastAsia="Calibri" w:hAnsi="Arial" w:cs="Arial"/>
          <w:sz w:val="18"/>
          <w:szCs w:val="18"/>
          <w:lang w:val="en-ZA"/>
        </w:rPr>
      </w:pPr>
    </w:p>
    <w:p w14:paraId="66EC0424" w14:textId="77777777" w:rsidR="00F1246B" w:rsidRPr="00871642" w:rsidRDefault="00F1246B" w:rsidP="00F1246B">
      <w:pPr>
        <w:autoSpaceDE w:val="0"/>
        <w:autoSpaceDN w:val="0"/>
        <w:adjustRightInd w:val="0"/>
        <w:spacing w:after="160" w:line="259" w:lineRule="auto"/>
        <w:ind w:left="720" w:hanging="720"/>
        <w:jc w:val="left"/>
        <w:rPr>
          <w:rFonts w:ascii="Arial" w:eastAsia="Calibri" w:hAnsi="Arial" w:cs="Arial"/>
          <w:sz w:val="18"/>
          <w:szCs w:val="18"/>
          <w:lang w:val="en-ZA"/>
        </w:rPr>
      </w:pPr>
      <w:r w:rsidRPr="00871642">
        <w:rPr>
          <w:rFonts w:ascii="Arial" w:eastAsia="Calibri" w:hAnsi="Arial" w:cs="Arial"/>
          <w:sz w:val="18"/>
          <w:szCs w:val="18"/>
          <w:lang w:val="en-ZA"/>
        </w:rPr>
        <w:t>CAPACITY UNDER WHICH THIS BID IS SIGNED:</w:t>
      </w:r>
      <w:r w:rsidRPr="00871642">
        <w:rPr>
          <w:rFonts w:ascii="Arial" w:eastAsia="Calibri" w:hAnsi="Arial" w:cs="Arial"/>
          <w:sz w:val="18"/>
          <w:szCs w:val="18"/>
          <w:lang w:val="en-ZA"/>
        </w:rPr>
        <w:tab/>
      </w:r>
      <w:r w:rsidRPr="00871642">
        <w:rPr>
          <w:rFonts w:ascii="Arial" w:eastAsia="Calibri" w:hAnsi="Arial" w:cs="Arial"/>
          <w:sz w:val="18"/>
          <w:szCs w:val="18"/>
          <w:lang w:val="en-ZA"/>
        </w:rPr>
        <w:tab/>
        <w:t>……………………………………………</w:t>
      </w:r>
    </w:p>
    <w:p w14:paraId="0767C979" w14:textId="77777777" w:rsidR="00F1246B" w:rsidRPr="00871642" w:rsidRDefault="00F1246B" w:rsidP="00F1246B">
      <w:pPr>
        <w:autoSpaceDE w:val="0"/>
        <w:autoSpaceDN w:val="0"/>
        <w:adjustRightInd w:val="0"/>
        <w:spacing w:after="160" w:line="259" w:lineRule="auto"/>
        <w:ind w:left="720" w:hanging="720"/>
        <w:jc w:val="left"/>
        <w:rPr>
          <w:rFonts w:ascii="Arial" w:eastAsia="Calibri" w:hAnsi="Arial" w:cs="Arial"/>
          <w:sz w:val="18"/>
          <w:szCs w:val="18"/>
          <w:lang w:val="en-ZA"/>
        </w:rPr>
      </w:pPr>
      <w:r w:rsidRPr="00871642">
        <w:rPr>
          <w:rFonts w:ascii="Arial" w:eastAsia="Calibri" w:hAnsi="Arial" w:cs="Arial"/>
          <w:sz w:val="18"/>
          <w:szCs w:val="18"/>
          <w:lang w:val="en-ZA"/>
        </w:rPr>
        <w:t>(Proof of authority must be submitted e.g. company resolution)</w:t>
      </w:r>
    </w:p>
    <w:p w14:paraId="33A8EC1E" w14:textId="77777777" w:rsidR="00F1246B" w:rsidRPr="00871642" w:rsidRDefault="00F1246B" w:rsidP="00F1246B">
      <w:pPr>
        <w:autoSpaceDE w:val="0"/>
        <w:autoSpaceDN w:val="0"/>
        <w:adjustRightInd w:val="0"/>
        <w:spacing w:after="160" w:line="259" w:lineRule="auto"/>
        <w:ind w:left="720" w:hanging="720"/>
        <w:jc w:val="left"/>
        <w:rPr>
          <w:rFonts w:ascii="Arial" w:eastAsia="Calibri" w:hAnsi="Arial" w:cs="Arial"/>
          <w:sz w:val="18"/>
          <w:szCs w:val="18"/>
          <w:lang w:val="en-ZA"/>
        </w:rPr>
      </w:pPr>
    </w:p>
    <w:p w14:paraId="72770779" w14:textId="77777777" w:rsidR="00F1246B" w:rsidRPr="00871642" w:rsidRDefault="00F1246B" w:rsidP="00F1246B">
      <w:pPr>
        <w:spacing w:after="160" w:line="259" w:lineRule="auto"/>
        <w:jc w:val="left"/>
        <w:rPr>
          <w:rFonts w:ascii="Arial" w:eastAsia="Calibri" w:hAnsi="Arial" w:cs="Arial"/>
          <w:sz w:val="18"/>
          <w:szCs w:val="18"/>
          <w:lang w:val="en-ZA"/>
        </w:rPr>
      </w:pPr>
      <w:r w:rsidRPr="00871642">
        <w:rPr>
          <w:rFonts w:ascii="Arial" w:eastAsia="Calibri" w:hAnsi="Arial" w:cs="Arial"/>
          <w:sz w:val="18"/>
          <w:szCs w:val="18"/>
          <w:lang w:val="en-ZA"/>
        </w:rPr>
        <w:t>DATE:</w:t>
      </w:r>
      <w:r w:rsidRPr="00871642">
        <w:rPr>
          <w:rFonts w:ascii="Arial" w:eastAsia="Calibri" w:hAnsi="Arial" w:cs="Arial"/>
          <w:sz w:val="18"/>
          <w:szCs w:val="18"/>
          <w:lang w:val="en-ZA"/>
        </w:rPr>
        <w:tab/>
      </w:r>
      <w:r w:rsidRPr="00871642">
        <w:rPr>
          <w:rFonts w:ascii="Arial" w:eastAsia="Calibri" w:hAnsi="Arial" w:cs="Arial"/>
          <w:sz w:val="18"/>
          <w:szCs w:val="18"/>
          <w:lang w:val="en-ZA"/>
        </w:rPr>
        <w:tab/>
      </w:r>
      <w:r w:rsidRPr="00871642">
        <w:rPr>
          <w:rFonts w:ascii="Arial" w:eastAsia="Calibri" w:hAnsi="Arial" w:cs="Arial"/>
          <w:sz w:val="18"/>
          <w:szCs w:val="18"/>
          <w:lang w:val="en-ZA"/>
        </w:rPr>
        <w:tab/>
      </w:r>
      <w:r w:rsidRPr="00871642">
        <w:rPr>
          <w:rFonts w:ascii="Arial" w:eastAsia="Calibri" w:hAnsi="Arial" w:cs="Arial"/>
          <w:sz w:val="18"/>
          <w:szCs w:val="18"/>
          <w:lang w:val="en-ZA"/>
        </w:rPr>
        <w:tab/>
      </w:r>
      <w:r w:rsidRPr="00871642">
        <w:rPr>
          <w:rFonts w:ascii="Arial" w:eastAsia="Calibri" w:hAnsi="Arial" w:cs="Arial"/>
          <w:sz w:val="18"/>
          <w:szCs w:val="18"/>
          <w:lang w:val="en-ZA"/>
        </w:rPr>
        <w:tab/>
      </w:r>
      <w:r w:rsidRPr="00871642">
        <w:rPr>
          <w:rFonts w:ascii="Arial" w:eastAsia="Calibri" w:hAnsi="Arial" w:cs="Arial"/>
          <w:sz w:val="18"/>
          <w:szCs w:val="18"/>
          <w:lang w:val="en-ZA"/>
        </w:rPr>
        <w:tab/>
      </w:r>
      <w:r w:rsidRPr="00871642">
        <w:rPr>
          <w:rFonts w:ascii="Arial" w:eastAsia="Calibri" w:hAnsi="Arial" w:cs="Arial"/>
          <w:sz w:val="18"/>
          <w:szCs w:val="18"/>
          <w:lang w:val="en-ZA"/>
        </w:rPr>
        <w:tab/>
      </w:r>
      <w:r w:rsidRPr="00871642">
        <w:rPr>
          <w:rFonts w:ascii="Arial" w:eastAsia="Calibri" w:hAnsi="Arial" w:cs="Arial"/>
          <w:sz w:val="18"/>
          <w:szCs w:val="18"/>
          <w:lang w:val="en-ZA"/>
        </w:rPr>
        <w:tab/>
        <w:t>……………………………</w:t>
      </w:r>
    </w:p>
    <w:p w14:paraId="5B669F39" w14:textId="77777777" w:rsidR="00F1246B" w:rsidRPr="00871642" w:rsidRDefault="00F1246B" w:rsidP="00F1246B">
      <w:pPr>
        <w:spacing w:line="240" w:lineRule="auto"/>
        <w:ind w:right="142"/>
        <w:rPr>
          <w:rFonts w:ascii="Arial" w:hAnsi="Arial" w:cs="Arial"/>
          <w:sz w:val="20"/>
          <w:szCs w:val="20"/>
          <w:lang w:val="en-ZA"/>
        </w:rPr>
      </w:pPr>
    </w:p>
    <w:p w14:paraId="0AF727B3" w14:textId="77777777" w:rsidR="00F1246B" w:rsidRDefault="00F1246B" w:rsidP="00F1246B">
      <w:pPr>
        <w:spacing w:line="240" w:lineRule="auto"/>
        <w:jc w:val="left"/>
        <w:rPr>
          <w:rFonts w:ascii="Arial" w:hAnsi="Arial" w:cs="Arial"/>
          <w:sz w:val="20"/>
          <w:szCs w:val="20"/>
          <w:lang w:val="en-ZA"/>
        </w:rPr>
      </w:pPr>
      <w:r>
        <w:rPr>
          <w:rFonts w:ascii="Arial" w:hAnsi="Arial" w:cs="Arial"/>
          <w:sz w:val="20"/>
          <w:szCs w:val="20"/>
          <w:lang w:val="en-ZA"/>
        </w:rPr>
        <w:br w:type="page"/>
      </w:r>
    </w:p>
    <w:p w14:paraId="46BAB746" w14:textId="77777777" w:rsidR="00F1246B" w:rsidRPr="0089503D" w:rsidRDefault="00F1246B" w:rsidP="00F1246B">
      <w:pPr>
        <w:spacing w:line="240" w:lineRule="auto"/>
        <w:rPr>
          <w:rFonts w:ascii="Arial" w:hAnsi="Arial"/>
          <w:b/>
          <w:bCs/>
          <w:sz w:val="20"/>
          <w:lang w:val="en-ZA"/>
        </w:rPr>
      </w:pPr>
      <w:r w:rsidRPr="0089503D">
        <w:rPr>
          <w:rFonts w:ascii="Arial" w:hAnsi="Arial"/>
          <w:b/>
          <w:bCs/>
          <w:sz w:val="20"/>
          <w:lang w:val="en-ZA"/>
        </w:rPr>
        <w:t xml:space="preserve">FORM A14: BLACK OWNERSHIP DECLARATION </w:t>
      </w:r>
    </w:p>
    <w:p w14:paraId="0415C995" w14:textId="77777777" w:rsidR="00F1246B" w:rsidRPr="0089503D" w:rsidRDefault="00F1246B" w:rsidP="00F1246B">
      <w:pPr>
        <w:spacing w:line="240" w:lineRule="auto"/>
        <w:rPr>
          <w:rFonts w:ascii="Arial" w:hAnsi="Arial"/>
          <w:sz w:val="20"/>
          <w:lang w:val="en-ZA"/>
        </w:rPr>
      </w:pPr>
    </w:p>
    <w:p w14:paraId="52E301BD" w14:textId="72829B9C" w:rsidR="00F1246B" w:rsidRPr="0089503D" w:rsidRDefault="00F1246B" w:rsidP="00F1246B">
      <w:pPr>
        <w:spacing w:line="240" w:lineRule="auto"/>
        <w:rPr>
          <w:rFonts w:ascii="Arial" w:hAnsi="Arial"/>
          <w:b/>
          <w:sz w:val="20"/>
          <w:szCs w:val="20"/>
          <w:lang w:val="en-ZA"/>
        </w:rPr>
      </w:pPr>
      <w:r w:rsidRPr="0089503D">
        <w:rPr>
          <w:rFonts w:ascii="Arial" w:hAnsi="Arial"/>
          <w:b/>
          <w:sz w:val="20"/>
          <w:szCs w:val="20"/>
          <w:lang w:val="en-ZA"/>
        </w:rPr>
        <w:t xml:space="preserve">CONTRACT SANRAL </w:t>
      </w:r>
      <w:r w:rsidRPr="00903B49">
        <w:rPr>
          <w:rFonts w:ascii="Arial" w:hAnsi="Arial"/>
          <w:b/>
          <w:sz w:val="20"/>
          <w:szCs w:val="20"/>
          <w:lang w:val="en-ZA"/>
        </w:rPr>
        <w:t>X.003-0</w:t>
      </w:r>
      <w:r w:rsidR="00F53329" w:rsidRPr="00903B49">
        <w:rPr>
          <w:rFonts w:ascii="Arial" w:hAnsi="Arial"/>
          <w:b/>
          <w:sz w:val="20"/>
          <w:szCs w:val="20"/>
          <w:lang w:val="en-ZA"/>
        </w:rPr>
        <w:t>54</w:t>
      </w:r>
      <w:r w:rsidRPr="00903B49">
        <w:rPr>
          <w:rFonts w:ascii="Arial" w:hAnsi="Arial"/>
          <w:b/>
          <w:sz w:val="20"/>
          <w:szCs w:val="20"/>
          <w:lang w:val="en-ZA"/>
        </w:rPr>
        <w:t>-202</w:t>
      </w:r>
      <w:r w:rsidR="00F53329" w:rsidRPr="00903B49">
        <w:rPr>
          <w:rFonts w:ascii="Arial" w:hAnsi="Arial"/>
          <w:b/>
          <w:sz w:val="20"/>
          <w:szCs w:val="20"/>
          <w:lang w:val="en-ZA"/>
        </w:rPr>
        <w:t>1</w:t>
      </w:r>
      <w:r w:rsidRPr="00903B49">
        <w:rPr>
          <w:rFonts w:ascii="Arial" w:hAnsi="Arial"/>
          <w:b/>
          <w:sz w:val="20"/>
          <w:szCs w:val="20"/>
          <w:lang w:val="en-ZA"/>
        </w:rPr>
        <w:t>/1</w:t>
      </w:r>
      <w:r w:rsidR="00F53329" w:rsidRPr="00903B49">
        <w:rPr>
          <w:rFonts w:ascii="Arial" w:hAnsi="Arial"/>
          <w:b/>
          <w:sz w:val="20"/>
          <w:szCs w:val="20"/>
          <w:lang w:val="en-ZA"/>
        </w:rPr>
        <w:t>S</w:t>
      </w:r>
    </w:p>
    <w:p w14:paraId="69C69ABB" w14:textId="77777777" w:rsidR="00F1246B" w:rsidRPr="0089503D" w:rsidRDefault="00F1246B" w:rsidP="00F1246B">
      <w:pPr>
        <w:spacing w:line="240" w:lineRule="auto"/>
        <w:rPr>
          <w:rFonts w:ascii="Arial" w:hAnsi="Arial"/>
          <w:sz w:val="20"/>
          <w:lang w:val="en-ZA"/>
        </w:rPr>
      </w:pPr>
    </w:p>
    <w:p w14:paraId="032AE76E" w14:textId="77777777" w:rsidR="00F1246B" w:rsidRPr="0089503D" w:rsidRDefault="00F1246B" w:rsidP="00F1246B">
      <w:pPr>
        <w:spacing w:after="160" w:line="259" w:lineRule="auto"/>
        <w:rPr>
          <w:rFonts w:ascii="Arial" w:eastAsia="Calibri" w:hAnsi="Arial" w:cs="Arial"/>
          <w:b/>
          <w:i/>
          <w:color w:val="000000"/>
          <w:sz w:val="18"/>
          <w:szCs w:val="18"/>
          <w:lang w:val="en-ZA"/>
        </w:rPr>
      </w:pPr>
      <w:r w:rsidRPr="0089503D">
        <w:rPr>
          <w:rFonts w:ascii="Arial" w:eastAsia="Calibri" w:hAnsi="Arial" w:cs="Arial"/>
          <w:b/>
          <w:i/>
          <w:color w:val="000000"/>
          <w:sz w:val="18"/>
          <w:szCs w:val="18"/>
          <w:lang w:val="en-ZA"/>
        </w:rPr>
        <w:t>Note to tenderer:</w:t>
      </w:r>
    </w:p>
    <w:p w14:paraId="1FFD253B" w14:textId="77777777" w:rsidR="00F1246B" w:rsidRPr="0089503D" w:rsidRDefault="00F1246B" w:rsidP="00575F1E">
      <w:pPr>
        <w:numPr>
          <w:ilvl w:val="0"/>
          <w:numId w:val="19"/>
        </w:numPr>
        <w:spacing w:after="160" w:line="259" w:lineRule="auto"/>
        <w:ind w:left="567" w:hanging="283"/>
        <w:rPr>
          <w:rFonts w:ascii="Arial" w:eastAsia="Calibri" w:hAnsi="Arial" w:cs="Arial"/>
          <w:b/>
          <w:i/>
          <w:color w:val="000000"/>
          <w:sz w:val="18"/>
          <w:szCs w:val="18"/>
          <w:lang w:val="en-ZA"/>
        </w:rPr>
      </w:pPr>
      <w:r w:rsidRPr="0089503D">
        <w:rPr>
          <w:rFonts w:ascii="Arial" w:eastAsia="Calibri" w:hAnsi="Arial" w:cs="Arial"/>
          <w:sz w:val="18"/>
          <w:szCs w:val="18"/>
          <w:lang w:val="en-ZA"/>
        </w:rPr>
        <w:t>Verification of ownership will be based on share certificate. SANRAL reserves the right to engage with the shareholders. In the event of any difference between the percentage ownership claimed below and the percentage ownership as per the share certificate, the share certificate shall apply.</w:t>
      </w:r>
    </w:p>
    <w:p w14:paraId="4D89F9BD" w14:textId="77777777" w:rsidR="00F1246B" w:rsidRPr="0089503D" w:rsidRDefault="00F1246B" w:rsidP="00DB79D1">
      <w:pPr>
        <w:numPr>
          <w:ilvl w:val="0"/>
          <w:numId w:val="19"/>
        </w:numPr>
        <w:spacing w:after="160" w:line="259" w:lineRule="auto"/>
        <w:ind w:left="567" w:hanging="283"/>
        <w:jc w:val="left"/>
        <w:rPr>
          <w:rFonts w:ascii="Arial" w:eastAsia="Calibri" w:hAnsi="Arial" w:cs="Arial"/>
          <w:sz w:val="18"/>
          <w:szCs w:val="18"/>
          <w:lang w:val="en-ZA"/>
        </w:rPr>
      </w:pPr>
      <w:r w:rsidRPr="0089503D">
        <w:rPr>
          <w:rFonts w:ascii="Arial" w:eastAsia="Calibri" w:hAnsi="Arial" w:cs="Arial"/>
          <w:sz w:val="18"/>
          <w:szCs w:val="18"/>
          <w:lang w:val="en-ZA"/>
        </w:rPr>
        <w:t xml:space="preserve">Attach share certificate/s </w:t>
      </w:r>
    </w:p>
    <w:p w14:paraId="413EA612" w14:textId="77777777" w:rsidR="00F1246B" w:rsidRPr="0089503D" w:rsidRDefault="00F1246B" w:rsidP="00F1246B">
      <w:pPr>
        <w:spacing w:after="160" w:line="259" w:lineRule="auto"/>
        <w:jc w:val="left"/>
        <w:rPr>
          <w:rFonts w:ascii="Arial" w:eastAsia="Calibri" w:hAnsi="Arial" w:cs="Arial"/>
          <w:b/>
          <w:i/>
          <w:color w:val="000000"/>
          <w:sz w:val="18"/>
          <w:szCs w:val="18"/>
          <w:highlight w:val="yellow"/>
          <w:lang w:val="en-ZA"/>
        </w:rPr>
      </w:pPr>
    </w:p>
    <w:tbl>
      <w:tblPr>
        <w:tblStyle w:val="TableGrid"/>
        <w:tblW w:w="8931" w:type="dxa"/>
        <w:tblInd w:w="562" w:type="dxa"/>
        <w:tblLook w:val="04A0" w:firstRow="1" w:lastRow="0" w:firstColumn="1" w:lastColumn="0" w:noHBand="0" w:noVBand="1"/>
      </w:tblPr>
      <w:tblGrid>
        <w:gridCol w:w="813"/>
        <w:gridCol w:w="5058"/>
        <w:gridCol w:w="3060"/>
      </w:tblGrid>
      <w:tr w:rsidR="00F1246B" w:rsidRPr="0089503D" w14:paraId="1BC3F9B6" w14:textId="77777777" w:rsidTr="007750C3">
        <w:tc>
          <w:tcPr>
            <w:tcW w:w="813" w:type="dxa"/>
          </w:tcPr>
          <w:p w14:paraId="1B75D549" w14:textId="77777777" w:rsidR="00F1246B" w:rsidRPr="0089503D" w:rsidRDefault="00F1246B" w:rsidP="007750C3">
            <w:pPr>
              <w:spacing w:line="240" w:lineRule="auto"/>
              <w:jc w:val="left"/>
              <w:rPr>
                <w:rFonts w:ascii="Arial" w:hAnsi="Arial"/>
                <w:i/>
                <w:color w:val="000000"/>
                <w:sz w:val="18"/>
                <w:szCs w:val="18"/>
                <w:lang w:val="en-ZA" w:eastAsia="en-ZA"/>
              </w:rPr>
            </w:pPr>
            <w:r w:rsidRPr="0089503D">
              <w:rPr>
                <w:rFonts w:ascii="Arial" w:hAnsi="Arial"/>
                <w:i/>
                <w:color w:val="000000"/>
                <w:sz w:val="18"/>
                <w:szCs w:val="18"/>
                <w:lang w:val="en-ZA" w:eastAsia="en-ZA"/>
              </w:rPr>
              <w:t xml:space="preserve">No. </w:t>
            </w:r>
          </w:p>
        </w:tc>
        <w:tc>
          <w:tcPr>
            <w:tcW w:w="5058" w:type="dxa"/>
          </w:tcPr>
          <w:p w14:paraId="128415B5" w14:textId="77777777" w:rsidR="00F1246B" w:rsidRPr="0089503D" w:rsidRDefault="00F1246B" w:rsidP="007750C3">
            <w:pPr>
              <w:spacing w:line="240" w:lineRule="auto"/>
              <w:jc w:val="left"/>
              <w:rPr>
                <w:rFonts w:ascii="Arial" w:hAnsi="Arial"/>
                <w:i/>
                <w:color w:val="000000"/>
                <w:sz w:val="18"/>
                <w:szCs w:val="18"/>
                <w:lang w:val="en-ZA" w:eastAsia="en-ZA"/>
              </w:rPr>
            </w:pPr>
            <w:r w:rsidRPr="0089503D">
              <w:rPr>
                <w:rFonts w:ascii="Arial" w:hAnsi="Arial"/>
                <w:i/>
                <w:color w:val="000000"/>
                <w:sz w:val="18"/>
                <w:szCs w:val="18"/>
                <w:lang w:val="en-ZA" w:eastAsia="en-ZA"/>
              </w:rPr>
              <w:t xml:space="preserve">Name and Surname </w:t>
            </w:r>
          </w:p>
        </w:tc>
        <w:tc>
          <w:tcPr>
            <w:tcW w:w="3060" w:type="dxa"/>
          </w:tcPr>
          <w:p w14:paraId="70417F77" w14:textId="77777777" w:rsidR="00F1246B" w:rsidRPr="0089503D" w:rsidRDefault="00F1246B" w:rsidP="007750C3">
            <w:pPr>
              <w:spacing w:line="240" w:lineRule="auto"/>
              <w:jc w:val="left"/>
              <w:rPr>
                <w:rFonts w:ascii="Arial" w:hAnsi="Arial"/>
                <w:i/>
                <w:color w:val="000000"/>
                <w:sz w:val="18"/>
                <w:szCs w:val="18"/>
                <w:lang w:val="en-ZA" w:eastAsia="en-ZA"/>
              </w:rPr>
            </w:pPr>
            <w:r w:rsidRPr="0089503D">
              <w:rPr>
                <w:rFonts w:ascii="Arial" w:hAnsi="Arial"/>
                <w:i/>
                <w:color w:val="000000"/>
                <w:sz w:val="18"/>
                <w:szCs w:val="18"/>
                <w:lang w:val="en-ZA" w:eastAsia="en-ZA"/>
              </w:rPr>
              <w:t xml:space="preserve">Percentage </w:t>
            </w:r>
          </w:p>
        </w:tc>
      </w:tr>
      <w:tr w:rsidR="00F1246B" w:rsidRPr="0089503D" w14:paraId="42551798" w14:textId="77777777" w:rsidTr="007750C3">
        <w:tc>
          <w:tcPr>
            <w:tcW w:w="813" w:type="dxa"/>
          </w:tcPr>
          <w:p w14:paraId="484F69CC" w14:textId="77777777" w:rsidR="00F1246B" w:rsidRPr="0089503D" w:rsidRDefault="00F1246B" w:rsidP="007750C3">
            <w:pPr>
              <w:spacing w:line="240" w:lineRule="auto"/>
              <w:jc w:val="left"/>
              <w:rPr>
                <w:rFonts w:ascii="Arial" w:hAnsi="Arial"/>
                <w:i/>
                <w:color w:val="000000"/>
                <w:sz w:val="18"/>
                <w:szCs w:val="18"/>
                <w:lang w:val="en-ZA" w:eastAsia="en-ZA"/>
              </w:rPr>
            </w:pPr>
          </w:p>
        </w:tc>
        <w:tc>
          <w:tcPr>
            <w:tcW w:w="5058" w:type="dxa"/>
          </w:tcPr>
          <w:p w14:paraId="299A972B" w14:textId="77777777" w:rsidR="00F1246B" w:rsidRPr="0089503D" w:rsidRDefault="00F1246B" w:rsidP="007750C3">
            <w:pPr>
              <w:spacing w:line="240" w:lineRule="auto"/>
              <w:jc w:val="left"/>
              <w:rPr>
                <w:rFonts w:ascii="Arial" w:hAnsi="Arial"/>
                <w:i/>
                <w:color w:val="000000"/>
                <w:sz w:val="18"/>
                <w:szCs w:val="18"/>
                <w:lang w:val="en-ZA" w:eastAsia="en-ZA"/>
              </w:rPr>
            </w:pPr>
          </w:p>
        </w:tc>
        <w:tc>
          <w:tcPr>
            <w:tcW w:w="3060" w:type="dxa"/>
          </w:tcPr>
          <w:p w14:paraId="2AA62137" w14:textId="77777777" w:rsidR="00F1246B" w:rsidRPr="0089503D" w:rsidRDefault="00F1246B" w:rsidP="007750C3">
            <w:pPr>
              <w:spacing w:line="240" w:lineRule="auto"/>
              <w:jc w:val="left"/>
              <w:rPr>
                <w:rFonts w:ascii="Arial" w:hAnsi="Arial"/>
                <w:i/>
                <w:color w:val="000000"/>
                <w:sz w:val="18"/>
                <w:szCs w:val="18"/>
                <w:lang w:val="en-ZA" w:eastAsia="en-ZA"/>
              </w:rPr>
            </w:pPr>
          </w:p>
        </w:tc>
      </w:tr>
      <w:tr w:rsidR="00F1246B" w:rsidRPr="0089503D" w14:paraId="2BA9ECCC" w14:textId="77777777" w:rsidTr="007750C3">
        <w:tc>
          <w:tcPr>
            <w:tcW w:w="813" w:type="dxa"/>
          </w:tcPr>
          <w:p w14:paraId="5576E92D" w14:textId="77777777" w:rsidR="00F1246B" w:rsidRPr="0089503D" w:rsidRDefault="00F1246B" w:rsidP="007750C3">
            <w:pPr>
              <w:spacing w:line="240" w:lineRule="auto"/>
              <w:jc w:val="left"/>
              <w:rPr>
                <w:rFonts w:ascii="Arial" w:hAnsi="Arial"/>
                <w:i/>
                <w:color w:val="000000"/>
                <w:sz w:val="18"/>
                <w:szCs w:val="18"/>
                <w:lang w:val="en-ZA" w:eastAsia="en-ZA"/>
              </w:rPr>
            </w:pPr>
          </w:p>
        </w:tc>
        <w:tc>
          <w:tcPr>
            <w:tcW w:w="5058" w:type="dxa"/>
          </w:tcPr>
          <w:p w14:paraId="4DDC3DB6" w14:textId="77777777" w:rsidR="00F1246B" w:rsidRPr="0089503D" w:rsidRDefault="00F1246B" w:rsidP="007750C3">
            <w:pPr>
              <w:spacing w:line="240" w:lineRule="auto"/>
              <w:jc w:val="left"/>
              <w:rPr>
                <w:rFonts w:ascii="Arial" w:hAnsi="Arial"/>
                <w:i/>
                <w:color w:val="000000"/>
                <w:sz w:val="18"/>
                <w:szCs w:val="18"/>
                <w:lang w:val="en-ZA" w:eastAsia="en-ZA"/>
              </w:rPr>
            </w:pPr>
          </w:p>
        </w:tc>
        <w:tc>
          <w:tcPr>
            <w:tcW w:w="3060" w:type="dxa"/>
          </w:tcPr>
          <w:p w14:paraId="15384B35" w14:textId="77777777" w:rsidR="00F1246B" w:rsidRPr="0089503D" w:rsidRDefault="00F1246B" w:rsidP="007750C3">
            <w:pPr>
              <w:spacing w:line="240" w:lineRule="auto"/>
              <w:jc w:val="left"/>
              <w:rPr>
                <w:rFonts w:ascii="Arial" w:hAnsi="Arial"/>
                <w:i/>
                <w:color w:val="000000"/>
                <w:sz w:val="18"/>
                <w:szCs w:val="18"/>
                <w:lang w:val="en-ZA" w:eastAsia="en-ZA"/>
              </w:rPr>
            </w:pPr>
          </w:p>
        </w:tc>
      </w:tr>
      <w:tr w:rsidR="00F1246B" w:rsidRPr="0089503D" w14:paraId="1F8D4304" w14:textId="77777777" w:rsidTr="007750C3">
        <w:tc>
          <w:tcPr>
            <w:tcW w:w="813" w:type="dxa"/>
          </w:tcPr>
          <w:p w14:paraId="30EE1EF5" w14:textId="77777777" w:rsidR="00F1246B" w:rsidRPr="0089503D" w:rsidRDefault="00F1246B" w:rsidP="007750C3">
            <w:pPr>
              <w:spacing w:line="240" w:lineRule="auto"/>
              <w:jc w:val="left"/>
              <w:rPr>
                <w:rFonts w:ascii="Arial" w:hAnsi="Arial"/>
                <w:i/>
                <w:color w:val="000000"/>
                <w:sz w:val="18"/>
                <w:szCs w:val="18"/>
                <w:lang w:val="en-ZA" w:eastAsia="en-ZA"/>
              </w:rPr>
            </w:pPr>
          </w:p>
        </w:tc>
        <w:tc>
          <w:tcPr>
            <w:tcW w:w="5058" w:type="dxa"/>
          </w:tcPr>
          <w:p w14:paraId="3A267678" w14:textId="77777777" w:rsidR="00F1246B" w:rsidRPr="0089503D" w:rsidRDefault="00F1246B" w:rsidP="007750C3">
            <w:pPr>
              <w:spacing w:line="240" w:lineRule="auto"/>
              <w:jc w:val="left"/>
              <w:rPr>
                <w:rFonts w:ascii="Arial" w:hAnsi="Arial"/>
                <w:i/>
                <w:color w:val="000000"/>
                <w:sz w:val="18"/>
                <w:szCs w:val="18"/>
                <w:lang w:val="en-ZA" w:eastAsia="en-ZA"/>
              </w:rPr>
            </w:pPr>
          </w:p>
        </w:tc>
        <w:tc>
          <w:tcPr>
            <w:tcW w:w="3060" w:type="dxa"/>
          </w:tcPr>
          <w:p w14:paraId="709BAEC9" w14:textId="77777777" w:rsidR="00F1246B" w:rsidRPr="0089503D" w:rsidRDefault="00F1246B" w:rsidP="007750C3">
            <w:pPr>
              <w:spacing w:line="240" w:lineRule="auto"/>
              <w:jc w:val="left"/>
              <w:rPr>
                <w:rFonts w:ascii="Arial" w:hAnsi="Arial"/>
                <w:i/>
                <w:color w:val="000000"/>
                <w:sz w:val="18"/>
                <w:szCs w:val="18"/>
                <w:lang w:val="en-ZA" w:eastAsia="en-ZA"/>
              </w:rPr>
            </w:pPr>
          </w:p>
        </w:tc>
      </w:tr>
      <w:tr w:rsidR="00F1246B" w:rsidRPr="0089503D" w14:paraId="10F462A5" w14:textId="77777777" w:rsidTr="007750C3">
        <w:tc>
          <w:tcPr>
            <w:tcW w:w="813" w:type="dxa"/>
          </w:tcPr>
          <w:p w14:paraId="0950BCCF" w14:textId="77777777" w:rsidR="00F1246B" w:rsidRPr="0089503D" w:rsidRDefault="00F1246B" w:rsidP="007750C3">
            <w:pPr>
              <w:spacing w:line="240" w:lineRule="auto"/>
              <w:jc w:val="left"/>
              <w:rPr>
                <w:rFonts w:ascii="Arial" w:hAnsi="Arial"/>
                <w:i/>
                <w:color w:val="000000"/>
                <w:sz w:val="18"/>
                <w:szCs w:val="18"/>
                <w:lang w:val="en-ZA" w:eastAsia="en-ZA"/>
              </w:rPr>
            </w:pPr>
          </w:p>
        </w:tc>
        <w:tc>
          <w:tcPr>
            <w:tcW w:w="5058" w:type="dxa"/>
          </w:tcPr>
          <w:p w14:paraId="79680832" w14:textId="77777777" w:rsidR="00F1246B" w:rsidRPr="0089503D" w:rsidRDefault="00F1246B" w:rsidP="007750C3">
            <w:pPr>
              <w:spacing w:line="240" w:lineRule="auto"/>
              <w:jc w:val="left"/>
              <w:rPr>
                <w:rFonts w:ascii="Arial" w:hAnsi="Arial"/>
                <w:i/>
                <w:color w:val="000000"/>
                <w:sz w:val="18"/>
                <w:szCs w:val="18"/>
                <w:lang w:val="en-ZA" w:eastAsia="en-ZA"/>
              </w:rPr>
            </w:pPr>
          </w:p>
        </w:tc>
        <w:tc>
          <w:tcPr>
            <w:tcW w:w="3060" w:type="dxa"/>
          </w:tcPr>
          <w:p w14:paraId="270F4C71" w14:textId="77777777" w:rsidR="00F1246B" w:rsidRPr="0089503D" w:rsidRDefault="00F1246B" w:rsidP="007750C3">
            <w:pPr>
              <w:spacing w:line="240" w:lineRule="auto"/>
              <w:jc w:val="left"/>
              <w:rPr>
                <w:rFonts w:ascii="Arial" w:hAnsi="Arial"/>
                <w:i/>
                <w:color w:val="000000"/>
                <w:sz w:val="18"/>
                <w:szCs w:val="18"/>
                <w:lang w:val="en-ZA" w:eastAsia="en-ZA"/>
              </w:rPr>
            </w:pPr>
          </w:p>
        </w:tc>
      </w:tr>
      <w:tr w:rsidR="00F1246B" w:rsidRPr="0089503D" w14:paraId="74192BC4" w14:textId="77777777" w:rsidTr="007750C3">
        <w:tc>
          <w:tcPr>
            <w:tcW w:w="813" w:type="dxa"/>
          </w:tcPr>
          <w:p w14:paraId="0A791462" w14:textId="77777777" w:rsidR="00F1246B" w:rsidRPr="0089503D" w:rsidRDefault="00F1246B" w:rsidP="007750C3">
            <w:pPr>
              <w:spacing w:line="240" w:lineRule="auto"/>
              <w:jc w:val="left"/>
              <w:rPr>
                <w:rFonts w:ascii="Arial" w:hAnsi="Arial"/>
                <w:i/>
                <w:color w:val="000000"/>
                <w:sz w:val="18"/>
                <w:szCs w:val="18"/>
                <w:lang w:val="en-ZA" w:eastAsia="en-ZA"/>
              </w:rPr>
            </w:pPr>
          </w:p>
        </w:tc>
        <w:tc>
          <w:tcPr>
            <w:tcW w:w="5058" w:type="dxa"/>
          </w:tcPr>
          <w:p w14:paraId="620FAF2B" w14:textId="77777777" w:rsidR="00F1246B" w:rsidRPr="0089503D" w:rsidRDefault="00F1246B" w:rsidP="007750C3">
            <w:pPr>
              <w:spacing w:line="240" w:lineRule="auto"/>
              <w:jc w:val="left"/>
              <w:rPr>
                <w:rFonts w:ascii="Arial" w:hAnsi="Arial"/>
                <w:i/>
                <w:color w:val="000000"/>
                <w:sz w:val="18"/>
                <w:szCs w:val="18"/>
                <w:lang w:val="en-ZA" w:eastAsia="en-ZA"/>
              </w:rPr>
            </w:pPr>
          </w:p>
        </w:tc>
        <w:tc>
          <w:tcPr>
            <w:tcW w:w="3060" w:type="dxa"/>
          </w:tcPr>
          <w:p w14:paraId="0EBFEDF9" w14:textId="77777777" w:rsidR="00F1246B" w:rsidRPr="0089503D" w:rsidRDefault="00F1246B" w:rsidP="007750C3">
            <w:pPr>
              <w:spacing w:line="240" w:lineRule="auto"/>
              <w:jc w:val="left"/>
              <w:rPr>
                <w:rFonts w:ascii="Arial" w:hAnsi="Arial"/>
                <w:i/>
                <w:color w:val="000000"/>
                <w:sz w:val="18"/>
                <w:szCs w:val="18"/>
                <w:lang w:val="en-ZA" w:eastAsia="en-ZA"/>
              </w:rPr>
            </w:pPr>
          </w:p>
        </w:tc>
      </w:tr>
      <w:tr w:rsidR="00F1246B" w:rsidRPr="0089503D" w14:paraId="213FA9E2" w14:textId="77777777" w:rsidTr="007750C3">
        <w:tc>
          <w:tcPr>
            <w:tcW w:w="813" w:type="dxa"/>
          </w:tcPr>
          <w:p w14:paraId="04B0F4E5" w14:textId="77777777" w:rsidR="00F1246B" w:rsidRPr="0089503D" w:rsidRDefault="00F1246B" w:rsidP="007750C3">
            <w:pPr>
              <w:spacing w:line="240" w:lineRule="auto"/>
              <w:jc w:val="left"/>
              <w:rPr>
                <w:rFonts w:ascii="Arial" w:hAnsi="Arial"/>
                <w:i/>
                <w:color w:val="000000"/>
                <w:sz w:val="18"/>
                <w:szCs w:val="18"/>
                <w:lang w:val="en-ZA" w:eastAsia="en-ZA"/>
              </w:rPr>
            </w:pPr>
          </w:p>
        </w:tc>
        <w:tc>
          <w:tcPr>
            <w:tcW w:w="5058" w:type="dxa"/>
          </w:tcPr>
          <w:p w14:paraId="13AF9DE1" w14:textId="77777777" w:rsidR="00F1246B" w:rsidRPr="0089503D" w:rsidRDefault="00F1246B" w:rsidP="007750C3">
            <w:pPr>
              <w:spacing w:line="240" w:lineRule="auto"/>
              <w:jc w:val="left"/>
              <w:rPr>
                <w:rFonts w:ascii="Arial" w:hAnsi="Arial"/>
                <w:i/>
                <w:color w:val="000000"/>
                <w:sz w:val="18"/>
                <w:szCs w:val="18"/>
                <w:lang w:val="en-ZA" w:eastAsia="en-ZA"/>
              </w:rPr>
            </w:pPr>
            <w:r w:rsidRPr="0089503D">
              <w:rPr>
                <w:rFonts w:ascii="Arial" w:hAnsi="Arial"/>
                <w:i/>
                <w:color w:val="000000"/>
                <w:sz w:val="18"/>
                <w:szCs w:val="18"/>
                <w:lang w:val="en-ZA" w:eastAsia="en-ZA"/>
              </w:rPr>
              <w:t xml:space="preserve">Additional table may be submitted if the space provided is insufficient </w:t>
            </w:r>
          </w:p>
        </w:tc>
        <w:tc>
          <w:tcPr>
            <w:tcW w:w="3060" w:type="dxa"/>
          </w:tcPr>
          <w:p w14:paraId="53488C6A" w14:textId="77777777" w:rsidR="00F1246B" w:rsidRPr="0089503D" w:rsidRDefault="00F1246B" w:rsidP="007750C3">
            <w:pPr>
              <w:spacing w:line="240" w:lineRule="auto"/>
              <w:jc w:val="left"/>
              <w:rPr>
                <w:rFonts w:ascii="Arial" w:hAnsi="Arial"/>
                <w:i/>
                <w:color w:val="000000"/>
                <w:sz w:val="18"/>
                <w:szCs w:val="18"/>
                <w:lang w:val="en-ZA" w:eastAsia="en-ZA"/>
              </w:rPr>
            </w:pPr>
          </w:p>
        </w:tc>
      </w:tr>
      <w:tr w:rsidR="00F1246B" w:rsidRPr="0089503D" w14:paraId="6C8D0CC9" w14:textId="77777777" w:rsidTr="007750C3">
        <w:tc>
          <w:tcPr>
            <w:tcW w:w="5871" w:type="dxa"/>
            <w:gridSpan w:val="2"/>
          </w:tcPr>
          <w:p w14:paraId="226501BE" w14:textId="77777777" w:rsidR="00F1246B" w:rsidRPr="0089503D" w:rsidRDefault="00F1246B" w:rsidP="007750C3">
            <w:pPr>
              <w:spacing w:line="240" w:lineRule="auto"/>
              <w:jc w:val="left"/>
              <w:rPr>
                <w:rFonts w:ascii="Arial" w:hAnsi="Arial"/>
                <w:i/>
                <w:color w:val="000000"/>
                <w:sz w:val="18"/>
                <w:szCs w:val="18"/>
                <w:lang w:val="en-ZA" w:eastAsia="en-ZA"/>
              </w:rPr>
            </w:pPr>
            <w:r w:rsidRPr="0089503D">
              <w:rPr>
                <w:rFonts w:ascii="Arial" w:hAnsi="Arial"/>
                <w:i/>
                <w:color w:val="000000"/>
                <w:sz w:val="18"/>
                <w:szCs w:val="18"/>
                <w:lang w:val="en-ZA" w:eastAsia="en-ZA"/>
              </w:rPr>
              <w:t xml:space="preserve">Total % black ownership </w:t>
            </w:r>
          </w:p>
        </w:tc>
        <w:tc>
          <w:tcPr>
            <w:tcW w:w="3060" w:type="dxa"/>
          </w:tcPr>
          <w:p w14:paraId="1800AA2C" w14:textId="77777777" w:rsidR="00F1246B" w:rsidRPr="0089503D" w:rsidRDefault="00F1246B" w:rsidP="007750C3">
            <w:pPr>
              <w:spacing w:line="240" w:lineRule="auto"/>
              <w:jc w:val="left"/>
              <w:rPr>
                <w:rFonts w:ascii="Arial" w:hAnsi="Arial"/>
                <w:i/>
                <w:color w:val="000000"/>
                <w:sz w:val="18"/>
                <w:szCs w:val="18"/>
                <w:lang w:val="en-ZA" w:eastAsia="en-ZA"/>
              </w:rPr>
            </w:pPr>
          </w:p>
        </w:tc>
      </w:tr>
    </w:tbl>
    <w:p w14:paraId="7A305AB3" w14:textId="77777777" w:rsidR="00F1246B" w:rsidRPr="0089503D" w:rsidRDefault="00F1246B" w:rsidP="00F1246B">
      <w:pPr>
        <w:spacing w:after="160" w:line="259" w:lineRule="auto"/>
        <w:jc w:val="left"/>
        <w:rPr>
          <w:rFonts w:ascii="Arial" w:eastAsia="Calibri" w:hAnsi="Arial" w:cs="Arial"/>
          <w:b/>
          <w:i/>
          <w:color w:val="000000"/>
          <w:sz w:val="18"/>
          <w:szCs w:val="18"/>
          <w:highlight w:val="yellow"/>
          <w:lang w:val="en-ZA"/>
        </w:rPr>
      </w:pPr>
    </w:p>
    <w:p w14:paraId="2C148395" w14:textId="77777777" w:rsidR="00F1246B" w:rsidRPr="0089503D" w:rsidRDefault="00F1246B" w:rsidP="00575F1E">
      <w:pPr>
        <w:numPr>
          <w:ilvl w:val="0"/>
          <w:numId w:val="19"/>
        </w:numPr>
        <w:tabs>
          <w:tab w:val="left" w:pos="1418"/>
          <w:tab w:val="right" w:pos="9752"/>
        </w:tabs>
        <w:spacing w:after="160" w:line="259" w:lineRule="auto"/>
        <w:ind w:left="567" w:hanging="567"/>
        <w:rPr>
          <w:rFonts w:ascii="Arial" w:eastAsia="Calibri" w:hAnsi="Arial" w:cs="Arial"/>
          <w:sz w:val="18"/>
          <w:szCs w:val="18"/>
        </w:rPr>
      </w:pPr>
      <w:r w:rsidRPr="0089503D">
        <w:rPr>
          <w:rFonts w:ascii="Arial" w:eastAsia="Calibri" w:hAnsi="Arial" w:cs="Arial"/>
          <w:sz w:val="18"/>
          <w:szCs w:val="18"/>
        </w:rPr>
        <w:t xml:space="preserve">I CERTIFY THAT THE INFORMATION FURNISHED ABOVE IS CORRECT. </w:t>
      </w:r>
    </w:p>
    <w:p w14:paraId="2A08BD07" w14:textId="77777777" w:rsidR="00F1246B" w:rsidRPr="0089503D" w:rsidRDefault="00F1246B" w:rsidP="00575F1E">
      <w:pPr>
        <w:numPr>
          <w:ilvl w:val="0"/>
          <w:numId w:val="19"/>
        </w:numPr>
        <w:spacing w:after="120" w:line="480" w:lineRule="auto"/>
        <w:ind w:left="567" w:hanging="567"/>
        <w:rPr>
          <w:rFonts w:ascii="Arial" w:eastAsia="Calibri" w:hAnsi="Arial" w:cs="Arial"/>
          <w:sz w:val="18"/>
          <w:szCs w:val="18"/>
          <w:lang w:val="en-ZA"/>
        </w:rPr>
      </w:pPr>
      <w:r w:rsidRPr="0089503D">
        <w:rPr>
          <w:rFonts w:ascii="Arial" w:eastAsia="Calibri" w:hAnsi="Arial" w:cs="Arial"/>
          <w:sz w:val="18"/>
          <w:szCs w:val="18"/>
          <w:lang w:val="en-ZA"/>
        </w:rPr>
        <w:t xml:space="preserve">I ACCEPT THAT THE STATE MAY REJECT THE BID OR ACT AGAINST ME IN TERMS OF PARAGRAPH 6 OF PFMA SCM INSTRUCTION 03 OF 2021/22 ON </w:t>
      </w:r>
      <w:r w:rsidRPr="0089503D">
        <w:rPr>
          <w:rFonts w:ascii="Arial" w:eastAsia="Calibri" w:hAnsi="Arial" w:cs="Arial"/>
          <w:bCs/>
          <w:sz w:val="18"/>
          <w:szCs w:val="18"/>
          <w:lang w:val="en-ZA"/>
        </w:rPr>
        <w:t>PREVENTING AND COMBATING ABUSE IN THE SUPPLY CHAIN MANAGEMENT SYSTEM</w:t>
      </w:r>
      <w:r w:rsidRPr="0089503D">
        <w:rPr>
          <w:rFonts w:ascii="Arial" w:eastAsia="Calibri" w:hAnsi="Arial" w:cs="Arial"/>
          <w:sz w:val="18"/>
          <w:szCs w:val="18"/>
          <w:lang w:val="en-ZA"/>
        </w:rPr>
        <w:t xml:space="preserve"> SHOULD THIS DECLARATION PROVE TO BE FALSE.  </w:t>
      </w:r>
    </w:p>
    <w:p w14:paraId="2C487D7A" w14:textId="77777777" w:rsidR="00F1246B" w:rsidRPr="0089503D" w:rsidRDefault="00F1246B" w:rsidP="00F1246B">
      <w:pPr>
        <w:tabs>
          <w:tab w:val="left" w:pos="900"/>
          <w:tab w:val="left" w:pos="2250"/>
          <w:tab w:val="right" w:pos="9752"/>
        </w:tabs>
        <w:spacing w:after="160" w:line="259" w:lineRule="auto"/>
        <w:ind w:firstLine="540"/>
        <w:jc w:val="left"/>
        <w:rPr>
          <w:rFonts w:ascii="Arial" w:eastAsia="Calibri" w:hAnsi="Arial" w:cs="Arial"/>
          <w:sz w:val="18"/>
          <w:szCs w:val="18"/>
        </w:rPr>
      </w:pPr>
    </w:p>
    <w:p w14:paraId="7402732E" w14:textId="77777777" w:rsidR="00F1246B" w:rsidRPr="0089503D" w:rsidRDefault="00F1246B" w:rsidP="00F1246B">
      <w:pPr>
        <w:tabs>
          <w:tab w:val="left" w:pos="900"/>
          <w:tab w:val="left" w:pos="2250"/>
          <w:tab w:val="right" w:pos="9752"/>
        </w:tabs>
        <w:spacing w:after="160" w:line="259" w:lineRule="auto"/>
        <w:ind w:firstLine="540"/>
        <w:jc w:val="left"/>
        <w:rPr>
          <w:rFonts w:ascii="Arial" w:eastAsia="Calibri" w:hAnsi="Arial" w:cs="Arial"/>
          <w:sz w:val="18"/>
          <w:szCs w:val="18"/>
        </w:rPr>
      </w:pPr>
    </w:p>
    <w:p w14:paraId="1D099EF4" w14:textId="77777777" w:rsidR="00F1246B" w:rsidRPr="0089503D" w:rsidRDefault="00F1246B" w:rsidP="00F1246B">
      <w:pPr>
        <w:tabs>
          <w:tab w:val="left" w:pos="3960"/>
          <w:tab w:val="left" w:pos="7020"/>
          <w:tab w:val="right" w:pos="9752"/>
        </w:tabs>
        <w:spacing w:after="160" w:line="259" w:lineRule="auto"/>
        <w:ind w:left="720"/>
        <w:jc w:val="left"/>
        <w:rPr>
          <w:rFonts w:ascii="Arial" w:eastAsia="Calibri" w:hAnsi="Arial" w:cs="Arial"/>
          <w:sz w:val="18"/>
          <w:szCs w:val="18"/>
        </w:rPr>
      </w:pPr>
      <w:r w:rsidRPr="0089503D">
        <w:rPr>
          <w:rFonts w:ascii="Arial" w:eastAsia="Calibri" w:hAnsi="Arial" w:cs="Arial"/>
          <w:sz w:val="18"/>
          <w:szCs w:val="18"/>
        </w:rPr>
        <w:t>………………………………</w:t>
      </w:r>
      <w:r w:rsidRPr="0089503D">
        <w:rPr>
          <w:rFonts w:ascii="Arial" w:eastAsia="Calibri" w:hAnsi="Arial" w:cs="Arial"/>
          <w:sz w:val="18"/>
          <w:szCs w:val="18"/>
        </w:rPr>
        <w:tab/>
        <w:t xml:space="preserve"> ..…………………………………………… </w:t>
      </w:r>
      <w:r w:rsidRPr="0089503D">
        <w:rPr>
          <w:rFonts w:ascii="Arial" w:eastAsia="Calibri" w:hAnsi="Arial" w:cs="Arial"/>
          <w:sz w:val="18"/>
          <w:szCs w:val="18"/>
        </w:rPr>
        <w:tab/>
      </w:r>
    </w:p>
    <w:p w14:paraId="1523B835" w14:textId="77777777" w:rsidR="00F1246B" w:rsidRPr="0089503D" w:rsidRDefault="00F1246B" w:rsidP="00F1246B">
      <w:pPr>
        <w:tabs>
          <w:tab w:val="left" w:pos="1080"/>
          <w:tab w:val="left" w:pos="4320"/>
          <w:tab w:val="left" w:pos="7920"/>
          <w:tab w:val="right" w:pos="9752"/>
        </w:tabs>
        <w:spacing w:after="160" w:line="259" w:lineRule="auto"/>
        <w:ind w:left="540"/>
        <w:jc w:val="left"/>
        <w:rPr>
          <w:rFonts w:ascii="Arial" w:eastAsia="Calibri" w:hAnsi="Arial" w:cs="Arial"/>
          <w:sz w:val="18"/>
          <w:szCs w:val="18"/>
        </w:rPr>
      </w:pPr>
      <w:r w:rsidRPr="0089503D">
        <w:rPr>
          <w:rFonts w:ascii="Arial" w:eastAsia="Calibri" w:hAnsi="Arial" w:cs="Arial"/>
          <w:sz w:val="18"/>
          <w:szCs w:val="18"/>
        </w:rPr>
        <w:tab/>
        <w:t>Signature</w:t>
      </w:r>
      <w:r w:rsidRPr="0089503D">
        <w:rPr>
          <w:rFonts w:ascii="Arial" w:eastAsia="Calibri" w:hAnsi="Arial" w:cs="Arial"/>
          <w:sz w:val="18"/>
          <w:szCs w:val="18"/>
        </w:rPr>
        <w:tab/>
        <w:t xml:space="preserve">                          Date</w:t>
      </w:r>
    </w:p>
    <w:p w14:paraId="165E7A43" w14:textId="77777777" w:rsidR="00F1246B" w:rsidRPr="0089503D" w:rsidRDefault="00F1246B" w:rsidP="00F1246B">
      <w:pPr>
        <w:tabs>
          <w:tab w:val="left" w:pos="3960"/>
          <w:tab w:val="left" w:pos="7020"/>
          <w:tab w:val="right" w:pos="9752"/>
        </w:tabs>
        <w:spacing w:after="160" w:line="259" w:lineRule="auto"/>
        <w:ind w:left="540"/>
        <w:jc w:val="left"/>
        <w:rPr>
          <w:rFonts w:ascii="Arial" w:eastAsia="Calibri" w:hAnsi="Arial" w:cs="Arial"/>
          <w:sz w:val="18"/>
          <w:szCs w:val="18"/>
        </w:rPr>
      </w:pPr>
    </w:p>
    <w:p w14:paraId="418507E0" w14:textId="77777777" w:rsidR="00F1246B" w:rsidRPr="0089503D" w:rsidRDefault="00F1246B" w:rsidP="00F1246B">
      <w:pPr>
        <w:tabs>
          <w:tab w:val="left" w:pos="3960"/>
          <w:tab w:val="left" w:pos="7020"/>
          <w:tab w:val="right" w:pos="9752"/>
        </w:tabs>
        <w:spacing w:after="160" w:line="259" w:lineRule="auto"/>
        <w:ind w:left="720"/>
        <w:jc w:val="left"/>
        <w:rPr>
          <w:rFonts w:ascii="Arial" w:eastAsia="Calibri" w:hAnsi="Arial" w:cs="Arial"/>
          <w:sz w:val="18"/>
          <w:szCs w:val="18"/>
        </w:rPr>
      </w:pPr>
      <w:r w:rsidRPr="0089503D">
        <w:rPr>
          <w:rFonts w:ascii="Arial" w:eastAsia="Calibri" w:hAnsi="Arial" w:cs="Arial"/>
          <w:sz w:val="18"/>
          <w:szCs w:val="18"/>
        </w:rPr>
        <w:t>………………………………</w:t>
      </w:r>
      <w:r w:rsidRPr="0089503D">
        <w:rPr>
          <w:rFonts w:ascii="Arial" w:eastAsia="Calibri" w:hAnsi="Arial" w:cs="Arial"/>
          <w:sz w:val="18"/>
          <w:szCs w:val="18"/>
        </w:rPr>
        <w:tab/>
        <w:t>………………………………………………</w:t>
      </w:r>
    </w:p>
    <w:p w14:paraId="278BE44F" w14:textId="77777777" w:rsidR="00F1246B" w:rsidRPr="0089503D" w:rsidRDefault="00F1246B" w:rsidP="00F1246B">
      <w:pPr>
        <w:tabs>
          <w:tab w:val="left" w:pos="1080"/>
          <w:tab w:val="left" w:pos="5760"/>
          <w:tab w:val="left" w:pos="7020"/>
          <w:tab w:val="right" w:pos="9752"/>
        </w:tabs>
        <w:spacing w:after="160" w:line="259" w:lineRule="auto"/>
        <w:ind w:left="540"/>
        <w:jc w:val="left"/>
        <w:rPr>
          <w:rFonts w:ascii="Arial" w:eastAsia="Calibri" w:hAnsi="Arial" w:cs="Arial"/>
          <w:sz w:val="18"/>
          <w:szCs w:val="18"/>
        </w:rPr>
      </w:pPr>
      <w:r w:rsidRPr="0089503D">
        <w:rPr>
          <w:rFonts w:ascii="Arial" w:eastAsia="Calibri" w:hAnsi="Arial" w:cs="Arial"/>
          <w:sz w:val="18"/>
          <w:szCs w:val="18"/>
        </w:rPr>
        <w:tab/>
        <w:t xml:space="preserve">Position </w:t>
      </w:r>
      <w:r w:rsidRPr="0089503D">
        <w:rPr>
          <w:rFonts w:ascii="Arial" w:eastAsia="Calibri" w:hAnsi="Arial" w:cs="Arial"/>
          <w:sz w:val="18"/>
          <w:szCs w:val="18"/>
        </w:rPr>
        <w:tab/>
        <w:t>Name of bidder</w:t>
      </w:r>
    </w:p>
    <w:p w14:paraId="3CC26C90" w14:textId="77777777" w:rsidR="00F1246B" w:rsidRDefault="00F1246B" w:rsidP="00F1246B">
      <w:pPr>
        <w:spacing w:line="240" w:lineRule="auto"/>
        <w:jc w:val="left"/>
        <w:rPr>
          <w:rFonts w:ascii="Arial" w:hAnsi="Arial" w:cs="Arial"/>
          <w:sz w:val="20"/>
          <w:szCs w:val="20"/>
          <w:lang w:val="en-ZA"/>
        </w:rPr>
      </w:pPr>
      <w:r>
        <w:rPr>
          <w:rFonts w:ascii="Arial" w:hAnsi="Arial" w:cs="Arial"/>
          <w:sz w:val="20"/>
          <w:szCs w:val="20"/>
          <w:lang w:val="en-ZA"/>
        </w:rPr>
        <w:br w:type="page"/>
      </w:r>
    </w:p>
    <w:p w14:paraId="09CB9D31" w14:textId="77777777" w:rsidR="00F1246B" w:rsidRPr="00061D81" w:rsidRDefault="00F1246B" w:rsidP="00F1246B">
      <w:pPr>
        <w:keepNext/>
        <w:tabs>
          <w:tab w:val="left" w:pos="2977"/>
          <w:tab w:val="left" w:pos="3544"/>
          <w:tab w:val="left" w:pos="3969"/>
        </w:tabs>
        <w:spacing w:before="120" w:line="240" w:lineRule="auto"/>
        <w:jc w:val="left"/>
        <w:outlineLvl w:val="3"/>
        <w:rPr>
          <w:rFonts w:ascii="Arial" w:hAnsi="Arial" w:cs="Arial"/>
          <w:b/>
          <w:bCs/>
          <w:sz w:val="20"/>
          <w:szCs w:val="20"/>
          <w:lang w:val="en-ZA"/>
        </w:rPr>
      </w:pPr>
      <w:r w:rsidRPr="00061D81">
        <w:rPr>
          <w:rFonts w:ascii="Arial" w:hAnsi="Arial" w:cs="Arial"/>
          <w:b/>
          <w:bCs/>
          <w:sz w:val="20"/>
          <w:szCs w:val="20"/>
          <w:lang w:val="en-ZA"/>
        </w:rPr>
        <w:t>FORM A15: SUB-CONTRACTING DECLARATION</w:t>
      </w:r>
    </w:p>
    <w:p w14:paraId="635A2236" w14:textId="77777777" w:rsidR="00F1246B" w:rsidRPr="00061D81" w:rsidRDefault="00F1246B" w:rsidP="00F1246B">
      <w:pPr>
        <w:spacing w:after="160" w:line="259" w:lineRule="auto"/>
        <w:jc w:val="left"/>
        <w:rPr>
          <w:rFonts w:ascii="Arial" w:eastAsia="Calibri" w:hAnsi="Arial" w:cs="Arial"/>
          <w:b/>
          <w:i/>
          <w:color w:val="000000"/>
          <w:sz w:val="18"/>
          <w:szCs w:val="18"/>
          <w:highlight w:val="yellow"/>
          <w:lang w:val="en-ZA"/>
        </w:rPr>
      </w:pPr>
    </w:p>
    <w:p w14:paraId="13DF616A" w14:textId="77777777" w:rsidR="00F1246B" w:rsidRPr="00061D81" w:rsidRDefault="00F1246B" w:rsidP="00F1246B">
      <w:pPr>
        <w:spacing w:after="160" w:line="259" w:lineRule="auto"/>
        <w:jc w:val="left"/>
        <w:rPr>
          <w:rFonts w:ascii="Arial" w:eastAsia="Calibri" w:hAnsi="Arial" w:cs="Arial"/>
          <w:sz w:val="18"/>
          <w:szCs w:val="18"/>
          <w:lang w:val="en-ZA"/>
        </w:rPr>
      </w:pPr>
    </w:p>
    <w:p w14:paraId="7BA8D348" w14:textId="0142AB5B" w:rsidR="00F1246B" w:rsidRPr="00061D81" w:rsidRDefault="00F1246B" w:rsidP="00F1246B">
      <w:pPr>
        <w:spacing w:line="240" w:lineRule="auto"/>
        <w:rPr>
          <w:rFonts w:ascii="Arial" w:hAnsi="Arial"/>
          <w:b/>
          <w:sz w:val="20"/>
          <w:szCs w:val="20"/>
          <w:lang w:val="en-ZA"/>
        </w:rPr>
      </w:pPr>
      <w:r w:rsidRPr="00061D81">
        <w:rPr>
          <w:rFonts w:ascii="Arial" w:hAnsi="Arial"/>
          <w:b/>
          <w:sz w:val="20"/>
          <w:szCs w:val="20"/>
          <w:lang w:val="en-ZA"/>
        </w:rPr>
        <w:t xml:space="preserve">CONTRACT SANRAL </w:t>
      </w:r>
      <w:r w:rsidRPr="00903B49">
        <w:rPr>
          <w:rFonts w:ascii="Arial" w:hAnsi="Arial"/>
          <w:b/>
          <w:sz w:val="20"/>
          <w:szCs w:val="20"/>
          <w:lang w:val="en-ZA"/>
        </w:rPr>
        <w:t>X.003-0</w:t>
      </w:r>
      <w:r w:rsidR="00F53329" w:rsidRPr="00903B49">
        <w:rPr>
          <w:rFonts w:ascii="Arial" w:hAnsi="Arial"/>
          <w:b/>
          <w:sz w:val="20"/>
          <w:szCs w:val="20"/>
          <w:lang w:val="en-ZA"/>
        </w:rPr>
        <w:t>54</w:t>
      </w:r>
      <w:r w:rsidRPr="00903B49">
        <w:rPr>
          <w:rFonts w:ascii="Arial" w:hAnsi="Arial"/>
          <w:b/>
          <w:sz w:val="20"/>
          <w:szCs w:val="20"/>
          <w:lang w:val="en-ZA"/>
        </w:rPr>
        <w:t>-202</w:t>
      </w:r>
      <w:r w:rsidR="00F53329" w:rsidRPr="00903B49">
        <w:rPr>
          <w:rFonts w:ascii="Arial" w:hAnsi="Arial"/>
          <w:b/>
          <w:sz w:val="20"/>
          <w:szCs w:val="20"/>
          <w:lang w:val="en-ZA"/>
        </w:rPr>
        <w:t>1</w:t>
      </w:r>
      <w:r w:rsidRPr="00903B49">
        <w:rPr>
          <w:rFonts w:ascii="Arial" w:hAnsi="Arial"/>
          <w:b/>
          <w:sz w:val="20"/>
          <w:szCs w:val="20"/>
          <w:lang w:val="en-ZA"/>
        </w:rPr>
        <w:t>/1</w:t>
      </w:r>
      <w:r w:rsidR="00F53329" w:rsidRPr="00903B49">
        <w:rPr>
          <w:rFonts w:ascii="Arial" w:hAnsi="Arial"/>
          <w:b/>
          <w:sz w:val="20"/>
          <w:szCs w:val="20"/>
          <w:lang w:val="en-ZA"/>
        </w:rPr>
        <w:t>S</w:t>
      </w:r>
    </w:p>
    <w:p w14:paraId="16BE5EB4" w14:textId="77777777" w:rsidR="00F1246B" w:rsidRPr="00061D81" w:rsidRDefault="00F1246B" w:rsidP="00F1246B">
      <w:pPr>
        <w:spacing w:after="160" w:line="259" w:lineRule="auto"/>
        <w:rPr>
          <w:rFonts w:ascii="Arial" w:eastAsia="Calibri" w:hAnsi="Arial" w:cs="Arial"/>
          <w:bCs/>
          <w:iCs/>
          <w:color w:val="000000"/>
          <w:sz w:val="18"/>
          <w:szCs w:val="18"/>
          <w:highlight w:val="yellow"/>
          <w:lang w:val="en-ZA"/>
        </w:rPr>
      </w:pPr>
    </w:p>
    <w:tbl>
      <w:tblPr>
        <w:tblStyle w:val="TableGrid"/>
        <w:tblW w:w="0" w:type="auto"/>
        <w:tblInd w:w="562" w:type="dxa"/>
        <w:tblLook w:val="04A0" w:firstRow="1" w:lastRow="0" w:firstColumn="1" w:lastColumn="0" w:noHBand="0" w:noVBand="1"/>
      </w:tblPr>
      <w:tblGrid>
        <w:gridCol w:w="5857"/>
        <w:gridCol w:w="2507"/>
      </w:tblGrid>
      <w:tr w:rsidR="00F1246B" w:rsidRPr="00061D81" w14:paraId="2EF07996" w14:textId="77777777" w:rsidTr="007750C3">
        <w:tc>
          <w:tcPr>
            <w:tcW w:w="5857" w:type="dxa"/>
          </w:tcPr>
          <w:p w14:paraId="2043E873" w14:textId="77777777" w:rsidR="00F1246B" w:rsidRPr="00061D81" w:rsidRDefault="00F1246B" w:rsidP="007750C3">
            <w:pPr>
              <w:spacing w:line="240" w:lineRule="auto"/>
              <w:jc w:val="left"/>
              <w:rPr>
                <w:rFonts w:ascii="Arial" w:hAnsi="Arial"/>
                <w:i/>
                <w:color w:val="000000"/>
                <w:sz w:val="18"/>
                <w:szCs w:val="18"/>
                <w:lang w:val="en-ZA" w:eastAsia="en-ZA"/>
              </w:rPr>
            </w:pPr>
            <w:r w:rsidRPr="00061D81">
              <w:rPr>
                <w:rFonts w:ascii="Arial" w:hAnsi="Arial"/>
                <w:i/>
                <w:color w:val="000000"/>
                <w:sz w:val="18"/>
                <w:szCs w:val="18"/>
                <w:lang w:val="en-ZA" w:eastAsia="en-ZA"/>
              </w:rPr>
              <w:t>TOTAL SUB-CONTRACTING TO TARGETED ENTERPRISES PERCENTAGE (%)</w:t>
            </w:r>
          </w:p>
          <w:p w14:paraId="68393B13" w14:textId="77777777" w:rsidR="00F1246B" w:rsidRPr="00061D81" w:rsidRDefault="00F1246B" w:rsidP="007750C3">
            <w:pPr>
              <w:spacing w:line="240" w:lineRule="auto"/>
              <w:jc w:val="left"/>
              <w:rPr>
                <w:rFonts w:ascii="Arial" w:hAnsi="Arial"/>
                <w:i/>
                <w:color w:val="000000"/>
                <w:sz w:val="18"/>
                <w:szCs w:val="18"/>
                <w:lang w:val="en-ZA" w:eastAsia="en-ZA"/>
              </w:rPr>
            </w:pPr>
          </w:p>
        </w:tc>
        <w:tc>
          <w:tcPr>
            <w:tcW w:w="2507" w:type="dxa"/>
          </w:tcPr>
          <w:p w14:paraId="769C23B0" w14:textId="77777777" w:rsidR="00F1246B" w:rsidRPr="00061D81" w:rsidRDefault="00F1246B" w:rsidP="007750C3">
            <w:pPr>
              <w:spacing w:line="240" w:lineRule="auto"/>
              <w:jc w:val="left"/>
              <w:rPr>
                <w:rFonts w:ascii="Arial" w:hAnsi="Arial"/>
                <w:i/>
                <w:color w:val="000000"/>
                <w:sz w:val="18"/>
                <w:szCs w:val="18"/>
                <w:lang w:val="en-ZA" w:eastAsia="en-ZA"/>
              </w:rPr>
            </w:pPr>
          </w:p>
          <w:p w14:paraId="5F120455" w14:textId="77777777" w:rsidR="00F1246B" w:rsidRPr="00061D81" w:rsidRDefault="00F1246B" w:rsidP="007750C3">
            <w:pPr>
              <w:spacing w:line="240" w:lineRule="auto"/>
              <w:jc w:val="left"/>
              <w:rPr>
                <w:rFonts w:ascii="Arial" w:hAnsi="Arial"/>
                <w:i/>
                <w:color w:val="000000"/>
                <w:sz w:val="18"/>
                <w:szCs w:val="18"/>
                <w:lang w:val="en-ZA" w:eastAsia="en-ZA"/>
              </w:rPr>
            </w:pPr>
            <w:r w:rsidRPr="00061D81">
              <w:rPr>
                <w:rFonts w:ascii="Arial" w:hAnsi="Arial"/>
                <w:i/>
                <w:color w:val="000000"/>
                <w:sz w:val="18"/>
                <w:szCs w:val="18"/>
                <w:lang w:val="en-ZA" w:eastAsia="en-ZA"/>
              </w:rPr>
              <w:t xml:space="preserve">____________________% </w:t>
            </w:r>
          </w:p>
          <w:p w14:paraId="513D1236" w14:textId="77777777" w:rsidR="00F1246B" w:rsidRPr="00061D81" w:rsidRDefault="00F1246B" w:rsidP="007750C3">
            <w:pPr>
              <w:spacing w:line="240" w:lineRule="auto"/>
              <w:jc w:val="left"/>
              <w:rPr>
                <w:rFonts w:ascii="Arial" w:hAnsi="Arial"/>
                <w:i/>
                <w:color w:val="000000"/>
                <w:sz w:val="18"/>
                <w:szCs w:val="18"/>
                <w:lang w:val="en-ZA" w:eastAsia="en-ZA"/>
              </w:rPr>
            </w:pPr>
          </w:p>
        </w:tc>
      </w:tr>
    </w:tbl>
    <w:p w14:paraId="5A752C68" w14:textId="77777777" w:rsidR="00F1246B" w:rsidRPr="00061D81" w:rsidRDefault="00F1246B" w:rsidP="00F1246B">
      <w:pPr>
        <w:spacing w:after="160" w:line="259" w:lineRule="auto"/>
        <w:jc w:val="left"/>
        <w:rPr>
          <w:rFonts w:ascii="Arial" w:eastAsia="Calibri" w:hAnsi="Arial" w:cs="Arial"/>
          <w:b/>
          <w:i/>
          <w:color w:val="000000"/>
          <w:sz w:val="18"/>
          <w:szCs w:val="18"/>
          <w:highlight w:val="yellow"/>
          <w:lang w:val="en-ZA"/>
        </w:rPr>
      </w:pPr>
    </w:p>
    <w:p w14:paraId="5C358578" w14:textId="77777777" w:rsidR="00F1246B" w:rsidRPr="00061D81" w:rsidRDefault="00F1246B" w:rsidP="00575F1E">
      <w:pPr>
        <w:numPr>
          <w:ilvl w:val="0"/>
          <w:numId w:val="19"/>
        </w:numPr>
        <w:tabs>
          <w:tab w:val="left" w:pos="1418"/>
          <w:tab w:val="right" w:pos="9752"/>
        </w:tabs>
        <w:spacing w:after="160" w:line="259" w:lineRule="auto"/>
        <w:ind w:left="567" w:hanging="567"/>
        <w:rPr>
          <w:rFonts w:ascii="Arial" w:eastAsia="Calibri" w:hAnsi="Arial" w:cs="Arial"/>
          <w:sz w:val="18"/>
          <w:szCs w:val="18"/>
        </w:rPr>
      </w:pPr>
      <w:r w:rsidRPr="00061D81">
        <w:rPr>
          <w:rFonts w:ascii="Arial" w:eastAsia="Calibri" w:hAnsi="Arial" w:cs="Arial"/>
          <w:sz w:val="18"/>
          <w:szCs w:val="18"/>
        </w:rPr>
        <w:t xml:space="preserve">I CERTIFY THAT THE INFORMATION FURNISHED ABOVE IS CORRECT. </w:t>
      </w:r>
    </w:p>
    <w:p w14:paraId="0C4E37D2" w14:textId="77777777" w:rsidR="00F1246B" w:rsidRPr="00061D81" w:rsidRDefault="00F1246B" w:rsidP="00575F1E">
      <w:pPr>
        <w:numPr>
          <w:ilvl w:val="0"/>
          <w:numId w:val="19"/>
        </w:numPr>
        <w:spacing w:after="120" w:line="480" w:lineRule="auto"/>
        <w:ind w:left="567" w:hanging="567"/>
        <w:rPr>
          <w:rFonts w:ascii="Arial" w:eastAsia="Calibri" w:hAnsi="Arial" w:cs="Arial"/>
          <w:sz w:val="18"/>
          <w:szCs w:val="18"/>
          <w:lang w:val="en-ZA"/>
        </w:rPr>
      </w:pPr>
      <w:r w:rsidRPr="00061D81">
        <w:rPr>
          <w:rFonts w:ascii="Arial" w:eastAsia="Calibri" w:hAnsi="Arial" w:cs="Arial"/>
          <w:sz w:val="18"/>
          <w:szCs w:val="18"/>
          <w:lang w:val="en-ZA"/>
        </w:rPr>
        <w:t xml:space="preserve">I ACCEPT THAT THE STATE MAY REJECT THE BID OR ACT AGAINST ME IN TERMS OF PARAGRAPH 6 OF PFMA SCM INSTRUCTION 03 OF 2021/22 ON </w:t>
      </w:r>
      <w:r w:rsidRPr="00061D81">
        <w:rPr>
          <w:rFonts w:ascii="Arial" w:eastAsia="Calibri" w:hAnsi="Arial" w:cs="Arial"/>
          <w:bCs/>
          <w:sz w:val="18"/>
          <w:szCs w:val="18"/>
          <w:lang w:val="en-ZA"/>
        </w:rPr>
        <w:t>PREVENTING AND COMBATING ABUSE IN THE SUPPLY CHAIN MANAGEMENT SYSTEM</w:t>
      </w:r>
      <w:r w:rsidRPr="00061D81">
        <w:rPr>
          <w:rFonts w:ascii="Arial" w:eastAsia="Calibri" w:hAnsi="Arial" w:cs="Arial"/>
          <w:sz w:val="18"/>
          <w:szCs w:val="18"/>
          <w:lang w:val="en-ZA"/>
        </w:rPr>
        <w:t xml:space="preserve"> SHOULD THIS DECLARATION PROVE TO BE FALSE.  </w:t>
      </w:r>
    </w:p>
    <w:p w14:paraId="2FC023FE" w14:textId="77777777" w:rsidR="00F1246B" w:rsidRPr="00061D81" w:rsidRDefault="00F1246B" w:rsidP="00F1246B">
      <w:pPr>
        <w:tabs>
          <w:tab w:val="left" w:pos="900"/>
          <w:tab w:val="left" w:pos="2250"/>
          <w:tab w:val="right" w:pos="9752"/>
        </w:tabs>
        <w:spacing w:after="160" w:line="259" w:lineRule="auto"/>
        <w:ind w:firstLine="540"/>
        <w:jc w:val="left"/>
        <w:rPr>
          <w:rFonts w:ascii="Arial" w:eastAsia="Calibri" w:hAnsi="Arial" w:cs="Arial"/>
          <w:sz w:val="18"/>
          <w:szCs w:val="18"/>
        </w:rPr>
      </w:pPr>
    </w:p>
    <w:p w14:paraId="7931A3A8" w14:textId="77777777" w:rsidR="00F1246B" w:rsidRPr="00061D81" w:rsidRDefault="00F1246B" w:rsidP="00F1246B">
      <w:pPr>
        <w:tabs>
          <w:tab w:val="left" w:pos="900"/>
          <w:tab w:val="left" w:pos="2250"/>
          <w:tab w:val="right" w:pos="9752"/>
        </w:tabs>
        <w:spacing w:after="160" w:line="259" w:lineRule="auto"/>
        <w:ind w:firstLine="540"/>
        <w:jc w:val="left"/>
        <w:rPr>
          <w:rFonts w:ascii="Arial" w:eastAsia="Calibri" w:hAnsi="Arial" w:cs="Arial"/>
          <w:sz w:val="18"/>
          <w:szCs w:val="18"/>
        </w:rPr>
      </w:pPr>
    </w:p>
    <w:p w14:paraId="006062D0" w14:textId="77777777" w:rsidR="00F1246B" w:rsidRPr="00061D81" w:rsidRDefault="00F1246B" w:rsidP="00F1246B">
      <w:pPr>
        <w:tabs>
          <w:tab w:val="left" w:pos="3960"/>
          <w:tab w:val="left" w:pos="7020"/>
          <w:tab w:val="right" w:pos="9752"/>
        </w:tabs>
        <w:spacing w:after="160" w:line="259" w:lineRule="auto"/>
        <w:ind w:left="720"/>
        <w:jc w:val="left"/>
        <w:rPr>
          <w:rFonts w:ascii="Arial" w:eastAsia="Calibri" w:hAnsi="Arial" w:cs="Arial"/>
          <w:sz w:val="18"/>
          <w:szCs w:val="18"/>
        </w:rPr>
      </w:pPr>
      <w:r w:rsidRPr="00061D81">
        <w:rPr>
          <w:rFonts w:ascii="Arial" w:eastAsia="Calibri" w:hAnsi="Arial" w:cs="Arial"/>
          <w:sz w:val="18"/>
          <w:szCs w:val="18"/>
        </w:rPr>
        <w:t>………………………………</w:t>
      </w:r>
      <w:r w:rsidRPr="00061D81">
        <w:rPr>
          <w:rFonts w:ascii="Arial" w:eastAsia="Calibri" w:hAnsi="Arial" w:cs="Arial"/>
          <w:sz w:val="18"/>
          <w:szCs w:val="18"/>
        </w:rPr>
        <w:tab/>
        <w:t xml:space="preserve"> ..…………………………………………… </w:t>
      </w:r>
      <w:r w:rsidRPr="00061D81">
        <w:rPr>
          <w:rFonts w:ascii="Arial" w:eastAsia="Calibri" w:hAnsi="Arial" w:cs="Arial"/>
          <w:sz w:val="18"/>
          <w:szCs w:val="18"/>
        </w:rPr>
        <w:tab/>
      </w:r>
    </w:p>
    <w:p w14:paraId="0CBB85EE" w14:textId="77777777" w:rsidR="00F1246B" w:rsidRPr="00061D81" w:rsidRDefault="00F1246B" w:rsidP="00F1246B">
      <w:pPr>
        <w:tabs>
          <w:tab w:val="left" w:pos="1080"/>
          <w:tab w:val="left" w:pos="4320"/>
          <w:tab w:val="left" w:pos="7920"/>
          <w:tab w:val="right" w:pos="9752"/>
        </w:tabs>
        <w:spacing w:after="160" w:line="259" w:lineRule="auto"/>
        <w:ind w:left="540"/>
        <w:jc w:val="left"/>
        <w:rPr>
          <w:rFonts w:ascii="Arial" w:eastAsia="Calibri" w:hAnsi="Arial" w:cs="Arial"/>
          <w:sz w:val="18"/>
          <w:szCs w:val="18"/>
        </w:rPr>
      </w:pPr>
      <w:r w:rsidRPr="00061D81">
        <w:rPr>
          <w:rFonts w:ascii="Arial" w:eastAsia="Calibri" w:hAnsi="Arial" w:cs="Arial"/>
          <w:sz w:val="18"/>
          <w:szCs w:val="18"/>
        </w:rPr>
        <w:tab/>
        <w:t>Signature</w:t>
      </w:r>
      <w:r w:rsidRPr="00061D81">
        <w:rPr>
          <w:rFonts w:ascii="Arial" w:eastAsia="Calibri" w:hAnsi="Arial" w:cs="Arial"/>
          <w:sz w:val="18"/>
          <w:szCs w:val="18"/>
        </w:rPr>
        <w:tab/>
        <w:t xml:space="preserve">                          Date</w:t>
      </w:r>
    </w:p>
    <w:p w14:paraId="110DB011" w14:textId="77777777" w:rsidR="00F1246B" w:rsidRPr="00061D81" w:rsidRDefault="00F1246B" w:rsidP="00F1246B">
      <w:pPr>
        <w:tabs>
          <w:tab w:val="left" w:pos="3960"/>
          <w:tab w:val="left" w:pos="7020"/>
          <w:tab w:val="right" w:pos="9752"/>
        </w:tabs>
        <w:spacing w:after="160" w:line="259" w:lineRule="auto"/>
        <w:ind w:left="540"/>
        <w:jc w:val="left"/>
        <w:rPr>
          <w:rFonts w:ascii="Arial" w:eastAsia="Calibri" w:hAnsi="Arial" w:cs="Arial"/>
          <w:sz w:val="18"/>
          <w:szCs w:val="18"/>
        </w:rPr>
      </w:pPr>
    </w:p>
    <w:p w14:paraId="55282B4C" w14:textId="77777777" w:rsidR="00F1246B" w:rsidRPr="00061D81" w:rsidRDefault="00F1246B" w:rsidP="00F1246B">
      <w:pPr>
        <w:tabs>
          <w:tab w:val="left" w:pos="3960"/>
          <w:tab w:val="left" w:pos="7020"/>
          <w:tab w:val="right" w:pos="9752"/>
        </w:tabs>
        <w:spacing w:after="160" w:line="259" w:lineRule="auto"/>
        <w:ind w:left="720"/>
        <w:jc w:val="left"/>
        <w:rPr>
          <w:rFonts w:ascii="Arial" w:eastAsia="Calibri" w:hAnsi="Arial" w:cs="Arial"/>
          <w:sz w:val="18"/>
          <w:szCs w:val="18"/>
        </w:rPr>
      </w:pPr>
      <w:r w:rsidRPr="00061D81">
        <w:rPr>
          <w:rFonts w:ascii="Arial" w:eastAsia="Calibri" w:hAnsi="Arial" w:cs="Arial"/>
          <w:sz w:val="18"/>
          <w:szCs w:val="18"/>
        </w:rPr>
        <w:t>………………………………</w:t>
      </w:r>
      <w:r w:rsidRPr="00061D81">
        <w:rPr>
          <w:rFonts w:ascii="Arial" w:eastAsia="Calibri" w:hAnsi="Arial" w:cs="Arial"/>
          <w:sz w:val="18"/>
          <w:szCs w:val="18"/>
        </w:rPr>
        <w:tab/>
        <w:t>………………………………………………</w:t>
      </w:r>
    </w:p>
    <w:p w14:paraId="0111D6DF" w14:textId="77777777" w:rsidR="00F1246B" w:rsidRPr="00061D81" w:rsidRDefault="00F1246B" w:rsidP="00F1246B">
      <w:pPr>
        <w:tabs>
          <w:tab w:val="left" w:pos="1080"/>
          <w:tab w:val="left" w:pos="5760"/>
          <w:tab w:val="left" w:pos="7020"/>
          <w:tab w:val="right" w:pos="9752"/>
        </w:tabs>
        <w:spacing w:after="160" w:line="259" w:lineRule="auto"/>
        <w:ind w:left="540"/>
        <w:jc w:val="left"/>
        <w:rPr>
          <w:rFonts w:ascii="Arial" w:eastAsia="Calibri" w:hAnsi="Arial" w:cs="Arial"/>
          <w:sz w:val="18"/>
          <w:szCs w:val="18"/>
        </w:rPr>
      </w:pPr>
      <w:r w:rsidRPr="00061D81">
        <w:rPr>
          <w:rFonts w:ascii="Arial" w:eastAsia="Calibri" w:hAnsi="Arial" w:cs="Arial"/>
          <w:sz w:val="18"/>
          <w:szCs w:val="18"/>
        </w:rPr>
        <w:tab/>
        <w:t xml:space="preserve">Position </w:t>
      </w:r>
      <w:r w:rsidRPr="00061D81">
        <w:rPr>
          <w:rFonts w:ascii="Arial" w:eastAsia="Calibri" w:hAnsi="Arial" w:cs="Arial"/>
          <w:sz w:val="18"/>
          <w:szCs w:val="18"/>
        </w:rPr>
        <w:tab/>
        <w:t>Name of bidder</w:t>
      </w:r>
    </w:p>
    <w:p w14:paraId="246CD320" w14:textId="77777777" w:rsidR="00F1246B" w:rsidRDefault="00F1246B" w:rsidP="00F1246B">
      <w:pPr>
        <w:spacing w:line="240" w:lineRule="auto"/>
        <w:jc w:val="left"/>
        <w:rPr>
          <w:rFonts w:ascii="Arial" w:hAnsi="Arial" w:cs="Arial"/>
          <w:sz w:val="20"/>
          <w:szCs w:val="20"/>
          <w:lang w:val="en-ZA"/>
        </w:rPr>
      </w:pPr>
      <w:r>
        <w:rPr>
          <w:rFonts w:ascii="Arial" w:hAnsi="Arial" w:cs="Arial"/>
          <w:sz w:val="20"/>
          <w:szCs w:val="20"/>
          <w:lang w:val="en-ZA"/>
        </w:rPr>
        <w:br w:type="page"/>
      </w:r>
    </w:p>
    <w:p w14:paraId="7DEC293F" w14:textId="77777777" w:rsidR="00F1246B" w:rsidRPr="005F71F9" w:rsidRDefault="00F1246B" w:rsidP="00F1246B">
      <w:pPr>
        <w:keepNext/>
        <w:spacing w:line="240" w:lineRule="auto"/>
        <w:jc w:val="left"/>
        <w:outlineLvl w:val="6"/>
        <w:rPr>
          <w:rFonts w:ascii="Arial" w:hAnsi="Arial"/>
          <w:b/>
          <w:bCs/>
          <w:caps/>
          <w:color w:val="000000"/>
          <w:sz w:val="20"/>
          <w:szCs w:val="20"/>
          <w:lang w:val="x-none"/>
        </w:rPr>
      </w:pPr>
      <w:bookmarkStart w:id="16" w:name="_Toc515605940"/>
      <w:r w:rsidRPr="005F71F9">
        <w:rPr>
          <w:rFonts w:ascii="Arial" w:hAnsi="Arial"/>
          <w:b/>
          <w:bCs/>
          <w:caps/>
          <w:color w:val="000000"/>
          <w:sz w:val="20"/>
          <w:szCs w:val="20"/>
          <w:lang w:val="x-none"/>
        </w:rPr>
        <w:t>FORM D1:</w:t>
      </w:r>
      <w:r w:rsidRPr="005F71F9">
        <w:rPr>
          <w:rFonts w:ascii="Arial" w:hAnsi="Arial"/>
          <w:b/>
          <w:bCs/>
          <w:caps/>
          <w:color w:val="000000"/>
          <w:sz w:val="20"/>
          <w:szCs w:val="20"/>
          <w:lang w:val="x-none"/>
        </w:rPr>
        <w:tab/>
        <w:t xml:space="preserve">TENDERER’S </w:t>
      </w:r>
      <w:r w:rsidRPr="005F71F9">
        <w:rPr>
          <w:rFonts w:ascii="Arial" w:hAnsi="Arial"/>
          <w:b/>
          <w:bCs/>
          <w:caps/>
          <w:color w:val="000000"/>
          <w:sz w:val="20"/>
          <w:szCs w:val="20"/>
          <w:lang w:val="en-ZA"/>
        </w:rPr>
        <w:t>B-B</w:t>
      </w:r>
      <w:r w:rsidRPr="005F71F9">
        <w:rPr>
          <w:rFonts w:ascii="Arial" w:hAnsi="Arial"/>
          <w:b/>
          <w:bCs/>
          <w:caps/>
          <w:color w:val="000000"/>
          <w:sz w:val="20"/>
          <w:szCs w:val="20"/>
          <w:lang w:val="x-none"/>
        </w:rPr>
        <w:t xml:space="preserve">BEE VERIFICATION CERTIFICATE </w:t>
      </w:r>
      <w:r w:rsidRPr="005F71F9">
        <w:rPr>
          <w:rFonts w:ascii="Arial" w:hAnsi="Arial"/>
          <w:bCs/>
          <w:caps/>
          <w:color w:val="000000"/>
          <w:sz w:val="20"/>
          <w:szCs w:val="20"/>
          <w:lang w:val="x-none"/>
        </w:rPr>
        <w:t>(I</w:t>
      </w:r>
      <w:r w:rsidRPr="005F71F9">
        <w:rPr>
          <w:rFonts w:ascii="Arial" w:hAnsi="Arial"/>
          <w:bCs/>
          <w:color w:val="000000"/>
          <w:sz w:val="20"/>
          <w:szCs w:val="20"/>
          <w:lang w:val="x-none"/>
        </w:rPr>
        <w:t>ncorporating</w:t>
      </w:r>
      <w:r w:rsidRPr="005F71F9">
        <w:rPr>
          <w:rFonts w:ascii="Arial" w:hAnsi="Arial"/>
          <w:bCs/>
          <w:caps/>
          <w:color w:val="000000"/>
          <w:sz w:val="20"/>
          <w:szCs w:val="20"/>
          <w:lang w:val="x-none"/>
        </w:rPr>
        <w:t xml:space="preserve"> SBD6.1)</w:t>
      </w:r>
      <w:bookmarkEnd w:id="16"/>
    </w:p>
    <w:p w14:paraId="67F74B2F" w14:textId="77777777" w:rsidR="00F1246B" w:rsidRPr="005F71F9" w:rsidRDefault="00F1246B" w:rsidP="00F1246B">
      <w:pPr>
        <w:spacing w:line="240" w:lineRule="auto"/>
        <w:rPr>
          <w:rFonts w:ascii="Arial" w:hAnsi="Arial"/>
          <w:i/>
          <w:color w:val="000000"/>
          <w:sz w:val="20"/>
          <w:szCs w:val="20"/>
          <w:lang w:val="en-ZA"/>
        </w:rPr>
      </w:pPr>
    </w:p>
    <w:p w14:paraId="150C44E2" w14:textId="77777777" w:rsidR="00F1246B" w:rsidRPr="005F71F9" w:rsidRDefault="00F1246B" w:rsidP="00F1246B">
      <w:pPr>
        <w:spacing w:line="240" w:lineRule="auto"/>
        <w:rPr>
          <w:rFonts w:ascii="Arial" w:hAnsi="Arial"/>
          <w:i/>
          <w:color w:val="000000"/>
          <w:sz w:val="20"/>
          <w:szCs w:val="20"/>
          <w:lang w:val="en-ZA"/>
        </w:rPr>
      </w:pPr>
    </w:p>
    <w:p w14:paraId="12BB60C8" w14:textId="77777777" w:rsidR="00F1246B" w:rsidRPr="005F71F9" w:rsidRDefault="00F1246B" w:rsidP="00F1246B">
      <w:pPr>
        <w:tabs>
          <w:tab w:val="left" w:pos="567"/>
          <w:tab w:val="left" w:pos="1134"/>
          <w:tab w:val="left" w:pos="1701"/>
          <w:tab w:val="left" w:pos="2268"/>
        </w:tabs>
        <w:spacing w:line="240" w:lineRule="auto"/>
        <w:rPr>
          <w:rFonts w:ascii="Arial" w:hAnsi="Arial"/>
          <w:b/>
          <w:i/>
          <w:color w:val="000000"/>
          <w:sz w:val="20"/>
          <w:szCs w:val="20"/>
          <w:lang w:val="en-ZA"/>
        </w:rPr>
      </w:pPr>
      <w:r w:rsidRPr="005F71F9">
        <w:rPr>
          <w:rFonts w:ascii="Arial" w:hAnsi="Arial"/>
          <w:b/>
          <w:i/>
          <w:color w:val="000000"/>
          <w:sz w:val="20"/>
          <w:szCs w:val="20"/>
          <w:lang w:val="en-ZA"/>
        </w:rPr>
        <w:t>Notes to Tenderer:</w:t>
      </w:r>
    </w:p>
    <w:p w14:paraId="397C817E" w14:textId="77777777" w:rsidR="00F1246B" w:rsidRPr="005F71F9" w:rsidRDefault="00F1246B" w:rsidP="00DB79D1">
      <w:pPr>
        <w:numPr>
          <w:ilvl w:val="0"/>
          <w:numId w:val="21"/>
        </w:numPr>
        <w:tabs>
          <w:tab w:val="left" w:pos="567"/>
          <w:tab w:val="left" w:pos="1134"/>
          <w:tab w:val="left" w:pos="1701"/>
          <w:tab w:val="left" w:pos="2268"/>
        </w:tabs>
        <w:spacing w:line="240" w:lineRule="auto"/>
        <w:ind w:left="567" w:hanging="567"/>
        <w:jc w:val="left"/>
        <w:rPr>
          <w:rFonts w:ascii="Arial" w:hAnsi="Arial" w:cs="Arial"/>
          <w:b/>
          <w:bCs/>
          <w:color w:val="000000"/>
          <w:sz w:val="20"/>
          <w:szCs w:val="20"/>
          <w:lang w:val="en-ZA" w:eastAsia="en-GB"/>
        </w:rPr>
      </w:pPr>
      <w:r w:rsidRPr="005F71F9">
        <w:rPr>
          <w:rFonts w:ascii="Arial" w:hAnsi="Arial" w:cs="Arial"/>
          <w:b/>
          <w:bCs/>
          <w:color w:val="000000"/>
          <w:sz w:val="20"/>
          <w:szCs w:val="20"/>
          <w:lang w:val="en-ZA" w:eastAsia="en-GB"/>
        </w:rPr>
        <w:t>The tenderer shall attach to this form a valid copy of the B-BBEE Verification Certificate issued in accordance with:</w:t>
      </w:r>
    </w:p>
    <w:p w14:paraId="78809862" w14:textId="77777777" w:rsidR="00F1246B" w:rsidRPr="005F71F9" w:rsidRDefault="00F1246B" w:rsidP="00DB79D1">
      <w:pPr>
        <w:numPr>
          <w:ilvl w:val="0"/>
          <w:numId w:val="20"/>
        </w:numPr>
        <w:tabs>
          <w:tab w:val="left" w:pos="567"/>
          <w:tab w:val="left" w:pos="1134"/>
          <w:tab w:val="left" w:pos="1701"/>
          <w:tab w:val="left" w:pos="2268"/>
        </w:tabs>
        <w:spacing w:line="240" w:lineRule="auto"/>
        <w:ind w:left="1134" w:hanging="567"/>
        <w:jc w:val="left"/>
        <w:rPr>
          <w:rFonts w:ascii="Arial" w:hAnsi="Arial" w:cs="Arial"/>
          <w:b/>
          <w:bCs/>
          <w:color w:val="000000"/>
          <w:sz w:val="20"/>
          <w:szCs w:val="20"/>
          <w:lang w:val="en-ZA" w:eastAsia="en-GB"/>
        </w:rPr>
      </w:pPr>
      <w:r w:rsidRPr="005F71F9">
        <w:rPr>
          <w:rFonts w:ascii="Arial" w:hAnsi="Arial" w:cs="Arial"/>
          <w:b/>
          <w:bCs/>
          <w:color w:val="000000"/>
          <w:sz w:val="20"/>
          <w:szCs w:val="20"/>
          <w:lang w:val="en-ZA" w:eastAsia="en-GB"/>
        </w:rPr>
        <w:t>the amended Construction Sector Codes published in Notice 931 of 2017 of Govern</w:t>
      </w:r>
      <w:r w:rsidRPr="005F71F9">
        <w:rPr>
          <w:rFonts w:ascii="Arial" w:hAnsi="Arial" w:cs="Arial"/>
          <w:b/>
          <w:bCs/>
          <w:color w:val="000000"/>
          <w:sz w:val="20"/>
          <w:szCs w:val="20"/>
          <w:lang w:val="en-ZA" w:eastAsia="en-GB"/>
        </w:rPr>
        <w:softHyphen/>
        <w:t>ment Gazette No 41287 on 1 December 2017 by the Department of Trade, Industry and Competition.</w:t>
      </w:r>
    </w:p>
    <w:p w14:paraId="7862F118" w14:textId="77777777" w:rsidR="00F1246B" w:rsidRPr="005F71F9" w:rsidRDefault="00F1246B" w:rsidP="00DB79D1">
      <w:pPr>
        <w:numPr>
          <w:ilvl w:val="0"/>
          <w:numId w:val="20"/>
        </w:numPr>
        <w:tabs>
          <w:tab w:val="left" w:pos="567"/>
          <w:tab w:val="left" w:pos="1134"/>
          <w:tab w:val="left" w:pos="1701"/>
          <w:tab w:val="left" w:pos="2268"/>
        </w:tabs>
        <w:spacing w:line="240" w:lineRule="auto"/>
        <w:ind w:left="1134" w:hanging="567"/>
        <w:jc w:val="left"/>
        <w:rPr>
          <w:rFonts w:ascii="Arial" w:hAnsi="Arial" w:cs="Arial"/>
          <w:b/>
          <w:bCs/>
          <w:color w:val="000000"/>
          <w:sz w:val="20"/>
          <w:szCs w:val="20"/>
          <w:lang w:val="en-ZA" w:eastAsia="en-GB"/>
        </w:rPr>
      </w:pPr>
      <w:r w:rsidRPr="005F71F9">
        <w:rPr>
          <w:rFonts w:ascii="Arial" w:hAnsi="Arial" w:cs="Arial"/>
          <w:b/>
          <w:bCs/>
          <w:color w:val="000000"/>
          <w:sz w:val="20"/>
          <w:szCs w:val="20"/>
          <w:lang w:val="en-ZA" w:eastAsia="en-GB"/>
        </w:rPr>
        <w:t xml:space="preserve">if the Measured Entity operates in more than one sector or sub-sector (e.g. Contractor or BEP) the scorecard for the sector or sub-sector in which the majority of its core activities (measured in terms of Annual Revenue) are located will be acceptable. </w:t>
      </w:r>
    </w:p>
    <w:p w14:paraId="06C80B8D" w14:textId="77777777" w:rsidR="00F1246B" w:rsidRPr="005F71F9" w:rsidRDefault="00F1246B" w:rsidP="00DB79D1">
      <w:pPr>
        <w:numPr>
          <w:ilvl w:val="0"/>
          <w:numId w:val="21"/>
        </w:numPr>
        <w:tabs>
          <w:tab w:val="left" w:pos="567"/>
          <w:tab w:val="left" w:pos="1134"/>
          <w:tab w:val="left" w:pos="1701"/>
          <w:tab w:val="left" w:pos="2268"/>
        </w:tabs>
        <w:spacing w:line="240" w:lineRule="auto"/>
        <w:ind w:left="360"/>
        <w:jc w:val="left"/>
        <w:rPr>
          <w:rFonts w:ascii="Arial" w:hAnsi="Arial" w:cs="Arial"/>
          <w:b/>
          <w:bCs/>
          <w:color w:val="000000"/>
          <w:sz w:val="20"/>
          <w:szCs w:val="20"/>
          <w:lang w:val="en-ZA" w:eastAsia="en-GB"/>
        </w:rPr>
      </w:pPr>
      <w:r w:rsidRPr="005F71F9">
        <w:rPr>
          <w:rFonts w:ascii="Arial" w:hAnsi="Arial" w:cs="Arial"/>
          <w:b/>
          <w:bCs/>
          <w:color w:val="000000"/>
          <w:sz w:val="20"/>
          <w:szCs w:val="20"/>
          <w:lang w:val="en-ZA" w:eastAsia="en-GB"/>
        </w:rPr>
        <w:t>The certificate shall:</w:t>
      </w:r>
    </w:p>
    <w:p w14:paraId="436FCE01" w14:textId="77777777" w:rsidR="00F1246B" w:rsidRPr="005F71F9" w:rsidRDefault="00F1246B" w:rsidP="00DB79D1">
      <w:pPr>
        <w:numPr>
          <w:ilvl w:val="0"/>
          <w:numId w:val="23"/>
        </w:numPr>
        <w:tabs>
          <w:tab w:val="left" w:pos="567"/>
          <w:tab w:val="left" w:pos="1134"/>
          <w:tab w:val="left" w:pos="1701"/>
          <w:tab w:val="left" w:pos="2268"/>
        </w:tabs>
        <w:spacing w:line="240" w:lineRule="auto"/>
        <w:ind w:left="1134" w:hanging="567"/>
        <w:jc w:val="left"/>
        <w:rPr>
          <w:rFonts w:ascii="Arial" w:hAnsi="Arial" w:cs="Arial"/>
          <w:b/>
          <w:bCs/>
          <w:color w:val="000000"/>
          <w:sz w:val="20"/>
          <w:szCs w:val="20"/>
          <w:lang w:val="en-ZA" w:eastAsia="en-GB"/>
        </w:rPr>
      </w:pPr>
      <w:r w:rsidRPr="005F71F9">
        <w:rPr>
          <w:rFonts w:ascii="Arial" w:hAnsi="Arial" w:cs="Arial"/>
          <w:b/>
          <w:bCs/>
          <w:color w:val="000000"/>
          <w:sz w:val="20"/>
          <w:szCs w:val="20"/>
          <w:lang w:val="en-ZA" w:eastAsia="en-GB"/>
        </w:rPr>
        <w:t>have been issued by a Verification Agency accredited by the South African National Accreditation System (SANAS); or</w:t>
      </w:r>
    </w:p>
    <w:p w14:paraId="333ED587" w14:textId="77777777" w:rsidR="00F1246B" w:rsidRPr="005F71F9" w:rsidRDefault="00F1246B" w:rsidP="00DB79D1">
      <w:pPr>
        <w:numPr>
          <w:ilvl w:val="0"/>
          <w:numId w:val="23"/>
        </w:numPr>
        <w:tabs>
          <w:tab w:val="left" w:pos="567"/>
          <w:tab w:val="left" w:pos="1134"/>
          <w:tab w:val="left" w:pos="1701"/>
          <w:tab w:val="left" w:pos="2268"/>
        </w:tabs>
        <w:spacing w:line="240" w:lineRule="auto"/>
        <w:ind w:left="1134" w:hanging="567"/>
        <w:jc w:val="left"/>
        <w:rPr>
          <w:rFonts w:ascii="Arial" w:hAnsi="Arial" w:cs="Arial"/>
          <w:b/>
          <w:bCs/>
          <w:color w:val="000000"/>
          <w:sz w:val="20"/>
          <w:szCs w:val="20"/>
          <w:lang w:val="en-ZA" w:eastAsia="en-GB"/>
        </w:rPr>
      </w:pPr>
      <w:r w:rsidRPr="005F71F9">
        <w:rPr>
          <w:rFonts w:ascii="Arial" w:hAnsi="Arial" w:cs="Arial"/>
          <w:b/>
          <w:bCs/>
          <w:color w:val="000000"/>
          <w:sz w:val="20"/>
          <w:szCs w:val="20"/>
          <w:lang w:val="en-ZA" w:eastAsia="en-GB"/>
        </w:rPr>
        <w:t>be in the form of a sworn affidavit (accompanied by a financial statement or management account on the latest financial year) or a certificate issued by the Companies and Intellectual Property Commission in the case of an Exempted Micro Enterprise (EME) with a total annual revenue of less than R1.8 million if issued in accordance with the amended Construction Sector Codes published in Notice 931 of 2017 of Government Gazette No 41287 on 1 December 2017 by the Department of Trade, Industry and Competition; and</w:t>
      </w:r>
    </w:p>
    <w:p w14:paraId="0C927BBB" w14:textId="77777777" w:rsidR="00F1246B" w:rsidRPr="005F71F9" w:rsidRDefault="00F1246B" w:rsidP="00DB79D1">
      <w:pPr>
        <w:numPr>
          <w:ilvl w:val="0"/>
          <w:numId w:val="23"/>
        </w:numPr>
        <w:tabs>
          <w:tab w:val="left" w:pos="567"/>
          <w:tab w:val="left" w:pos="1134"/>
          <w:tab w:val="left" w:pos="1701"/>
          <w:tab w:val="left" w:pos="2268"/>
        </w:tabs>
        <w:spacing w:line="240" w:lineRule="auto"/>
        <w:ind w:left="1134" w:hanging="567"/>
        <w:jc w:val="left"/>
        <w:rPr>
          <w:rFonts w:ascii="Arial" w:hAnsi="Arial" w:cs="Arial"/>
          <w:b/>
          <w:bCs/>
          <w:color w:val="000000"/>
          <w:sz w:val="20"/>
          <w:szCs w:val="20"/>
          <w:lang w:val="en-ZA" w:eastAsia="en-GB"/>
        </w:rPr>
      </w:pPr>
      <w:r w:rsidRPr="005F71F9">
        <w:rPr>
          <w:rFonts w:ascii="Arial" w:hAnsi="Arial" w:cs="Arial"/>
          <w:b/>
          <w:bCs/>
          <w:color w:val="000000"/>
          <w:sz w:val="20"/>
          <w:szCs w:val="20"/>
          <w:lang w:val="en-ZA" w:eastAsia="en-GB"/>
        </w:rPr>
        <w:t>be valid at the tender closing date; and</w:t>
      </w:r>
    </w:p>
    <w:p w14:paraId="6AA166AF" w14:textId="77777777" w:rsidR="00F1246B" w:rsidRPr="005F71F9" w:rsidRDefault="00F1246B" w:rsidP="00DB79D1">
      <w:pPr>
        <w:numPr>
          <w:ilvl w:val="0"/>
          <w:numId w:val="23"/>
        </w:numPr>
        <w:tabs>
          <w:tab w:val="left" w:pos="567"/>
          <w:tab w:val="left" w:pos="1134"/>
          <w:tab w:val="left" w:pos="1701"/>
          <w:tab w:val="left" w:pos="2268"/>
        </w:tabs>
        <w:spacing w:line="240" w:lineRule="auto"/>
        <w:ind w:left="1134" w:hanging="567"/>
        <w:jc w:val="left"/>
        <w:rPr>
          <w:rFonts w:ascii="Arial" w:hAnsi="Arial" w:cs="Arial"/>
          <w:b/>
          <w:bCs/>
          <w:color w:val="000000"/>
          <w:sz w:val="20"/>
          <w:szCs w:val="20"/>
          <w:lang w:val="en-ZA" w:eastAsia="en-GB"/>
        </w:rPr>
      </w:pPr>
      <w:r w:rsidRPr="005F71F9">
        <w:rPr>
          <w:rFonts w:ascii="Arial" w:hAnsi="Arial" w:cs="Arial"/>
          <w:b/>
          <w:bCs/>
          <w:color w:val="000000"/>
          <w:sz w:val="20"/>
          <w:szCs w:val="20"/>
          <w:lang w:val="en-ZA" w:eastAsia="en-GB"/>
        </w:rPr>
        <w:t>have a date of issue less than 12 (twelve) months prior to the tender closing date (see Tender Data C.2.15).</w:t>
      </w:r>
    </w:p>
    <w:p w14:paraId="4CED38CA" w14:textId="77777777" w:rsidR="00F1246B" w:rsidRPr="005F71F9" w:rsidRDefault="00F1246B" w:rsidP="00DB79D1">
      <w:pPr>
        <w:numPr>
          <w:ilvl w:val="0"/>
          <w:numId w:val="21"/>
        </w:numPr>
        <w:tabs>
          <w:tab w:val="left" w:pos="567"/>
          <w:tab w:val="left" w:pos="1134"/>
          <w:tab w:val="left" w:pos="1701"/>
          <w:tab w:val="left" w:pos="2268"/>
        </w:tabs>
        <w:spacing w:line="240" w:lineRule="auto"/>
        <w:ind w:left="567" w:hanging="567"/>
        <w:jc w:val="left"/>
        <w:rPr>
          <w:rFonts w:ascii="Arial" w:hAnsi="Arial" w:cs="Arial"/>
          <w:b/>
          <w:bCs/>
          <w:color w:val="000000"/>
          <w:sz w:val="20"/>
          <w:szCs w:val="20"/>
          <w:lang w:val="en-ZA" w:eastAsia="en-GB"/>
        </w:rPr>
      </w:pPr>
      <w:r w:rsidRPr="005F71F9">
        <w:rPr>
          <w:rFonts w:ascii="Arial" w:hAnsi="Arial" w:cs="Arial"/>
          <w:b/>
          <w:bCs/>
          <w:color w:val="000000"/>
          <w:sz w:val="20"/>
          <w:szCs w:val="20"/>
          <w:lang w:val="en-ZA" w:eastAsia="en-GB"/>
        </w:rPr>
        <w:t xml:space="preserve">In the event of an un-incorporated Joint Venture (JV), a valid project specific (must contain a SANRAL contract number) consolidated B-BBEE Verification Certificate in the name of the JV shall be attached. </w:t>
      </w:r>
    </w:p>
    <w:p w14:paraId="43A888D5" w14:textId="77777777" w:rsidR="00F1246B" w:rsidRPr="005F71F9" w:rsidRDefault="00F1246B" w:rsidP="00DB79D1">
      <w:pPr>
        <w:numPr>
          <w:ilvl w:val="0"/>
          <w:numId w:val="21"/>
        </w:numPr>
        <w:tabs>
          <w:tab w:val="left" w:pos="567"/>
          <w:tab w:val="left" w:pos="1134"/>
          <w:tab w:val="left" w:pos="1701"/>
          <w:tab w:val="left" w:pos="2268"/>
        </w:tabs>
        <w:spacing w:line="240" w:lineRule="auto"/>
        <w:ind w:left="567" w:hanging="567"/>
        <w:jc w:val="left"/>
        <w:rPr>
          <w:rFonts w:ascii="Arial" w:hAnsi="Arial" w:cs="Arial"/>
          <w:b/>
          <w:bCs/>
          <w:color w:val="000000"/>
          <w:sz w:val="20"/>
          <w:szCs w:val="20"/>
          <w:lang w:val="en-ZA" w:eastAsia="en-GB"/>
        </w:rPr>
      </w:pPr>
      <w:r w:rsidRPr="005F71F9">
        <w:rPr>
          <w:rFonts w:ascii="Arial" w:hAnsi="Arial" w:cs="Arial"/>
          <w:b/>
          <w:bCs/>
          <w:color w:val="000000"/>
          <w:sz w:val="20"/>
          <w:szCs w:val="20"/>
          <w:lang w:val="en-ZA" w:eastAsia="en-GB"/>
        </w:rPr>
        <w:t>The attached Verification Certificate and the associated Assessment Report shall comply with the requirements of Tender Data, Clause 5.11.8 and shall identify:</w:t>
      </w:r>
    </w:p>
    <w:p w14:paraId="339618FD" w14:textId="77777777" w:rsidR="00F1246B" w:rsidRPr="005F71F9" w:rsidRDefault="00F1246B" w:rsidP="00DB79D1">
      <w:pPr>
        <w:numPr>
          <w:ilvl w:val="0"/>
          <w:numId w:val="22"/>
        </w:numPr>
        <w:tabs>
          <w:tab w:val="left" w:pos="567"/>
          <w:tab w:val="left" w:pos="1134"/>
          <w:tab w:val="left" w:pos="1701"/>
          <w:tab w:val="left" w:pos="2268"/>
        </w:tabs>
        <w:spacing w:line="240" w:lineRule="auto"/>
        <w:ind w:left="1134" w:hanging="567"/>
        <w:jc w:val="left"/>
        <w:rPr>
          <w:rFonts w:ascii="Arial" w:hAnsi="Arial" w:cs="Arial"/>
          <w:b/>
          <w:bCs/>
          <w:color w:val="000000"/>
          <w:sz w:val="20"/>
          <w:szCs w:val="20"/>
          <w:lang w:val="en-ZA" w:eastAsia="en-GB"/>
        </w:rPr>
      </w:pPr>
      <w:r w:rsidRPr="005F71F9">
        <w:rPr>
          <w:rFonts w:ascii="Arial" w:hAnsi="Arial" w:cs="Arial"/>
          <w:b/>
          <w:bCs/>
          <w:color w:val="000000"/>
          <w:sz w:val="20"/>
          <w:szCs w:val="20"/>
          <w:lang w:val="en-ZA" w:eastAsia="en-GB"/>
        </w:rPr>
        <w:t xml:space="preserve">The name and </w:t>
      </w:r>
      <w:proofErr w:type="spellStart"/>
      <w:r w:rsidRPr="005F71F9">
        <w:rPr>
          <w:rFonts w:ascii="Arial" w:hAnsi="Arial" w:cs="Arial"/>
          <w:b/>
          <w:bCs/>
          <w:color w:val="000000"/>
          <w:sz w:val="20"/>
          <w:szCs w:val="20"/>
          <w:lang w:val="en-ZA" w:eastAsia="en-GB"/>
        </w:rPr>
        <w:t>domicilium</w:t>
      </w:r>
      <w:proofErr w:type="spellEnd"/>
      <w:r w:rsidRPr="005F71F9">
        <w:rPr>
          <w:rFonts w:ascii="Arial" w:hAnsi="Arial" w:cs="Arial"/>
          <w:b/>
          <w:bCs/>
          <w:color w:val="000000"/>
          <w:sz w:val="20"/>
          <w:szCs w:val="20"/>
          <w:lang w:val="en-ZA" w:eastAsia="en-GB"/>
        </w:rPr>
        <w:t xml:space="preserve"> </w:t>
      </w:r>
      <w:proofErr w:type="spellStart"/>
      <w:r w:rsidRPr="005F71F9">
        <w:rPr>
          <w:rFonts w:ascii="Arial" w:hAnsi="Arial" w:cs="Arial"/>
          <w:b/>
          <w:bCs/>
          <w:color w:val="000000"/>
          <w:sz w:val="20"/>
          <w:szCs w:val="20"/>
          <w:lang w:val="en-ZA" w:eastAsia="en-GB"/>
        </w:rPr>
        <w:t>citandi</w:t>
      </w:r>
      <w:proofErr w:type="spellEnd"/>
      <w:r w:rsidRPr="005F71F9">
        <w:rPr>
          <w:rFonts w:ascii="Arial" w:hAnsi="Arial" w:cs="Arial"/>
          <w:b/>
          <w:bCs/>
          <w:color w:val="000000"/>
          <w:sz w:val="20"/>
          <w:szCs w:val="20"/>
          <w:lang w:val="en-ZA" w:eastAsia="en-GB"/>
        </w:rPr>
        <w:t xml:space="preserve"> et </w:t>
      </w:r>
      <w:proofErr w:type="spellStart"/>
      <w:r w:rsidRPr="005F71F9">
        <w:rPr>
          <w:rFonts w:ascii="Arial" w:hAnsi="Arial" w:cs="Arial"/>
          <w:b/>
          <w:bCs/>
          <w:color w:val="000000"/>
          <w:sz w:val="20"/>
          <w:szCs w:val="20"/>
          <w:lang w:val="en-ZA" w:eastAsia="en-GB"/>
        </w:rPr>
        <w:t>executandi</w:t>
      </w:r>
      <w:proofErr w:type="spellEnd"/>
      <w:r w:rsidRPr="005F71F9">
        <w:rPr>
          <w:rFonts w:ascii="Arial" w:hAnsi="Arial" w:cs="Arial"/>
          <w:b/>
          <w:bCs/>
          <w:color w:val="000000"/>
          <w:sz w:val="20"/>
          <w:szCs w:val="20"/>
          <w:lang w:val="en-ZA" w:eastAsia="en-GB"/>
        </w:rPr>
        <w:t xml:space="preserve"> of the tenderer.</w:t>
      </w:r>
    </w:p>
    <w:p w14:paraId="204971F0" w14:textId="77777777" w:rsidR="00F1246B" w:rsidRPr="005F71F9" w:rsidRDefault="00F1246B" w:rsidP="00DB79D1">
      <w:pPr>
        <w:numPr>
          <w:ilvl w:val="0"/>
          <w:numId w:val="22"/>
        </w:numPr>
        <w:tabs>
          <w:tab w:val="left" w:pos="567"/>
          <w:tab w:val="left" w:pos="1134"/>
          <w:tab w:val="left" w:pos="1701"/>
          <w:tab w:val="left" w:pos="2268"/>
        </w:tabs>
        <w:spacing w:line="240" w:lineRule="auto"/>
        <w:ind w:left="1134" w:hanging="567"/>
        <w:jc w:val="left"/>
        <w:rPr>
          <w:rFonts w:ascii="Arial" w:hAnsi="Arial" w:cs="Arial"/>
          <w:b/>
          <w:bCs/>
          <w:color w:val="000000"/>
          <w:sz w:val="20"/>
          <w:szCs w:val="20"/>
          <w:lang w:val="en-ZA" w:eastAsia="en-GB"/>
        </w:rPr>
      </w:pPr>
      <w:r w:rsidRPr="005F71F9">
        <w:rPr>
          <w:rFonts w:ascii="Arial" w:hAnsi="Arial" w:cs="Arial"/>
          <w:b/>
          <w:bCs/>
          <w:color w:val="000000"/>
          <w:sz w:val="20"/>
          <w:szCs w:val="20"/>
          <w:lang w:val="en-ZA" w:eastAsia="en-GB"/>
        </w:rPr>
        <w:t>The registration and VAT number of the tenderer.</w:t>
      </w:r>
    </w:p>
    <w:p w14:paraId="3CA4B75D" w14:textId="77777777" w:rsidR="00F1246B" w:rsidRPr="005F71F9" w:rsidRDefault="00F1246B" w:rsidP="00DB79D1">
      <w:pPr>
        <w:numPr>
          <w:ilvl w:val="0"/>
          <w:numId w:val="22"/>
        </w:numPr>
        <w:tabs>
          <w:tab w:val="left" w:pos="567"/>
          <w:tab w:val="left" w:pos="1134"/>
          <w:tab w:val="left" w:pos="1701"/>
          <w:tab w:val="left" w:pos="2268"/>
        </w:tabs>
        <w:spacing w:line="240" w:lineRule="auto"/>
        <w:ind w:left="1134" w:hanging="567"/>
        <w:jc w:val="left"/>
        <w:rPr>
          <w:rFonts w:ascii="Arial" w:hAnsi="Arial" w:cs="Arial"/>
          <w:b/>
          <w:bCs/>
          <w:color w:val="000000"/>
          <w:sz w:val="20"/>
          <w:szCs w:val="20"/>
          <w:lang w:val="en-ZA" w:eastAsia="en-GB"/>
        </w:rPr>
      </w:pPr>
      <w:r w:rsidRPr="005F71F9">
        <w:rPr>
          <w:rFonts w:ascii="Arial" w:hAnsi="Arial" w:cs="Arial"/>
          <w:b/>
          <w:bCs/>
          <w:color w:val="000000"/>
          <w:sz w:val="20"/>
          <w:szCs w:val="20"/>
          <w:lang w:val="en-ZA" w:eastAsia="en-GB"/>
        </w:rPr>
        <w:t>The dates of granting of the B-BBEE score and the period of validity.</w:t>
      </w:r>
    </w:p>
    <w:p w14:paraId="161B46F3" w14:textId="77777777" w:rsidR="00F1246B" w:rsidRPr="005F71F9" w:rsidRDefault="00F1246B" w:rsidP="00DB79D1">
      <w:pPr>
        <w:numPr>
          <w:ilvl w:val="0"/>
          <w:numId w:val="22"/>
        </w:numPr>
        <w:tabs>
          <w:tab w:val="left" w:pos="567"/>
          <w:tab w:val="left" w:pos="1134"/>
          <w:tab w:val="left" w:pos="1701"/>
          <w:tab w:val="left" w:pos="2268"/>
        </w:tabs>
        <w:spacing w:line="240" w:lineRule="auto"/>
        <w:ind w:left="1134" w:hanging="567"/>
        <w:jc w:val="left"/>
        <w:rPr>
          <w:rFonts w:ascii="Arial" w:hAnsi="Arial" w:cs="Arial"/>
          <w:b/>
          <w:bCs/>
          <w:color w:val="000000"/>
          <w:sz w:val="20"/>
          <w:szCs w:val="20"/>
          <w:lang w:val="en-ZA" w:eastAsia="en-GB"/>
        </w:rPr>
      </w:pPr>
      <w:r w:rsidRPr="005F71F9">
        <w:rPr>
          <w:rFonts w:ascii="Arial" w:hAnsi="Arial" w:cs="Arial"/>
          <w:b/>
          <w:bCs/>
          <w:color w:val="000000"/>
          <w:sz w:val="20"/>
          <w:szCs w:val="20"/>
          <w:lang w:val="en-ZA" w:eastAsia="en-GB"/>
        </w:rPr>
        <w:t>The expiry date of the Verification Certificate.</w:t>
      </w:r>
    </w:p>
    <w:p w14:paraId="2F7D9BCA" w14:textId="77777777" w:rsidR="00F1246B" w:rsidRPr="005F71F9" w:rsidRDefault="00F1246B" w:rsidP="00DB79D1">
      <w:pPr>
        <w:numPr>
          <w:ilvl w:val="0"/>
          <w:numId w:val="22"/>
        </w:numPr>
        <w:tabs>
          <w:tab w:val="left" w:pos="567"/>
          <w:tab w:val="left" w:pos="1134"/>
          <w:tab w:val="left" w:pos="1701"/>
          <w:tab w:val="left" w:pos="2268"/>
        </w:tabs>
        <w:spacing w:line="240" w:lineRule="auto"/>
        <w:ind w:left="1134" w:hanging="567"/>
        <w:jc w:val="left"/>
        <w:rPr>
          <w:rFonts w:ascii="Arial" w:hAnsi="Arial" w:cs="Arial"/>
          <w:b/>
          <w:bCs/>
          <w:color w:val="000000"/>
          <w:sz w:val="20"/>
          <w:szCs w:val="20"/>
          <w:lang w:val="en-ZA" w:eastAsia="en-GB"/>
        </w:rPr>
      </w:pPr>
      <w:r w:rsidRPr="005F71F9">
        <w:rPr>
          <w:rFonts w:ascii="Arial" w:hAnsi="Arial" w:cs="Arial"/>
          <w:b/>
          <w:bCs/>
          <w:color w:val="000000"/>
          <w:sz w:val="20"/>
          <w:szCs w:val="20"/>
          <w:lang w:val="en-ZA" w:eastAsia="en-GB"/>
        </w:rPr>
        <w:t>A unique identification number.</w:t>
      </w:r>
    </w:p>
    <w:p w14:paraId="00CE611D" w14:textId="77777777" w:rsidR="00F1246B" w:rsidRPr="005F71F9" w:rsidRDefault="00F1246B" w:rsidP="00DB79D1">
      <w:pPr>
        <w:numPr>
          <w:ilvl w:val="0"/>
          <w:numId w:val="22"/>
        </w:numPr>
        <w:tabs>
          <w:tab w:val="left" w:pos="567"/>
          <w:tab w:val="left" w:pos="1134"/>
          <w:tab w:val="left" w:pos="1701"/>
          <w:tab w:val="left" w:pos="2268"/>
        </w:tabs>
        <w:spacing w:line="240" w:lineRule="auto"/>
        <w:ind w:left="1134" w:hanging="567"/>
        <w:jc w:val="left"/>
        <w:rPr>
          <w:rFonts w:ascii="Arial" w:hAnsi="Arial" w:cs="Arial"/>
          <w:b/>
          <w:bCs/>
          <w:color w:val="000000"/>
          <w:sz w:val="20"/>
          <w:szCs w:val="20"/>
          <w:lang w:val="en-ZA" w:eastAsia="en-GB"/>
        </w:rPr>
      </w:pPr>
      <w:r w:rsidRPr="005F71F9">
        <w:rPr>
          <w:rFonts w:ascii="Arial" w:hAnsi="Arial" w:cs="Arial"/>
          <w:b/>
          <w:bCs/>
          <w:color w:val="000000"/>
          <w:sz w:val="20"/>
          <w:szCs w:val="20"/>
          <w:lang w:val="en-ZA" w:eastAsia="en-GB"/>
        </w:rPr>
        <w:t>The standard and/or normative document, including the issue and/or revision used to evaluate the tenderer.</w:t>
      </w:r>
    </w:p>
    <w:p w14:paraId="08704904" w14:textId="77777777" w:rsidR="00F1246B" w:rsidRPr="005F71F9" w:rsidRDefault="00F1246B" w:rsidP="00DB79D1">
      <w:pPr>
        <w:numPr>
          <w:ilvl w:val="0"/>
          <w:numId w:val="22"/>
        </w:numPr>
        <w:tabs>
          <w:tab w:val="left" w:pos="567"/>
          <w:tab w:val="left" w:pos="1134"/>
          <w:tab w:val="left" w:pos="1701"/>
          <w:tab w:val="left" w:pos="2268"/>
        </w:tabs>
        <w:spacing w:line="240" w:lineRule="auto"/>
        <w:ind w:left="1134" w:hanging="567"/>
        <w:jc w:val="left"/>
        <w:rPr>
          <w:rFonts w:ascii="Arial" w:hAnsi="Arial" w:cs="Arial"/>
          <w:b/>
          <w:bCs/>
          <w:color w:val="000000"/>
          <w:sz w:val="20"/>
          <w:szCs w:val="20"/>
          <w:lang w:val="en-ZA" w:eastAsia="en-GB"/>
        </w:rPr>
      </w:pPr>
      <w:r w:rsidRPr="005F71F9">
        <w:rPr>
          <w:rFonts w:ascii="Arial" w:hAnsi="Arial" w:cs="Arial"/>
          <w:b/>
          <w:bCs/>
          <w:color w:val="000000"/>
          <w:sz w:val="20"/>
          <w:szCs w:val="20"/>
          <w:lang w:val="en-ZA" w:eastAsia="en-GB"/>
        </w:rPr>
        <w:t>The name and/or mark/logo of the B-BBEE Verification Agency.</w:t>
      </w:r>
    </w:p>
    <w:p w14:paraId="56ADC9C3" w14:textId="77777777" w:rsidR="00F1246B" w:rsidRPr="005F71F9" w:rsidRDefault="00F1246B" w:rsidP="00DB79D1">
      <w:pPr>
        <w:numPr>
          <w:ilvl w:val="0"/>
          <w:numId w:val="22"/>
        </w:numPr>
        <w:tabs>
          <w:tab w:val="left" w:pos="567"/>
          <w:tab w:val="left" w:pos="1134"/>
          <w:tab w:val="left" w:pos="1701"/>
          <w:tab w:val="left" w:pos="2268"/>
        </w:tabs>
        <w:spacing w:line="240" w:lineRule="auto"/>
        <w:ind w:left="1134" w:hanging="567"/>
        <w:jc w:val="left"/>
        <w:rPr>
          <w:rFonts w:ascii="Arial" w:hAnsi="Arial" w:cs="Arial"/>
          <w:b/>
          <w:bCs/>
          <w:color w:val="000000"/>
          <w:sz w:val="20"/>
          <w:szCs w:val="20"/>
          <w:lang w:val="en-ZA" w:eastAsia="en-GB"/>
        </w:rPr>
      </w:pPr>
      <w:r w:rsidRPr="005F71F9">
        <w:rPr>
          <w:rFonts w:ascii="Arial" w:hAnsi="Arial" w:cs="Arial"/>
          <w:b/>
          <w:bCs/>
          <w:color w:val="000000"/>
          <w:sz w:val="20"/>
          <w:szCs w:val="20"/>
          <w:lang w:val="en-ZA" w:eastAsia="en-GB"/>
        </w:rPr>
        <w:t>The scorecard (GENERIC, QSE, Exempt) against which the tenderer has been measured.</w:t>
      </w:r>
    </w:p>
    <w:p w14:paraId="642222BB" w14:textId="77777777" w:rsidR="00F1246B" w:rsidRPr="005F71F9" w:rsidRDefault="00F1246B" w:rsidP="00DB79D1">
      <w:pPr>
        <w:numPr>
          <w:ilvl w:val="0"/>
          <w:numId w:val="22"/>
        </w:numPr>
        <w:tabs>
          <w:tab w:val="left" w:pos="567"/>
          <w:tab w:val="left" w:pos="1134"/>
          <w:tab w:val="left" w:pos="1701"/>
          <w:tab w:val="left" w:pos="2268"/>
        </w:tabs>
        <w:spacing w:line="240" w:lineRule="auto"/>
        <w:ind w:left="1134" w:hanging="567"/>
        <w:jc w:val="left"/>
        <w:rPr>
          <w:rFonts w:ascii="Arial" w:hAnsi="Arial" w:cs="Arial"/>
          <w:b/>
          <w:bCs/>
          <w:sz w:val="20"/>
          <w:szCs w:val="20"/>
          <w:lang w:val="en-ZA" w:eastAsia="en-GB"/>
        </w:rPr>
      </w:pPr>
      <w:r w:rsidRPr="005F71F9">
        <w:rPr>
          <w:rFonts w:ascii="Arial" w:hAnsi="Arial" w:cs="Arial"/>
          <w:b/>
          <w:bCs/>
          <w:sz w:val="20"/>
          <w:szCs w:val="20"/>
          <w:lang w:val="en-ZA" w:eastAsia="en-GB"/>
        </w:rPr>
        <w:t>The B-BBEE status level.</w:t>
      </w:r>
    </w:p>
    <w:p w14:paraId="0C9B3CD9" w14:textId="77777777" w:rsidR="00F1246B" w:rsidRPr="005F71F9" w:rsidRDefault="00F1246B" w:rsidP="00DB79D1">
      <w:pPr>
        <w:numPr>
          <w:ilvl w:val="0"/>
          <w:numId w:val="22"/>
        </w:numPr>
        <w:tabs>
          <w:tab w:val="left" w:pos="567"/>
          <w:tab w:val="left" w:pos="1134"/>
          <w:tab w:val="left" w:pos="1701"/>
          <w:tab w:val="left" w:pos="2268"/>
        </w:tabs>
        <w:spacing w:line="240" w:lineRule="auto"/>
        <w:ind w:left="1134" w:hanging="567"/>
        <w:jc w:val="left"/>
        <w:rPr>
          <w:rFonts w:ascii="Arial" w:hAnsi="Arial" w:cs="Arial"/>
          <w:b/>
          <w:bCs/>
          <w:sz w:val="20"/>
          <w:szCs w:val="20"/>
          <w:lang w:val="en-ZA" w:eastAsia="en-GB"/>
        </w:rPr>
      </w:pPr>
      <w:r w:rsidRPr="005F71F9">
        <w:rPr>
          <w:rFonts w:ascii="Arial" w:hAnsi="Arial" w:cs="Arial"/>
          <w:b/>
          <w:bCs/>
          <w:sz w:val="20"/>
          <w:szCs w:val="20"/>
          <w:lang w:val="en-ZA" w:eastAsia="en-GB"/>
        </w:rPr>
        <w:t>The South African National Accreditation System (SANAS) logo on the Verification Certificate once verification agencies have been accredited.</w:t>
      </w:r>
    </w:p>
    <w:p w14:paraId="3A7A0D4D" w14:textId="77777777" w:rsidR="00F1246B" w:rsidRPr="005F71F9" w:rsidRDefault="00F1246B" w:rsidP="00DB79D1">
      <w:pPr>
        <w:numPr>
          <w:ilvl w:val="0"/>
          <w:numId w:val="22"/>
        </w:numPr>
        <w:tabs>
          <w:tab w:val="left" w:pos="567"/>
          <w:tab w:val="left" w:pos="1134"/>
          <w:tab w:val="left" w:pos="1701"/>
          <w:tab w:val="left" w:pos="2268"/>
        </w:tabs>
        <w:spacing w:line="240" w:lineRule="auto"/>
        <w:ind w:left="1134" w:hanging="567"/>
        <w:jc w:val="left"/>
        <w:rPr>
          <w:rFonts w:ascii="Arial" w:hAnsi="Arial" w:cs="Arial"/>
          <w:b/>
          <w:bCs/>
          <w:sz w:val="20"/>
          <w:szCs w:val="20"/>
          <w:lang w:val="en-ZA" w:eastAsia="en-GB"/>
        </w:rPr>
      </w:pPr>
      <w:r w:rsidRPr="005F71F9">
        <w:rPr>
          <w:rFonts w:ascii="Arial" w:hAnsi="Arial" w:cs="Arial"/>
          <w:b/>
          <w:bCs/>
          <w:sz w:val="20"/>
          <w:szCs w:val="20"/>
          <w:lang w:val="en-ZA" w:eastAsia="en-GB"/>
        </w:rPr>
        <w:t>The B-BBEE procurement recognition level.</w:t>
      </w:r>
    </w:p>
    <w:p w14:paraId="775D0CD9" w14:textId="77777777" w:rsidR="00F1246B" w:rsidRPr="005F71F9" w:rsidRDefault="00F1246B" w:rsidP="00DB79D1">
      <w:pPr>
        <w:numPr>
          <w:ilvl w:val="0"/>
          <w:numId w:val="22"/>
        </w:numPr>
        <w:tabs>
          <w:tab w:val="left" w:pos="567"/>
          <w:tab w:val="left" w:pos="1134"/>
          <w:tab w:val="left" w:pos="1701"/>
          <w:tab w:val="left" w:pos="2268"/>
        </w:tabs>
        <w:spacing w:line="240" w:lineRule="auto"/>
        <w:ind w:left="1134" w:hanging="567"/>
        <w:jc w:val="left"/>
        <w:rPr>
          <w:rFonts w:ascii="Arial" w:hAnsi="Arial" w:cs="Arial"/>
          <w:b/>
          <w:bCs/>
          <w:sz w:val="20"/>
          <w:szCs w:val="20"/>
          <w:lang w:val="en-ZA" w:eastAsia="en-GB"/>
        </w:rPr>
      </w:pPr>
      <w:r w:rsidRPr="005F71F9">
        <w:rPr>
          <w:rFonts w:ascii="Arial" w:hAnsi="Arial" w:cs="Arial"/>
          <w:b/>
          <w:bCs/>
          <w:sz w:val="20"/>
          <w:szCs w:val="20"/>
          <w:lang w:val="en-ZA" w:eastAsia="en-GB"/>
        </w:rPr>
        <w:t>The score achieved per B-BBEE element.</w:t>
      </w:r>
    </w:p>
    <w:p w14:paraId="47C2E4C8" w14:textId="77777777" w:rsidR="00F1246B" w:rsidRPr="005F71F9" w:rsidRDefault="00F1246B" w:rsidP="00DB79D1">
      <w:pPr>
        <w:numPr>
          <w:ilvl w:val="0"/>
          <w:numId w:val="22"/>
        </w:numPr>
        <w:tabs>
          <w:tab w:val="left" w:pos="567"/>
          <w:tab w:val="left" w:pos="1134"/>
          <w:tab w:val="left" w:pos="1701"/>
          <w:tab w:val="left" w:pos="2268"/>
        </w:tabs>
        <w:spacing w:line="240" w:lineRule="auto"/>
        <w:ind w:left="1134" w:hanging="567"/>
        <w:jc w:val="left"/>
        <w:rPr>
          <w:rFonts w:ascii="Arial" w:hAnsi="Arial" w:cs="Arial"/>
          <w:b/>
          <w:bCs/>
          <w:sz w:val="20"/>
          <w:szCs w:val="20"/>
          <w:lang w:val="en-ZA" w:eastAsia="en-GB"/>
        </w:rPr>
      </w:pPr>
      <w:r w:rsidRPr="005F71F9">
        <w:rPr>
          <w:rFonts w:ascii="Arial" w:hAnsi="Arial" w:cs="Arial"/>
          <w:b/>
          <w:bCs/>
          <w:sz w:val="20"/>
          <w:szCs w:val="20"/>
          <w:lang w:val="en-ZA" w:eastAsia="en-GB"/>
        </w:rPr>
        <w:t>The % black shareholding.</w:t>
      </w:r>
    </w:p>
    <w:p w14:paraId="1ACFA18D" w14:textId="77777777" w:rsidR="00F1246B" w:rsidRPr="005F71F9" w:rsidRDefault="00F1246B" w:rsidP="00DB79D1">
      <w:pPr>
        <w:numPr>
          <w:ilvl w:val="0"/>
          <w:numId w:val="22"/>
        </w:numPr>
        <w:tabs>
          <w:tab w:val="left" w:pos="567"/>
          <w:tab w:val="left" w:pos="1134"/>
          <w:tab w:val="left" w:pos="1701"/>
          <w:tab w:val="left" w:pos="2268"/>
        </w:tabs>
        <w:spacing w:line="240" w:lineRule="auto"/>
        <w:ind w:left="1134" w:hanging="567"/>
        <w:jc w:val="left"/>
        <w:rPr>
          <w:rFonts w:ascii="Arial" w:hAnsi="Arial" w:cs="Arial"/>
          <w:b/>
          <w:bCs/>
          <w:sz w:val="20"/>
          <w:szCs w:val="20"/>
          <w:lang w:val="en-ZA" w:eastAsia="en-GB"/>
        </w:rPr>
      </w:pPr>
      <w:r w:rsidRPr="005F71F9">
        <w:rPr>
          <w:rFonts w:ascii="Arial" w:hAnsi="Arial" w:cs="Arial"/>
          <w:b/>
          <w:bCs/>
          <w:sz w:val="20"/>
          <w:szCs w:val="20"/>
          <w:lang w:val="en-ZA" w:eastAsia="en-GB"/>
        </w:rPr>
        <w:t>The % black women shareholding.</w:t>
      </w:r>
    </w:p>
    <w:p w14:paraId="2A757059" w14:textId="77777777" w:rsidR="00F1246B" w:rsidRPr="005F71F9" w:rsidRDefault="00F1246B" w:rsidP="00DB79D1">
      <w:pPr>
        <w:numPr>
          <w:ilvl w:val="0"/>
          <w:numId w:val="22"/>
        </w:numPr>
        <w:tabs>
          <w:tab w:val="left" w:pos="567"/>
          <w:tab w:val="left" w:pos="1134"/>
          <w:tab w:val="left" w:pos="1701"/>
          <w:tab w:val="left" w:pos="2268"/>
        </w:tabs>
        <w:spacing w:line="240" w:lineRule="auto"/>
        <w:ind w:left="1134" w:hanging="567"/>
        <w:jc w:val="left"/>
        <w:rPr>
          <w:rFonts w:ascii="Arial" w:hAnsi="Arial" w:cs="Arial"/>
          <w:b/>
          <w:bCs/>
          <w:sz w:val="20"/>
          <w:szCs w:val="20"/>
          <w:lang w:val="en-ZA" w:eastAsia="en-GB"/>
        </w:rPr>
      </w:pPr>
      <w:r w:rsidRPr="005F71F9">
        <w:rPr>
          <w:rFonts w:ascii="Arial" w:hAnsi="Arial" w:cs="Arial"/>
          <w:b/>
          <w:bCs/>
          <w:sz w:val="20"/>
          <w:szCs w:val="20"/>
          <w:lang w:val="en-ZA" w:eastAsia="en-GB"/>
        </w:rPr>
        <w:t>The % black persons with disabilities shareholding.</w:t>
      </w:r>
    </w:p>
    <w:p w14:paraId="7663BCCD" w14:textId="77777777" w:rsidR="00F1246B" w:rsidRPr="005F71F9" w:rsidRDefault="00F1246B" w:rsidP="00DB79D1">
      <w:pPr>
        <w:numPr>
          <w:ilvl w:val="0"/>
          <w:numId w:val="22"/>
        </w:numPr>
        <w:tabs>
          <w:tab w:val="left" w:pos="567"/>
          <w:tab w:val="left" w:pos="1134"/>
          <w:tab w:val="left" w:pos="1701"/>
          <w:tab w:val="left" w:pos="2268"/>
        </w:tabs>
        <w:spacing w:line="240" w:lineRule="auto"/>
        <w:ind w:left="1134" w:hanging="567"/>
        <w:jc w:val="left"/>
        <w:rPr>
          <w:rFonts w:ascii="Arial" w:hAnsi="Arial" w:cs="Arial"/>
          <w:b/>
          <w:bCs/>
          <w:sz w:val="20"/>
          <w:szCs w:val="20"/>
          <w:lang w:val="en-ZA" w:eastAsia="en-GB"/>
        </w:rPr>
      </w:pPr>
      <w:r w:rsidRPr="005F71F9">
        <w:rPr>
          <w:rFonts w:ascii="Arial" w:hAnsi="Arial" w:cs="Arial"/>
          <w:b/>
          <w:bCs/>
          <w:sz w:val="20"/>
          <w:szCs w:val="20"/>
          <w:lang w:val="en-ZA" w:eastAsia="en-GB"/>
        </w:rPr>
        <w:t>The % black youth shareholding.</w:t>
      </w:r>
    </w:p>
    <w:p w14:paraId="6B4F06B2" w14:textId="77777777" w:rsidR="00F1246B" w:rsidRPr="005F71F9" w:rsidRDefault="00F1246B" w:rsidP="00DB79D1">
      <w:pPr>
        <w:numPr>
          <w:ilvl w:val="0"/>
          <w:numId w:val="22"/>
        </w:numPr>
        <w:tabs>
          <w:tab w:val="left" w:pos="567"/>
          <w:tab w:val="left" w:pos="1134"/>
          <w:tab w:val="left" w:pos="1701"/>
          <w:tab w:val="left" w:pos="2268"/>
        </w:tabs>
        <w:spacing w:line="240" w:lineRule="auto"/>
        <w:ind w:left="1134" w:hanging="567"/>
        <w:jc w:val="left"/>
        <w:rPr>
          <w:rFonts w:ascii="Arial" w:hAnsi="Arial" w:cs="Arial"/>
          <w:b/>
          <w:bCs/>
          <w:sz w:val="20"/>
          <w:szCs w:val="20"/>
          <w:lang w:val="en-ZA" w:eastAsia="en-GB"/>
        </w:rPr>
      </w:pPr>
      <w:r w:rsidRPr="005F71F9">
        <w:rPr>
          <w:rFonts w:ascii="Arial" w:hAnsi="Arial" w:cs="Arial"/>
          <w:b/>
          <w:bCs/>
          <w:sz w:val="20"/>
          <w:szCs w:val="20"/>
          <w:lang w:val="en-ZA" w:eastAsia="en-GB"/>
        </w:rPr>
        <w:t>the % black people living in rural or under-developed areas or townships share</w:t>
      </w:r>
      <w:r w:rsidRPr="005F71F9">
        <w:rPr>
          <w:rFonts w:ascii="Arial" w:hAnsi="Arial" w:cs="Arial"/>
          <w:b/>
          <w:bCs/>
          <w:sz w:val="20"/>
          <w:szCs w:val="20"/>
          <w:lang w:val="en-ZA" w:eastAsia="en-GB"/>
        </w:rPr>
        <w:softHyphen/>
        <w:t>holding.</w:t>
      </w:r>
    </w:p>
    <w:p w14:paraId="51C0CF2D" w14:textId="77777777" w:rsidR="00F1246B" w:rsidRPr="005F71F9" w:rsidRDefault="00F1246B" w:rsidP="00DB79D1">
      <w:pPr>
        <w:numPr>
          <w:ilvl w:val="0"/>
          <w:numId w:val="22"/>
        </w:numPr>
        <w:tabs>
          <w:tab w:val="left" w:pos="567"/>
          <w:tab w:val="left" w:pos="1134"/>
          <w:tab w:val="left" w:pos="1701"/>
          <w:tab w:val="left" w:pos="2268"/>
        </w:tabs>
        <w:spacing w:line="240" w:lineRule="auto"/>
        <w:ind w:left="1134" w:hanging="567"/>
        <w:jc w:val="left"/>
        <w:rPr>
          <w:rFonts w:ascii="Arial" w:hAnsi="Arial" w:cs="Arial"/>
          <w:b/>
          <w:bCs/>
          <w:sz w:val="20"/>
          <w:szCs w:val="20"/>
          <w:lang w:val="en-ZA" w:eastAsia="en-GB"/>
        </w:rPr>
      </w:pPr>
      <w:r w:rsidRPr="005F71F9">
        <w:rPr>
          <w:rFonts w:ascii="Arial" w:hAnsi="Arial" w:cs="Arial"/>
          <w:b/>
          <w:bCs/>
          <w:sz w:val="20"/>
          <w:szCs w:val="20"/>
          <w:lang w:val="en-ZA" w:eastAsia="en-GB"/>
        </w:rPr>
        <w:t>The % black military veterans shareholding.</w:t>
      </w:r>
    </w:p>
    <w:p w14:paraId="6CD8DC91" w14:textId="77777777" w:rsidR="00F1246B" w:rsidRPr="005F71F9" w:rsidRDefault="00F1246B" w:rsidP="00DB79D1">
      <w:pPr>
        <w:numPr>
          <w:ilvl w:val="0"/>
          <w:numId w:val="22"/>
        </w:numPr>
        <w:tabs>
          <w:tab w:val="left" w:pos="567"/>
          <w:tab w:val="left" w:pos="1134"/>
          <w:tab w:val="left" w:pos="1701"/>
          <w:tab w:val="left" w:pos="2268"/>
        </w:tabs>
        <w:spacing w:line="240" w:lineRule="auto"/>
        <w:ind w:left="1134" w:hanging="567"/>
        <w:jc w:val="left"/>
        <w:rPr>
          <w:rFonts w:ascii="Arial" w:hAnsi="Arial" w:cs="Arial"/>
          <w:b/>
          <w:bCs/>
          <w:sz w:val="20"/>
          <w:szCs w:val="20"/>
          <w:lang w:val="en-ZA" w:eastAsia="en-GB"/>
        </w:rPr>
      </w:pPr>
      <w:r w:rsidRPr="005F71F9">
        <w:rPr>
          <w:rFonts w:ascii="Arial" w:hAnsi="Arial" w:cs="Arial"/>
          <w:b/>
          <w:bCs/>
          <w:sz w:val="20"/>
          <w:szCs w:val="20"/>
          <w:lang w:val="en-ZA" w:eastAsia="en-GB"/>
        </w:rPr>
        <w:t>The value-added status of the tenderer.</w:t>
      </w:r>
    </w:p>
    <w:p w14:paraId="5692A41B" w14:textId="77777777" w:rsidR="00F1246B" w:rsidRPr="005F71F9" w:rsidRDefault="00F1246B" w:rsidP="00F1246B">
      <w:pPr>
        <w:tabs>
          <w:tab w:val="left" w:pos="567"/>
          <w:tab w:val="left" w:pos="1134"/>
          <w:tab w:val="left" w:pos="1701"/>
          <w:tab w:val="left" w:pos="2268"/>
        </w:tabs>
        <w:spacing w:line="240" w:lineRule="auto"/>
        <w:ind w:left="567" w:hanging="567"/>
        <w:rPr>
          <w:rFonts w:ascii="Arial" w:hAnsi="Arial" w:cs="Arial"/>
          <w:b/>
          <w:bCs/>
          <w:sz w:val="20"/>
          <w:szCs w:val="20"/>
          <w:lang w:val="en-ZA"/>
        </w:rPr>
      </w:pPr>
      <w:r w:rsidRPr="005F71F9">
        <w:rPr>
          <w:rFonts w:ascii="Arial" w:hAnsi="Arial" w:cs="Arial"/>
          <w:b/>
          <w:sz w:val="20"/>
          <w:szCs w:val="20"/>
          <w:lang w:val="en-ZA"/>
        </w:rPr>
        <w:t>5.</w:t>
      </w:r>
      <w:r w:rsidRPr="005F71F9">
        <w:rPr>
          <w:rFonts w:ascii="Arial" w:hAnsi="Arial" w:cs="Arial"/>
          <w:b/>
          <w:sz w:val="20"/>
          <w:szCs w:val="20"/>
          <w:lang w:val="en-ZA"/>
        </w:rPr>
        <w:tab/>
        <w:t xml:space="preserve">The Employer will not be responsible to acquire data that it needs for its own reporting systems, and which may not form part of a Verification Agency’s standard certificate format. The tenderer, at its own cost, must acquire the specified data listed in 3 above from its selected Verification Agency and have it recorded on the certificate. Alternatively, such missing data must be supplied separately, but certified as correct by the same Verification Agency and also attached to this form. </w:t>
      </w:r>
    </w:p>
    <w:p w14:paraId="52AE7C58" w14:textId="77777777" w:rsidR="00F1246B" w:rsidRPr="005F71F9" w:rsidRDefault="00F1246B" w:rsidP="00DB79D1">
      <w:pPr>
        <w:numPr>
          <w:ilvl w:val="0"/>
          <w:numId w:val="24"/>
        </w:numPr>
        <w:tabs>
          <w:tab w:val="left" w:leader="dot" w:pos="10620"/>
        </w:tabs>
        <w:spacing w:line="240" w:lineRule="auto"/>
        <w:ind w:left="567" w:hanging="567"/>
        <w:jc w:val="left"/>
        <w:rPr>
          <w:rFonts w:ascii="Arial" w:hAnsi="Arial" w:cs="Arial"/>
          <w:b/>
          <w:bCs/>
          <w:sz w:val="20"/>
          <w:szCs w:val="20"/>
          <w:lang w:val="en-ZA"/>
        </w:rPr>
      </w:pPr>
      <w:r w:rsidRPr="005F71F9">
        <w:rPr>
          <w:rFonts w:ascii="Arial" w:hAnsi="Arial" w:cs="Arial"/>
          <w:b/>
          <w:bCs/>
          <w:sz w:val="20"/>
          <w:szCs w:val="20"/>
          <w:lang w:val="en-ZA"/>
        </w:rPr>
        <w:t>The tenderer will be declared non-responsive if:</w:t>
      </w:r>
    </w:p>
    <w:p w14:paraId="0AE52253" w14:textId="77777777" w:rsidR="00F1246B" w:rsidRPr="005F71F9" w:rsidRDefault="00F1246B" w:rsidP="00DB79D1">
      <w:pPr>
        <w:numPr>
          <w:ilvl w:val="0"/>
          <w:numId w:val="25"/>
        </w:numPr>
        <w:tabs>
          <w:tab w:val="left" w:leader="dot" w:pos="10620"/>
        </w:tabs>
        <w:spacing w:line="240" w:lineRule="auto"/>
        <w:ind w:left="1134" w:hanging="567"/>
        <w:jc w:val="left"/>
        <w:rPr>
          <w:rFonts w:ascii="Arial" w:hAnsi="Arial" w:cs="Arial"/>
          <w:b/>
          <w:bCs/>
          <w:sz w:val="20"/>
          <w:szCs w:val="20"/>
          <w:lang w:val="en-ZA"/>
        </w:rPr>
      </w:pPr>
      <w:r w:rsidRPr="005F71F9">
        <w:rPr>
          <w:rFonts w:ascii="Arial" w:hAnsi="Arial" w:cs="Arial"/>
          <w:b/>
          <w:bCs/>
          <w:sz w:val="20"/>
          <w:szCs w:val="20"/>
          <w:lang w:val="en-ZA"/>
        </w:rPr>
        <w:t>The B-BBEE certificate is not submitted or submitted B-BBEE certificate that has expired or is not valid; or</w:t>
      </w:r>
    </w:p>
    <w:p w14:paraId="13628247" w14:textId="77777777" w:rsidR="00F1246B" w:rsidRPr="005F71F9" w:rsidRDefault="00F1246B" w:rsidP="00DB79D1">
      <w:pPr>
        <w:numPr>
          <w:ilvl w:val="0"/>
          <w:numId w:val="25"/>
        </w:numPr>
        <w:tabs>
          <w:tab w:val="left" w:leader="dot" w:pos="10620"/>
        </w:tabs>
        <w:spacing w:line="240" w:lineRule="auto"/>
        <w:ind w:left="1134" w:hanging="567"/>
        <w:jc w:val="left"/>
        <w:rPr>
          <w:rFonts w:ascii="Arial" w:hAnsi="Arial" w:cs="Arial"/>
          <w:b/>
          <w:bCs/>
          <w:sz w:val="20"/>
          <w:szCs w:val="20"/>
          <w:lang w:val="en-ZA"/>
        </w:rPr>
      </w:pPr>
      <w:r w:rsidRPr="005F71F9">
        <w:rPr>
          <w:rFonts w:ascii="Arial" w:hAnsi="Arial" w:cs="Arial"/>
          <w:b/>
          <w:bCs/>
          <w:sz w:val="20"/>
          <w:szCs w:val="20"/>
          <w:lang w:val="en-ZA"/>
        </w:rPr>
        <w:t>The tenderer submits a B-BBEE certificated that does not comply with requirements (e.g. not SANAS); or</w:t>
      </w:r>
    </w:p>
    <w:p w14:paraId="452C9324" w14:textId="77777777" w:rsidR="00F1246B" w:rsidRPr="005F71F9" w:rsidRDefault="00F1246B" w:rsidP="00DB79D1">
      <w:pPr>
        <w:numPr>
          <w:ilvl w:val="0"/>
          <w:numId w:val="25"/>
        </w:numPr>
        <w:tabs>
          <w:tab w:val="left" w:leader="dot" w:pos="10620"/>
        </w:tabs>
        <w:spacing w:line="240" w:lineRule="auto"/>
        <w:ind w:left="1134" w:hanging="567"/>
        <w:jc w:val="left"/>
        <w:rPr>
          <w:rFonts w:ascii="Arial" w:hAnsi="Arial" w:cs="Arial"/>
          <w:b/>
          <w:bCs/>
          <w:sz w:val="20"/>
          <w:szCs w:val="20"/>
          <w:lang w:val="en-ZA"/>
        </w:rPr>
      </w:pPr>
      <w:r w:rsidRPr="005F71F9">
        <w:rPr>
          <w:rFonts w:ascii="Arial" w:hAnsi="Arial" w:cs="Arial"/>
          <w:b/>
          <w:bCs/>
          <w:sz w:val="20"/>
          <w:szCs w:val="20"/>
          <w:lang w:val="en-ZA"/>
        </w:rPr>
        <w:t>The tenderer submits the Scorecard assessment report only; or</w:t>
      </w:r>
    </w:p>
    <w:p w14:paraId="5A15B281" w14:textId="77777777" w:rsidR="00F1246B" w:rsidRPr="005F71F9" w:rsidRDefault="00F1246B" w:rsidP="00DB79D1">
      <w:pPr>
        <w:numPr>
          <w:ilvl w:val="0"/>
          <w:numId w:val="25"/>
        </w:numPr>
        <w:tabs>
          <w:tab w:val="left" w:leader="dot" w:pos="10620"/>
        </w:tabs>
        <w:spacing w:line="240" w:lineRule="auto"/>
        <w:ind w:left="1134" w:hanging="567"/>
        <w:jc w:val="left"/>
        <w:rPr>
          <w:rFonts w:ascii="Arial" w:hAnsi="Arial" w:cs="Arial"/>
          <w:b/>
          <w:bCs/>
          <w:sz w:val="20"/>
          <w:szCs w:val="20"/>
          <w:lang w:val="en-ZA"/>
        </w:rPr>
      </w:pPr>
      <w:r w:rsidRPr="005F71F9">
        <w:rPr>
          <w:rFonts w:ascii="Arial" w:hAnsi="Arial" w:cs="Arial"/>
          <w:b/>
          <w:bCs/>
          <w:sz w:val="20"/>
          <w:szCs w:val="20"/>
          <w:lang w:val="en-ZA"/>
        </w:rPr>
        <w:t>In a case of a Joint Venture, the tenderer submits an unincorporated consolidated Joint Venture B-BBEE certificate which is not project specific; or</w:t>
      </w:r>
    </w:p>
    <w:p w14:paraId="0D6DE452" w14:textId="77777777" w:rsidR="00F1246B" w:rsidRPr="005F71F9" w:rsidRDefault="00F1246B" w:rsidP="00DB79D1">
      <w:pPr>
        <w:numPr>
          <w:ilvl w:val="0"/>
          <w:numId w:val="25"/>
        </w:numPr>
        <w:tabs>
          <w:tab w:val="left" w:leader="dot" w:pos="10620"/>
        </w:tabs>
        <w:spacing w:line="240" w:lineRule="auto"/>
        <w:ind w:left="1134" w:hanging="567"/>
        <w:jc w:val="left"/>
        <w:rPr>
          <w:rFonts w:ascii="Arial" w:hAnsi="Arial" w:cs="Arial"/>
          <w:b/>
          <w:bCs/>
          <w:sz w:val="20"/>
          <w:szCs w:val="20"/>
          <w:lang w:val="en-ZA"/>
        </w:rPr>
      </w:pPr>
      <w:r w:rsidRPr="005F71F9">
        <w:rPr>
          <w:rFonts w:ascii="Arial" w:hAnsi="Arial" w:cs="Arial"/>
          <w:b/>
          <w:bCs/>
          <w:sz w:val="20"/>
          <w:szCs w:val="20"/>
          <w:lang w:val="en-ZA"/>
        </w:rPr>
        <w:t>In a case of a Joint Venture, the tenderer submits an unincorporated consolidated Joint Venture B-BBEE certificate does not have a contract description and/or a tender number; or</w:t>
      </w:r>
    </w:p>
    <w:p w14:paraId="4BDCCF04" w14:textId="77777777" w:rsidR="00F1246B" w:rsidRPr="005F71F9" w:rsidRDefault="00F1246B" w:rsidP="00DB79D1">
      <w:pPr>
        <w:numPr>
          <w:ilvl w:val="0"/>
          <w:numId w:val="25"/>
        </w:numPr>
        <w:tabs>
          <w:tab w:val="left" w:leader="dot" w:pos="10620"/>
        </w:tabs>
        <w:spacing w:line="240" w:lineRule="auto"/>
        <w:ind w:left="1134" w:hanging="567"/>
        <w:jc w:val="left"/>
        <w:rPr>
          <w:rFonts w:ascii="Arial" w:hAnsi="Arial" w:cs="Arial"/>
          <w:b/>
          <w:bCs/>
          <w:sz w:val="20"/>
          <w:szCs w:val="20"/>
          <w:lang w:val="en-ZA"/>
        </w:rPr>
      </w:pPr>
      <w:r w:rsidRPr="005F71F9">
        <w:rPr>
          <w:rFonts w:ascii="Arial" w:hAnsi="Arial" w:cs="Arial"/>
          <w:b/>
          <w:bCs/>
          <w:sz w:val="20"/>
          <w:szCs w:val="20"/>
          <w:lang w:val="en-ZA"/>
        </w:rPr>
        <w:t>A tenderer only submits 1 (one) B-BBEE certificate, where multiple tenders were issued by SANRAL; or</w:t>
      </w:r>
    </w:p>
    <w:p w14:paraId="70FEB341" w14:textId="77777777" w:rsidR="00F1246B" w:rsidRPr="005F71F9" w:rsidRDefault="00F1246B" w:rsidP="00DB79D1">
      <w:pPr>
        <w:numPr>
          <w:ilvl w:val="0"/>
          <w:numId w:val="25"/>
        </w:numPr>
        <w:tabs>
          <w:tab w:val="left" w:leader="dot" w:pos="10620"/>
        </w:tabs>
        <w:spacing w:line="240" w:lineRule="auto"/>
        <w:ind w:left="1134" w:hanging="567"/>
        <w:jc w:val="left"/>
        <w:rPr>
          <w:rFonts w:ascii="Arial" w:hAnsi="Arial" w:cs="Arial"/>
          <w:b/>
          <w:bCs/>
          <w:sz w:val="20"/>
          <w:szCs w:val="20"/>
          <w:lang w:val="en-ZA"/>
        </w:rPr>
      </w:pPr>
      <w:r w:rsidRPr="005F71F9">
        <w:rPr>
          <w:rFonts w:ascii="Arial" w:hAnsi="Arial" w:cs="Arial"/>
          <w:b/>
          <w:bCs/>
          <w:sz w:val="20"/>
          <w:szCs w:val="20"/>
          <w:lang w:val="en-ZA"/>
        </w:rPr>
        <w:t>An EME (not start-up) submits a Sworn Affidavit with total revenue above R1.8 million instead of a B-BBEE certificate; or</w:t>
      </w:r>
    </w:p>
    <w:p w14:paraId="762FA68B" w14:textId="77777777" w:rsidR="00F1246B" w:rsidRPr="005F71F9" w:rsidRDefault="00F1246B" w:rsidP="00DB79D1">
      <w:pPr>
        <w:numPr>
          <w:ilvl w:val="0"/>
          <w:numId w:val="25"/>
        </w:numPr>
        <w:tabs>
          <w:tab w:val="left" w:leader="dot" w:pos="10620"/>
        </w:tabs>
        <w:spacing w:line="240" w:lineRule="auto"/>
        <w:ind w:left="1134" w:hanging="567"/>
        <w:jc w:val="left"/>
        <w:rPr>
          <w:rFonts w:ascii="Arial" w:hAnsi="Arial" w:cs="Arial"/>
          <w:b/>
          <w:bCs/>
          <w:sz w:val="20"/>
          <w:szCs w:val="20"/>
          <w:lang w:val="en-ZA"/>
        </w:rPr>
      </w:pPr>
      <w:r w:rsidRPr="005F71F9">
        <w:rPr>
          <w:rFonts w:ascii="Arial" w:hAnsi="Arial" w:cs="Arial"/>
          <w:b/>
          <w:bCs/>
          <w:sz w:val="20"/>
          <w:szCs w:val="20"/>
          <w:lang w:val="en-ZA"/>
        </w:rPr>
        <w:t>A QSE submits a Sworn Affidavit instead of a B-BBEE certificate.</w:t>
      </w:r>
    </w:p>
    <w:p w14:paraId="1D150BEC" w14:textId="77777777" w:rsidR="00F1246B" w:rsidRPr="005F71F9" w:rsidRDefault="00F1246B" w:rsidP="00DB79D1">
      <w:pPr>
        <w:numPr>
          <w:ilvl w:val="0"/>
          <w:numId w:val="25"/>
        </w:numPr>
        <w:tabs>
          <w:tab w:val="left" w:leader="dot" w:pos="10620"/>
        </w:tabs>
        <w:spacing w:line="240" w:lineRule="auto"/>
        <w:ind w:left="1134" w:hanging="567"/>
        <w:jc w:val="left"/>
        <w:rPr>
          <w:rFonts w:ascii="Arial" w:hAnsi="Arial" w:cs="Arial"/>
          <w:b/>
          <w:bCs/>
          <w:sz w:val="20"/>
          <w:szCs w:val="20"/>
          <w:lang w:val="en-ZA"/>
        </w:rPr>
      </w:pPr>
      <w:r w:rsidRPr="005F71F9">
        <w:rPr>
          <w:rFonts w:ascii="Arial" w:hAnsi="Arial" w:cs="Arial"/>
          <w:b/>
          <w:bCs/>
          <w:sz w:val="20"/>
          <w:szCs w:val="20"/>
          <w:lang w:val="en-ZA"/>
        </w:rPr>
        <w:t>The Sworn Affidavit is not valid. A valid Sworn Affidavit must contain the following:</w:t>
      </w:r>
    </w:p>
    <w:p w14:paraId="4B772617" w14:textId="77777777" w:rsidR="00F1246B" w:rsidRPr="005F71F9" w:rsidRDefault="00F1246B" w:rsidP="00DB79D1">
      <w:pPr>
        <w:numPr>
          <w:ilvl w:val="2"/>
          <w:numId w:val="24"/>
        </w:numPr>
        <w:tabs>
          <w:tab w:val="left" w:pos="567"/>
          <w:tab w:val="left" w:pos="1134"/>
          <w:tab w:val="left" w:pos="1701"/>
        </w:tabs>
        <w:spacing w:line="240" w:lineRule="auto"/>
        <w:ind w:left="1701" w:hanging="567"/>
        <w:jc w:val="left"/>
        <w:rPr>
          <w:rFonts w:ascii="Arial" w:hAnsi="Arial" w:cs="Arial"/>
          <w:b/>
          <w:bCs/>
          <w:sz w:val="20"/>
          <w:szCs w:val="20"/>
          <w:lang w:val="en-ZA"/>
        </w:rPr>
      </w:pPr>
      <w:r w:rsidRPr="005F71F9">
        <w:rPr>
          <w:rFonts w:ascii="Arial" w:hAnsi="Arial" w:cs="Arial"/>
          <w:b/>
          <w:bCs/>
          <w:sz w:val="20"/>
          <w:szCs w:val="20"/>
          <w:lang w:val="en-ZA"/>
        </w:rPr>
        <w:t>Name/s of deponent as they appear in the identity document and the identity number.</w:t>
      </w:r>
    </w:p>
    <w:p w14:paraId="34FD1387" w14:textId="77777777" w:rsidR="00F1246B" w:rsidRPr="005F71F9" w:rsidRDefault="00F1246B" w:rsidP="00DB79D1">
      <w:pPr>
        <w:numPr>
          <w:ilvl w:val="2"/>
          <w:numId w:val="24"/>
        </w:numPr>
        <w:tabs>
          <w:tab w:val="left" w:pos="567"/>
          <w:tab w:val="left" w:pos="1134"/>
          <w:tab w:val="left" w:pos="1701"/>
        </w:tabs>
        <w:spacing w:line="240" w:lineRule="auto"/>
        <w:ind w:left="1701" w:hanging="567"/>
        <w:jc w:val="left"/>
        <w:rPr>
          <w:rFonts w:ascii="Arial" w:hAnsi="Arial" w:cs="Arial"/>
          <w:b/>
          <w:bCs/>
          <w:sz w:val="20"/>
          <w:szCs w:val="20"/>
          <w:lang w:val="en-ZA"/>
        </w:rPr>
      </w:pPr>
      <w:r w:rsidRPr="005F71F9">
        <w:rPr>
          <w:rFonts w:ascii="Arial" w:hAnsi="Arial" w:cs="Arial"/>
          <w:b/>
          <w:bCs/>
          <w:sz w:val="20"/>
          <w:szCs w:val="20"/>
          <w:lang w:val="en-ZA"/>
        </w:rPr>
        <w:t>Designation of the deponent as either the director, owner or member must be indicated in order to know that person is duly authorised to depose of an affidavit.</w:t>
      </w:r>
    </w:p>
    <w:p w14:paraId="6BE2ED58" w14:textId="77777777" w:rsidR="00F1246B" w:rsidRPr="005F71F9" w:rsidRDefault="00F1246B" w:rsidP="00DB79D1">
      <w:pPr>
        <w:numPr>
          <w:ilvl w:val="2"/>
          <w:numId w:val="24"/>
        </w:numPr>
        <w:tabs>
          <w:tab w:val="left" w:pos="567"/>
          <w:tab w:val="left" w:pos="1134"/>
          <w:tab w:val="left" w:pos="1701"/>
        </w:tabs>
        <w:spacing w:line="240" w:lineRule="auto"/>
        <w:ind w:left="1701" w:hanging="567"/>
        <w:jc w:val="left"/>
        <w:rPr>
          <w:rFonts w:ascii="Arial" w:hAnsi="Arial" w:cs="Arial"/>
          <w:b/>
          <w:bCs/>
          <w:sz w:val="20"/>
          <w:szCs w:val="20"/>
          <w:lang w:val="en-ZA"/>
        </w:rPr>
      </w:pPr>
      <w:r w:rsidRPr="005F71F9">
        <w:rPr>
          <w:rFonts w:ascii="Arial" w:hAnsi="Arial" w:cs="Arial"/>
          <w:b/>
          <w:bCs/>
          <w:sz w:val="20"/>
          <w:szCs w:val="20"/>
          <w:lang w:val="en-ZA"/>
        </w:rPr>
        <w:t>Name of enterprise as per enterprise registration documents issued by the CIPC, where applicable, and enterprise business address.</w:t>
      </w:r>
    </w:p>
    <w:p w14:paraId="7BB837DC" w14:textId="77777777" w:rsidR="00F1246B" w:rsidRPr="005F71F9" w:rsidRDefault="00F1246B" w:rsidP="00DB79D1">
      <w:pPr>
        <w:numPr>
          <w:ilvl w:val="2"/>
          <w:numId w:val="24"/>
        </w:numPr>
        <w:tabs>
          <w:tab w:val="left" w:pos="567"/>
          <w:tab w:val="left" w:pos="1134"/>
          <w:tab w:val="left" w:pos="1701"/>
        </w:tabs>
        <w:spacing w:line="240" w:lineRule="auto"/>
        <w:ind w:left="1701" w:hanging="567"/>
        <w:jc w:val="left"/>
        <w:rPr>
          <w:rFonts w:ascii="Arial" w:hAnsi="Arial" w:cs="Arial"/>
          <w:b/>
          <w:bCs/>
          <w:sz w:val="20"/>
          <w:szCs w:val="20"/>
          <w:lang w:val="en-ZA"/>
        </w:rPr>
      </w:pPr>
      <w:r w:rsidRPr="005F71F9">
        <w:rPr>
          <w:rFonts w:ascii="Arial" w:hAnsi="Arial" w:cs="Arial"/>
          <w:b/>
          <w:bCs/>
          <w:sz w:val="20"/>
          <w:szCs w:val="20"/>
          <w:lang w:val="en-ZA"/>
        </w:rPr>
        <w:t>Percentage black ownership, black female ownership and whether they fall within a designated group.</w:t>
      </w:r>
    </w:p>
    <w:p w14:paraId="6543EC87" w14:textId="77777777" w:rsidR="00F1246B" w:rsidRPr="005F71F9" w:rsidRDefault="00F1246B" w:rsidP="00DB79D1">
      <w:pPr>
        <w:numPr>
          <w:ilvl w:val="2"/>
          <w:numId w:val="24"/>
        </w:numPr>
        <w:tabs>
          <w:tab w:val="left" w:pos="567"/>
          <w:tab w:val="left" w:pos="1134"/>
          <w:tab w:val="left" w:pos="1701"/>
        </w:tabs>
        <w:spacing w:line="240" w:lineRule="auto"/>
        <w:ind w:left="1701" w:hanging="567"/>
        <w:jc w:val="left"/>
        <w:rPr>
          <w:rFonts w:ascii="Arial" w:hAnsi="Arial" w:cs="Arial"/>
          <w:b/>
          <w:bCs/>
          <w:sz w:val="20"/>
          <w:szCs w:val="20"/>
          <w:lang w:val="en-ZA"/>
        </w:rPr>
      </w:pPr>
      <w:r w:rsidRPr="005F71F9">
        <w:rPr>
          <w:rFonts w:ascii="Arial" w:hAnsi="Arial" w:cs="Arial"/>
          <w:b/>
          <w:bCs/>
          <w:sz w:val="20"/>
          <w:szCs w:val="20"/>
          <w:lang w:val="en-ZA"/>
        </w:rPr>
        <w:t>Indicate total revenue for the year under review and whether it is based on audited financial statements or management accounts.</w:t>
      </w:r>
    </w:p>
    <w:p w14:paraId="79D5EFC0" w14:textId="77777777" w:rsidR="00F1246B" w:rsidRPr="005F71F9" w:rsidRDefault="00F1246B" w:rsidP="00DB79D1">
      <w:pPr>
        <w:numPr>
          <w:ilvl w:val="2"/>
          <w:numId w:val="24"/>
        </w:numPr>
        <w:tabs>
          <w:tab w:val="left" w:pos="567"/>
          <w:tab w:val="left" w:pos="1134"/>
          <w:tab w:val="left" w:pos="1701"/>
        </w:tabs>
        <w:spacing w:line="240" w:lineRule="auto"/>
        <w:ind w:left="1701" w:hanging="567"/>
        <w:jc w:val="left"/>
        <w:rPr>
          <w:rFonts w:ascii="Arial" w:hAnsi="Arial" w:cs="Arial"/>
          <w:b/>
          <w:bCs/>
          <w:sz w:val="20"/>
          <w:szCs w:val="20"/>
          <w:lang w:val="en-ZA"/>
        </w:rPr>
      </w:pPr>
      <w:r w:rsidRPr="005F71F9">
        <w:rPr>
          <w:rFonts w:ascii="Arial" w:hAnsi="Arial" w:cs="Arial"/>
          <w:b/>
          <w:bCs/>
          <w:sz w:val="20"/>
          <w:szCs w:val="20"/>
          <w:lang w:val="en-ZA"/>
        </w:rPr>
        <w:t>Financial year-end (day, month and year) as per the enterprise’s registration documents, which was used to determine the total revenue.</w:t>
      </w:r>
    </w:p>
    <w:p w14:paraId="1F5B8A7E" w14:textId="77777777" w:rsidR="00F1246B" w:rsidRPr="005F71F9" w:rsidRDefault="00F1246B" w:rsidP="00DB79D1">
      <w:pPr>
        <w:numPr>
          <w:ilvl w:val="2"/>
          <w:numId w:val="24"/>
        </w:numPr>
        <w:tabs>
          <w:tab w:val="left" w:pos="567"/>
          <w:tab w:val="left" w:pos="1134"/>
          <w:tab w:val="left" w:pos="1701"/>
        </w:tabs>
        <w:spacing w:line="240" w:lineRule="auto"/>
        <w:ind w:left="1701" w:hanging="567"/>
        <w:jc w:val="left"/>
        <w:rPr>
          <w:rFonts w:ascii="Arial" w:hAnsi="Arial" w:cs="Arial"/>
          <w:b/>
          <w:bCs/>
          <w:sz w:val="20"/>
          <w:szCs w:val="20"/>
          <w:lang w:val="en-ZA"/>
        </w:rPr>
      </w:pPr>
      <w:r w:rsidRPr="005F71F9">
        <w:rPr>
          <w:rFonts w:ascii="Arial" w:hAnsi="Arial" w:cs="Arial"/>
          <w:b/>
          <w:bCs/>
          <w:sz w:val="20"/>
          <w:szCs w:val="20"/>
          <w:lang w:val="en-ZA"/>
        </w:rPr>
        <w:t>B-BBEE status level. An enterprise can only have 1 (one) status level.</w:t>
      </w:r>
    </w:p>
    <w:p w14:paraId="15DCD36D" w14:textId="77777777" w:rsidR="00F1246B" w:rsidRPr="005F71F9" w:rsidRDefault="00F1246B" w:rsidP="00DB79D1">
      <w:pPr>
        <w:numPr>
          <w:ilvl w:val="2"/>
          <w:numId w:val="24"/>
        </w:numPr>
        <w:tabs>
          <w:tab w:val="left" w:pos="567"/>
          <w:tab w:val="left" w:pos="1134"/>
          <w:tab w:val="left" w:pos="1701"/>
        </w:tabs>
        <w:spacing w:line="240" w:lineRule="auto"/>
        <w:ind w:left="1701" w:hanging="567"/>
        <w:jc w:val="left"/>
        <w:rPr>
          <w:rFonts w:ascii="Arial" w:hAnsi="Arial" w:cs="Arial"/>
          <w:b/>
          <w:bCs/>
          <w:sz w:val="20"/>
          <w:szCs w:val="20"/>
          <w:lang w:val="en-ZA"/>
        </w:rPr>
      </w:pPr>
      <w:r w:rsidRPr="005F71F9">
        <w:rPr>
          <w:rFonts w:ascii="Arial" w:hAnsi="Arial" w:cs="Arial"/>
          <w:b/>
          <w:bCs/>
          <w:sz w:val="20"/>
          <w:szCs w:val="20"/>
          <w:lang w:val="en-ZA"/>
        </w:rPr>
        <w:t>Date deponent signed and date of Commissioner of Oath must be the same.</w:t>
      </w:r>
    </w:p>
    <w:p w14:paraId="53A7B34B" w14:textId="77777777" w:rsidR="00F1246B" w:rsidRPr="005F71F9" w:rsidRDefault="00F1246B" w:rsidP="00DB79D1">
      <w:pPr>
        <w:numPr>
          <w:ilvl w:val="2"/>
          <w:numId w:val="24"/>
        </w:numPr>
        <w:tabs>
          <w:tab w:val="left" w:pos="567"/>
          <w:tab w:val="left" w:pos="1134"/>
          <w:tab w:val="left" w:pos="1701"/>
        </w:tabs>
        <w:spacing w:line="240" w:lineRule="auto"/>
        <w:ind w:left="1701" w:hanging="567"/>
        <w:jc w:val="left"/>
        <w:rPr>
          <w:rFonts w:ascii="Arial" w:hAnsi="Arial" w:cs="Arial"/>
          <w:b/>
          <w:bCs/>
          <w:sz w:val="20"/>
          <w:szCs w:val="20"/>
          <w:lang w:val="en-ZA"/>
        </w:rPr>
      </w:pPr>
      <w:r w:rsidRPr="005F71F9">
        <w:rPr>
          <w:rFonts w:ascii="Arial" w:hAnsi="Arial" w:cs="Arial"/>
          <w:b/>
          <w:bCs/>
          <w:sz w:val="20"/>
          <w:szCs w:val="20"/>
          <w:lang w:val="en-ZA"/>
        </w:rPr>
        <w:t>Commissioner of Oath cannot be an employee or ex-officio of the enterprise because, a person cannot by law, commission a sworn affidavit in which they have an interest.</w:t>
      </w:r>
    </w:p>
    <w:p w14:paraId="63963503" w14:textId="77777777" w:rsidR="00F1246B" w:rsidRPr="005F71F9" w:rsidRDefault="00F1246B" w:rsidP="00DB79D1">
      <w:pPr>
        <w:numPr>
          <w:ilvl w:val="0"/>
          <w:numId w:val="25"/>
        </w:numPr>
        <w:tabs>
          <w:tab w:val="left" w:leader="dot" w:pos="10620"/>
        </w:tabs>
        <w:spacing w:line="240" w:lineRule="auto"/>
        <w:jc w:val="left"/>
        <w:rPr>
          <w:rFonts w:ascii="Arial" w:hAnsi="Arial" w:cs="Arial"/>
          <w:b/>
          <w:bCs/>
          <w:sz w:val="20"/>
          <w:szCs w:val="20"/>
          <w:lang w:val="en-ZA"/>
        </w:rPr>
      </w:pPr>
      <w:r w:rsidRPr="005F71F9">
        <w:rPr>
          <w:rFonts w:ascii="Arial" w:hAnsi="Arial" w:cs="Arial"/>
          <w:b/>
          <w:bCs/>
          <w:sz w:val="20"/>
          <w:szCs w:val="20"/>
          <w:lang w:val="en-ZA"/>
        </w:rPr>
        <w:t xml:space="preserve">A valid BBBEE Certificates shall contain: </w:t>
      </w:r>
    </w:p>
    <w:p w14:paraId="147C9C18" w14:textId="77777777" w:rsidR="00F1246B" w:rsidRPr="005F71F9" w:rsidRDefault="00F1246B" w:rsidP="00DB79D1">
      <w:pPr>
        <w:numPr>
          <w:ilvl w:val="0"/>
          <w:numId w:val="26"/>
        </w:numPr>
        <w:tabs>
          <w:tab w:val="left" w:pos="567"/>
          <w:tab w:val="left" w:pos="1134"/>
          <w:tab w:val="left" w:pos="1701"/>
        </w:tabs>
        <w:spacing w:line="240" w:lineRule="auto"/>
        <w:ind w:left="1701" w:right="113" w:hanging="567"/>
        <w:jc w:val="left"/>
        <w:rPr>
          <w:rFonts w:ascii="Arial" w:hAnsi="Arial" w:cs="Arial"/>
          <w:b/>
          <w:bCs/>
          <w:color w:val="000000"/>
          <w:sz w:val="20"/>
          <w:szCs w:val="20"/>
          <w:lang w:val="en-ZA"/>
        </w:rPr>
      </w:pPr>
      <w:r w:rsidRPr="005F71F9">
        <w:rPr>
          <w:rFonts w:ascii="Arial" w:hAnsi="Arial" w:cs="Arial"/>
          <w:b/>
          <w:bCs/>
          <w:color w:val="000000"/>
          <w:sz w:val="20"/>
          <w:szCs w:val="20"/>
          <w:lang w:val="en-ZA"/>
        </w:rPr>
        <w:t>Name of enterprise as per enterprise registration documents issued by CIPC, and enterprise business address.</w:t>
      </w:r>
    </w:p>
    <w:p w14:paraId="0B7CFCB2" w14:textId="77777777" w:rsidR="00F1246B" w:rsidRPr="005F71F9" w:rsidRDefault="00F1246B" w:rsidP="00DB79D1">
      <w:pPr>
        <w:numPr>
          <w:ilvl w:val="0"/>
          <w:numId w:val="26"/>
        </w:numPr>
        <w:tabs>
          <w:tab w:val="left" w:pos="567"/>
          <w:tab w:val="left" w:pos="1134"/>
          <w:tab w:val="left" w:pos="1701"/>
        </w:tabs>
        <w:spacing w:line="240" w:lineRule="auto"/>
        <w:ind w:left="1701" w:right="113" w:hanging="567"/>
        <w:jc w:val="left"/>
        <w:rPr>
          <w:rFonts w:ascii="Arial" w:hAnsi="Arial" w:cs="Arial"/>
          <w:b/>
          <w:bCs/>
          <w:color w:val="000000"/>
          <w:sz w:val="20"/>
          <w:szCs w:val="20"/>
          <w:lang w:val="en-ZA"/>
        </w:rPr>
      </w:pPr>
      <w:r w:rsidRPr="005F71F9">
        <w:rPr>
          <w:rFonts w:ascii="Arial" w:hAnsi="Arial" w:cs="Arial"/>
          <w:b/>
          <w:bCs/>
          <w:color w:val="000000"/>
          <w:sz w:val="20"/>
          <w:szCs w:val="20"/>
          <w:lang w:val="en-ZA"/>
        </w:rPr>
        <w:t xml:space="preserve">Value-Added Tax number, where applicable. </w:t>
      </w:r>
    </w:p>
    <w:p w14:paraId="54F6E013" w14:textId="77777777" w:rsidR="00F1246B" w:rsidRPr="005F71F9" w:rsidRDefault="00F1246B" w:rsidP="00DB79D1">
      <w:pPr>
        <w:numPr>
          <w:ilvl w:val="0"/>
          <w:numId w:val="26"/>
        </w:numPr>
        <w:tabs>
          <w:tab w:val="left" w:pos="567"/>
          <w:tab w:val="left" w:pos="1134"/>
          <w:tab w:val="left" w:pos="1701"/>
        </w:tabs>
        <w:spacing w:line="240" w:lineRule="auto"/>
        <w:ind w:left="1701" w:right="113" w:hanging="567"/>
        <w:jc w:val="left"/>
        <w:rPr>
          <w:rFonts w:ascii="Arial" w:hAnsi="Arial" w:cs="Arial"/>
          <w:b/>
          <w:bCs/>
          <w:color w:val="000000"/>
          <w:sz w:val="20"/>
          <w:szCs w:val="20"/>
          <w:lang w:val="en-ZA"/>
        </w:rPr>
      </w:pPr>
      <w:r w:rsidRPr="005F71F9">
        <w:rPr>
          <w:rFonts w:ascii="Arial" w:hAnsi="Arial" w:cs="Arial"/>
          <w:b/>
          <w:bCs/>
          <w:color w:val="000000"/>
          <w:sz w:val="20"/>
          <w:szCs w:val="20"/>
          <w:lang w:val="en-ZA"/>
        </w:rPr>
        <w:t>The B-BBEE Scorecard against which the certificate is issued, indicating all elements and scores achieved for each element. The actual score achieved must be linked to the total points as per the relevant Codes.</w:t>
      </w:r>
    </w:p>
    <w:p w14:paraId="1DFF2793" w14:textId="77777777" w:rsidR="00F1246B" w:rsidRPr="005F71F9" w:rsidRDefault="00F1246B" w:rsidP="00DB79D1">
      <w:pPr>
        <w:numPr>
          <w:ilvl w:val="0"/>
          <w:numId w:val="26"/>
        </w:numPr>
        <w:tabs>
          <w:tab w:val="left" w:pos="567"/>
          <w:tab w:val="left" w:pos="1134"/>
          <w:tab w:val="left" w:pos="1701"/>
        </w:tabs>
        <w:spacing w:line="240" w:lineRule="auto"/>
        <w:ind w:left="1701" w:right="113" w:hanging="567"/>
        <w:jc w:val="left"/>
        <w:rPr>
          <w:rFonts w:ascii="Arial" w:hAnsi="Arial" w:cs="Arial"/>
          <w:b/>
          <w:bCs/>
          <w:color w:val="000000"/>
          <w:sz w:val="20"/>
          <w:szCs w:val="20"/>
          <w:lang w:val="en-ZA"/>
        </w:rPr>
      </w:pPr>
      <w:r w:rsidRPr="005F71F9">
        <w:rPr>
          <w:rFonts w:ascii="Arial" w:hAnsi="Arial" w:cs="Arial"/>
          <w:b/>
          <w:bCs/>
          <w:color w:val="000000"/>
          <w:sz w:val="20"/>
          <w:szCs w:val="20"/>
          <w:lang w:val="en-ZA"/>
        </w:rPr>
        <w:t xml:space="preserve">B-BBEE status with corresponding procurement recognition level. </w:t>
      </w:r>
    </w:p>
    <w:p w14:paraId="609DF0BE" w14:textId="77777777" w:rsidR="00F1246B" w:rsidRPr="005F71F9" w:rsidRDefault="00F1246B" w:rsidP="00DB79D1">
      <w:pPr>
        <w:numPr>
          <w:ilvl w:val="0"/>
          <w:numId w:val="26"/>
        </w:numPr>
        <w:tabs>
          <w:tab w:val="left" w:pos="567"/>
          <w:tab w:val="left" w:pos="1134"/>
          <w:tab w:val="left" w:pos="1701"/>
        </w:tabs>
        <w:spacing w:line="240" w:lineRule="auto"/>
        <w:ind w:left="1701" w:right="113" w:hanging="567"/>
        <w:jc w:val="left"/>
        <w:rPr>
          <w:rFonts w:ascii="Arial" w:hAnsi="Arial" w:cs="Arial"/>
          <w:b/>
          <w:bCs/>
          <w:color w:val="000000"/>
          <w:sz w:val="20"/>
          <w:szCs w:val="20"/>
          <w:lang w:val="en-ZA"/>
        </w:rPr>
      </w:pPr>
      <w:r w:rsidRPr="005F71F9">
        <w:rPr>
          <w:rFonts w:ascii="Arial" w:hAnsi="Arial" w:cs="Arial"/>
          <w:b/>
          <w:bCs/>
          <w:color w:val="000000"/>
          <w:sz w:val="20"/>
          <w:szCs w:val="20"/>
          <w:lang w:val="en-ZA"/>
        </w:rPr>
        <w:t xml:space="preserve">The relevant Codes used to issue the B-BBEE verification certificate. </w:t>
      </w:r>
    </w:p>
    <w:p w14:paraId="262987A9" w14:textId="77777777" w:rsidR="00F1246B" w:rsidRPr="005F71F9" w:rsidRDefault="00F1246B" w:rsidP="00DB79D1">
      <w:pPr>
        <w:numPr>
          <w:ilvl w:val="0"/>
          <w:numId w:val="26"/>
        </w:numPr>
        <w:tabs>
          <w:tab w:val="left" w:pos="567"/>
          <w:tab w:val="left" w:pos="1134"/>
          <w:tab w:val="left" w:pos="1701"/>
        </w:tabs>
        <w:spacing w:line="240" w:lineRule="auto"/>
        <w:ind w:left="1701" w:right="113" w:hanging="567"/>
        <w:jc w:val="left"/>
        <w:rPr>
          <w:rFonts w:ascii="Arial" w:hAnsi="Arial" w:cs="Arial"/>
          <w:b/>
          <w:bCs/>
          <w:color w:val="000000"/>
          <w:sz w:val="20"/>
          <w:szCs w:val="20"/>
          <w:lang w:val="en-ZA"/>
        </w:rPr>
      </w:pPr>
      <w:r w:rsidRPr="005F71F9">
        <w:rPr>
          <w:rFonts w:ascii="Arial" w:hAnsi="Arial" w:cs="Arial"/>
          <w:b/>
          <w:bCs/>
          <w:color w:val="000000"/>
          <w:sz w:val="20"/>
          <w:szCs w:val="20"/>
          <w:lang w:val="en-ZA"/>
        </w:rPr>
        <w:t>Date of issue and expiry (e.g. 9 June 2018 to 8 June 2019). Where a measured entity was subjected to a re-verification process, due to material change, the B-BBEE Verification Certificate must reflect the initial date of issue, date of re-issue and the initial date of expiry. Re-verification does not extend the lifespan of the B-BBEE Verification Certificate.</w:t>
      </w:r>
    </w:p>
    <w:p w14:paraId="224621AF" w14:textId="77777777" w:rsidR="00F1246B" w:rsidRPr="005F71F9" w:rsidRDefault="00F1246B" w:rsidP="00DB79D1">
      <w:pPr>
        <w:numPr>
          <w:ilvl w:val="0"/>
          <w:numId w:val="26"/>
        </w:numPr>
        <w:tabs>
          <w:tab w:val="left" w:pos="567"/>
          <w:tab w:val="left" w:pos="1134"/>
          <w:tab w:val="left" w:pos="1701"/>
        </w:tabs>
        <w:spacing w:line="240" w:lineRule="auto"/>
        <w:ind w:left="1701" w:right="113" w:hanging="567"/>
        <w:jc w:val="left"/>
        <w:rPr>
          <w:rFonts w:ascii="Arial" w:hAnsi="Arial" w:cs="Arial"/>
          <w:b/>
          <w:bCs/>
          <w:color w:val="000000"/>
          <w:sz w:val="20"/>
          <w:szCs w:val="20"/>
          <w:lang w:val="en-ZA"/>
        </w:rPr>
      </w:pPr>
      <w:r w:rsidRPr="005F71F9">
        <w:rPr>
          <w:rFonts w:ascii="Arial" w:hAnsi="Arial" w:cs="Arial"/>
          <w:b/>
          <w:bCs/>
          <w:color w:val="000000"/>
          <w:sz w:val="20"/>
          <w:szCs w:val="20"/>
          <w:lang w:val="en-ZA"/>
        </w:rPr>
        <w:t>Financial period which was used to issue the B-BBEE Verification Certificate.</w:t>
      </w:r>
    </w:p>
    <w:p w14:paraId="7786EE65" w14:textId="77777777" w:rsidR="00F1246B" w:rsidRPr="005F71F9" w:rsidRDefault="00F1246B" w:rsidP="00F1246B">
      <w:pPr>
        <w:tabs>
          <w:tab w:val="left" w:leader="dot" w:pos="10620"/>
        </w:tabs>
        <w:spacing w:line="240" w:lineRule="auto"/>
        <w:rPr>
          <w:rFonts w:ascii="Arial" w:hAnsi="Arial" w:cs="Arial"/>
          <w:b/>
          <w:bCs/>
          <w:sz w:val="20"/>
          <w:szCs w:val="20"/>
          <w:lang w:val="en-ZA"/>
        </w:rPr>
      </w:pPr>
    </w:p>
    <w:p w14:paraId="0E747EE6" w14:textId="77777777" w:rsidR="00F1246B" w:rsidRPr="005F71F9" w:rsidRDefault="00F1246B" w:rsidP="00F1246B">
      <w:pPr>
        <w:tabs>
          <w:tab w:val="left" w:leader="dot" w:pos="10620"/>
        </w:tabs>
        <w:spacing w:line="240" w:lineRule="auto"/>
        <w:rPr>
          <w:rFonts w:ascii="Arial" w:hAnsi="Arial" w:cs="Arial"/>
          <w:b/>
          <w:bCs/>
          <w:sz w:val="20"/>
          <w:szCs w:val="20"/>
          <w:lang w:val="en-ZA"/>
        </w:rPr>
      </w:pPr>
    </w:p>
    <w:p w14:paraId="56AB219D" w14:textId="5E0F0675" w:rsidR="00F1246B" w:rsidRPr="005F71F9" w:rsidRDefault="00F1246B" w:rsidP="00575F1E">
      <w:pPr>
        <w:spacing w:line="240" w:lineRule="auto"/>
        <w:jc w:val="left"/>
        <w:rPr>
          <w:rFonts w:ascii="Arial" w:hAnsi="Arial" w:cs="Arial"/>
          <w:b/>
          <w:bCs/>
          <w:sz w:val="20"/>
          <w:szCs w:val="20"/>
          <w:lang w:val="en-ZA"/>
        </w:rPr>
      </w:pPr>
      <w:r w:rsidRPr="005F71F9">
        <w:rPr>
          <w:rFonts w:ascii="Arial" w:hAnsi="Arial" w:cs="Arial"/>
          <w:b/>
          <w:bCs/>
          <w:sz w:val="20"/>
          <w:szCs w:val="20"/>
          <w:lang w:val="en-ZA"/>
        </w:rPr>
        <w:br w:type="page"/>
      </w:r>
    </w:p>
    <w:p w14:paraId="6225579D" w14:textId="5E89C90B" w:rsidR="00F1246B" w:rsidRPr="00575F1E" w:rsidRDefault="00F1246B" w:rsidP="00C45851">
      <w:pPr>
        <w:spacing w:line="240" w:lineRule="auto"/>
        <w:ind w:right="142"/>
        <w:rPr>
          <w:rFonts w:ascii="Arial" w:hAnsi="Arial" w:cs="Arial"/>
          <w:b/>
          <w:bCs/>
          <w:sz w:val="20"/>
          <w:szCs w:val="20"/>
          <w:lang w:val="en-ZA"/>
        </w:rPr>
      </w:pPr>
      <w:r w:rsidRPr="005F71F9">
        <w:rPr>
          <w:rFonts w:ascii="Arial" w:hAnsi="Arial" w:cs="Arial"/>
          <w:b/>
          <w:bCs/>
          <w:sz w:val="20"/>
          <w:szCs w:val="20"/>
          <w:lang w:val="en-ZA"/>
        </w:rPr>
        <w:t>APPENDIX B</w:t>
      </w:r>
    </w:p>
    <w:p w14:paraId="5955AF13" w14:textId="77777777" w:rsidR="00C45851" w:rsidRDefault="00C45851" w:rsidP="00575F1E">
      <w:pPr>
        <w:widowControl w:val="0"/>
        <w:tabs>
          <w:tab w:val="left" w:pos="900"/>
          <w:tab w:val="left" w:pos="2880"/>
          <w:tab w:val="left" w:pos="5760"/>
          <w:tab w:val="left" w:pos="7920"/>
        </w:tabs>
        <w:spacing w:after="160" w:line="240" w:lineRule="auto"/>
        <w:rPr>
          <w:rFonts w:ascii="Arial" w:hAnsi="Arial" w:cs="Arial"/>
          <w:sz w:val="16"/>
          <w:szCs w:val="16"/>
          <w:lang w:val="en-ZA"/>
        </w:rPr>
      </w:pPr>
    </w:p>
    <w:p w14:paraId="67489103" w14:textId="04FF831D" w:rsidR="00F1246B" w:rsidRPr="005F71F9" w:rsidRDefault="00F1246B" w:rsidP="00575F1E">
      <w:pPr>
        <w:widowControl w:val="0"/>
        <w:tabs>
          <w:tab w:val="left" w:pos="900"/>
          <w:tab w:val="left" w:pos="2880"/>
          <w:tab w:val="left" w:pos="5760"/>
          <w:tab w:val="left" w:pos="7920"/>
        </w:tabs>
        <w:spacing w:after="160" w:line="240" w:lineRule="auto"/>
        <w:rPr>
          <w:rFonts w:ascii="Arial" w:eastAsia="Calibri" w:hAnsi="Arial" w:cs="Arial"/>
          <w:b/>
          <w:snapToGrid w:val="0"/>
          <w:sz w:val="20"/>
          <w:szCs w:val="20"/>
        </w:rPr>
      </w:pPr>
      <w:r w:rsidRPr="005F71F9">
        <w:rPr>
          <w:rFonts w:ascii="Arial" w:eastAsia="Calibri" w:hAnsi="Arial" w:cs="Arial"/>
          <w:b/>
          <w:snapToGrid w:val="0"/>
          <w:sz w:val="20"/>
          <w:szCs w:val="20"/>
        </w:rPr>
        <w:t xml:space="preserve">PREFERENCE POINTS CLAIM FORM IN TERMS OF THE PREFERENTIAL PROCUREMENT REGULATIONS 2022 (SBD 6.1) </w:t>
      </w:r>
    </w:p>
    <w:p w14:paraId="65EFFEDF" w14:textId="77777777" w:rsidR="00F1246B" w:rsidRPr="005F71F9" w:rsidRDefault="00F1246B" w:rsidP="00575F1E">
      <w:pPr>
        <w:widowControl w:val="0"/>
        <w:tabs>
          <w:tab w:val="left" w:pos="900"/>
          <w:tab w:val="left" w:pos="2880"/>
          <w:tab w:val="left" w:pos="5760"/>
          <w:tab w:val="left" w:pos="7920"/>
        </w:tabs>
        <w:spacing w:after="160" w:line="240" w:lineRule="auto"/>
        <w:rPr>
          <w:rFonts w:ascii="Arial" w:eastAsia="Calibri" w:hAnsi="Arial" w:cs="Arial"/>
          <w:snapToGrid w:val="0"/>
          <w:sz w:val="20"/>
          <w:szCs w:val="20"/>
          <w:lang w:val="en-US"/>
        </w:rPr>
      </w:pPr>
      <w:r w:rsidRPr="005F71F9">
        <w:rPr>
          <w:rFonts w:ascii="Arial" w:eastAsia="Calibri" w:hAnsi="Arial" w:cs="Arial"/>
          <w:snapToGrid w:val="0"/>
          <w:sz w:val="20"/>
          <w:szCs w:val="20"/>
          <w:lang w:val="en-US"/>
        </w:rPr>
        <w:t xml:space="preserve">This preference form must form part of all tenders invited.  It contains general information and serves as a claim form for preference points for specific goals. </w:t>
      </w:r>
    </w:p>
    <w:p w14:paraId="4311A899" w14:textId="77777777" w:rsidR="00F1246B" w:rsidRPr="005F71F9" w:rsidRDefault="00F1246B" w:rsidP="00575F1E">
      <w:pPr>
        <w:widowControl w:val="0"/>
        <w:tabs>
          <w:tab w:val="left" w:pos="900"/>
          <w:tab w:val="left" w:pos="2880"/>
          <w:tab w:val="left" w:pos="5760"/>
          <w:tab w:val="left" w:pos="7920"/>
        </w:tabs>
        <w:spacing w:after="160" w:line="240" w:lineRule="auto"/>
        <w:rPr>
          <w:rFonts w:ascii="Arial" w:eastAsia="Calibri" w:hAnsi="Arial" w:cs="Arial"/>
          <w:snapToGrid w:val="0"/>
          <w:sz w:val="20"/>
          <w:szCs w:val="20"/>
        </w:rPr>
      </w:pPr>
    </w:p>
    <w:p w14:paraId="177DCB87" w14:textId="77777777" w:rsidR="00F1246B" w:rsidRPr="005F71F9" w:rsidRDefault="00F1246B" w:rsidP="00575F1E">
      <w:pPr>
        <w:widowControl w:val="0"/>
        <w:tabs>
          <w:tab w:val="left" w:pos="900"/>
          <w:tab w:val="left" w:pos="2880"/>
          <w:tab w:val="left" w:pos="5760"/>
          <w:tab w:val="left" w:pos="7920"/>
        </w:tabs>
        <w:spacing w:after="160" w:line="240" w:lineRule="auto"/>
        <w:ind w:left="900" w:hanging="900"/>
        <w:rPr>
          <w:rFonts w:ascii="Arial" w:eastAsia="Calibri" w:hAnsi="Arial" w:cs="Arial"/>
          <w:snapToGrid w:val="0"/>
          <w:sz w:val="20"/>
          <w:szCs w:val="20"/>
        </w:rPr>
      </w:pPr>
      <w:r w:rsidRPr="005F71F9">
        <w:rPr>
          <w:rFonts w:ascii="Arial" w:eastAsia="Calibri" w:hAnsi="Arial" w:cs="Arial"/>
          <w:b/>
          <w:snapToGrid w:val="0"/>
          <w:sz w:val="20"/>
          <w:szCs w:val="20"/>
        </w:rPr>
        <w:t>NB:</w:t>
      </w:r>
      <w:r w:rsidRPr="005F71F9">
        <w:rPr>
          <w:rFonts w:ascii="Arial" w:eastAsia="Calibri" w:hAnsi="Arial" w:cs="Arial"/>
          <w:b/>
          <w:snapToGrid w:val="0"/>
          <w:sz w:val="20"/>
          <w:szCs w:val="20"/>
        </w:rPr>
        <w:tab/>
        <w:t>BEFORE COMPLETING THIS FORM, TENDERERS MUST STUDY THE GENERAL CONDITIONS, DEFINITIONS AND DIRECTIVES APPLICABLE IN RESPECT OF THE TENDER AND PREFERENTIAL PROCUREMENT REGULATIONS, 2022</w:t>
      </w:r>
    </w:p>
    <w:p w14:paraId="4FF5BAA1" w14:textId="77777777" w:rsidR="00F1246B" w:rsidRPr="005F71F9" w:rsidRDefault="00F1246B" w:rsidP="00575F1E">
      <w:pPr>
        <w:widowControl w:val="0"/>
        <w:pBdr>
          <w:bottom w:val="single" w:sz="6" w:space="1" w:color="auto"/>
        </w:pBdr>
        <w:tabs>
          <w:tab w:val="left" w:pos="900"/>
          <w:tab w:val="left" w:pos="2880"/>
          <w:tab w:val="left" w:pos="5760"/>
          <w:tab w:val="left" w:pos="7920"/>
        </w:tabs>
        <w:spacing w:after="160" w:line="240" w:lineRule="auto"/>
        <w:ind w:left="900" w:hanging="900"/>
        <w:rPr>
          <w:rFonts w:ascii="Arial" w:eastAsia="Calibri" w:hAnsi="Arial" w:cs="Arial"/>
          <w:snapToGrid w:val="0"/>
          <w:sz w:val="20"/>
          <w:szCs w:val="20"/>
        </w:rPr>
      </w:pPr>
    </w:p>
    <w:p w14:paraId="2105A25C" w14:textId="77777777" w:rsidR="00F1246B" w:rsidRPr="005F71F9" w:rsidRDefault="00F1246B" w:rsidP="00575F1E">
      <w:pPr>
        <w:widowControl w:val="0"/>
        <w:tabs>
          <w:tab w:val="left" w:pos="900"/>
          <w:tab w:val="left" w:pos="2880"/>
          <w:tab w:val="left" w:pos="5760"/>
          <w:tab w:val="left" w:pos="7920"/>
        </w:tabs>
        <w:spacing w:after="160" w:line="240" w:lineRule="auto"/>
        <w:ind w:left="900" w:hanging="900"/>
        <w:rPr>
          <w:rFonts w:ascii="Arial" w:eastAsia="Calibri" w:hAnsi="Arial" w:cs="Arial"/>
          <w:snapToGrid w:val="0"/>
          <w:sz w:val="20"/>
          <w:szCs w:val="20"/>
        </w:rPr>
      </w:pPr>
    </w:p>
    <w:p w14:paraId="70325E2A" w14:textId="77777777" w:rsidR="00F1246B" w:rsidRPr="005F71F9" w:rsidRDefault="00F1246B" w:rsidP="00575F1E">
      <w:pPr>
        <w:widowControl w:val="0"/>
        <w:numPr>
          <w:ilvl w:val="0"/>
          <w:numId w:val="28"/>
        </w:numPr>
        <w:tabs>
          <w:tab w:val="num" w:pos="720"/>
          <w:tab w:val="left" w:pos="2880"/>
          <w:tab w:val="left" w:pos="5760"/>
          <w:tab w:val="left" w:pos="7920"/>
        </w:tabs>
        <w:spacing w:after="120" w:line="240" w:lineRule="auto"/>
        <w:ind w:hanging="720"/>
        <w:rPr>
          <w:rFonts w:ascii="Arial" w:eastAsia="Calibri" w:hAnsi="Arial" w:cs="Arial"/>
          <w:b/>
          <w:snapToGrid w:val="0"/>
          <w:sz w:val="20"/>
          <w:szCs w:val="20"/>
        </w:rPr>
      </w:pPr>
      <w:r w:rsidRPr="005F71F9">
        <w:rPr>
          <w:rFonts w:ascii="Arial" w:eastAsia="Calibri" w:hAnsi="Arial" w:cs="Arial"/>
          <w:b/>
          <w:snapToGrid w:val="0"/>
          <w:sz w:val="20"/>
          <w:szCs w:val="20"/>
        </w:rPr>
        <w:t>GENERAL CONDITIONS</w:t>
      </w:r>
    </w:p>
    <w:p w14:paraId="57535AAE" w14:textId="77777777" w:rsidR="00F1246B" w:rsidRPr="005F71F9" w:rsidRDefault="00F1246B" w:rsidP="00575F1E">
      <w:pPr>
        <w:widowControl w:val="0"/>
        <w:numPr>
          <w:ilvl w:val="1"/>
          <w:numId w:val="28"/>
        </w:numPr>
        <w:tabs>
          <w:tab w:val="num" w:pos="720"/>
          <w:tab w:val="left" w:pos="2880"/>
          <w:tab w:val="left" w:pos="5760"/>
          <w:tab w:val="left" w:pos="7920"/>
        </w:tabs>
        <w:spacing w:after="120" w:line="240" w:lineRule="auto"/>
        <w:ind w:left="720" w:hanging="720"/>
        <w:rPr>
          <w:rFonts w:ascii="Arial" w:eastAsia="Calibri" w:hAnsi="Arial" w:cs="Arial"/>
          <w:snapToGrid w:val="0"/>
          <w:sz w:val="20"/>
          <w:szCs w:val="20"/>
        </w:rPr>
      </w:pPr>
      <w:r w:rsidRPr="005F71F9">
        <w:rPr>
          <w:rFonts w:ascii="Arial" w:eastAsia="Calibri" w:hAnsi="Arial" w:cs="Arial"/>
          <w:snapToGrid w:val="0"/>
          <w:sz w:val="20"/>
          <w:szCs w:val="20"/>
        </w:rPr>
        <w:t>The following preference point systems are applicable to invitations to tender:</w:t>
      </w:r>
    </w:p>
    <w:p w14:paraId="33CAB4EE" w14:textId="77777777" w:rsidR="00F1246B" w:rsidRPr="005F71F9" w:rsidRDefault="00F1246B" w:rsidP="00575F1E">
      <w:pPr>
        <w:widowControl w:val="0"/>
        <w:numPr>
          <w:ilvl w:val="0"/>
          <w:numId w:val="29"/>
        </w:numPr>
        <w:tabs>
          <w:tab w:val="left" w:pos="900"/>
          <w:tab w:val="left" w:pos="5760"/>
          <w:tab w:val="left" w:pos="7920"/>
        </w:tabs>
        <w:spacing w:after="160" w:line="240" w:lineRule="auto"/>
        <w:rPr>
          <w:rFonts w:ascii="Arial" w:eastAsia="Calibri" w:hAnsi="Arial" w:cs="Arial"/>
          <w:snapToGrid w:val="0"/>
          <w:sz w:val="20"/>
          <w:szCs w:val="20"/>
        </w:rPr>
      </w:pPr>
      <w:r w:rsidRPr="005F71F9">
        <w:rPr>
          <w:rFonts w:ascii="Arial" w:eastAsia="Calibri" w:hAnsi="Arial" w:cs="Arial"/>
          <w:snapToGrid w:val="0"/>
          <w:sz w:val="20"/>
          <w:szCs w:val="20"/>
        </w:rPr>
        <w:t xml:space="preserve">the 80/20 system for requirements with a Rand value of up to R50 000 000 (all applicable taxes included); and </w:t>
      </w:r>
    </w:p>
    <w:p w14:paraId="4B5BCF27" w14:textId="6E5BFA58" w:rsidR="00F1246B" w:rsidRPr="00A82FEA" w:rsidRDefault="00F1246B" w:rsidP="00903B49">
      <w:pPr>
        <w:widowControl w:val="0"/>
        <w:numPr>
          <w:ilvl w:val="0"/>
          <w:numId w:val="29"/>
        </w:numPr>
        <w:tabs>
          <w:tab w:val="left" w:pos="900"/>
          <w:tab w:val="left" w:pos="5760"/>
          <w:tab w:val="left" w:pos="7920"/>
        </w:tabs>
        <w:spacing w:after="160" w:line="240" w:lineRule="auto"/>
        <w:rPr>
          <w:rFonts w:ascii="Arial" w:eastAsia="Calibri" w:hAnsi="Arial" w:cs="Arial"/>
          <w:snapToGrid w:val="0"/>
          <w:sz w:val="20"/>
          <w:szCs w:val="20"/>
        </w:rPr>
      </w:pPr>
      <w:r w:rsidRPr="005F71F9">
        <w:rPr>
          <w:rFonts w:ascii="Arial" w:eastAsia="Calibri" w:hAnsi="Arial" w:cs="Arial"/>
          <w:snapToGrid w:val="0"/>
          <w:sz w:val="20"/>
          <w:szCs w:val="20"/>
        </w:rPr>
        <w:t>the 90/10 system for requirements with a Rand value above R50 000 000 (all applicable taxes included).</w:t>
      </w:r>
    </w:p>
    <w:p w14:paraId="1E542210" w14:textId="1DA1685B" w:rsidR="00F1246B" w:rsidRPr="00B41D18" w:rsidRDefault="00F1246B" w:rsidP="00575F1E">
      <w:pPr>
        <w:widowControl w:val="0"/>
        <w:numPr>
          <w:ilvl w:val="1"/>
          <w:numId w:val="28"/>
        </w:numPr>
        <w:tabs>
          <w:tab w:val="num" w:pos="993"/>
          <w:tab w:val="left" w:pos="2880"/>
          <w:tab w:val="left" w:pos="5760"/>
          <w:tab w:val="left" w:pos="7920"/>
        </w:tabs>
        <w:spacing w:after="120" w:line="240" w:lineRule="auto"/>
        <w:ind w:left="993" w:hanging="993"/>
        <w:rPr>
          <w:rFonts w:ascii="Arial" w:eastAsia="Calibri" w:hAnsi="Arial" w:cs="Arial"/>
          <w:b/>
          <w:snapToGrid w:val="0"/>
          <w:sz w:val="20"/>
          <w:szCs w:val="20"/>
        </w:rPr>
      </w:pPr>
      <w:r w:rsidRPr="005F71F9">
        <w:rPr>
          <w:rFonts w:ascii="Arial" w:eastAsia="Calibri" w:hAnsi="Arial" w:cs="Arial"/>
          <w:b/>
          <w:snapToGrid w:val="0"/>
          <w:sz w:val="20"/>
          <w:szCs w:val="20"/>
        </w:rPr>
        <w:t>To be completed by the organ of state</w:t>
      </w:r>
    </w:p>
    <w:p w14:paraId="1CAB8905" w14:textId="77777777" w:rsidR="00F1246B" w:rsidRPr="005F71F9" w:rsidRDefault="00F1246B" w:rsidP="00575F1E">
      <w:pPr>
        <w:widowControl w:val="0"/>
        <w:numPr>
          <w:ilvl w:val="0"/>
          <w:numId w:val="35"/>
        </w:numPr>
        <w:tabs>
          <w:tab w:val="left" w:pos="2880"/>
          <w:tab w:val="left" w:pos="5760"/>
          <w:tab w:val="left" w:pos="7920"/>
        </w:tabs>
        <w:spacing w:after="120" w:line="240" w:lineRule="auto"/>
        <w:contextualSpacing/>
        <w:rPr>
          <w:rFonts w:ascii="Arial" w:eastAsia="Calibri" w:hAnsi="Arial" w:cs="Arial"/>
          <w:snapToGrid w:val="0"/>
          <w:sz w:val="20"/>
          <w:szCs w:val="20"/>
        </w:rPr>
      </w:pPr>
      <w:r w:rsidRPr="005F71F9">
        <w:rPr>
          <w:rFonts w:ascii="Arial" w:eastAsia="Calibri" w:hAnsi="Arial" w:cs="Arial"/>
          <w:snapToGrid w:val="0"/>
          <w:sz w:val="20"/>
          <w:szCs w:val="20"/>
        </w:rPr>
        <w:t xml:space="preserve">The applicable preference point system for this tender is the </w:t>
      </w:r>
      <w:r w:rsidRPr="005F71F9">
        <w:rPr>
          <w:rFonts w:ascii="Arial" w:eastAsia="Calibri" w:hAnsi="Arial" w:cs="Arial"/>
          <w:snapToGrid w:val="0"/>
          <w:color w:val="FF0000"/>
          <w:sz w:val="20"/>
          <w:szCs w:val="20"/>
        </w:rPr>
        <w:t xml:space="preserve">90/10 </w:t>
      </w:r>
      <w:r w:rsidRPr="005F71F9">
        <w:rPr>
          <w:rFonts w:ascii="Arial" w:eastAsia="Calibri" w:hAnsi="Arial" w:cs="Arial"/>
          <w:snapToGrid w:val="0"/>
          <w:sz w:val="20"/>
          <w:szCs w:val="20"/>
        </w:rPr>
        <w:t>preference point system.</w:t>
      </w:r>
    </w:p>
    <w:p w14:paraId="7BB44A0C" w14:textId="77777777" w:rsidR="00F1246B" w:rsidRPr="005F71F9" w:rsidRDefault="00F1246B" w:rsidP="00575F1E">
      <w:pPr>
        <w:widowControl w:val="0"/>
        <w:tabs>
          <w:tab w:val="left" w:pos="2880"/>
          <w:tab w:val="left" w:pos="5760"/>
          <w:tab w:val="left" w:pos="7920"/>
        </w:tabs>
        <w:spacing w:after="120" w:line="240" w:lineRule="auto"/>
        <w:ind w:left="1069"/>
        <w:contextualSpacing/>
        <w:rPr>
          <w:rFonts w:ascii="Arial" w:eastAsia="Calibri" w:hAnsi="Arial" w:cs="Arial"/>
          <w:snapToGrid w:val="0"/>
          <w:sz w:val="20"/>
          <w:szCs w:val="20"/>
        </w:rPr>
      </w:pPr>
    </w:p>
    <w:p w14:paraId="692A3D45" w14:textId="77777777" w:rsidR="00F1246B" w:rsidRPr="005F71F9" w:rsidRDefault="00F1246B" w:rsidP="00903B49">
      <w:pPr>
        <w:spacing w:after="160" w:line="240" w:lineRule="auto"/>
        <w:contextualSpacing/>
        <w:rPr>
          <w:rFonts w:ascii="Arial" w:eastAsia="Calibri" w:hAnsi="Arial" w:cs="Arial"/>
          <w:snapToGrid w:val="0"/>
          <w:sz w:val="20"/>
          <w:szCs w:val="20"/>
        </w:rPr>
      </w:pPr>
    </w:p>
    <w:p w14:paraId="147D6778" w14:textId="77777777" w:rsidR="00F1246B" w:rsidRPr="005F71F9" w:rsidRDefault="00F1246B" w:rsidP="00575F1E">
      <w:pPr>
        <w:widowControl w:val="0"/>
        <w:numPr>
          <w:ilvl w:val="1"/>
          <w:numId w:val="28"/>
        </w:numPr>
        <w:tabs>
          <w:tab w:val="left" w:pos="2880"/>
          <w:tab w:val="left" w:pos="5760"/>
          <w:tab w:val="left" w:pos="7920"/>
        </w:tabs>
        <w:spacing w:after="120" w:line="240" w:lineRule="auto"/>
        <w:contextualSpacing/>
        <w:rPr>
          <w:rFonts w:ascii="Arial" w:eastAsia="Calibri" w:hAnsi="Arial" w:cs="Arial"/>
          <w:snapToGrid w:val="0"/>
          <w:sz w:val="20"/>
          <w:szCs w:val="20"/>
        </w:rPr>
      </w:pPr>
      <w:r w:rsidRPr="005F71F9">
        <w:rPr>
          <w:rFonts w:ascii="Arial" w:eastAsia="Calibri" w:hAnsi="Arial" w:cs="Arial"/>
          <w:snapToGrid w:val="0"/>
          <w:sz w:val="20"/>
          <w:szCs w:val="20"/>
        </w:rPr>
        <w:t xml:space="preserve">Points for this tender (even in the case of a tender for income-generating contracts) shall be awarded for: </w:t>
      </w:r>
    </w:p>
    <w:p w14:paraId="29F7338C" w14:textId="77777777" w:rsidR="00F1246B" w:rsidRPr="005F71F9" w:rsidRDefault="00F1246B" w:rsidP="00575F1E">
      <w:pPr>
        <w:widowControl w:val="0"/>
        <w:numPr>
          <w:ilvl w:val="0"/>
          <w:numId w:val="30"/>
        </w:numPr>
        <w:tabs>
          <w:tab w:val="num" w:pos="1080"/>
          <w:tab w:val="left" w:pos="7920"/>
        </w:tabs>
        <w:spacing w:after="120" w:line="240" w:lineRule="auto"/>
        <w:ind w:left="1080" w:hanging="229"/>
        <w:rPr>
          <w:rFonts w:ascii="Arial" w:eastAsia="Calibri" w:hAnsi="Arial" w:cs="Arial"/>
          <w:snapToGrid w:val="0"/>
          <w:sz w:val="20"/>
          <w:szCs w:val="20"/>
        </w:rPr>
      </w:pPr>
      <w:r w:rsidRPr="005F71F9">
        <w:rPr>
          <w:rFonts w:ascii="Arial" w:eastAsia="Calibri" w:hAnsi="Arial" w:cs="Arial"/>
          <w:snapToGrid w:val="0"/>
          <w:sz w:val="20"/>
          <w:szCs w:val="20"/>
        </w:rPr>
        <w:t>Price; and</w:t>
      </w:r>
    </w:p>
    <w:p w14:paraId="0B814A3E" w14:textId="77777777" w:rsidR="00F1246B" w:rsidRPr="005F71F9" w:rsidRDefault="00F1246B" w:rsidP="00575F1E">
      <w:pPr>
        <w:widowControl w:val="0"/>
        <w:numPr>
          <w:ilvl w:val="0"/>
          <w:numId w:val="30"/>
        </w:numPr>
        <w:tabs>
          <w:tab w:val="num" w:pos="1080"/>
          <w:tab w:val="left" w:pos="7920"/>
        </w:tabs>
        <w:spacing w:after="120" w:line="240" w:lineRule="auto"/>
        <w:ind w:left="1080" w:hanging="229"/>
        <w:rPr>
          <w:rFonts w:ascii="Arial" w:eastAsia="Calibri" w:hAnsi="Arial" w:cs="Arial"/>
          <w:snapToGrid w:val="0"/>
          <w:sz w:val="20"/>
          <w:szCs w:val="20"/>
        </w:rPr>
      </w:pPr>
      <w:r w:rsidRPr="005F71F9">
        <w:rPr>
          <w:rFonts w:ascii="Arial" w:eastAsia="Calibri" w:hAnsi="Arial" w:cs="Arial"/>
          <w:snapToGrid w:val="0"/>
          <w:sz w:val="20"/>
          <w:szCs w:val="20"/>
        </w:rPr>
        <w:t>Specific Goals.</w:t>
      </w:r>
    </w:p>
    <w:p w14:paraId="7A09F1D4" w14:textId="77777777" w:rsidR="00F1246B" w:rsidRPr="005F71F9" w:rsidRDefault="00F1246B" w:rsidP="00575F1E">
      <w:pPr>
        <w:widowControl w:val="0"/>
        <w:tabs>
          <w:tab w:val="left" w:pos="7920"/>
        </w:tabs>
        <w:spacing w:after="120" w:line="240" w:lineRule="auto"/>
        <w:ind w:left="851"/>
        <w:rPr>
          <w:rFonts w:ascii="Arial" w:eastAsia="Calibri" w:hAnsi="Arial" w:cs="Arial"/>
          <w:snapToGrid w:val="0"/>
          <w:sz w:val="20"/>
          <w:szCs w:val="20"/>
        </w:rPr>
      </w:pPr>
    </w:p>
    <w:p w14:paraId="6A8F52E4" w14:textId="77777777" w:rsidR="00F1246B" w:rsidRPr="005F71F9" w:rsidRDefault="00F1246B" w:rsidP="00575F1E">
      <w:pPr>
        <w:widowControl w:val="0"/>
        <w:numPr>
          <w:ilvl w:val="1"/>
          <w:numId w:val="28"/>
        </w:numPr>
        <w:tabs>
          <w:tab w:val="num" w:pos="720"/>
          <w:tab w:val="left" w:pos="2880"/>
          <w:tab w:val="left" w:pos="5760"/>
          <w:tab w:val="left" w:pos="7920"/>
        </w:tabs>
        <w:spacing w:after="120" w:line="240" w:lineRule="auto"/>
        <w:ind w:left="720" w:hanging="720"/>
        <w:rPr>
          <w:rFonts w:ascii="Arial" w:eastAsia="Calibri" w:hAnsi="Arial" w:cs="Arial"/>
          <w:b/>
          <w:snapToGrid w:val="0"/>
          <w:sz w:val="20"/>
          <w:szCs w:val="20"/>
        </w:rPr>
      </w:pPr>
      <w:r w:rsidRPr="005F71F9">
        <w:rPr>
          <w:rFonts w:ascii="Arial" w:eastAsia="Calibri" w:hAnsi="Arial" w:cs="Arial"/>
          <w:b/>
          <w:snapToGrid w:val="0"/>
          <w:sz w:val="20"/>
          <w:szCs w:val="20"/>
        </w:rPr>
        <w:t>To be completed by the organ of state:</w:t>
      </w:r>
    </w:p>
    <w:p w14:paraId="176BDEDB" w14:textId="77777777" w:rsidR="00F1246B" w:rsidRPr="005F71F9" w:rsidRDefault="00F1246B" w:rsidP="00575F1E">
      <w:pPr>
        <w:widowControl w:val="0"/>
        <w:tabs>
          <w:tab w:val="left" w:pos="2880"/>
          <w:tab w:val="left" w:pos="5760"/>
          <w:tab w:val="left" w:pos="7920"/>
        </w:tabs>
        <w:spacing w:after="120" w:line="240" w:lineRule="auto"/>
        <w:ind w:left="720"/>
        <w:rPr>
          <w:rFonts w:ascii="Arial" w:eastAsia="Calibri" w:hAnsi="Arial" w:cs="Arial"/>
          <w:snapToGrid w:val="0"/>
          <w:sz w:val="20"/>
          <w:szCs w:val="20"/>
        </w:rPr>
      </w:pPr>
      <w:r w:rsidRPr="005F71F9">
        <w:rPr>
          <w:rFonts w:ascii="Arial" w:eastAsia="Calibri" w:hAnsi="Arial" w:cs="Arial"/>
          <w:snapToGrid w:val="0"/>
          <w:sz w:val="20"/>
          <w:szCs w:val="20"/>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F1246B" w:rsidRPr="005F71F9" w14:paraId="281288BD" w14:textId="77777777" w:rsidTr="007750C3">
        <w:tc>
          <w:tcPr>
            <w:tcW w:w="5130" w:type="dxa"/>
            <w:shd w:val="clear" w:color="auto" w:fill="C00000"/>
            <w:vAlign w:val="bottom"/>
          </w:tcPr>
          <w:p w14:paraId="20512BDC" w14:textId="77777777" w:rsidR="00F1246B" w:rsidRPr="005F71F9" w:rsidRDefault="00F1246B" w:rsidP="00575F1E">
            <w:pPr>
              <w:widowControl w:val="0"/>
              <w:tabs>
                <w:tab w:val="left" w:pos="2880"/>
                <w:tab w:val="left" w:pos="5760"/>
                <w:tab w:val="left" w:pos="7920"/>
              </w:tabs>
              <w:spacing w:after="120" w:line="240" w:lineRule="auto"/>
              <w:jc w:val="center"/>
              <w:rPr>
                <w:rFonts w:ascii="Arial" w:eastAsia="Calibri" w:hAnsi="Arial" w:cs="Arial"/>
                <w:b/>
                <w:snapToGrid w:val="0"/>
                <w:sz w:val="20"/>
                <w:szCs w:val="20"/>
              </w:rPr>
            </w:pPr>
          </w:p>
        </w:tc>
        <w:tc>
          <w:tcPr>
            <w:tcW w:w="1800" w:type="dxa"/>
            <w:shd w:val="clear" w:color="auto" w:fill="C00000"/>
            <w:vAlign w:val="bottom"/>
          </w:tcPr>
          <w:p w14:paraId="650C6884" w14:textId="77777777" w:rsidR="00F1246B" w:rsidRPr="005F71F9" w:rsidRDefault="00F1246B" w:rsidP="00575F1E">
            <w:pPr>
              <w:widowControl w:val="0"/>
              <w:tabs>
                <w:tab w:val="left" w:pos="2880"/>
                <w:tab w:val="left" w:pos="5760"/>
                <w:tab w:val="left" w:pos="7920"/>
              </w:tabs>
              <w:spacing w:after="120" w:line="240" w:lineRule="auto"/>
              <w:jc w:val="center"/>
              <w:rPr>
                <w:rFonts w:ascii="Arial" w:eastAsia="Calibri" w:hAnsi="Arial" w:cs="Arial"/>
                <w:b/>
                <w:snapToGrid w:val="0"/>
                <w:sz w:val="20"/>
                <w:szCs w:val="20"/>
              </w:rPr>
            </w:pPr>
            <w:r w:rsidRPr="005F71F9">
              <w:rPr>
                <w:rFonts w:ascii="Arial" w:eastAsia="Calibri" w:hAnsi="Arial" w:cs="Arial"/>
                <w:b/>
                <w:snapToGrid w:val="0"/>
                <w:sz w:val="20"/>
                <w:szCs w:val="20"/>
              </w:rPr>
              <w:t>POINTS</w:t>
            </w:r>
          </w:p>
        </w:tc>
      </w:tr>
      <w:tr w:rsidR="00F1246B" w:rsidRPr="005F71F9" w14:paraId="099E4850" w14:textId="77777777" w:rsidTr="007750C3">
        <w:tc>
          <w:tcPr>
            <w:tcW w:w="5130" w:type="dxa"/>
            <w:shd w:val="clear" w:color="auto" w:fill="auto"/>
            <w:vAlign w:val="bottom"/>
          </w:tcPr>
          <w:p w14:paraId="6A148D01" w14:textId="77777777" w:rsidR="00F1246B" w:rsidRPr="005F71F9" w:rsidRDefault="00F1246B" w:rsidP="00575F1E">
            <w:pPr>
              <w:widowControl w:val="0"/>
              <w:tabs>
                <w:tab w:val="left" w:pos="2880"/>
                <w:tab w:val="left" w:pos="5760"/>
                <w:tab w:val="left" w:pos="7920"/>
              </w:tabs>
              <w:spacing w:after="120" w:line="240" w:lineRule="auto"/>
              <w:jc w:val="left"/>
              <w:rPr>
                <w:rFonts w:ascii="Arial" w:eastAsia="Calibri" w:hAnsi="Arial" w:cs="Arial"/>
                <w:snapToGrid w:val="0"/>
                <w:sz w:val="20"/>
                <w:szCs w:val="20"/>
              </w:rPr>
            </w:pPr>
            <w:r w:rsidRPr="005F71F9">
              <w:rPr>
                <w:rFonts w:ascii="Arial" w:eastAsia="Calibri" w:hAnsi="Arial" w:cs="Arial"/>
                <w:b/>
                <w:snapToGrid w:val="0"/>
                <w:sz w:val="20"/>
                <w:szCs w:val="20"/>
              </w:rPr>
              <w:t>PRICE</w:t>
            </w:r>
          </w:p>
        </w:tc>
        <w:tc>
          <w:tcPr>
            <w:tcW w:w="1800" w:type="dxa"/>
            <w:shd w:val="clear" w:color="auto" w:fill="FFFF00"/>
          </w:tcPr>
          <w:p w14:paraId="3172511B" w14:textId="77777777" w:rsidR="00F1246B" w:rsidRPr="005F71F9" w:rsidRDefault="00F1246B" w:rsidP="00575F1E">
            <w:pPr>
              <w:widowControl w:val="0"/>
              <w:tabs>
                <w:tab w:val="left" w:pos="2880"/>
                <w:tab w:val="left" w:pos="5760"/>
                <w:tab w:val="left" w:pos="7920"/>
              </w:tabs>
              <w:spacing w:after="120" w:line="240" w:lineRule="auto"/>
              <w:jc w:val="center"/>
              <w:rPr>
                <w:rFonts w:ascii="Arial" w:eastAsia="Calibri" w:hAnsi="Arial" w:cs="Arial"/>
                <w:snapToGrid w:val="0"/>
                <w:sz w:val="20"/>
                <w:szCs w:val="20"/>
                <w:highlight w:val="yellow"/>
              </w:rPr>
            </w:pPr>
            <w:r>
              <w:rPr>
                <w:rFonts w:ascii="Arial" w:eastAsia="Calibri" w:hAnsi="Arial" w:cs="Arial"/>
                <w:snapToGrid w:val="0"/>
                <w:sz w:val="20"/>
                <w:szCs w:val="20"/>
                <w:highlight w:val="yellow"/>
              </w:rPr>
              <w:t>90</w:t>
            </w:r>
          </w:p>
        </w:tc>
      </w:tr>
      <w:tr w:rsidR="00F1246B" w:rsidRPr="005F71F9" w14:paraId="56854CDC" w14:textId="77777777" w:rsidTr="007750C3">
        <w:tc>
          <w:tcPr>
            <w:tcW w:w="5130" w:type="dxa"/>
            <w:shd w:val="clear" w:color="auto" w:fill="auto"/>
            <w:vAlign w:val="bottom"/>
          </w:tcPr>
          <w:p w14:paraId="1848CDD4" w14:textId="77777777" w:rsidR="00F1246B" w:rsidRPr="005F71F9" w:rsidRDefault="00F1246B" w:rsidP="00575F1E">
            <w:pPr>
              <w:widowControl w:val="0"/>
              <w:tabs>
                <w:tab w:val="left" w:pos="2880"/>
                <w:tab w:val="left" w:pos="5760"/>
                <w:tab w:val="left" w:pos="7920"/>
              </w:tabs>
              <w:spacing w:after="120" w:line="240" w:lineRule="auto"/>
              <w:jc w:val="left"/>
              <w:rPr>
                <w:rFonts w:ascii="Arial" w:eastAsia="Calibri" w:hAnsi="Arial" w:cs="Arial"/>
                <w:snapToGrid w:val="0"/>
                <w:sz w:val="20"/>
                <w:szCs w:val="20"/>
              </w:rPr>
            </w:pPr>
            <w:r w:rsidRPr="005F71F9">
              <w:rPr>
                <w:rFonts w:ascii="Arial" w:eastAsia="Calibri" w:hAnsi="Arial" w:cs="Arial"/>
                <w:b/>
                <w:snapToGrid w:val="0"/>
                <w:sz w:val="20"/>
                <w:szCs w:val="20"/>
              </w:rPr>
              <w:t>SPECIFIC GOALS</w:t>
            </w:r>
          </w:p>
        </w:tc>
        <w:tc>
          <w:tcPr>
            <w:tcW w:w="1800" w:type="dxa"/>
            <w:shd w:val="clear" w:color="auto" w:fill="FFFF00"/>
          </w:tcPr>
          <w:p w14:paraId="3C0CEA4C" w14:textId="77777777" w:rsidR="00F1246B" w:rsidRPr="005F71F9" w:rsidRDefault="00F1246B" w:rsidP="00575F1E">
            <w:pPr>
              <w:widowControl w:val="0"/>
              <w:tabs>
                <w:tab w:val="left" w:pos="2880"/>
                <w:tab w:val="left" w:pos="5760"/>
                <w:tab w:val="left" w:pos="7920"/>
              </w:tabs>
              <w:spacing w:after="120" w:line="240" w:lineRule="auto"/>
              <w:jc w:val="center"/>
              <w:rPr>
                <w:rFonts w:ascii="Arial" w:eastAsia="Calibri" w:hAnsi="Arial" w:cs="Arial"/>
                <w:snapToGrid w:val="0"/>
                <w:sz w:val="20"/>
                <w:szCs w:val="20"/>
              </w:rPr>
            </w:pPr>
            <w:r>
              <w:rPr>
                <w:rFonts w:ascii="Arial" w:eastAsia="Calibri" w:hAnsi="Arial" w:cs="Arial"/>
                <w:snapToGrid w:val="0"/>
                <w:sz w:val="20"/>
                <w:szCs w:val="20"/>
              </w:rPr>
              <w:t>10</w:t>
            </w:r>
          </w:p>
        </w:tc>
      </w:tr>
      <w:tr w:rsidR="00F1246B" w:rsidRPr="005F71F9" w14:paraId="1E7E6525" w14:textId="77777777" w:rsidTr="007750C3">
        <w:tc>
          <w:tcPr>
            <w:tcW w:w="5130" w:type="dxa"/>
            <w:shd w:val="clear" w:color="auto" w:fill="auto"/>
            <w:vAlign w:val="bottom"/>
          </w:tcPr>
          <w:p w14:paraId="52E2794D" w14:textId="77777777" w:rsidR="00F1246B" w:rsidRPr="005F71F9" w:rsidRDefault="00F1246B" w:rsidP="00575F1E">
            <w:pPr>
              <w:widowControl w:val="0"/>
              <w:tabs>
                <w:tab w:val="left" w:pos="2880"/>
                <w:tab w:val="left" w:pos="5760"/>
                <w:tab w:val="left" w:pos="7920"/>
              </w:tabs>
              <w:spacing w:after="120" w:line="240" w:lineRule="auto"/>
              <w:jc w:val="left"/>
              <w:rPr>
                <w:rFonts w:ascii="Arial" w:eastAsia="Calibri" w:hAnsi="Arial" w:cs="Arial"/>
                <w:snapToGrid w:val="0"/>
                <w:sz w:val="20"/>
                <w:szCs w:val="20"/>
              </w:rPr>
            </w:pPr>
            <w:r w:rsidRPr="005F71F9">
              <w:rPr>
                <w:rFonts w:ascii="Arial" w:eastAsia="Calibri" w:hAnsi="Arial" w:cs="Arial"/>
                <w:b/>
                <w:snapToGrid w:val="0"/>
                <w:sz w:val="20"/>
                <w:szCs w:val="20"/>
              </w:rPr>
              <w:t xml:space="preserve">Total points for Price and Specific Goals </w:t>
            </w:r>
          </w:p>
        </w:tc>
        <w:tc>
          <w:tcPr>
            <w:tcW w:w="1800" w:type="dxa"/>
            <w:shd w:val="clear" w:color="auto" w:fill="C00000"/>
          </w:tcPr>
          <w:p w14:paraId="55544F98" w14:textId="77777777" w:rsidR="00F1246B" w:rsidRPr="005F71F9" w:rsidRDefault="00F1246B" w:rsidP="00575F1E">
            <w:pPr>
              <w:widowControl w:val="0"/>
              <w:tabs>
                <w:tab w:val="left" w:pos="2880"/>
                <w:tab w:val="left" w:pos="5760"/>
                <w:tab w:val="left" w:pos="7920"/>
              </w:tabs>
              <w:spacing w:after="120" w:line="240" w:lineRule="auto"/>
              <w:jc w:val="center"/>
              <w:rPr>
                <w:rFonts w:ascii="Arial" w:eastAsia="Calibri" w:hAnsi="Arial" w:cs="Arial"/>
                <w:b/>
                <w:snapToGrid w:val="0"/>
                <w:sz w:val="20"/>
                <w:szCs w:val="20"/>
              </w:rPr>
            </w:pPr>
            <w:r w:rsidRPr="005F71F9">
              <w:rPr>
                <w:rFonts w:ascii="Arial" w:eastAsia="Calibri" w:hAnsi="Arial" w:cs="Arial"/>
                <w:b/>
                <w:snapToGrid w:val="0"/>
                <w:sz w:val="20"/>
                <w:szCs w:val="20"/>
              </w:rPr>
              <w:t>100</w:t>
            </w:r>
          </w:p>
        </w:tc>
      </w:tr>
    </w:tbl>
    <w:p w14:paraId="71FAF7A2" w14:textId="77777777" w:rsidR="00F1246B" w:rsidRPr="005F71F9" w:rsidRDefault="00F1246B" w:rsidP="00575F1E">
      <w:pPr>
        <w:widowControl w:val="0"/>
        <w:tabs>
          <w:tab w:val="left" w:pos="2880"/>
          <w:tab w:val="left" w:pos="5760"/>
          <w:tab w:val="left" w:pos="7920"/>
        </w:tabs>
        <w:spacing w:after="120" w:line="240" w:lineRule="auto"/>
        <w:ind w:left="720"/>
        <w:rPr>
          <w:rFonts w:ascii="Arial" w:eastAsia="Calibri" w:hAnsi="Arial" w:cs="Arial"/>
          <w:snapToGrid w:val="0"/>
          <w:sz w:val="20"/>
          <w:szCs w:val="20"/>
        </w:rPr>
      </w:pPr>
    </w:p>
    <w:p w14:paraId="43FAEEB9" w14:textId="77777777" w:rsidR="00F1246B" w:rsidRPr="005F71F9" w:rsidRDefault="00F1246B" w:rsidP="00575F1E">
      <w:pPr>
        <w:widowControl w:val="0"/>
        <w:numPr>
          <w:ilvl w:val="1"/>
          <w:numId w:val="28"/>
        </w:numPr>
        <w:tabs>
          <w:tab w:val="num" w:pos="720"/>
          <w:tab w:val="left" w:pos="2880"/>
          <w:tab w:val="left" w:pos="5760"/>
          <w:tab w:val="left" w:pos="7920"/>
        </w:tabs>
        <w:spacing w:after="120" w:line="240" w:lineRule="auto"/>
        <w:ind w:left="720" w:hanging="720"/>
        <w:rPr>
          <w:rFonts w:ascii="Arial" w:eastAsia="Calibri" w:hAnsi="Arial" w:cs="Arial"/>
          <w:snapToGrid w:val="0"/>
          <w:sz w:val="20"/>
          <w:szCs w:val="20"/>
        </w:rPr>
      </w:pPr>
      <w:r w:rsidRPr="005F71F9">
        <w:rPr>
          <w:rFonts w:ascii="Arial" w:eastAsia="Calibri" w:hAnsi="Arial" w:cs="Arial"/>
          <w:snapToGrid w:val="0"/>
          <w:sz w:val="20"/>
          <w:szCs w:val="20"/>
        </w:rPr>
        <w:t>Failure on the part of a tenderer to submit proof or documentation required in terms of this tender to claim points for specific goals with the tender, will be interpreted to mean that preference points for specific goals are not claimed.</w:t>
      </w:r>
    </w:p>
    <w:p w14:paraId="31EBA7F2" w14:textId="65CADE6C" w:rsidR="00F1246B" w:rsidRDefault="00F1246B" w:rsidP="00575F1E">
      <w:pPr>
        <w:widowControl w:val="0"/>
        <w:numPr>
          <w:ilvl w:val="1"/>
          <w:numId w:val="28"/>
        </w:numPr>
        <w:tabs>
          <w:tab w:val="num" w:pos="720"/>
          <w:tab w:val="left" w:pos="2880"/>
          <w:tab w:val="left" w:pos="5760"/>
          <w:tab w:val="left" w:pos="7920"/>
        </w:tabs>
        <w:spacing w:after="120" w:line="240" w:lineRule="auto"/>
        <w:ind w:left="720" w:hanging="720"/>
        <w:rPr>
          <w:rFonts w:ascii="Arial" w:eastAsia="Calibri" w:hAnsi="Arial" w:cs="Arial"/>
          <w:snapToGrid w:val="0"/>
          <w:sz w:val="20"/>
          <w:szCs w:val="20"/>
        </w:rPr>
      </w:pPr>
      <w:r w:rsidRPr="005F71F9">
        <w:rPr>
          <w:rFonts w:ascii="Arial" w:eastAsia="Calibri" w:hAnsi="Arial" w:cs="Arial"/>
          <w:snapToGrid w:val="0"/>
          <w:sz w:val="20"/>
          <w:szCs w:val="20"/>
        </w:rPr>
        <w:t>The organ of state reserves the right to require of a tenderer, either before a tender is adjudicated or at any time subsequently, to substantiate any claim in regard to preferences, in any manner required by the organ of state.</w:t>
      </w:r>
    </w:p>
    <w:p w14:paraId="72AC0433" w14:textId="419BB2A8" w:rsidR="000C4ACE" w:rsidRDefault="000C4ACE">
      <w:pPr>
        <w:spacing w:line="240" w:lineRule="auto"/>
        <w:jc w:val="left"/>
        <w:rPr>
          <w:rFonts w:ascii="Arial" w:eastAsia="Calibri" w:hAnsi="Arial" w:cs="Arial"/>
          <w:snapToGrid w:val="0"/>
          <w:sz w:val="20"/>
          <w:szCs w:val="20"/>
        </w:rPr>
      </w:pPr>
      <w:r>
        <w:rPr>
          <w:rFonts w:ascii="Arial" w:eastAsia="Calibri" w:hAnsi="Arial" w:cs="Arial"/>
          <w:snapToGrid w:val="0"/>
          <w:sz w:val="20"/>
          <w:szCs w:val="20"/>
        </w:rPr>
        <w:br w:type="page"/>
      </w:r>
    </w:p>
    <w:p w14:paraId="0D21A962" w14:textId="77777777" w:rsidR="00C45851" w:rsidRPr="00C45851" w:rsidRDefault="00C45851" w:rsidP="00575F1E">
      <w:pPr>
        <w:widowControl w:val="0"/>
        <w:tabs>
          <w:tab w:val="left" w:pos="2880"/>
          <w:tab w:val="left" w:pos="5760"/>
          <w:tab w:val="left" w:pos="7920"/>
        </w:tabs>
        <w:spacing w:after="120" w:line="240" w:lineRule="auto"/>
        <w:rPr>
          <w:rFonts w:ascii="Arial" w:eastAsia="Calibri" w:hAnsi="Arial" w:cs="Arial"/>
          <w:snapToGrid w:val="0"/>
          <w:sz w:val="20"/>
          <w:szCs w:val="20"/>
        </w:rPr>
      </w:pPr>
    </w:p>
    <w:p w14:paraId="3896CB74" w14:textId="77777777" w:rsidR="00F1246B" w:rsidRPr="005F71F9" w:rsidRDefault="00F1246B" w:rsidP="00575F1E">
      <w:pPr>
        <w:widowControl w:val="0"/>
        <w:numPr>
          <w:ilvl w:val="0"/>
          <w:numId w:val="28"/>
        </w:numPr>
        <w:tabs>
          <w:tab w:val="num" w:pos="720"/>
          <w:tab w:val="left" w:pos="2880"/>
          <w:tab w:val="left" w:pos="5760"/>
          <w:tab w:val="left" w:pos="7920"/>
        </w:tabs>
        <w:spacing w:after="120" w:line="240" w:lineRule="auto"/>
        <w:ind w:hanging="720"/>
        <w:rPr>
          <w:rFonts w:ascii="Arial" w:eastAsia="Calibri" w:hAnsi="Arial" w:cs="Arial"/>
          <w:b/>
          <w:snapToGrid w:val="0"/>
          <w:sz w:val="20"/>
          <w:szCs w:val="20"/>
        </w:rPr>
      </w:pPr>
      <w:r w:rsidRPr="005F71F9">
        <w:rPr>
          <w:rFonts w:ascii="Arial" w:eastAsia="Calibri" w:hAnsi="Arial" w:cs="Arial"/>
          <w:b/>
          <w:snapToGrid w:val="0"/>
          <w:sz w:val="20"/>
          <w:szCs w:val="20"/>
        </w:rPr>
        <w:t>DEFINITIONS</w:t>
      </w:r>
    </w:p>
    <w:p w14:paraId="0C07E122" w14:textId="77777777" w:rsidR="00F1246B" w:rsidRPr="005F71F9" w:rsidRDefault="00F1246B" w:rsidP="00575F1E">
      <w:pPr>
        <w:widowControl w:val="0"/>
        <w:numPr>
          <w:ilvl w:val="0"/>
          <w:numId w:val="33"/>
        </w:numPr>
        <w:tabs>
          <w:tab w:val="left" w:pos="7920"/>
        </w:tabs>
        <w:spacing w:after="120" w:line="240" w:lineRule="auto"/>
        <w:rPr>
          <w:rFonts w:ascii="Arial" w:eastAsia="Calibri" w:hAnsi="Arial" w:cs="Arial"/>
          <w:snapToGrid w:val="0"/>
          <w:sz w:val="20"/>
          <w:szCs w:val="20"/>
          <w:lang w:val="en-US"/>
        </w:rPr>
      </w:pPr>
      <w:r w:rsidRPr="005F71F9" w:rsidDel="00FF3035">
        <w:rPr>
          <w:rFonts w:ascii="Arial" w:eastAsia="Calibri" w:hAnsi="Arial" w:cs="Arial"/>
          <w:b/>
          <w:snapToGrid w:val="0"/>
          <w:sz w:val="20"/>
          <w:szCs w:val="20"/>
          <w:lang w:val="en-US"/>
        </w:rPr>
        <w:t xml:space="preserve"> </w:t>
      </w:r>
      <w:r w:rsidRPr="005F71F9">
        <w:rPr>
          <w:rFonts w:ascii="Arial" w:eastAsia="Calibri" w:hAnsi="Arial" w:cs="Arial"/>
          <w:b/>
          <w:snapToGrid w:val="0"/>
          <w:sz w:val="20"/>
          <w:szCs w:val="20"/>
          <w:lang w:val="en-US"/>
        </w:rPr>
        <w:t>“tender</w:t>
      </w:r>
      <w:r w:rsidRPr="005F71F9">
        <w:rPr>
          <w:rFonts w:ascii="Arial" w:eastAsia="Calibri" w:hAnsi="Arial" w:cs="Arial"/>
          <w:b/>
          <w:bCs/>
          <w:snapToGrid w:val="0"/>
          <w:sz w:val="20"/>
          <w:szCs w:val="20"/>
          <w:lang w:val="en-US"/>
        </w:rPr>
        <w:t>”</w:t>
      </w:r>
      <w:r w:rsidRPr="005F71F9">
        <w:rPr>
          <w:rFonts w:ascii="Arial" w:eastAsia="Calibri" w:hAnsi="Arial" w:cs="Arial"/>
          <w:snapToGrid w:val="0"/>
          <w:sz w:val="20"/>
          <w:szCs w:val="2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25548D7A" w14:textId="77777777" w:rsidR="00F1246B" w:rsidRPr="005F71F9" w:rsidRDefault="00F1246B" w:rsidP="00575F1E">
      <w:pPr>
        <w:widowControl w:val="0"/>
        <w:numPr>
          <w:ilvl w:val="0"/>
          <w:numId w:val="33"/>
        </w:numPr>
        <w:spacing w:after="160" w:line="240" w:lineRule="auto"/>
        <w:ind w:right="682"/>
        <w:contextualSpacing/>
        <w:rPr>
          <w:rFonts w:ascii="Arial" w:eastAsia="Arial" w:hAnsi="Arial" w:cs="Arial"/>
          <w:color w:val="000000"/>
          <w:sz w:val="20"/>
          <w:szCs w:val="20"/>
          <w:lang w:val="en-ZA" w:eastAsia="en-ZA"/>
        </w:rPr>
      </w:pPr>
      <w:r w:rsidRPr="005F71F9">
        <w:rPr>
          <w:rFonts w:ascii="Arial" w:eastAsia="Calibri" w:hAnsi="Arial" w:cs="Arial"/>
          <w:b/>
          <w:snapToGrid w:val="0"/>
          <w:sz w:val="20"/>
          <w:szCs w:val="20"/>
          <w:lang w:val="en-US"/>
        </w:rPr>
        <w:t xml:space="preserve">“price” </w:t>
      </w:r>
      <w:r w:rsidRPr="005F71F9">
        <w:rPr>
          <w:rFonts w:ascii="Arial" w:eastAsia="Arial" w:hAnsi="Arial" w:cs="Arial"/>
          <w:bCs/>
          <w:color w:val="000000"/>
          <w:sz w:val="20"/>
          <w:szCs w:val="20"/>
          <w:lang w:val="en-ZA" w:eastAsia="en-ZA"/>
        </w:rPr>
        <w:t>means an amount of money tendered for goods or services, and</w:t>
      </w:r>
      <w:r w:rsidRPr="005F71F9">
        <w:rPr>
          <w:rFonts w:ascii="Arial" w:eastAsia="Arial" w:hAnsi="Arial" w:cs="Arial"/>
          <w:b/>
          <w:color w:val="000000"/>
          <w:sz w:val="20"/>
          <w:szCs w:val="20"/>
          <w:lang w:val="en-ZA" w:eastAsia="en-ZA"/>
        </w:rPr>
        <w:t xml:space="preserve"> </w:t>
      </w:r>
      <w:r w:rsidRPr="005F71F9">
        <w:rPr>
          <w:rFonts w:ascii="Arial" w:eastAsia="Arial" w:hAnsi="Arial" w:cs="Arial"/>
          <w:color w:val="000000"/>
          <w:sz w:val="20"/>
          <w:szCs w:val="20"/>
          <w:lang w:val="en-ZA" w:eastAsia="en-ZA"/>
        </w:rPr>
        <w:t>includes all applicable taxes less all unconditional discounts;</w:t>
      </w:r>
      <w:r w:rsidRPr="005F71F9">
        <w:rPr>
          <w:rFonts w:ascii="Arial" w:eastAsia="Arial" w:hAnsi="Arial" w:cs="Arial"/>
          <w:b/>
          <w:color w:val="000000"/>
          <w:sz w:val="20"/>
          <w:szCs w:val="20"/>
          <w:lang w:val="en-ZA" w:eastAsia="en-ZA"/>
        </w:rPr>
        <w:t xml:space="preserve"> </w:t>
      </w:r>
    </w:p>
    <w:p w14:paraId="37C436AC" w14:textId="77777777" w:rsidR="00F1246B" w:rsidRPr="005F71F9" w:rsidRDefault="00F1246B" w:rsidP="00575F1E">
      <w:pPr>
        <w:widowControl w:val="0"/>
        <w:numPr>
          <w:ilvl w:val="0"/>
          <w:numId w:val="33"/>
        </w:numPr>
        <w:spacing w:after="120" w:line="240" w:lineRule="auto"/>
        <w:contextualSpacing/>
        <w:rPr>
          <w:rFonts w:ascii="Arial" w:eastAsia="Calibri" w:hAnsi="Arial" w:cs="Arial"/>
          <w:i/>
          <w:snapToGrid w:val="0"/>
          <w:sz w:val="20"/>
          <w:szCs w:val="20"/>
          <w:lang w:val="en-US"/>
        </w:rPr>
      </w:pPr>
      <w:r w:rsidRPr="005F71F9">
        <w:rPr>
          <w:rFonts w:ascii="Arial" w:eastAsia="Calibri" w:hAnsi="Arial" w:cs="Arial"/>
          <w:b/>
          <w:snapToGrid w:val="0"/>
          <w:sz w:val="20"/>
          <w:szCs w:val="20"/>
          <w:lang w:val="en-US"/>
        </w:rPr>
        <w:t>“rand value”</w:t>
      </w:r>
      <w:r w:rsidRPr="005F71F9">
        <w:rPr>
          <w:rFonts w:ascii="Arial" w:eastAsia="Calibri" w:hAnsi="Arial" w:cs="Arial"/>
          <w:snapToGrid w:val="0"/>
          <w:sz w:val="20"/>
          <w:szCs w:val="20"/>
          <w:lang w:val="en-US"/>
        </w:rPr>
        <w:t xml:space="preserve"> means the total estimated value of a contract in Rand, calculated at the time of bid invitation, and includes all applicable taxes; </w:t>
      </w:r>
    </w:p>
    <w:p w14:paraId="7D72248B" w14:textId="77777777" w:rsidR="00F1246B" w:rsidRPr="005F71F9" w:rsidRDefault="00F1246B" w:rsidP="00575F1E">
      <w:pPr>
        <w:widowControl w:val="0"/>
        <w:numPr>
          <w:ilvl w:val="0"/>
          <w:numId w:val="33"/>
        </w:numPr>
        <w:spacing w:after="120" w:line="240" w:lineRule="auto"/>
        <w:contextualSpacing/>
        <w:rPr>
          <w:rFonts w:ascii="Arial" w:eastAsia="Calibri" w:hAnsi="Arial" w:cs="Arial"/>
          <w:snapToGrid w:val="0"/>
          <w:sz w:val="20"/>
          <w:szCs w:val="20"/>
          <w:lang w:val="en-US"/>
        </w:rPr>
      </w:pPr>
      <w:r w:rsidRPr="005F71F9">
        <w:rPr>
          <w:rFonts w:ascii="Arial" w:eastAsia="Calibri" w:hAnsi="Arial" w:cs="Arial"/>
          <w:b/>
          <w:snapToGrid w:val="0"/>
          <w:sz w:val="20"/>
          <w:szCs w:val="20"/>
          <w:lang w:val="en-US"/>
        </w:rPr>
        <w:t>“tender for income-generating contracts”</w:t>
      </w:r>
      <w:r w:rsidRPr="005F71F9">
        <w:rPr>
          <w:rFonts w:ascii="Arial" w:eastAsia="Calibri" w:hAnsi="Arial" w:cs="Arial"/>
          <w:snapToGrid w:val="0"/>
          <w:sz w:val="20"/>
          <w:szCs w:val="2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1EF0F451" w14:textId="77777777" w:rsidR="00F1246B" w:rsidRPr="005F71F9" w:rsidRDefault="00F1246B" w:rsidP="00575F1E">
      <w:pPr>
        <w:widowControl w:val="0"/>
        <w:numPr>
          <w:ilvl w:val="0"/>
          <w:numId w:val="33"/>
        </w:numPr>
        <w:spacing w:after="120" w:line="240" w:lineRule="auto"/>
        <w:contextualSpacing/>
        <w:rPr>
          <w:rFonts w:ascii="Arial" w:eastAsia="Calibri" w:hAnsi="Arial" w:cs="Arial"/>
          <w:snapToGrid w:val="0"/>
          <w:sz w:val="20"/>
          <w:szCs w:val="20"/>
          <w:lang w:val="en-US"/>
        </w:rPr>
      </w:pPr>
      <w:r w:rsidRPr="005F71F9">
        <w:rPr>
          <w:rFonts w:ascii="Arial" w:eastAsia="Calibri" w:hAnsi="Arial" w:cs="Arial"/>
          <w:b/>
          <w:snapToGrid w:val="0"/>
          <w:sz w:val="20"/>
          <w:szCs w:val="20"/>
          <w:lang w:val="en-US"/>
        </w:rPr>
        <w:t xml:space="preserve">“the Act” </w:t>
      </w:r>
      <w:r w:rsidRPr="005F71F9">
        <w:rPr>
          <w:rFonts w:ascii="Arial" w:eastAsia="Calibri" w:hAnsi="Arial" w:cs="Arial"/>
          <w:snapToGrid w:val="0"/>
          <w:sz w:val="20"/>
          <w:szCs w:val="20"/>
          <w:lang w:val="en-US"/>
        </w:rPr>
        <w:t xml:space="preserve">means the Preferential Procurement Policy Framework Act, 2000 (Act No. 5 of 2000).  </w:t>
      </w:r>
    </w:p>
    <w:p w14:paraId="1CD978CE" w14:textId="77777777" w:rsidR="00F1246B" w:rsidRPr="005F71F9" w:rsidRDefault="00F1246B" w:rsidP="00575F1E">
      <w:pPr>
        <w:widowControl w:val="0"/>
        <w:tabs>
          <w:tab w:val="left" w:pos="7920"/>
        </w:tabs>
        <w:spacing w:after="120" w:line="240" w:lineRule="auto"/>
        <w:ind w:left="1080"/>
        <w:rPr>
          <w:rFonts w:ascii="Arial" w:eastAsia="Calibri" w:hAnsi="Arial" w:cs="Arial"/>
          <w:i/>
          <w:snapToGrid w:val="0"/>
          <w:sz w:val="20"/>
          <w:szCs w:val="20"/>
          <w:lang w:val="en-US"/>
        </w:rPr>
      </w:pPr>
    </w:p>
    <w:p w14:paraId="5DFC4536" w14:textId="77777777" w:rsidR="00F1246B" w:rsidRPr="005F71F9" w:rsidRDefault="00F1246B" w:rsidP="00575F1E">
      <w:pPr>
        <w:widowControl w:val="0"/>
        <w:numPr>
          <w:ilvl w:val="0"/>
          <w:numId w:val="28"/>
        </w:numPr>
        <w:tabs>
          <w:tab w:val="left" w:pos="2880"/>
          <w:tab w:val="left" w:pos="5760"/>
          <w:tab w:val="left" w:pos="7920"/>
        </w:tabs>
        <w:spacing w:after="120" w:line="240" w:lineRule="auto"/>
        <w:rPr>
          <w:rFonts w:ascii="Arial" w:eastAsia="Calibri" w:hAnsi="Arial" w:cs="Arial"/>
          <w:b/>
          <w:snapToGrid w:val="0"/>
          <w:sz w:val="20"/>
          <w:szCs w:val="20"/>
        </w:rPr>
      </w:pPr>
      <w:r w:rsidRPr="005F71F9">
        <w:rPr>
          <w:rFonts w:ascii="Arial" w:eastAsia="Calibri" w:hAnsi="Arial" w:cs="Arial"/>
          <w:b/>
          <w:snapToGrid w:val="0"/>
          <w:sz w:val="20"/>
          <w:szCs w:val="20"/>
        </w:rPr>
        <w:t>FORMULAE FOR PROCUREMENT OF GOODS AND SERVICES</w:t>
      </w:r>
    </w:p>
    <w:p w14:paraId="31F8024F" w14:textId="77777777" w:rsidR="00F1246B" w:rsidRPr="005F71F9" w:rsidRDefault="00F1246B" w:rsidP="00575F1E">
      <w:pPr>
        <w:widowControl w:val="0"/>
        <w:tabs>
          <w:tab w:val="left" w:pos="2880"/>
          <w:tab w:val="left" w:pos="5760"/>
          <w:tab w:val="left" w:pos="7920"/>
        </w:tabs>
        <w:spacing w:after="120" w:line="240" w:lineRule="auto"/>
        <w:ind w:left="900"/>
        <w:rPr>
          <w:rFonts w:ascii="Arial" w:eastAsia="Calibri" w:hAnsi="Arial" w:cs="Arial"/>
          <w:b/>
          <w:snapToGrid w:val="0"/>
          <w:sz w:val="20"/>
          <w:szCs w:val="20"/>
        </w:rPr>
      </w:pPr>
    </w:p>
    <w:p w14:paraId="127D5470" w14:textId="77777777" w:rsidR="00F1246B" w:rsidRPr="005F71F9" w:rsidRDefault="00F1246B" w:rsidP="00575F1E">
      <w:pPr>
        <w:widowControl w:val="0"/>
        <w:numPr>
          <w:ilvl w:val="1"/>
          <w:numId w:val="34"/>
        </w:numPr>
        <w:tabs>
          <w:tab w:val="left" w:pos="2880"/>
          <w:tab w:val="left" w:pos="5760"/>
          <w:tab w:val="left" w:pos="7920"/>
        </w:tabs>
        <w:spacing w:after="120" w:line="240" w:lineRule="auto"/>
        <w:ind w:left="851" w:hanging="851"/>
        <w:contextualSpacing/>
        <w:rPr>
          <w:rFonts w:ascii="Arial" w:eastAsia="Calibri" w:hAnsi="Arial" w:cs="Arial"/>
          <w:b/>
          <w:snapToGrid w:val="0"/>
          <w:sz w:val="20"/>
          <w:szCs w:val="20"/>
        </w:rPr>
      </w:pPr>
      <w:r w:rsidRPr="005F71F9">
        <w:rPr>
          <w:rFonts w:ascii="Arial" w:eastAsia="Calibri" w:hAnsi="Arial" w:cs="Arial"/>
          <w:b/>
          <w:snapToGrid w:val="0"/>
          <w:sz w:val="20"/>
          <w:szCs w:val="20"/>
        </w:rPr>
        <w:t>POINTS AWARDED FOR PRICE</w:t>
      </w:r>
    </w:p>
    <w:p w14:paraId="6D1D07F4" w14:textId="77777777" w:rsidR="00F1246B" w:rsidRPr="005F71F9" w:rsidRDefault="00F1246B" w:rsidP="00575F1E">
      <w:pPr>
        <w:widowControl w:val="0"/>
        <w:tabs>
          <w:tab w:val="left" w:pos="2880"/>
          <w:tab w:val="left" w:pos="5760"/>
          <w:tab w:val="left" w:pos="7920"/>
        </w:tabs>
        <w:spacing w:after="120" w:line="240" w:lineRule="auto"/>
        <w:ind w:left="851"/>
        <w:contextualSpacing/>
        <w:rPr>
          <w:rFonts w:ascii="Arial" w:eastAsia="Calibri" w:hAnsi="Arial" w:cs="Arial"/>
          <w:b/>
          <w:snapToGrid w:val="0"/>
          <w:sz w:val="20"/>
          <w:szCs w:val="20"/>
        </w:rPr>
      </w:pPr>
    </w:p>
    <w:p w14:paraId="0DC70F7C" w14:textId="77777777" w:rsidR="00F1246B" w:rsidRPr="005F71F9" w:rsidRDefault="00F1246B" w:rsidP="00575F1E">
      <w:pPr>
        <w:widowControl w:val="0"/>
        <w:tabs>
          <w:tab w:val="left" w:pos="2880"/>
          <w:tab w:val="left" w:pos="5760"/>
          <w:tab w:val="left" w:pos="7920"/>
        </w:tabs>
        <w:spacing w:after="120" w:line="240" w:lineRule="auto"/>
        <w:ind w:left="720" w:hanging="720"/>
        <w:rPr>
          <w:rFonts w:ascii="Arial" w:eastAsia="Calibri" w:hAnsi="Arial" w:cs="Arial"/>
          <w:b/>
          <w:snapToGrid w:val="0"/>
          <w:sz w:val="20"/>
          <w:szCs w:val="20"/>
        </w:rPr>
      </w:pPr>
      <w:r w:rsidRPr="005F71F9">
        <w:rPr>
          <w:rFonts w:ascii="Arial" w:eastAsia="Calibri" w:hAnsi="Arial" w:cs="Arial"/>
          <w:snapToGrid w:val="0"/>
          <w:sz w:val="20"/>
          <w:szCs w:val="20"/>
        </w:rPr>
        <w:t>3.1.1</w:t>
      </w:r>
      <w:r w:rsidRPr="005F71F9">
        <w:rPr>
          <w:rFonts w:ascii="Arial" w:eastAsia="Calibri" w:hAnsi="Arial" w:cs="Arial"/>
          <w:b/>
          <w:snapToGrid w:val="0"/>
          <w:sz w:val="20"/>
          <w:szCs w:val="20"/>
        </w:rPr>
        <w:t xml:space="preserve">   THE 80/20 OR 90/10 PREFERENCE POINT SYSTEMS </w:t>
      </w:r>
    </w:p>
    <w:p w14:paraId="28A9B4A2" w14:textId="77777777" w:rsidR="00F1246B" w:rsidRPr="005F71F9" w:rsidRDefault="00F1246B" w:rsidP="00575F1E">
      <w:pPr>
        <w:widowControl w:val="0"/>
        <w:tabs>
          <w:tab w:val="left" w:pos="900"/>
          <w:tab w:val="left" w:pos="1260"/>
          <w:tab w:val="left" w:pos="2880"/>
          <w:tab w:val="left" w:pos="5760"/>
          <w:tab w:val="left" w:pos="7920"/>
        </w:tabs>
        <w:spacing w:after="160" w:line="240" w:lineRule="auto"/>
        <w:ind w:left="900" w:hanging="900"/>
        <w:rPr>
          <w:rFonts w:ascii="Arial" w:eastAsia="Calibri" w:hAnsi="Arial" w:cs="Arial"/>
          <w:snapToGrid w:val="0"/>
          <w:sz w:val="20"/>
          <w:szCs w:val="20"/>
        </w:rPr>
      </w:pPr>
      <w:bookmarkStart w:id="17" w:name="_Hlk78214518"/>
      <w:r w:rsidRPr="005F71F9">
        <w:rPr>
          <w:rFonts w:ascii="Arial" w:eastAsia="Calibri" w:hAnsi="Arial" w:cs="Arial"/>
          <w:b/>
          <w:snapToGrid w:val="0"/>
          <w:sz w:val="20"/>
          <w:szCs w:val="20"/>
        </w:rPr>
        <w:t xml:space="preserve">           </w:t>
      </w:r>
      <w:r w:rsidRPr="005F71F9">
        <w:rPr>
          <w:rFonts w:ascii="Arial" w:eastAsia="Calibri" w:hAnsi="Arial" w:cs="Arial"/>
          <w:snapToGrid w:val="0"/>
          <w:sz w:val="20"/>
          <w:szCs w:val="20"/>
        </w:rPr>
        <w:t>A maximum of 80 or 90 points is allocated for price on the following basis:</w:t>
      </w:r>
    </w:p>
    <w:p w14:paraId="11836141" w14:textId="77777777" w:rsidR="00F1246B" w:rsidRPr="005F71F9" w:rsidRDefault="00F1246B" w:rsidP="00575F1E">
      <w:pPr>
        <w:widowControl w:val="0"/>
        <w:tabs>
          <w:tab w:val="left" w:pos="900"/>
          <w:tab w:val="left" w:pos="1260"/>
          <w:tab w:val="left" w:pos="2880"/>
          <w:tab w:val="left" w:pos="5760"/>
          <w:tab w:val="left" w:pos="7920"/>
        </w:tabs>
        <w:spacing w:after="160" w:line="240" w:lineRule="auto"/>
        <w:ind w:left="900" w:hanging="900"/>
        <w:rPr>
          <w:rFonts w:ascii="Arial" w:eastAsia="Calibri" w:hAnsi="Arial" w:cs="Arial"/>
          <w:snapToGrid w:val="0"/>
          <w:sz w:val="20"/>
          <w:szCs w:val="20"/>
        </w:rPr>
      </w:pPr>
    </w:p>
    <w:p w14:paraId="7836A924" w14:textId="77777777" w:rsidR="00F1246B" w:rsidRPr="005F71F9" w:rsidRDefault="00F1246B" w:rsidP="00575F1E">
      <w:pPr>
        <w:widowControl w:val="0"/>
        <w:tabs>
          <w:tab w:val="left" w:pos="900"/>
          <w:tab w:val="left" w:pos="2160"/>
          <w:tab w:val="left" w:pos="4050"/>
          <w:tab w:val="left" w:pos="6570"/>
          <w:tab w:val="left" w:pos="6663"/>
          <w:tab w:val="left" w:pos="7920"/>
        </w:tabs>
        <w:spacing w:after="160" w:line="240" w:lineRule="auto"/>
        <w:outlineLvl w:val="0"/>
        <w:rPr>
          <w:rFonts w:ascii="Arial" w:eastAsia="Calibri" w:hAnsi="Arial" w:cs="Arial"/>
          <w:b/>
          <w:snapToGrid w:val="0"/>
          <w:sz w:val="20"/>
          <w:szCs w:val="20"/>
        </w:rPr>
      </w:pPr>
      <w:r w:rsidRPr="005F71F9">
        <w:rPr>
          <w:rFonts w:ascii="Arial" w:eastAsia="Calibri" w:hAnsi="Arial" w:cs="Arial"/>
          <w:b/>
          <w:snapToGrid w:val="0"/>
          <w:sz w:val="20"/>
          <w:szCs w:val="20"/>
        </w:rPr>
        <w:tab/>
      </w:r>
      <w:r w:rsidRPr="005F71F9">
        <w:rPr>
          <w:rFonts w:ascii="Arial" w:eastAsia="Calibri" w:hAnsi="Arial" w:cs="Arial"/>
          <w:b/>
          <w:snapToGrid w:val="0"/>
          <w:sz w:val="20"/>
          <w:szCs w:val="20"/>
        </w:rPr>
        <w:tab/>
        <w:t>80/20</w:t>
      </w:r>
      <w:r w:rsidRPr="005F71F9">
        <w:rPr>
          <w:rFonts w:ascii="Arial" w:eastAsia="Calibri" w:hAnsi="Arial" w:cs="Arial"/>
          <w:b/>
          <w:snapToGrid w:val="0"/>
          <w:sz w:val="20"/>
          <w:szCs w:val="20"/>
        </w:rPr>
        <w:tab/>
        <w:t>or</w:t>
      </w:r>
      <w:r w:rsidRPr="005F71F9">
        <w:rPr>
          <w:rFonts w:ascii="Arial" w:eastAsia="Calibri" w:hAnsi="Arial" w:cs="Arial"/>
          <w:b/>
          <w:snapToGrid w:val="0"/>
          <w:sz w:val="20"/>
          <w:szCs w:val="20"/>
        </w:rPr>
        <w:tab/>
        <w:t>90/10</w:t>
      </w:r>
      <w:r w:rsidRPr="005F71F9">
        <w:rPr>
          <w:rFonts w:ascii="Arial" w:eastAsia="Calibri" w:hAnsi="Arial" w:cs="Arial"/>
          <w:b/>
          <w:snapToGrid w:val="0"/>
          <w:sz w:val="20"/>
          <w:szCs w:val="20"/>
        </w:rPr>
        <w:tab/>
      </w:r>
    </w:p>
    <w:p w14:paraId="6403C290" w14:textId="77777777" w:rsidR="00F1246B" w:rsidRPr="005F71F9" w:rsidRDefault="00F1246B" w:rsidP="00575F1E">
      <w:pPr>
        <w:widowControl w:val="0"/>
        <w:tabs>
          <w:tab w:val="left" w:pos="900"/>
          <w:tab w:val="left" w:pos="1260"/>
          <w:tab w:val="left" w:pos="2880"/>
          <w:tab w:val="left" w:pos="5760"/>
          <w:tab w:val="left" w:pos="7920"/>
        </w:tabs>
        <w:spacing w:after="160" w:line="240" w:lineRule="auto"/>
        <w:ind w:left="900" w:hanging="900"/>
        <w:rPr>
          <w:rFonts w:ascii="Arial" w:eastAsia="Calibri" w:hAnsi="Arial" w:cs="Arial"/>
          <w:b/>
          <w:snapToGrid w:val="0"/>
          <w:sz w:val="20"/>
          <w:szCs w:val="20"/>
        </w:rPr>
      </w:pPr>
    </w:p>
    <w:p w14:paraId="7F4BEB25" w14:textId="77777777" w:rsidR="00F1246B" w:rsidRPr="005F71F9" w:rsidRDefault="00F1246B" w:rsidP="00575F1E">
      <w:pPr>
        <w:widowControl w:val="0"/>
        <w:tabs>
          <w:tab w:val="left" w:pos="900"/>
          <w:tab w:val="left" w:pos="1440"/>
          <w:tab w:val="left" w:pos="2340"/>
          <w:tab w:val="left" w:pos="4050"/>
          <w:tab w:val="left" w:pos="5310"/>
          <w:tab w:val="left" w:pos="7920"/>
        </w:tabs>
        <w:spacing w:after="160" w:line="240" w:lineRule="auto"/>
        <w:ind w:left="900" w:hanging="900"/>
        <w:rPr>
          <w:rFonts w:ascii="Arial" w:eastAsia="Calibri" w:hAnsi="Arial" w:cs="Arial"/>
          <w:snapToGrid w:val="0"/>
          <w:sz w:val="20"/>
          <w:szCs w:val="20"/>
        </w:rPr>
      </w:pPr>
      <w:r w:rsidRPr="005F71F9">
        <w:rPr>
          <w:rFonts w:ascii="Arial" w:eastAsia="Calibri" w:hAnsi="Arial" w:cs="Arial"/>
          <w:b/>
          <w:snapToGrid w:val="0"/>
          <w:sz w:val="20"/>
          <w:szCs w:val="20"/>
        </w:rPr>
        <w:tab/>
      </w:r>
      <m:oMath>
        <m:r>
          <m:rPr>
            <m:sty m:val="bi"/>
          </m:rPr>
          <w:rPr>
            <w:rFonts w:ascii="Cambria Math" w:eastAsia="Calibri" w:hAnsi="Cambria Math" w:cs="Arial"/>
            <w:snapToGrid w:val="0"/>
            <w:sz w:val="20"/>
            <w:szCs w:val="20"/>
          </w:rPr>
          <m:t>Ps=80</m:t>
        </m:r>
        <m:d>
          <m:dPr>
            <m:ctrlPr>
              <w:rPr>
                <w:rFonts w:ascii="Cambria Math" w:eastAsia="Calibri" w:hAnsi="Cambria Math" w:cs="Arial"/>
                <w:b/>
                <w:i/>
                <w:snapToGrid w:val="0"/>
                <w:sz w:val="20"/>
                <w:szCs w:val="20"/>
              </w:rPr>
            </m:ctrlPr>
          </m:dPr>
          <m:e>
            <m:r>
              <m:rPr>
                <m:sty m:val="bi"/>
              </m:rPr>
              <w:rPr>
                <w:rFonts w:ascii="Cambria Math" w:eastAsia="Calibri" w:hAnsi="Cambria Math" w:cs="Arial"/>
                <w:snapToGrid w:val="0"/>
                <w:sz w:val="20"/>
                <w:szCs w:val="20"/>
              </w:rPr>
              <m:t>1-</m:t>
            </m:r>
            <m:f>
              <m:fPr>
                <m:ctrlPr>
                  <w:rPr>
                    <w:rFonts w:ascii="Cambria Math" w:eastAsia="Calibri" w:hAnsi="Cambria Math" w:cs="Arial"/>
                    <w:b/>
                    <w:i/>
                    <w:snapToGrid w:val="0"/>
                    <w:sz w:val="20"/>
                    <w:szCs w:val="20"/>
                  </w:rPr>
                </m:ctrlPr>
              </m:fPr>
              <m:num>
                <m:r>
                  <m:rPr>
                    <m:sty m:val="bi"/>
                  </m:rPr>
                  <w:rPr>
                    <w:rFonts w:ascii="Cambria Math" w:eastAsia="Calibri" w:hAnsi="Cambria Math" w:cs="Arial"/>
                    <w:snapToGrid w:val="0"/>
                    <w:sz w:val="20"/>
                    <w:szCs w:val="20"/>
                  </w:rPr>
                  <m:t>Pt-P</m:t>
                </m:r>
                <m:func>
                  <m:funcPr>
                    <m:ctrlPr>
                      <w:rPr>
                        <w:rFonts w:ascii="Cambria Math" w:eastAsia="Calibri" w:hAnsi="Cambria Math" w:cs="Arial"/>
                        <w:b/>
                        <w:i/>
                        <w:snapToGrid w:val="0"/>
                        <w:sz w:val="20"/>
                        <w:szCs w:val="20"/>
                      </w:rPr>
                    </m:ctrlPr>
                  </m:funcPr>
                  <m:fName>
                    <m:r>
                      <m:rPr>
                        <m:sty m:val="bi"/>
                      </m:rPr>
                      <w:rPr>
                        <w:rFonts w:ascii="Cambria Math" w:eastAsia="Calibri" w:hAnsi="Cambria Math" w:cs="Arial"/>
                        <w:snapToGrid w:val="0"/>
                        <w:sz w:val="20"/>
                        <w:szCs w:val="20"/>
                      </w:rPr>
                      <m:t>min</m:t>
                    </m:r>
                  </m:fName>
                  <m:e/>
                </m:func>
              </m:num>
              <m:den>
                <m:r>
                  <m:rPr>
                    <m:sty m:val="bi"/>
                  </m:rPr>
                  <w:rPr>
                    <w:rFonts w:ascii="Cambria Math" w:eastAsia="Calibri" w:hAnsi="Cambria Math" w:cs="Arial"/>
                    <w:snapToGrid w:val="0"/>
                    <w:sz w:val="20"/>
                    <w:szCs w:val="20"/>
                  </w:rPr>
                  <m:t>P</m:t>
                </m:r>
                <m:func>
                  <m:funcPr>
                    <m:ctrlPr>
                      <w:rPr>
                        <w:rFonts w:ascii="Cambria Math" w:eastAsia="Calibri" w:hAnsi="Cambria Math" w:cs="Arial"/>
                        <w:b/>
                        <w:i/>
                        <w:snapToGrid w:val="0"/>
                        <w:sz w:val="20"/>
                        <w:szCs w:val="20"/>
                      </w:rPr>
                    </m:ctrlPr>
                  </m:funcPr>
                  <m:fName>
                    <m:r>
                      <m:rPr>
                        <m:sty m:val="bi"/>
                      </m:rPr>
                      <w:rPr>
                        <w:rFonts w:ascii="Cambria Math" w:eastAsia="Calibri" w:hAnsi="Cambria Math" w:cs="Arial"/>
                        <w:snapToGrid w:val="0"/>
                        <w:sz w:val="20"/>
                        <w:szCs w:val="20"/>
                      </w:rPr>
                      <m:t>min</m:t>
                    </m:r>
                  </m:fName>
                  <m:e/>
                </m:func>
              </m:den>
            </m:f>
          </m:e>
        </m:d>
      </m:oMath>
      <w:r w:rsidRPr="005F71F9">
        <w:rPr>
          <w:rFonts w:ascii="Arial" w:eastAsia="Calibri" w:hAnsi="Arial" w:cs="Arial"/>
          <w:b/>
          <w:snapToGrid w:val="0"/>
          <w:sz w:val="20"/>
          <w:szCs w:val="20"/>
        </w:rPr>
        <w:tab/>
      </w:r>
      <w:r w:rsidRPr="005F71F9">
        <w:rPr>
          <w:rFonts w:ascii="Arial" w:eastAsia="Calibri" w:hAnsi="Arial" w:cs="Arial"/>
          <w:snapToGrid w:val="0"/>
          <w:sz w:val="20"/>
          <w:szCs w:val="20"/>
        </w:rPr>
        <w:t>or</w:t>
      </w:r>
      <w:r w:rsidRPr="005F71F9">
        <w:rPr>
          <w:rFonts w:ascii="Arial" w:eastAsia="Calibri" w:hAnsi="Arial" w:cs="Arial"/>
          <w:snapToGrid w:val="0"/>
          <w:sz w:val="20"/>
          <w:szCs w:val="20"/>
        </w:rPr>
        <w:tab/>
      </w:r>
      <m:oMath>
        <m:r>
          <m:rPr>
            <m:sty m:val="bi"/>
          </m:rPr>
          <w:rPr>
            <w:rFonts w:ascii="Cambria Math" w:eastAsia="Calibri" w:hAnsi="Cambria Math" w:cs="Arial"/>
            <w:snapToGrid w:val="0"/>
            <w:sz w:val="20"/>
            <w:szCs w:val="20"/>
          </w:rPr>
          <m:t>Ps=90</m:t>
        </m:r>
        <m:d>
          <m:dPr>
            <m:ctrlPr>
              <w:rPr>
                <w:rFonts w:ascii="Cambria Math" w:eastAsia="Calibri" w:hAnsi="Cambria Math" w:cs="Arial"/>
                <w:b/>
                <w:i/>
                <w:snapToGrid w:val="0"/>
                <w:sz w:val="20"/>
                <w:szCs w:val="20"/>
              </w:rPr>
            </m:ctrlPr>
          </m:dPr>
          <m:e>
            <m:r>
              <m:rPr>
                <m:sty m:val="bi"/>
              </m:rPr>
              <w:rPr>
                <w:rFonts w:ascii="Cambria Math" w:eastAsia="Calibri" w:hAnsi="Cambria Math" w:cs="Arial"/>
                <w:snapToGrid w:val="0"/>
                <w:sz w:val="20"/>
                <w:szCs w:val="20"/>
              </w:rPr>
              <m:t>1-</m:t>
            </m:r>
            <m:f>
              <m:fPr>
                <m:ctrlPr>
                  <w:rPr>
                    <w:rFonts w:ascii="Cambria Math" w:eastAsia="Calibri" w:hAnsi="Cambria Math" w:cs="Arial"/>
                    <w:b/>
                    <w:i/>
                    <w:snapToGrid w:val="0"/>
                    <w:sz w:val="20"/>
                    <w:szCs w:val="20"/>
                  </w:rPr>
                </m:ctrlPr>
              </m:fPr>
              <m:num>
                <m:r>
                  <m:rPr>
                    <m:sty m:val="bi"/>
                  </m:rPr>
                  <w:rPr>
                    <w:rFonts w:ascii="Cambria Math" w:eastAsia="Calibri" w:hAnsi="Cambria Math" w:cs="Arial"/>
                    <w:snapToGrid w:val="0"/>
                    <w:sz w:val="20"/>
                    <w:szCs w:val="20"/>
                  </w:rPr>
                  <m:t>Pt-P</m:t>
                </m:r>
                <m:func>
                  <m:funcPr>
                    <m:ctrlPr>
                      <w:rPr>
                        <w:rFonts w:ascii="Cambria Math" w:eastAsia="Calibri" w:hAnsi="Cambria Math" w:cs="Arial"/>
                        <w:b/>
                        <w:i/>
                        <w:snapToGrid w:val="0"/>
                        <w:sz w:val="20"/>
                        <w:szCs w:val="20"/>
                      </w:rPr>
                    </m:ctrlPr>
                  </m:funcPr>
                  <m:fName>
                    <m:r>
                      <m:rPr>
                        <m:sty m:val="bi"/>
                      </m:rPr>
                      <w:rPr>
                        <w:rFonts w:ascii="Cambria Math" w:eastAsia="Calibri" w:hAnsi="Cambria Math" w:cs="Arial"/>
                        <w:snapToGrid w:val="0"/>
                        <w:sz w:val="20"/>
                        <w:szCs w:val="20"/>
                      </w:rPr>
                      <m:t>min</m:t>
                    </m:r>
                  </m:fName>
                  <m:e/>
                </m:func>
              </m:num>
              <m:den>
                <m:r>
                  <m:rPr>
                    <m:sty m:val="bi"/>
                  </m:rPr>
                  <w:rPr>
                    <w:rFonts w:ascii="Cambria Math" w:eastAsia="Calibri" w:hAnsi="Cambria Math" w:cs="Arial"/>
                    <w:snapToGrid w:val="0"/>
                    <w:sz w:val="20"/>
                    <w:szCs w:val="20"/>
                  </w:rPr>
                  <m:t>P</m:t>
                </m:r>
                <m:func>
                  <m:funcPr>
                    <m:ctrlPr>
                      <w:rPr>
                        <w:rFonts w:ascii="Cambria Math" w:eastAsia="Calibri" w:hAnsi="Cambria Math" w:cs="Arial"/>
                        <w:b/>
                        <w:i/>
                        <w:snapToGrid w:val="0"/>
                        <w:sz w:val="20"/>
                        <w:szCs w:val="20"/>
                      </w:rPr>
                    </m:ctrlPr>
                  </m:funcPr>
                  <m:fName>
                    <m:r>
                      <m:rPr>
                        <m:sty m:val="bi"/>
                      </m:rPr>
                      <w:rPr>
                        <w:rFonts w:ascii="Cambria Math" w:eastAsia="Calibri" w:hAnsi="Cambria Math" w:cs="Arial"/>
                        <w:snapToGrid w:val="0"/>
                        <w:sz w:val="20"/>
                        <w:szCs w:val="20"/>
                      </w:rPr>
                      <m:t>min</m:t>
                    </m:r>
                  </m:fName>
                  <m:e/>
                </m:func>
              </m:den>
            </m:f>
          </m:e>
        </m:d>
      </m:oMath>
    </w:p>
    <w:p w14:paraId="1E88ECAB" w14:textId="77777777" w:rsidR="00F1246B" w:rsidRPr="005F71F9" w:rsidRDefault="00F1246B" w:rsidP="00575F1E">
      <w:pPr>
        <w:widowControl w:val="0"/>
        <w:tabs>
          <w:tab w:val="left" w:pos="900"/>
          <w:tab w:val="left" w:pos="1620"/>
          <w:tab w:val="left" w:pos="2160"/>
          <w:tab w:val="left" w:pos="2700"/>
          <w:tab w:val="left" w:pos="7920"/>
        </w:tabs>
        <w:spacing w:after="120" w:line="240" w:lineRule="auto"/>
        <w:rPr>
          <w:rFonts w:ascii="Arial" w:eastAsia="Calibri" w:hAnsi="Arial" w:cs="Arial"/>
          <w:snapToGrid w:val="0"/>
          <w:sz w:val="20"/>
          <w:szCs w:val="20"/>
        </w:rPr>
      </w:pPr>
      <w:r w:rsidRPr="005F71F9">
        <w:rPr>
          <w:rFonts w:ascii="Arial" w:eastAsia="Calibri" w:hAnsi="Arial" w:cs="Arial"/>
          <w:snapToGrid w:val="0"/>
          <w:sz w:val="20"/>
          <w:szCs w:val="20"/>
        </w:rPr>
        <w:tab/>
        <w:t>Where</w:t>
      </w:r>
    </w:p>
    <w:p w14:paraId="05EC2A46" w14:textId="77777777" w:rsidR="00F1246B" w:rsidRPr="005F71F9" w:rsidRDefault="00F1246B" w:rsidP="00575F1E">
      <w:pPr>
        <w:widowControl w:val="0"/>
        <w:tabs>
          <w:tab w:val="left" w:pos="900"/>
          <w:tab w:val="left" w:pos="1620"/>
          <w:tab w:val="left" w:pos="2160"/>
          <w:tab w:val="left" w:pos="2700"/>
          <w:tab w:val="left" w:pos="7920"/>
        </w:tabs>
        <w:spacing w:after="120" w:line="240" w:lineRule="auto"/>
        <w:rPr>
          <w:rFonts w:ascii="Arial" w:eastAsia="Calibri" w:hAnsi="Arial" w:cs="Arial"/>
          <w:snapToGrid w:val="0"/>
          <w:sz w:val="20"/>
          <w:szCs w:val="20"/>
        </w:rPr>
      </w:pPr>
      <w:r w:rsidRPr="005F71F9">
        <w:rPr>
          <w:rFonts w:ascii="Arial" w:eastAsia="Calibri" w:hAnsi="Arial" w:cs="Arial"/>
          <w:snapToGrid w:val="0"/>
          <w:sz w:val="20"/>
          <w:szCs w:val="20"/>
        </w:rPr>
        <w:tab/>
        <w:t>Ps</w:t>
      </w:r>
      <w:r w:rsidRPr="005F71F9">
        <w:rPr>
          <w:rFonts w:ascii="Arial" w:eastAsia="Calibri" w:hAnsi="Arial" w:cs="Arial"/>
          <w:snapToGrid w:val="0"/>
          <w:sz w:val="20"/>
          <w:szCs w:val="20"/>
        </w:rPr>
        <w:tab/>
        <w:t>=</w:t>
      </w:r>
      <w:r w:rsidRPr="005F71F9">
        <w:rPr>
          <w:rFonts w:ascii="Arial" w:eastAsia="Calibri" w:hAnsi="Arial" w:cs="Arial"/>
          <w:snapToGrid w:val="0"/>
          <w:sz w:val="20"/>
          <w:szCs w:val="20"/>
        </w:rPr>
        <w:tab/>
        <w:t>Points scored for price of tender under consideration</w:t>
      </w:r>
    </w:p>
    <w:p w14:paraId="501E8437" w14:textId="77777777" w:rsidR="00F1246B" w:rsidRPr="005F71F9" w:rsidRDefault="00F1246B" w:rsidP="00575F1E">
      <w:pPr>
        <w:widowControl w:val="0"/>
        <w:tabs>
          <w:tab w:val="left" w:pos="900"/>
          <w:tab w:val="left" w:pos="1620"/>
          <w:tab w:val="left" w:pos="2160"/>
          <w:tab w:val="left" w:pos="2700"/>
          <w:tab w:val="left" w:pos="7920"/>
        </w:tabs>
        <w:spacing w:after="120" w:line="240" w:lineRule="auto"/>
        <w:rPr>
          <w:rFonts w:ascii="Arial" w:eastAsia="Calibri" w:hAnsi="Arial" w:cs="Arial"/>
          <w:snapToGrid w:val="0"/>
          <w:sz w:val="20"/>
          <w:szCs w:val="20"/>
        </w:rPr>
      </w:pPr>
      <w:r w:rsidRPr="005F71F9">
        <w:rPr>
          <w:rFonts w:ascii="Arial" w:eastAsia="Calibri" w:hAnsi="Arial" w:cs="Arial"/>
          <w:snapToGrid w:val="0"/>
          <w:sz w:val="20"/>
          <w:szCs w:val="20"/>
        </w:rPr>
        <w:tab/>
        <w:t>Pt</w:t>
      </w:r>
      <w:r w:rsidRPr="005F71F9">
        <w:rPr>
          <w:rFonts w:ascii="Arial" w:eastAsia="Calibri" w:hAnsi="Arial" w:cs="Arial"/>
          <w:snapToGrid w:val="0"/>
          <w:sz w:val="20"/>
          <w:szCs w:val="20"/>
        </w:rPr>
        <w:tab/>
        <w:t>=</w:t>
      </w:r>
      <w:r w:rsidRPr="005F71F9">
        <w:rPr>
          <w:rFonts w:ascii="Arial" w:eastAsia="Calibri" w:hAnsi="Arial" w:cs="Arial"/>
          <w:snapToGrid w:val="0"/>
          <w:sz w:val="20"/>
          <w:szCs w:val="20"/>
        </w:rPr>
        <w:tab/>
        <w:t>Price of tender under consideration</w:t>
      </w:r>
    </w:p>
    <w:p w14:paraId="3DC30214" w14:textId="77777777" w:rsidR="00F1246B" w:rsidRPr="005F71F9" w:rsidRDefault="00F1246B" w:rsidP="00575F1E">
      <w:pPr>
        <w:widowControl w:val="0"/>
        <w:tabs>
          <w:tab w:val="left" w:pos="900"/>
          <w:tab w:val="left" w:pos="1620"/>
          <w:tab w:val="left" w:pos="2160"/>
          <w:tab w:val="left" w:pos="2700"/>
          <w:tab w:val="left" w:pos="7920"/>
        </w:tabs>
        <w:spacing w:after="120" w:line="240" w:lineRule="auto"/>
        <w:rPr>
          <w:rFonts w:ascii="Arial" w:eastAsia="Calibri" w:hAnsi="Arial" w:cs="Arial"/>
          <w:snapToGrid w:val="0"/>
          <w:sz w:val="20"/>
          <w:szCs w:val="20"/>
        </w:rPr>
      </w:pPr>
      <w:r w:rsidRPr="005F71F9">
        <w:rPr>
          <w:rFonts w:ascii="Arial" w:eastAsia="Calibri" w:hAnsi="Arial" w:cs="Arial"/>
          <w:snapToGrid w:val="0"/>
          <w:sz w:val="20"/>
          <w:szCs w:val="20"/>
        </w:rPr>
        <w:tab/>
      </w:r>
      <w:proofErr w:type="spellStart"/>
      <w:r w:rsidRPr="005F71F9">
        <w:rPr>
          <w:rFonts w:ascii="Arial" w:eastAsia="Calibri" w:hAnsi="Arial" w:cs="Arial"/>
          <w:snapToGrid w:val="0"/>
          <w:sz w:val="20"/>
          <w:szCs w:val="20"/>
        </w:rPr>
        <w:t>Pmin</w:t>
      </w:r>
      <w:proofErr w:type="spellEnd"/>
      <w:r w:rsidRPr="005F71F9">
        <w:rPr>
          <w:rFonts w:ascii="Arial" w:eastAsia="Calibri" w:hAnsi="Arial" w:cs="Arial"/>
          <w:snapToGrid w:val="0"/>
          <w:sz w:val="20"/>
          <w:szCs w:val="20"/>
        </w:rPr>
        <w:tab/>
        <w:t>=</w:t>
      </w:r>
      <w:r w:rsidRPr="005F71F9">
        <w:rPr>
          <w:rFonts w:ascii="Arial" w:eastAsia="Calibri" w:hAnsi="Arial" w:cs="Arial"/>
          <w:snapToGrid w:val="0"/>
          <w:sz w:val="20"/>
          <w:szCs w:val="20"/>
        </w:rPr>
        <w:tab/>
        <w:t>Price of lowest acceptable tender</w:t>
      </w:r>
    </w:p>
    <w:p w14:paraId="7D3399C5" w14:textId="77777777" w:rsidR="00F1246B" w:rsidRPr="005F71F9" w:rsidRDefault="00F1246B" w:rsidP="00575F1E">
      <w:pPr>
        <w:widowControl w:val="0"/>
        <w:tabs>
          <w:tab w:val="left" w:pos="900"/>
          <w:tab w:val="left" w:pos="1620"/>
          <w:tab w:val="left" w:pos="2160"/>
          <w:tab w:val="left" w:pos="2700"/>
          <w:tab w:val="left" w:pos="7920"/>
        </w:tabs>
        <w:spacing w:after="120" w:line="240" w:lineRule="auto"/>
        <w:rPr>
          <w:rFonts w:ascii="Arial" w:eastAsia="Calibri" w:hAnsi="Arial" w:cs="Arial"/>
          <w:snapToGrid w:val="0"/>
          <w:sz w:val="20"/>
          <w:szCs w:val="20"/>
        </w:rPr>
      </w:pPr>
    </w:p>
    <w:bookmarkEnd w:id="17"/>
    <w:p w14:paraId="3F9F18F9" w14:textId="77777777" w:rsidR="00F1246B" w:rsidRPr="005F71F9" w:rsidRDefault="00F1246B" w:rsidP="00575F1E">
      <w:pPr>
        <w:widowControl w:val="0"/>
        <w:numPr>
          <w:ilvl w:val="0"/>
          <w:numId w:val="34"/>
        </w:numPr>
        <w:tabs>
          <w:tab w:val="num" w:pos="720"/>
          <w:tab w:val="left" w:pos="2880"/>
          <w:tab w:val="left" w:pos="5760"/>
          <w:tab w:val="left" w:pos="7920"/>
        </w:tabs>
        <w:spacing w:after="120" w:line="240" w:lineRule="auto"/>
        <w:ind w:left="720"/>
        <w:rPr>
          <w:rFonts w:ascii="Arial" w:eastAsia="Calibri" w:hAnsi="Arial" w:cs="Arial"/>
          <w:b/>
          <w:snapToGrid w:val="0"/>
          <w:sz w:val="20"/>
          <w:szCs w:val="20"/>
        </w:rPr>
      </w:pPr>
      <w:r w:rsidRPr="005F71F9">
        <w:rPr>
          <w:rFonts w:ascii="Arial" w:eastAsia="Calibri" w:hAnsi="Arial" w:cs="Arial"/>
          <w:b/>
          <w:snapToGrid w:val="0"/>
          <w:sz w:val="20"/>
          <w:szCs w:val="20"/>
        </w:rPr>
        <w:t xml:space="preserve">POINTS AWARDED FOR SPECIFIC GOALS </w:t>
      </w:r>
    </w:p>
    <w:p w14:paraId="558DCC6A" w14:textId="77777777" w:rsidR="00F1246B" w:rsidRPr="005F71F9" w:rsidRDefault="00F1246B" w:rsidP="00575F1E">
      <w:pPr>
        <w:widowControl w:val="0"/>
        <w:tabs>
          <w:tab w:val="left" w:pos="2880"/>
          <w:tab w:val="left" w:pos="5760"/>
          <w:tab w:val="left" w:pos="7920"/>
        </w:tabs>
        <w:spacing w:after="120" w:line="240" w:lineRule="auto"/>
        <w:ind w:left="720"/>
        <w:rPr>
          <w:rFonts w:ascii="Arial" w:eastAsia="Calibri" w:hAnsi="Arial" w:cs="Arial"/>
          <w:b/>
          <w:snapToGrid w:val="0"/>
          <w:sz w:val="20"/>
          <w:szCs w:val="20"/>
        </w:rPr>
      </w:pPr>
    </w:p>
    <w:p w14:paraId="3BE7F50C" w14:textId="77777777" w:rsidR="00F1246B" w:rsidRPr="005F71F9" w:rsidRDefault="00F1246B" w:rsidP="00575F1E">
      <w:pPr>
        <w:widowControl w:val="0"/>
        <w:numPr>
          <w:ilvl w:val="1"/>
          <w:numId w:val="34"/>
        </w:numPr>
        <w:tabs>
          <w:tab w:val="num" w:pos="720"/>
        </w:tabs>
        <w:spacing w:after="120" w:line="240" w:lineRule="auto"/>
        <w:ind w:left="720"/>
        <w:rPr>
          <w:rFonts w:ascii="Arial" w:eastAsia="Calibri" w:hAnsi="Arial" w:cs="Arial"/>
          <w:snapToGrid w:val="0"/>
          <w:sz w:val="20"/>
          <w:szCs w:val="20"/>
        </w:rPr>
      </w:pPr>
      <w:r w:rsidRPr="005F71F9">
        <w:rPr>
          <w:rFonts w:ascii="Arial" w:eastAsia="Calibri" w:hAnsi="Arial" w:cs="Arial"/>
          <w:snapToGrid w:val="0"/>
          <w:sz w:val="20"/>
          <w:szCs w:val="20"/>
        </w:rPr>
        <w:t>In terms of Regulation 4(2); 5(2); 6(2) and 7(2) of the Preferential Procurement Regulations, preference points</w:t>
      </w:r>
      <w:r w:rsidRPr="005F71F9">
        <w:rPr>
          <w:rFonts w:ascii="Arial" w:eastAsia="Calibri" w:hAnsi="Arial" w:cs="Arial"/>
          <w:snapToGrid w:val="0"/>
          <w:sz w:val="20"/>
          <w:szCs w:val="20"/>
          <w:lang w:val="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4CB08E79" w14:textId="77777777" w:rsidR="00F1246B" w:rsidRPr="005F71F9" w:rsidRDefault="00F1246B" w:rsidP="00575F1E">
      <w:pPr>
        <w:widowControl w:val="0"/>
        <w:numPr>
          <w:ilvl w:val="1"/>
          <w:numId w:val="34"/>
        </w:numPr>
        <w:spacing w:after="120" w:line="240" w:lineRule="auto"/>
        <w:ind w:left="709" w:hanging="709"/>
        <w:rPr>
          <w:rFonts w:ascii="Arial" w:eastAsia="Calibri" w:hAnsi="Arial" w:cs="Arial"/>
          <w:snapToGrid w:val="0"/>
          <w:sz w:val="20"/>
          <w:szCs w:val="20"/>
        </w:rPr>
      </w:pPr>
      <w:r w:rsidRPr="005F71F9">
        <w:rPr>
          <w:rFonts w:ascii="Arial" w:eastAsia="Calibri" w:hAnsi="Arial" w:cs="Arial"/>
          <w:snapToGrid w:val="0"/>
          <w:sz w:val="20"/>
          <w:szCs w:val="20"/>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2C568BE1" w14:textId="77777777" w:rsidR="00F1246B" w:rsidRPr="005F71F9" w:rsidRDefault="00F1246B" w:rsidP="00575F1E">
      <w:pPr>
        <w:widowControl w:val="0"/>
        <w:numPr>
          <w:ilvl w:val="0"/>
          <w:numId w:val="32"/>
        </w:numPr>
        <w:spacing w:after="120" w:line="240" w:lineRule="auto"/>
        <w:ind w:left="1134" w:hanging="425"/>
        <w:contextualSpacing/>
        <w:rPr>
          <w:rFonts w:ascii="Arial" w:eastAsia="Calibri" w:hAnsi="Arial" w:cs="Arial"/>
          <w:snapToGrid w:val="0"/>
          <w:sz w:val="20"/>
          <w:szCs w:val="20"/>
        </w:rPr>
      </w:pPr>
      <w:r w:rsidRPr="005F71F9">
        <w:rPr>
          <w:rFonts w:ascii="Arial" w:eastAsia="Calibri" w:hAnsi="Arial" w:cs="Arial"/>
          <w:snapToGrid w:val="0"/>
          <w:sz w:val="20"/>
          <w:szCs w:val="20"/>
        </w:rPr>
        <w:t>an invitation for tender for income-generating contracts, that either the 80/20 or 90/10 preference point system will apply and that the highest acceptable tender will be used to determine the applicable preference point system; or</w:t>
      </w:r>
    </w:p>
    <w:p w14:paraId="0F40FB00" w14:textId="77777777" w:rsidR="00F1246B" w:rsidRPr="005F71F9" w:rsidRDefault="00F1246B" w:rsidP="00575F1E">
      <w:pPr>
        <w:widowControl w:val="0"/>
        <w:numPr>
          <w:ilvl w:val="0"/>
          <w:numId w:val="32"/>
        </w:numPr>
        <w:spacing w:after="120" w:line="240" w:lineRule="auto"/>
        <w:ind w:left="1134" w:hanging="425"/>
        <w:contextualSpacing/>
        <w:rPr>
          <w:rFonts w:ascii="Arial" w:eastAsia="Calibri" w:hAnsi="Arial" w:cs="Arial"/>
          <w:snapToGrid w:val="0"/>
          <w:sz w:val="20"/>
          <w:szCs w:val="20"/>
        </w:rPr>
      </w:pPr>
      <w:r w:rsidRPr="005F71F9">
        <w:rPr>
          <w:rFonts w:ascii="Arial" w:eastAsia="Calibri" w:hAnsi="Arial" w:cs="Arial"/>
          <w:snapToGrid w:val="0"/>
          <w:sz w:val="20"/>
          <w:szCs w:val="20"/>
        </w:rPr>
        <w:t xml:space="preserve">any other invitation for tender, that either the 80/20 or 90/10 preference point system will apply and that the lowest acceptable tender will be used to determine the applicable preference point system,  then the organ of state must indicate the points allocated for specific goals for both the 90/10 and 80/20 preference point system. </w:t>
      </w:r>
    </w:p>
    <w:p w14:paraId="4AE9F4AF" w14:textId="0B605A7B" w:rsidR="0031633E" w:rsidRDefault="0031633E">
      <w:pPr>
        <w:spacing w:line="240" w:lineRule="auto"/>
        <w:jc w:val="left"/>
        <w:rPr>
          <w:rFonts w:ascii="Arial" w:eastAsia="Calibri" w:hAnsi="Arial" w:cs="Arial"/>
          <w:snapToGrid w:val="0"/>
          <w:sz w:val="20"/>
          <w:szCs w:val="20"/>
        </w:rPr>
      </w:pPr>
      <w:r>
        <w:rPr>
          <w:rFonts w:ascii="Arial" w:eastAsia="Calibri" w:hAnsi="Arial" w:cs="Arial"/>
          <w:snapToGrid w:val="0"/>
          <w:sz w:val="20"/>
          <w:szCs w:val="20"/>
        </w:rPr>
        <w:br w:type="page"/>
      </w:r>
    </w:p>
    <w:p w14:paraId="0A7BCF71" w14:textId="77777777" w:rsidR="00F1246B" w:rsidRPr="005F71F9" w:rsidRDefault="00F1246B" w:rsidP="00575F1E">
      <w:pPr>
        <w:widowControl w:val="0"/>
        <w:spacing w:after="120" w:line="240" w:lineRule="auto"/>
        <w:ind w:left="720"/>
        <w:rPr>
          <w:rFonts w:ascii="Arial" w:eastAsia="Calibri" w:hAnsi="Arial" w:cs="Arial"/>
          <w:snapToGrid w:val="0"/>
          <w:sz w:val="20"/>
          <w:szCs w:val="20"/>
        </w:rPr>
      </w:pPr>
    </w:p>
    <w:p w14:paraId="5B87F418" w14:textId="7119E4A6" w:rsidR="00F1246B" w:rsidRPr="00575F1E" w:rsidRDefault="00F1246B" w:rsidP="00575F1E">
      <w:pPr>
        <w:widowControl w:val="0"/>
        <w:spacing w:after="120" w:line="240" w:lineRule="auto"/>
        <w:rPr>
          <w:rFonts w:ascii="Arial" w:eastAsia="Calibri" w:hAnsi="Arial" w:cs="Arial"/>
          <w:b/>
          <w:snapToGrid w:val="0"/>
          <w:sz w:val="20"/>
          <w:szCs w:val="20"/>
        </w:rPr>
      </w:pPr>
      <w:r w:rsidRPr="005F71F9">
        <w:rPr>
          <w:rFonts w:ascii="Arial" w:eastAsia="Calibri" w:hAnsi="Arial" w:cs="Arial"/>
          <w:b/>
          <w:snapToGrid w:val="0"/>
          <w:sz w:val="20"/>
          <w:szCs w:val="20"/>
        </w:rPr>
        <w:t xml:space="preserve">Table 1: Specific goals for the tender and points claimed are indicated per the table below. </w:t>
      </w:r>
    </w:p>
    <w:tbl>
      <w:tblPr>
        <w:tblW w:w="10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6"/>
        <w:gridCol w:w="2208"/>
        <w:gridCol w:w="1531"/>
        <w:gridCol w:w="1422"/>
        <w:gridCol w:w="1424"/>
        <w:gridCol w:w="1411"/>
      </w:tblGrid>
      <w:tr w:rsidR="00F1246B" w:rsidRPr="005F71F9" w14:paraId="3382BD03" w14:textId="77777777" w:rsidTr="007750C3">
        <w:trPr>
          <w:trHeight w:val="863"/>
          <w:jc w:val="center"/>
        </w:trPr>
        <w:tc>
          <w:tcPr>
            <w:tcW w:w="2006" w:type="dxa"/>
            <w:shd w:val="clear" w:color="auto" w:fill="AEAAAA"/>
            <w:vAlign w:val="center"/>
          </w:tcPr>
          <w:p w14:paraId="09AC1942" w14:textId="77777777" w:rsidR="00F1246B" w:rsidRPr="005F71F9" w:rsidRDefault="00F1246B" w:rsidP="00575F1E">
            <w:pPr>
              <w:kinsoku w:val="0"/>
              <w:overflowPunct w:val="0"/>
              <w:spacing w:before="96" w:after="160" w:line="240" w:lineRule="auto"/>
              <w:jc w:val="center"/>
              <w:textAlignment w:val="baseline"/>
              <w:rPr>
                <w:rFonts w:ascii="Arial" w:eastAsia="Calibri" w:hAnsi="Arial" w:cs="Arial"/>
                <w:b/>
                <w:sz w:val="16"/>
                <w:szCs w:val="16"/>
                <w:lang w:val="en-US"/>
              </w:rPr>
            </w:pPr>
            <w:r w:rsidRPr="005F71F9">
              <w:rPr>
                <w:rFonts w:ascii="Arial" w:eastAsia="Calibri" w:hAnsi="Arial" w:cs="Arial"/>
                <w:b/>
                <w:sz w:val="16"/>
                <w:szCs w:val="16"/>
                <w:lang w:val="en-US"/>
              </w:rPr>
              <w:t>The specific goals allocated points in terms of this tender</w:t>
            </w:r>
          </w:p>
        </w:tc>
        <w:tc>
          <w:tcPr>
            <w:tcW w:w="2208" w:type="dxa"/>
            <w:shd w:val="clear" w:color="auto" w:fill="AEAAAA"/>
            <w:vAlign w:val="center"/>
          </w:tcPr>
          <w:p w14:paraId="2A51B8F8" w14:textId="405B89B2" w:rsidR="00F1246B" w:rsidRPr="005F71F9" w:rsidRDefault="00F1246B" w:rsidP="00575F1E">
            <w:pPr>
              <w:kinsoku w:val="0"/>
              <w:overflowPunct w:val="0"/>
              <w:spacing w:before="96" w:after="160" w:line="240" w:lineRule="auto"/>
              <w:jc w:val="center"/>
              <w:textAlignment w:val="baseline"/>
              <w:rPr>
                <w:rFonts w:ascii="Arial" w:eastAsia="Calibri" w:hAnsi="Arial" w:cs="Arial"/>
                <w:b/>
                <w:sz w:val="16"/>
                <w:szCs w:val="16"/>
                <w:lang w:val="en-US"/>
              </w:rPr>
            </w:pPr>
            <w:r w:rsidRPr="005F71F9">
              <w:rPr>
                <w:rFonts w:ascii="Arial" w:eastAsia="Calibri" w:hAnsi="Arial" w:cs="Arial"/>
                <w:b/>
                <w:sz w:val="16"/>
                <w:szCs w:val="16"/>
                <w:lang w:val="en-US"/>
              </w:rPr>
              <w:t>Criteria</w:t>
            </w:r>
          </w:p>
        </w:tc>
        <w:tc>
          <w:tcPr>
            <w:tcW w:w="1531" w:type="dxa"/>
            <w:shd w:val="clear" w:color="auto" w:fill="C00000"/>
            <w:vAlign w:val="center"/>
          </w:tcPr>
          <w:p w14:paraId="1C31BA38" w14:textId="77777777" w:rsidR="00F1246B" w:rsidRPr="005F71F9" w:rsidRDefault="00F1246B" w:rsidP="00575F1E">
            <w:pPr>
              <w:kinsoku w:val="0"/>
              <w:overflowPunct w:val="0"/>
              <w:spacing w:before="96" w:after="160" w:line="240" w:lineRule="auto"/>
              <w:jc w:val="center"/>
              <w:textAlignment w:val="baseline"/>
              <w:rPr>
                <w:rFonts w:ascii="Arial" w:eastAsia="Calibri" w:hAnsi="Arial" w:cs="Arial"/>
                <w:b/>
                <w:kern w:val="24"/>
                <w:sz w:val="16"/>
                <w:szCs w:val="16"/>
                <w:lang w:val="en-US"/>
              </w:rPr>
            </w:pPr>
            <w:r w:rsidRPr="005F71F9">
              <w:rPr>
                <w:rFonts w:ascii="Arial" w:eastAsia="Calibri" w:hAnsi="Arial" w:cs="Arial"/>
                <w:b/>
                <w:kern w:val="24"/>
                <w:sz w:val="16"/>
                <w:szCs w:val="16"/>
                <w:lang w:val="en-US"/>
              </w:rPr>
              <w:t>Number of points</w:t>
            </w:r>
          </w:p>
          <w:p w14:paraId="3AC1ABB1" w14:textId="77777777" w:rsidR="00F1246B" w:rsidRPr="005F71F9" w:rsidRDefault="00F1246B" w:rsidP="00575F1E">
            <w:pPr>
              <w:kinsoku w:val="0"/>
              <w:overflowPunct w:val="0"/>
              <w:spacing w:before="96" w:after="160" w:line="240" w:lineRule="auto"/>
              <w:jc w:val="center"/>
              <w:textAlignment w:val="baseline"/>
              <w:rPr>
                <w:rFonts w:ascii="Arial" w:eastAsia="Calibri" w:hAnsi="Arial" w:cs="Arial"/>
                <w:b/>
                <w:kern w:val="24"/>
                <w:sz w:val="16"/>
                <w:szCs w:val="16"/>
                <w:lang w:val="en-US"/>
              </w:rPr>
            </w:pPr>
            <w:r w:rsidRPr="005F71F9">
              <w:rPr>
                <w:rFonts w:ascii="Arial" w:eastAsia="Calibri" w:hAnsi="Arial" w:cs="Arial"/>
                <w:b/>
                <w:kern w:val="24"/>
                <w:sz w:val="16"/>
                <w:szCs w:val="16"/>
                <w:lang w:val="en-US"/>
              </w:rPr>
              <w:t>allocated</w:t>
            </w:r>
          </w:p>
          <w:p w14:paraId="32E48BBB" w14:textId="77777777" w:rsidR="00F1246B" w:rsidRPr="005F71F9" w:rsidRDefault="00F1246B" w:rsidP="00575F1E">
            <w:pPr>
              <w:kinsoku w:val="0"/>
              <w:overflowPunct w:val="0"/>
              <w:spacing w:before="96" w:after="160" w:line="240" w:lineRule="auto"/>
              <w:jc w:val="center"/>
              <w:textAlignment w:val="baseline"/>
              <w:rPr>
                <w:rFonts w:ascii="Arial" w:eastAsia="Calibri" w:hAnsi="Arial" w:cs="Arial"/>
                <w:b/>
                <w:kern w:val="24"/>
                <w:sz w:val="16"/>
                <w:szCs w:val="16"/>
                <w:lang w:val="en-US"/>
              </w:rPr>
            </w:pPr>
            <w:r w:rsidRPr="005F71F9">
              <w:rPr>
                <w:rFonts w:ascii="Arial" w:eastAsia="Calibri" w:hAnsi="Arial" w:cs="Arial"/>
                <w:b/>
                <w:kern w:val="24"/>
                <w:sz w:val="16"/>
                <w:szCs w:val="16"/>
                <w:lang w:val="en-US"/>
              </w:rPr>
              <w:t>(90/10 system)</w:t>
            </w:r>
          </w:p>
          <w:p w14:paraId="04D14407" w14:textId="77777777" w:rsidR="00F1246B" w:rsidRPr="005F71F9" w:rsidRDefault="00F1246B" w:rsidP="00575F1E">
            <w:pPr>
              <w:kinsoku w:val="0"/>
              <w:overflowPunct w:val="0"/>
              <w:spacing w:before="96" w:after="160" w:line="240" w:lineRule="auto"/>
              <w:jc w:val="center"/>
              <w:textAlignment w:val="baseline"/>
              <w:rPr>
                <w:rFonts w:ascii="Arial" w:eastAsia="Calibri" w:hAnsi="Arial" w:cs="Arial"/>
                <w:b/>
                <w:sz w:val="16"/>
                <w:szCs w:val="16"/>
                <w:lang w:val="en-US"/>
              </w:rPr>
            </w:pPr>
          </w:p>
        </w:tc>
        <w:tc>
          <w:tcPr>
            <w:tcW w:w="1422" w:type="dxa"/>
            <w:shd w:val="clear" w:color="auto" w:fill="C00000"/>
            <w:vAlign w:val="center"/>
          </w:tcPr>
          <w:p w14:paraId="6B2B71C5" w14:textId="77777777" w:rsidR="00F1246B" w:rsidRPr="005F71F9" w:rsidRDefault="00F1246B" w:rsidP="00575F1E">
            <w:pPr>
              <w:kinsoku w:val="0"/>
              <w:overflowPunct w:val="0"/>
              <w:spacing w:before="96" w:after="160" w:line="240" w:lineRule="auto"/>
              <w:jc w:val="center"/>
              <w:textAlignment w:val="baseline"/>
              <w:rPr>
                <w:rFonts w:ascii="Arial" w:eastAsia="Calibri" w:hAnsi="Arial" w:cs="Arial"/>
                <w:b/>
                <w:kern w:val="24"/>
                <w:sz w:val="16"/>
                <w:szCs w:val="16"/>
                <w:lang w:val="en-US"/>
              </w:rPr>
            </w:pPr>
            <w:r w:rsidRPr="005F71F9">
              <w:rPr>
                <w:rFonts w:ascii="Arial" w:eastAsia="Calibri" w:hAnsi="Arial" w:cs="Arial"/>
                <w:b/>
                <w:kern w:val="24"/>
                <w:sz w:val="16"/>
                <w:szCs w:val="16"/>
                <w:lang w:val="en-US"/>
              </w:rPr>
              <w:t>Number of points</w:t>
            </w:r>
          </w:p>
          <w:p w14:paraId="7CB8795D" w14:textId="77777777" w:rsidR="00F1246B" w:rsidRPr="005F71F9" w:rsidRDefault="00F1246B" w:rsidP="00575F1E">
            <w:pPr>
              <w:kinsoku w:val="0"/>
              <w:overflowPunct w:val="0"/>
              <w:spacing w:before="96" w:after="160" w:line="240" w:lineRule="auto"/>
              <w:jc w:val="center"/>
              <w:textAlignment w:val="baseline"/>
              <w:rPr>
                <w:rFonts w:ascii="Arial" w:eastAsia="Calibri" w:hAnsi="Arial" w:cs="Arial"/>
                <w:b/>
                <w:kern w:val="24"/>
                <w:sz w:val="16"/>
                <w:szCs w:val="16"/>
                <w:lang w:val="en-US"/>
              </w:rPr>
            </w:pPr>
            <w:r w:rsidRPr="005F71F9">
              <w:rPr>
                <w:rFonts w:ascii="Arial" w:eastAsia="Calibri" w:hAnsi="Arial" w:cs="Arial"/>
                <w:b/>
                <w:kern w:val="24"/>
                <w:sz w:val="16"/>
                <w:szCs w:val="16"/>
                <w:lang w:val="en-US"/>
              </w:rPr>
              <w:t>allocated</w:t>
            </w:r>
          </w:p>
          <w:p w14:paraId="4C14ED14" w14:textId="77777777" w:rsidR="00F1246B" w:rsidRPr="005F71F9" w:rsidRDefault="00F1246B" w:rsidP="00575F1E">
            <w:pPr>
              <w:kinsoku w:val="0"/>
              <w:overflowPunct w:val="0"/>
              <w:spacing w:before="96" w:after="160" w:line="240" w:lineRule="auto"/>
              <w:jc w:val="center"/>
              <w:textAlignment w:val="baseline"/>
              <w:rPr>
                <w:rFonts w:ascii="Arial" w:eastAsia="Calibri" w:hAnsi="Arial" w:cs="Arial"/>
                <w:b/>
                <w:kern w:val="24"/>
                <w:sz w:val="16"/>
                <w:szCs w:val="16"/>
                <w:lang w:val="en-US"/>
              </w:rPr>
            </w:pPr>
            <w:r w:rsidRPr="005F71F9">
              <w:rPr>
                <w:rFonts w:ascii="Arial" w:eastAsia="Calibri" w:hAnsi="Arial" w:cs="Arial"/>
                <w:b/>
                <w:kern w:val="24"/>
                <w:sz w:val="16"/>
                <w:szCs w:val="16"/>
                <w:lang w:val="en-US"/>
              </w:rPr>
              <w:t>(80/20 system)</w:t>
            </w:r>
          </w:p>
          <w:p w14:paraId="59D801B0" w14:textId="77777777" w:rsidR="00F1246B" w:rsidRPr="005F71F9" w:rsidRDefault="00F1246B" w:rsidP="00575F1E">
            <w:pPr>
              <w:kinsoku w:val="0"/>
              <w:overflowPunct w:val="0"/>
              <w:spacing w:before="96" w:after="160" w:line="240" w:lineRule="auto"/>
              <w:jc w:val="center"/>
              <w:textAlignment w:val="baseline"/>
              <w:rPr>
                <w:rFonts w:ascii="Arial" w:eastAsia="Calibri" w:hAnsi="Arial" w:cs="Arial"/>
                <w:b/>
                <w:sz w:val="16"/>
                <w:szCs w:val="16"/>
                <w:lang w:val="en-US"/>
              </w:rPr>
            </w:pPr>
          </w:p>
        </w:tc>
        <w:tc>
          <w:tcPr>
            <w:tcW w:w="1424" w:type="dxa"/>
            <w:shd w:val="clear" w:color="auto" w:fill="F4B083"/>
          </w:tcPr>
          <w:p w14:paraId="4EC5AC94" w14:textId="77777777" w:rsidR="00F1246B" w:rsidRPr="005F71F9" w:rsidRDefault="00F1246B" w:rsidP="00575F1E">
            <w:pPr>
              <w:kinsoku w:val="0"/>
              <w:overflowPunct w:val="0"/>
              <w:spacing w:before="96" w:after="160" w:line="240" w:lineRule="auto"/>
              <w:jc w:val="center"/>
              <w:textAlignment w:val="baseline"/>
              <w:rPr>
                <w:rFonts w:ascii="Arial" w:eastAsia="Calibri" w:hAnsi="Arial" w:cs="Arial"/>
                <w:b/>
                <w:kern w:val="24"/>
                <w:sz w:val="16"/>
                <w:szCs w:val="16"/>
                <w:lang w:val="en-US"/>
              </w:rPr>
            </w:pPr>
            <w:r w:rsidRPr="005F71F9">
              <w:rPr>
                <w:rFonts w:ascii="Arial" w:eastAsia="Calibri" w:hAnsi="Arial" w:cs="Arial"/>
                <w:b/>
                <w:kern w:val="24"/>
                <w:sz w:val="16"/>
                <w:szCs w:val="16"/>
                <w:lang w:val="en-US"/>
              </w:rPr>
              <w:t>Number of points claimed</w:t>
            </w:r>
          </w:p>
          <w:p w14:paraId="107A9C56" w14:textId="77777777" w:rsidR="00F1246B" w:rsidRPr="005F71F9" w:rsidRDefault="00F1246B" w:rsidP="00575F1E">
            <w:pPr>
              <w:kinsoku w:val="0"/>
              <w:overflowPunct w:val="0"/>
              <w:spacing w:before="96" w:after="160" w:line="240" w:lineRule="auto"/>
              <w:jc w:val="center"/>
              <w:textAlignment w:val="baseline"/>
              <w:rPr>
                <w:rFonts w:ascii="Arial" w:eastAsia="Calibri" w:hAnsi="Arial" w:cs="Arial"/>
                <w:b/>
                <w:kern w:val="24"/>
                <w:sz w:val="16"/>
                <w:szCs w:val="16"/>
                <w:lang w:val="en-US"/>
              </w:rPr>
            </w:pPr>
            <w:r w:rsidRPr="005F71F9">
              <w:rPr>
                <w:rFonts w:ascii="Arial" w:eastAsia="Calibri" w:hAnsi="Arial" w:cs="Arial"/>
                <w:b/>
                <w:kern w:val="24"/>
                <w:sz w:val="16"/>
                <w:szCs w:val="16"/>
                <w:lang w:val="en-US"/>
              </w:rPr>
              <w:t>(90/10 system)</w:t>
            </w:r>
          </w:p>
          <w:p w14:paraId="4ACC384D" w14:textId="77777777" w:rsidR="00F1246B" w:rsidRPr="005F71F9" w:rsidRDefault="00F1246B" w:rsidP="00575F1E">
            <w:pPr>
              <w:kinsoku w:val="0"/>
              <w:overflowPunct w:val="0"/>
              <w:spacing w:before="96" w:after="160" w:line="240" w:lineRule="auto"/>
              <w:jc w:val="center"/>
              <w:textAlignment w:val="baseline"/>
              <w:rPr>
                <w:rFonts w:ascii="Arial" w:eastAsia="Calibri" w:hAnsi="Arial" w:cs="Arial"/>
                <w:b/>
                <w:kern w:val="24"/>
                <w:sz w:val="16"/>
                <w:szCs w:val="16"/>
                <w:lang w:val="en-US"/>
              </w:rPr>
            </w:pPr>
            <w:r w:rsidRPr="005F71F9">
              <w:rPr>
                <w:rFonts w:ascii="Arial" w:eastAsia="Calibri" w:hAnsi="Arial" w:cs="Arial"/>
                <w:b/>
                <w:kern w:val="24"/>
                <w:sz w:val="16"/>
                <w:szCs w:val="16"/>
                <w:lang w:val="en-US"/>
              </w:rPr>
              <w:t>(To be completed by the tenderer)</w:t>
            </w:r>
          </w:p>
        </w:tc>
        <w:tc>
          <w:tcPr>
            <w:tcW w:w="1411" w:type="dxa"/>
            <w:shd w:val="clear" w:color="auto" w:fill="F4B083"/>
          </w:tcPr>
          <w:p w14:paraId="1798D07F" w14:textId="77777777" w:rsidR="00F1246B" w:rsidRPr="005F71F9" w:rsidRDefault="00F1246B" w:rsidP="00575F1E">
            <w:pPr>
              <w:kinsoku w:val="0"/>
              <w:overflowPunct w:val="0"/>
              <w:spacing w:before="96" w:after="160" w:line="240" w:lineRule="auto"/>
              <w:jc w:val="center"/>
              <w:textAlignment w:val="baseline"/>
              <w:rPr>
                <w:rFonts w:ascii="Arial" w:eastAsia="Calibri" w:hAnsi="Arial" w:cs="Arial"/>
                <w:b/>
                <w:kern w:val="24"/>
                <w:sz w:val="16"/>
                <w:szCs w:val="16"/>
                <w:lang w:val="en-US"/>
              </w:rPr>
            </w:pPr>
            <w:r w:rsidRPr="005F71F9">
              <w:rPr>
                <w:rFonts w:ascii="Arial" w:eastAsia="Calibri" w:hAnsi="Arial" w:cs="Arial"/>
                <w:b/>
                <w:kern w:val="24"/>
                <w:sz w:val="16"/>
                <w:szCs w:val="16"/>
                <w:lang w:val="en-US"/>
              </w:rPr>
              <w:t>Number of points claimed (80/20 system)</w:t>
            </w:r>
          </w:p>
          <w:p w14:paraId="5C83488A" w14:textId="77777777" w:rsidR="00F1246B" w:rsidRPr="005F71F9" w:rsidRDefault="00F1246B" w:rsidP="00575F1E">
            <w:pPr>
              <w:kinsoku w:val="0"/>
              <w:overflowPunct w:val="0"/>
              <w:spacing w:before="96" w:after="160" w:line="240" w:lineRule="auto"/>
              <w:jc w:val="center"/>
              <w:textAlignment w:val="baseline"/>
              <w:rPr>
                <w:rFonts w:ascii="Arial" w:eastAsia="Calibri" w:hAnsi="Arial" w:cs="Arial"/>
                <w:b/>
                <w:kern w:val="24"/>
                <w:sz w:val="16"/>
                <w:szCs w:val="16"/>
                <w:lang w:val="en-US"/>
              </w:rPr>
            </w:pPr>
            <w:r w:rsidRPr="005F71F9">
              <w:rPr>
                <w:rFonts w:ascii="Arial" w:eastAsia="Calibri" w:hAnsi="Arial" w:cs="Arial"/>
                <w:b/>
                <w:kern w:val="24"/>
                <w:sz w:val="16"/>
                <w:szCs w:val="16"/>
                <w:lang w:val="en-US"/>
              </w:rPr>
              <w:t>(To be completed by the tenderer)</w:t>
            </w:r>
          </w:p>
        </w:tc>
      </w:tr>
      <w:tr w:rsidR="00F1246B" w:rsidRPr="005F71F9" w14:paraId="4A1DFC74" w14:textId="77777777" w:rsidTr="007750C3">
        <w:trPr>
          <w:trHeight w:val="602"/>
          <w:jc w:val="center"/>
        </w:trPr>
        <w:tc>
          <w:tcPr>
            <w:tcW w:w="2006" w:type="dxa"/>
            <w:vMerge w:val="restart"/>
          </w:tcPr>
          <w:p w14:paraId="3999DEA0"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r w:rsidRPr="005F71F9">
              <w:rPr>
                <w:rFonts w:ascii="Arial" w:eastAsia="Calibri" w:hAnsi="Arial" w:cs="Arial"/>
                <w:sz w:val="16"/>
                <w:szCs w:val="16"/>
                <w:lang w:val="en-ZA"/>
              </w:rPr>
              <w:t>B-BBEE level scorecard of the tendering entity.</w:t>
            </w:r>
          </w:p>
        </w:tc>
        <w:tc>
          <w:tcPr>
            <w:tcW w:w="2208" w:type="dxa"/>
            <w:shd w:val="clear" w:color="auto" w:fill="auto"/>
          </w:tcPr>
          <w:p w14:paraId="5EFE855A" w14:textId="12BE5B2B"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r w:rsidRPr="005F71F9">
              <w:rPr>
                <w:rFonts w:ascii="Arial" w:eastAsia="Calibri" w:hAnsi="Arial" w:cs="Arial"/>
                <w:sz w:val="16"/>
                <w:szCs w:val="16"/>
                <w:lang w:val="en-ZA"/>
              </w:rPr>
              <w:t>B-BBEE Level 1</w:t>
            </w:r>
          </w:p>
        </w:tc>
        <w:tc>
          <w:tcPr>
            <w:tcW w:w="1531" w:type="dxa"/>
            <w:shd w:val="clear" w:color="auto" w:fill="auto"/>
          </w:tcPr>
          <w:p w14:paraId="654EB6BE"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r w:rsidRPr="005F71F9">
              <w:rPr>
                <w:rFonts w:ascii="Arial" w:eastAsia="Calibri" w:hAnsi="Arial" w:cs="Arial"/>
                <w:sz w:val="16"/>
                <w:szCs w:val="16"/>
                <w:lang w:val="en-ZA"/>
              </w:rPr>
              <w:t>1,00</w:t>
            </w:r>
          </w:p>
        </w:tc>
        <w:tc>
          <w:tcPr>
            <w:tcW w:w="1422" w:type="dxa"/>
            <w:shd w:val="clear" w:color="auto" w:fill="auto"/>
          </w:tcPr>
          <w:p w14:paraId="17C58A31"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r w:rsidRPr="005F71F9">
              <w:rPr>
                <w:rFonts w:ascii="Arial" w:eastAsia="Calibri" w:hAnsi="Arial" w:cs="Arial"/>
                <w:sz w:val="16"/>
                <w:szCs w:val="16"/>
                <w:lang w:val="en-ZA"/>
              </w:rPr>
              <w:t>2.00</w:t>
            </w:r>
          </w:p>
        </w:tc>
        <w:tc>
          <w:tcPr>
            <w:tcW w:w="1424" w:type="dxa"/>
            <w:vAlign w:val="center"/>
          </w:tcPr>
          <w:p w14:paraId="10533440"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p>
        </w:tc>
        <w:tc>
          <w:tcPr>
            <w:tcW w:w="1411" w:type="dxa"/>
          </w:tcPr>
          <w:p w14:paraId="63082270"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p>
        </w:tc>
      </w:tr>
      <w:tr w:rsidR="00F1246B" w:rsidRPr="005F71F9" w14:paraId="46C3E08F" w14:textId="77777777" w:rsidTr="007750C3">
        <w:trPr>
          <w:trHeight w:val="317"/>
          <w:jc w:val="center"/>
        </w:trPr>
        <w:tc>
          <w:tcPr>
            <w:tcW w:w="2006" w:type="dxa"/>
            <w:vMerge/>
          </w:tcPr>
          <w:p w14:paraId="7B6AB8D7"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p>
        </w:tc>
        <w:tc>
          <w:tcPr>
            <w:tcW w:w="2208" w:type="dxa"/>
            <w:shd w:val="clear" w:color="auto" w:fill="auto"/>
          </w:tcPr>
          <w:p w14:paraId="484213FB"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r w:rsidRPr="005F71F9">
              <w:rPr>
                <w:rFonts w:ascii="Arial" w:eastAsia="Calibri" w:hAnsi="Arial" w:cs="Arial"/>
                <w:sz w:val="16"/>
                <w:szCs w:val="16"/>
                <w:lang w:val="en-ZA"/>
              </w:rPr>
              <w:t>B-BBEE Level 2</w:t>
            </w:r>
          </w:p>
        </w:tc>
        <w:tc>
          <w:tcPr>
            <w:tcW w:w="1531" w:type="dxa"/>
            <w:shd w:val="clear" w:color="auto" w:fill="auto"/>
          </w:tcPr>
          <w:p w14:paraId="2A055209"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r w:rsidRPr="005F71F9">
              <w:rPr>
                <w:rFonts w:ascii="Arial" w:eastAsia="Calibri" w:hAnsi="Arial" w:cs="Arial"/>
                <w:sz w:val="16"/>
                <w:szCs w:val="16"/>
                <w:lang w:val="en-ZA"/>
              </w:rPr>
              <w:t>0,90</w:t>
            </w:r>
          </w:p>
        </w:tc>
        <w:tc>
          <w:tcPr>
            <w:tcW w:w="1422" w:type="dxa"/>
            <w:shd w:val="clear" w:color="auto" w:fill="auto"/>
          </w:tcPr>
          <w:p w14:paraId="2928F28C"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r w:rsidRPr="005F71F9">
              <w:rPr>
                <w:rFonts w:ascii="Arial" w:eastAsia="Calibri" w:hAnsi="Arial" w:cs="Arial"/>
                <w:sz w:val="16"/>
                <w:szCs w:val="16"/>
                <w:lang w:val="en-ZA"/>
              </w:rPr>
              <w:t>1.80</w:t>
            </w:r>
          </w:p>
        </w:tc>
        <w:tc>
          <w:tcPr>
            <w:tcW w:w="1424" w:type="dxa"/>
            <w:vAlign w:val="center"/>
          </w:tcPr>
          <w:p w14:paraId="22ED9F15"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p>
        </w:tc>
        <w:tc>
          <w:tcPr>
            <w:tcW w:w="1411" w:type="dxa"/>
          </w:tcPr>
          <w:p w14:paraId="10FCA147"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p>
        </w:tc>
      </w:tr>
      <w:tr w:rsidR="00F1246B" w:rsidRPr="005F71F9" w14:paraId="5C0CA974" w14:textId="77777777" w:rsidTr="007750C3">
        <w:trPr>
          <w:trHeight w:val="317"/>
          <w:jc w:val="center"/>
        </w:trPr>
        <w:tc>
          <w:tcPr>
            <w:tcW w:w="2006" w:type="dxa"/>
            <w:vMerge/>
          </w:tcPr>
          <w:p w14:paraId="638A9787"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p>
        </w:tc>
        <w:tc>
          <w:tcPr>
            <w:tcW w:w="2208" w:type="dxa"/>
            <w:shd w:val="clear" w:color="auto" w:fill="auto"/>
          </w:tcPr>
          <w:p w14:paraId="56E3FE1E" w14:textId="2BBC2A82"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r w:rsidRPr="005F71F9">
              <w:rPr>
                <w:rFonts w:ascii="Arial" w:eastAsia="Calibri" w:hAnsi="Arial" w:cs="Arial"/>
                <w:sz w:val="16"/>
                <w:szCs w:val="16"/>
                <w:lang w:val="en-ZA"/>
              </w:rPr>
              <w:t>B-BBEE Level 3</w:t>
            </w:r>
          </w:p>
        </w:tc>
        <w:tc>
          <w:tcPr>
            <w:tcW w:w="1531" w:type="dxa"/>
            <w:shd w:val="clear" w:color="auto" w:fill="auto"/>
          </w:tcPr>
          <w:p w14:paraId="0398AA35"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r w:rsidRPr="005F71F9">
              <w:rPr>
                <w:rFonts w:ascii="Arial" w:eastAsia="Calibri" w:hAnsi="Arial" w:cs="Arial"/>
                <w:sz w:val="16"/>
                <w:szCs w:val="16"/>
                <w:lang w:val="en-ZA"/>
              </w:rPr>
              <w:t>0,60</w:t>
            </w:r>
          </w:p>
        </w:tc>
        <w:tc>
          <w:tcPr>
            <w:tcW w:w="1422" w:type="dxa"/>
            <w:shd w:val="clear" w:color="auto" w:fill="auto"/>
          </w:tcPr>
          <w:p w14:paraId="12C6568C"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r w:rsidRPr="005F71F9">
              <w:rPr>
                <w:rFonts w:ascii="Arial" w:eastAsia="Calibri" w:hAnsi="Arial" w:cs="Arial"/>
                <w:sz w:val="16"/>
                <w:szCs w:val="16"/>
                <w:lang w:val="en-ZA"/>
              </w:rPr>
              <w:t>1.20</w:t>
            </w:r>
          </w:p>
        </w:tc>
        <w:tc>
          <w:tcPr>
            <w:tcW w:w="1424" w:type="dxa"/>
            <w:vAlign w:val="center"/>
          </w:tcPr>
          <w:p w14:paraId="5DF3018A"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p>
        </w:tc>
        <w:tc>
          <w:tcPr>
            <w:tcW w:w="1411" w:type="dxa"/>
          </w:tcPr>
          <w:p w14:paraId="4E8EEC50"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p>
        </w:tc>
      </w:tr>
      <w:tr w:rsidR="00F1246B" w:rsidRPr="005F71F9" w14:paraId="097D83F3" w14:textId="77777777" w:rsidTr="007750C3">
        <w:trPr>
          <w:trHeight w:val="317"/>
          <w:jc w:val="center"/>
        </w:trPr>
        <w:tc>
          <w:tcPr>
            <w:tcW w:w="2006" w:type="dxa"/>
            <w:vMerge/>
          </w:tcPr>
          <w:p w14:paraId="6CCDB2A9"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p>
        </w:tc>
        <w:tc>
          <w:tcPr>
            <w:tcW w:w="2208" w:type="dxa"/>
            <w:shd w:val="clear" w:color="auto" w:fill="auto"/>
          </w:tcPr>
          <w:p w14:paraId="2A4BF056" w14:textId="6CB7854E"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r w:rsidRPr="005F71F9">
              <w:rPr>
                <w:rFonts w:ascii="Arial" w:eastAsia="Calibri" w:hAnsi="Arial" w:cs="Arial"/>
                <w:sz w:val="16"/>
                <w:szCs w:val="16"/>
                <w:lang w:val="en-ZA"/>
              </w:rPr>
              <w:t>B-BBEE Level 4</w:t>
            </w:r>
          </w:p>
        </w:tc>
        <w:tc>
          <w:tcPr>
            <w:tcW w:w="1531" w:type="dxa"/>
            <w:shd w:val="clear" w:color="auto" w:fill="auto"/>
          </w:tcPr>
          <w:p w14:paraId="3E4FDF4B" w14:textId="77777777" w:rsidR="00F1246B" w:rsidRPr="005F71F9" w:rsidRDefault="00F1246B" w:rsidP="00575F1E">
            <w:pPr>
              <w:tabs>
                <w:tab w:val="left" w:pos="645"/>
                <w:tab w:val="center" w:pos="1242"/>
              </w:tabs>
              <w:kinsoku w:val="0"/>
              <w:overflowPunct w:val="0"/>
              <w:spacing w:before="115" w:after="160" w:line="240" w:lineRule="auto"/>
              <w:jc w:val="center"/>
              <w:textAlignment w:val="baseline"/>
              <w:rPr>
                <w:rFonts w:ascii="Arial" w:eastAsia="Calibri" w:hAnsi="Arial" w:cs="Arial"/>
                <w:sz w:val="16"/>
                <w:szCs w:val="16"/>
                <w:lang w:val="en-US"/>
              </w:rPr>
            </w:pPr>
            <w:r w:rsidRPr="005F71F9">
              <w:rPr>
                <w:rFonts w:ascii="Arial" w:eastAsia="Calibri" w:hAnsi="Arial" w:cs="Arial"/>
                <w:sz w:val="16"/>
                <w:szCs w:val="16"/>
                <w:lang w:val="en-ZA"/>
              </w:rPr>
              <w:t>0,50</w:t>
            </w:r>
          </w:p>
        </w:tc>
        <w:tc>
          <w:tcPr>
            <w:tcW w:w="1422" w:type="dxa"/>
            <w:shd w:val="clear" w:color="auto" w:fill="auto"/>
          </w:tcPr>
          <w:p w14:paraId="19362819"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r w:rsidRPr="005F71F9">
              <w:rPr>
                <w:rFonts w:ascii="Arial" w:eastAsia="Calibri" w:hAnsi="Arial" w:cs="Arial"/>
                <w:sz w:val="16"/>
                <w:szCs w:val="16"/>
                <w:lang w:val="en-ZA"/>
              </w:rPr>
              <w:t>1.0</w:t>
            </w:r>
          </w:p>
        </w:tc>
        <w:tc>
          <w:tcPr>
            <w:tcW w:w="1424" w:type="dxa"/>
            <w:vAlign w:val="center"/>
          </w:tcPr>
          <w:p w14:paraId="4DAD177B"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p>
        </w:tc>
        <w:tc>
          <w:tcPr>
            <w:tcW w:w="1411" w:type="dxa"/>
          </w:tcPr>
          <w:p w14:paraId="046A9FB5"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p>
        </w:tc>
      </w:tr>
      <w:tr w:rsidR="00F1246B" w:rsidRPr="005F71F9" w14:paraId="6828FB02" w14:textId="77777777" w:rsidTr="007750C3">
        <w:trPr>
          <w:trHeight w:val="317"/>
          <w:jc w:val="center"/>
        </w:trPr>
        <w:tc>
          <w:tcPr>
            <w:tcW w:w="2006" w:type="dxa"/>
            <w:vMerge/>
          </w:tcPr>
          <w:p w14:paraId="2F3BC6AA"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p>
        </w:tc>
        <w:tc>
          <w:tcPr>
            <w:tcW w:w="2208" w:type="dxa"/>
            <w:shd w:val="clear" w:color="auto" w:fill="auto"/>
          </w:tcPr>
          <w:p w14:paraId="234122E1" w14:textId="5781F77F"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r w:rsidRPr="005F71F9">
              <w:rPr>
                <w:rFonts w:ascii="Arial" w:eastAsia="Calibri" w:hAnsi="Arial" w:cs="Arial"/>
                <w:sz w:val="16"/>
                <w:szCs w:val="16"/>
                <w:lang w:val="en-ZA"/>
              </w:rPr>
              <w:t>B-BBEE Level 5</w:t>
            </w:r>
          </w:p>
        </w:tc>
        <w:tc>
          <w:tcPr>
            <w:tcW w:w="1531" w:type="dxa"/>
            <w:shd w:val="clear" w:color="auto" w:fill="auto"/>
          </w:tcPr>
          <w:p w14:paraId="14E3D148"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r w:rsidRPr="005F71F9">
              <w:rPr>
                <w:rFonts w:ascii="Arial" w:eastAsia="Calibri" w:hAnsi="Arial" w:cs="Arial"/>
                <w:sz w:val="16"/>
                <w:szCs w:val="16"/>
                <w:lang w:val="en-ZA"/>
              </w:rPr>
              <w:t>0,40</w:t>
            </w:r>
          </w:p>
        </w:tc>
        <w:tc>
          <w:tcPr>
            <w:tcW w:w="1422" w:type="dxa"/>
            <w:shd w:val="clear" w:color="auto" w:fill="auto"/>
          </w:tcPr>
          <w:p w14:paraId="02E06BD6"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r w:rsidRPr="005F71F9">
              <w:rPr>
                <w:rFonts w:ascii="Arial" w:eastAsia="Calibri" w:hAnsi="Arial" w:cs="Arial"/>
                <w:sz w:val="16"/>
                <w:szCs w:val="16"/>
                <w:lang w:val="en-ZA"/>
              </w:rPr>
              <w:t>0.80</w:t>
            </w:r>
          </w:p>
        </w:tc>
        <w:tc>
          <w:tcPr>
            <w:tcW w:w="1424" w:type="dxa"/>
            <w:vAlign w:val="center"/>
          </w:tcPr>
          <w:p w14:paraId="76959874"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p>
        </w:tc>
        <w:tc>
          <w:tcPr>
            <w:tcW w:w="1411" w:type="dxa"/>
          </w:tcPr>
          <w:p w14:paraId="64067E52"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p>
        </w:tc>
      </w:tr>
      <w:tr w:rsidR="00F1246B" w:rsidRPr="005F71F9" w14:paraId="135F26AB" w14:textId="77777777" w:rsidTr="007750C3">
        <w:trPr>
          <w:trHeight w:val="317"/>
          <w:jc w:val="center"/>
        </w:trPr>
        <w:tc>
          <w:tcPr>
            <w:tcW w:w="2006" w:type="dxa"/>
            <w:vMerge/>
          </w:tcPr>
          <w:p w14:paraId="07327929"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p>
        </w:tc>
        <w:tc>
          <w:tcPr>
            <w:tcW w:w="2208" w:type="dxa"/>
            <w:shd w:val="clear" w:color="auto" w:fill="auto"/>
          </w:tcPr>
          <w:p w14:paraId="365ECFEB" w14:textId="3000AE36"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r w:rsidRPr="005F71F9">
              <w:rPr>
                <w:rFonts w:ascii="Arial" w:eastAsia="Calibri" w:hAnsi="Arial" w:cs="Arial"/>
                <w:sz w:val="16"/>
                <w:szCs w:val="16"/>
                <w:lang w:val="en-ZA"/>
              </w:rPr>
              <w:t>B-BBEE Level 6</w:t>
            </w:r>
          </w:p>
        </w:tc>
        <w:tc>
          <w:tcPr>
            <w:tcW w:w="1531" w:type="dxa"/>
            <w:shd w:val="clear" w:color="auto" w:fill="auto"/>
          </w:tcPr>
          <w:p w14:paraId="6E5B42C9"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r w:rsidRPr="005F71F9">
              <w:rPr>
                <w:rFonts w:ascii="Arial" w:eastAsia="Calibri" w:hAnsi="Arial" w:cs="Arial"/>
                <w:sz w:val="16"/>
                <w:szCs w:val="16"/>
                <w:lang w:val="en-ZA"/>
              </w:rPr>
              <w:t>0,30</w:t>
            </w:r>
          </w:p>
        </w:tc>
        <w:tc>
          <w:tcPr>
            <w:tcW w:w="1422" w:type="dxa"/>
            <w:shd w:val="clear" w:color="auto" w:fill="auto"/>
          </w:tcPr>
          <w:p w14:paraId="3E1DFFBF"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r w:rsidRPr="005F71F9">
              <w:rPr>
                <w:rFonts w:ascii="Arial" w:eastAsia="Calibri" w:hAnsi="Arial" w:cs="Arial"/>
                <w:sz w:val="16"/>
                <w:szCs w:val="16"/>
                <w:lang w:val="en-ZA"/>
              </w:rPr>
              <w:t>0.60</w:t>
            </w:r>
          </w:p>
        </w:tc>
        <w:tc>
          <w:tcPr>
            <w:tcW w:w="1424" w:type="dxa"/>
            <w:vAlign w:val="center"/>
          </w:tcPr>
          <w:p w14:paraId="1FE91D6D"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p>
        </w:tc>
        <w:tc>
          <w:tcPr>
            <w:tcW w:w="1411" w:type="dxa"/>
          </w:tcPr>
          <w:p w14:paraId="4D1AACAC"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p>
        </w:tc>
      </w:tr>
      <w:tr w:rsidR="00F1246B" w:rsidRPr="005F71F9" w14:paraId="3C06F515" w14:textId="77777777" w:rsidTr="007750C3">
        <w:trPr>
          <w:trHeight w:val="317"/>
          <w:jc w:val="center"/>
        </w:trPr>
        <w:tc>
          <w:tcPr>
            <w:tcW w:w="2006" w:type="dxa"/>
            <w:vMerge/>
          </w:tcPr>
          <w:p w14:paraId="445B1BFA"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p>
        </w:tc>
        <w:tc>
          <w:tcPr>
            <w:tcW w:w="2208" w:type="dxa"/>
            <w:shd w:val="clear" w:color="auto" w:fill="auto"/>
          </w:tcPr>
          <w:p w14:paraId="764D25F3" w14:textId="252816C0"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r w:rsidRPr="005F71F9">
              <w:rPr>
                <w:rFonts w:ascii="Arial" w:eastAsia="Calibri" w:hAnsi="Arial" w:cs="Arial"/>
                <w:sz w:val="16"/>
                <w:szCs w:val="16"/>
                <w:lang w:val="en-ZA"/>
              </w:rPr>
              <w:t>B-BBEE Level 7</w:t>
            </w:r>
          </w:p>
        </w:tc>
        <w:tc>
          <w:tcPr>
            <w:tcW w:w="1531" w:type="dxa"/>
            <w:shd w:val="clear" w:color="auto" w:fill="auto"/>
          </w:tcPr>
          <w:p w14:paraId="08B5DD35"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r w:rsidRPr="005F71F9">
              <w:rPr>
                <w:rFonts w:ascii="Arial" w:eastAsia="Calibri" w:hAnsi="Arial" w:cs="Arial"/>
                <w:sz w:val="16"/>
                <w:szCs w:val="16"/>
                <w:lang w:val="en-ZA"/>
              </w:rPr>
              <w:t>0,20</w:t>
            </w:r>
          </w:p>
        </w:tc>
        <w:tc>
          <w:tcPr>
            <w:tcW w:w="1422" w:type="dxa"/>
            <w:shd w:val="clear" w:color="auto" w:fill="auto"/>
          </w:tcPr>
          <w:p w14:paraId="43F3EC88"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r w:rsidRPr="005F71F9">
              <w:rPr>
                <w:rFonts w:ascii="Arial" w:eastAsia="Calibri" w:hAnsi="Arial" w:cs="Arial"/>
                <w:sz w:val="16"/>
                <w:szCs w:val="16"/>
                <w:lang w:val="en-ZA"/>
              </w:rPr>
              <w:t>0.40</w:t>
            </w:r>
          </w:p>
        </w:tc>
        <w:tc>
          <w:tcPr>
            <w:tcW w:w="1424" w:type="dxa"/>
            <w:vAlign w:val="center"/>
          </w:tcPr>
          <w:p w14:paraId="7FC5F2AC"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p>
        </w:tc>
        <w:tc>
          <w:tcPr>
            <w:tcW w:w="1411" w:type="dxa"/>
          </w:tcPr>
          <w:p w14:paraId="67FBA572"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p>
        </w:tc>
      </w:tr>
      <w:tr w:rsidR="00F1246B" w:rsidRPr="005F71F9" w14:paraId="78DB41BA" w14:textId="77777777" w:rsidTr="007750C3">
        <w:trPr>
          <w:trHeight w:val="317"/>
          <w:jc w:val="center"/>
        </w:trPr>
        <w:tc>
          <w:tcPr>
            <w:tcW w:w="2006" w:type="dxa"/>
            <w:vMerge/>
          </w:tcPr>
          <w:p w14:paraId="71F50B54"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p>
        </w:tc>
        <w:tc>
          <w:tcPr>
            <w:tcW w:w="2208" w:type="dxa"/>
            <w:shd w:val="clear" w:color="auto" w:fill="auto"/>
          </w:tcPr>
          <w:p w14:paraId="60C09A83" w14:textId="0DFD8205"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r w:rsidRPr="005F71F9">
              <w:rPr>
                <w:rFonts w:ascii="Arial" w:eastAsia="Calibri" w:hAnsi="Arial" w:cs="Arial"/>
                <w:sz w:val="16"/>
                <w:szCs w:val="16"/>
                <w:lang w:val="en-ZA"/>
              </w:rPr>
              <w:t>B-BBEE Level 8</w:t>
            </w:r>
          </w:p>
        </w:tc>
        <w:tc>
          <w:tcPr>
            <w:tcW w:w="1531" w:type="dxa"/>
            <w:shd w:val="clear" w:color="auto" w:fill="auto"/>
          </w:tcPr>
          <w:p w14:paraId="57F47D50"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r w:rsidRPr="005F71F9">
              <w:rPr>
                <w:rFonts w:ascii="Arial" w:eastAsia="Calibri" w:hAnsi="Arial" w:cs="Arial"/>
                <w:sz w:val="16"/>
                <w:szCs w:val="16"/>
                <w:lang w:val="en-ZA"/>
              </w:rPr>
              <w:t>0,10</w:t>
            </w:r>
          </w:p>
        </w:tc>
        <w:tc>
          <w:tcPr>
            <w:tcW w:w="1422" w:type="dxa"/>
            <w:shd w:val="clear" w:color="auto" w:fill="auto"/>
          </w:tcPr>
          <w:p w14:paraId="59784B37"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r w:rsidRPr="005F71F9">
              <w:rPr>
                <w:rFonts w:ascii="Arial" w:eastAsia="Calibri" w:hAnsi="Arial" w:cs="Arial"/>
                <w:sz w:val="16"/>
                <w:szCs w:val="16"/>
                <w:lang w:val="en-ZA"/>
              </w:rPr>
              <w:t>0.20</w:t>
            </w:r>
          </w:p>
        </w:tc>
        <w:tc>
          <w:tcPr>
            <w:tcW w:w="1424" w:type="dxa"/>
            <w:vAlign w:val="center"/>
          </w:tcPr>
          <w:p w14:paraId="76EA5F0F"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p>
        </w:tc>
        <w:tc>
          <w:tcPr>
            <w:tcW w:w="1411" w:type="dxa"/>
          </w:tcPr>
          <w:p w14:paraId="184DB9BD"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p>
        </w:tc>
      </w:tr>
      <w:tr w:rsidR="00F1246B" w:rsidRPr="005F71F9" w14:paraId="64223536" w14:textId="77777777" w:rsidTr="007750C3">
        <w:trPr>
          <w:trHeight w:val="317"/>
          <w:jc w:val="center"/>
        </w:trPr>
        <w:tc>
          <w:tcPr>
            <w:tcW w:w="2006" w:type="dxa"/>
            <w:vMerge/>
          </w:tcPr>
          <w:p w14:paraId="0E757402"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p>
        </w:tc>
        <w:tc>
          <w:tcPr>
            <w:tcW w:w="2208" w:type="dxa"/>
            <w:shd w:val="clear" w:color="auto" w:fill="auto"/>
          </w:tcPr>
          <w:p w14:paraId="4AF038E2" w14:textId="5171AB1E"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ZA"/>
              </w:rPr>
            </w:pPr>
            <w:r w:rsidRPr="005F71F9">
              <w:rPr>
                <w:rFonts w:ascii="Arial" w:eastAsia="Calibri" w:hAnsi="Arial" w:cs="Arial"/>
                <w:sz w:val="16"/>
                <w:szCs w:val="16"/>
                <w:lang w:val="en-ZA"/>
              </w:rPr>
              <w:t>Non-compliant contributor</w:t>
            </w:r>
          </w:p>
        </w:tc>
        <w:tc>
          <w:tcPr>
            <w:tcW w:w="1531" w:type="dxa"/>
            <w:shd w:val="clear" w:color="auto" w:fill="auto"/>
          </w:tcPr>
          <w:p w14:paraId="7CC30CDD"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ZA"/>
              </w:rPr>
            </w:pPr>
            <w:r w:rsidRPr="005F71F9">
              <w:rPr>
                <w:rFonts w:ascii="Arial" w:eastAsia="Calibri" w:hAnsi="Arial" w:cs="Arial"/>
                <w:sz w:val="16"/>
                <w:szCs w:val="16"/>
                <w:lang w:val="en-ZA"/>
              </w:rPr>
              <w:t>0</w:t>
            </w:r>
          </w:p>
        </w:tc>
        <w:tc>
          <w:tcPr>
            <w:tcW w:w="1422" w:type="dxa"/>
            <w:shd w:val="clear" w:color="auto" w:fill="auto"/>
          </w:tcPr>
          <w:p w14:paraId="61D18786"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r w:rsidRPr="005F71F9">
              <w:rPr>
                <w:rFonts w:ascii="Arial" w:eastAsia="Calibri" w:hAnsi="Arial" w:cs="Arial"/>
                <w:sz w:val="16"/>
                <w:szCs w:val="16"/>
                <w:lang w:val="en-ZA"/>
              </w:rPr>
              <w:t>0</w:t>
            </w:r>
          </w:p>
        </w:tc>
        <w:tc>
          <w:tcPr>
            <w:tcW w:w="1424" w:type="dxa"/>
            <w:vAlign w:val="center"/>
          </w:tcPr>
          <w:p w14:paraId="3E4908A8"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p>
        </w:tc>
        <w:tc>
          <w:tcPr>
            <w:tcW w:w="1411" w:type="dxa"/>
          </w:tcPr>
          <w:p w14:paraId="12DDDADE"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p>
        </w:tc>
      </w:tr>
      <w:tr w:rsidR="00F1246B" w:rsidRPr="005F71F9" w14:paraId="30CD7AA7" w14:textId="77777777" w:rsidTr="007750C3">
        <w:trPr>
          <w:trHeight w:val="62"/>
          <w:jc w:val="center"/>
        </w:trPr>
        <w:tc>
          <w:tcPr>
            <w:tcW w:w="2006" w:type="dxa"/>
            <w:vMerge w:val="restart"/>
          </w:tcPr>
          <w:p w14:paraId="0F604C29" w14:textId="10BE8BAC"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r w:rsidRPr="005F71F9">
              <w:rPr>
                <w:rFonts w:ascii="Arial" w:eastAsia="Calibri" w:hAnsi="Arial" w:cs="Arial"/>
                <w:sz w:val="16"/>
                <w:szCs w:val="16"/>
                <w:lang w:val="en-ZA"/>
              </w:rPr>
              <w:t>Percentage black ownership of the tendering entity.</w:t>
            </w:r>
          </w:p>
        </w:tc>
        <w:tc>
          <w:tcPr>
            <w:tcW w:w="2208" w:type="dxa"/>
            <w:shd w:val="clear" w:color="auto" w:fill="auto"/>
          </w:tcPr>
          <w:p w14:paraId="7C5677D0" w14:textId="7900FCEE"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ZA"/>
              </w:rPr>
            </w:pPr>
            <w:r w:rsidRPr="005F71F9">
              <w:rPr>
                <w:rFonts w:ascii="Arial" w:eastAsia="Calibri" w:hAnsi="Arial" w:cs="Arial"/>
                <w:sz w:val="16"/>
                <w:szCs w:val="16"/>
                <w:lang w:val="en-ZA"/>
              </w:rPr>
              <w:t>&lt; 51 % black ownership</w:t>
            </w:r>
          </w:p>
        </w:tc>
        <w:tc>
          <w:tcPr>
            <w:tcW w:w="1531" w:type="dxa"/>
            <w:shd w:val="clear" w:color="auto" w:fill="auto"/>
          </w:tcPr>
          <w:p w14:paraId="1C3F6C3D"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ZA"/>
              </w:rPr>
            </w:pPr>
            <w:r w:rsidRPr="005F71F9">
              <w:rPr>
                <w:rFonts w:ascii="Arial" w:eastAsia="Calibri" w:hAnsi="Arial" w:cs="Arial"/>
                <w:sz w:val="16"/>
                <w:szCs w:val="16"/>
                <w:lang w:val="en-ZA"/>
              </w:rPr>
              <w:t>0</w:t>
            </w:r>
          </w:p>
        </w:tc>
        <w:tc>
          <w:tcPr>
            <w:tcW w:w="1422" w:type="dxa"/>
            <w:shd w:val="clear" w:color="auto" w:fill="auto"/>
            <w:vAlign w:val="center"/>
          </w:tcPr>
          <w:p w14:paraId="4828156F"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r w:rsidRPr="005F71F9">
              <w:rPr>
                <w:rFonts w:ascii="Arial" w:eastAsia="Calibri" w:hAnsi="Arial" w:cs="Arial"/>
                <w:sz w:val="16"/>
                <w:szCs w:val="16"/>
                <w:lang w:val="en-US"/>
              </w:rPr>
              <w:t>0</w:t>
            </w:r>
          </w:p>
        </w:tc>
        <w:tc>
          <w:tcPr>
            <w:tcW w:w="1424" w:type="dxa"/>
            <w:vAlign w:val="center"/>
          </w:tcPr>
          <w:p w14:paraId="44CB22C8"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p>
        </w:tc>
        <w:tc>
          <w:tcPr>
            <w:tcW w:w="1411" w:type="dxa"/>
          </w:tcPr>
          <w:p w14:paraId="40023C3B"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p>
        </w:tc>
      </w:tr>
      <w:tr w:rsidR="00F1246B" w:rsidRPr="005F71F9" w14:paraId="5A4F69FD" w14:textId="77777777" w:rsidTr="007750C3">
        <w:trPr>
          <w:trHeight w:val="317"/>
          <w:jc w:val="center"/>
        </w:trPr>
        <w:tc>
          <w:tcPr>
            <w:tcW w:w="2006" w:type="dxa"/>
            <w:vMerge/>
          </w:tcPr>
          <w:p w14:paraId="55E71CA0"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p>
        </w:tc>
        <w:tc>
          <w:tcPr>
            <w:tcW w:w="2208" w:type="dxa"/>
            <w:shd w:val="clear" w:color="auto" w:fill="auto"/>
          </w:tcPr>
          <w:p w14:paraId="1E421CAA"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ZA"/>
              </w:rPr>
            </w:pPr>
            <w:r w:rsidRPr="005F71F9">
              <w:rPr>
                <w:rFonts w:ascii="Arial" w:eastAsia="Calibri" w:hAnsi="Arial" w:cs="Arial"/>
                <w:sz w:val="16"/>
                <w:szCs w:val="16"/>
                <w:lang w:val="en-ZA"/>
              </w:rPr>
              <w:t>≥ 51 to &lt; 70 % black ownership.</w:t>
            </w:r>
          </w:p>
        </w:tc>
        <w:tc>
          <w:tcPr>
            <w:tcW w:w="1531" w:type="dxa"/>
            <w:shd w:val="clear" w:color="auto" w:fill="auto"/>
          </w:tcPr>
          <w:p w14:paraId="695266DE"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ZA"/>
              </w:rPr>
            </w:pPr>
            <w:r w:rsidRPr="005F71F9">
              <w:rPr>
                <w:rFonts w:ascii="Arial" w:eastAsia="Calibri" w:hAnsi="Arial" w:cs="Arial"/>
                <w:sz w:val="16"/>
                <w:szCs w:val="16"/>
                <w:lang w:val="en-ZA"/>
              </w:rPr>
              <w:t>1</w:t>
            </w:r>
          </w:p>
        </w:tc>
        <w:tc>
          <w:tcPr>
            <w:tcW w:w="1422" w:type="dxa"/>
            <w:shd w:val="clear" w:color="auto" w:fill="auto"/>
            <w:vAlign w:val="center"/>
          </w:tcPr>
          <w:p w14:paraId="19414CEF"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r w:rsidRPr="005F71F9">
              <w:rPr>
                <w:rFonts w:ascii="Arial" w:eastAsia="Calibri" w:hAnsi="Arial" w:cs="Arial"/>
                <w:sz w:val="16"/>
                <w:szCs w:val="16"/>
                <w:lang w:val="en-US"/>
              </w:rPr>
              <w:t>2</w:t>
            </w:r>
          </w:p>
        </w:tc>
        <w:tc>
          <w:tcPr>
            <w:tcW w:w="1424" w:type="dxa"/>
            <w:vAlign w:val="center"/>
          </w:tcPr>
          <w:p w14:paraId="79313115"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p>
        </w:tc>
        <w:tc>
          <w:tcPr>
            <w:tcW w:w="1411" w:type="dxa"/>
          </w:tcPr>
          <w:p w14:paraId="6F34DEAC"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p>
        </w:tc>
      </w:tr>
      <w:tr w:rsidR="00F1246B" w:rsidRPr="005F71F9" w14:paraId="39DED6C4" w14:textId="77777777" w:rsidTr="007750C3">
        <w:trPr>
          <w:trHeight w:val="317"/>
          <w:jc w:val="center"/>
        </w:trPr>
        <w:tc>
          <w:tcPr>
            <w:tcW w:w="2006" w:type="dxa"/>
            <w:vMerge/>
          </w:tcPr>
          <w:p w14:paraId="33A1F257"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p>
        </w:tc>
        <w:tc>
          <w:tcPr>
            <w:tcW w:w="2208" w:type="dxa"/>
            <w:shd w:val="clear" w:color="auto" w:fill="auto"/>
          </w:tcPr>
          <w:p w14:paraId="66DACEDE" w14:textId="35F42030"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ZA"/>
              </w:rPr>
            </w:pPr>
            <w:r w:rsidRPr="005F71F9">
              <w:rPr>
                <w:rFonts w:ascii="Arial" w:eastAsia="Calibri" w:hAnsi="Arial" w:cs="Arial"/>
                <w:sz w:val="16"/>
                <w:szCs w:val="16"/>
                <w:lang w:val="en-ZA"/>
              </w:rPr>
              <w:t>≥ 70 to &lt; 100 % black ownership.</w:t>
            </w:r>
          </w:p>
        </w:tc>
        <w:tc>
          <w:tcPr>
            <w:tcW w:w="1531" w:type="dxa"/>
            <w:shd w:val="clear" w:color="auto" w:fill="auto"/>
          </w:tcPr>
          <w:p w14:paraId="733EFDA0"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ZA"/>
              </w:rPr>
            </w:pPr>
            <w:r w:rsidRPr="005F71F9">
              <w:rPr>
                <w:rFonts w:ascii="Arial" w:eastAsia="Calibri" w:hAnsi="Arial" w:cs="Arial"/>
                <w:sz w:val="16"/>
                <w:szCs w:val="16"/>
                <w:lang w:val="en-ZA"/>
              </w:rPr>
              <w:t>2</w:t>
            </w:r>
          </w:p>
        </w:tc>
        <w:tc>
          <w:tcPr>
            <w:tcW w:w="1422" w:type="dxa"/>
            <w:shd w:val="clear" w:color="auto" w:fill="auto"/>
            <w:vAlign w:val="center"/>
          </w:tcPr>
          <w:p w14:paraId="5294E14E"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r w:rsidRPr="005F71F9">
              <w:rPr>
                <w:rFonts w:ascii="Arial" w:eastAsia="Calibri" w:hAnsi="Arial" w:cs="Arial"/>
                <w:sz w:val="16"/>
                <w:szCs w:val="16"/>
                <w:lang w:val="en-US"/>
              </w:rPr>
              <w:t>4</w:t>
            </w:r>
          </w:p>
        </w:tc>
        <w:tc>
          <w:tcPr>
            <w:tcW w:w="1424" w:type="dxa"/>
            <w:vAlign w:val="center"/>
          </w:tcPr>
          <w:p w14:paraId="349442AE"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p>
        </w:tc>
        <w:tc>
          <w:tcPr>
            <w:tcW w:w="1411" w:type="dxa"/>
          </w:tcPr>
          <w:p w14:paraId="36CEE2C8"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p>
        </w:tc>
      </w:tr>
      <w:tr w:rsidR="00F1246B" w:rsidRPr="005F71F9" w14:paraId="72F2E11F" w14:textId="77777777" w:rsidTr="007750C3">
        <w:trPr>
          <w:trHeight w:val="317"/>
          <w:jc w:val="center"/>
        </w:trPr>
        <w:tc>
          <w:tcPr>
            <w:tcW w:w="2006" w:type="dxa"/>
            <w:vMerge/>
            <w:tcBorders>
              <w:bottom w:val="single" w:sz="4" w:space="0" w:color="auto"/>
            </w:tcBorders>
          </w:tcPr>
          <w:p w14:paraId="34E1FB50"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p>
        </w:tc>
        <w:tc>
          <w:tcPr>
            <w:tcW w:w="2208" w:type="dxa"/>
            <w:shd w:val="clear" w:color="auto" w:fill="auto"/>
          </w:tcPr>
          <w:p w14:paraId="5C730B4C"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ZA"/>
              </w:rPr>
            </w:pPr>
            <w:r w:rsidRPr="005F71F9">
              <w:rPr>
                <w:rFonts w:ascii="Arial" w:eastAsia="Calibri" w:hAnsi="Arial" w:cs="Arial"/>
                <w:sz w:val="16"/>
                <w:szCs w:val="16"/>
                <w:lang w:val="en-ZA"/>
              </w:rPr>
              <w:t>100 % black ownership</w:t>
            </w:r>
          </w:p>
        </w:tc>
        <w:tc>
          <w:tcPr>
            <w:tcW w:w="1531" w:type="dxa"/>
            <w:shd w:val="clear" w:color="auto" w:fill="auto"/>
          </w:tcPr>
          <w:p w14:paraId="44853747"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ZA"/>
              </w:rPr>
            </w:pPr>
            <w:r w:rsidRPr="005F71F9">
              <w:rPr>
                <w:rFonts w:ascii="Arial" w:eastAsia="Calibri" w:hAnsi="Arial" w:cs="Arial"/>
                <w:sz w:val="16"/>
                <w:szCs w:val="16"/>
                <w:lang w:val="en-ZA"/>
              </w:rPr>
              <w:t>5</w:t>
            </w:r>
          </w:p>
        </w:tc>
        <w:tc>
          <w:tcPr>
            <w:tcW w:w="1422" w:type="dxa"/>
            <w:shd w:val="clear" w:color="auto" w:fill="auto"/>
            <w:vAlign w:val="center"/>
          </w:tcPr>
          <w:p w14:paraId="45A6825F"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r w:rsidRPr="005F71F9">
              <w:rPr>
                <w:rFonts w:ascii="Arial" w:eastAsia="Calibri" w:hAnsi="Arial" w:cs="Arial"/>
                <w:sz w:val="16"/>
                <w:szCs w:val="16"/>
                <w:lang w:val="en-US"/>
              </w:rPr>
              <w:t>10</w:t>
            </w:r>
          </w:p>
        </w:tc>
        <w:tc>
          <w:tcPr>
            <w:tcW w:w="1424" w:type="dxa"/>
            <w:vAlign w:val="center"/>
          </w:tcPr>
          <w:p w14:paraId="1FE45FB7"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p>
        </w:tc>
        <w:tc>
          <w:tcPr>
            <w:tcW w:w="1411" w:type="dxa"/>
          </w:tcPr>
          <w:p w14:paraId="1738A3DC"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p>
        </w:tc>
      </w:tr>
      <w:tr w:rsidR="00F1246B" w:rsidRPr="005F71F9" w14:paraId="7F5C6AE0" w14:textId="77777777" w:rsidTr="007750C3">
        <w:trPr>
          <w:trHeight w:val="704"/>
          <w:jc w:val="center"/>
        </w:trPr>
        <w:tc>
          <w:tcPr>
            <w:tcW w:w="2006" w:type="dxa"/>
            <w:tcBorders>
              <w:left w:val="single" w:sz="4" w:space="0" w:color="auto"/>
              <w:bottom w:val="nil"/>
              <w:right w:val="single" w:sz="4" w:space="0" w:color="auto"/>
            </w:tcBorders>
          </w:tcPr>
          <w:p w14:paraId="6AB356EC" w14:textId="77777777" w:rsidR="00F1246B" w:rsidRPr="005F71F9" w:rsidRDefault="00F1246B" w:rsidP="00575F1E">
            <w:pPr>
              <w:widowControl w:val="0"/>
              <w:spacing w:after="120" w:line="240" w:lineRule="auto"/>
              <w:jc w:val="center"/>
              <w:rPr>
                <w:rFonts w:ascii="Arial" w:eastAsia="Calibri" w:hAnsi="Arial" w:cs="Arial"/>
                <w:sz w:val="16"/>
                <w:szCs w:val="16"/>
                <w:highlight w:val="yellow"/>
                <w:lang w:val="en-US"/>
              </w:rPr>
            </w:pPr>
            <w:r w:rsidRPr="005F71F9">
              <w:rPr>
                <w:rFonts w:ascii="Arial" w:hAnsi="Arial" w:cs="Arial"/>
                <w:sz w:val="18"/>
                <w:szCs w:val="18"/>
                <w:lang w:val="en-ZA"/>
              </w:rPr>
              <w:t>Percentage Subcontracting to Targeted Enterprises</w:t>
            </w:r>
          </w:p>
        </w:tc>
        <w:tc>
          <w:tcPr>
            <w:tcW w:w="2208" w:type="dxa"/>
            <w:tcBorders>
              <w:left w:val="single" w:sz="4" w:space="0" w:color="auto"/>
            </w:tcBorders>
            <w:shd w:val="clear" w:color="auto" w:fill="auto"/>
          </w:tcPr>
          <w:p w14:paraId="7D1A94E4" w14:textId="7183904D"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ZA"/>
              </w:rPr>
            </w:pPr>
            <w:r w:rsidRPr="005F71F9">
              <w:rPr>
                <w:rFonts w:ascii="Arial" w:hAnsi="Arial" w:cs="Arial"/>
                <w:sz w:val="18"/>
                <w:szCs w:val="18"/>
                <w:lang w:val="en-ZA"/>
              </w:rPr>
              <w:t>Min 40 % sub-contracting</w:t>
            </w:r>
          </w:p>
        </w:tc>
        <w:tc>
          <w:tcPr>
            <w:tcW w:w="1531" w:type="dxa"/>
            <w:shd w:val="clear" w:color="auto" w:fill="auto"/>
          </w:tcPr>
          <w:p w14:paraId="7FCEE403"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ZA"/>
              </w:rPr>
            </w:pPr>
            <w:r w:rsidRPr="005F71F9">
              <w:rPr>
                <w:rFonts w:ascii="Arial" w:hAnsi="Arial" w:cs="Arial"/>
                <w:sz w:val="18"/>
                <w:szCs w:val="18"/>
                <w:lang w:val="en-ZA"/>
              </w:rPr>
              <w:t>0</w:t>
            </w:r>
          </w:p>
        </w:tc>
        <w:tc>
          <w:tcPr>
            <w:tcW w:w="1422" w:type="dxa"/>
          </w:tcPr>
          <w:p w14:paraId="3F0E4A97"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r w:rsidRPr="005F71F9">
              <w:rPr>
                <w:rFonts w:ascii="Arial" w:hAnsi="Arial" w:cs="Arial"/>
                <w:sz w:val="18"/>
                <w:szCs w:val="18"/>
                <w:lang w:val="en-ZA"/>
              </w:rPr>
              <w:t>0</w:t>
            </w:r>
          </w:p>
        </w:tc>
        <w:tc>
          <w:tcPr>
            <w:tcW w:w="1424" w:type="dxa"/>
            <w:vAlign w:val="center"/>
          </w:tcPr>
          <w:p w14:paraId="2250544E"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p>
        </w:tc>
        <w:tc>
          <w:tcPr>
            <w:tcW w:w="1411" w:type="dxa"/>
          </w:tcPr>
          <w:p w14:paraId="7EBEF8D1"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p>
        </w:tc>
      </w:tr>
      <w:tr w:rsidR="00F1246B" w:rsidRPr="005F71F9" w14:paraId="5CDCD567" w14:textId="77777777" w:rsidTr="007750C3">
        <w:trPr>
          <w:trHeight w:val="616"/>
          <w:jc w:val="center"/>
        </w:trPr>
        <w:tc>
          <w:tcPr>
            <w:tcW w:w="2006" w:type="dxa"/>
            <w:tcBorders>
              <w:top w:val="nil"/>
              <w:left w:val="single" w:sz="4" w:space="0" w:color="auto"/>
              <w:bottom w:val="nil"/>
              <w:right w:val="single" w:sz="4" w:space="0" w:color="auto"/>
            </w:tcBorders>
          </w:tcPr>
          <w:p w14:paraId="177D0472" w14:textId="77777777" w:rsidR="00F1246B" w:rsidRPr="005F71F9" w:rsidRDefault="00F1246B" w:rsidP="00575F1E">
            <w:pPr>
              <w:widowControl w:val="0"/>
              <w:spacing w:after="120" w:line="240" w:lineRule="auto"/>
              <w:jc w:val="center"/>
              <w:rPr>
                <w:rFonts w:ascii="Arial" w:eastAsia="Calibri" w:hAnsi="Arial" w:cs="Arial"/>
                <w:sz w:val="16"/>
                <w:szCs w:val="16"/>
                <w:highlight w:val="yellow"/>
                <w:lang w:val="en-US"/>
              </w:rPr>
            </w:pPr>
          </w:p>
        </w:tc>
        <w:tc>
          <w:tcPr>
            <w:tcW w:w="2208" w:type="dxa"/>
            <w:tcBorders>
              <w:left w:val="single" w:sz="4" w:space="0" w:color="auto"/>
            </w:tcBorders>
            <w:shd w:val="clear" w:color="auto" w:fill="auto"/>
          </w:tcPr>
          <w:p w14:paraId="322040A3"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ZA"/>
              </w:rPr>
            </w:pPr>
            <w:r w:rsidRPr="005F71F9">
              <w:rPr>
                <w:rFonts w:ascii="Segoe UI" w:hAnsi="Segoe UI" w:cs="Segoe UI"/>
                <w:sz w:val="18"/>
                <w:szCs w:val="18"/>
                <w:lang w:val="en-ZA"/>
              </w:rPr>
              <w:t>&gt;</w:t>
            </w:r>
            <w:r w:rsidRPr="005F71F9">
              <w:rPr>
                <w:rFonts w:ascii="Arial" w:hAnsi="Arial" w:cs="Arial"/>
                <w:sz w:val="18"/>
                <w:szCs w:val="18"/>
                <w:lang w:val="en-ZA"/>
              </w:rPr>
              <w:t xml:space="preserve"> 40 to &lt; 45 % subcontracting</w:t>
            </w:r>
          </w:p>
        </w:tc>
        <w:tc>
          <w:tcPr>
            <w:tcW w:w="1531" w:type="dxa"/>
            <w:shd w:val="clear" w:color="auto" w:fill="auto"/>
          </w:tcPr>
          <w:p w14:paraId="1A5C8209"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ZA"/>
              </w:rPr>
            </w:pPr>
            <w:r w:rsidRPr="005F71F9">
              <w:rPr>
                <w:rFonts w:ascii="Arial" w:hAnsi="Arial" w:cs="Arial"/>
                <w:sz w:val="18"/>
                <w:szCs w:val="18"/>
                <w:lang w:val="en-ZA"/>
              </w:rPr>
              <w:t>1</w:t>
            </w:r>
          </w:p>
        </w:tc>
        <w:tc>
          <w:tcPr>
            <w:tcW w:w="1422" w:type="dxa"/>
          </w:tcPr>
          <w:p w14:paraId="69F55E6C"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r w:rsidRPr="005F71F9">
              <w:rPr>
                <w:rFonts w:ascii="Arial" w:hAnsi="Arial" w:cs="Arial"/>
                <w:sz w:val="18"/>
                <w:szCs w:val="18"/>
                <w:lang w:val="en-ZA"/>
              </w:rPr>
              <w:t>2</w:t>
            </w:r>
          </w:p>
        </w:tc>
        <w:tc>
          <w:tcPr>
            <w:tcW w:w="1424" w:type="dxa"/>
            <w:vAlign w:val="center"/>
          </w:tcPr>
          <w:p w14:paraId="05343632"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p>
        </w:tc>
        <w:tc>
          <w:tcPr>
            <w:tcW w:w="1411" w:type="dxa"/>
          </w:tcPr>
          <w:p w14:paraId="3F0FD14A"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p>
        </w:tc>
      </w:tr>
      <w:tr w:rsidR="00F1246B" w:rsidRPr="005F71F9" w14:paraId="122E7A1F" w14:textId="77777777" w:rsidTr="007750C3">
        <w:trPr>
          <w:trHeight w:val="317"/>
          <w:jc w:val="center"/>
        </w:trPr>
        <w:tc>
          <w:tcPr>
            <w:tcW w:w="2006" w:type="dxa"/>
            <w:tcBorders>
              <w:top w:val="nil"/>
              <w:left w:val="single" w:sz="4" w:space="0" w:color="auto"/>
              <w:bottom w:val="nil"/>
              <w:right w:val="single" w:sz="4" w:space="0" w:color="auto"/>
            </w:tcBorders>
          </w:tcPr>
          <w:p w14:paraId="1EF3C23D" w14:textId="77777777" w:rsidR="00F1246B" w:rsidRPr="005F71F9" w:rsidRDefault="00F1246B" w:rsidP="00575F1E">
            <w:pPr>
              <w:widowControl w:val="0"/>
              <w:spacing w:after="120" w:line="240" w:lineRule="auto"/>
              <w:jc w:val="center"/>
              <w:rPr>
                <w:rFonts w:ascii="Arial" w:eastAsia="Calibri" w:hAnsi="Arial" w:cs="Arial"/>
                <w:sz w:val="16"/>
                <w:szCs w:val="16"/>
                <w:highlight w:val="yellow"/>
                <w:lang w:val="en-US"/>
              </w:rPr>
            </w:pPr>
          </w:p>
        </w:tc>
        <w:tc>
          <w:tcPr>
            <w:tcW w:w="2208" w:type="dxa"/>
            <w:tcBorders>
              <w:left w:val="single" w:sz="4" w:space="0" w:color="auto"/>
            </w:tcBorders>
            <w:shd w:val="clear" w:color="auto" w:fill="auto"/>
          </w:tcPr>
          <w:p w14:paraId="086F4E45"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ZA"/>
              </w:rPr>
            </w:pPr>
            <w:r w:rsidRPr="005F71F9">
              <w:rPr>
                <w:rFonts w:ascii="Arial" w:hAnsi="Arial" w:cs="Arial"/>
                <w:sz w:val="18"/>
                <w:szCs w:val="18"/>
                <w:lang w:val="en-ZA"/>
              </w:rPr>
              <w:t>≥ 45 to &lt; 50 % sub-contracting</w:t>
            </w:r>
          </w:p>
        </w:tc>
        <w:tc>
          <w:tcPr>
            <w:tcW w:w="1531" w:type="dxa"/>
            <w:shd w:val="clear" w:color="auto" w:fill="auto"/>
          </w:tcPr>
          <w:p w14:paraId="311A51B5"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ZA"/>
              </w:rPr>
            </w:pPr>
            <w:r w:rsidRPr="005F71F9">
              <w:rPr>
                <w:rFonts w:ascii="Arial" w:hAnsi="Arial" w:cs="Arial"/>
                <w:sz w:val="18"/>
                <w:szCs w:val="18"/>
                <w:lang w:val="en-ZA"/>
              </w:rPr>
              <w:t>2</w:t>
            </w:r>
          </w:p>
        </w:tc>
        <w:tc>
          <w:tcPr>
            <w:tcW w:w="1422" w:type="dxa"/>
          </w:tcPr>
          <w:p w14:paraId="59BD5FC6"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r w:rsidRPr="005F71F9">
              <w:rPr>
                <w:rFonts w:ascii="Arial" w:hAnsi="Arial" w:cs="Arial"/>
                <w:sz w:val="18"/>
                <w:szCs w:val="18"/>
                <w:lang w:val="en-ZA"/>
              </w:rPr>
              <w:t>4</w:t>
            </w:r>
          </w:p>
        </w:tc>
        <w:tc>
          <w:tcPr>
            <w:tcW w:w="1424" w:type="dxa"/>
            <w:vAlign w:val="center"/>
          </w:tcPr>
          <w:p w14:paraId="511012A9"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p>
        </w:tc>
        <w:tc>
          <w:tcPr>
            <w:tcW w:w="1411" w:type="dxa"/>
          </w:tcPr>
          <w:p w14:paraId="70A8AE2A"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p>
        </w:tc>
      </w:tr>
      <w:tr w:rsidR="00F1246B" w:rsidRPr="005F71F9" w14:paraId="6E55978E" w14:textId="77777777" w:rsidTr="007750C3">
        <w:trPr>
          <w:trHeight w:val="317"/>
          <w:jc w:val="center"/>
        </w:trPr>
        <w:tc>
          <w:tcPr>
            <w:tcW w:w="2006" w:type="dxa"/>
            <w:tcBorders>
              <w:top w:val="nil"/>
              <w:left w:val="single" w:sz="4" w:space="0" w:color="auto"/>
              <w:bottom w:val="single" w:sz="4" w:space="0" w:color="auto"/>
              <w:right w:val="single" w:sz="4" w:space="0" w:color="auto"/>
            </w:tcBorders>
          </w:tcPr>
          <w:p w14:paraId="1C0FAA4A" w14:textId="77777777" w:rsidR="00F1246B" w:rsidRPr="005F71F9" w:rsidRDefault="00F1246B" w:rsidP="00575F1E">
            <w:pPr>
              <w:widowControl w:val="0"/>
              <w:spacing w:after="120" w:line="240" w:lineRule="auto"/>
              <w:jc w:val="center"/>
              <w:rPr>
                <w:rFonts w:ascii="Arial" w:eastAsia="Calibri" w:hAnsi="Arial" w:cs="Arial"/>
                <w:sz w:val="16"/>
                <w:szCs w:val="16"/>
                <w:highlight w:val="yellow"/>
                <w:lang w:val="en-US"/>
              </w:rPr>
            </w:pPr>
          </w:p>
        </w:tc>
        <w:tc>
          <w:tcPr>
            <w:tcW w:w="2208" w:type="dxa"/>
            <w:tcBorders>
              <w:left w:val="single" w:sz="4" w:space="0" w:color="auto"/>
            </w:tcBorders>
            <w:shd w:val="clear" w:color="auto" w:fill="auto"/>
          </w:tcPr>
          <w:p w14:paraId="2004A71C" w14:textId="77777777" w:rsidR="00F1246B" w:rsidRPr="005F71F9" w:rsidRDefault="00F1246B" w:rsidP="00575F1E">
            <w:pPr>
              <w:kinsoku w:val="0"/>
              <w:overflowPunct w:val="0"/>
              <w:spacing w:before="115" w:after="160" w:line="240" w:lineRule="auto"/>
              <w:jc w:val="center"/>
              <w:textAlignment w:val="baseline"/>
              <w:rPr>
                <w:rFonts w:ascii="Arial" w:hAnsi="Arial" w:cs="Arial"/>
                <w:sz w:val="18"/>
                <w:szCs w:val="18"/>
                <w:lang w:val="en-ZA"/>
              </w:rPr>
            </w:pPr>
            <w:r w:rsidRPr="005F71F9">
              <w:rPr>
                <w:rFonts w:ascii="Arial" w:hAnsi="Arial" w:cs="Arial"/>
                <w:sz w:val="18"/>
                <w:szCs w:val="18"/>
                <w:lang w:val="en-ZA"/>
              </w:rPr>
              <w:t>≥ 50 % sub-contracting</w:t>
            </w:r>
          </w:p>
        </w:tc>
        <w:tc>
          <w:tcPr>
            <w:tcW w:w="1531" w:type="dxa"/>
            <w:shd w:val="clear" w:color="auto" w:fill="auto"/>
          </w:tcPr>
          <w:p w14:paraId="6D8BA8EC" w14:textId="77777777" w:rsidR="00F1246B" w:rsidRPr="005F71F9" w:rsidRDefault="00F1246B" w:rsidP="00575F1E">
            <w:pPr>
              <w:kinsoku w:val="0"/>
              <w:overflowPunct w:val="0"/>
              <w:spacing w:before="115" w:after="160" w:line="240" w:lineRule="auto"/>
              <w:jc w:val="center"/>
              <w:textAlignment w:val="baseline"/>
              <w:rPr>
                <w:rFonts w:ascii="Arial" w:hAnsi="Arial" w:cs="Arial"/>
                <w:sz w:val="18"/>
                <w:szCs w:val="18"/>
                <w:lang w:val="en-ZA"/>
              </w:rPr>
            </w:pPr>
            <w:r w:rsidRPr="005F71F9">
              <w:rPr>
                <w:rFonts w:ascii="Arial" w:hAnsi="Arial" w:cs="Arial"/>
                <w:sz w:val="18"/>
                <w:szCs w:val="18"/>
                <w:lang w:val="en-ZA"/>
              </w:rPr>
              <w:t>4</w:t>
            </w:r>
          </w:p>
        </w:tc>
        <w:tc>
          <w:tcPr>
            <w:tcW w:w="1422" w:type="dxa"/>
          </w:tcPr>
          <w:p w14:paraId="21DC5814"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r w:rsidRPr="005F71F9">
              <w:rPr>
                <w:rFonts w:ascii="Arial" w:hAnsi="Arial" w:cs="Arial"/>
                <w:sz w:val="18"/>
                <w:szCs w:val="18"/>
                <w:lang w:val="en-ZA"/>
              </w:rPr>
              <w:t>8</w:t>
            </w:r>
          </w:p>
        </w:tc>
        <w:tc>
          <w:tcPr>
            <w:tcW w:w="1424" w:type="dxa"/>
            <w:vAlign w:val="center"/>
          </w:tcPr>
          <w:p w14:paraId="1D2BB1F0"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p>
        </w:tc>
        <w:tc>
          <w:tcPr>
            <w:tcW w:w="1411" w:type="dxa"/>
          </w:tcPr>
          <w:p w14:paraId="30560048" w14:textId="77777777" w:rsidR="00F1246B" w:rsidRPr="005F71F9" w:rsidRDefault="00F1246B" w:rsidP="00575F1E">
            <w:pPr>
              <w:kinsoku w:val="0"/>
              <w:overflowPunct w:val="0"/>
              <w:spacing w:before="115" w:after="160" w:line="240" w:lineRule="auto"/>
              <w:jc w:val="center"/>
              <w:textAlignment w:val="baseline"/>
              <w:rPr>
                <w:rFonts w:ascii="Arial" w:eastAsia="Calibri" w:hAnsi="Arial" w:cs="Arial"/>
                <w:sz w:val="16"/>
                <w:szCs w:val="16"/>
                <w:lang w:val="en-US"/>
              </w:rPr>
            </w:pPr>
          </w:p>
        </w:tc>
      </w:tr>
    </w:tbl>
    <w:p w14:paraId="64A414C6" w14:textId="77777777" w:rsidR="00F1246B" w:rsidRPr="005F71F9" w:rsidRDefault="00F1246B" w:rsidP="00575F1E">
      <w:pPr>
        <w:widowControl w:val="0"/>
        <w:spacing w:after="120" w:line="240" w:lineRule="auto"/>
        <w:rPr>
          <w:rFonts w:ascii="Arial" w:eastAsia="Calibri" w:hAnsi="Arial" w:cs="Arial"/>
          <w:b/>
          <w:i/>
          <w:snapToGrid w:val="0"/>
          <w:sz w:val="20"/>
          <w:szCs w:val="20"/>
        </w:rPr>
      </w:pPr>
    </w:p>
    <w:p w14:paraId="05BDE93E" w14:textId="77777777" w:rsidR="00F1246B" w:rsidRPr="005F71F9" w:rsidRDefault="00F1246B" w:rsidP="00575F1E">
      <w:pPr>
        <w:widowControl w:val="0"/>
        <w:spacing w:after="120" w:line="240" w:lineRule="auto"/>
        <w:rPr>
          <w:rFonts w:ascii="Arial" w:eastAsia="Calibri" w:hAnsi="Arial" w:cs="Arial"/>
          <w:b/>
          <w:snapToGrid w:val="0"/>
          <w:sz w:val="20"/>
          <w:szCs w:val="20"/>
        </w:rPr>
      </w:pPr>
      <w:r w:rsidRPr="005F71F9">
        <w:rPr>
          <w:rFonts w:ascii="Arial" w:eastAsia="Calibri" w:hAnsi="Arial" w:cs="Arial"/>
          <w:b/>
          <w:i/>
          <w:snapToGrid w:val="0"/>
          <w:sz w:val="20"/>
          <w:szCs w:val="20"/>
        </w:rPr>
        <w:t>Note to tenderers: The tenderer must indicate how they claim points for each preference point system.</w:t>
      </w:r>
      <w:r w:rsidRPr="005F71F9">
        <w:rPr>
          <w:rFonts w:ascii="Arial" w:eastAsia="Calibri" w:hAnsi="Arial" w:cs="Arial"/>
          <w:b/>
          <w:snapToGrid w:val="0"/>
          <w:sz w:val="20"/>
          <w:szCs w:val="20"/>
        </w:rPr>
        <w:t xml:space="preserve">  </w:t>
      </w:r>
    </w:p>
    <w:p w14:paraId="7E89EF48" w14:textId="6C99A4E0" w:rsidR="00F1246B" w:rsidRPr="005F71F9" w:rsidRDefault="001A4E6B" w:rsidP="00575F1E">
      <w:pPr>
        <w:spacing w:line="240" w:lineRule="auto"/>
        <w:jc w:val="left"/>
        <w:rPr>
          <w:rFonts w:ascii="Arial" w:eastAsia="Calibri" w:hAnsi="Arial" w:cs="Arial"/>
          <w:snapToGrid w:val="0"/>
          <w:sz w:val="20"/>
          <w:szCs w:val="20"/>
          <w:lang w:val="en-US"/>
        </w:rPr>
      </w:pPr>
      <w:r>
        <w:rPr>
          <w:rFonts w:ascii="Arial" w:eastAsia="Calibri" w:hAnsi="Arial" w:cs="Arial"/>
          <w:snapToGrid w:val="0"/>
          <w:sz w:val="20"/>
          <w:szCs w:val="20"/>
          <w:lang w:val="en-US"/>
        </w:rPr>
        <w:br w:type="page"/>
      </w:r>
    </w:p>
    <w:p w14:paraId="1F75A283" w14:textId="77777777" w:rsidR="00F1246B" w:rsidRPr="005F71F9" w:rsidRDefault="00F1246B" w:rsidP="00575F1E">
      <w:pPr>
        <w:widowControl w:val="0"/>
        <w:numPr>
          <w:ilvl w:val="0"/>
          <w:numId w:val="34"/>
        </w:numPr>
        <w:tabs>
          <w:tab w:val="left" w:pos="709"/>
          <w:tab w:val="left" w:pos="5760"/>
          <w:tab w:val="left" w:pos="7920"/>
        </w:tabs>
        <w:spacing w:after="120" w:line="240" w:lineRule="auto"/>
        <w:ind w:left="720" w:hanging="720"/>
        <w:rPr>
          <w:rFonts w:ascii="Arial" w:eastAsia="Calibri" w:hAnsi="Arial" w:cs="Arial"/>
          <w:b/>
          <w:snapToGrid w:val="0"/>
          <w:sz w:val="20"/>
          <w:szCs w:val="20"/>
          <w:lang w:val="en-US"/>
        </w:rPr>
      </w:pPr>
      <w:r w:rsidRPr="005F71F9">
        <w:rPr>
          <w:rFonts w:ascii="Arial" w:eastAsia="Calibri" w:hAnsi="Arial" w:cs="Arial"/>
          <w:snapToGrid w:val="0"/>
          <w:sz w:val="20"/>
          <w:szCs w:val="20"/>
        </w:rPr>
        <w:tab/>
      </w:r>
      <w:r w:rsidRPr="005F71F9">
        <w:rPr>
          <w:rFonts w:ascii="Arial" w:eastAsia="Calibri" w:hAnsi="Arial" w:cs="Arial"/>
          <w:b/>
          <w:snapToGrid w:val="0"/>
          <w:sz w:val="20"/>
          <w:szCs w:val="20"/>
          <w:lang w:val="en-US"/>
        </w:rPr>
        <w:t>DECLARATION WITH REGARD TO COMPANY/FIRM</w:t>
      </w:r>
    </w:p>
    <w:p w14:paraId="7EE83116" w14:textId="77777777" w:rsidR="00F1246B" w:rsidRPr="005F71F9" w:rsidRDefault="00F1246B" w:rsidP="00575F1E">
      <w:pPr>
        <w:widowControl w:val="0"/>
        <w:numPr>
          <w:ilvl w:val="1"/>
          <w:numId w:val="34"/>
        </w:numPr>
        <w:tabs>
          <w:tab w:val="left" w:pos="900"/>
        </w:tabs>
        <w:spacing w:after="120" w:line="240" w:lineRule="auto"/>
        <w:ind w:left="907" w:hanging="907"/>
        <w:rPr>
          <w:rFonts w:ascii="Arial" w:eastAsia="Calibri" w:hAnsi="Arial" w:cs="Arial"/>
          <w:snapToGrid w:val="0"/>
          <w:sz w:val="20"/>
          <w:szCs w:val="20"/>
        </w:rPr>
      </w:pPr>
      <w:r w:rsidRPr="005F71F9">
        <w:rPr>
          <w:rFonts w:ascii="Arial" w:eastAsia="Calibri" w:hAnsi="Arial" w:cs="Arial"/>
          <w:snapToGrid w:val="0"/>
          <w:sz w:val="20"/>
          <w:szCs w:val="20"/>
        </w:rPr>
        <w:t>Name of company/firm…………………………………………………………………….</w:t>
      </w:r>
    </w:p>
    <w:p w14:paraId="2CB00D5B" w14:textId="77777777" w:rsidR="00F1246B" w:rsidRPr="005F71F9" w:rsidRDefault="00F1246B" w:rsidP="00575F1E">
      <w:pPr>
        <w:widowControl w:val="0"/>
        <w:numPr>
          <w:ilvl w:val="1"/>
          <w:numId w:val="34"/>
        </w:numPr>
        <w:tabs>
          <w:tab w:val="left" w:pos="900"/>
        </w:tabs>
        <w:spacing w:after="120" w:line="240" w:lineRule="auto"/>
        <w:ind w:left="907" w:right="95" w:hanging="907"/>
        <w:rPr>
          <w:rFonts w:ascii="Arial" w:eastAsia="Calibri" w:hAnsi="Arial" w:cs="Arial"/>
          <w:snapToGrid w:val="0"/>
          <w:sz w:val="20"/>
          <w:szCs w:val="20"/>
        </w:rPr>
      </w:pPr>
      <w:r w:rsidRPr="005F71F9">
        <w:rPr>
          <w:rFonts w:ascii="Arial" w:eastAsia="Calibri" w:hAnsi="Arial" w:cs="Arial"/>
          <w:snapToGrid w:val="0"/>
          <w:sz w:val="20"/>
          <w:szCs w:val="20"/>
        </w:rPr>
        <w:t>Company registration number: …………………………………………………………...</w:t>
      </w:r>
    </w:p>
    <w:p w14:paraId="78FD3957" w14:textId="77777777" w:rsidR="00F1246B" w:rsidRPr="005F71F9" w:rsidRDefault="00F1246B" w:rsidP="00575F1E">
      <w:pPr>
        <w:widowControl w:val="0"/>
        <w:numPr>
          <w:ilvl w:val="1"/>
          <w:numId w:val="34"/>
        </w:numPr>
        <w:tabs>
          <w:tab w:val="left" w:pos="900"/>
        </w:tabs>
        <w:spacing w:after="120" w:line="240" w:lineRule="auto"/>
        <w:ind w:left="907" w:hanging="907"/>
        <w:rPr>
          <w:rFonts w:ascii="Arial" w:eastAsia="Calibri" w:hAnsi="Arial" w:cs="Arial"/>
          <w:snapToGrid w:val="0"/>
          <w:sz w:val="20"/>
          <w:szCs w:val="20"/>
        </w:rPr>
      </w:pPr>
      <w:r w:rsidRPr="005F71F9">
        <w:rPr>
          <w:rFonts w:ascii="Arial" w:eastAsia="Calibri" w:hAnsi="Arial" w:cs="Arial"/>
          <w:snapToGrid w:val="0"/>
          <w:sz w:val="20"/>
          <w:szCs w:val="20"/>
        </w:rPr>
        <w:t>TYPE OF COMPANY/ FIRM</w:t>
      </w:r>
    </w:p>
    <w:p w14:paraId="258DC448" w14:textId="77777777" w:rsidR="00F1246B" w:rsidRPr="005F71F9" w:rsidRDefault="00F1246B" w:rsidP="00575F1E">
      <w:pPr>
        <w:widowControl w:val="0"/>
        <w:tabs>
          <w:tab w:val="left" w:pos="-720"/>
        </w:tabs>
        <w:spacing w:after="160" w:line="240" w:lineRule="auto"/>
        <w:ind w:left="1440" w:hanging="540"/>
        <w:rPr>
          <w:rFonts w:ascii="Arial" w:eastAsia="Calibri" w:hAnsi="Arial" w:cs="Arial"/>
          <w:snapToGrid w:val="0"/>
          <w:sz w:val="20"/>
          <w:szCs w:val="20"/>
        </w:rPr>
      </w:pPr>
      <w:r w:rsidRPr="005F71F9">
        <w:rPr>
          <w:rFonts w:ascii="Arial" w:eastAsia="Calibri" w:hAnsi="Arial" w:cs="Arial"/>
          <w:snapToGrid w:val="0"/>
          <w:sz w:val="20"/>
          <w:szCs w:val="20"/>
        </w:rPr>
        <w:sym w:font="Symbol" w:char="F07F"/>
      </w:r>
      <w:r w:rsidRPr="005F71F9">
        <w:rPr>
          <w:rFonts w:ascii="Arial" w:eastAsia="Calibri" w:hAnsi="Arial" w:cs="Arial"/>
          <w:snapToGrid w:val="0"/>
          <w:sz w:val="20"/>
          <w:szCs w:val="20"/>
        </w:rPr>
        <w:tab/>
        <w:t>Partnership/Joint Venture / Consortium</w:t>
      </w:r>
    </w:p>
    <w:p w14:paraId="4AAFB36E" w14:textId="77777777" w:rsidR="00F1246B" w:rsidRPr="005F71F9" w:rsidRDefault="00F1246B" w:rsidP="00575F1E">
      <w:pPr>
        <w:widowControl w:val="0"/>
        <w:tabs>
          <w:tab w:val="left" w:pos="-720"/>
        </w:tabs>
        <w:spacing w:after="160" w:line="240" w:lineRule="auto"/>
        <w:ind w:left="1440" w:hanging="540"/>
        <w:rPr>
          <w:rFonts w:ascii="Arial" w:eastAsia="Calibri" w:hAnsi="Arial" w:cs="Arial"/>
          <w:snapToGrid w:val="0"/>
          <w:sz w:val="20"/>
          <w:szCs w:val="20"/>
        </w:rPr>
      </w:pPr>
      <w:r w:rsidRPr="005F71F9">
        <w:rPr>
          <w:rFonts w:ascii="Arial" w:eastAsia="Calibri" w:hAnsi="Arial" w:cs="Arial"/>
          <w:snapToGrid w:val="0"/>
          <w:sz w:val="20"/>
          <w:szCs w:val="20"/>
        </w:rPr>
        <w:sym w:font="Symbol" w:char="F07F"/>
      </w:r>
      <w:r w:rsidRPr="005F71F9">
        <w:rPr>
          <w:rFonts w:ascii="Arial" w:eastAsia="Calibri" w:hAnsi="Arial" w:cs="Arial"/>
          <w:snapToGrid w:val="0"/>
          <w:sz w:val="20"/>
          <w:szCs w:val="20"/>
        </w:rPr>
        <w:tab/>
        <w:t>One-person business/sole propriety</w:t>
      </w:r>
    </w:p>
    <w:p w14:paraId="5183626B" w14:textId="77777777" w:rsidR="00F1246B" w:rsidRPr="005F71F9" w:rsidRDefault="00F1246B" w:rsidP="00575F1E">
      <w:pPr>
        <w:widowControl w:val="0"/>
        <w:tabs>
          <w:tab w:val="left" w:pos="-720"/>
        </w:tabs>
        <w:spacing w:after="160" w:line="240" w:lineRule="auto"/>
        <w:ind w:left="1440" w:hanging="540"/>
        <w:rPr>
          <w:rFonts w:ascii="Arial" w:eastAsia="Calibri" w:hAnsi="Arial" w:cs="Arial"/>
          <w:snapToGrid w:val="0"/>
          <w:sz w:val="20"/>
          <w:szCs w:val="20"/>
        </w:rPr>
      </w:pPr>
      <w:r w:rsidRPr="005F71F9">
        <w:rPr>
          <w:rFonts w:ascii="Arial" w:eastAsia="Calibri" w:hAnsi="Arial" w:cs="Arial"/>
          <w:snapToGrid w:val="0"/>
          <w:sz w:val="20"/>
          <w:szCs w:val="20"/>
        </w:rPr>
        <w:sym w:font="Symbol" w:char="F07F"/>
      </w:r>
      <w:r w:rsidRPr="005F71F9">
        <w:rPr>
          <w:rFonts w:ascii="Arial" w:eastAsia="Calibri" w:hAnsi="Arial" w:cs="Arial"/>
          <w:snapToGrid w:val="0"/>
          <w:sz w:val="20"/>
          <w:szCs w:val="20"/>
        </w:rPr>
        <w:tab/>
        <w:t>Close corporation</w:t>
      </w:r>
    </w:p>
    <w:p w14:paraId="38638C72" w14:textId="77777777" w:rsidR="00F1246B" w:rsidRPr="005F71F9" w:rsidRDefault="00F1246B" w:rsidP="00575F1E">
      <w:pPr>
        <w:widowControl w:val="0"/>
        <w:tabs>
          <w:tab w:val="left" w:pos="-720"/>
        </w:tabs>
        <w:spacing w:after="160" w:line="240" w:lineRule="auto"/>
        <w:ind w:left="1440" w:hanging="540"/>
        <w:rPr>
          <w:rFonts w:ascii="Arial" w:eastAsia="Calibri" w:hAnsi="Arial" w:cs="Arial"/>
          <w:snapToGrid w:val="0"/>
          <w:sz w:val="20"/>
          <w:szCs w:val="20"/>
        </w:rPr>
      </w:pPr>
      <w:r w:rsidRPr="005F71F9">
        <w:rPr>
          <w:rFonts w:ascii="Arial" w:eastAsia="Calibri" w:hAnsi="Arial" w:cs="Arial"/>
          <w:snapToGrid w:val="0"/>
          <w:sz w:val="20"/>
          <w:szCs w:val="20"/>
        </w:rPr>
        <w:sym w:font="Symbol" w:char="F07F"/>
      </w:r>
      <w:r w:rsidRPr="005F71F9">
        <w:rPr>
          <w:rFonts w:ascii="Arial" w:eastAsia="Calibri" w:hAnsi="Arial" w:cs="Arial"/>
          <w:snapToGrid w:val="0"/>
          <w:sz w:val="20"/>
          <w:szCs w:val="20"/>
        </w:rPr>
        <w:tab/>
        <w:t>Public Company</w:t>
      </w:r>
    </w:p>
    <w:p w14:paraId="5E0FC8A1" w14:textId="77777777" w:rsidR="00F1246B" w:rsidRPr="005F71F9" w:rsidRDefault="00F1246B" w:rsidP="00575F1E">
      <w:pPr>
        <w:widowControl w:val="0"/>
        <w:tabs>
          <w:tab w:val="left" w:pos="-720"/>
        </w:tabs>
        <w:spacing w:after="160" w:line="240" w:lineRule="auto"/>
        <w:ind w:left="1440" w:hanging="540"/>
        <w:rPr>
          <w:rFonts w:ascii="Arial" w:eastAsia="Calibri" w:hAnsi="Arial" w:cs="Arial"/>
          <w:snapToGrid w:val="0"/>
          <w:sz w:val="20"/>
          <w:szCs w:val="20"/>
        </w:rPr>
      </w:pPr>
      <w:r w:rsidRPr="005F71F9">
        <w:rPr>
          <w:rFonts w:ascii="Arial" w:eastAsia="Calibri" w:hAnsi="Arial" w:cs="Arial"/>
          <w:snapToGrid w:val="0"/>
          <w:sz w:val="20"/>
          <w:szCs w:val="20"/>
        </w:rPr>
        <w:sym w:font="Symbol" w:char="F07F"/>
      </w:r>
      <w:r w:rsidRPr="005F71F9">
        <w:rPr>
          <w:rFonts w:ascii="Arial" w:eastAsia="Calibri" w:hAnsi="Arial" w:cs="Arial"/>
          <w:snapToGrid w:val="0"/>
          <w:sz w:val="20"/>
          <w:szCs w:val="20"/>
        </w:rPr>
        <w:tab/>
        <w:t>Personal Liability Company</w:t>
      </w:r>
    </w:p>
    <w:p w14:paraId="1E90B2D0" w14:textId="77777777" w:rsidR="00F1246B" w:rsidRPr="005F71F9" w:rsidRDefault="00F1246B" w:rsidP="00575F1E">
      <w:pPr>
        <w:widowControl w:val="0"/>
        <w:tabs>
          <w:tab w:val="left" w:pos="-720"/>
        </w:tabs>
        <w:spacing w:after="160" w:line="240" w:lineRule="auto"/>
        <w:ind w:left="1440" w:hanging="540"/>
        <w:rPr>
          <w:rFonts w:ascii="Arial" w:eastAsia="Calibri" w:hAnsi="Arial" w:cs="Arial"/>
          <w:snapToGrid w:val="0"/>
          <w:sz w:val="20"/>
          <w:szCs w:val="20"/>
        </w:rPr>
      </w:pPr>
      <w:bookmarkStart w:id="18" w:name="_Hlk117764996"/>
      <w:r w:rsidRPr="005F71F9">
        <w:rPr>
          <w:rFonts w:ascii="Arial" w:eastAsia="Calibri" w:hAnsi="Arial" w:cs="Arial"/>
          <w:snapToGrid w:val="0"/>
          <w:sz w:val="20"/>
          <w:szCs w:val="20"/>
        </w:rPr>
        <w:sym w:font="Symbol" w:char="F07F"/>
      </w:r>
      <w:bookmarkEnd w:id="18"/>
      <w:r w:rsidRPr="005F71F9">
        <w:rPr>
          <w:rFonts w:ascii="Arial" w:eastAsia="Calibri" w:hAnsi="Arial" w:cs="Arial"/>
          <w:snapToGrid w:val="0"/>
          <w:sz w:val="20"/>
          <w:szCs w:val="20"/>
        </w:rPr>
        <w:tab/>
        <w:t xml:space="preserve">(Pty) Limited </w:t>
      </w:r>
    </w:p>
    <w:p w14:paraId="3028A5BD" w14:textId="77777777" w:rsidR="00F1246B" w:rsidRPr="005F71F9" w:rsidRDefault="00F1246B" w:rsidP="00575F1E">
      <w:pPr>
        <w:widowControl w:val="0"/>
        <w:tabs>
          <w:tab w:val="left" w:pos="-720"/>
        </w:tabs>
        <w:spacing w:after="160" w:line="240" w:lineRule="auto"/>
        <w:ind w:left="1440" w:hanging="540"/>
        <w:rPr>
          <w:rFonts w:ascii="Arial" w:eastAsia="Calibri" w:hAnsi="Arial" w:cs="Arial"/>
          <w:snapToGrid w:val="0"/>
          <w:sz w:val="20"/>
          <w:szCs w:val="20"/>
        </w:rPr>
      </w:pPr>
      <w:r w:rsidRPr="005F71F9">
        <w:rPr>
          <w:rFonts w:ascii="Arial" w:eastAsia="Calibri" w:hAnsi="Arial" w:cs="Arial"/>
          <w:snapToGrid w:val="0"/>
          <w:sz w:val="20"/>
          <w:szCs w:val="20"/>
        </w:rPr>
        <w:sym w:font="Symbol" w:char="F07F"/>
      </w:r>
      <w:r w:rsidRPr="005F71F9">
        <w:rPr>
          <w:rFonts w:ascii="Arial" w:eastAsia="Calibri" w:hAnsi="Arial" w:cs="Arial"/>
          <w:snapToGrid w:val="0"/>
          <w:sz w:val="20"/>
          <w:szCs w:val="20"/>
        </w:rPr>
        <w:tab/>
        <w:t>Non-Profit Company</w:t>
      </w:r>
    </w:p>
    <w:p w14:paraId="226B04C6" w14:textId="77777777" w:rsidR="00F1246B" w:rsidRPr="005F71F9" w:rsidRDefault="00F1246B" w:rsidP="00575F1E">
      <w:pPr>
        <w:widowControl w:val="0"/>
        <w:tabs>
          <w:tab w:val="left" w:pos="-720"/>
        </w:tabs>
        <w:spacing w:after="160" w:line="240" w:lineRule="auto"/>
        <w:ind w:left="1440" w:hanging="540"/>
        <w:rPr>
          <w:rFonts w:ascii="Arial" w:eastAsia="Calibri" w:hAnsi="Arial" w:cs="Arial"/>
          <w:snapToGrid w:val="0"/>
          <w:sz w:val="20"/>
          <w:szCs w:val="20"/>
        </w:rPr>
      </w:pPr>
      <w:r w:rsidRPr="005F71F9">
        <w:rPr>
          <w:rFonts w:ascii="Arial" w:eastAsia="Calibri" w:hAnsi="Arial" w:cs="Arial"/>
          <w:snapToGrid w:val="0"/>
          <w:sz w:val="20"/>
          <w:szCs w:val="20"/>
        </w:rPr>
        <w:sym w:font="Symbol" w:char="F07F"/>
      </w:r>
      <w:r w:rsidRPr="005F71F9">
        <w:rPr>
          <w:rFonts w:ascii="Arial" w:eastAsia="Calibri" w:hAnsi="Arial" w:cs="Arial"/>
          <w:snapToGrid w:val="0"/>
          <w:sz w:val="20"/>
          <w:szCs w:val="20"/>
        </w:rPr>
        <w:tab/>
        <w:t>State Owned Company</w:t>
      </w:r>
    </w:p>
    <w:p w14:paraId="7EA2F3D9" w14:textId="77777777" w:rsidR="00F1246B" w:rsidRPr="005F71F9" w:rsidRDefault="00F1246B" w:rsidP="00575F1E">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rPr>
          <w:rFonts w:ascii="Arial" w:eastAsia="Calibri" w:hAnsi="Arial" w:cs="Arial"/>
          <w:snapToGrid w:val="0"/>
          <w:sz w:val="20"/>
          <w:szCs w:val="20"/>
        </w:rPr>
      </w:pPr>
      <w:r w:rsidRPr="005F71F9">
        <w:rPr>
          <w:rFonts w:ascii="Arial" w:eastAsia="Calibri" w:hAnsi="Arial" w:cs="Arial"/>
          <w:smallCaps/>
          <w:snapToGrid w:val="0"/>
          <w:sz w:val="20"/>
          <w:szCs w:val="20"/>
        </w:rPr>
        <w:t>[Tick applicable box]</w:t>
      </w:r>
    </w:p>
    <w:p w14:paraId="4C71B674" w14:textId="77777777" w:rsidR="00F1246B" w:rsidRPr="005F71F9" w:rsidRDefault="00F1246B" w:rsidP="00575F1E">
      <w:pPr>
        <w:widowControl w:val="0"/>
        <w:numPr>
          <w:ilvl w:val="1"/>
          <w:numId w:val="34"/>
        </w:numPr>
        <w:tabs>
          <w:tab w:val="left" w:pos="567"/>
        </w:tabs>
        <w:spacing w:after="120" w:line="240" w:lineRule="auto"/>
        <w:ind w:left="567" w:hanging="567"/>
        <w:rPr>
          <w:rFonts w:ascii="Arial" w:eastAsia="Calibri" w:hAnsi="Arial" w:cs="Arial"/>
          <w:snapToGrid w:val="0"/>
          <w:sz w:val="20"/>
          <w:szCs w:val="20"/>
        </w:rPr>
      </w:pPr>
      <w:r w:rsidRPr="005F71F9">
        <w:rPr>
          <w:rFonts w:ascii="Arial" w:eastAsia="Calibri" w:hAnsi="Arial" w:cs="Arial"/>
          <w:snapToGrid w:val="0"/>
          <w:sz w:val="20"/>
          <w:szCs w:val="20"/>
        </w:rPr>
        <w:t>I, the undersigned, who is duly authorised to do so on behalf of the company/firm, certify that the points claimed, based on the specific goals as advised in the tender, qualifies the company/ firm for the preference(s) shown and I acknowledge that:</w:t>
      </w:r>
    </w:p>
    <w:p w14:paraId="41716C43" w14:textId="77777777" w:rsidR="00F1246B" w:rsidRPr="005F71F9" w:rsidRDefault="00F1246B" w:rsidP="00575F1E">
      <w:pPr>
        <w:widowControl w:val="0"/>
        <w:numPr>
          <w:ilvl w:val="0"/>
          <w:numId w:val="31"/>
        </w:numPr>
        <w:tabs>
          <w:tab w:val="left" w:pos="-1099"/>
          <w:tab w:val="left" w:pos="-720"/>
          <w:tab w:val="left" w:pos="851"/>
        </w:tabs>
        <w:spacing w:after="120" w:line="240" w:lineRule="auto"/>
        <w:ind w:left="851" w:hanging="567"/>
        <w:rPr>
          <w:rFonts w:ascii="Arial" w:eastAsia="Calibri" w:hAnsi="Arial" w:cs="Arial"/>
          <w:snapToGrid w:val="0"/>
          <w:sz w:val="20"/>
          <w:szCs w:val="20"/>
        </w:rPr>
      </w:pPr>
      <w:r w:rsidRPr="005F71F9">
        <w:rPr>
          <w:rFonts w:ascii="Arial" w:eastAsia="Calibri" w:hAnsi="Arial" w:cs="Arial"/>
          <w:snapToGrid w:val="0"/>
          <w:sz w:val="20"/>
          <w:szCs w:val="20"/>
        </w:rPr>
        <w:t>The information furnished is true and correct;</w:t>
      </w:r>
    </w:p>
    <w:p w14:paraId="3753244D" w14:textId="77777777" w:rsidR="00F1246B" w:rsidRPr="005F71F9" w:rsidRDefault="00F1246B" w:rsidP="00575F1E">
      <w:pPr>
        <w:widowControl w:val="0"/>
        <w:numPr>
          <w:ilvl w:val="0"/>
          <w:numId w:val="31"/>
        </w:numPr>
        <w:tabs>
          <w:tab w:val="left" w:pos="-1099"/>
          <w:tab w:val="left" w:pos="-720"/>
        </w:tabs>
        <w:spacing w:after="120" w:line="240" w:lineRule="auto"/>
        <w:ind w:left="851" w:hanging="567"/>
        <w:rPr>
          <w:rFonts w:ascii="Arial" w:eastAsia="Calibri" w:hAnsi="Arial" w:cs="Arial"/>
          <w:snapToGrid w:val="0"/>
          <w:sz w:val="20"/>
          <w:szCs w:val="20"/>
        </w:rPr>
      </w:pPr>
      <w:r w:rsidRPr="005F71F9">
        <w:rPr>
          <w:rFonts w:ascii="Arial" w:eastAsia="Calibri" w:hAnsi="Arial" w:cs="Arial"/>
          <w:snapToGrid w:val="0"/>
          <w:sz w:val="20"/>
          <w:szCs w:val="20"/>
        </w:rPr>
        <w:t>The preference points claimed are in accordance with the General Conditions as indicated in paragraph 1 of this form;</w:t>
      </w:r>
    </w:p>
    <w:p w14:paraId="0BA46F46" w14:textId="77777777" w:rsidR="00F1246B" w:rsidRPr="005F71F9" w:rsidRDefault="00F1246B" w:rsidP="00575F1E">
      <w:pPr>
        <w:widowControl w:val="0"/>
        <w:numPr>
          <w:ilvl w:val="0"/>
          <w:numId w:val="31"/>
        </w:numPr>
        <w:tabs>
          <w:tab w:val="left" w:pos="-1099"/>
          <w:tab w:val="left" w:pos="-720"/>
          <w:tab w:val="left" w:pos="851"/>
        </w:tabs>
        <w:spacing w:after="120" w:line="240" w:lineRule="auto"/>
        <w:ind w:left="851" w:hanging="567"/>
        <w:rPr>
          <w:rFonts w:ascii="Arial" w:eastAsia="Calibri" w:hAnsi="Arial" w:cs="Arial"/>
          <w:snapToGrid w:val="0"/>
          <w:sz w:val="20"/>
          <w:szCs w:val="20"/>
        </w:rPr>
      </w:pPr>
      <w:r w:rsidRPr="005F71F9">
        <w:rPr>
          <w:rFonts w:ascii="Arial" w:eastAsia="Calibri" w:hAnsi="Arial" w:cs="Arial"/>
          <w:snapToGrid w:val="0"/>
          <w:sz w:val="20"/>
          <w:szCs w:val="20"/>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3F4007A7" w14:textId="136E39F1" w:rsidR="00F1246B" w:rsidRPr="001A4E6B" w:rsidRDefault="00F1246B" w:rsidP="00575F1E">
      <w:pPr>
        <w:widowControl w:val="0"/>
        <w:numPr>
          <w:ilvl w:val="0"/>
          <w:numId w:val="31"/>
        </w:numPr>
        <w:tabs>
          <w:tab w:val="left" w:pos="-1099"/>
          <w:tab w:val="left" w:pos="-720"/>
          <w:tab w:val="left" w:pos="426"/>
        </w:tabs>
        <w:spacing w:after="120" w:line="240" w:lineRule="auto"/>
        <w:ind w:left="709" w:hanging="425"/>
        <w:jc w:val="left"/>
        <w:rPr>
          <w:rFonts w:ascii="Arial" w:eastAsia="Calibri" w:hAnsi="Arial" w:cs="Arial"/>
          <w:snapToGrid w:val="0"/>
          <w:sz w:val="20"/>
          <w:szCs w:val="20"/>
        </w:rPr>
      </w:pPr>
      <w:r w:rsidRPr="005F71F9">
        <w:rPr>
          <w:rFonts w:ascii="Arial" w:eastAsia="Calibri" w:hAnsi="Arial" w:cs="Arial"/>
          <w:snapToGrid w:val="0"/>
          <w:sz w:val="20"/>
          <w:szCs w:val="20"/>
        </w:rPr>
        <w:t>If the specific goals have been claimed or obtained on a fraudulent basis or any of the conditions of</w:t>
      </w:r>
      <w:r w:rsidR="001A4E6B">
        <w:rPr>
          <w:rFonts w:ascii="Arial" w:eastAsia="Calibri" w:hAnsi="Arial" w:cs="Arial"/>
          <w:snapToGrid w:val="0"/>
          <w:sz w:val="20"/>
          <w:szCs w:val="20"/>
        </w:rPr>
        <w:t xml:space="preserve"> </w:t>
      </w:r>
      <w:r w:rsidRPr="005F71F9">
        <w:rPr>
          <w:rFonts w:ascii="Arial" w:eastAsia="Calibri" w:hAnsi="Arial" w:cs="Arial"/>
          <w:snapToGrid w:val="0"/>
          <w:sz w:val="20"/>
          <w:szCs w:val="20"/>
        </w:rPr>
        <w:t>contract have not been fulfilled, the organ of state may, in addition to any other remedy it may have –</w:t>
      </w:r>
    </w:p>
    <w:p w14:paraId="16725B8D" w14:textId="77777777" w:rsidR="00F1246B" w:rsidRPr="005F71F9" w:rsidRDefault="00F1246B" w:rsidP="00575F1E">
      <w:pPr>
        <w:widowControl w:val="0"/>
        <w:numPr>
          <w:ilvl w:val="1"/>
          <w:numId w:val="27"/>
        </w:numPr>
        <w:tabs>
          <w:tab w:val="left" w:pos="993"/>
        </w:tabs>
        <w:spacing w:after="120" w:line="240" w:lineRule="auto"/>
        <w:ind w:left="993" w:right="-45" w:hanging="426"/>
        <w:rPr>
          <w:rFonts w:ascii="Arial" w:eastAsia="Calibri" w:hAnsi="Arial" w:cs="Arial"/>
          <w:snapToGrid w:val="0"/>
          <w:sz w:val="20"/>
          <w:szCs w:val="20"/>
        </w:rPr>
      </w:pPr>
      <w:r w:rsidRPr="005F71F9">
        <w:rPr>
          <w:rFonts w:ascii="Arial" w:eastAsia="Calibri" w:hAnsi="Arial" w:cs="Arial"/>
          <w:snapToGrid w:val="0"/>
          <w:sz w:val="20"/>
          <w:szCs w:val="20"/>
        </w:rPr>
        <w:t>disqualify the person from the tendering process;</w:t>
      </w:r>
    </w:p>
    <w:p w14:paraId="3C2EE772" w14:textId="77777777" w:rsidR="00F1246B" w:rsidRPr="005F71F9" w:rsidRDefault="00F1246B" w:rsidP="00575F1E">
      <w:pPr>
        <w:widowControl w:val="0"/>
        <w:numPr>
          <w:ilvl w:val="1"/>
          <w:numId w:val="27"/>
        </w:numPr>
        <w:tabs>
          <w:tab w:val="left" w:pos="993"/>
        </w:tabs>
        <w:spacing w:after="120" w:line="240" w:lineRule="auto"/>
        <w:ind w:left="993" w:right="-45" w:hanging="426"/>
        <w:rPr>
          <w:rFonts w:ascii="Arial" w:eastAsia="Calibri" w:hAnsi="Arial" w:cs="Arial"/>
          <w:snapToGrid w:val="0"/>
          <w:sz w:val="20"/>
          <w:szCs w:val="20"/>
        </w:rPr>
      </w:pPr>
      <w:r w:rsidRPr="005F71F9">
        <w:rPr>
          <w:rFonts w:ascii="Arial" w:eastAsia="Calibri" w:hAnsi="Arial" w:cs="Arial"/>
          <w:snapToGrid w:val="0"/>
          <w:sz w:val="20"/>
          <w:szCs w:val="20"/>
        </w:rPr>
        <w:t>recover costs, losses or damages it has incurred or suffered as a result of that person’s conduct;</w:t>
      </w:r>
    </w:p>
    <w:p w14:paraId="6E71D53B" w14:textId="77777777" w:rsidR="00F1246B" w:rsidRPr="005F71F9" w:rsidRDefault="00F1246B" w:rsidP="00575F1E">
      <w:pPr>
        <w:widowControl w:val="0"/>
        <w:numPr>
          <w:ilvl w:val="1"/>
          <w:numId w:val="27"/>
        </w:numPr>
        <w:tabs>
          <w:tab w:val="left" w:pos="993"/>
        </w:tabs>
        <w:spacing w:after="120" w:line="240" w:lineRule="auto"/>
        <w:ind w:left="993" w:right="-45" w:hanging="426"/>
        <w:rPr>
          <w:rFonts w:ascii="Arial" w:eastAsia="Calibri" w:hAnsi="Arial" w:cs="Arial"/>
          <w:snapToGrid w:val="0"/>
          <w:sz w:val="20"/>
          <w:szCs w:val="20"/>
        </w:rPr>
      </w:pPr>
      <w:r w:rsidRPr="005F71F9">
        <w:rPr>
          <w:rFonts w:ascii="Arial" w:eastAsia="Calibri" w:hAnsi="Arial" w:cs="Arial"/>
          <w:snapToGrid w:val="0"/>
          <w:sz w:val="20"/>
          <w:szCs w:val="20"/>
        </w:rPr>
        <w:t>cancel the contract and claim any damages which it has suffered as a result of having to make less favourable arrangements due to such cancellation;</w:t>
      </w:r>
    </w:p>
    <w:p w14:paraId="200E29F4" w14:textId="77777777" w:rsidR="00F1246B" w:rsidRPr="005F71F9" w:rsidRDefault="00F1246B" w:rsidP="00575F1E">
      <w:pPr>
        <w:widowControl w:val="0"/>
        <w:numPr>
          <w:ilvl w:val="1"/>
          <w:numId w:val="27"/>
        </w:numPr>
        <w:tabs>
          <w:tab w:val="left" w:pos="993"/>
        </w:tabs>
        <w:spacing w:after="120" w:line="240" w:lineRule="auto"/>
        <w:ind w:left="993" w:right="-45" w:hanging="426"/>
        <w:rPr>
          <w:rFonts w:ascii="Arial" w:eastAsia="Calibri" w:hAnsi="Arial" w:cs="Arial"/>
          <w:snapToGrid w:val="0"/>
          <w:sz w:val="20"/>
          <w:szCs w:val="20"/>
        </w:rPr>
      </w:pPr>
      <w:r w:rsidRPr="005F71F9">
        <w:rPr>
          <w:rFonts w:ascii="Arial" w:eastAsia="Calibri" w:hAnsi="Arial" w:cs="Arial"/>
          <w:snapToGrid w:val="0"/>
          <w:sz w:val="20"/>
          <w:szCs w:val="20"/>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5F71F9">
        <w:rPr>
          <w:rFonts w:ascii="Arial" w:eastAsia="Calibri" w:hAnsi="Arial" w:cs="Arial"/>
          <w:snapToGrid w:val="0"/>
          <w:sz w:val="20"/>
          <w:szCs w:val="20"/>
        </w:rPr>
        <w:t>audi</w:t>
      </w:r>
      <w:proofErr w:type="spellEnd"/>
      <w:r w:rsidRPr="005F71F9">
        <w:rPr>
          <w:rFonts w:ascii="Arial" w:eastAsia="Calibri" w:hAnsi="Arial" w:cs="Arial"/>
          <w:snapToGrid w:val="0"/>
          <w:sz w:val="20"/>
          <w:szCs w:val="20"/>
        </w:rPr>
        <w:t xml:space="preserve"> alteram partem (hear the other side) rule has been applied; and</w:t>
      </w:r>
    </w:p>
    <w:p w14:paraId="5A6C304F" w14:textId="77777777" w:rsidR="00F1246B" w:rsidRPr="005F71F9" w:rsidRDefault="00F1246B" w:rsidP="00575F1E">
      <w:pPr>
        <w:widowControl w:val="0"/>
        <w:numPr>
          <w:ilvl w:val="1"/>
          <w:numId w:val="27"/>
        </w:numPr>
        <w:tabs>
          <w:tab w:val="left" w:pos="993"/>
        </w:tabs>
        <w:spacing w:after="120" w:line="240" w:lineRule="auto"/>
        <w:ind w:left="993" w:right="-45" w:hanging="426"/>
        <w:rPr>
          <w:rFonts w:ascii="Arial" w:eastAsia="Calibri" w:hAnsi="Arial" w:cs="Arial"/>
          <w:snapToGrid w:val="0"/>
          <w:sz w:val="20"/>
          <w:szCs w:val="20"/>
        </w:rPr>
      </w:pPr>
      <w:r w:rsidRPr="005F71F9">
        <w:rPr>
          <w:rFonts w:ascii="Arial" w:eastAsia="Calibri" w:hAnsi="Arial" w:cs="Arial"/>
          <w:snapToGrid w:val="0"/>
          <w:sz w:val="20"/>
          <w:szCs w:val="20"/>
        </w:rPr>
        <w:t>forward the matter for criminal prosecution, if deemed necessary.</w:t>
      </w:r>
    </w:p>
    <w:p w14:paraId="03862929" w14:textId="77777777" w:rsidR="00F1246B" w:rsidRPr="005F71F9" w:rsidRDefault="00F1246B" w:rsidP="00575F1E">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160" w:line="240" w:lineRule="auto"/>
        <w:ind w:right="745"/>
        <w:rPr>
          <w:rFonts w:ascii="Arial" w:eastAsia="Calibri" w:hAnsi="Arial" w:cs="Arial"/>
          <w:snapToGrid w:val="0"/>
          <w:sz w:val="20"/>
          <w:szCs w:val="20"/>
        </w:rPr>
      </w:pPr>
      <w:r w:rsidRPr="005F71F9">
        <w:rPr>
          <w:rFonts w:ascii="Arial" w:eastAsia="Calibri" w:hAnsi="Arial" w:cs="Arial"/>
          <w:noProof/>
          <w:sz w:val="20"/>
          <w:szCs w:val="20"/>
          <w:lang w:val="en-ZA"/>
        </w:rPr>
        <mc:AlternateContent>
          <mc:Choice Requires="wps">
            <w:drawing>
              <wp:anchor distT="0" distB="0" distL="114300" distR="114300" simplePos="0" relativeHeight="251661312" behindDoc="0" locked="0" layoutInCell="1" allowOverlap="1" wp14:anchorId="089EFD3A" wp14:editId="4EEFB02F">
                <wp:simplePos x="0" y="0"/>
                <wp:positionH relativeFrom="column">
                  <wp:posOffset>162412</wp:posOffset>
                </wp:positionH>
                <wp:positionV relativeFrom="paragraph">
                  <wp:posOffset>79685</wp:posOffset>
                </wp:positionV>
                <wp:extent cx="4800600" cy="1839433"/>
                <wp:effectExtent l="0" t="0" r="19050" b="2794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1839433"/>
                        </a:xfrm>
                        <a:prstGeom prst="rect">
                          <a:avLst/>
                        </a:prstGeom>
                        <a:solidFill>
                          <a:srgbClr val="FFFFFF"/>
                        </a:solidFill>
                        <a:ln w="9525">
                          <a:solidFill>
                            <a:srgbClr val="000000"/>
                          </a:solidFill>
                          <a:miter lim="800000"/>
                          <a:headEnd/>
                          <a:tailEnd/>
                        </a:ln>
                      </wps:spPr>
                      <wps:txbx>
                        <w:txbxContent>
                          <w:p w14:paraId="74F957FC" w14:textId="77777777" w:rsidR="00F1246B" w:rsidRDefault="00F1246B" w:rsidP="001A4E6B">
                            <w:pPr>
                              <w:jc w:val="center"/>
                              <w:rPr>
                                <w:rFonts w:cs="Arial"/>
                                <w:sz w:val="18"/>
                                <w:szCs w:val="18"/>
                              </w:rPr>
                            </w:pPr>
                          </w:p>
                          <w:p w14:paraId="1CB15550" w14:textId="77777777" w:rsidR="00F1246B" w:rsidRPr="00585866" w:rsidRDefault="00F1246B" w:rsidP="001A4E6B">
                            <w:pPr>
                              <w:jc w:val="center"/>
                              <w:rPr>
                                <w:rFonts w:cs="Arial"/>
                                <w:sz w:val="18"/>
                                <w:szCs w:val="18"/>
                              </w:rPr>
                            </w:pPr>
                            <w:r w:rsidRPr="00585866">
                              <w:rPr>
                                <w:rFonts w:cs="Arial"/>
                                <w:sz w:val="18"/>
                                <w:szCs w:val="18"/>
                              </w:rPr>
                              <w:t>……………………………………….</w:t>
                            </w:r>
                          </w:p>
                          <w:p w14:paraId="5A228DCA" w14:textId="77777777" w:rsidR="00F1246B" w:rsidRPr="00B715D9" w:rsidRDefault="00F1246B" w:rsidP="001A4E6B">
                            <w:pPr>
                              <w:jc w:val="center"/>
                              <w:rPr>
                                <w:rFonts w:cs="Arial"/>
                                <w:b/>
                                <w:sz w:val="18"/>
                                <w:szCs w:val="18"/>
                              </w:rPr>
                            </w:pPr>
                            <w:r w:rsidRPr="00B715D9">
                              <w:rPr>
                                <w:rFonts w:cs="Arial"/>
                                <w:b/>
                                <w:sz w:val="18"/>
                                <w:szCs w:val="18"/>
                              </w:rPr>
                              <w:t>SIGNATURE(S) OF TENDERER(S)</w:t>
                            </w:r>
                          </w:p>
                          <w:p w14:paraId="7AA67345" w14:textId="17B4715E" w:rsidR="00F1246B" w:rsidRPr="00585866" w:rsidRDefault="00F1246B" w:rsidP="001A4E6B">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w:t>
                            </w:r>
                          </w:p>
                          <w:p w14:paraId="5EA105B1" w14:textId="77777777" w:rsidR="00F1246B" w:rsidRPr="00585866" w:rsidRDefault="00F1246B" w:rsidP="001A4E6B">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6264393B" w14:textId="77777777" w:rsidR="00F1246B" w:rsidRPr="00585866" w:rsidRDefault="00F1246B" w:rsidP="001A4E6B">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39F475C9" w14:textId="77777777" w:rsidR="00F1246B" w:rsidRPr="00585866" w:rsidRDefault="00F1246B" w:rsidP="001A4E6B">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5AB20254" w14:textId="2EE29F6C" w:rsidR="001A4E6B" w:rsidRPr="00585866" w:rsidRDefault="001A4E6B" w:rsidP="001A4E6B">
                            <w:pPr>
                              <w:spacing w:after="120"/>
                              <w:rPr>
                                <w:rFonts w:cs="Arial"/>
                                <w:sz w:val="18"/>
                                <w:szCs w:val="18"/>
                              </w:rPr>
                            </w:pP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7A1031C5" w14:textId="77777777" w:rsidR="001A4E6B" w:rsidRPr="00585866" w:rsidRDefault="001A4E6B" w:rsidP="001A4E6B">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2640C4F1" w14:textId="77777777" w:rsidR="00F1246B" w:rsidRDefault="00F1246B" w:rsidP="001A4E6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9EFD3A" id="Rectangle 2" o:spid="_x0000_s1029" style="position:absolute;left:0;text-align:left;margin-left:12.8pt;margin-top:6.25pt;width:378pt;height:144.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">
                <v:textbox>
                  <w:txbxContent>
                    <w:p w14:paraId="74F957FC" w14:textId="77777777" w:rsidR="00F1246B" w:rsidRDefault="00F1246B" w:rsidP="001A4E6B">
                      <w:pPr>
                        <w:jc w:val="center"/>
                        <w:rPr>
                          <w:rFonts w:cs="Arial"/>
                          <w:sz w:val="18"/>
                          <w:szCs w:val="18"/>
                        </w:rPr>
                      </w:pPr>
                    </w:p>
                    <w:p w14:paraId="1CB15550" w14:textId="77777777" w:rsidR="00F1246B" w:rsidRPr="00585866" w:rsidRDefault="00F1246B" w:rsidP="001A4E6B">
                      <w:pPr>
                        <w:jc w:val="center"/>
                        <w:rPr>
                          <w:rFonts w:cs="Arial"/>
                          <w:sz w:val="18"/>
                          <w:szCs w:val="18"/>
                        </w:rPr>
                      </w:pPr>
                      <w:r w:rsidRPr="00585866">
                        <w:rPr>
                          <w:rFonts w:cs="Arial"/>
                          <w:sz w:val="18"/>
                          <w:szCs w:val="18"/>
                        </w:rPr>
                        <w:t>……………………………………….</w:t>
                      </w:r>
                    </w:p>
                    <w:p w14:paraId="5A228DCA" w14:textId="77777777" w:rsidR="00F1246B" w:rsidRPr="00B715D9" w:rsidRDefault="00F1246B" w:rsidP="001A4E6B">
                      <w:pPr>
                        <w:jc w:val="center"/>
                        <w:rPr>
                          <w:rFonts w:cs="Arial"/>
                          <w:b/>
                          <w:sz w:val="18"/>
                          <w:szCs w:val="18"/>
                        </w:rPr>
                      </w:pPr>
                      <w:r w:rsidRPr="00B715D9">
                        <w:rPr>
                          <w:rFonts w:cs="Arial"/>
                          <w:b/>
                          <w:sz w:val="18"/>
                          <w:szCs w:val="18"/>
                        </w:rPr>
                        <w:t>SIGNATURE(S) OF TENDERER(S)</w:t>
                      </w:r>
                    </w:p>
                    <w:p w14:paraId="7AA67345" w14:textId="17B4715E" w:rsidR="00F1246B" w:rsidRPr="00585866" w:rsidRDefault="00F1246B" w:rsidP="001A4E6B">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w:t>
                      </w:r>
                    </w:p>
                    <w:p w14:paraId="5EA105B1" w14:textId="77777777" w:rsidR="00F1246B" w:rsidRPr="00585866" w:rsidRDefault="00F1246B" w:rsidP="001A4E6B">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6264393B" w14:textId="77777777" w:rsidR="00F1246B" w:rsidRPr="00585866" w:rsidRDefault="00F1246B" w:rsidP="001A4E6B">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39F475C9" w14:textId="77777777" w:rsidR="00F1246B" w:rsidRPr="00585866" w:rsidRDefault="00F1246B" w:rsidP="001A4E6B">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5AB20254" w14:textId="2EE29F6C" w:rsidR="001A4E6B" w:rsidRPr="00585866" w:rsidRDefault="001A4E6B" w:rsidP="001A4E6B">
                      <w:pPr>
                        <w:spacing w:after="120"/>
                        <w:rPr>
                          <w:rFonts w:cs="Arial"/>
                          <w:sz w:val="18"/>
                          <w:szCs w:val="18"/>
                        </w:rPr>
                      </w:pP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7A1031C5" w14:textId="77777777" w:rsidR="001A4E6B" w:rsidRPr="00585866" w:rsidRDefault="001A4E6B" w:rsidP="001A4E6B">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2640C4F1" w14:textId="77777777" w:rsidR="00F1246B" w:rsidRDefault="00F1246B" w:rsidP="001A4E6B">
                      <w:pPr>
                        <w:jc w:val="center"/>
                      </w:pPr>
                    </w:p>
                  </w:txbxContent>
                </v:textbox>
              </v:rect>
            </w:pict>
          </mc:Fallback>
        </mc:AlternateContent>
      </w:r>
    </w:p>
    <w:p w14:paraId="4CE5B0EF" w14:textId="77777777" w:rsidR="00F1246B" w:rsidRPr="005F71F9" w:rsidRDefault="00F1246B" w:rsidP="00575F1E">
      <w:pPr>
        <w:spacing w:after="160" w:line="240" w:lineRule="auto"/>
        <w:rPr>
          <w:rFonts w:ascii="Arial" w:eastAsia="Calibri" w:hAnsi="Arial" w:cs="Arial"/>
          <w:sz w:val="20"/>
          <w:szCs w:val="20"/>
          <w:lang w:val="en-ZA"/>
        </w:rPr>
      </w:pPr>
    </w:p>
    <w:p w14:paraId="22C18CA7" w14:textId="77777777" w:rsidR="00F1246B" w:rsidRPr="005F71F9" w:rsidRDefault="00F1246B" w:rsidP="00575F1E">
      <w:pPr>
        <w:spacing w:after="160" w:line="240" w:lineRule="auto"/>
        <w:rPr>
          <w:rFonts w:ascii="Arial" w:eastAsia="Calibri" w:hAnsi="Arial" w:cs="Arial"/>
          <w:sz w:val="20"/>
          <w:szCs w:val="20"/>
          <w:lang w:val="en-ZA"/>
        </w:rPr>
      </w:pPr>
    </w:p>
    <w:p w14:paraId="763DB59C" w14:textId="77777777" w:rsidR="00F1246B" w:rsidRDefault="00F1246B" w:rsidP="00575F1E">
      <w:pPr>
        <w:spacing w:after="160" w:line="240" w:lineRule="auto"/>
        <w:rPr>
          <w:rFonts w:ascii="Arial" w:eastAsia="Calibri" w:hAnsi="Arial" w:cs="Arial"/>
          <w:sz w:val="20"/>
          <w:szCs w:val="20"/>
          <w:lang w:val="en-ZA"/>
        </w:rPr>
      </w:pPr>
    </w:p>
    <w:p w14:paraId="386D24CC" w14:textId="77777777" w:rsidR="00F1246B" w:rsidRDefault="00F1246B" w:rsidP="00575F1E">
      <w:pPr>
        <w:spacing w:after="160" w:line="240" w:lineRule="auto"/>
        <w:rPr>
          <w:rFonts w:ascii="Arial" w:eastAsia="Calibri" w:hAnsi="Arial" w:cs="Arial"/>
          <w:sz w:val="20"/>
          <w:szCs w:val="20"/>
          <w:lang w:val="en-ZA"/>
        </w:rPr>
      </w:pPr>
    </w:p>
    <w:p w14:paraId="4E297B27" w14:textId="77777777" w:rsidR="00F1246B" w:rsidRDefault="00F1246B" w:rsidP="00575F1E">
      <w:pPr>
        <w:spacing w:after="160" w:line="240" w:lineRule="auto"/>
        <w:rPr>
          <w:rFonts w:ascii="Arial" w:eastAsia="Calibri" w:hAnsi="Arial" w:cs="Arial"/>
          <w:sz w:val="20"/>
          <w:szCs w:val="20"/>
          <w:lang w:val="en-ZA"/>
        </w:rPr>
      </w:pPr>
    </w:p>
    <w:p w14:paraId="2866673A" w14:textId="77777777" w:rsidR="00F1246B" w:rsidRPr="005F71F9" w:rsidRDefault="00F1246B" w:rsidP="001A4E6B">
      <w:pPr>
        <w:tabs>
          <w:tab w:val="left" w:leader="dot" w:pos="10620"/>
        </w:tabs>
        <w:spacing w:line="240" w:lineRule="auto"/>
        <w:rPr>
          <w:rFonts w:ascii="Arial" w:hAnsi="Arial" w:cs="Arial"/>
          <w:b/>
          <w:bCs/>
          <w:sz w:val="20"/>
          <w:szCs w:val="20"/>
          <w:lang w:val="en-ZA"/>
        </w:rPr>
      </w:pPr>
    </w:p>
    <w:p w14:paraId="7B92F0A9" w14:textId="77777777" w:rsidR="00F1246B" w:rsidRPr="005F71F9" w:rsidRDefault="00F1246B" w:rsidP="00575F1E">
      <w:pPr>
        <w:tabs>
          <w:tab w:val="right" w:leader="dot" w:pos="9072"/>
        </w:tabs>
        <w:spacing w:line="240" w:lineRule="auto"/>
        <w:rPr>
          <w:rFonts w:ascii="Arial" w:hAnsi="Arial" w:cs="Arial"/>
          <w:sz w:val="20"/>
          <w:szCs w:val="20"/>
          <w:lang w:val="en-ZA"/>
        </w:rPr>
      </w:pPr>
      <w:bookmarkStart w:id="19" w:name="RANGE!A1:G68"/>
      <w:bookmarkEnd w:id="19"/>
    </w:p>
    <w:p w14:paraId="32686E43" w14:textId="77777777" w:rsidR="00F1246B" w:rsidRPr="00DA4FF5" w:rsidRDefault="00F1246B" w:rsidP="00575F1E">
      <w:pPr>
        <w:spacing w:line="240" w:lineRule="auto"/>
        <w:rPr>
          <w:rFonts w:asciiTheme="minorHAnsi" w:hAnsiTheme="minorHAnsi" w:cstheme="minorHAnsi"/>
          <w:sz w:val="22"/>
        </w:rPr>
      </w:pPr>
    </w:p>
    <w:p w14:paraId="6B5AD12F" w14:textId="77777777" w:rsidR="00F1246B" w:rsidRPr="00DA4FF5" w:rsidRDefault="00F1246B" w:rsidP="00F1246B">
      <w:pPr>
        <w:tabs>
          <w:tab w:val="left" w:pos="1128"/>
        </w:tabs>
        <w:rPr>
          <w:rFonts w:asciiTheme="minorHAnsi" w:hAnsiTheme="minorHAnsi" w:cstheme="minorHAnsi"/>
          <w:sz w:val="22"/>
        </w:rPr>
        <w:sectPr w:rsidR="00F1246B" w:rsidRPr="00DA4FF5" w:rsidSect="00F1246B">
          <w:headerReference w:type="default" r:id="rId29"/>
          <w:type w:val="continuous"/>
          <w:pgSz w:w="11906" w:h="16838" w:code="9"/>
          <w:pgMar w:top="851" w:right="1077" w:bottom="851" w:left="1134" w:header="567" w:footer="454" w:gutter="0"/>
          <w:cols w:space="708"/>
          <w:docGrid w:linePitch="360"/>
        </w:sectPr>
      </w:pPr>
    </w:p>
    <w:p w14:paraId="73CEE2DD" w14:textId="77777777" w:rsidR="00FC0700" w:rsidRPr="00575F1E" w:rsidRDefault="00FC0700" w:rsidP="00575F1E">
      <w:pPr>
        <w:autoSpaceDE w:val="0"/>
        <w:autoSpaceDN w:val="0"/>
        <w:adjustRightInd w:val="0"/>
        <w:spacing w:line="240" w:lineRule="auto"/>
        <w:jc w:val="center"/>
        <w:rPr>
          <w:rFonts w:ascii="Arial" w:hAnsi="Arial" w:cs="Arial"/>
          <w:b/>
          <w:bCs/>
          <w:sz w:val="22"/>
          <w:szCs w:val="22"/>
          <w:u w:val="single"/>
          <w:lang w:val="en-ZA" w:eastAsia="en-ZA"/>
        </w:rPr>
      </w:pPr>
      <w:r w:rsidRPr="00575F1E">
        <w:rPr>
          <w:rFonts w:ascii="Arial" w:hAnsi="Arial" w:cs="Arial"/>
          <w:b/>
          <w:bCs/>
          <w:sz w:val="22"/>
          <w:szCs w:val="22"/>
          <w:u w:val="single"/>
          <w:lang w:val="en-ZA" w:eastAsia="en-ZA"/>
        </w:rPr>
        <w:t>SANRAL – EXPLANATION OF CONSULTANT TENDER EVALUATION</w:t>
      </w:r>
    </w:p>
    <w:p w14:paraId="37CCA0B8" w14:textId="62E22E85" w:rsidR="00FC0700" w:rsidRPr="00575F1E" w:rsidRDefault="00FC0700" w:rsidP="00FC0700">
      <w:pPr>
        <w:ind w:right="142"/>
        <w:jc w:val="center"/>
        <w:rPr>
          <w:rFonts w:ascii="Arial" w:hAnsi="Arial" w:cs="Arial"/>
          <w:b/>
          <w:bCs/>
          <w:sz w:val="22"/>
          <w:szCs w:val="22"/>
          <w:u w:val="single"/>
          <w:lang w:val="en-ZA" w:eastAsia="en-ZA"/>
        </w:rPr>
      </w:pPr>
      <w:r w:rsidRPr="00575F1E">
        <w:rPr>
          <w:rFonts w:ascii="Arial" w:hAnsi="Arial" w:cs="Arial"/>
          <w:b/>
          <w:bCs/>
          <w:sz w:val="22"/>
          <w:szCs w:val="22"/>
          <w:u w:val="single"/>
          <w:lang w:val="en-ZA" w:eastAsia="en-ZA"/>
        </w:rPr>
        <w:t>SCORING FOR CONVENTIONAL PROJECTS</w:t>
      </w:r>
    </w:p>
    <w:p w14:paraId="25291386" w14:textId="77777777" w:rsidR="00FC0700" w:rsidRPr="00D963B6" w:rsidRDefault="00FC0700" w:rsidP="00575F1E">
      <w:pPr>
        <w:ind w:right="142"/>
        <w:jc w:val="center"/>
        <w:rPr>
          <w:rFonts w:ascii="Arial" w:hAnsi="Arial" w:cs="Arial"/>
          <w:sz w:val="16"/>
          <w:szCs w:val="16"/>
        </w:rPr>
      </w:pPr>
    </w:p>
    <w:p w14:paraId="403E8C4F" w14:textId="77777777" w:rsidR="00FC0700" w:rsidRPr="003A1388" w:rsidRDefault="00FC0700" w:rsidP="00FC0700">
      <w:pPr>
        <w:rPr>
          <w:rFonts w:ascii="Arial" w:hAnsi="Arial" w:cs="Arial"/>
          <w:b/>
          <w:sz w:val="16"/>
          <w:szCs w:val="16"/>
        </w:rPr>
      </w:pPr>
      <w:r w:rsidRPr="003A1388">
        <w:rPr>
          <w:rFonts w:ascii="Arial" w:hAnsi="Arial" w:cs="Arial"/>
          <w:b/>
          <w:sz w:val="16"/>
          <w:szCs w:val="16"/>
        </w:rPr>
        <w:t>This document does not look at the tenderer’s eligibility, compliance and responsive require</w:t>
      </w:r>
      <w:r w:rsidRPr="003A1388">
        <w:rPr>
          <w:rFonts w:ascii="Arial" w:hAnsi="Arial" w:cs="Arial"/>
          <w:b/>
          <w:sz w:val="16"/>
          <w:szCs w:val="16"/>
        </w:rPr>
        <w:softHyphen/>
        <w:t>ments, but merely explains the scoring methodology that is applied to tenders deemed complaint and responsive.</w:t>
      </w:r>
    </w:p>
    <w:p w14:paraId="3A9987E5" w14:textId="77777777" w:rsidR="00FC0700" w:rsidRPr="003A1388" w:rsidRDefault="00FC0700" w:rsidP="00FC0700">
      <w:pPr>
        <w:rPr>
          <w:rFonts w:ascii="Arial" w:hAnsi="Arial" w:cs="Arial"/>
          <w:b/>
          <w:sz w:val="16"/>
          <w:szCs w:val="16"/>
          <w:u w:val="single"/>
        </w:rPr>
      </w:pPr>
    </w:p>
    <w:p w14:paraId="2EFF23D3" w14:textId="77777777" w:rsidR="00FC0700" w:rsidRPr="003A1388" w:rsidRDefault="00FC0700" w:rsidP="00FC0700">
      <w:pPr>
        <w:rPr>
          <w:rFonts w:ascii="Arial" w:hAnsi="Arial" w:cs="Arial"/>
          <w:sz w:val="16"/>
          <w:szCs w:val="16"/>
        </w:rPr>
      </w:pPr>
      <w:r w:rsidRPr="003A1388">
        <w:rPr>
          <w:rFonts w:ascii="Arial" w:hAnsi="Arial" w:cs="Arial"/>
          <w:sz w:val="16"/>
          <w:szCs w:val="16"/>
        </w:rPr>
        <w:t>The criterion for scoring is made up as follows:</w:t>
      </w:r>
    </w:p>
    <w:p w14:paraId="0D0E2202" w14:textId="77777777" w:rsidR="00FC0700" w:rsidRPr="003A1388" w:rsidRDefault="00FC0700" w:rsidP="00FC0700">
      <w:pPr>
        <w:rPr>
          <w:rFonts w:ascii="Arial" w:hAnsi="Arial" w:cs="Arial"/>
          <w:sz w:val="16"/>
          <w:szCs w:val="16"/>
        </w:rPr>
      </w:pPr>
    </w:p>
    <w:tbl>
      <w:tblPr>
        <w:tblW w:w="0" w:type="auto"/>
        <w:tblInd w:w="170" w:type="dxa"/>
        <w:tblLayout w:type="fixed"/>
        <w:tblLook w:val="0000" w:firstRow="0" w:lastRow="0" w:firstColumn="0" w:lastColumn="0" w:noHBand="0" w:noVBand="0"/>
      </w:tblPr>
      <w:tblGrid>
        <w:gridCol w:w="6621"/>
        <w:gridCol w:w="2627"/>
      </w:tblGrid>
      <w:tr w:rsidR="00FC0700" w:rsidRPr="00D963B6" w14:paraId="67C034A3" w14:textId="77777777" w:rsidTr="007750C3">
        <w:trPr>
          <w:trHeight w:val="148"/>
        </w:trPr>
        <w:tc>
          <w:tcPr>
            <w:tcW w:w="6621" w:type="dxa"/>
            <w:tcBorders>
              <w:top w:val="single" w:sz="6" w:space="0" w:color="auto"/>
              <w:left w:val="single" w:sz="6" w:space="0" w:color="auto"/>
              <w:bottom w:val="single" w:sz="6" w:space="0" w:color="auto"/>
              <w:right w:val="nil"/>
            </w:tcBorders>
          </w:tcPr>
          <w:p w14:paraId="723B5DB9" w14:textId="77777777" w:rsidR="00FC0700" w:rsidRPr="003A1388" w:rsidRDefault="00FC0700" w:rsidP="007750C3">
            <w:pPr>
              <w:autoSpaceDE w:val="0"/>
              <w:autoSpaceDN w:val="0"/>
              <w:adjustRightInd w:val="0"/>
              <w:spacing w:line="240" w:lineRule="auto"/>
              <w:rPr>
                <w:rFonts w:ascii="Arial" w:hAnsi="Arial" w:cs="Arial"/>
                <w:b/>
                <w:color w:val="000000"/>
                <w:sz w:val="16"/>
                <w:szCs w:val="16"/>
              </w:rPr>
            </w:pPr>
            <w:r w:rsidRPr="003A1388">
              <w:rPr>
                <w:rFonts w:ascii="Arial" w:hAnsi="Arial" w:cs="Arial"/>
                <w:b/>
                <w:color w:val="000000"/>
                <w:sz w:val="16"/>
                <w:szCs w:val="16"/>
              </w:rPr>
              <w:t>Evaluation Criteria</w:t>
            </w:r>
          </w:p>
        </w:tc>
        <w:tc>
          <w:tcPr>
            <w:tcW w:w="2627" w:type="dxa"/>
            <w:tcBorders>
              <w:top w:val="single" w:sz="6" w:space="0" w:color="auto"/>
              <w:left w:val="single" w:sz="6" w:space="0" w:color="auto"/>
              <w:bottom w:val="single" w:sz="6" w:space="0" w:color="auto"/>
              <w:right w:val="single" w:sz="6" w:space="0" w:color="auto"/>
            </w:tcBorders>
          </w:tcPr>
          <w:p w14:paraId="6A87687B" w14:textId="77777777" w:rsidR="00FC0700" w:rsidRPr="003A1388" w:rsidRDefault="00FC0700" w:rsidP="007750C3">
            <w:pPr>
              <w:autoSpaceDE w:val="0"/>
              <w:autoSpaceDN w:val="0"/>
              <w:adjustRightInd w:val="0"/>
              <w:spacing w:line="240" w:lineRule="auto"/>
              <w:jc w:val="center"/>
              <w:rPr>
                <w:rFonts w:ascii="Arial" w:hAnsi="Arial" w:cs="Arial"/>
                <w:b/>
                <w:color w:val="000000"/>
                <w:sz w:val="16"/>
                <w:szCs w:val="16"/>
              </w:rPr>
            </w:pPr>
            <w:r w:rsidRPr="003A1388">
              <w:rPr>
                <w:rFonts w:ascii="Arial" w:hAnsi="Arial" w:cs="Arial"/>
                <w:b/>
                <w:color w:val="000000"/>
                <w:sz w:val="16"/>
                <w:szCs w:val="16"/>
              </w:rPr>
              <w:t>Points</w:t>
            </w:r>
          </w:p>
        </w:tc>
      </w:tr>
      <w:tr w:rsidR="00FC0700" w:rsidRPr="00D963B6" w14:paraId="05F73FF4" w14:textId="77777777" w:rsidTr="007750C3">
        <w:trPr>
          <w:trHeight w:val="148"/>
        </w:trPr>
        <w:tc>
          <w:tcPr>
            <w:tcW w:w="6621" w:type="dxa"/>
            <w:tcBorders>
              <w:top w:val="single" w:sz="6" w:space="0" w:color="auto"/>
              <w:left w:val="single" w:sz="6" w:space="0" w:color="auto"/>
              <w:bottom w:val="single" w:sz="6" w:space="0" w:color="auto"/>
              <w:right w:val="single" w:sz="6" w:space="0" w:color="auto"/>
            </w:tcBorders>
          </w:tcPr>
          <w:p w14:paraId="53B03804"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Technical Knowledge</w:t>
            </w:r>
          </w:p>
        </w:tc>
        <w:tc>
          <w:tcPr>
            <w:tcW w:w="2627" w:type="dxa"/>
            <w:tcBorders>
              <w:top w:val="single" w:sz="6" w:space="0" w:color="auto"/>
              <w:left w:val="single" w:sz="6" w:space="0" w:color="auto"/>
              <w:bottom w:val="single" w:sz="6" w:space="0" w:color="auto"/>
              <w:right w:val="single" w:sz="6" w:space="0" w:color="auto"/>
            </w:tcBorders>
          </w:tcPr>
          <w:p w14:paraId="2A61D363"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30</w:t>
            </w:r>
          </w:p>
        </w:tc>
      </w:tr>
      <w:tr w:rsidR="00FC0700" w:rsidRPr="00D963B6" w14:paraId="75B14FC7" w14:textId="77777777" w:rsidTr="007750C3">
        <w:trPr>
          <w:trHeight w:val="148"/>
        </w:trPr>
        <w:tc>
          <w:tcPr>
            <w:tcW w:w="6621" w:type="dxa"/>
            <w:tcBorders>
              <w:top w:val="single" w:sz="6" w:space="0" w:color="auto"/>
              <w:left w:val="single" w:sz="6" w:space="0" w:color="auto"/>
              <w:bottom w:val="single" w:sz="6" w:space="0" w:color="auto"/>
              <w:right w:val="single" w:sz="6" w:space="0" w:color="auto"/>
            </w:tcBorders>
          </w:tcPr>
          <w:p w14:paraId="795D35F3"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Management Knowledge</w:t>
            </w:r>
          </w:p>
        </w:tc>
        <w:tc>
          <w:tcPr>
            <w:tcW w:w="2627" w:type="dxa"/>
            <w:tcBorders>
              <w:top w:val="single" w:sz="6" w:space="0" w:color="auto"/>
              <w:left w:val="single" w:sz="6" w:space="0" w:color="auto"/>
              <w:bottom w:val="single" w:sz="6" w:space="0" w:color="auto"/>
              <w:right w:val="single" w:sz="6" w:space="0" w:color="auto"/>
            </w:tcBorders>
          </w:tcPr>
          <w:p w14:paraId="07EBA1F8"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15</w:t>
            </w:r>
          </w:p>
        </w:tc>
      </w:tr>
      <w:tr w:rsidR="00FC0700" w:rsidRPr="00D963B6" w14:paraId="54D4B2FE" w14:textId="77777777" w:rsidTr="007750C3">
        <w:trPr>
          <w:trHeight w:val="148"/>
        </w:trPr>
        <w:tc>
          <w:tcPr>
            <w:tcW w:w="6621" w:type="dxa"/>
            <w:tcBorders>
              <w:top w:val="single" w:sz="6" w:space="0" w:color="auto"/>
              <w:left w:val="single" w:sz="6" w:space="0" w:color="auto"/>
              <w:bottom w:val="single" w:sz="6" w:space="0" w:color="auto"/>
              <w:right w:val="single" w:sz="6" w:space="0" w:color="auto"/>
            </w:tcBorders>
          </w:tcPr>
          <w:p w14:paraId="2E4E7756"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Quality System</w:t>
            </w:r>
          </w:p>
        </w:tc>
        <w:tc>
          <w:tcPr>
            <w:tcW w:w="2627" w:type="dxa"/>
            <w:tcBorders>
              <w:top w:val="single" w:sz="6" w:space="0" w:color="auto"/>
              <w:left w:val="single" w:sz="6" w:space="0" w:color="auto"/>
              <w:bottom w:val="single" w:sz="6" w:space="0" w:color="auto"/>
              <w:right w:val="single" w:sz="6" w:space="0" w:color="auto"/>
            </w:tcBorders>
          </w:tcPr>
          <w:p w14:paraId="1344E367"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10</w:t>
            </w:r>
          </w:p>
        </w:tc>
      </w:tr>
      <w:tr w:rsidR="00FC0700" w:rsidRPr="00D963B6" w14:paraId="7B2B18FF" w14:textId="77777777" w:rsidTr="007750C3">
        <w:trPr>
          <w:trHeight w:val="148"/>
        </w:trPr>
        <w:tc>
          <w:tcPr>
            <w:tcW w:w="6621" w:type="dxa"/>
            <w:tcBorders>
              <w:top w:val="single" w:sz="6" w:space="0" w:color="auto"/>
              <w:left w:val="single" w:sz="6" w:space="0" w:color="auto"/>
              <w:bottom w:val="single" w:sz="6" w:space="0" w:color="auto"/>
              <w:right w:val="single" w:sz="6" w:space="0" w:color="auto"/>
            </w:tcBorders>
          </w:tcPr>
          <w:p w14:paraId="7EE3AC89"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Past Performance</w:t>
            </w:r>
          </w:p>
        </w:tc>
        <w:tc>
          <w:tcPr>
            <w:tcW w:w="2627" w:type="dxa"/>
            <w:tcBorders>
              <w:top w:val="single" w:sz="6" w:space="0" w:color="auto"/>
              <w:left w:val="single" w:sz="6" w:space="0" w:color="auto"/>
              <w:bottom w:val="single" w:sz="6" w:space="0" w:color="auto"/>
              <w:right w:val="single" w:sz="6" w:space="0" w:color="auto"/>
            </w:tcBorders>
          </w:tcPr>
          <w:p w14:paraId="7F5F040B"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15</w:t>
            </w:r>
          </w:p>
        </w:tc>
      </w:tr>
      <w:tr w:rsidR="00FC0700" w:rsidRPr="00D963B6" w14:paraId="2009DD1E" w14:textId="77777777" w:rsidTr="007750C3">
        <w:trPr>
          <w:trHeight w:val="148"/>
        </w:trPr>
        <w:tc>
          <w:tcPr>
            <w:tcW w:w="6621" w:type="dxa"/>
            <w:tcBorders>
              <w:top w:val="single" w:sz="6" w:space="0" w:color="auto"/>
              <w:left w:val="single" w:sz="6" w:space="0" w:color="auto"/>
              <w:bottom w:val="single" w:sz="6" w:space="0" w:color="auto"/>
              <w:right w:val="single" w:sz="6" w:space="0" w:color="auto"/>
            </w:tcBorders>
          </w:tcPr>
          <w:p w14:paraId="3F6AEA58"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Workplan Appropriateness</w:t>
            </w:r>
          </w:p>
        </w:tc>
        <w:tc>
          <w:tcPr>
            <w:tcW w:w="2627" w:type="dxa"/>
            <w:tcBorders>
              <w:top w:val="single" w:sz="6" w:space="0" w:color="auto"/>
              <w:left w:val="single" w:sz="6" w:space="0" w:color="auto"/>
              <w:bottom w:val="single" w:sz="6" w:space="0" w:color="auto"/>
              <w:right w:val="single" w:sz="6" w:space="0" w:color="auto"/>
            </w:tcBorders>
          </w:tcPr>
          <w:p w14:paraId="03AD079E"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30</w:t>
            </w:r>
          </w:p>
        </w:tc>
      </w:tr>
      <w:tr w:rsidR="00FC0700" w:rsidRPr="00D963B6" w14:paraId="168C1F08" w14:textId="77777777" w:rsidTr="007750C3">
        <w:trPr>
          <w:trHeight w:val="148"/>
        </w:trPr>
        <w:tc>
          <w:tcPr>
            <w:tcW w:w="6621" w:type="dxa"/>
            <w:tcBorders>
              <w:top w:val="single" w:sz="6" w:space="0" w:color="auto"/>
              <w:left w:val="single" w:sz="6" w:space="0" w:color="auto"/>
              <w:bottom w:val="single" w:sz="6" w:space="0" w:color="auto"/>
              <w:right w:val="single" w:sz="6" w:space="0" w:color="auto"/>
            </w:tcBorders>
          </w:tcPr>
          <w:p w14:paraId="35747B86" w14:textId="77777777" w:rsidR="00FC0700" w:rsidRPr="003A1388" w:rsidRDefault="00FC0700" w:rsidP="007750C3">
            <w:pPr>
              <w:autoSpaceDE w:val="0"/>
              <w:autoSpaceDN w:val="0"/>
              <w:adjustRightInd w:val="0"/>
              <w:spacing w:line="240" w:lineRule="auto"/>
              <w:rPr>
                <w:rFonts w:ascii="Arial" w:hAnsi="Arial" w:cs="Arial"/>
                <w:b/>
                <w:color w:val="000000"/>
                <w:sz w:val="16"/>
                <w:szCs w:val="16"/>
              </w:rPr>
            </w:pPr>
            <w:r w:rsidRPr="003A1388">
              <w:rPr>
                <w:rFonts w:ascii="Arial" w:hAnsi="Arial" w:cs="Arial"/>
                <w:b/>
                <w:color w:val="000000"/>
                <w:sz w:val="16"/>
                <w:szCs w:val="16"/>
              </w:rPr>
              <w:t>TOTAL</w:t>
            </w:r>
          </w:p>
        </w:tc>
        <w:tc>
          <w:tcPr>
            <w:tcW w:w="2627" w:type="dxa"/>
            <w:tcBorders>
              <w:top w:val="single" w:sz="6" w:space="0" w:color="auto"/>
              <w:left w:val="single" w:sz="6" w:space="0" w:color="auto"/>
              <w:bottom w:val="single" w:sz="6" w:space="0" w:color="auto"/>
              <w:right w:val="single" w:sz="6" w:space="0" w:color="auto"/>
            </w:tcBorders>
          </w:tcPr>
          <w:p w14:paraId="50B3A34A" w14:textId="77777777" w:rsidR="00FC0700" w:rsidRPr="003A1388" w:rsidRDefault="00FC0700" w:rsidP="007750C3">
            <w:pPr>
              <w:autoSpaceDE w:val="0"/>
              <w:autoSpaceDN w:val="0"/>
              <w:adjustRightInd w:val="0"/>
              <w:spacing w:line="240" w:lineRule="auto"/>
              <w:jc w:val="center"/>
              <w:rPr>
                <w:rFonts w:ascii="Arial" w:hAnsi="Arial" w:cs="Arial"/>
                <w:b/>
                <w:color w:val="000000"/>
                <w:sz w:val="16"/>
                <w:szCs w:val="16"/>
              </w:rPr>
            </w:pPr>
            <w:r w:rsidRPr="003A1388">
              <w:rPr>
                <w:rFonts w:ascii="Arial" w:hAnsi="Arial" w:cs="Arial"/>
                <w:b/>
                <w:color w:val="000000"/>
                <w:sz w:val="16"/>
                <w:szCs w:val="16"/>
              </w:rPr>
              <w:t>100</w:t>
            </w:r>
          </w:p>
        </w:tc>
      </w:tr>
    </w:tbl>
    <w:p w14:paraId="188F44E2" w14:textId="77777777" w:rsidR="00FC0700" w:rsidRPr="003A1388" w:rsidRDefault="00FC0700" w:rsidP="00FC0700">
      <w:pPr>
        <w:rPr>
          <w:rFonts w:ascii="Arial" w:hAnsi="Arial" w:cs="Arial"/>
          <w:sz w:val="16"/>
          <w:szCs w:val="16"/>
        </w:rPr>
      </w:pPr>
    </w:p>
    <w:p w14:paraId="4B5256CF" w14:textId="77777777" w:rsidR="00FC0700" w:rsidRPr="003A1388" w:rsidRDefault="00FC0700" w:rsidP="00FC0700">
      <w:pPr>
        <w:rPr>
          <w:rFonts w:ascii="Arial" w:hAnsi="Arial" w:cs="Arial"/>
          <w:sz w:val="16"/>
          <w:szCs w:val="16"/>
        </w:rPr>
      </w:pPr>
      <w:r w:rsidRPr="003A1388">
        <w:rPr>
          <w:rFonts w:ascii="Arial" w:hAnsi="Arial" w:cs="Arial"/>
          <w:sz w:val="16"/>
          <w:szCs w:val="16"/>
        </w:rPr>
        <w:t>Dependant on the degree of complexity of the type of project and service requirements, the threshold is either a Category 1, 2 or 3, which equates to 70%, 80% or 85% respectively. This is decided before the tender is let and is indicated in the tender document.</w:t>
      </w:r>
    </w:p>
    <w:p w14:paraId="30D932B2" w14:textId="77777777" w:rsidR="00FC0700" w:rsidRPr="003A1388" w:rsidRDefault="00FC0700" w:rsidP="00FC0700">
      <w:pPr>
        <w:rPr>
          <w:rFonts w:ascii="Arial" w:hAnsi="Arial" w:cs="Arial"/>
          <w:sz w:val="16"/>
          <w:szCs w:val="16"/>
        </w:rPr>
      </w:pPr>
    </w:p>
    <w:p w14:paraId="177A94EF" w14:textId="77777777" w:rsidR="00FC0700" w:rsidRPr="003A1388" w:rsidRDefault="00FC0700" w:rsidP="00FC0700">
      <w:pPr>
        <w:rPr>
          <w:rFonts w:ascii="Arial" w:hAnsi="Arial" w:cs="Arial"/>
          <w:sz w:val="16"/>
          <w:szCs w:val="16"/>
        </w:rPr>
      </w:pPr>
      <w:r w:rsidRPr="003A1388">
        <w:rPr>
          <w:rFonts w:ascii="Arial" w:hAnsi="Arial" w:cs="Arial"/>
          <w:sz w:val="16"/>
          <w:szCs w:val="16"/>
        </w:rPr>
        <w:t>For breakdown of individual components:</w:t>
      </w:r>
    </w:p>
    <w:p w14:paraId="54B04620" w14:textId="77777777" w:rsidR="00FC0700" w:rsidRPr="003A1388" w:rsidRDefault="00FC0700" w:rsidP="00FC0700">
      <w:pPr>
        <w:rPr>
          <w:rFonts w:ascii="Arial" w:hAnsi="Arial" w:cs="Arial"/>
          <w:b/>
          <w:sz w:val="16"/>
          <w:szCs w:val="16"/>
        </w:rPr>
      </w:pPr>
    </w:p>
    <w:p w14:paraId="097F2766" w14:textId="77777777" w:rsidR="00FC0700" w:rsidRPr="003A1388" w:rsidRDefault="00FC0700" w:rsidP="00FC0700">
      <w:pPr>
        <w:rPr>
          <w:rFonts w:ascii="Arial" w:hAnsi="Arial" w:cs="Arial"/>
          <w:b/>
          <w:sz w:val="16"/>
          <w:szCs w:val="16"/>
        </w:rPr>
      </w:pPr>
      <w:r w:rsidRPr="003A1388">
        <w:rPr>
          <w:rFonts w:ascii="Arial" w:hAnsi="Arial" w:cs="Arial"/>
          <w:b/>
          <w:sz w:val="16"/>
          <w:szCs w:val="16"/>
        </w:rPr>
        <w:t>Technical Knowledge (30)</w:t>
      </w:r>
    </w:p>
    <w:p w14:paraId="6E172B80" w14:textId="77777777" w:rsidR="00FC0700" w:rsidRPr="003A1388" w:rsidRDefault="00FC0700" w:rsidP="00FC0700">
      <w:pPr>
        <w:rPr>
          <w:rFonts w:ascii="Arial" w:hAnsi="Arial" w:cs="Arial"/>
          <w:sz w:val="16"/>
          <w:szCs w:val="16"/>
        </w:rPr>
      </w:pPr>
    </w:p>
    <w:p w14:paraId="09ECB73A" w14:textId="77777777" w:rsidR="00FC0700" w:rsidRPr="003A1388" w:rsidRDefault="00FC0700" w:rsidP="00FC0700">
      <w:pPr>
        <w:rPr>
          <w:rFonts w:ascii="Arial" w:hAnsi="Arial" w:cs="Arial"/>
          <w:sz w:val="16"/>
          <w:szCs w:val="16"/>
        </w:rPr>
      </w:pPr>
      <w:r w:rsidRPr="003A1388">
        <w:rPr>
          <w:rFonts w:ascii="Arial" w:hAnsi="Arial" w:cs="Arial"/>
          <w:sz w:val="16"/>
          <w:szCs w:val="16"/>
        </w:rPr>
        <w:t>The tenderer, for each key position identified, may supply the 3 (three) most recent relevant project experience to that which the tender is let for. This is done in the form of returnable schedules, such as the one below:</w:t>
      </w:r>
    </w:p>
    <w:p w14:paraId="593DEAEF" w14:textId="77777777" w:rsidR="00FC0700" w:rsidRPr="003A1388" w:rsidRDefault="00FC0700" w:rsidP="00FC0700">
      <w:pPr>
        <w:rPr>
          <w:rFonts w:ascii="Arial" w:hAnsi="Arial" w:cs="Arial"/>
          <w:sz w:val="16"/>
          <w:szCs w:val="16"/>
        </w:rPr>
      </w:pPr>
    </w:p>
    <w:p w14:paraId="376ABBE0" w14:textId="77777777" w:rsidR="00FC0700" w:rsidRPr="003A1388" w:rsidRDefault="00FC0700" w:rsidP="00FC0700">
      <w:pPr>
        <w:rPr>
          <w:rFonts w:ascii="Arial" w:hAnsi="Arial" w:cs="Arial"/>
          <w:sz w:val="16"/>
          <w:szCs w:val="16"/>
        </w:rPr>
      </w:pPr>
      <w:r w:rsidRPr="003A1388">
        <w:rPr>
          <w:rFonts w:ascii="Arial" w:hAnsi="Arial" w:cs="Arial"/>
          <w:noProof/>
          <w:sz w:val="16"/>
          <w:szCs w:val="16"/>
        </w:rPr>
        <w:drawing>
          <wp:anchor distT="0" distB="0" distL="114300" distR="114300" simplePos="0" relativeHeight="251666432" behindDoc="0" locked="0" layoutInCell="1" allowOverlap="1" wp14:anchorId="24241A4A" wp14:editId="181141E9">
            <wp:simplePos x="0" y="0"/>
            <wp:positionH relativeFrom="column">
              <wp:posOffset>175895</wp:posOffset>
            </wp:positionH>
            <wp:positionV relativeFrom="paragraph">
              <wp:posOffset>26670</wp:posOffset>
            </wp:positionV>
            <wp:extent cx="5689600" cy="1292225"/>
            <wp:effectExtent l="0" t="0" r="6350" b="3175"/>
            <wp:wrapNone/>
            <wp:docPr id="27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689600" cy="1292225"/>
                    </a:xfrm>
                    <a:prstGeom prst="rect">
                      <a:avLst/>
                    </a:prstGeom>
                    <a:noFill/>
                  </pic:spPr>
                </pic:pic>
              </a:graphicData>
            </a:graphic>
            <wp14:sizeRelH relativeFrom="page">
              <wp14:pctWidth>0</wp14:pctWidth>
            </wp14:sizeRelH>
            <wp14:sizeRelV relativeFrom="page">
              <wp14:pctHeight>0</wp14:pctHeight>
            </wp14:sizeRelV>
          </wp:anchor>
        </w:drawing>
      </w:r>
    </w:p>
    <w:p w14:paraId="14B64D2E" w14:textId="77777777" w:rsidR="00FC0700" w:rsidRPr="003A1388" w:rsidRDefault="00FC0700" w:rsidP="00FC0700">
      <w:pPr>
        <w:rPr>
          <w:rFonts w:ascii="Arial" w:hAnsi="Arial" w:cs="Arial"/>
          <w:sz w:val="16"/>
          <w:szCs w:val="16"/>
        </w:rPr>
      </w:pPr>
    </w:p>
    <w:p w14:paraId="30BB9828" w14:textId="77777777" w:rsidR="00FC0700" w:rsidRPr="003A1388" w:rsidRDefault="00FC0700" w:rsidP="00FC0700">
      <w:pPr>
        <w:rPr>
          <w:rFonts w:ascii="Arial" w:hAnsi="Arial" w:cs="Arial"/>
          <w:sz w:val="16"/>
          <w:szCs w:val="16"/>
        </w:rPr>
      </w:pPr>
    </w:p>
    <w:p w14:paraId="27C90415" w14:textId="77777777" w:rsidR="00FC0700" w:rsidRPr="003A1388" w:rsidRDefault="00FC0700" w:rsidP="00FC0700">
      <w:pPr>
        <w:rPr>
          <w:rFonts w:ascii="Arial" w:hAnsi="Arial" w:cs="Arial"/>
          <w:sz w:val="16"/>
          <w:szCs w:val="16"/>
        </w:rPr>
      </w:pPr>
    </w:p>
    <w:p w14:paraId="65AE7364" w14:textId="77777777" w:rsidR="00FC0700" w:rsidRPr="003A1388" w:rsidRDefault="00FC0700" w:rsidP="00FC0700">
      <w:pPr>
        <w:rPr>
          <w:rFonts w:ascii="Arial" w:hAnsi="Arial" w:cs="Arial"/>
          <w:sz w:val="16"/>
          <w:szCs w:val="16"/>
        </w:rPr>
      </w:pPr>
    </w:p>
    <w:p w14:paraId="708DB464" w14:textId="77777777" w:rsidR="00FC0700" w:rsidRPr="003A1388" w:rsidRDefault="00FC0700" w:rsidP="00FC0700">
      <w:pPr>
        <w:rPr>
          <w:rFonts w:ascii="Arial" w:hAnsi="Arial" w:cs="Arial"/>
          <w:sz w:val="16"/>
          <w:szCs w:val="16"/>
        </w:rPr>
      </w:pPr>
    </w:p>
    <w:p w14:paraId="074E6435" w14:textId="77777777" w:rsidR="00FC0700" w:rsidRPr="003A1388" w:rsidRDefault="00FC0700" w:rsidP="00FC0700">
      <w:pPr>
        <w:rPr>
          <w:rFonts w:ascii="Arial" w:hAnsi="Arial" w:cs="Arial"/>
          <w:sz w:val="16"/>
          <w:szCs w:val="16"/>
        </w:rPr>
      </w:pPr>
    </w:p>
    <w:p w14:paraId="6566ECBD" w14:textId="77777777" w:rsidR="00FC0700" w:rsidRPr="003A1388" w:rsidRDefault="00FC0700" w:rsidP="00FC0700">
      <w:pPr>
        <w:rPr>
          <w:rFonts w:ascii="Arial" w:hAnsi="Arial" w:cs="Arial"/>
          <w:sz w:val="16"/>
          <w:szCs w:val="16"/>
        </w:rPr>
      </w:pPr>
    </w:p>
    <w:p w14:paraId="3895044C" w14:textId="77777777" w:rsidR="00FC0700" w:rsidRPr="003A1388" w:rsidRDefault="00FC0700" w:rsidP="00FC0700">
      <w:pPr>
        <w:rPr>
          <w:rFonts w:ascii="Arial" w:hAnsi="Arial" w:cs="Arial"/>
          <w:sz w:val="16"/>
          <w:szCs w:val="16"/>
        </w:rPr>
      </w:pPr>
    </w:p>
    <w:p w14:paraId="47D2B831" w14:textId="77777777" w:rsidR="00FC0700" w:rsidRDefault="00FC0700" w:rsidP="00FC0700">
      <w:pPr>
        <w:rPr>
          <w:rFonts w:ascii="Arial" w:hAnsi="Arial" w:cs="Arial"/>
          <w:sz w:val="16"/>
          <w:szCs w:val="16"/>
        </w:rPr>
      </w:pPr>
    </w:p>
    <w:p w14:paraId="79F10ECF" w14:textId="77777777" w:rsidR="00FC0700" w:rsidRDefault="00FC0700" w:rsidP="00FC0700">
      <w:pPr>
        <w:rPr>
          <w:rFonts w:ascii="Arial" w:hAnsi="Arial" w:cs="Arial"/>
          <w:sz w:val="16"/>
          <w:szCs w:val="16"/>
        </w:rPr>
      </w:pPr>
    </w:p>
    <w:p w14:paraId="2FD20154" w14:textId="77777777" w:rsidR="00FC0700" w:rsidRDefault="00FC0700" w:rsidP="00FC0700">
      <w:pPr>
        <w:rPr>
          <w:rFonts w:ascii="Arial" w:hAnsi="Arial" w:cs="Arial"/>
          <w:sz w:val="16"/>
          <w:szCs w:val="16"/>
        </w:rPr>
      </w:pPr>
    </w:p>
    <w:p w14:paraId="2689BD2C" w14:textId="77777777" w:rsidR="00FC0700" w:rsidRPr="003A1388" w:rsidRDefault="00FC0700" w:rsidP="00FC0700">
      <w:pPr>
        <w:rPr>
          <w:rFonts w:ascii="Arial" w:hAnsi="Arial" w:cs="Arial"/>
          <w:sz w:val="16"/>
          <w:szCs w:val="16"/>
        </w:rPr>
      </w:pPr>
    </w:p>
    <w:p w14:paraId="0D2B09AB" w14:textId="77777777" w:rsidR="00FC0700" w:rsidRPr="003A1388" w:rsidRDefault="00FC0700" w:rsidP="00FC0700">
      <w:pPr>
        <w:rPr>
          <w:rFonts w:ascii="Arial" w:hAnsi="Arial" w:cs="Arial"/>
          <w:sz w:val="16"/>
          <w:szCs w:val="16"/>
        </w:rPr>
      </w:pPr>
      <w:r w:rsidRPr="003A1388">
        <w:rPr>
          <w:rFonts w:ascii="Arial" w:hAnsi="Arial" w:cs="Arial"/>
          <w:sz w:val="16"/>
          <w:szCs w:val="16"/>
        </w:rPr>
        <w:t>For technical knowledge three (3) areas are evaluated:</w:t>
      </w:r>
    </w:p>
    <w:p w14:paraId="471E9FF1" w14:textId="77777777" w:rsidR="00FC0700" w:rsidRPr="003A1388" w:rsidRDefault="00FC0700" w:rsidP="00FC0700">
      <w:pPr>
        <w:pStyle w:val="ListParagraph"/>
        <w:numPr>
          <w:ilvl w:val="0"/>
          <w:numId w:val="37"/>
        </w:numPr>
        <w:tabs>
          <w:tab w:val="left" w:pos="567"/>
        </w:tabs>
        <w:ind w:left="567" w:hanging="567"/>
        <w:rPr>
          <w:rFonts w:ascii="Arial" w:hAnsi="Arial" w:cs="Arial"/>
          <w:sz w:val="16"/>
          <w:szCs w:val="16"/>
        </w:rPr>
      </w:pPr>
      <w:r w:rsidRPr="003A1388">
        <w:rPr>
          <w:rFonts w:ascii="Arial" w:hAnsi="Arial" w:cs="Arial"/>
          <w:sz w:val="16"/>
          <w:szCs w:val="16"/>
        </w:rPr>
        <w:t>Project Type Relevance</w:t>
      </w:r>
    </w:p>
    <w:p w14:paraId="7CEAAA94" w14:textId="77777777" w:rsidR="00FC0700" w:rsidRPr="003A1388" w:rsidRDefault="00FC0700" w:rsidP="00FC0700">
      <w:pPr>
        <w:pStyle w:val="ListParagraph"/>
        <w:numPr>
          <w:ilvl w:val="0"/>
          <w:numId w:val="37"/>
        </w:numPr>
        <w:tabs>
          <w:tab w:val="left" w:pos="567"/>
        </w:tabs>
        <w:ind w:left="567" w:hanging="567"/>
        <w:rPr>
          <w:rFonts w:ascii="Arial" w:hAnsi="Arial" w:cs="Arial"/>
          <w:sz w:val="16"/>
          <w:szCs w:val="16"/>
        </w:rPr>
      </w:pPr>
      <w:r w:rsidRPr="003A1388">
        <w:rPr>
          <w:rFonts w:ascii="Arial" w:hAnsi="Arial" w:cs="Arial"/>
          <w:sz w:val="16"/>
          <w:szCs w:val="16"/>
        </w:rPr>
        <w:t>Period Relevance</w:t>
      </w:r>
    </w:p>
    <w:p w14:paraId="519EDB49" w14:textId="77777777" w:rsidR="00FC0700" w:rsidRPr="003A1388" w:rsidRDefault="00FC0700" w:rsidP="00FC0700">
      <w:pPr>
        <w:pStyle w:val="ListParagraph"/>
        <w:numPr>
          <w:ilvl w:val="0"/>
          <w:numId w:val="37"/>
        </w:numPr>
        <w:tabs>
          <w:tab w:val="left" w:pos="567"/>
        </w:tabs>
        <w:ind w:left="567" w:hanging="567"/>
        <w:rPr>
          <w:rFonts w:ascii="Arial" w:hAnsi="Arial" w:cs="Arial"/>
          <w:sz w:val="16"/>
          <w:szCs w:val="16"/>
        </w:rPr>
      </w:pPr>
      <w:r w:rsidRPr="003A1388">
        <w:rPr>
          <w:rFonts w:ascii="Arial" w:hAnsi="Arial" w:cs="Arial"/>
          <w:sz w:val="16"/>
          <w:szCs w:val="16"/>
        </w:rPr>
        <w:t>Position Held</w:t>
      </w:r>
    </w:p>
    <w:p w14:paraId="564F7289" w14:textId="77777777" w:rsidR="00FC0700" w:rsidRPr="003A1388" w:rsidRDefault="00FC0700" w:rsidP="00FC0700">
      <w:pPr>
        <w:ind w:left="360"/>
        <w:rPr>
          <w:rFonts w:ascii="Arial" w:hAnsi="Arial" w:cs="Arial"/>
          <w:sz w:val="16"/>
          <w:szCs w:val="16"/>
        </w:rPr>
      </w:pPr>
    </w:p>
    <w:p w14:paraId="40E9C4A4" w14:textId="77777777" w:rsidR="00FC0700" w:rsidRPr="003A1388" w:rsidRDefault="00FC0700" w:rsidP="00FC0700">
      <w:pPr>
        <w:rPr>
          <w:rFonts w:ascii="Arial" w:hAnsi="Arial" w:cs="Arial"/>
          <w:sz w:val="16"/>
          <w:szCs w:val="16"/>
        </w:rPr>
      </w:pPr>
      <w:r w:rsidRPr="003A1388">
        <w:rPr>
          <w:rFonts w:ascii="Arial" w:hAnsi="Arial" w:cs="Arial"/>
          <w:sz w:val="16"/>
          <w:szCs w:val="16"/>
        </w:rPr>
        <w:t>Below are lists with possible key persons (with abbreviations) and different project types (with abbre</w:t>
      </w:r>
      <w:r w:rsidRPr="003A1388">
        <w:rPr>
          <w:rFonts w:ascii="Arial" w:hAnsi="Arial" w:cs="Arial"/>
          <w:sz w:val="16"/>
          <w:szCs w:val="16"/>
        </w:rPr>
        <w:softHyphen/>
        <w:t>viations) to be selected from:</w:t>
      </w:r>
    </w:p>
    <w:p w14:paraId="63299D5F" w14:textId="77777777" w:rsidR="00FC0700" w:rsidRPr="003A1388" w:rsidRDefault="00FC0700" w:rsidP="00FC0700">
      <w:pPr>
        <w:rPr>
          <w:rFonts w:ascii="Arial" w:hAnsi="Arial" w:cs="Arial"/>
          <w:sz w:val="16"/>
          <w:szCs w:val="16"/>
        </w:rPr>
      </w:pPr>
    </w:p>
    <w:tbl>
      <w:tblPr>
        <w:tblW w:w="9068" w:type="dxa"/>
        <w:tblInd w:w="170" w:type="dxa"/>
        <w:tblLayout w:type="fixed"/>
        <w:tblLook w:val="0000" w:firstRow="0" w:lastRow="0" w:firstColumn="0" w:lastColumn="0" w:noHBand="0" w:noVBand="0"/>
      </w:tblPr>
      <w:tblGrid>
        <w:gridCol w:w="2582"/>
        <w:gridCol w:w="6486"/>
      </w:tblGrid>
      <w:tr w:rsidR="00FC0700" w:rsidRPr="00D963B6" w14:paraId="29310FBE" w14:textId="77777777" w:rsidTr="007750C3">
        <w:trPr>
          <w:trHeight w:val="247"/>
          <w:tblHeader/>
        </w:trPr>
        <w:tc>
          <w:tcPr>
            <w:tcW w:w="2582" w:type="dxa"/>
            <w:tcBorders>
              <w:top w:val="single" w:sz="6" w:space="0" w:color="auto"/>
              <w:left w:val="single" w:sz="6" w:space="0" w:color="auto"/>
              <w:bottom w:val="single" w:sz="6" w:space="0" w:color="auto"/>
              <w:right w:val="single" w:sz="6" w:space="0" w:color="auto"/>
            </w:tcBorders>
          </w:tcPr>
          <w:p w14:paraId="4E871E87"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b/>
                <w:bCs/>
                <w:color w:val="000000"/>
                <w:sz w:val="16"/>
                <w:szCs w:val="16"/>
              </w:rPr>
              <w:t>ABBREVIATION</w:t>
            </w:r>
          </w:p>
        </w:tc>
        <w:tc>
          <w:tcPr>
            <w:tcW w:w="6486" w:type="dxa"/>
            <w:tcBorders>
              <w:top w:val="single" w:sz="6" w:space="0" w:color="auto"/>
              <w:left w:val="single" w:sz="6" w:space="0" w:color="auto"/>
              <w:bottom w:val="single" w:sz="6" w:space="0" w:color="auto"/>
              <w:right w:val="single" w:sz="6" w:space="0" w:color="auto"/>
            </w:tcBorders>
          </w:tcPr>
          <w:p w14:paraId="30AAF2CA"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b/>
                <w:bCs/>
                <w:color w:val="000000"/>
                <w:sz w:val="16"/>
                <w:szCs w:val="16"/>
              </w:rPr>
              <w:t>DEFINITIONS</w:t>
            </w:r>
          </w:p>
        </w:tc>
      </w:tr>
      <w:tr w:rsidR="00FC0700" w:rsidRPr="00D963B6" w14:paraId="5841335A" w14:textId="77777777" w:rsidTr="007750C3">
        <w:trPr>
          <w:trHeight w:val="247"/>
        </w:trPr>
        <w:tc>
          <w:tcPr>
            <w:tcW w:w="2582" w:type="dxa"/>
            <w:tcBorders>
              <w:top w:val="single" w:sz="6" w:space="0" w:color="auto"/>
              <w:left w:val="single" w:sz="6" w:space="0" w:color="auto"/>
              <w:bottom w:val="single" w:sz="6" w:space="0" w:color="auto"/>
              <w:right w:val="single" w:sz="6" w:space="0" w:color="auto"/>
            </w:tcBorders>
          </w:tcPr>
          <w:p w14:paraId="5A35B620"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MO/MA (Excl. RRM)</w:t>
            </w:r>
          </w:p>
        </w:tc>
        <w:tc>
          <w:tcPr>
            <w:tcW w:w="6486" w:type="dxa"/>
            <w:tcBorders>
              <w:top w:val="single" w:sz="6" w:space="0" w:color="auto"/>
              <w:left w:val="single" w:sz="6" w:space="0" w:color="auto"/>
              <w:bottom w:val="single" w:sz="6" w:space="0" w:color="auto"/>
              <w:right w:val="single" w:sz="6" w:space="0" w:color="auto"/>
            </w:tcBorders>
          </w:tcPr>
          <w:p w14:paraId="5998DC1D"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Maintenance Operations and Ad-hoc Maintenance (excluding RRM projects)</w:t>
            </w:r>
          </w:p>
        </w:tc>
      </w:tr>
      <w:tr w:rsidR="00FC0700" w:rsidRPr="00D963B6" w14:paraId="13C58C41" w14:textId="77777777" w:rsidTr="007750C3">
        <w:trPr>
          <w:trHeight w:val="247"/>
        </w:trPr>
        <w:tc>
          <w:tcPr>
            <w:tcW w:w="2582" w:type="dxa"/>
            <w:tcBorders>
              <w:top w:val="single" w:sz="6" w:space="0" w:color="auto"/>
              <w:left w:val="single" w:sz="6" w:space="0" w:color="auto"/>
              <w:bottom w:val="single" w:sz="6" w:space="0" w:color="auto"/>
              <w:right w:val="single" w:sz="6" w:space="0" w:color="auto"/>
            </w:tcBorders>
          </w:tcPr>
          <w:p w14:paraId="585BF656"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MP/MS</w:t>
            </w:r>
          </w:p>
        </w:tc>
        <w:tc>
          <w:tcPr>
            <w:tcW w:w="6486" w:type="dxa"/>
            <w:tcBorders>
              <w:top w:val="single" w:sz="6" w:space="0" w:color="auto"/>
              <w:left w:val="single" w:sz="6" w:space="0" w:color="auto"/>
              <w:bottom w:val="single" w:sz="6" w:space="0" w:color="auto"/>
              <w:right w:val="single" w:sz="6" w:space="0" w:color="auto"/>
            </w:tcBorders>
          </w:tcPr>
          <w:p w14:paraId="5B0617A2"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Periodic Maintenance and Special Maintenance</w:t>
            </w:r>
          </w:p>
        </w:tc>
      </w:tr>
      <w:tr w:rsidR="00FC0700" w:rsidRPr="00D963B6" w14:paraId="196F2ADF" w14:textId="77777777" w:rsidTr="007750C3">
        <w:trPr>
          <w:trHeight w:val="247"/>
        </w:trPr>
        <w:tc>
          <w:tcPr>
            <w:tcW w:w="2582" w:type="dxa"/>
            <w:tcBorders>
              <w:top w:val="single" w:sz="6" w:space="0" w:color="auto"/>
              <w:left w:val="single" w:sz="6" w:space="0" w:color="auto"/>
              <w:bottom w:val="single" w:sz="6" w:space="0" w:color="auto"/>
              <w:right w:val="single" w:sz="6" w:space="0" w:color="auto"/>
            </w:tcBorders>
          </w:tcPr>
          <w:p w14:paraId="1CA24A65"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DS</w:t>
            </w:r>
          </w:p>
        </w:tc>
        <w:tc>
          <w:tcPr>
            <w:tcW w:w="6486" w:type="dxa"/>
            <w:tcBorders>
              <w:top w:val="single" w:sz="6" w:space="0" w:color="auto"/>
              <w:left w:val="single" w:sz="6" w:space="0" w:color="auto"/>
              <w:bottom w:val="single" w:sz="6" w:space="0" w:color="auto"/>
              <w:right w:val="single" w:sz="6" w:space="0" w:color="auto"/>
            </w:tcBorders>
          </w:tcPr>
          <w:p w14:paraId="190CC1B0"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Development Strengthening</w:t>
            </w:r>
          </w:p>
        </w:tc>
      </w:tr>
      <w:tr w:rsidR="00FC0700" w:rsidRPr="00D963B6" w14:paraId="1E7ACEAB" w14:textId="77777777" w:rsidTr="007750C3">
        <w:trPr>
          <w:trHeight w:val="247"/>
        </w:trPr>
        <w:tc>
          <w:tcPr>
            <w:tcW w:w="2582" w:type="dxa"/>
            <w:tcBorders>
              <w:top w:val="single" w:sz="6" w:space="0" w:color="auto"/>
              <w:left w:val="single" w:sz="6" w:space="0" w:color="auto"/>
              <w:bottom w:val="single" w:sz="6" w:space="0" w:color="auto"/>
              <w:right w:val="single" w:sz="6" w:space="0" w:color="auto"/>
            </w:tcBorders>
          </w:tcPr>
          <w:p w14:paraId="58CC6DC0"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DI</w:t>
            </w:r>
          </w:p>
        </w:tc>
        <w:tc>
          <w:tcPr>
            <w:tcW w:w="6486" w:type="dxa"/>
            <w:tcBorders>
              <w:top w:val="single" w:sz="6" w:space="0" w:color="auto"/>
              <w:left w:val="single" w:sz="6" w:space="0" w:color="auto"/>
              <w:bottom w:val="single" w:sz="6" w:space="0" w:color="auto"/>
              <w:right w:val="single" w:sz="6" w:space="0" w:color="auto"/>
            </w:tcBorders>
          </w:tcPr>
          <w:p w14:paraId="359B3631"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Development Improvement</w:t>
            </w:r>
          </w:p>
        </w:tc>
      </w:tr>
      <w:tr w:rsidR="00FC0700" w:rsidRPr="00D963B6" w14:paraId="0A17572C" w14:textId="77777777" w:rsidTr="007750C3">
        <w:trPr>
          <w:trHeight w:val="247"/>
        </w:trPr>
        <w:tc>
          <w:tcPr>
            <w:tcW w:w="2582" w:type="dxa"/>
            <w:tcBorders>
              <w:top w:val="single" w:sz="6" w:space="0" w:color="auto"/>
              <w:left w:val="single" w:sz="6" w:space="0" w:color="auto"/>
              <w:bottom w:val="single" w:sz="6" w:space="0" w:color="auto"/>
              <w:right w:val="single" w:sz="6" w:space="0" w:color="auto"/>
            </w:tcBorders>
          </w:tcPr>
          <w:p w14:paraId="685739EE"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DN</w:t>
            </w:r>
          </w:p>
        </w:tc>
        <w:tc>
          <w:tcPr>
            <w:tcW w:w="6486" w:type="dxa"/>
            <w:tcBorders>
              <w:top w:val="single" w:sz="6" w:space="0" w:color="auto"/>
              <w:left w:val="single" w:sz="6" w:space="0" w:color="auto"/>
              <w:bottom w:val="single" w:sz="6" w:space="0" w:color="auto"/>
              <w:right w:val="single" w:sz="6" w:space="0" w:color="auto"/>
            </w:tcBorders>
          </w:tcPr>
          <w:p w14:paraId="7556480F"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Development New Facilities</w:t>
            </w:r>
          </w:p>
        </w:tc>
      </w:tr>
      <w:tr w:rsidR="00FC0700" w:rsidRPr="00D963B6" w14:paraId="2CF33725" w14:textId="77777777" w:rsidTr="007750C3">
        <w:trPr>
          <w:trHeight w:val="247"/>
        </w:trPr>
        <w:tc>
          <w:tcPr>
            <w:tcW w:w="2582" w:type="dxa"/>
            <w:tcBorders>
              <w:top w:val="single" w:sz="6" w:space="0" w:color="auto"/>
              <w:left w:val="single" w:sz="6" w:space="0" w:color="auto"/>
              <w:bottom w:val="single" w:sz="6" w:space="0" w:color="auto"/>
              <w:right w:val="single" w:sz="6" w:space="0" w:color="auto"/>
            </w:tcBorders>
          </w:tcPr>
          <w:p w14:paraId="3C77DFDE"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CD</w:t>
            </w:r>
          </w:p>
        </w:tc>
        <w:tc>
          <w:tcPr>
            <w:tcW w:w="6486" w:type="dxa"/>
            <w:tcBorders>
              <w:top w:val="single" w:sz="6" w:space="0" w:color="auto"/>
              <w:left w:val="single" w:sz="6" w:space="0" w:color="auto"/>
              <w:bottom w:val="single" w:sz="6" w:space="0" w:color="auto"/>
              <w:right w:val="single" w:sz="6" w:space="0" w:color="auto"/>
            </w:tcBorders>
          </w:tcPr>
          <w:p w14:paraId="5DD419EB"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Community Development</w:t>
            </w:r>
          </w:p>
        </w:tc>
      </w:tr>
      <w:tr w:rsidR="00FC0700" w:rsidRPr="00D963B6" w14:paraId="1CA7F87C" w14:textId="77777777" w:rsidTr="007750C3">
        <w:trPr>
          <w:trHeight w:val="247"/>
        </w:trPr>
        <w:tc>
          <w:tcPr>
            <w:tcW w:w="2582" w:type="dxa"/>
            <w:tcBorders>
              <w:top w:val="single" w:sz="6" w:space="0" w:color="auto"/>
              <w:left w:val="single" w:sz="6" w:space="0" w:color="auto"/>
              <w:bottom w:val="single" w:sz="6" w:space="0" w:color="auto"/>
              <w:right w:val="single" w:sz="6" w:space="0" w:color="auto"/>
            </w:tcBorders>
          </w:tcPr>
          <w:p w14:paraId="09975A11"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RRM</w:t>
            </w:r>
          </w:p>
        </w:tc>
        <w:tc>
          <w:tcPr>
            <w:tcW w:w="6486" w:type="dxa"/>
            <w:tcBorders>
              <w:top w:val="single" w:sz="6" w:space="0" w:color="auto"/>
              <w:left w:val="single" w:sz="6" w:space="0" w:color="auto"/>
              <w:bottom w:val="single" w:sz="6" w:space="0" w:color="auto"/>
              <w:right w:val="single" w:sz="6" w:space="0" w:color="auto"/>
            </w:tcBorders>
          </w:tcPr>
          <w:p w14:paraId="0E66E691"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Routine Road Maintenance</w:t>
            </w:r>
          </w:p>
        </w:tc>
      </w:tr>
      <w:tr w:rsidR="00FC0700" w:rsidRPr="00D963B6" w14:paraId="28FD466E" w14:textId="77777777" w:rsidTr="007750C3">
        <w:trPr>
          <w:trHeight w:val="247"/>
        </w:trPr>
        <w:tc>
          <w:tcPr>
            <w:tcW w:w="2582" w:type="dxa"/>
            <w:tcBorders>
              <w:top w:val="single" w:sz="6" w:space="0" w:color="auto"/>
              <w:left w:val="single" w:sz="6" w:space="0" w:color="auto"/>
              <w:bottom w:val="single" w:sz="6" w:space="0" w:color="auto"/>
              <w:right w:val="single" w:sz="6" w:space="0" w:color="auto"/>
            </w:tcBorders>
          </w:tcPr>
          <w:p w14:paraId="72F45C2D"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MSC</w:t>
            </w:r>
          </w:p>
        </w:tc>
        <w:tc>
          <w:tcPr>
            <w:tcW w:w="6486" w:type="dxa"/>
            <w:tcBorders>
              <w:top w:val="single" w:sz="6" w:space="0" w:color="auto"/>
              <w:left w:val="single" w:sz="6" w:space="0" w:color="auto"/>
              <w:bottom w:val="single" w:sz="6" w:space="0" w:color="auto"/>
              <w:right w:val="single" w:sz="6" w:space="0" w:color="auto"/>
            </w:tcBorders>
          </w:tcPr>
          <w:p w14:paraId="23810DDB"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Special Maintenance Concrete</w:t>
            </w:r>
          </w:p>
        </w:tc>
      </w:tr>
      <w:tr w:rsidR="00FC0700" w:rsidRPr="00D963B6" w14:paraId="7A64907C" w14:textId="77777777" w:rsidTr="007750C3">
        <w:trPr>
          <w:trHeight w:val="247"/>
        </w:trPr>
        <w:tc>
          <w:tcPr>
            <w:tcW w:w="2582" w:type="dxa"/>
            <w:tcBorders>
              <w:top w:val="single" w:sz="6" w:space="0" w:color="auto"/>
              <w:left w:val="single" w:sz="6" w:space="0" w:color="auto"/>
              <w:bottom w:val="single" w:sz="6" w:space="0" w:color="auto"/>
              <w:right w:val="single" w:sz="6" w:space="0" w:color="auto"/>
            </w:tcBorders>
          </w:tcPr>
          <w:p w14:paraId="1783A276"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MSB</w:t>
            </w:r>
          </w:p>
        </w:tc>
        <w:tc>
          <w:tcPr>
            <w:tcW w:w="6486" w:type="dxa"/>
            <w:tcBorders>
              <w:top w:val="single" w:sz="6" w:space="0" w:color="auto"/>
              <w:left w:val="single" w:sz="6" w:space="0" w:color="auto"/>
              <w:bottom w:val="single" w:sz="6" w:space="0" w:color="auto"/>
              <w:right w:val="single" w:sz="6" w:space="0" w:color="auto"/>
            </w:tcBorders>
          </w:tcPr>
          <w:p w14:paraId="2FFC3AB2"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Maintenance Special Bridge</w:t>
            </w:r>
          </w:p>
        </w:tc>
      </w:tr>
      <w:tr w:rsidR="00FC0700" w:rsidRPr="00D963B6" w14:paraId="2EB9585F" w14:textId="77777777" w:rsidTr="007750C3">
        <w:trPr>
          <w:trHeight w:val="247"/>
        </w:trPr>
        <w:tc>
          <w:tcPr>
            <w:tcW w:w="2582" w:type="dxa"/>
            <w:tcBorders>
              <w:top w:val="single" w:sz="6" w:space="0" w:color="auto"/>
              <w:left w:val="single" w:sz="6" w:space="0" w:color="auto"/>
              <w:bottom w:val="single" w:sz="6" w:space="0" w:color="auto"/>
              <w:right w:val="single" w:sz="6" w:space="0" w:color="auto"/>
            </w:tcBorders>
          </w:tcPr>
          <w:p w14:paraId="7F07CC5F"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DIB</w:t>
            </w:r>
          </w:p>
        </w:tc>
        <w:tc>
          <w:tcPr>
            <w:tcW w:w="6486" w:type="dxa"/>
            <w:tcBorders>
              <w:top w:val="single" w:sz="6" w:space="0" w:color="auto"/>
              <w:left w:val="single" w:sz="6" w:space="0" w:color="auto"/>
              <w:bottom w:val="single" w:sz="6" w:space="0" w:color="auto"/>
              <w:right w:val="single" w:sz="6" w:space="0" w:color="auto"/>
            </w:tcBorders>
          </w:tcPr>
          <w:p w14:paraId="693844EE"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Development Improvement Bridge</w:t>
            </w:r>
          </w:p>
        </w:tc>
      </w:tr>
      <w:tr w:rsidR="00FC0700" w:rsidRPr="00D963B6" w14:paraId="7AD493E3" w14:textId="77777777" w:rsidTr="007750C3">
        <w:trPr>
          <w:trHeight w:val="247"/>
        </w:trPr>
        <w:tc>
          <w:tcPr>
            <w:tcW w:w="2582" w:type="dxa"/>
            <w:tcBorders>
              <w:top w:val="single" w:sz="6" w:space="0" w:color="auto"/>
              <w:left w:val="single" w:sz="6" w:space="0" w:color="auto"/>
              <w:bottom w:val="single" w:sz="6" w:space="0" w:color="auto"/>
              <w:right w:val="single" w:sz="6" w:space="0" w:color="auto"/>
            </w:tcBorders>
          </w:tcPr>
          <w:p w14:paraId="177FFC4C"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DNB</w:t>
            </w:r>
          </w:p>
        </w:tc>
        <w:tc>
          <w:tcPr>
            <w:tcW w:w="6486" w:type="dxa"/>
            <w:tcBorders>
              <w:top w:val="single" w:sz="6" w:space="0" w:color="auto"/>
              <w:left w:val="single" w:sz="6" w:space="0" w:color="auto"/>
              <w:bottom w:val="single" w:sz="6" w:space="0" w:color="auto"/>
              <w:right w:val="single" w:sz="6" w:space="0" w:color="auto"/>
            </w:tcBorders>
          </w:tcPr>
          <w:p w14:paraId="23FEA389"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Development New Bridge</w:t>
            </w:r>
          </w:p>
        </w:tc>
      </w:tr>
      <w:tr w:rsidR="00FC0700" w:rsidRPr="00D963B6" w14:paraId="1C5D39BF" w14:textId="77777777" w:rsidTr="007750C3">
        <w:trPr>
          <w:trHeight w:val="247"/>
        </w:trPr>
        <w:tc>
          <w:tcPr>
            <w:tcW w:w="2582" w:type="dxa"/>
            <w:tcBorders>
              <w:top w:val="single" w:sz="6" w:space="0" w:color="auto"/>
              <w:left w:val="single" w:sz="6" w:space="0" w:color="auto"/>
              <w:bottom w:val="single" w:sz="6" w:space="0" w:color="auto"/>
              <w:right w:val="single" w:sz="6" w:space="0" w:color="auto"/>
            </w:tcBorders>
          </w:tcPr>
          <w:p w14:paraId="483A527E"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MSS</w:t>
            </w:r>
          </w:p>
        </w:tc>
        <w:tc>
          <w:tcPr>
            <w:tcW w:w="6486" w:type="dxa"/>
            <w:tcBorders>
              <w:top w:val="single" w:sz="6" w:space="0" w:color="auto"/>
              <w:left w:val="single" w:sz="6" w:space="0" w:color="auto"/>
              <w:bottom w:val="single" w:sz="6" w:space="0" w:color="auto"/>
              <w:right w:val="single" w:sz="6" w:space="0" w:color="auto"/>
            </w:tcBorders>
          </w:tcPr>
          <w:p w14:paraId="007B7C53"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Maintenance Special Structures</w:t>
            </w:r>
          </w:p>
        </w:tc>
      </w:tr>
      <w:tr w:rsidR="00FC0700" w:rsidRPr="00D963B6" w14:paraId="3DDF793B" w14:textId="77777777" w:rsidTr="007750C3">
        <w:trPr>
          <w:trHeight w:val="247"/>
        </w:trPr>
        <w:tc>
          <w:tcPr>
            <w:tcW w:w="2582" w:type="dxa"/>
            <w:tcBorders>
              <w:top w:val="single" w:sz="6" w:space="0" w:color="auto"/>
              <w:left w:val="single" w:sz="6" w:space="0" w:color="auto"/>
              <w:bottom w:val="single" w:sz="6" w:space="0" w:color="auto"/>
              <w:right w:val="single" w:sz="6" w:space="0" w:color="auto"/>
            </w:tcBorders>
          </w:tcPr>
          <w:p w14:paraId="3F7D13B4"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DIS</w:t>
            </w:r>
          </w:p>
        </w:tc>
        <w:tc>
          <w:tcPr>
            <w:tcW w:w="6486" w:type="dxa"/>
            <w:tcBorders>
              <w:top w:val="single" w:sz="6" w:space="0" w:color="auto"/>
              <w:left w:val="single" w:sz="6" w:space="0" w:color="auto"/>
              <w:bottom w:val="single" w:sz="6" w:space="0" w:color="auto"/>
              <w:right w:val="single" w:sz="6" w:space="0" w:color="auto"/>
            </w:tcBorders>
          </w:tcPr>
          <w:p w14:paraId="3C69B207"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Development Improvement Structures</w:t>
            </w:r>
          </w:p>
        </w:tc>
      </w:tr>
      <w:tr w:rsidR="00FC0700" w:rsidRPr="00D963B6" w14:paraId="5200CEDC" w14:textId="77777777" w:rsidTr="007750C3">
        <w:trPr>
          <w:trHeight w:val="247"/>
        </w:trPr>
        <w:tc>
          <w:tcPr>
            <w:tcW w:w="2582" w:type="dxa"/>
            <w:tcBorders>
              <w:top w:val="single" w:sz="6" w:space="0" w:color="auto"/>
              <w:left w:val="single" w:sz="6" w:space="0" w:color="auto"/>
              <w:bottom w:val="single" w:sz="6" w:space="0" w:color="auto"/>
              <w:right w:val="single" w:sz="6" w:space="0" w:color="auto"/>
            </w:tcBorders>
          </w:tcPr>
          <w:p w14:paraId="413A993C"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DNS</w:t>
            </w:r>
          </w:p>
        </w:tc>
        <w:tc>
          <w:tcPr>
            <w:tcW w:w="6486" w:type="dxa"/>
            <w:tcBorders>
              <w:top w:val="single" w:sz="6" w:space="0" w:color="auto"/>
              <w:left w:val="single" w:sz="6" w:space="0" w:color="auto"/>
              <w:bottom w:val="single" w:sz="6" w:space="0" w:color="auto"/>
              <w:right w:val="single" w:sz="6" w:space="0" w:color="auto"/>
            </w:tcBorders>
          </w:tcPr>
          <w:p w14:paraId="0015739C"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Development New Structures</w:t>
            </w:r>
          </w:p>
        </w:tc>
      </w:tr>
      <w:tr w:rsidR="00FC0700" w:rsidRPr="00D963B6" w14:paraId="68E0FA8D" w14:textId="77777777" w:rsidTr="007750C3">
        <w:trPr>
          <w:trHeight w:val="247"/>
        </w:trPr>
        <w:tc>
          <w:tcPr>
            <w:tcW w:w="2582" w:type="dxa"/>
            <w:tcBorders>
              <w:top w:val="single" w:sz="6" w:space="0" w:color="auto"/>
              <w:left w:val="single" w:sz="6" w:space="0" w:color="auto"/>
              <w:bottom w:val="single" w:sz="6" w:space="0" w:color="auto"/>
              <w:right w:val="single" w:sz="6" w:space="0" w:color="auto"/>
            </w:tcBorders>
          </w:tcPr>
          <w:p w14:paraId="040CA7B1"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STREET LIGHTING</w:t>
            </w:r>
          </w:p>
        </w:tc>
        <w:tc>
          <w:tcPr>
            <w:tcW w:w="6486" w:type="dxa"/>
            <w:tcBorders>
              <w:top w:val="single" w:sz="6" w:space="0" w:color="auto"/>
              <w:left w:val="single" w:sz="6" w:space="0" w:color="auto"/>
              <w:bottom w:val="single" w:sz="6" w:space="0" w:color="auto"/>
              <w:right w:val="single" w:sz="6" w:space="0" w:color="auto"/>
            </w:tcBorders>
          </w:tcPr>
          <w:p w14:paraId="7489E346"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Street Lighting</w:t>
            </w:r>
          </w:p>
        </w:tc>
      </w:tr>
      <w:tr w:rsidR="00FC0700" w:rsidRPr="00D963B6" w14:paraId="3C502691" w14:textId="77777777" w:rsidTr="007750C3">
        <w:trPr>
          <w:trHeight w:val="247"/>
        </w:trPr>
        <w:tc>
          <w:tcPr>
            <w:tcW w:w="2582" w:type="dxa"/>
            <w:tcBorders>
              <w:top w:val="single" w:sz="6" w:space="0" w:color="auto"/>
              <w:left w:val="single" w:sz="6" w:space="0" w:color="auto"/>
              <w:bottom w:val="single" w:sz="6" w:space="0" w:color="auto"/>
              <w:right w:val="single" w:sz="6" w:space="0" w:color="auto"/>
            </w:tcBorders>
          </w:tcPr>
          <w:p w14:paraId="19F8D276"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TRAFFIC LIGHTS</w:t>
            </w:r>
          </w:p>
        </w:tc>
        <w:tc>
          <w:tcPr>
            <w:tcW w:w="6486" w:type="dxa"/>
            <w:tcBorders>
              <w:top w:val="single" w:sz="6" w:space="0" w:color="auto"/>
              <w:left w:val="single" w:sz="6" w:space="0" w:color="auto"/>
              <w:bottom w:val="single" w:sz="6" w:space="0" w:color="auto"/>
              <w:right w:val="single" w:sz="6" w:space="0" w:color="auto"/>
            </w:tcBorders>
          </w:tcPr>
          <w:p w14:paraId="79AEA72B"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Traffic Lights</w:t>
            </w:r>
          </w:p>
        </w:tc>
      </w:tr>
      <w:tr w:rsidR="00FC0700" w:rsidRPr="00D963B6" w14:paraId="5B32C7F8" w14:textId="77777777" w:rsidTr="007750C3">
        <w:trPr>
          <w:trHeight w:val="247"/>
        </w:trPr>
        <w:tc>
          <w:tcPr>
            <w:tcW w:w="2582" w:type="dxa"/>
            <w:tcBorders>
              <w:top w:val="single" w:sz="6" w:space="0" w:color="auto"/>
              <w:left w:val="single" w:sz="6" w:space="0" w:color="auto"/>
              <w:bottom w:val="single" w:sz="6" w:space="0" w:color="auto"/>
              <w:right w:val="single" w:sz="6" w:space="0" w:color="auto"/>
            </w:tcBorders>
          </w:tcPr>
          <w:p w14:paraId="69E44B96"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BUILDING RETICULATION</w:t>
            </w:r>
          </w:p>
        </w:tc>
        <w:tc>
          <w:tcPr>
            <w:tcW w:w="6486" w:type="dxa"/>
            <w:tcBorders>
              <w:top w:val="single" w:sz="6" w:space="0" w:color="auto"/>
              <w:left w:val="single" w:sz="6" w:space="0" w:color="auto"/>
              <w:bottom w:val="single" w:sz="6" w:space="0" w:color="auto"/>
              <w:right w:val="single" w:sz="6" w:space="0" w:color="auto"/>
            </w:tcBorders>
          </w:tcPr>
          <w:p w14:paraId="76349B32"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Building Reticulation</w:t>
            </w:r>
          </w:p>
        </w:tc>
      </w:tr>
      <w:tr w:rsidR="00FC0700" w:rsidRPr="00D963B6" w14:paraId="7BE689B9" w14:textId="77777777" w:rsidTr="007750C3">
        <w:trPr>
          <w:trHeight w:val="247"/>
        </w:trPr>
        <w:tc>
          <w:tcPr>
            <w:tcW w:w="2582" w:type="dxa"/>
            <w:tcBorders>
              <w:top w:val="single" w:sz="6" w:space="0" w:color="auto"/>
              <w:left w:val="single" w:sz="6" w:space="0" w:color="auto"/>
              <w:bottom w:val="single" w:sz="6" w:space="0" w:color="auto"/>
              <w:right w:val="single" w:sz="6" w:space="0" w:color="auto"/>
            </w:tcBorders>
          </w:tcPr>
          <w:p w14:paraId="462E6A35"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INTERSECTION IMPROVEMENTS</w:t>
            </w:r>
          </w:p>
        </w:tc>
        <w:tc>
          <w:tcPr>
            <w:tcW w:w="6486" w:type="dxa"/>
            <w:tcBorders>
              <w:top w:val="single" w:sz="6" w:space="0" w:color="auto"/>
              <w:left w:val="single" w:sz="6" w:space="0" w:color="auto"/>
              <w:bottom w:val="single" w:sz="6" w:space="0" w:color="auto"/>
              <w:right w:val="single" w:sz="6" w:space="0" w:color="auto"/>
            </w:tcBorders>
          </w:tcPr>
          <w:p w14:paraId="7DAD496B"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Intersection Improvements</w:t>
            </w:r>
          </w:p>
        </w:tc>
      </w:tr>
      <w:tr w:rsidR="00FC0700" w:rsidRPr="00D963B6" w14:paraId="0D54F7FA" w14:textId="77777777" w:rsidTr="007750C3">
        <w:trPr>
          <w:trHeight w:val="247"/>
        </w:trPr>
        <w:tc>
          <w:tcPr>
            <w:tcW w:w="2582" w:type="dxa"/>
            <w:tcBorders>
              <w:top w:val="single" w:sz="6" w:space="0" w:color="auto"/>
              <w:left w:val="single" w:sz="6" w:space="0" w:color="auto"/>
              <w:bottom w:val="single" w:sz="6" w:space="0" w:color="auto"/>
              <w:right w:val="single" w:sz="6" w:space="0" w:color="auto"/>
            </w:tcBorders>
          </w:tcPr>
          <w:p w14:paraId="563E8826"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CAPACITY IMPROVEMENT</w:t>
            </w:r>
          </w:p>
        </w:tc>
        <w:tc>
          <w:tcPr>
            <w:tcW w:w="6486" w:type="dxa"/>
            <w:tcBorders>
              <w:top w:val="single" w:sz="6" w:space="0" w:color="auto"/>
              <w:left w:val="single" w:sz="6" w:space="0" w:color="auto"/>
              <w:bottom w:val="single" w:sz="6" w:space="0" w:color="auto"/>
              <w:right w:val="single" w:sz="6" w:space="0" w:color="auto"/>
            </w:tcBorders>
          </w:tcPr>
          <w:p w14:paraId="37FA0314"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Capacity Improvement</w:t>
            </w:r>
          </w:p>
        </w:tc>
      </w:tr>
      <w:tr w:rsidR="00FC0700" w:rsidRPr="00D963B6" w14:paraId="78F8E96A" w14:textId="77777777" w:rsidTr="007750C3">
        <w:trPr>
          <w:trHeight w:val="247"/>
        </w:trPr>
        <w:tc>
          <w:tcPr>
            <w:tcW w:w="2582" w:type="dxa"/>
            <w:tcBorders>
              <w:top w:val="single" w:sz="6" w:space="0" w:color="auto"/>
              <w:left w:val="single" w:sz="6" w:space="0" w:color="auto"/>
              <w:bottom w:val="single" w:sz="6" w:space="0" w:color="auto"/>
              <w:right w:val="single" w:sz="6" w:space="0" w:color="auto"/>
            </w:tcBorders>
          </w:tcPr>
          <w:p w14:paraId="0FB9DFE8"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ADDITIONAL LANES</w:t>
            </w:r>
          </w:p>
        </w:tc>
        <w:tc>
          <w:tcPr>
            <w:tcW w:w="6486" w:type="dxa"/>
            <w:tcBorders>
              <w:top w:val="single" w:sz="6" w:space="0" w:color="auto"/>
              <w:left w:val="single" w:sz="6" w:space="0" w:color="auto"/>
              <w:bottom w:val="single" w:sz="6" w:space="0" w:color="auto"/>
              <w:right w:val="single" w:sz="6" w:space="0" w:color="auto"/>
            </w:tcBorders>
          </w:tcPr>
          <w:p w14:paraId="68CF6F97"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Additional Lanes</w:t>
            </w:r>
          </w:p>
        </w:tc>
      </w:tr>
      <w:tr w:rsidR="00FC0700" w:rsidRPr="00D963B6" w14:paraId="39BE3B1A" w14:textId="77777777" w:rsidTr="007750C3">
        <w:trPr>
          <w:trHeight w:val="247"/>
        </w:trPr>
        <w:tc>
          <w:tcPr>
            <w:tcW w:w="2582" w:type="dxa"/>
            <w:tcBorders>
              <w:top w:val="single" w:sz="6" w:space="0" w:color="auto"/>
              <w:left w:val="single" w:sz="6" w:space="0" w:color="auto"/>
              <w:bottom w:val="single" w:sz="6" w:space="0" w:color="auto"/>
              <w:right w:val="single" w:sz="6" w:space="0" w:color="auto"/>
            </w:tcBorders>
          </w:tcPr>
          <w:p w14:paraId="001F877D"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INTERCHANGE DESIGN</w:t>
            </w:r>
          </w:p>
        </w:tc>
        <w:tc>
          <w:tcPr>
            <w:tcW w:w="6486" w:type="dxa"/>
            <w:tcBorders>
              <w:top w:val="single" w:sz="6" w:space="0" w:color="auto"/>
              <w:left w:val="single" w:sz="6" w:space="0" w:color="auto"/>
              <w:bottom w:val="single" w:sz="6" w:space="0" w:color="auto"/>
              <w:right w:val="single" w:sz="6" w:space="0" w:color="auto"/>
            </w:tcBorders>
          </w:tcPr>
          <w:p w14:paraId="549D832D"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Interchange Design</w:t>
            </w:r>
          </w:p>
        </w:tc>
      </w:tr>
      <w:tr w:rsidR="00FC0700" w:rsidRPr="00D963B6" w14:paraId="7186E2C8" w14:textId="77777777" w:rsidTr="007750C3">
        <w:trPr>
          <w:trHeight w:val="247"/>
        </w:trPr>
        <w:tc>
          <w:tcPr>
            <w:tcW w:w="2582" w:type="dxa"/>
            <w:tcBorders>
              <w:top w:val="single" w:sz="6" w:space="0" w:color="auto"/>
              <w:left w:val="single" w:sz="6" w:space="0" w:color="auto"/>
              <w:bottom w:val="single" w:sz="6" w:space="0" w:color="auto"/>
              <w:right w:val="single" w:sz="6" w:space="0" w:color="auto"/>
            </w:tcBorders>
          </w:tcPr>
          <w:p w14:paraId="51EE2FEF"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H/V RE-ALIGNMENT</w:t>
            </w:r>
          </w:p>
        </w:tc>
        <w:tc>
          <w:tcPr>
            <w:tcW w:w="6486" w:type="dxa"/>
            <w:tcBorders>
              <w:top w:val="single" w:sz="6" w:space="0" w:color="auto"/>
              <w:left w:val="single" w:sz="6" w:space="0" w:color="auto"/>
              <w:bottom w:val="single" w:sz="6" w:space="0" w:color="auto"/>
              <w:right w:val="single" w:sz="6" w:space="0" w:color="auto"/>
            </w:tcBorders>
          </w:tcPr>
          <w:p w14:paraId="39B1B559"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Horizontal / Vertical Re-Alignment</w:t>
            </w:r>
          </w:p>
        </w:tc>
      </w:tr>
      <w:tr w:rsidR="00FC0700" w:rsidRPr="00D963B6" w14:paraId="5847EA45" w14:textId="77777777" w:rsidTr="007750C3">
        <w:trPr>
          <w:trHeight w:val="247"/>
        </w:trPr>
        <w:tc>
          <w:tcPr>
            <w:tcW w:w="2582" w:type="dxa"/>
            <w:tcBorders>
              <w:top w:val="single" w:sz="6" w:space="0" w:color="auto"/>
              <w:left w:val="single" w:sz="6" w:space="0" w:color="auto"/>
              <w:bottom w:val="single" w:sz="6" w:space="0" w:color="auto"/>
              <w:right w:val="single" w:sz="6" w:space="0" w:color="auto"/>
            </w:tcBorders>
          </w:tcPr>
          <w:p w14:paraId="5EB70F7C"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NEW ALIGNMENT</w:t>
            </w:r>
          </w:p>
        </w:tc>
        <w:tc>
          <w:tcPr>
            <w:tcW w:w="6486" w:type="dxa"/>
            <w:tcBorders>
              <w:top w:val="single" w:sz="6" w:space="0" w:color="auto"/>
              <w:left w:val="single" w:sz="6" w:space="0" w:color="auto"/>
              <w:bottom w:val="single" w:sz="6" w:space="0" w:color="auto"/>
              <w:right w:val="single" w:sz="6" w:space="0" w:color="auto"/>
            </w:tcBorders>
          </w:tcPr>
          <w:p w14:paraId="2FD9F991"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New Alignment</w:t>
            </w:r>
          </w:p>
        </w:tc>
      </w:tr>
      <w:tr w:rsidR="00FC0700" w:rsidRPr="00D963B6" w14:paraId="7F81E69F" w14:textId="77777777" w:rsidTr="007750C3">
        <w:trPr>
          <w:trHeight w:val="247"/>
        </w:trPr>
        <w:tc>
          <w:tcPr>
            <w:tcW w:w="2582" w:type="dxa"/>
            <w:tcBorders>
              <w:top w:val="single" w:sz="6" w:space="0" w:color="auto"/>
              <w:left w:val="single" w:sz="6" w:space="0" w:color="auto"/>
              <w:bottom w:val="single" w:sz="6" w:space="0" w:color="auto"/>
              <w:right w:val="single" w:sz="6" w:space="0" w:color="auto"/>
            </w:tcBorders>
          </w:tcPr>
          <w:p w14:paraId="59F3348D"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ROUTE DETERMINATION</w:t>
            </w:r>
          </w:p>
        </w:tc>
        <w:tc>
          <w:tcPr>
            <w:tcW w:w="6486" w:type="dxa"/>
            <w:tcBorders>
              <w:top w:val="single" w:sz="6" w:space="0" w:color="auto"/>
              <w:left w:val="single" w:sz="6" w:space="0" w:color="auto"/>
              <w:bottom w:val="single" w:sz="6" w:space="0" w:color="auto"/>
              <w:right w:val="single" w:sz="6" w:space="0" w:color="auto"/>
            </w:tcBorders>
          </w:tcPr>
          <w:p w14:paraId="6233FD1B"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Route Determination</w:t>
            </w:r>
          </w:p>
        </w:tc>
      </w:tr>
      <w:tr w:rsidR="00FC0700" w:rsidRPr="00D963B6" w14:paraId="7763F577" w14:textId="77777777" w:rsidTr="007750C3">
        <w:trPr>
          <w:trHeight w:val="247"/>
        </w:trPr>
        <w:tc>
          <w:tcPr>
            <w:tcW w:w="2582" w:type="dxa"/>
            <w:tcBorders>
              <w:top w:val="single" w:sz="6" w:space="0" w:color="auto"/>
              <w:left w:val="single" w:sz="6" w:space="0" w:color="auto"/>
              <w:bottom w:val="single" w:sz="6" w:space="0" w:color="auto"/>
              <w:right w:val="single" w:sz="6" w:space="0" w:color="auto"/>
            </w:tcBorders>
          </w:tcPr>
          <w:p w14:paraId="35795E98"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Strategic modelling/ demand forecasting</w:t>
            </w:r>
          </w:p>
        </w:tc>
        <w:tc>
          <w:tcPr>
            <w:tcW w:w="6486" w:type="dxa"/>
            <w:tcBorders>
              <w:top w:val="single" w:sz="6" w:space="0" w:color="auto"/>
              <w:left w:val="single" w:sz="6" w:space="0" w:color="auto"/>
              <w:bottom w:val="single" w:sz="6" w:space="0" w:color="auto"/>
              <w:right w:val="single" w:sz="6" w:space="0" w:color="auto"/>
            </w:tcBorders>
          </w:tcPr>
          <w:p w14:paraId="0C2EB860"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Strategic modelling/ demand forecasting</w:t>
            </w:r>
          </w:p>
        </w:tc>
      </w:tr>
      <w:tr w:rsidR="00FC0700" w:rsidRPr="00D963B6" w14:paraId="22D9D67E" w14:textId="77777777" w:rsidTr="007750C3">
        <w:trPr>
          <w:trHeight w:val="247"/>
        </w:trPr>
        <w:tc>
          <w:tcPr>
            <w:tcW w:w="2582" w:type="dxa"/>
            <w:tcBorders>
              <w:top w:val="single" w:sz="6" w:space="0" w:color="auto"/>
              <w:left w:val="single" w:sz="6" w:space="0" w:color="auto"/>
              <w:bottom w:val="single" w:sz="6" w:space="0" w:color="auto"/>
              <w:right w:val="single" w:sz="6" w:space="0" w:color="auto"/>
            </w:tcBorders>
          </w:tcPr>
          <w:p w14:paraId="50CCD815"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Static (</w:t>
            </w:r>
            <w:proofErr w:type="spellStart"/>
            <w:r w:rsidRPr="003A1388">
              <w:rPr>
                <w:rFonts w:ascii="Arial" w:hAnsi="Arial" w:cs="Arial"/>
                <w:color w:val="000000"/>
                <w:sz w:val="16"/>
                <w:szCs w:val="16"/>
              </w:rPr>
              <w:t>meso</w:t>
            </w:r>
            <w:proofErr w:type="spellEnd"/>
            <w:r w:rsidRPr="003A1388">
              <w:rPr>
                <w:rFonts w:ascii="Arial" w:hAnsi="Arial" w:cs="Arial"/>
                <w:color w:val="000000"/>
                <w:sz w:val="16"/>
                <w:szCs w:val="16"/>
              </w:rPr>
              <w:t>) network simulation models</w:t>
            </w:r>
          </w:p>
        </w:tc>
        <w:tc>
          <w:tcPr>
            <w:tcW w:w="6486" w:type="dxa"/>
            <w:tcBorders>
              <w:top w:val="single" w:sz="6" w:space="0" w:color="auto"/>
              <w:left w:val="single" w:sz="6" w:space="0" w:color="auto"/>
              <w:bottom w:val="single" w:sz="6" w:space="0" w:color="auto"/>
              <w:right w:val="single" w:sz="6" w:space="0" w:color="auto"/>
            </w:tcBorders>
          </w:tcPr>
          <w:p w14:paraId="5D8A6F39"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Static (</w:t>
            </w:r>
            <w:proofErr w:type="spellStart"/>
            <w:r w:rsidRPr="003A1388">
              <w:rPr>
                <w:rFonts w:ascii="Arial" w:hAnsi="Arial" w:cs="Arial"/>
                <w:color w:val="000000"/>
                <w:sz w:val="16"/>
                <w:szCs w:val="16"/>
              </w:rPr>
              <w:t>meso</w:t>
            </w:r>
            <w:proofErr w:type="spellEnd"/>
            <w:r w:rsidRPr="003A1388">
              <w:rPr>
                <w:rFonts w:ascii="Arial" w:hAnsi="Arial" w:cs="Arial"/>
                <w:color w:val="000000"/>
                <w:sz w:val="16"/>
                <w:szCs w:val="16"/>
              </w:rPr>
              <w:t>) network simulation models</w:t>
            </w:r>
          </w:p>
        </w:tc>
      </w:tr>
      <w:tr w:rsidR="00FC0700" w:rsidRPr="00D963B6" w14:paraId="46549514" w14:textId="77777777" w:rsidTr="007750C3">
        <w:trPr>
          <w:trHeight w:val="247"/>
        </w:trPr>
        <w:tc>
          <w:tcPr>
            <w:tcW w:w="2582" w:type="dxa"/>
            <w:tcBorders>
              <w:top w:val="single" w:sz="6" w:space="0" w:color="auto"/>
              <w:left w:val="single" w:sz="6" w:space="0" w:color="auto"/>
              <w:bottom w:val="single" w:sz="6" w:space="0" w:color="auto"/>
              <w:right w:val="single" w:sz="6" w:space="0" w:color="auto"/>
            </w:tcBorders>
          </w:tcPr>
          <w:p w14:paraId="1A06721F"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Dynamic (micro) simulation modelling</w:t>
            </w:r>
          </w:p>
        </w:tc>
        <w:tc>
          <w:tcPr>
            <w:tcW w:w="6486" w:type="dxa"/>
            <w:tcBorders>
              <w:top w:val="single" w:sz="6" w:space="0" w:color="auto"/>
              <w:left w:val="single" w:sz="6" w:space="0" w:color="auto"/>
              <w:bottom w:val="single" w:sz="6" w:space="0" w:color="auto"/>
              <w:right w:val="single" w:sz="6" w:space="0" w:color="auto"/>
            </w:tcBorders>
          </w:tcPr>
          <w:p w14:paraId="0454DAA5"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Dynamic (micro) simulation modelling</w:t>
            </w:r>
          </w:p>
        </w:tc>
      </w:tr>
      <w:tr w:rsidR="00FC0700" w:rsidRPr="00D963B6" w14:paraId="746DB4B5" w14:textId="77777777" w:rsidTr="007750C3">
        <w:trPr>
          <w:trHeight w:val="247"/>
        </w:trPr>
        <w:tc>
          <w:tcPr>
            <w:tcW w:w="2582" w:type="dxa"/>
            <w:tcBorders>
              <w:top w:val="single" w:sz="6" w:space="0" w:color="auto"/>
              <w:left w:val="single" w:sz="6" w:space="0" w:color="auto"/>
              <w:bottom w:val="single" w:sz="6" w:space="0" w:color="auto"/>
              <w:right w:val="single" w:sz="6" w:space="0" w:color="auto"/>
            </w:tcBorders>
          </w:tcPr>
          <w:p w14:paraId="35E7EF64"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Traffic impact studies / local intersections</w:t>
            </w:r>
          </w:p>
        </w:tc>
        <w:tc>
          <w:tcPr>
            <w:tcW w:w="6486" w:type="dxa"/>
            <w:tcBorders>
              <w:top w:val="single" w:sz="6" w:space="0" w:color="auto"/>
              <w:left w:val="single" w:sz="6" w:space="0" w:color="auto"/>
              <w:bottom w:val="single" w:sz="6" w:space="0" w:color="auto"/>
              <w:right w:val="single" w:sz="6" w:space="0" w:color="auto"/>
            </w:tcBorders>
          </w:tcPr>
          <w:p w14:paraId="1DD7A1FA"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Traffic impact studies / local intersections</w:t>
            </w:r>
          </w:p>
        </w:tc>
      </w:tr>
      <w:tr w:rsidR="00FC0700" w:rsidRPr="00D963B6" w14:paraId="0907D441" w14:textId="77777777" w:rsidTr="007750C3">
        <w:trPr>
          <w:trHeight w:val="247"/>
        </w:trPr>
        <w:tc>
          <w:tcPr>
            <w:tcW w:w="2582" w:type="dxa"/>
            <w:tcBorders>
              <w:top w:val="single" w:sz="6" w:space="0" w:color="auto"/>
              <w:left w:val="single" w:sz="6" w:space="0" w:color="auto"/>
              <w:bottom w:val="single" w:sz="6" w:space="0" w:color="auto"/>
              <w:right w:val="single" w:sz="6" w:space="0" w:color="auto"/>
            </w:tcBorders>
          </w:tcPr>
          <w:p w14:paraId="2FBA6922"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NMT and PT operations</w:t>
            </w:r>
          </w:p>
        </w:tc>
        <w:tc>
          <w:tcPr>
            <w:tcW w:w="6486" w:type="dxa"/>
            <w:tcBorders>
              <w:top w:val="single" w:sz="6" w:space="0" w:color="auto"/>
              <w:left w:val="single" w:sz="6" w:space="0" w:color="auto"/>
              <w:bottom w:val="single" w:sz="6" w:space="0" w:color="auto"/>
              <w:right w:val="single" w:sz="6" w:space="0" w:color="auto"/>
            </w:tcBorders>
          </w:tcPr>
          <w:p w14:paraId="1D600E0D"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NMT and PT operations</w:t>
            </w:r>
          </w:p>
        </w:tc>
      </w:tr>
      <w:tr w:rsidR="00FC0700" w:rsidRPr="00D963B6" w14:paraId="331551AF" w14:textId="77777777" w:rsidTr="007750C3">
        <w:trPr>
          <w:trHeight w:val="247"/>
        </w:trPr>
        <w:tc>
          <w:tcPr>
            <w:tcW w:w="2582" w:type="dxa"/>
            <w:tcBorders>
              <w:top w:val="single" w:sz="6" w:space="0" w:color="auto"/>
              <w:left w:val="single" w:sz="6" w:space="0" w:color="auto"/>
              <w:bottom w:val="single" w:sz="6" w:space="0" w:color="auto"/>
              <w:right w:val="single" w:sz="6" w:space="0" w:color="auto"/>
            </w:tcBorders>
          </w:tcPr>
          <w:p w14:paraId="0C6678B0"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Transport economic studies</w:t>
            </w:r>
          </w:p>
        </w:tc>
        <w:tc>
          <w:tcPr>
            <w:tcW w:w="6486" w:type="dxa"/>
            <w:tcBorders>
              <w:top w:val="single" w:sz="6" w:space="0" w:color="auto"/>
              <w:left w:val="single" w:sz="6" w:space="0" w:color="auto"/>
              <w:bottom w:val="single" w:sz="6" w:space="0" w:color="auto"/>
              <w:right w:val="single" w:sz="6" w:space="0" w:color="auto"/>
            </w:tcBorders>
          </w:tcPr>
          <w:p w14:paraId="5230BED2"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Transport economic studies</w:t>
            </w:r>
          </w:p>
        </w:tc>
      </w:tr>
      <w:tr w:rsidR="00FC0700" w:rsidRPr="00D963B6" w14:paraId="1601CACF" w14:textId="77777777" w:rsidTr="007750C3">
        <w:trPr>
          <w:trHeight w:val="247"/>
        </w:trPr>
        <w:tc>
          <w:tcPr>
            <w:tcW w:w="2582" w:type="dxa"/>
            <w:tcBorders>
              <w:top w:val="single" w:sz="6" w:space="0" w:color="auto"/>
              <w:left w:val="single" w:sz="6" w:space="0" w:color="auto"/>
              <w:bottom w:val="single" w:sz="6" w:space="0" w:color="auto"/>
              <w:right w:val="single" w:sz="6" w:space="0" w:color="auto"/>
            </w:tcBorders>
          </w:tcPr>
          <w:p w14:paraId="53EB86C8"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Transport policy development</w:t>
            </w:r>
          </w:p>
        </w:tc>
        <w:tc>
          <w:tcPr>
            <w:tcW w:w="6486" w:type="dxa"/>
            <w:tcBorders>
              <w:top w:val="single" w:sz="6" w:space="0" w:color="auto"/>
              <w:left w:val="single" w:sz="6" w:space="0" w:color="auto"/>
              <w:bottom w:val="single" w:sz="6" w:space="0" w:color="auto"/>
              <w:right w:val="single" w:sz="6" w:space="0" w:color="auto"/>
            </w:tcBorders>
          </w:tcPr>
          <w:p w14:paraId="0D9E8931"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Transport policy development</w:t>
            </w:r>
          </w:p>
        </w:tc>
      </w:tr>
      <w:tr w:rsidR="00FC0700" w:rsidRPr="00D963B6" w14:paraId="3CAFE62F" w14:textId="77777777" w:rsidTr="007750C3">
        <w:trPr>
          <w:trHeight w:val="247"/>
        </w:trPr>
        <w:tc>
          <w:tcPr>
            <w:tcW w:w="2582" w:type="dxa"/>
            <w:tcBorders>
              <w:top w:val="single" w:sz="6" w:space="0" w:color="auto"/>
              <w:left w:val="single" w:sz="6" w:space="0" w:color="auto"/>
              <w:bottom w:val="single" w:sz="6" w:space="0" w:color="auto"/>
              <w:right w:val="single" w:sz="6" w:space="0" w:color="auto"/>
            </w:tcBorders>
          </w:tcPr>
          <w:p w14:paraId="5DCE2EE7"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ITS systems</w:t>
            </w:r>
          </w:p>
        </w:tc>
        <w:tc>
          <w:tcPr>
            <w:tcW w:w="6486" w:type="dxa"/>
            <w:tcBorders>
              <w:top w:val="single" w:sz="6" w:space="0" w:color="auto"/>
              <w:left w:val="single" w:sz="6" w:space="0" w:color="auto"/>
              <w:bottom w:val="single" w:sz="6" w:space="0" w:color="auto"/>
              <w:right w:val="single" w:sz="6" w:space="0" w:color="auto"/>
            </w:tcBorders>
          </w:tcPr>
          <w:p w14:paraId="49EA4D9A"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ITS systems</w:t>
            </w:r>
          </w:p>
        </w:tc>
      </w:tr>
      <w:tr w:rsidR="00FC0700" w:rsidRPr="00D963B6" w14:paraId="7B3243E7" w14:textId="77777777" w:rsidTr="007750C3">
        <w:trPr>
          <w:trHeight w:val="494"/>
        </w:trPr>
        <w:tc>
          <w:tcPr>
            <w:tcW w:w="2582" w:type="dxa"/>
            <w:tcBorders>
              <w:top w:val="single" w:sz="6" w:space="0" w:color="auto"/>
              <w:left w:val="single" w:sz="6" w:space="0" w:color="auto"/>
              <w:bottom w:val="single" w:sz="6" w:space="0" w:color="auto"/>
              <w:right w:val="single" w:sz="6" w:space="0" w:color="auto"/>
            </w:tcBorders>
          </w:tcPr>
          <w:p w14:paraId="431E7FBA"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Earthworks Investigation &amp; Design</w:t>
            </w:r>
          </w:p>
        </w:tc>
        <w:tc>
          <w:tcPr>
            <w:tcW w:w="6486" w:type="dxa"/>
            <w:tcBorders>
              <w:top w:val="single" w:sz="6" w:space="0" w:color="auto"/>
              <w:left w:val="single" w:sz="6" w:space="0" w:color="auto"/>
              <w:bottom w:val="single" w:sz="6" w:space="0" w:color="auto"/>
              <w:right w:val="single" w:sz="6" w:space="0" w:color="auto"/>
            </w:tcBorders>
          </w:tcPr>
          <w:p w14:paraId="0416D692"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Investigation and design of earthworks for slopes/cuttings, embankments/fills, borrow pits or quarries</w:t>
            </w:r>
          </w:p>
        </w:tc>
      </w:tr>
      <w:tr w:rsidR="00FC0700" w:rsidRPr="00D963B6" w14:paraId="3E4DC083" w14:textId="77777777" w:rsidTr="007750C3">
        <w:trPr>
          <w:trHeight w:val="742"/>
        </w:trPr>
        <w:tc>
          <w:tcPr>
            <w:tcW w:w="2582" w:type="dxa"/>
            <w:tcBorders>
              <w:top w:val="single" w:sz="6" w:space="0" w:color="auto"/>
              <w:left w:val="single" w:sz="6" w:space="0" w:color="auto"/>
              <w:bottom w:val="single" w:sz="6" w:space="0" w:color="auto"/>
              <w:right w:val="single" w:sz="6" w:space="0" w:color="auto"/>
            </w:tcBorders>
          </w:tcPr>
          <w:p w14:paraId="5263DCD8"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Retaining Structure Investigation &amp; Design</w:t>
            </w:r>
          </w:p>
        </w:tc>
        <w:tc>
          <w:tcPr>
            <w:tcW w:w="6486" w:type="dxa"/>
            <w:tcBorders>
              <w:top w:val="single" w:sz="6" w:space="0" w:color="auto"/>
              <w:left w:val="single" w:sz="6" w:space="0" w:color="auto"/>
              <w:bottom w:val="single" w:sz="6" w:space="0" w:color="auto"/>
              <w:right w:val="single" w:sz="6" w:space="0" w:color="auto"/>
            </w:tcBorders>
          </w:tcPr>
          <w:p w14:paraId="5C1C21E9"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Investigation and design of conventional retaining structures (gravity-, piling-, cantilever-, anchored-walls etc.) or alternative retaining structures (soil nailing, soil strengthened walls, MSE etc.)</w:t>
            </w:r>
          </w:p>
        </w:tc>
      </w:tr>
      <w:tr w:rsidR="00FC0700" w:rsidRPr="00D963B6" w14:paraId="6B2ED062" w14:textId="77777777" w:rsidTr="007750C3">
        <w:trPr>
          <w:trHeight w:val="494"/>
        </w:trPr>
        <w:tc>
          <w:tcPr>
            <w:tcW w:w="2582" w:type="dxa"/>
            <w:tcBorders>
              <w:top w:val="single" w:sz="6" w:space="0" w:color="auto"/>
              <w:left w:val="single" w:sz="6" w:space="0" w:color="auto"/>
              <w:bottom w:val="single" w:sz="6" w:space="0" w:color="auto"/>
              <w:right w:val="single" w:sz="6" w:space="0" w:color="auto"/>
            </w:tcBorders>
          </w:tcPr>
          <w:p w14:paraId="47DF2566"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Foundation Investigation &amp; Design</w:t>
            </w:r>
          </w:p>
        </w:tc>
        <w:tc>
          <w:tcPr>
            <w:tcW w:w="6486" w:type="dxa"/>
            <w:tcBorders>
              <w:top w:val="single" w:sz="6" w:space="0" w:color="auto"/>
              <w:left w:val="single" w:sz="6" w:space="0" w:color="auto"/>
              <w:bottom w:val="single" w:sz="6" w:space="0" w:color="auto"/>
              <w:right w:val="single" w:sz="6" w:space="0" w:color="auto"/>
            </w:tcBorders>
          </w:tcPr>
          <w:p w14:paraId="56AAA2A7"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Investigation and design of shallow/deep foundations for bridges, major culverts or retaining structures</w:t>
            </w:r>
          </w:p>
        </w:tc>
      </w:tr>
      <w:tr w:rsidR="00FC0700" w:rsidRPr="00D963B6" w14:paraId="0403AB2B" w14:textId="77777777" w:rsidTr="007750C3">
        <w:trPr>
          <w:trHeight w:val="247"/>
        </w:trPr>
        <w:tc>
          <w:tcPr>
            <w:tcW w:w="2582" w:type="dxa"/>
            <w:tcBorders>
              <w:top w:val="single" w:sz="6" w:space="0" w:color="auto"/>
              <w:left w:val="single" w:sz="6" w:space="0" w:color="auto"/>
              <w:bottom w:val="single" w:sz="6" w:space="0" w:color="auto"/>
              <w:right w:val="single" w:sz="6" w:space="0" w:color="auto"/>
            </w:tcBorders>
          </w:tcPr>
          <w:p w14:paraId="7DFD3922"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Tunnelling Investigation &amp; Design</w:t>
            </w:r>
          </w:p>
        </w:tc>
        <w:tc>
          <w:tcPr>
            <w:tcW w:w="6486" w:type="dxa"/>
            <w:tcBorders>
              <w:top w:val="single" w:sz="6" w:space="0" w:color="auto"/>
              <w:left w:val="single" w:sz="6" w:space="0" w:color="auto"/>
              <w:bottom w:val="single" w:sz="6" w:space="0" w:color="auto"/>
              <w:right w:val="single" w:sz="6" w:space="0" w:color="auto"/>
            </w:tcBorders>
          </w:tcPr>
          <w:p w14:paraId="7685BF2A"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Investigation and design of tunnels for transport infrastructure</w:t>
            </w:r>
          </w:p>
        </w:tc>
      </w:tr>
      <w:tr w:rsidR="00FC0700" w:rsidRPr="00D963B6" w14:paraId="7AF674DF" w14:textId="77777777" w:rsidTr="007750C3">
        <w:trPr>
          <w:trHeight w:val="247"/>
        </w:trPr>
        <w:tc>
          <w:tcPr>
            <w:tcW w:w="2582" w:type="dxa"/>
            <w:tcBorders>
              <w:top w:val="single" w:sz="6" w:space="0" w:color="auto"/>
              <w:left w:val="single" w:sz="6" w:space="0" w:color="auto"/>
              <w:bottom w:val="single" w:sz="6" w:space="0" w:color="auto"/>
              <w:right w:val="single" w:sz="6" w:space="0" w:color="auto"/>
            </w:tcBorders>
          </w:tcPr>
          <w:p w14:paraId="1BCA3C4F"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MAJOR TCC (WEIGH BRIDGES)</w:t>
            </w:r>
          </w:p>
        </w:tc>
        <w:tc>
          <w:tcPr>
            <w:tcW w:w="6486" w:type="dxa"/>
            <w:tcBorders>
              <w:top w:val="single" w:sz="6" w:space="0" w:color="auto"/>
              <w:left w:val="single" w:sz="6" w:space="0" w:color="auto"/>
              <w:bottom w:val="single" w:sz="6" w:space="0" w:color="auto"/>
              <w:right w:val="single" w:sz="6" w:space="0" w:color="auto"/>
            </w:tcBorders>
          </w:tcPr>
          <w:p w14:paraId="38785234"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Major Traffic Control Centres (Weighbridge)</w:t>
            </w:r>
          </w:p>
        </w:tc>
      </w:tr>
      <w:tr w:rsidR="00FC0700" w:rsidRPr="00D963B6" w14:paraId="5A122DE1" w14:textId="77777777" w:rsidTr="007750C3">
        <w:trPr>
          <w:trHeight w:val="247"/>
        </w:trPr>
        <w:tc>
          <w:tcPr>
            <w:tcW w:w="2582" w:type="dxa"/>
            <w:tcBorders>
              <w:top w:val="single" w:sz="6" w:space="0" w:color="auto"/>
              <w:left w:val="single" w:sz="6" w:space="0" w:color="auto"/>
              <w:bottom w:val="single" w:sz="6" w:space="0" w:color="auto"/>
              <w:right w:val="single" w:sz="6" w:space="0" w:color="auto"/>
            </w:tcBorders>
          </w:tcPr>
          <w:p w14:paraId="5BEE8300"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TOLLS</w:t>
            </w:r>
          </w:p>
        </w:tc>
        <w:tc>
          <w:tcPr>
            <w:tcW w:w="6486" w:type="dxa"/>
            <w:tcBorders>
              <w:top w:val="single" w:sz="6" w:space="0" w:color="auto"/>
              <w:left w:val="single" w:sz="6" w:space="0" w:color="auto"/>
              <w:bottom w:val="single" w:sz="6" w:space="0" w:color="auto"/>
              <w:right w:val="single" w:sz="6" w:space="0" w:color="auto"/>
            </w:tcBorders>
          </w:tcPr>
          <w:p w14:paraId="682477BB"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Tolls</w:t>
            </w:r>
          </w:p>
        </w:tc>
      </w:tr>
      <w:tr w:rsidR="00FC0700" w:rsidRPr="00D963B6" w14:paraId="5FA8552C" w14:textId="77777777" w:rsidTr="007750C3">
        <w:trPr>
          <w:trHeight w:val="247"/>
        </w:trPr>
        <w:tc>
          <w:tcPr>
            <w:tcW w:w="2582" w:type="dxa"/>
            <w:tcBorders>
              <w:top w:val="single" w:sz="6" w:space="0" w:color="auto"/>
              <w:left w:val="single" w:sz="6" w:space="0" w:color="auto"/>
              <w:bottom w:val="single" w:sz="6" w:space="0" w:color="auto"/>
              <w:right w:val="single" w:sz="6" w:space="0" w:color="auto"/>
            </w:tcBorders>
          </w:tcPr>
          <w:p w14:paraId="0676EEA1"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FMS</w:t>
            </w:r>
          </w:p>
        </w:tc>
        <w:tc>
          <w:tcPr>
            <w:tcW w:w="6486" w:type="dxa"/>
            <w:tcBorders>
              <w:top w:val="single" w:sz="6" w:space="0" w:color="auto"/>
              <w:left w:val="single" w:sz="6" w:space="0" w:color="auto"/>
              <w:bottom w:val="single" w:sz="6" w:space="0" w:color="auto"/>
              <w:right w:val="single" w:sz="6" w:space="0" w:color="auto"/>
            </w:tcBorders>
          </w:tcPr>
          <w:p w14:paraId="1BAD3A75"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Freeway Management Systems</w:t>
            </w:r>
          </w:p>
        </w:tc>
      </w:tr>
      <w:tr w:rsidR="00FC0700" w:rsidRPr="00D963B6" w14:paraId="77E1ECF7" w14:textId="77777777" w:rsidTr="007750C3">
        <w:trPr>
          <w:trHeight w:val="247"/>
        </w:trPr>
        <w:tc>
          <w:tcPr>
            <w:tcW w:w="2582" w:type="dxa"/>
            <w:tcBorders>
              <w:top w:val="single" w:sz="6" w:space="0" w:color="auto"/>
              <w:left w:val="single" w:sz="6" w:space="0" w:color="auto"/>
              <w:bottom w:val="single" w:sz="6" w:space="0" w:color="auto"/>
              <w:right w:val="single" w:sz="6" w:space="0" w:color="auto"/>
            </w:tcBorders>
          </w:tcPr>
          <w:p w14:paraId="57D85B70"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MINOR TCC (BASIC WEIGH BRIDGE)</w:t>
            </w:r>
          </w:p>
        </w:tc>
        <w:tc>
          <w:tcPr>
            <w:tcW w:w="6486" w:type="dxa"/>
            <w:tcBorders>
              <w:top w:val="single" w:sz="6" w:space="0" w:color="auto"/>
              <w:left w:val="single" w:sz="6" w:space="0" w:color="auto"/>
              <w:bottom w:val="single" w:sz="6" w:space="0" w:color="auto"/>
              <w:right w:val="single" w:sz="6" w:space="0" w:color="auto"/>
            </w:tcBorders>
          </w:tcPr>
          <w:p w14:paraId="2238CB74"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Minor Traffic Control Centres (Basic Weighbridge)</w:t>
            </w:r>
          </w:p>
        </w:tc>
      </w:tr>
      <w:tr w:rsidR="00FC0700" w:rsidRPr="00D963B6" w14:paraId="03B2D51E" w14:textId="77777777" w:rsidTr="007750C3">
        <w:trPr>
          <w:trHeight w:val="745"/>
        </w:trPr>
        <w:tc>
          <w:tcPr>
            <w:tcW w:w="2582" w:type="dxa"/>
            <w:tcBorders>
              <w:top w:val="single" w:sz="6" w:space="0" w:color="auto"/>
              <w:left w:val="single" w:sz="6" w:space="0" w:color="auto"/>
              <w:bottom w:val="single" w:sz="6" w:space="0" w:color="auto"/>
              <w:right w:val="single" w:sz="6" w:space="0" w:color="auto"/>
            </w:tcBorders>
          </w:tcPr>
          <w:p w14:paraId="314CB90A"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Geohazard Investigation (Slope Stability)</w:t>
            </w:r>
          </w:p>
        </w:tc>
        <w:tc>
          <w:tcPr>
            <w:tcW w:w="6486" w:type="dxa"/>
            <w:tcBorders>
              <w:top w:val="single" w:sz="6" w:space="0" w:color="auto"/>
              <w:left w:val="single" w:sz="6" w:space="0" w:color="auto"/>
              <w:bottom w:val="single" w:sz="6" w:space="0" w:color="auto"/>
              <w:right w:val="single" w:sz="6" w:space="0" w:color="auto"/>
            </w:tcBorders>
          </w:tcPr>
          <w:p w14:paraId="67639178" w14:textId="77777777" w:rsidR="00FC0700" w:rsidRPr="003A1388" w:rsidRDefault="00FC0700" w:rsidP="007750C3">
            <w:pPr>
              <w:tabs>
                <w:tab w:val="left" w:pos="567"/>
              </w:tabs>
              <w:autoSpaceDE w:val="0"/>
              <w:autoSpaceDN w:val="0"/>
              <w:adjustRightInd w:val="0"/>
              <w:spacing w:line="240" w:lineRule="auto"/>
              <w:ind w:left="567" w:hanging="567"/>
              <w:rPr>
                <w:rFonts w:ascii="Arial" w:hAnsi="Arial" w:cs="Arial"/>
                <w:color w:val="000000"/>
                <w:sz w:val="16"/>
                <w:szCs w:val="16"/>
              </w:rPr>
            </w:pPr>
            <w:r w:rsidRPr="003A1388">
              <w:rPr>
                <w:rFonts w:ascii="Arial" w:hAnsi="Arial" w:cs="Arial"/>
                <w:color w:val="000000"/>
                <w:sz w:val="16"/>
                <w:szCs w:val="16"/>
              </w:rPr>
              <w:t>●</w:t>
            </w:r>
            <w:r w:rsidRPr="003A1388">
              <w:rPr>
                <w:rFonts w:ascii="Arial" w:hAnsi="Arial" w:cs="Arial"/>
                <w:color w:val="000000"/>
                <w:sz w:val="16"/>
                <w:szCs w:val="16"/>
              </w:rPr>
              <w:tab/>
              <w:t>Slope Stability Investigation</w:t>
            </w:r>
          </w:p>
          <w:p w14:paraId="71D08474" w14:textId="77777777" w:rsidR="00FC0700" w:rsidRPr="003A1388" w:rsidRDefault="00FC0700" w:rsidP="007750C3">
            <w:pPr>
              <w:tabs>
                <w:tab w:val="left" w:pos="567"/>
              </w:tabs>
              <w:autoSpaceDE w:val="0"/>
              <w:autoSpaceDN w:val="0"/>
              <w:adjustRightInd w:val="0"/>
              <w:spacing w:line="240" w:lineRule="auto"/>
              <w:ind w:left="567" w:hanging="567"/>
              <w:rPr>
                <w:rFonts w:ascii="Arial" w:hAnsi="Arial" w:cs="Arial"/>
                <w:color w:val="000000"/>
                <w:sz w:val="16"/>
                <w:szCs w:val="16"/>
              </w:rPr>
            </w:pPr>
            <w:r w:rsidRPr="003A1388">
              <w:rPr>
                <w:rFonts w:ascii="Arial" w:hAnsi="Arial" w:cs="Arial"/>
                <w:color w:val="000000"/>
                <w:sz w:val="16"/>
                <w:szCs w:val="16"/>
              </w:rPr>
              <w:t>●</w:t>
            </w:r>
            <w:r w:rsidRPr="003A1388">
              <w:rPr>
                <w:rFonts w:ascii="Arial" w:hAnsi="Arial" w:cs="Arial"/>
                <w:color w:val="000000"/>
                <w:sz w:val="16"/>
                <w:szCs w:val="16"/>
              </w:rPr>
              <w:tab/>
              <w:t>Slope Condition Assessment</w:t>
            </w:r>
          </w:p>
          <w:p w14:paraId="67764A81" w14:textId="77777777" w:rsidR="00FC0700" w:rsidRPr="003A1388" w:rsidRDefault="00FC0700" w:rsidP="007750C3">
            <w:pPr>
              <w:tabs>
                <w:tab w:val="left" w:pos="567"/>
              </w:tabs>
              <w:autoSpaceDE w:val="0"/>
              <w:autoSpaceDN w:val="0"/>
              <w:adjustRightInd w:val="0"/>
              <w:spacing w:line="240" w:lineRule="auto"/>
              <w:ind w:left="567" w:hanging="567"/>
              <w:rPr>
                <w:rFonts w:ascii="Arial" w:hAnsi="Arial" w:cs="Arial"/>
                <w:color w:val="000000"/>
                <w:sz w:val="16"/>
                <w:szCs w:val="16"/>
              </w:rPr>
            </w:pPr>
            <w:r w:rsidRPr="003A1388">
              <w:rPr>
                <w:rFonts w:ascii="Arial" w:hAnsi="Arial" w:cs="Arial"/>
                <w:color w:val="000000"/>
                <w:sz w:val="16"/>
                <w:szCs w:val="16"/>
              </w:rPr>
              <w:t>●</w:t>
            </w:r>
            <w:r w:rsidRPr="003A1388">
              <w:rPr>
                <w:rFonts w:ascii="Arial" w:hAnsi="Arial" w:cs="Arial"/>
                <w:color w:val="000000"/>
                <w:sz w:val="16"/>
                <w:szCs w:val="16"/>
              </w:rPr>
              <w:tab/>
              <w:t>Slope Performance Monitoring (instrumental monitoring/remote sensing/GIS)</w:t>
            </w:r>
          </w:p>
          <w:p w14:paraId="40151426" w14:textId="77777777" w:rsidR="00FC0700" w:rsidRPr="003A1388" w:rsidRDefault="00FC0700" w:rsidP="007750C3">
            <w:pPr>
              <w:tabs>
                <w:tab w:val="left" w:pos="567"/>
              </w:tabs>
              <w:autoSpaceDE w:val="0"/>
              <w:autoSpaceDN w:val="0"/>
              <w:adjustRightInd w:val="0"/>
              <w:spacing w:line="240" w:lineRule="auto"/>
              <w:ind w:left="567" w:hanging="567"/>
              <w:rPr>
                <w:rFonts w:ascii="Arial" w:hAnsi="Arial" w:cs="Arial"/>
                <w:color w:val="000000"/>
                <w:sz w:val="16"/>
                <w:szCs w:val="16"/>
              </w:rPr>
            </w:pPr>
            <w:r w:rsidRPr="003A1388">
              <w:rPr>
                <w:rFonts w:ascii="Arial" w:hAnsi="Arial" w:cs="Arial"/>
                <w:color w:val="000000"/>
                <w:sz w:val="16"/>
                <w:szCs w:val="16"/>
              </w:rPr>
              <w:t>●</w:t>
            </w:r>
            <w:r w:rsidRPr="003A1388">
              <w:rPr>
                <w:rFonts w:ascii="Arial" w:hAnsi="Arial" w:cs="Arial"/>
                <w:color w:val="000000"/>
                <w:sz w:val="16"/>
                <w:szCs w:val="16"/>
              </w:rPr>
              <w:tab/>
              <w:t>Slope Stability Management System</w:t>
            </w:r>
          </w:p>
        </w:tc>
      </w:tr>
      <w:tr w:rsidR="00FC0700" w:rsidRPr="00D963B6" w14:paraId="4D418AC8" w14:textId="77777777" w:rsidTr="007750C3">
        <w:trPr>
          <w:trHeight w:val="993"/>
        </w:trPr>
        <w:tc>
          <w:tcPr>
            <w:tcW w:w="2582" w:type="dxa"/>
            <w:tcBorders>
              <w:top w:val="single" w:sz="6" w:space="0" w:color="auto"/>
              <w:left w:val="single" w:sz="6" w:space="0" w:color="auto"/>
              <w:bottom w:val="single" w:sz="6" w:space="0" w:color="auto"/>
              <w:right w:val="single" w:sz="6" w:space="0" w:color="auto"/>
            </w:tcBorders>
          </w:tcPr>
          <w:p w14:paraId="7EA6952B"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Geohazard Investigation (Subsidence)</w:t>
            </w:r>
          </w:p>
        </w:tc>
        <w:tc>
          <w:tcPr>
            <w:tcW w:w="6486" w:type="dxa"/>
            <w:tcBorders>
              <w:top w:val="single" w:sz="6" w:space="0" w:color="auto"/>
              <w:left w:val="single" w:sz="6" w:space="0" w:color="auto"/>
              <w:bottom w:val="single" w:sz="6" w:space="0" w:color="auto"/>
              <w:right w:val="single" w:sz="6" w:space="0" w:color="auto"/>
            </w:tcBorders>
          </w:tcPr>
          <w:p w14:paraId="57B59871" w14:textId="77777777" w:rsidR="00FC0700" w:rsidRPr="003A1388" w:rsidRDefault="00FC0700" w:rsidP="007750C3">
            <w:pPr>
              <w:tabs>
                <w:tab w:val="left" w:pos="567"/>
              </w:tabs>
              <w:autoSpaceDE w:val="0"/>
              <w:autoSpaceDN w:val="0"/>
              <w:adjustRightInd w:val="0"/>
              <w:spacing w:line="240" w:lineRule="auto"/>
              <w:ind w:left="567" w:hanging="567"/>
              <w:rPr>
                <w:rFonts w:ascii="Arial" w:hAnsi="Arial" w:cs="Arial"/>
                <w:color w:val="000000"/>
                <w:sz w:val="16"/>
                <w:szCs w:val="16"/>
              </w:rPr>
            </w:pPr>
            <w:r w:rsidRPr="003A1388">
              <w:rPr>
                <w:rFonts w:ascii="Arial" w:hAnsi="Arial" w:cs="Arial"/>
                <w:color w:val="000000"/>
                <w:sz w:val="16"/>
                <w:szCs w:val="16"/>
              </w:rPr>
              <w:t>●</w:t>
            </w:r>
            <w:r w:rsidRPr="003A1388">
              <w:rPr>
                <w:rFonts w:ascii="Arial" w:hAnsi="Arial" w:cs="Arial"/>
                <w:color w:val="000000"/>
                <w:sz w:val="16"/>
                <w:szCs w:val="16"/>
              </w:rPr>
              <w:tab/>
              <w:t>Dolomite Stability Investigation</w:t>
            </w:r>
          </w:p>
          <w:p w14:paraId="6CA610C6" w14:textId="77777777" w:rsidR="00FC0700" w:rsidRPr="003A1388" w:rsidRDefault="00FC0700" w:rsidP="007750C3">
            <w:pPr>
              <w:tabs>
                <w:tab w:val="left" w:pos="567"/>
              </w:tabs>
              <w:autoSpaceDE w:val="0"/>
              <w:autoSpaceDN w:val="0"/>
              <w:adjustRightInd w:val="0"/>
              <w:spacing w:line="240" w:lineRule="auto"/>
              <w:ind w:left="567" w:hanging="567"/>
              <w:rPr>
                <w:rFonts w:ascii="Arial" w:hAnsi="Arial" w:cs="Arial"/>
                <w:color w:val="000000"/>
                <w:sz w:val="16"/>
                <w:szCs w:val="16"/>
              </w:rPr>
            </w:pPr>
            <w:r w:rsidRPr="003A1388">
              <w:rPr>
                <w:rFonts w:ascii="Arial" w:hAnsi="Arial" w:cs="Arial"/>
                <w:color w:val="000000"/>
                <w:sz w:val="16"/>
                <w:szCs w:val="16"/>
              </w:rPr>
              <w:t>●</w:t>
            </w:r>
            <w:r w:rsidRPr="003A1388">
              <w:rPr>
                <w:rFonts w:ascii="Arial" w:hAnsi="Arial" w:cs="Arial"/>
                <w:color w:val="000000"/>
                <w:sz w:val="16"/>
                <w:szCs w:val="16"/>
              </w:rPr>
              <w:tab/>
              <w:t>Subsidence Assessment</w:t>
            </w:r>
          </w:p>
          <w:p w14:paraId="39DE6115" w14:textId="77777777" w:rsidR="00FC0700" w:rsidRPr="003A1388" w:rsidRDefault="00FC0700" w:rsidP="007750C3">
            <w:pPr>
              <w:tabs>
                <w:tab w:val="left" w:pos="567"/>
              </w:tabs>
              <w:autoSpaceDE w:val="0"/>
              <w:autoSpaceDN w:val="0"/>
              <w:adjustRightInd w:val="0"/>
              <w:spacing w:line="240" w:lineRule="auto"/>
              <w:ind w:left="567" w:hanging="567"/>
              <w:rPr>
                <w:rFonts w:ascii="Arial" w:hAnsi="Arial" w:cs="Arial"/>
                <w:color w:val="000000"/>
                <w:sz w:val="16"/>
                <w:szCs w:val="16"/>
              </w:rPr>
            </w:pPr>
            <w:r w:rsidRPr="003A1388">
              <w:rPr>
                <w:rFonts w:ascii="Arial" w:hAnsi="Arial" w:cs="Arial"/>
                <w:color w:val="000000"/>
                <w:sz w:val="16"/>
                <w:szCs w:val="16"/>
              </w:rPr>
              <w:t>●</w:t>
            </w:r>
            <w:r w:rsidRPr="003A1388">
              <w:rPr>
                <w:rFonts w:ascii="Arial" w:hAnsi="Arial" w:cs="Arial"/>
                <w:color w:val="000000"/>
                <w:sz w:val="16"/>
                <w:szCs w:val="16"/>
              </w:rPr>
              <w:tab/>
              <w:t>Subsidence Monitoring (instrumental monitoring/remote sensing/GIS)</w:t>
            </w:r>
          </w:p>
          <w:p w14:paraId="233F44DD" w14:textId="77777777" w:rsidR="00FC0700" w:rsidRPr="003A1388" w:rsidRDefault="00FC0700" w:rsidP="007750C3">
            <w:pPr>
              <w:tabs>
                <w:tab w:val="left" w:pos="567"/>
              </w:tabs>
              <w:autoSpaceDE w:val="0"/>
              <w:autoSpaceDN w:val="0"/>
              <w:adjustRightInd w:val="0"/>
              <w:spacing w:line="240" w:lineRule="auto"/>
              <w:ind w:left="567" w:hanging="567"/>
              <w:rPr>
                <w:rFonts w:ascii="Arial" w:hAnsi="Arial" w:cs="Arial"/>
                <w:color w:val="000000"/>
                <w:sz w:val="16"/>
                <w:szCs w:val="16"/>
              </w:rPr>
            </w:pPr>
            <w:r w:rsidRPr="003A1388">
              <w:rPr>
                <w:rFonts w:ascii="Arial" w:hAnsi="Arial" w:cs="Arial"/>
                <w:color w:val="000000"/>
                <w:sz w:val="16"/>
                <w:szCs w:val="16"/>
              </w:rPr>
              <w:t>●</w:t>
            </w:r>
            <w:r w:rsidRPr="003A1388">
              <w:rPr>
                <w:rFonts w:ascii="Arial" w:hAnsi="Arial" w:cs="Arial"/>
                <w:color w:val="000000"/>
                <w:sz w:val="16"/>
                <w:szCs w:val="16"/>
              </w:rPr>
              <w:tab/>
              <w:t>Dolomite/Subsidence Management System</w:t>
            </w:r>
          </w:p>
        </w:tc>
      </w:tr>
      <w:tr w:rsidR="00FC0700" w:rsidRPr="00D963B6" w14:paraId="2D9C559F" w14:textId="77777777" w:rsidTr="007750C3">
        <w:trPr>
          <w:trHeight w:val="742"/>
        </w:trPr>
        <w:tc>
          <w:tcPr>
            <w:tcW w:w="2582" w:type="dxa"/>
            <w:tcBorders>
              <w:top w:val="single" w:sz="6" w:space="0" w:color="auto"/>
              <w:left w:val="single" w:sz="6" w:space="0" w:color="auto"/>
              <w:bottom w:val="single" w:sz="6" w:space="0" w:color="auto"/>
              <w:right w:val="single" w:sz="6" w:space="0" w:color="auto"/>
            </w:tcBorders>
          </w:tcPr>
          <w:p w14:paraId="6675F2D8"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Geotechnical Investigation (CL, Quarry and BP Materials Related)</w:t>
            </w:r>
          </w:p>
        </w:tc>
        <w:tc>
          <w:tcPr>
            <w:tcW w:w="6486" w:type="dxa"/>
            <w:tcBorders>
              <w:top w:val="single" w:sz="6" w:space="0" w:color="auto"/>
              <w:left w:val="single" w:sz="6" w:space="0" w:color="auto"/>
              <w:bottom w:val="single" w:sz="6" w:space="0" w:color="auto"/>
              <w:right w:val="single" w:sz="6" w:space="0" w:color="auto"/>
            </w:tcBorders>
          </w:tcPr>
          <w:p w14:paraId="55F240A7" w14:textId="77777777" w:rsidR="00FC0700" w:rsidRPr="003A1388" w:rsidRDefault="00FC0700" w:rsidP="007750C3">
            <w:pPr>
              <w:tabs>
                <w:tab w:val="left" w:pos="567"/>
              </w:tabs>
              <w:autoSpaceDE w:val="0"/>
              <w:autoSpaceDN w:val="0"/>
              <w:adjustRightInd w:val="0"/>
              <w:spacing w:line="240" w:lineRule="auto"/>
              <w:ind w:left="567" w:hanging="567"/>
              <w:rPr>
                <w:rFonts w:ascii="Arial" w:hAnsi="Arial" w:cs="Arial"/>
                <w:color w:val="000000"/>
                <w:sz w:val="16"/>
                <w:szCs w:val="16"/>
              </w:rPr>
            </w:pPr>
            <w:r w:rsidRPr="003A1388">
              <w:rPr>
                <w:rFonts w:ascii="Arial" w:hAnsi="Arial" w:cs="Arial"/>
                <w:color w:val="000000"/>
                <w:sz w:val="16"/>
                <w:szCs w:val="16"/>
              </w:rPr>
              <w:t>●</w:t>
            </w:r>
            <w:r w:rsidRPr="003A1388">
              <w:rPr>
                <w:rFonts w:ascii="Arial" w:hAnsi="Arial" w:cs="Arial"/>
                <w:color w:val="000000"/>
                <w:sz w:val="16"/>
                <w:szCs w:val="16"/>
              </w:rPr>
              <w:tab/>
              <w:t>Subsurface investigation, material profiling, geological/geophysical logging, sampling, testing or mapping using boring methods</w:t>
            </w:r>
          </w:p>
          <w:p w14:paraId="49A72DFE" w14:textId="77777777" w:rsidR="00FC0700" w:rsidRPr="003A1388" w:rsidRDefault="00FC0700" w:rsidP="007750C3">
            <w:pPr>
              <w:tabs>
                <w:tab w:val="left" w:pos="567"/>
              </w:tabs>
              <w:autoSpaceDE w:val="0"/>
              <w:autoSpaceDN w:val="0"/>
              <w:adjustRightInd w:val="0"/>
              <w:spacing w:line="240" w:lineRule="auto"/>
              <w:ind w:left="567" w:hanging="567"/>
              <w:rPr>
                <w:rFonts w:ascii="Arial" w:hAnsi="Arial" w:cs="Arial"/>
                <w:color w:val="000000"/>
                <w:sz w:val="16"/>
                <w:szCs w:val="16"/>
              </w:rPr>
            </w:pPr>
            <w:r w:rsidRPr="003A1388">
              <w:rPr>
                <w:rFonts w:ascii="Arial" w:hAnsi="Arial" w:cs="Arial"/>
                <w:color w:val="000000"/>
                <w:sz w:val="16"/>
                <w:szCs w:val="16"/>
              </w:rPr>
              <w:t>●</w:t>
            </w:r>
            <w:r w:rsidRPr="003A1388">
              <w:rPr>
                <w:rFonts w:ascii="Arial" w:hAnsi="Arial" w:cs="Arial"/>
                <w:color w:val="000000"/>
                <w:sz w:val="16"/>
                <w:szCs w:val="16"/>
              </w:rPr>
              <w:tab/>
              <w:t>Trial pits, soil samplers or in-situ testing methods</w:t>
            </w:r>
          </w:p>
        </w:tc>
      </w:tr>
      <w:tr w:rsidR="00FC0700" w:rsidRPr="00D963B6" w14:paraId="2A319540" w14:textId="77777777" w:rsidTr="007750C3">
        <w:trPr>
          <w:trHeight w:val="572"/>
        </w:trPr>
        <w:tc>
          <w:tcPr>
            <w:tcW w:w="2582" w:type="dxa"/>
            <w:tcBorders>
              <w:top w:val="single" w:sz="6" w:space="0" w:color="auto"/>
              <w:left w:val="single" w:sz="6" w:space="0" w:color="auto"/>
              <w:bottom w:val="single" w:sz="6" w:space="0" w:color="auto"/>
              <w:right w:val="single" w:sz="6" w:space="0" w:color="auto"/>
            </w:tcBorders>
          </w:tcPr>
          <w:p w14:paraId="618D8143"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Geotechnical Investigation (Tunnelling)</w:t>
            </w:r>
          </w:p>
        </w:tc>
        <w:tc>
          <w:tcPr>
            <w:tcW w:w="6486" w:type="dxa"/>
            <w:tcBorders>
              <w:top w:val="single" w:sz="6" w:space="0" w:color="auto"/>
              <w:left w:val="single" w:sz="6" w:space="0" w:color="auto"/>
              <w:bottom w:val="single" w:sz="6" w:space="0" w:color="auto"/>
              <w:right w:val="single" w:sz="6" w:space="0" w:color="auto"/>
            </w:tcBorders>
          </w:tcPr>
          <w:p w14:paraId="0CA4D2A4" w14:textId="77777777" w:rsidR="00FC0700" w:rsidRPr="003A1388" w:rsidRDefault="00FC0700" w:rsidP="007750C3">
            <w:pPr>
              <w:tabs>
                <w:tab w:val="left" w:pos="567"/>
              </w:tabs>
              <w:autoSpaceDE w:val="0"/>
              <w:autoSpaceDN w:val="0"/>
              <w:adjustRightInd w:val="0"/>
              <w:spacing w:line="240" w:lineRule="auto"/>
              <w:ind w:left="567" w:hanging="567"/>
              <w:rPr>
                <w:rFonts w:ascii="Arial" w:hAnsi="Arial" w:cs="Arial"/>
                <w:color w:val="000000"/>
                <w:sz w:val="16"/>
                <w:szCs w:val="16"/>
              </w:rPr>
            </w:pPr>
            <w:r w:rsidRPr="003A1388">
              <w:rPr>
                <w:rFonts w:ascii="Arial" w:hAnsi="Arial" w:cs="Arial"/>
                <w:color w:val="000000"/>
                <w:sz w:val="16"/>
                <w:szCs w:val="16"/>
              </w:rPr>
              <w:t>●</w:t>
            </w:r>
            <w:r w:rsidRPr="003A1388">
              <w:rPr>
                <w:rFonts w:ascii="Arial" w:hAnsi="Arial" w:cs="Arial"/>
                <w:color w:val="000000"/>
                <w:sz w:val="16"/>
                <w:szCs w:val="16"/>
              </w:rPr>
              <w:tab/>
              <w:t>Subsurface investigation, material profiling, geological/geophysical logging, sampling, testing or mapping using boring or geophysical methods</w:t>
            </w:r>
          </w:p>
        </w:tc>
      </w:tr>
      <w:tr w:rsidR="00FC0700" w:rsidRPr="00D963B6" w14:paraId="51B38C3A" w14:textId="77777777" w:rsidTr="007750C3">
        <w:trPr>
          <w:trHeight w:val="494"/>
        </w:trPr>
        <w:tc>
          <w:tcPr>
            <w:tcW w:w="2582" w:type="dxa"/>
            <w:tcBorders>
              <w:top w:val="single" w:sz="6" w:space="0" w:color="auto"/>
              <w:left w:val="single" w:sz="6" w:space="0" w:color="auto"/>
              <w:bottom w:val="single" w:sz="6" w:space="0" w:color="auto"/>
              <w:right w:val="single" w:sz="6" w:space="0" w:color="auto"/>
            </w:tcBorders>
          </w:tcPr>
          <w:p w14:paraId="4B379084"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Geophysical Investigation (Ground Based &amp; Airborne)</w:t>
            </w:r>
          </w:p>
        </w:tc>
        <w:tc>
          <w:tcPr>
            <w:tcW w:w="6486" w:type="dxa"/>
            <w:tcBorders>
              <w:top w:val="single" w:sz="6" w:space="0" w:color="auto"/>
              <w:left w:val="single" w:sz="6" w:space="0" w:color="auto"/>
              <w:bottom w:val="single" w:sz="6" w:space="0" w:color="auto"/>
              <w:right w:val="single" w:sz="6" w:space="0" w:color="auto"/>
            </w:tcBorders>
          </w:tcPr>
          <w:p w14:paraId="2DAFF0BF" w14:textId="77777777" w:rsidR="00FC0700" w:rsidRPr="003A1388" w:rsidRDefault="00FC0700" w:rsidP="007750C3">
            <w:pPr>
              <w:tabs>
                <w:tab w:val="left" w:pos="567"/>
              </w:tabs>
              <w:autoSpaceDE w:val="0"/>
              <w:autoSpaceDN w:val="0"/>
              <w:adjustRightInd w:val="0"/>
              <w:spacing w:line="240" w:lineRule="auto"/>
              <w:ind w:left="567" w:hanging="567"/>
              <w:rPr>
                <w:rFonts w:ascii="Arial" w:hAnsi="Arial" w:cs="Arial"/>
                <w:color w:val="000000"/>
                <w:sz w:val="16"/>
                <w:szCs w:val="16"/>
              </w:rPr>
            </w:pPr>
            <w:r w:rsidRPr="003A1388">
              <w:rPr>
                <w:rFonts w:ascii="Arial" w:hAnsi="Arial" w:cs="Arial"/>
                <w:color w:val="000000"/>
                <w:sz w:val="16"/>
                <w:szCs w:val="16"/>
              </w:rPr>
              <w:t>●</w:t>
            </w:r>
            <w:r w:rsidRPr="003A1388">
              <w:rPr>
                <w:rFonts w:ascii="Arial" w:hAnsi="Arial" w:cs="Arial"/>
                <w:color w:val="000000"/>
                <w:sz w:val="16"/>
                <w:szCs w:val="16"/>
              </w:rPr>
              <w:tab/>
              <w:t>Subsurface investigation, material profiling, testing or mapping using ground based or airborne geophysical methods</w:t>
            </w:r>
          </w:p>
        </w:tc>
      </w:tr>
    </w:tbl>
    <w:p w14:paraId="701779CA" w14:textId="77777777" w:rsidR="00FC0700" w:rsidRDefault="00FC0700" w:rsidP="00FC0700">
      <w:pPr>
        <w:ind w:left="142"/>
        <w:rPr>
          <w:rFonts w:ascii="Arial" w:hAnsi="Arial"/>
          <w:sz w:val="16"/>
          <w:szCs w:val="16"/>
        </w:rPr>
      </w:pPr>
    </w:p>
    <w:p w14:paraId="3037D26C" w14:textId="77777777" w:rsidR="00FC0700" w:rsidRDefault="00FC0700" w:rsidP="00FC0700">
      <w:pPr>
        <w:ind w:left="142"/>
        <w:rPr>
          <w:rFonts w:ascii="Arial" w:hAnsi="Arial"/>
          <w:sz w:val="16"/>
          <w:szCs w:val="16"/>
        </w:rPr>
      </w:pPr>
    </w:p>
    <w:p w14:paraId="6F43F07C" w14:textId="77777777" w:rsidR="00FC0700" w:rsidRPr="003A1388" w:rsidRDefault="00FC0700" w:rsidP="00FC0700">
      <w:pPr>
        <w:ind w:left="142"/>
        <w:rPr>
          <w:rFonts w:ascii="Arial" w:hAnsi="Arial" w:cs="Arial"/>
          <w:sz w:val="16"/>
          <w:szCs w:val="16"/>
        </w:rPr>
      </w:pPr>
    </w:p>
    <w:tbl>
      <w:tblPr>
        <w:tblW w:w="9210" w:type="dxa"/>
        <w:tblInd w:w="170" w:type="dxa"/>
        <w:tblLayout w:type="fixed"/>
        <w:tblLook w:val="0000" w:firstRow="0" w:lastRow="0" w:firstColumn="0" w:lastColumn="0" w:noHBand="0" w:noVBand="0"/>
      </w:tblPr>
      <w:tblGrid>
        <w:gridCol w:w="2781"/>
        <w:gridCol w:w="6429"/>
      </w:tblGrid>
      <w:tr w:rsidR="00FC0700" w:rsidRPr="00D963B6" w14:paraId="4C37F8FD" w14:textId="77777777" w:rsidTr="007750C3">
        <w:trPr>
          <w:trHeight w:val="213"/>
        </w:trPr>
        <w:tc>
          <w:tcPr>
            <w:tcW w:w="2781" w:type="dxa"/>
            <w:tcBorders>
              <w:top w:val="single" w:sz="6" w:space="0" w:color="auto"/>
              <w:left w:val="single" w:sz="6" w:space="0" w:color="auto"/>
              <w:bottom w:val="single" w:sz="6" w:space="0" w:color="auto"/>
              <w:right w:val="single" w:sz="6" w:space="0" w:color="auto"/>
            </w:tcBorders>
          </w:tcPr>
          <w:p w14:paraId="4FA829BA" w14:textId="77777777" w:rsidR="00FC0700" w:rsidRPr="003A1388" w:rsidRDefault="00FC0700" w:rsidP="007750C3">
            <w:pPr>
              <w:autoSpaceDE w:val="0"/>
              <w:autoSpaceDN w:val="0"/>
              <w:adjustRightInd w:val="0"/>
              <w:spacing w:line="240" w:lineRule="auto"/>
              <w:jc w:val="center"/>
              <w:rPr>
                <w:rFonts w:ascii="Arial" w:hAnsi="Arial" w:cs="Arial"/>
                <w:b/>
                <w:bCs/>
                <w:color w:val="000000"/>
                <w:sz w:val="16"/>
                <w:szCs w:val="16"/>
              </w:rPr>
            </w:pPr>
            <w:r w:rsidRPr="003A1388">
              <w:rPr>
                <w:rFonts w:ascii="Arial" w:hAnsi="Arial" w:cs="Arial"/>
                <w:b/>
                <w:bCs/>
                <w:color w:val="000000"/>
                <w:sz w:val="16"/>
                <w:szCs w:val="16"/>
              </w:rPr>
              <w:t>ABBREVIATION</w:t>
            </w:r>
          </w:p>
        </w:tc>
        <w:tc>
          <w:tcPr>
            <w:tcW w:w="6429" w:type="dxa"/>
            <w:tcBorders>
              <w:top w:val="single" w:sz="6" w:space="0" w:color="auto"/>
              <w:left w:val="single" w:sz="6" w:space="0" w:color="auto"/>
              <w:bottom w:val="single" w:sz="6" w:space="0" w:color="auto"/>
              <w:right w:val="single" w:sz="6" w:space="0" w:color="auto"/>
            </w:tcBorders>
          </w:tcPr>
          <w:p w14:paraId="01559B6B" w14:textId="77777777" w:rsidR="00FC0700" w:rsidRPr="003A1388" w:rsidRDefault="00FC0700" w:rsidP="007750C3">
            <w:pPr>
              <w:autoSpaceDE w:val="0"/>
              <w:autoSpaceDN w:val="0"/>
              <w:adjustRightInd w:val="0"/>
              <w:spacing w:line="240" w:lineRule="auto"/>
              <w:jc w:val="center"/>
              <w:rPr>
                <w:rFonts w:ascii="Arial" w:hAnsi="Arial" w:cs="Arial"/>
                <w:b/>
                <w:bCs/>
                <w:color w:val="000000"/>
                <w:sz w:val="16"/>
                <w:szCs w:val="16"/>
              </w:rPr>
            </w:pPr>
            <w:r w:rsidRPr="003A1388">
              <w:rPr>
                <w:rFonts w:ascii="Arial" w:hAnsi="Arial" w:cs="Arial"/>
                <w:b/>
                <w:bCs/>
                <w:color w:val="000000"/>
                <w:sz w:val="16"/>
                <w:szCs w:val="16"/>
              </w:rPr>
              <w:t>DEFINITION</w:t>
            </w:r>
          </w:p>
        </w:tc>
      </w:tr>
      <w:tr w:rsidR="00FC0700" w:rsidRPr="00D963B6" w14:paraId="7C2D06DF" w14:textId="77777777" w:rsidTr="007750C3">
        <w:trPr>
          <w:trHeight w:val="200"/>
        </w:trPr>
        <w:tc>
          <w:tcPr>
            <w:tcW w:w="2781" w:type="dxa"/>
            <w:tcBorders>
              <w:top w:val="single" w:sz="6" w:space="0" w:color="auto"/>
              <w:left w:val="single" w:sz="6" w:space="0" w:color="auto"/>
              <w:bottom w:val="single" w:sz="6" w:space="0" w:color="auto"/>
              <w:right w:val="single" w:sz="6" w:space="0" w:color="auto"/>
            </w:tcBorders>
          </w:tcPr>
          <w:p w14:paraId="1A57E6B1"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PL</w:t>
            </w:r>
          </w:p>
        </w:tc>
        <w:tc>
          <w:tcPr>
            <w:tcW w:w="6429" w:type="dxa"/>
            <w:tcBorders>
              <w:top w:val="single" w:sz="6" w:space="0" w:color="auto"/>
              <w:left w:val="single" w:sz="6" w:space="0" w:color="auto"/>
              <w:bottom w:val="single" w:sz="6" w:space="0" w:color="auto"/>
              <w:right w:val="single" w:sz="6" w:space="0" w:color="auto"/>
            </w:tcBorders>
          </w:tcPr>
          <w:p w14:paraId="3939DF01"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Project Leader</w:t>
            </w:r>
          </w:p>
        </w:tc>
      </w:tr>
      <w:tr w:rsidR="00FC0700" w:rsidRPr="00D963B6" w14:paraId="2309256D" w14:textId="77777777" w:rsidTr="007750C3">
        <w:trPr>
          <w:trHeight w:val="200"/>
        </w:trPr>
        <w:tc>
          <w:tcPr>
            <w:tcW w:w="2781" w:type="dxa"/>
            <w:tcBorders>
              <w:top w:val="single" w:sz="6" w:space="0" w:color="auto"/>
              <w:left w:val="single" w:sz="6" w:space="0" w:color="auto"/>
              <w:bottom w:val="single" w:sz="6" w:space="0" w:color="auto"/>
              <w:right w:val="single" w:sz="6" w:space="0" w:color="auto"/>
            </w:tcBorders>
          </w:tcPr>
          <w:p w14:paraId="666D8D39"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APL</w:t>
            </w:r>
          </w:p>
        </w:tc>
        <w:tc>
          <w:tcPr>
            <w:tcW w:w="6429" w:type="dxa"/>
            <w:tcBorders>
              <w:top w:val="single" w:sz="6" w:space="0" w:color="auto"/>
              <w:left w:val="single" w:sz="6" w:space="0" w:color="auto"/>
              <w:bottom w:val="single" w:sz="6" w:space="0" w:color="auto"/>
              <w:right w:val="single" w:sz="6" w:space="0" w:color="auto"/>
            </w:tcBorders>
          </w:tcPr>
          <w:p w14:paraId="13CFB96C"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Assistant Project Leader</w:t>
            </w:r>
          </w:p>
        </w:tc>
      </w:tr>
      <w:tr w:rsidR="00FC0700" w:rsidRPr="00D963B6" w14:paraId="0E703744" w14:textId="77777777" w:rsidTr="007750C3">
        <w:trPr>
          <w:trHeight w:val="200"/>
        </w:trPr>
        <w:tc>
          <w:tcPr>
            <w:tcW w:w="2781" w:type="dxa"/>
            <w:tcBorders>
              <w:top w:val="single" w:sz="6" w:space="0" w:color="auto"/>
              <w:left w:val="single" w:sz="6" w:space="0" w:color="auto"/>
              <w:bottom w:val="single" w:sz="6" w:space="0" w:color="auto"/>
              <w:right w:val="single" w:sz="6" w:space="0" w:color="auto"/>
            </w:tcBorders>
          </w:tcPr>
          <w:p w14:paraId="30ED7B20"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DS</w:t>
            </w:r>
          </w:p>
        </w:tc>
        <w:tc>
          <w:tcPr>
            <w:tcW w:w="6429" w:type="dxa"/>
            <w:tcBorders>
              <w:top w:val="single" w:sz="6" w:space="0" w:color="auto"/>
              <w:left w:val="single" w:sz="6" w:space="0" w:color="auto"/>
              <w:bottom w:val="single" w:sz="6" w:space="0" w:color="auto"/>
              <w:right w:val="single" w:sz="6" w:space="0" w:color="auto"/>
            </w:tcBorders>
          </w:tcPr>
          <w:p w14:paraId="21993AC4"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Design Specialist</w:t>
            </w:r>
          </w:p>
        </w:tc>
      </w:tr>
      <w:tr w:rsidR="00FC0700" w:rsidRPr="00D963B6" w14:paraId="505D9549" w14:textId="77777777" w:rsidTr="007750C3">
        <w:trPr>
          <w:trHeight w:val="200"/>
        </w:trPr>
        <w:tc>
          <w:tcPr>
            <w:tcW w:w="2781" w:type="dxa"/>
            <w:tcBorders>
              <w:top w:val="single" w:sz="6" w:space="0" w:color="auto"/>
              <w:left w:val="single" w:sz="6" w:space="0" w:color="auto"/>
              <w:bottom w:val="single" w:sz="6" w:space="0" w:color="auto"/>
              <w:right w:val="single" w:sz="6" w:space="0" w:color="auto"/>
            </w:tcBorders>
          </w:tcPr>
          <w:p w14:paraId="0204D8D0"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DA</w:t>
            </w:r>
          </w:p>
        </w:tc>
        <w:tc>
          <w:tcPr>
            <w:tcW w:w="6429" w:type="dxa"/>
            <w:tcBorders>
              <w:top w:val="single" w:sz="6" w:space="0" w:color="auto"/>
              <w:left w:val="single" w:sz="6" w:space="0" w:color="auto"/>
              <w:bottom w:val="single" w:sz="6" w:space="0" w:color="auto"/>
              <w:right w:val="single" w:sz="6" w:space="0" w:color="auto"/>
            </w:tcBorders>
          </w:tcPr>
          <w:p w14:paraId="0EFE6461"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Design Assistant</w:t>
            </w:r>
          </w:p>
        </w:tc>
      </w:tr>
      <w:tr w:rsidR="00FC0700" w:rsidRPr="00D963B6" w14:paraId="63851FFA" w14:textId="77777777" w:rsidTr="007750C3">
        <w:trPr>
          <w:trHeight w:val="200"/>
        </w:trPr>
        <w:tc>
          <w:tcPr>
            <w:tcW w:w="2781" w:type="dxa"/>
            <w:tcBorders>
              <w:top w:val="single" w:sz="6" w:space="0" w:color="auto"/>
              <w:left w:val="single" w:sz="6" w:space="0" w:color="auto"/>
              <w:bottom w:val="single" w:sz="6" w:space="0" w:color="auto"/>
              <w:right w:val="single" w:sz="6" w:space="0" w:color="auto"/>
            </w:tcBorders>
          </w:tcPr>
          <w:p w14:paraId="3134FD45"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CE</w:t>
            </w:r>
          </w:p>
        </w:tc>
        <w:tc>
          <w:tcPr>
            <w:tcW w:w="6429" w:type="dxa"/>
            <w:tcBorders>
              <w:top w:val="single" w:sz="6" w:space="0" w:color="auto"/>
              <w:left w:val="single" w:sz="6" w:space="0" w:color="auto"/>
              <w:bottom w:val="single" w:sz="6" w:space="0" w:color="auto"/>
              <w:right w:val="single" w:sz="6" w:space="0" w:color="auto"/>
            </w:tcBorders>
          </w:tcPr>
          <w:p w14:paraId="58E4FB2F"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Contracts Engineer</w:t>
            </w:r>
          </w:p>
        </w:tc>
      </w:tr>
      <w:tr w:rsidR="00FC0700" w:rsidRPr="00D963B6" w14:paraId="3431DFD1" w14:textId="77777777" w:rsidTr="007750C3">
        <w:trPr>
          <w:trHeight w:val="200"/>
        </w:trPr>
        <w:tc>
          <w:tcPr>
            <w:tcW w:w="2781" w:type="dxa"/>
            <w:tcBorders>
              <w:top w:val="single" w:sz="6" w:space="0" w:color="auto"/>
              <w:left w:val="single" w:sz="6" w:space="0" w:color="auto"/>
              <w:bottom w:val="single" w:sz="6" w:space="0" w:color="auto"/>
              <w:right w:val="single" w:sz="6" w:space="0" w:color="auto"/>
            </w:tcBorders>
          </w:tcPr>
          <w:p w14:paraId="052894DD"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ACE</w:t>
            </w:r>
          </w:p>
        </w:tc>
        <w:tc>
          <w:tcPr>
            <w:tcW w:w="6429" w:type="dxa"/>
            <w:tcBorders>
              <w:top w:val="single" w:sz="6" w:space="0" w:color="auto"/>
              <w:left w:val="single" w:sz="6" w:space="0" w:color="auto"/>
              <w:bottom w:val="single" w:sz="6" w:space="0" w:color="auto"/>
              <w:right w:val="single" w:sz="6" w:space="0" w:color="auto"/>
            </w:tcBorders>
          </w:tcPr>
          <w:p w14:paraId="00E38A00"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Assistant Contracts Engineer</w:t>
            </w:r>
          </w:p>
        </w:tc>
      </w:tr>
      <w:tr w:rsidR="00FC0700" w:rsidRPr="00D963B6" w14:paraId="3E582F3A" w14:textId="77777777" w:rsidTr="007750C3">
        <w:trPr>
          <w:trHeight w:val="200"/>
        </w:trPr>
        <w:tc>
          <w:tcPr>
            <w:tcW w:w="2781" w:type="dxa"/>
            <w:tcBorders>
              <w:top w:val="single" w:sz="6" w:space="0" w:color="auto"/>
              <w:left w:val="single" w:sz="6" w:space="0" w:color="auto"/>
              <w:bottom w:val="single" w:sz="6" w:space="0" w:color="auto"/>
              <w:right w:val="single" w:sz="6" w:space="0" w:color="auto"/>
            </w:tcBorders>
          </w:tcPr>
          <w:p w14:paraId="78642925"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RE</w:t>
            </w:r>
          </w:p>
        </w:tc>
        <w:tc>
          <w:tcPr>
            <w:tcW w:w="6429" w:type="dxa"/>
            <w:tcBorders>
              <w:top w:val="single" w:sz="6" w:space="0" w:color="auto"/>
              <w:left w:val="single" w:sz="6" w:space="0" w:color="auto"/>
              <w:bottom w:val="single" w:sz="6" w:space="0" w:color="auto"/>
              <w:right w:val="single" w:sz="6" w:space="0" w:color="auto"/>
            </w:tcBorders>
          </w:tcPr>
          <w:p w14:paraId="358B5C14"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Resident Engineer</w:t>
            </w:r>
          </w:p>
        </w:tc>
      </w:tr>
      <w:tr w:rsidR="00FC0700" w:rsidRPr="00D963B6" w14:paraId="7A1931EB" w14:textId="77777777" w:rsidTr="007750C3">
        <w:trPr>
          <w:trHeight w:val="200"/>
        </w:trPr>
        <w:tc>
          <w:tcPr>
            <w:tcW w:w="2781" w:type="dxa"/>
            <w:tcBorders>
              <w:top w:val="single" w:sz="6" w:space="0" w:color="auto"/>
              <w:left w:val="single" w:sz="6" w:space="0" w:color="auto"/>
              <w:bottom w:val="single" w:sz="6" w:space="0" w:color="auto"/>
              <w:right w:val="single" w:sz="6" w:space="0" w:color="auto"/>
            </w:tcBorders>
          </w:tcPr>
          <w:p w14:paraId="5818943E"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ARE</w:t>
            </w:r>
          </w:p>
        </w:tc>
        <w:tc>
          <w:tcPr>
            <w:tcW w:w="6429" w:type="dxa"/>
            <w:tcBorders>
              <w:top w:val="single" w:sz="6" w:space="0" w:color="auto"/>
              <w:left w:val="single" w:sz="6" w:space="0" w:color="auto"/>
              <w:bottom w:val="single" w:sz="6" w:space="0" w:color="auto"/>
              <w:right w:val="single" w:sz="6" w:space="0" w:color="auto"/>
            </w:tcBorders>
          </w:tcPr>
          <w:p w14:paraId="41FBF600"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Assistant Resident Engineer</w:t>
            </w:r>
          </w:p>
        </w:tc>
      </w:tr>
      <w:tr w:rsidR="00FC0700" w:rsidRPr="00D963B6" w14:paraId="01F66AA8" w14:textId="77777777" w:rsidTr="007750C3">
        <w:trPr>
          <w:trHeight w:val="200"/>
        </w:trPr>
        <w:tc>
          <w:tcPr>
            <w:tcW w:w="2781" w:type="dxa"/>
            <w:tcBorders>
              <w:top w:val="single" w:sz="6" w:space="0" w:color="auto"/>
              <w:left w:val="single" w:sz="6" w:space="0" w:color="auto"/>
              <w:bottom w:val="single" w:sz="6" w:space="0" w:color="auto"/>
              <w:right w:val="single" w:sz="6" w:space="0" w:color="auto"/>
            </w:tcBorders>
          </w:tcPr>
          <w:p w14:paraId="339CEEFF"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RM</w:t>
            </w:r>
          </w:p>
        </w:tc>
        <w:tc>
          <w:tcPr>
            <w:tcW w:w="6429" w:type="dxa"/>
            <w:tcBorders>
              <w:top w:val="single" w:sz="6" w:space="0" w:color="auto"/>
              <w:left w:val="single" w:sz="6" w:space="0" w:color="auto"/>
              <w:bottom w:val="single" w:sz="6" w:space="0" w:color="auto"/>
              <w:right w:val="single" w:sz="6" w:space="0" w:color="auto"/>
            </w:tcBorders>
          </w:tcPr>
          <w:p w14:paraId="26897266"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RRM Route Manager</w:t>
            </w:r>
          </w:p>
        </w:tc>
      </w:tr>
      <w:tr w:rsidR="00FC0700" w:rsidRPr="00D963B6" w14:paraId="7794CE69" w14:textId="77777777" w:rsidTr="007750C3">
        <w:trPr>
          <w:trHeight w:val="200"/>
        </w:trPr>
        <w:tc>
          <w:tcPr>
            <w:tcW w:w="2781" w:type="dxa"/>
            <w:tcBorders>
              <w:top w:val="single" w:sz="6" w:space="0" w:color="auto"/>
              <w:left w:val="single" w:sz="6" w:space="0" w:color="auto"/>
              <w:bottom w:val="single" w:sz="6" w:space="0" w:color="auto"/>
              <w:right w:val="single" w:sz="6" w:space="0" w:color="auto"/>
            </w:tcBorders>
          </w:tcPr>
          <w:p w14:paraId="656659F7"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ARM</w:t>
            </w:r>
          </w:p>
        </w:tc>
        <w:tc>
          <w:tcPr>
            <w:tcW w:w="6429" w:type="dxa"/>
            <w:tcBorders>
              <w:top w:val="single" w:sz="6" w:space="0" w:color="auto"/>
              <w:left w:val="single" w:sz="6" w:space="0" w:color="auto"/>
              <w:bottom w:val="single" w:sz="6" w:space="0" w:color="auto"/>
              <w:right w:val="single" w:sz="6" w:space="0" w:color="auto"/>
            </w:tcBorders>
          </w:tcPr>
          <w:p w14:paraId="229635A5"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Assistant Route Manager</w:t>
            </w:r>
          </w:p>
        </w:tc>
      </w:tr>
      <w:tr w:rsidR="00FC0700" w:rsidRPr="00D963B6" w14:paraId="1AD5E225" w14:textId="77777777" w:rsidTr="007750C3">
        <w:trPr>
          <w:trHeight w:val="200"/>
        </w:trPr>
        <w:tc>
          <w:tcPr>
            <w:tcW w:w="2781" w:type="dxa"/>
            <w:tcBorders>
              <w:top w:val="single" w:sz="6" w:space="0" w:color="auto"/>
              <w:left w:val="single" w:sz="6" w:space="0" w:color="auto"/>
              <w:bottom w:val="single" w:sz="6" w:space="0" w:color="auto"/>
              <w:right w:val="single" w:sz="6" w:space="0" w:color="auto"/>
            </w:tcBorders>
          </w:tcPr>
          <w:p w14:paraId="22BF7953"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SMT</w:t>
            </w:r>
          </w:p>
        </w:tc>
        <w:tc>
          <w:tcPr>
            <w:tcW w:w="6429" w:type="dxa"/>
            <w:tcBorders>
              <w:top w:val="single" w:sz="6" w:space="0" w:color="auto"/>
              <w:left w:val="single" w:sz="6" w:space="0" w:color="auto"/>
              <w:bottom w:val="single" w:sz="6" w:space="0" w:color="auto"/>
              <w:right w:val="single" w:sz="6" w:space="0" w:color="auto"/>
            </w:tcBorders>
          </w:tcPr>
          <w:p w14:paraId="269E1D47"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Senior Materials Technician</w:t>
            </w:r>
          </w:p>
        </w:tc>
      </w:tr>
      <w:tr w:rsidR="00FC0700" w:rsidRPr="00D963B6" w14:paraId="5AE35A04" w14:textId="77777777" w:rsidTr="007750C3">
        <w:trPr>
          <w:trHeight w:val="200"/>
        </w:trPr>
        <w:tc>
          <w:tcPr>
            <w:tcW w:w="2781" w:type="dxa"/>
            <w:tcBorders>
              <w:top w:val="single" w:sz="6" w:space="0" w:color="auto"/>
              <w:left w:val="single" w:sz="6" w:space="0" w:color="auto"/>
              <w:bottom w:val="single" w:sz="6" w:space="0" w:color="auto"/>
              <w:right w:val="single" w:sz="6" w:space="0" w:color="auto"/>
            </w:tcBorders>
          </w:tcPr>
          <w:p w14:paraId="1A516582"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CM</w:t>
            </w:r>
          </w:p>
        </w:tc>
        <w:tc>
          <w:tcPr>
            <w:tcW w:w="6429" w:type="dxa"/>
            <w:tcBorders>
              <w:top w:val="single" w:sz="6" w:space="0" w:color="auto"/>
              <w:left w:val="single" w:sz="6" w:space="0" w:color="auto"/>
              <w:bottom w:val="single" w:sz="6" w:space="0" w:color="auto"/>
              <w:right w:val="single" w:sz="6" w:space="0" w:color="auto"/>
            </w:tcBorders>
          </w:tcPr>
          <w:p w14:paraId="3FAFEB51"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Contracts Manager</w:t>
            </w:r>
          </w:p>
        </w:tc>
      </w:tr>
      <w:tr w:rsidR="00FC0700" w:rsidRPr="00D963B6" w14:paraId="15CDC2D9" w14:textId="77777777" w:rsidTr="007750C3">
        <w:trPr>
          <w:trHeight w:val="200"/>
        </w:trPr>
        <w:tc>
          <w:tcPr>
            <w:tcW w:w="2781" w:type="dxa"/>
            <w:tcBorders>
              <w:top w:val="single" w:sz="6" w:space="0" w:color="auto"/>
              <w:left w:val="single" w:sz="6" w:space="0" w:color="auto"/>
              <w:bottom w:val="single" w:sz="6" w:space="0" w:color="auto"/>
              <w:right w:val="single" w:sz="6" w:space="0" w:color="auto"/>
            </w:tcBorders>
          </w:tcPr>
          <w:p w14:paraId="5F013241"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SA</w:t>
            </w:r>
          </w:p>
        </w:tc>
        <w:tc>
          <w:tcPr>
            <w:tcW w:w="6429" w:type="dxa"/>
            <w:tcBorders>
              <w:top w:val="single" w:sz="6" w:space="0" w:color="auto"/>
              <w:left w:val="single" w:sz="6" w:space="0" w:color="auto"/>
              <w:bottom w:val="single" w:sz="6" w:space="0" w:color="auto"/>
              <w:right w:val="single" w:sz="6" w:space="0" w:color="auto"/>
            </w:tcBorders>
          </w:tcPr>
          <w:p w14:paraId="4BF1C98B"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Site Agent</w:t>
            </w:r>
          </w:p>
        </w:tc>
      </w:tr>
      <w:tr w:rsidR="00FC0700" w:rsidRPr="00D963B6" w14:paraId="79E3C640" w14:textId="77777777" w:rsidTr="007750C3">
        <w:trPr>
          <w:trHeight w:val="200"/>
        </w:trPr>
        <w:tc>
          <w:tcPr>
            <w:tcW w:w="2781" w:type="dxa"/>
            <w:tcBorders>
              <w:top w:val="single" w:sz="6" w:space="0" w:color="auto"/>
              <w:left w:val="single" w:sz="6" w:space="0" w:color="auto"/>
              <w:bottom w:val="single" w:sz="6" w:space="0" w:color="auto"/>
              <w:right w:val="single" w:sz="6" w:space="0" w:color="auto"/>
            </w:tcBorders>
          </w:tcPr>
          <w:p w14:paraId="11B8C126"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MT</w:t>
            </w:r>
          </w:p>
        </w:tc>
        <w:tc>
          <w:tcPr>
            <w:tcW w:w="6429" w:type="dxa"/>
            <w:tcBorders>
              <w:top w:val="single" w:sz="6" w:space="0" w:color="auto"/>
              <w:left w:val="single" w:sz="6" w:space="0" w:color="auto"/>
              <w:bottom w:val="single" w:sz="6" w:space="0" w:color="auto"/>
              <w:right w:val="single" w:sz="6" w:space="0" w:color="auto"/>
            </w:tcBorders>
          </w:tcPr>
          <w:p w14:paraId="77D678C3"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Materials Technician</w:t>
            </w:r>
          </w:p>
        </w:tc>
      </w:tr>
      <w:tr w:rsidR="00FC0700" w:rsidRPr="00D963B6" w14:paraId="165E1561" w14:textId="77777777" w:rsidTr="007750C3">
        <w:trPr>
          <w:trHeight w:val="200"/>
        </w:trPr>
        <w:tc>
          <w:tcPr>
            <w:tcW w:w="2781" w:type="dxa"/>
            <w:tcBorders>
              <w:top w:val="single" w:sz="6" w:space="0" w:color="auto"/>
              <w:left w:val="single" w:sz="6" w:space="0" w:color="auto"/>
              <w:bottom w:val="single" w:sz="6" w:space="0" w:color="auto"/>
              <w:right w:val="single" w:sz="6" w:space="0" w:color="auto"/>
            </w:tcBorders>
          </w:tcPr>
          <w:p w14:paraId="3239775E"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ETS</w:t>
            </w:r>
          </w:p>
        </w:tc>
        <w:tc>
          <w:tcPr>
            <w:tcW w:w="6429" w:type="dxa"/>
            <w:tcBorders>
              <w:top w:val="single" w:sz="6" w:space="0" w:color="auto"/>
              <w:left w:val="single" w:sz="6" w:space="0" w:color="auto"/>
              <w:bottom w:val="single" w:sz="6" w:space="0" w:color="auto"/>
              <w:right w:val="single" w:sz="6" w:space="0" w:color="auto"/>
            </w:tcBorders>
          </w:tcPr>
          <w:p w14:paraId="61A51D33"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Electronics Systems Engineer</w:t>
            </w:r>
          </w:p>
        </w:tc>
      </w:tr>
      <w:tr w:rsidR="00FC0700" w:rsidRPr="00D963B6" w14:paraId="1EFD665B" w14:textId="77777777" w:rsidTr="007750C3">
        <w:trPr>
          <w:trHeight w:val="200"/>
        </w:trPr>
        <w:tc>
          <w:tcPr>
            <w:tcW w:w="2781" w:type="dxa"/>
            <w:tcBorders>
              <w:top w:val="single" w:sz="6" w:space="0" w:color="auto"/>
              <w:left w:val="single" w:sz="6" w:space="0" w:color="auto"/>
              <w:bottom w:val="single" w:sz="6" w:space="0" w:color="auto"/>
              <w:right w:val="single" w:sz="6" w:space="0" w:color="auto"/>
            </w:tcBorders>
          </w:tcPr>
          <w:p w14:paraId="3266FAA3"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PL(T)</w:t>
            </w:r>
          </w:p>
        </w:tc>
        <w:tc>
          <w:tcPr>
            <w:tcW w:w="6429" w:type="dxa"/>
            <w:tcBorders>
              <w:top w:val="single" w:sz="6" w:space="0" w:color="auto"/>
              <w:left w:val="single" w:sz="6" w:space="0" w:color="auto"/>
              <w:bottom w:val="single" w:sz="6" w:space="0" w:color="auto"/>
              <w:right w:val="single" w:sz="6" w:space="0" w:color="auto"/>
            </w:tcBorders>
          </w:tcPr>
          <w:p w14:paraId="33AA153C"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Project Leader (Toll)</w:t>
            </w:r>
          </w:p>
        </w:tc>
      </w:tr>
      <w:tr w:rsidR="00FC0700" w:rsidRPr="00D963B6" w14:paraId="64FC7D62" w14:textId="77777777" w:rsidTr="007750C3">
        <w:trPr>
          <w:trHeight w:val="200"/>
        </w:trPr>
        <w:tc>
          <w:tcPr>
            <w:tcW w:w="2781" w:type="dxa"/>
            <w:tcBorders>
              <w:top w:val="single" w:sz="6" w:space="0" w:color="auto"/>
              <w:left w:val="single" w:sz="6" w:space="0" w:color="auto"/>
              <w:bottom w:val="single" w:sz="6" w:space="0" w:color="auto"/>
              <w:right w:val="single" w:sz="6" w:space="0" w:color="auto"/>
            </w:tcBorders>
          </w:tcPr>
          <w:p w14:paraId="7A4C7670"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DS(T)</w:t>
            </w:r>
          </w:p>
        </w:tc>
        <w:tc>
          <w:tcPr>
            <w:tcW w:w="6429" w:type="dxa"/>
            <w:tcBorders>
              <w:top w:val="single" w:sz="6" w:space="0" w:color="auto"/>
              <w:left w:val="single" w:sz="6" w:space="0" w:color="auto"/>
              <w:bottom w:val="single" w:sz="6" w:space="0" w:color="auto"/>
              <w:right w:val="single" w:sz="6" w:space="0" w:color="auto"/>
            </w:tcBorders>
          </w:tcPr>
          <w:p w14:paraId="6268AE88"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Design Specialist (Toll)</w:t>
            </w:r>
          </w:p>
        </w:tc>
      </w:tr>
      <w:tr w:rsidR="00FC0700" w:rsidRPr="00D963B6" w14:paraId="68CC6AAD" w14:textId="77777777" w:rsidTr="007750C3">
        <w:trPr>
          <w:trHeight w:val="200"/>
        </w:trPr>
        <w:tc>
          <w:tcPr>
            <w:tcW w:w="2781" w:type="dxa"/>
            <w:tcBorders>
              <w:top w:val="single" w:sz="6" w:space="0" w:color="auto"/>
              <w:left w:val="single" w:sz="6" w:space="0" w:color="auto"/>
              <w:bottom w:val="single" w:sz="6" w:space="0" w:color="auto"/>
              <w:right w:val="single" w:sz="6" w:space="0" w:color="auto"/>
            </w:tcBorders>
          </w:tcPr>
          <w:p w14:paraId="4562FA9C"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CE(T)</w:t>
            </w:r>
          </w:p>
        </w:tc>
        <w:tc>
          <w:tcPr>
            <w:tcW w:w="6429" w:type="dxa"/>
            <w:tcBorders>
              <w:top w:val="single" w:sz="6" w:space="0" w:color="auto"/>
              <w:left w:val="single" w:sz="6" w:space="0" w:color="auto"/>
              <w:bottom w:val="single" w:sz="6" w:space="0" w:color="auto"/>
              <w:right w:val="single" w:sz="6" w:space="0" w:color="auto"/>
            </w:tcBorders>
          </w:tcPr>
          <w:p w14:paraId="0134FCA1"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Contracts Engineer (Toll)</w:t>
            </w:r>
          </w:p>
        </w:tc>
      </w:tr>
      <w:tr w:rsidR="00FC0700" w:rsidRPr="00D963B6" w14:paraId="1311ACA3" w14:textId="77777777" w:rsidTr="007750C3">
        <w:trPr>
          <w:trHeight w:val="200"/>
        </w:trPr>
        <w:tc>
          <w:tcPr>
            <w:tcW w:w="2781" w:type="dxa"/>
            <w:tcBorders>
              <w:top w:val="single" w:sz="6" w:space="0" w:color="auto"/>
              <w:left w:val="single" w:sz="6" w:space="0" w:color="auto"/>
              <w:bottom w:val="single" w:sz="6" w:space="0" w:color="auto"/>
              <w:right w:val="single" w:sz="6" w:space="0" w:color="auto"/>
            </w:tcBorders>
          </w:tcPr>
          <w:p w14:paraId="052565EA"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CM(T)</w:t>
            </w:r>
          </w:p>
        </w:tc>
        <w:tc>
          <w:tcPr>
            <w:tcW w:w="6429" w:type="dxa"/>
            <w:tcBorders>
              <w:top w:val="single" w:sz="6" w:space="0" w:color="auto"/>
              <w:left w:val="single" w:sz="6" w:space="0" w:color="auto"/>
              <w:bottom w:val="single" w:sz="6" w:space="0" w:color="auto"/>
              <w:right w:val="single" w:sz="6" w:space="0" w:color="auto"/>
            </w:tcBorders>
          </w:tcPr>
          <w:p w14:paraId="06C372A4"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Contracts Manager (Toll)</w:t>
            </w:r>
          </w:p>
        </w:tc>
      </w:tr>
      <w:tr w:rsidR="00FC0700" w:rsidRPr="00D963B6" w14:paraId="5BCC24E9" w14:textId="77777777" w:rsidTr="007750C3">
        <w:trPr>
          <w:trHeight w:val="200"/>
        </w:trPr>
        <w:tc>
          <w:tcPr>
            <w:tcW w:w="2781" w:type="dxa"/>
            <w:tcBorders>
              <w:top w:val="single" w:sz="6" w:space="0" w:color="auto"/>
              <w:left w:val="single" w:sz="6" w:space="0" w:color="auto"/>
              <w:bottom w:val="single" w:sz="6" w:space="0" w:color="auto"/>
              <w:right w:val="single" w:sz="6" w:space="0" w:color="auto"/>
            </w:tcBorders>
          </w:tcPr>
          <w:p w14:paraId="28189F64"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ETS(T)</w:t>
            </w:r>
          </w:p>
        </w:tc>
        <w:tc>
          <w:tcPr>
            <w:tcW w:w="6429" w:type="dxa"/>
            <w:tcBorders>
              <w:top w:val="single" w:sz="6" w:space="0" w:color="auto"/>
              <w:left w:val="single" w:sz="6" w:space="0" w:color="auto"/>
              <w:bottom w:val="single" w:sz="6" w:space="0" w:color="auto"/>
              <w:right w:val="single" w:sz="6" w:space="0" w:color="auto"/>
            </w:tcBorders>
          </w:tcPr>
          <w:p w14:paraId="53A77F51"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Electronics Systems Engineer (Toll)</w:t>
            </w:r>
          </w:p>
        </w:tc>
      </w:tr>
      <w:tr w:rsidR="00FC0700" w:rsidRPr="00D963B6" w14:paraId="2EE66980" w14:textId="77777777" w:rsidTr="007750C3">
        <w:trPr>
          <w:trHeight w:val="200"/>
        </w:trPr>
        <w:tc>
          <w:tcPr>
            <w:tcW w:w="2781" w:type="dxa"/>
            <w:tcBorders>
              <w:top w:val="single" w:sz="6" w:space="0" w:color="auto"/>
              <w:left w:val="single" w:sz="6" w:space="0" w:color="auto"/>
              <w:bottom w:val="single" w:sz="6" w:space="0" w:color="auto"/>
              <w:right w:val="single" w:sz="6" w:space="0" w:color="auto"/>
            </w:tcBorders>
          </w:tcPr>
          <w:p w14:paraId="41B0DA5B"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ES</w:t>
            </w:r>
          </w:p>
        </w:tc>
        <w:tc>
          <w:tcPr>
            <w:tcW w:w="6429" w:type="dxa"/>
            <w:tcBorders>
              <w:top w:val="single" w:sz="6" w:space="0" w:color="auto"/>
              <w:left w:val="single" w:sz="6" w:space="0" w:color="auto"/>
              <w:bottom w:val="single" w:sz="6" w:space="0" w:color="auto"/>
              <w:right w:val="single" w:sz="6" w:space="0" w:color="auto"/>
            </w:tcBorders>
          </w:tcPr>
          <w:p w14:paraId="38B5BB7D"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Electrical Systems Engineer</w:t>
            </w:r>
          </w:p>
        </w:tc>
      </w:tr>
      <w:tr w:rsidR="00FC0700" w:rsidRPr="00D963B6" w14:paraId="3F53F877" w14:textId="77777777" w:rsidTr="007750C3">
        <w:trPr>
          <w:trHeight w:val="200"/>
        </w:trPr>
        <w:tc>
          <w:tcPr>
            <w:tcW w:w="2781" w:type="dxa"/>
            <w:tcBorders>
              <w:top w:val="single" w:sz="6" w:space="0" w:color="auto"/>
              <w:left w:val="single" w:sz="6" w:space="0" w:color="auto"/>
              <w:bottom w:val="single" w:sz="6" w:space="0" w:color="auto"/>
              <w:right w:val="single" w:sz="6" w:space="0" w:color="auto"/>
            </w:tcBorders>
          </w:tcPr>
          <w:p w14:paraId="586A2B17"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MS</w:t>
            </w:r>
          </w:p>
        </w:tc>
        <w:tc>
          <w:tcPr>
            <w:tcW w:w="6429" w:type="dxa"/>
            <w:tcBorders>
              <w:top w:val="single" w:sz="6" w:space="0" w:color="auto"/>
              <w:left w:val="single" w:sz="6" w:space="0" w:color="auto"/>
              <w:bottom w:val="single" w:sz="6" w:space="0" w:color="auto"/>
              <w:right w:val="single" w:sz="6" w:space="0" w:color="auto"/>
            </w:tcBorders>
          </w:tcPr>
          <w:p w14:paraId="7C03F827"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Mechanical Systems Engineer</w:t>
            </w:r>
          </w:p>
        </w:tc>
      </w:tr>
      <w:tr w:rsidR="00FC0700" w:rsidRPr="00D963B6" w14:paraId="0B606540" w14:textId="77777777" w:rsidTr="007750C3">
        <w:trPr>
          <w:trHeight w:val="200"/>
        </w:trPr>
        <w:tc>
          <w:tcPr>
            <w:tcW w:w="2781" w:type="dxa"/>
            <w:tcBorders>
              <w:top w:val="single" w:sz="6" w:space="0" w:color="auto"/>
              <w:left w:val="single" w:sz="6" w:space="0" w:color="auto"/>
              <w:bottom w:val="single" w:sz="6" w:space="0" w:color="auto"/>
              <w:right w:val="single" w:sz="6" w:space="0" w:color="auto"/>
            </w:tcBorders>
          </w:tcPr>
          <w:p w14:paraId="136FB04B"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PE(E)</w:t>
            </w:r>
          </w:p>
        </w:tc>
        <w:tc>
          <w:tcPr>
            <w:tcW w:w="6429" w:type="dxa"/>
            <w:tcBorders>
              <w:top w:val="single" w:sz="6" w:space="0" w:color="auto"/>
              <w:left w:val="single" w:sz="6" w:space="0" w:color="auto"/>
              <w:bottom w:val="single" w:sz="6" w:space="0" w:color="auto"/>
              <w:right w:val="single" w:sz="6" w:space="0" w:color="auto"/>
            </w:tcBorders>
          </w:tcPr>
          <w:p w14:paraId="3ECAF687"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Project Engineer (Client)</w:t>
            </w:r>
          </w:p>
        </w:tc>
      </w:tr>
    </w:tbl>
    <w:p w14:paraId="0C18F150" w14:textId="77777777" w:rsidR="00FC0700" w:rsidRPr="003A1388" w:rsidRDefault="00FC0700" w:rsidP="00575F1E">
      <w:pPr>
        <w:spacing w:line="240" w:lineRule="auto"/>
        <w:ind w:left="142"/>
        <w:jc w:val="center"/>
        <w:rPr>
          <w:rFonts w:ascii="Arial" w:hAnsi="Arial" w:cs="Arial"/>
          <w:sz w:val="16"/>
          <w:szCs w:val="16"/>
        </w:rPr>
      </w:pPr>
    </w:p>
    <w:p w14:paraId="33EE5238" w14:textId="77777777" w:rsidR="00FC0700" w:rsidRPr="003A1388" w:rsidRDefault="00FC0700" w:rsidP="00575F1E">
      <w:pPr>
        <w:spacing w:line="240" w:lineRule="auto"/>
        <w:ind w:left="142"/>
        <w:jc w:val="center"/>
        <w:rPr>
          <w:rFonts w:ascii="Arial" w:hAnsi="Arial" w:cs="Arial"/>
          <w:sz w:val="16"/>
          <w:szCs w:val="16"/>
        </w:rPr>
      </w:pPr>
    </w:p>
    <w:p w14:paraId="58D5051C" w14:textId="77777777" w:rsidR="00FC0700" w:rsidRPr="003A1388" w:rsidRDefault="00FC0700" w:rsidP="00575F1E">
      <w:pPr>
        <w:pStyle w:val="ListParagraph"/>
        <w:numPr>
          <w:ilvl w:val="0"/>
          <w:numId w:val="38"/>
        </w:numPr>
        <w:tabs>
          <w:tab w:val="left" w:pos="567"/>
        </w:tabs>
        <w:spacing w:line="240" w:lineRule="auto"/>
        <w:ind w:left="567" w:hanging="567"/>
        <w:rPr>
          <w:rFonts w:ascii="Arial" w:hAnsi="Arial" w:cs="Arial"/>
          <w:sz w:val="16"/>
          <w:szCs w:val="16"/>
        </w:rPr>
      </w:pPr>
      <w:r w:rsidRPr="003A1388">
        <w:rPr>
          <w:rFonts w:ascii="Arial" w:hAnsi="Arial" w:cs="Arial"/>
          <w:sz w:val="16"/>
          <w:szCs w:val="16"/>
        </w:rPr>
        <w:t>Project Type Relevance</w:t>
      </w:r>
    </w:p>
    <w:p w14:paraId="7F31EA0B" w14:textId="77777777" w:rsidR="00FC0700" w:rsidRPr="003A1388" w:rsidRDefault="00FC0700" w:rsidP="00575F1E">
      <w:pPr>
        <w:spacing w:line="240" w:lineRule="auto"/>
        <w:rPr>
          <w:rFonts w:ascii="Arial" w:hAnsi="Arial" w:cs="Arial"/>
          <w:sz w:val="16"/>
          <w:szCs w:val="16"/>
        </w:rPr>
      </w:pPr>
    </w:p>
    <w:p w14:paraId="38ECB742" w14:textId="77777777" w:rsidR="00FC0700" w:rsidRPr="003A1388" w:rsidRDefault="00FC0700" w:rsidP="00575F1E">
      <w:pPr>
        <w:spacing w:line="240" w:lineRule="auto"/>
        <w:rPr>
          <w:rFonts w:ascii="Arial" w:hAnsi="Arial" w:cs="Arial"/>
          <w:sz w:val="16"/>
          <w:szCs w:val="16"/>
        </w:rPr>
      </w:pPr>
      <w:r w:rsidRPr="003A1388">
        <w:rPr>
          <w:rFonts w:ascii="Arial" w:hAnsi="Arial" w:cs="Arial"/>
          <w:sz w:val="16"/>
          <w:szCs w:val="16"/>
        </w:rPr>
        <w:t>The relevance of the project type is evaluated against a pre-determined key person specific matrix. For a comprehensive list of matrixes please refer to the Consultant Technical Submission Spreadsheet. Below are examples of the matrices for various key Persons:</w:t>
      </w:r>
    </w:p>
    <w:p w14:paraId="6C3F4434" w14:textId="77777777" w:rsidR="00FC0700" w:rsidRPr="003A1388" w:rsidRDefault="00FC0700" w:rsidP="00575F1E">
      <w:pPr>
        <w:spacing w:line="240" w:lineRule="auto"/>
        <w:rPr>
          <w:rFonts w:ascii="Arial" w:hAnsi="Arial" w:cs="Arial"/>
          <w:sz w:val="16"/>
          <w:szCs w:val="16"/>
        </w:rPr>
      </w:pPr>
    </w:p>
    <w:p w14:paraId="522867F0" w14:textId="77777777" w:rsidR="00FC0700" w:rsidRPr="003A1388" w:rsidRDefault="00FC0700" w:rsidP="00FC0700">
      <w:pPr>
        <w:jc w:val="center"/>
        <w:rPr>
          <w:rFonts w:ascii="Arial" w:hAnsi="Arial" w:cs="Arial"/>
          <w:b/>
          <w:bCs/>
          <w:sz w:val="16"/>
          <w:szCs w:val="16"/>
        </w:rPr>
      </w:pPr>
      <w:r w:rsidRPr="003A1388">
        <w:rPr>
          <w:rFonts w:ascii="Arial" w:hAnsi="Arial" w:cs="Arial"/>
          <w:b/>
          <w:bCs/>
          <w:sz w:val="16"/>
          <w:szCs w:val="16"/>
        </w:rPr>
        <w:t>PL, CE, RE         Conventional</w:t>
      </w:r>
    </w:p>
    <w:p w14:paraId="73285580" w14:textId="77777777" w:rsidR="00FC0700" w:rsidRPr="003A1388" w:rsidRDefault="00FC0700" w:rsidP="00FC0700">
      <w:pPr>
        <w:rPr>
          <w:rFonts w:ascii="Arial" w:hAnsi="Arial" w:cs="Arial"/>
          <w:sz w:val="16"/>
          <w:szCs w:val="16"/>
        </w:rPr>
      </w:pPr>
    </w:p>
    <w:tbl>
      <w:tblPr>
        <w:tblW w:w="8212" w:type="dxa"/>
        <w:jc w:val="center"/>
        <w:tblLayout w:type="fixed"/>
        <w:tblLook w:val="0000" w:firstRow="0" w:lastRow="0" w:firstColumn="0" w:lastColumn="0" w:noHBand="0" w:noVBand="0"/>
      </w:tblPr>
      <w:tblGrid>
        <w:gridCol w:w="2150"/>
        <w:gridCol w:w="1010"/>
        <w:gridCol w:w="1011"/>
        <w:gridCol w:w="1010"/>
        <w:gridCol w:w="1011"/>
        <w:gridCol w:w="1010"/>
        <w:gridCol w:w="1010"/>
      </w:tblGrid>
      <w:tr w:rsidR="00FC0700" w:rsidRPr="00D963B6" w14:paraId="3401247F" w14:textId="77777777" w:rsidTr="007750C3">
        <w:trPr>
          <w:trHeight w:val="220"/>
          <w:jc w:val="center"/>
        </w:trPr>
        <w:tc>
          <w:tcPr>
            <w:tcW w:w="2150" w:type="dxa"/>
            <w:tcBorders>
              <w:bottom w:val="single" w:sz="6" w:space="0" w:color="auto"/>
              <w:right w:val="single" w:sz="6" w:space="0" w:color="auto"/>
            </w:tcBorders>
          </w:tcPr>
          <w:p w14:paraId="6D64FE3E"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p>
        </w:tc>
        <w:tc>
          <w:tcPr>
            <w:tcW w:w="6062" w:type="dxa"/>
            <w:gridSpan w:val="6"/>
            <w:tcBorders>
              <w:top w:val="single" w:sz="6" w:space="0" w:color="auto"/>
              <w:left w:val="single" w:sz="6" w:space="0" w:color="auto"/>
              <w:bottom w:val="single" w:sz="6" w:space="0" w:color="auto"/>
              <w:right w:val="single" w:sz="6" w:space="0" w:color="auto"/>
            </w:tcBorders>
          </w:tcPr>
          <w:p w14:paraId="567A7C58"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Project Type Relevance</w:t>
            </w:r>
          </w:p>
        </w:tc>
      </w:tr>
      <w:tr w:rsidR="00FC0700" w:rsidRPr="00D963B6" w14:paraId="2803BED1" w14:textId="77777777" w:rsidTr="007750C3">
        <w:trPr>
          <w:trHeight w:val="867"/>
          <w:jc w:val="center"/>
        </w:trPr>
        <w:tc>
          <w:tcPr>
            <w:tcW w:w="2150" w:type="dxa"/>
            <w:tcBorders>
              <w:top w:val="single" w:sz="6" w:space="0" w:color="auto"/>
              <w:left w:val="single" w:sz="6" w:space="0" w:color="auto"/>
              <w:bottom w:val="single" w:sz="6" w:space="0" w:color="auto"/>
              <w:right w:val="single" w:sz="6" w:space="0" w:color="auto"/>
              <w:tl2br w:val="single" w:sz="4" w:space="0" w:color="auto"/>
            </w:tcBorders>
          </w:tcPr>
          <w:p w14:paraId="2AE1DE86" w14:textId="77777777" w:rsidR="00FC0700" w:rsidRPr="003A1388" w:rsidRDefault="00FC0700" w:rsidP="007750C3">
            <w:pPr>
              <w:autoSpaceDE w:val="0"/>
              <w:autoSpaceDN w:val="0"/>
              <w:adjustRightInd w:val="0"/>
              <w:spacing w:line="240" w:lineRule="auto"/>
              <w:jc w:val="right"/>
              <w:rPr>
                <w:rFonts w:ascii="Arial" w:hAnsi="Arial" w:cs="Arial"/>
                <w:color w:val="000000"/>
                <w:sz w:val="16"/>
                <w:szCs w:val="16"/>
              </w:rPr>
            </w:pPr>
            <w:r w:rsidRPr="003A1388">
              <w:rPr>
                <w:rFonts w:ascii="Arial" w:hAnsi="Arial" w:cs="Arial"/>
                <w:color w:val="000000"/>
                <w:sz w:val="16"/>
                <w:szCs w:val="16"/>
              </w:rPr>
              <w:t>Project type</w:t>
            </w:r>
          </w:p>
          <w:p w14:paraId="362291F9"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p>
          <w:p w14:paraId="6746C862" w14:textId="77777777" w:rsidR="00FC0700" w:rsidRPr="003A1388" w:rsidRDefault="00FC0700" w:rsidP="007750C3">
            <w:pPr>
              <w:autoSpaceDE w:val="0"/>
              <w:autoSpaceDN w:val="0"/>
              <w:adjustRightInd w:val="0"/>
              <w:spacing w:line="240" w:lineRule="auto"/>
              <w:rPr>
                <w:rFonts w:ascii="Arial" w:hAnsi="Arial" w:cs="Arial"/>
                <w:color w:val="000000"/>
                <w:sz w:val="16"/>
                <w:szCs w:val="16"/>
              </w:rPr>
            </w:pPr>
            <w:r w:rsidRPr="003A1388">
              <w:rPr>
                <w:rFonts w:ascii="Arial" w:hAnsi="Arial" w:cs="Arial"/>
                <w:color w:val="000000"/>
                <w:sz w:val="16"/>
                <w:szCs w:val="16"/>
              </w:rPr>
              <w:t>Experience</w:t>
            </w:r>
          </w:p>
        </w:tc>
        <w:tc>
          <w:tcPr>
            <w:tcW w:w="1010" w:type="dxa"/>
            <w:tcBorders>
              <w:top w:val="single" w:sz="6" w:space="0" w:color="auto"/>
              <w:left w:val="single" w:sz="6" w:space="0" w:color="auto"/>
              <w:bottom w:val="single" w:sz="6" w:space="0" w:color="auto"/>
              <w:right w:val="single" w:sz="6" w:space="0" w:color="auto"/>
            </w:tcBorders>
          </w:tcPr>
          <w:p w14:paraId="21824A05"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MO/MA</w:t>
            </w:r>
          </w:p>
        </w:tc>
        <w:tc>
          <w:tcPr>
            <w:tcW w:w="1011" w:type="dxa"/>
            <w:tcBorders>
              <w:top w:val="single" w:sz="6" w:space="0" w:color="auto"/>
              <w:left w:val="single" w:sz="6" w:space="0" w:color="auto"/>
              <w:bottom w:val="single" w:sz="6" w:space="0" w:color="auto"/>
              <w:right w:val="single" w:sz="6" w:space="0" w:color="auto"/>
            </w:tcBorders>
          </w:tcPr>
          <w:p w14:paraId="1E5E634E"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MP/MS</w:t>
            </w:r>
          </w:p>
        </w:tc>
        <w:tc>
          <w:tcPr>
            <w:tcW w:w="1010" w:type="dxa"/>
            <w:tcBorders>
              <w:top w:val="single" w:sz="6" w:space="0" w:color="auto"/>
              <w:left w:val="single" w:sz="6" w:space="0" w:color="auto"/>
              <w:bottom w:val="single" w:sz="6" w:space="0" w:color="auto"/>
              <w:right w:val="single" w:sz="6" w:space="0" w:color="auto"/>
            </w:tcBorders>
          </w:tcPr>
          <w:p w14:paraId="261477BC"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DS</w:t>
            </w:r>
          </w:p>
        </w:tc>
        <w:tc>
          <w:tcPr>
            <w:tcW w:w="1011" w:type="dxa"/>
            <w:tcBorders>
              <w:top w:val="single" w:sz="6" w:space="0" w:color="auto"/>
              <w:left w:val="single" w:sz="6" w:space="0" w:color="auto"/>
              <w:bottom w:val="single" w:sz="6" w:space="0" w:color="auto"/>
              <w:right w:val="single" w:sz="6" w:space="0" w:color="auto"/>
            </w:tcBorders>
          </w:tcPr>
          <w:p w14:paraId="7A423D50"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DI</w:t>
            </w:r>
          </w:p>
        </w:tc>
        <w:tc>
          <w:tcPr>
            <w:tcW w:w="1010" w:type="dxa"/>
            <w:tcBorders>
              <w:top w:val="single" w:sz="6" w:space="0" w:color="auto"/>
              <w:left w:val="single" w:sz="6" w:space="0" w:color="auto"/>
              <w:bottom w:val="single" w:sz="6" w:space="0" w:color="auto"/>
              <w:right w:val="single" w:sz="6" w:space="0" w:color="auto"/>
            </w:tcBorders>
          </w:tcPr>
          <w:p w14:paraId="5A3713FB"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DN</w:t>
            </w:r>
          </w:p>
        </w:tc>
        <w:tc>
          <w:tcPr>
            <w:tcW w:w="1010" w:type="dxa"/>
            <w:tcBorders>
              <w:top w:val="single" w:sz="6" w:space="0" w:color="auto"/>
              <w:left w:val="single" w:sz="6" w:space="0" w:color="auto"/>
              <w:bottom w:val="single" w:sz="6" w:space="0" w:color="auto"/>
              <w:right w:val="single" w:sz="6" w:space="0" w:color="auto"/>
            </w:tcBorders>
          </w:tcPr>
          <w:p w14:paraId="0E067002"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CD</w:t>
            </w:r>
          </w:p>
        </w:tc>
      </w:tr>
      <w:tr w:rsidR="00FC0700" w:rsidRPr="00D963B6" w14:paraId="58805712" w14:textId="77777777" w:rsidTr="007750C3">
        <w:trPr>
          <w:trHeight w:val="247"/>
          <w:jc w:val="center"/>
        </w:trPr>
        <w:tc>
          <w:tcPr>
            <w:tcW w:w="2150" w:type="dxa"/>
            <w:tcBorders>
              <w:top w:val="single" w:sz="6" w:space="0" w:color="auto"/>
              <w:left w:val="single" w:sz="6" w:space="0" w:color="auto"/>
              <w:bottom w:val="single" w:sz="6" w:space="0" w:color="auto"/>
              <w:right w:val="single" w:sz="6" w:space="0" w:color="auto"/>
            </w:tcBorders>
          </w:tcPr>
          <w:p w14:paraId="32BC1358"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NONE</w:t>
            </w:r>
          </w:p>
        </w:tc>
        <w:tc>
          <w:tcPr>
            <w:tcW w:w="1010" w:type="dxa"/>
            <w:tcBorders>
              <w:top w:val="single" w:sz="6" w:space="0" w:color="auto"/>
              <w:left w:val="single" w:sz="6" w:space="0" w:color="auto"/>
              <w:bottom w:val="single" w:sz="6" w:space="0" w:color="auto"/>
              <w:right w:val="single" w:sz="6" w:space="0" w:color="auto"/>
            </w:tcBorders>
          </w:tcPr>
          <w:p w14:paraId="743EF261"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0</w:t>
            </w:r>
          </w:p>
        </w:tc>
        <w:tc>
          <w:tcPr>
            <w:tcW w:w="1011" w:type="dxa"/>
            <w:tcBorders>
              <w:top w:val="single" w:sz="6" w:space="0" w:color="auto"/>
              <w:left w:val="single" w:sz="6" w:space="0" w:color="auto"/>
              <w:bottom w:val="single" w:sz="6" w:space="0" w:color="auto"/>
              <w:right w:val="single" w:sz="6" w:space="0" w:color="auto"/>
            </w:tcBorders>
          </w:tcPr>
          <w:p w14:paraId="2DE56428"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0</w:t>
            </w:r>
          </w:p>
        </w:tc>
        <w:tc>
          <w:tcPr>
            <w:tcW w:w="1010" w:type="dxa"/>
            <w:tcBorders>
              <w:top w:val="single" w:sz="6" w:space="0" w:color="auto"/>
              <w:left w:val="single" w:sz="6" w:space="0" w:color="auto"/>
              <w:bottom w:val="single" w:sz="6" w:space="0" w:color="auto"/>
              <w:right w:val="single" w:sz="6" w:space="0" w:color="auto"/>
            </w:tcBorders>
          </w:tcPr>
          <w:p w14:paraId="5440222E"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0</w:t>
            </w:r>
          </w:p>
        </w:tc>
        <w:tc>
          <w:tcPr>
            <w:tcW w:w="1011" w:type="dxa"/>
            <w:tcBorders>
              <w:top w:val="single" w:sz="6" w:space="0" w:color="auto"/>
              <w:left w:val="single" w:sz="6" w:space="0" w:color="auto"/>
              <w:bottom w:val="single" w:sz="6" w:space="0" w:color="auto"/>
              <w:right w:val="single" w:sz="6" w:space="0" w:color="auto"/>
            </w:tcBorders>
          </w:tcPr>
          <w:p w14:paraId="3B6C1BC6"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0</w:t>
            </w:r>
          </w:p>
        </w:tc>
        <w:tc>
          <w:tcPr>
            <w:tcW w:w="1010" w:type="dxa"/>
            <w:tcBorders>
              <w:top w:val="single" w:sz="6" w:space="0" w:color="auto"/>
              <w:left w:val="single" w:sz="6" w:space="0" w:color="auto"/>
              <w:bottom w:val="single" w:sz="6" w:space="0" w:color="auto"/>
              <w:right w:val="single" w:sz="6" w:space="0" w:color="auto"/>
            </w:tcBorders>
          </w:tcPr>
          <w:p w14:paraId="3D724555"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0</w:t>
            </w:r>
          </w:p>
        </w:tc>
        <w:tc>
          <w:tcPr>
            <w:tcW w:w="1010" w:type="dxa"/>
            <w:tcBorders>
              <w:top w:val="single" w:sz="6" w:space="0" w:color="auto"/>
              <w:left w:val="single" w:sz="6" w:space="0" w:color="auto"/>
              <w:bottom w:val="single" w:sz="6" w:space="0" w:color="auto"/>
              <w:right w:val="single" w:sz="6" w:space="0" w:color="auto"/>
            </w:tcBorders>
          </w:tcPr>
          <w:p w14:paraId="63DAB5E1"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0</w:t>
            </w:r>
          </w:p>
        </w:tc>
      </w:tr>
      <w:tr w:rsidR="00FC0700" w:rsidRPr="00D963B6" w14:paraId="33A56F60" w14:textId="77777777" w:rsidTr="007750C3">
        <w:trPr>
          <w:trHeight w:val="247"/>
          <w:jc w:val="center"/>
        </w:trPr>
        <w:tc>
          <w:tcPr>
            <w:tcW w:w="2150" w:type="dxa"/>
            <w:tcBorders>
              <w:top w:val="single" w:sz="6" w:space="0" w:color="auto"/>
              <w:left w:val="single" w:sz="6" w:space="0" w:color="auto"/>
              <w:bottom w:val="single" w:sz="6" w:space="0" w:color="auto"/>
              <w:right w:val="single" w:sz="6" w:space="0" w:color="auto"/>
            </w:tcBorders>
          </w:tcPr>
          <w:p w14:paraId="4E9941AD"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MO/MA</w:t>
            </w:r>
          </w:p>
        </w:tc>
        <w:tc>
          <w:tcPr>
            <w:tcW w:w="1010" w:type="dxa"/>
            <w:tcBorders>
              <w:top w:val="single" w:sz="6" w:space="0" w:color="auto"/>
              <w:left w:val="single" w:sz="6" w:space="0" w:color="auto"/>
              <w:bottom w:val="single" w:sz="6" w:space="0" w:color="auto"/>
              <w:right w:val="single" w:sz="6" w:space="0" w:color="auto"/>
            </w:tcBorders>
          </w:tcPr>
          <w:p w14:paraId="68797884"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5</w:t>
            </w:r>
          </w:p>
        </w:tc>
        <w:tc>
          <w:tcPr>
            <w:tcW w:w="1011" w:type="dxa"/>
            <w:tcBorders>
              <w:top w:val="single" w:sz="6" w:space="0" w:color="auto"/>
              <w:left w:val="single" w:sz="6" w:space="0" w:color="auto"/>
              <w:bottom w:val="single" w:sz="6" w:space="0" w:color="auto"/>
              <w:right w:val="single" w:sz="6" w:space="0" w:color="auto"/>
            </w:tcBorders>
          </w:tcPr>
          <w:p w14:paraId="171144A9"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3</w:t>
            </w:r>
          </w:p>
        </w:tc>
        <w:tc>
          <w:tcPr>
            <w:tcW w:w="1010" w:type="dxa"/>
            <w:tcBorders>
              <w:top w:val="single" w:sz="6" w:space="0" w:color="auto"/>
              <w:left w:val="single" w:sz="6" w:space="0" w:color="auto"/>
              <w:bottom w:val="single" w:sz="6" w:space="0" w:color="auto"/>
              <w:right w:val="single" w:sz="6" w:space="0" w:color="auto"/>
            </w:tcBorders>
          </w:tcPr>
          <w:p w14:paraId="0C83BFAB"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1</w:t>
            </w:r>
          </w:p>
        </w:tc>
        <w:tc>
          <w:tcPr>
            <w:tcW w:w="1011" w:type="dxa"/>
            <w:tcBorders>
              <w:top w:val="single" w:sz="6" w:space="0" w:color="auto"/>
              <w:left w:val="single" w:sz="6" w:space="0" w:color="auto"/>
              <w:bottom w:val="single" w:sz="6" w:space="0" w:color="auto"/>
              <w:right w:val="single" w:sz="6" w:space="0" w:color="auto"/>
            </w:tcBorders>
          </w:tcPr>
          <w:p w14:paraId="355CC668"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1</w:t>
            </w:r>
          </w:p>
        </w:tc>
        <w:tc>
          <w:tcPr>
            <w:tcW w:w="1010" w:type="dxa"/>
            <w:tcBorders>
              <w:top w:val="single" w:sz="6" w:space="0" w:color="auto"/>
              <w:left w:val="single" w:sz="6" w:space="0" w:color="auto"/>
              <w:bottom w:val="single" w:sz="6" w:space="0" w:color="auto"/>
              <w:right w:val="single" w:sz="6" w:space="0" w:color="auto"/>
            </w:tcBorders>
          </w:tcPr>
          <w:p w14:paraId="433461F7"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1</w:t>
            </w:r>
          </w:p>
        </w:tc>
        <w:tc>
          <w:tcPr>
            <w:tcW w:w="1010" w:type="dxa"/>
            <w:tcBorders>
              <w:top w:val="single" w:sz="6" w:space="0" w:color="auto"/>
              <w:left w:val="single" w:sz="6" w:space="0" w:color="auto"/>
              <w:bottom w:val="single" w:sz="6" w:space="0" w:color="auto"/>
              <w:right w:val="single" w:sz="6" w:space="0" w:color="auto"/>
            </w:tcBorders>
          </w:tcPr>
          <w:p w14:paraId="4B9F26EF"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2</w:t>
            </w:r>
          </w:p>
        </w:tc>
      </w:tr>
      <w:tr w:rsidR="00FC0700" w:rsidRPr="00D963B6" w14:paraId="18CBAB2F" w14:textId="77777777" w:rsidTr="007750C3">
        <w:trPr>
          <w:trHeight w:val="247"/>
          <w:jc w:val="center"/>
        </w:trPr>
        <w:tc>
          <w:tcPr>
            <w:tcW w:w="2150" w:type="dxa"/>
            <w:tcBorders>
              <w:top w:val="single" w:sz="6" w:space="0" w:color="auto"/>
              <w:left w:val="single" w:sz="6" w:space="0" w:color="auto"/>
              <w:bottom w:val="single" w:sz="6" w:space="0" w:color="auto"/>
              <w:right w:val="single" w:sz="6" w:space="0" w:color="auto"/>
            </w:tcBorders>
          </w:tcPr>
          <w:p w14:paraId="6CAE7377"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MP/MS</w:t>
            </w:r>
          </w:p>
        </w:tc>
        <w:tc>
          <w:tcPr>
            <w:tcW w:w="1010" w:type="dxa"/>
            <w:tcBorders>
              <w:top w:val="single" w:sz="6" w:space="0" w:color="auto"/>
              <w:left w:val="single" w:sz="6" w:space="0" w:color="auto"/>
              <w:bottom w:val="single" w:sz="6" w:space="0" w:color="auto"/>
              <w:right w:val="single" w:sz="6" w:space="0" w:color="auto"/>
            </w:tcBorders>
          </w:tcPr>
          <w:p w14:paraId="7B9081E8"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5</w:t>
            </w:r>
          </w:p>
        </w:tc>
        <w:tc>
          <w:tcPr>
            <w:tcW w:w="1011" w:type="dxa"/>
            <w:tcBorders>
              <w:top w:val="single" w:sz="6" w:space="0" w:color="auto"/>
              <w:left w:val="single" w:sz="6" w:space="0" w:color="auto"/>
              <w:bottom w:val="single" w:sz="6" w:space="0" w:color="auto"/>
              <w:right w:val="single" w:sz="6" w:space="0" w:color="auto"/>
            </w:tcBorders>
          </w:tcPr>
          <w:p w14:paraId="71D48DDA"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5</w:t>
            </w:r>
          </w:p>
        </w:tc>
        <w:tc>
          <w:tcPr>
            <w:tcW w:w="1010" w:type="dxa"/>
            <w:tcBorders>
              <w:top w:val="single" w:sz="6" w:space="0" w:color="auto"/>
              <w:left w:val="single" w:sz="6" w:space="0" w:color="auto"/>
              <w:bottom w:val="single" w:sz="6" w:space="0" w:color="auto"/>
              <w:right w:val="single" w:sz="6" w:space="0" w:color="auto"/>
            </w:tcBorders>
          </w:tcPr>
          <w:p w14:paraId="0252C5AE"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2</w:t>
            </w:r>
          </w:p>
        </w:tc>
        <w:tc>
          <w:tcPr>
            <w:tcW w:w="1011" w:type="dxa"/>
            <w:tcBorders>
              <w:top w:val="single" w:sz="6" w:space="0" w:color="auto"/>
              <w:left w:val="single" w:sz="6" w:space="0" w:color="auto"/>
              <w:bottom w:val="single" w:sz="6" w:space="0" w:color="auto"/>
              <w:right w:val="single" w:sz="6" w:space="0" w:color="auto"/>
            </w:tcBorders>
          </w:tcPr>
          <w:p w14:paraId="3C7663D3"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2</w:t>
            </w:r>
          </w:p>
        </w:tc>
        <w:tc>
          <w:tcPr>
            <w:tcW w:w="1010" w:type="dxa"/>
            <w:tcBorders>
              <w:top w:val="single" w:sz="6" w:space="0" w:color="auto"/>
              <w:left w:val="single" w:sz="6" w:space="0" w:color="auto"/>
              <w:bottom w:val="single" w:sz="6" w:space="0" w:color="auto"/>
              <w:right w:val="single" w:sz="6" w:space="0" w:color="auto"/>
            </w:tcBorders>
          </w:tcPr>
          <w:p w14:paraId="24E077AA"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2</w:t>
            </w:r>
          </w:p>
        </w:tc>
        <w:tc>
          <w:tcPr>
            <w:tcW w:w="1010" w:type="dxa"/>
            <w:tcBorders>
              <w:top w:val="single" w:sz="6" w:space="0" w:color="auto"/>
              <w:left w:val="single" w:sz="6" w:space="0" w:color="auto"/>
              <w:bottom w:val="single" w:sz="6" w:space="0" w:color="auto"/>
              <w:right w:val="single" w:sz="6" w:space="0" w:color="auto"/>
            </w:tcBorders>
          </w:tcPr>
          <w:p w14:paraId="525B6F5A"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3</w:t>
            </w:r>
          </w:p>
        </w:tc>
      </w:tr>
      <w:tr w:rsidR="00FC0700" w:rsidRPr="00D963B6" w14:paraId="7CC8BB22" w14:textId="77777777" w:rsidTr="007750C3">
        <w:trPr>
          <w:trHeight w:val="247"/>
          <w:jc w:val="center"/>
        </w:trPr>
        <w:tc>
          <w:tcPr>
            <w:tcW w:w="2150" w:type="dxa"/>
            <w:tcBorders>
              <w:top w:val="single" w:sz="6" w:space="0" w:color="auto"/>
              <w:left w:val="single" w:sz="6" w:space="0" w:color="auto"/>
              <w:bottom w:val="single" w:sz="6" w:space="0" w:color="auto"/>
              <w:right w:val="single" w:sz="6" w:space="0" w:color="auto"/>
            </w:tcBorders>
          </w:tcPr>
          <w:p w14:paraId="5872FB98"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DS</w:t>
            </w:r>
          </w:p>
        </w:tc>
        <w:tc>
          <w:tcPr>
            <w:tcW w:w="1010" w:type="dxa"/>
            <w:tcBorders>
              <w:top w:val="single" w:sz="6" w:space="0" w:color="auto"/>
              <w:left w:val="single" w:sz="6" w:space="0" w:color="auto"/>
              <w:bottom w:val="single" w:sz="6" w:space="0" w:color="auto"/>
              <w:right w:val="single" w:sz="6" w:space="0" w:color="auto"/>
            </w:tcBorders>
          </w:tcPr>
          <w:p w14:paraId="4E2AE809"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5</w:t>
            </w:r>
          </w:p>
        </w:tc>
        <w:tc>
          <w:tcPr>
            <w:tcW w:w="1011" w:type="dxa"/>
            <w:tcBorders>
              <w:top w:val="single" w:sz="6" w:space="0" w:color="auto"/>
              <w:left w:val="single" w:sz="6" w:space="0" w:color="auto"/>
              <w:bottom w:val="single" w:sz="6" w:space="0" w:color="auto"/>
              <w:right w:val="single" w:sz="6" w:space="0" w:color="auto"/>
            </w:tcBorders>
          </w:tcPr>
          <w:p w14:paraId="5F1477BC"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5</w:t>
            </w:r>
          </w:p>
        </w:tc>
        <w:tc>
          <w:tcPr>
            <w:tcW w:w="1010" w:type="dxa"/>
            <w:tcBorders>
              <w:top w:val="single" w:sz="6" w:space="0" w:color="auto"/>
              <w:left w:val="single" w:sz="6" w:space="0" w:color="auto"/>
              <w:bottom w:val="single" w:sz="6" w:space="0" w:color="auto"/>
              <w:right w:val="single" w:sz="6" w:space="0" w:color="auto"/>
            </w:tcBorders>
          </w:tcPr>
          <w:p w14:paraId="2F4258AA"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5</w:t>
            </w:r>
          </w:p>
        </w:tc>
        <w:tc>
          <w:tcPr>
            <w:tcW w:w="1011" w:type="dxa"/>
            <w:tcBorders>
              <w:top w:val="single" w:sz="6" w:space="0" w:color="auto"/>
              <w:left w:val="single" w:sz="6" w:space="0" w:color="auto"/>
              <w:bottom w:val="single" w:sz="6" w:space="0" w:color="auto"/>
              <w:right w:val="single" w:sz="6" w:space="0" w:color="auto"/>
            </w:tcBorders>
          </w:tcPr>
          <w:p w14:paraId="1F5044C8"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3</w:t>
            </w:r>
          </w:p>
        </w:tc>
        <w:tc>
          <w:tcPr>
            <w:tcW w:w="1010" w:type="dxa"/>
            <w:tcBorders>
              <w:top w:val="single" w:sz="6" w:space="0" w:color="auto"/>
              <w:left w:val="single" w:sz="6" w:space="0" w:color="auto"/>
              <w:bottom w:val="single" w:sz="6" w:space="0" w:color="auto"/>
              <w:right w:val="single" w:sz="6" w:space="0" w:color="auto"/>
            </w:tcBorders>
          </w:tcPr>
          <w:p w14:paraId="656B6A05"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3</w:t>
            </w:r>
          </w:p>
        </w:tc>
        <w:tc>
          <w:tcPr>
            <w:tcW w:w="1010" w:type="dxa"/>
            <w:tcBorders>
              <w:top w:val="single" w:sz="6" w:space="0" w:color="auto"/>
              <w:left w:val="single" w:sz="6" w:space="0" w:color="auto"/>
              <w:bottom w:val="single" w:sz="6" w:space="0" w:color="auto"/>
              <w:right w:val="single" w:sz="6" w:space="0" w:color="auto"/>
            </w:tcBorders>
          </w:tcPr>
          <w:p w14:paraId="64CF38F3"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4</w:t>
            </w:r>
          </w:p>
        </w:tc>
      </w:tr>
      <w:tr w:rsidR="00FC0700" w:rsidRPr="00D963B6" w14:paraId="7A97E397" w14:textId="77777777" w:rsidTr="007750C3">
        <w:trPr>
          <w:trHeight w:val="247"/>
          <w:jc w:val="center"/>
        </w:trPr>
        <w:tc>
          <w:tcPr>
            <w:tcW w:w="2150" w:type="dxa"/>
            <w:tcBorders>
              <w:top w:val="single" w:sz="6" w:space="0" w:color="auto"/>
              <w:left w:val="single" w:sz="6" w:space="0" w:color="auto"/>
              <w:bottom w:val="single" w:sz="6" w:space="0" w:color="auto"/>
              <w:right w:val="single" w:sz="6" w:space="0" w:color="auto"/>
            </w:tcBorders>
          </w:tcPr>
          <w:p w14:paraId="3BC00708"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DI</w:t>
            </w:r>
          </w:p>
        </w:tc>
        <w:tc>
          <w:tcPr>
            <w:tcW w:w="1010" w:type="dxa"/>
            <w:tcBorders>
              <w:top w:val="single" w:sz="6" w:space="0" w:color="auto"/>
              <w:left w:val="single" w:sz="6" w:space="0" w:color="auto"/>
              <w:bottom w:val="single" w:sz="6" w:space="0" w:color="auto"/>
              <w:right w:val="single" w:sz="6" w:space="0" w:color="auto"/>
            </w:tcBorders>
          </w:tcPr>
          <w:p w14:paraId="50DA852A"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5</w:t>
            </w:r>
          </w:p>
        </w:tc>
        <w:tc>
          <w:tcPr>
            <w:tcW w:w="1011" w:type="dxa"/>
            <w:tcBorders>
              <w:top w:val="single" w:sz="6" w:space="0" w:color="auto"/>
              <w:left w:val="single" w:sz="6" w:space="0" w:color="auto"/>
              <w:bottom w:val="single" w:sz="6" w:space="0" w:color="auto"/>
              <w:right w:val="single" w:sz="6" w:space="0" w:color="auto"/>
            </w:tcBorders>
          </w:tcPr>
          <w:p w14:paraId="6A336C21"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5</w:t>
            </w:r>
          </w:p>
        </w:tc>
        <w:tc>
          <w:tcPr>
            <w:tcW w:w="1010" w:type="dxa"/>
            <w:tcBorders>
              <w:top w:val="single" w:sz="6" w:space="0" w:color="auto"/>
              <w:left w:val="single" w:sz="6" w:space="0" w:color="auto"/>
              <w:bottom w:val="single" w:sz="6" w:space="0" w:color="auto"/>
              <w:right w:val="single" w:sz="6" w:space="0" w:color="auto"/>
            </w:tcBorders>
          </w:tcPr>
          <w:p w14:paraId="51C81FF4"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5</w:t>
            </w:r>
          </w:p>
        </w:tc>
        <w:tc>
          <w:tcPr>
            <w:tcW w:w="1011" w:type="dxa"/>
            <w:tcBorders>
              <w:top w:val="single" w:sz="6" w:space="0" w:color="auto"/>
              <w:left w:val="single" w:sz="6" w:space="0" w:color="auto"/>
              <w:bottom w:val="single" w:sz="6" w:space="0" w:color="auto"/>
              <w:right w:val="single" w:sz="6" w:space="0" w:color="auto"/>
            </w:tcBorders>
          </w:tcPr>
          <w:p w14:paraId="057EB80C"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5</w:t>
            </w:r>
          </w:p>
        </w:tc>
        <w:tc>
          <w:tcPr>
            <w:tcW w:w="1010" w:type="dxa"/>
            <w:tcBorders>
              <w:top w:val="single" w:sz="6" w:space="0" w:color="auto"/>
              <w:left w:val="single" w:sz="6" w:space="0" w:color="auto"/>
              <w:bottom w:val="single" w:sz="6" w:space="0" w:color="auto"/>
              <w:right w:val="single" w:sz="6" w:space="0" w:color="auto"/>
            </w:tcBorders>
          </w:tcPr>
          <w:p w14:paraId="6967671E"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4</w:t>
            </w:r>
          </w:p>
        </w:tc>
        <w:tc>
          <w:tcPr>
            <w:tcW w:w="1010" w:type="dxa"/>
            <w:tcBorders>
              <w:top w:val="single" w:sz="6" w:space="0" w:color="auto"/>
              <w:left w:val="single" w:sz="6" w:space="0" w:color="auto"/>
              <w:bottom w:val="single" w:sz="6" w:space="0" w:color="auto"/>
              <w:right w:val="single" w:sz="6" w:space="0" w:color="auto"/>
            </w:tcBorders>
          </w:tcPr>
          <w:p w14:paraId="3EEBE408"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5</w:t>
            </w:r>
          </w:p>
        </w:tc>
      </w:tr>
      <w:tr w:rsidR="00FC0700" w:rsidRPr="00D963B6" w14:paraId="1BA30F9A" w14:textId="77777777" w:rsidTr="007750C3">
        <w:trPr>
          <w:trHeight w:val="247"/>
          <w:jc w:val="center"/>
        </w:trPr>
        <w:tc>
          <w:tcPr>
            <w:tcW w:w="2150" w:type="dxa"/>
            <w:tcBorders>
              <w:top w:val="single" w:sz="6" w:space="0" w:color="auto"/>
              <w:left w:val="single" w:sz="6" w:space="0" w:color="auto"/>
              <w:bottom w:val="single" w:sz="6" w:space="0" w:color="auto"/>
              <w:right w:val="single" w:sz="6" w:space="0" w:color="auto"/>
            </w:tcBorders>
          </w:tcPr>
          <w:p w14:paraId="30030C25"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DN</w:t>
            </w:r>
          </w:p>
        </w:tc>
        <w:tc>
          <w:tcPr>
            <w:tcW w:w="1010" w:type="dxa"/>
            <w:tcBorders>
              <w:top w:val="single" w:sz="6" w:space="0" w:color="auto"/>
              <w:left w:val="single" w:sz="6" w:space="0" w:color="auto"/>
              <w:bottom w:val="single" w:sz="6" w:space="0" w:color="auto"/>
              <w:right w:val="single" w:sz="6" w:space="0" w:color="auto"/>
            </w:tcBorders>
          </w:tcPr>
          <w:p w14:paraId="7FF5BDAE"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5</w:t>
            </w:r>
          </w:p>
        </w:tc>
        <w:tc>
          <w:tcPr>
            <w:tcW w:w="1011" w:type="dxa"/>
            <w:tcBorders>
              <w:top w:val="single" w:sz="6" w:space="0" w:color="auto"/>
              <w:left w:val="single" w:sz="6" w:space="0" w:color="auto"/>
              <w:bottom w:val="single" w:sz="6" w:space="0" w:color="auto"/>
              <w:right w:val="single" w:sz="6" w:space="0" w:color="auto"/>
            </w:tcBorders>
          </w:tcPr>
          <w:p w14:paraId="117ABF0A"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5</w:t>
            </w:r>
          </w:p>
        </w:tc>
        <w:tc>
          <w:tcPr>
            <w:tcW w:w="1010" w:type="dxa"/>
            <w:tcBorders>
              <w:top w:val="single" w:sz="6" w:space="0" w:color="auto"/>
              <w:left w:val="single" w:sz="6" w:space="0" w:color="auto"/>
              <w:bottom w:val="single" w:sz="6" w:space="0" w:color="auto"/>
              <w:right w:val="single" w:sz="6" w:space="0" w:color="auto"/>
            </w:tcBorders>
          </w:tcPr>
          <w:p w14:paraId="2CFF9BCE"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5</w:t>
            </w:r>
          </w:p>
        </w:tc>
        <w:tc>
          <w:tcPr>
            <w:tcW w:w="1011" w:type="dxa"/>
            <w:tcBorders>
              <w:top w:val="single" w:sz="6" w:space="0" w:color="auto"/>
              <w:left w:val="single" w:sz="6" w:space="0" w:color="auto"/>
              <w:bottom w:val="single" w:sz="6" w:space="0" w:color="auto"/>
              <w:right w:val="single" w:sz="6" w:space="0" w:color="auto"/>
            </w:tcBorders>
          </w:tcPr>
          <w:p w14:paraId="6508F803"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5</w:t>
            </w:r>
          </w:p>
        </w:tc>
        <w:tc>
          <w:tcPr>
            <w:tcW w:w="1010" w:type="dxa"/>
            <w:tcBorders>
              <w:top w:val="single" w:sz="6" w:space="0" w:color="auto"/>
              <w:left w:val="single" w:sz="6" w:space="0" w:color="auto"/>
              <w:bottom w:val="single" w:sz="6" w:space="0" w:color="auto"/>
              <w:right w:val="single" w:sz="6" w:space="0" w:color="auto"/>
            </w:tcBorders>
          </w:tcPr>
          <w:p w14:paraId="241F848D"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5</w:t>
            </w:r>
          </w:p>
        </w:tc>
        <w:tc>
          <w:tcPr>
            <w:tcW w:w="1010" w:type="dxa"/>
            <w:tcBorders>
              <w:top w:val="single" w:sz="6" w:space="0" w:color="auto"/>
              <w:left w:val="single" w:sz="6" w:space="0" w:color="auto"/>
              <w:bottom w:val="single" w:sz="6" w:space="0" w:color="auto"/>
              <w:right w:val="single" w:sz="6" w:space="0" w:color="auto"/>
            </w:tcBorders>
          </w:tcPr>
          <w:p w14:paraId="682CD98E"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5</w:t>
            </w:r>
          </w:p>
        </w:tc>
      </w:tr>
      <w:tr w:rsidR="00FC0700" w:rsidRPr="00D963B6" w14:paraId="2846530C" w14:textId="77777777" w:rsidTr="007750C3">
        <w:trPr>
          <w:trHeight w:val="247"/>
          <w:jc w:val="center"/>
        </w:trPr>
        <w:tc>
          <w:tcPr>
            <w:tcW w:w="2150" w:type="dxa"/>
            <w:tcBorders>
              <w:top w:val="single" w:sz="6" w:space="0" w:color="auto"/>
              <w:left w:val="single" w:sz="6" w:space="0" w:color="auto"/>
              <w:bottom w:val="single" w:sz="6" w:space="0" w:color="auto"/>
              <w:right w:val="single" w:sz="6" w:space="0" w:color="auto"/>
            </w:tcBorders>
          </w:tcPr>
          <w:p w14:paraId="599A59D1"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CD</w:t>
            </w:r>
          </w:p>
        </w:tc>
        <w:tc>
          <w:tcPr>
            <w:tcW w:w="1010" w:type="dxa"/>
            <w:tcBorders>
              <w:top w:val="single" w:sz="6" w:space="0" w:color="auto"/>
              <w:left w:val="single" w:sz="6" w:space="0" w:color="auto"/>
              <w:bottom w:val="single" w:sz="6" w:space="0" w:color="auto"/>
              <w:right w:val="single" w:sz="6" w:space="0" w:color="auto"/>
            </w:tcBorders>
          </w:tcPr>
          <w:p w14:paraId="11747CB9"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4</w:t>
            </w:r>
          </w:p>
        </w:tc>
        <w:tc>
          <w:tcPr>
            <w:tcW w:w="1011" w:type="dxa"/>
            <w:tcBorders>
              <w:top w:val="single" w:sz="6" w:space="0" w:color="auto"/>
              <w:left w:val="single" w:sz="6" w:space="0" w:color="auto"/>
              <w:bottom w:val="single" w:sz="6" w:space="0" w:color="auto"/>
              <w:right w:val="single" w:sz="6" w:space="0" w:color="auto"/>
            </w:tcBorders>
          </w:tcPr>
          <w:p w14:paraId="3CE177DC"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3</w:t>
            </w:r>
          </w:p>
        </w:tc>
        <w:tc>
          <w:tcPr>
            <w:tcW w:w="1010" w:type="dxa"/>
            <w:tcBorders>
              <w:top w:val="single" w:sz="6" w:space="0" w:color="auto"/>
              <w:left w:val="single" w:sz="6" w:space="0" w:color="auto"/>
              <w:bottom w:val="single" w:sz="6" w:space="0" w:color="auto"/>
              <w:right w:val="single" w:sz="6" w:space="0" w:color="auto"/>
            </w:tcBorders>
          </w:tcPr>
          <w:p w14:paraId="30C004AB"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2</w:t>
            </w:r>
          </w:p>
        </w:tc>
        <w:tc>
          <w:tcPr>
            <w:tcW w:w="1011" w:type="dxa"/>
            <w:tcBorders>
              <w:top w:val="single" w:sz="6" w:space="0" w:color="auto"/>
              <w:left w:val="single" w:sz="6" w:space="0" w:color="auto"/>
              <w:bottom w:val="single" w:sz="6" w:space="0" w:color="auto"/>
              <w:right w:val="single" w:sz="6" w:space="0" w:color="auto"/>
            </w:tcBorders>
          </w:tcPr>
          <w:p w14:paraId="517FF47A"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2</w:t>
            </w:r>
          </w:p>
        </w:tc>
        <w:tc>
          <w:tcPr>
            <w:tcW w:w="1010" w:type="dxa"/>
            <w:tcBorders>
              <w:top w:val="single" w:sz="6" w:space="0" w:color="auto"/>
              <w:left w:val="single" w:sz="6" w:space="0" w:color="auto"/>
              <w:bottom w:val="single" w:sz="6" w:space="0" w:color="auto"/>
              <w:right w:val="single" w:sz="6" w:space="0" w:color="auto"/>
            </w:tcBorders>
          </w:tcPr>
          <w:p w14:paraId="34D2DCCA"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2</w:t>
            </w:r>
          </w:p>
        </w:tc>
        <w:tc>
          <w:tcPr>
            <w:tcW w:w="1010" w:type="dxa"/>
            <w:tcBorders>
              <w:top w:val="single" w:sz="6" w:space="0" w:color="auto"/>
              <w:left w:val="single" w:sz="6" w:space="0" w:color="auto"/>
              <w:bottom w:val="single" w:sz="6" w:space="0" w:color="auto"/>
              <w:right w:val="single" w:sz="6" w:space="0" w:color="auto"/>
            </w:tcBorders>
          </w:tcPr>
          <w:p w14:paraId="186CFD83" w14:textId="77777777" w:rsidR="00FC0700" w:rsidRPr="003A1388" w:rsidRDefault="00FC0700" w:rsidP="007750C3">
            <w:pPr>
              <w:autoSpaceDE w:val="0"/>
              <w:autoSpaceDN w:val="0"/>
              <w:adjustRightInd w:val="0"/>
              <w:spacing w:line="240" w:lineRule="auto"/>
              <w:jc w:val="center"/>
              <w:rPr>
                <w:rFonts w:ascii="Arial" w:hAnsi="Arial" w:cs="Arial"/>
                <w:color w:val="000000"/>
                <w:sz w:val="16"/>
                <w:szCs w:val="16"/>
              </w:rPr>
            </w:pPr>
            <w:r w:rsidRPr="003A1388">
              <w:rPr>
                <w:rFonts w:ascii="Arial" w:hAnsi="Arial" w:cs="Arial"/>
                <w:color w:val="000000"/>
                <w:sz w:val="16"/>
                <w:szCs w:val="16"/>
              </w:rPr>
              <w:t>5</w:t>
            </w:r>
          </w:p>
        </w:tc>
      </w:tr>
    </w:tbl>
    <w:p w14:paraId="2CECBFA3" w14:textId="77777777" w:rsidR="00FC0700" w:rsidRPr="003A1388" w:rsidRDefault="00FC0700" w:rsidP="00FC0700">
      <w:pPr>
        <w:rPr>
          <w:rFonts w:ascii="Arial" w:hAnsi="Arial" w:cs="Arial"/>
          <w:sz w:val="16"/>
          <w:szCs w:val="16"/>
        </w:rPr>
      </w:pPr>
    </w:p>
    <w:p w14:paraId="1180A69C" w14:textId="77777777" w:rsidR="00FC0700" w:rsidRPr="003A1388" w:rsidRDefault="00FC0700" w:rsidP="00575F1E">
      <w:pPr>
        <w:jc w:val="center"/>
        <w:rPr>
          <w:rFonts w:ascii="Arial" w:hAnsi="Arial" w:cs="Arial"/>
          <w:noProof/>
          <w:sz w:val="16"/>
          <w:szCs w:val="16"/>
        </w:rPr>
      </w:pPr>
      <w:r w:rsidRPr="003A1388">
        <w:rPr>
          <w:rFonts w:ascii="Arial" w:hAnsi="Arial" w:cs="Arial"/>
          <w:sz w:val="16"/>
          <w:szCs w:val="16"/>
        </w:rPr>
        <w:br w:type="page"/>
      </w:r>
      <w:r w:rsidRPr="003A1388">
        <w:rPr>
          <w:rFonts w:ascii="Arial" w:hAnsi="Arial" w:cs="Arial"/>
          <w:noProof/>
          <w:sz w:val="16"/>
          <w:szCs w:val="16"/>
        </w:rPr>
        <w:drawing>
          <wp:inline distT="0" distB="0" distL="0" distR="0" wp14:anchorId="691A3486" wp14:editId="2D5DF151">
            <wp:extent cx="3686175" cy="24193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686175" cy="2419350"/>
                    </a:xfrm>
                    <a:prstGeom prst="rect">
                      <a:avLst/>
                    </a:prstGeom>
                    <a:noFill/>
                    <a:ln>
                      <a:noFill/>
                    </a:ln>
                  </pic:spPr>
                </pic:pic>
              </a:graphicData>
            </a:graphic>
          </wp:inline>
        </w:drawing>
      </w:r>
    </w:p>
    <w:p w14:paraId="0F8472B6" w14:textId="77777777" w:rsidR="00FC0700" w:rsidRPr="003A1388" w:rsidRDefault="00FC0700" w:rsidP="00FC0700">
      <w:pPr>
        <w:jc w:val="center"/>
        <w:rPr>
          <w:rFonts w:ascii="Arial" w:hAnsi="Arial" w:cs="Arial"/>
          <w:sz w:val="16"/>
          <w:szCs w:val="16"/>
        </w:rPr>
      </w:pPr>
    </w:p>
    <w:p w14:paraId="673160E5" w14:textId="77777777" w:rsidR="00FC0700" w:rsidRPr="003A1388" w:rsidRDefault="00FC0700" w:rsidP="00FC0700">
      <w:pPr>
        <w:jc w:val="center"/>
        <w:rPr>
          <w:rFonts w:ascii="Arial" w:hAnsi="Arial" w:cs="Arial"/>
          <w:noProof/>
          <w:sz w:val="16"/>
          <w:szCs w:val="16"/>
        </w:rPr>
      </w:pPr>
      <w:r w:rsidRPr="003A1388">
        <w:rPr>
          <w:rFonts w:ascii="Arial" w:hAnsi="Arial" w:cs="Arial"/>
          <w:noProof/>
          <w:sz w:val="16"/>
          <w:szCs w:val="16"/>
        </w:rPr>
        <w:drawing>
          <wp:inline distT="0" distB="0" distL="0" distR="0" wp14:anchorId="07FF74D7" wp14:editId="6E32095C">
            <wp:extent cx="4314825" cy="27432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314825" cy="2743200"/>
                    </a:xfrm>
                    <a:prstGeom prst="rect">
                      <a:avLst/>
                    </a:prstGeom>
                    <a:noFill/>
                    <a:ln>
                      <a:noFill/>
                    </a:ln>
                  </pic:spPr>
                </pic:pic>
              </a:graphicData>
            </a:graphic>
          </wp:inline>
        </w:drawing>
      </w:r>
    </w:p>
    <w:p w14:paraId="6C5F148B" w14:textId="77777777" w:rsidR="00FC0700" w:rsidRPr="003A1388" w:rsidRDefault="00FC0700" w:rsidP="00FC0700">
      <w:pPr>
        <w:jc w:val="center"/>
        <w:rPr>
          <w:rFonts w:ascii="Arial" w:hAnsi="Arial" w:cs="Arial"/>
          <w:sz w:val="16"/>
          <w:szCs w:val="16"/>
        </w:rPr>
      </w:pPr>
    </w:p>
    <w:p w14:paraId="16A41328" w14:textId="77777777" w:rsidR="00FC0700" w:rsidRPr="003A1388" w:rsidRDefault="00FC0700" w:rsidP="00FC0700">
      <w:pPr>
        <w:jc w:val="center"/>
        <w:rPr>
          <w:rFonts w:ascii="Arial" w:hAnsi="Arial" w:cs="Arial"/>
          <w:sz w:val="16"/>
          <w:szCs w:val="16"/>
        </w:rPr>
      </w:pPr>
    </w:p>
    <w:p w14:paraId="2F7FA658" w14:textId="77777777" w:rsidR="00FC0700" w:rsidRPr="003A1388" w:rsidRDefault="00FC0700" w:rsidP="00FC0700">
      <w:pPr>
        <w:jc w:val="center"/>
        <w:rPr>
          <w:rFonts w:ascii="Arial" w:hAnsi="Arial" w:cs="Arial"/>
          <w:noProof/>
          <w:sz w:val="16"/>
          <w:szCs w:val="16"/>
        </w:rPr>
      </w:pPr>
      <w:r w:rsidRPr="003A1388">
        <w:rPr>
          <w:rFonts w:ascii="Arial" w:hAnsi="Arial" w:cs="Arial"/>
          <w:noProof/>
          <w:sz w:val="16"/>
          <w:szCs w:val="16"/>
        </w:rPr>
        <w:drawing>
          <wp:inline distT="0" distB="0" distL="0" distR="0" wp14:anchorId="109E038A" wp14:editId="18FA7504">
            <wp:extent cx="3905250" cy="2381250"/>
            <wp:effectExtent l="0" t="0" r="0" b="0"/>
            <wp:docPr id="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905250" cy="2381250"/>
                    </a:xfrm>
                    <a:prstGeom prst="rect">
                      <a:avLst/>
                    </a:prstGeom>
                    <a:noFill/>
                    <a:ln>
                      <a:noFill/>
                    </a:ln>
                  </pic:spPr>
                </pic:pic>
              </a:graphicData>
            </a:graphic>
          </wp:inline>
        </w:drawing>
      </w:r>
    </w:p>
    <w:p w14:paraId="4F1D5C61" w14:textId="77777777" w:rsidR="00FC0700" w:rsidRPr="003A1388" w:rsidRDefault="00FC0700" w:rsidP="00FC0700">
      <w:pPr>
        <w:jc w:val="center"/>
        <w:rPr>
          <w:rFonts w:ascii="Arial" w:hAnsi="Arial" w:cs="Arial"/>
          <w:sz w:val="16"/>
          <w:szCs w:val="16"/>
        </w:rPr>
      </w:pPr>
    </w:p>
    <w:p w14:paraId="346DC9FC" w14:textId="77777777" w:rsidR="00FC0700" w:rsidRPr="003A1388" w:rsidRDefault="00FC0700" w:rsidP="00FC0700">
      <w:pPr>
        <w:jc w:val="center"/>
        <w:rPr>
          <w:rFonts w:ascii="Arial" w:hAnsi="Arial" w:cs="Arial"/>
          <w:sz w:val="16"/>
          <w:szCs w:val="16"/>
        </w:rPr>
      </w:pPr>
      <w:r w:rsidRPr="003A1388">
        <w:rPr>
          <w:rFonts w:ascii="Arial" w:hAnsi="Arial" w:cs="Arial"/>
          <w:sz w:val="16"/>
          <w:szCs w:val="16"/>
        </w:rPr>
        <w:br w:type="page"/>
      </w:r>
    </w:p>
    <w:p w14:paraId="72EA8CBB" w14:textId="77777777" w:rsidR="00FC0700" w:rsidRPr="003A1388" w:rsidRDefault="00FC0700" w:rsidP="00FC0700">
      <w:pPr>
        <w:jc w:val="center"/>
        <w:rPr>
          <w:rFonts w:ascii="Arial" w:hAnsi="Arial" w:cs="Arial"/>
          <w:noProof/>
          <w:sz w:val="16"/>
          <w:szCs w:val="16"/>
        </w:rPr>
      </w:pPr>
      <w:r w:rsidRPr="003A1388">
        <w:rPr>
          <w:rFonts w:ascii="Arial" w:hAnsi="Arial" w:cs="Arial"/>
          <w:noProof/>
          <w:sz w:val="16"/>
          <w:szCs w:val="16"/>
        </w:rPr>
        <w:drawing>
          <wp:inline distT="0" distB="0" distL="0" distR="0" wp14:anchorId="5B67D08D" wp14:editId="38B8909B">
            <wp:extent cx="4962525" cy="30289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962525" cy="3028950"/>
                    </a:xfrm>
                    <a:prstGeom prst="rect">
                      <a:avLst/>
                    </a:prstGeom>
                    <a:noFill/>
                    <a:ln>
                      <a:noFill/>
                    </a:ln>
                  </pic:spPr>
                </pic:pic>
              </a:graphicData>
            </a:graphic>
          </wp:inline>
        </w:drawing>
      </w:r>
    </w:p>
    <w:p w14:paraId="2B25C703" w14:textId="77777777" w:rsidR="00FC0700" w:rsidRPr="003A1388" w:rsidRDefault="00FC0700" w:rsidP="00FC0700">
      <w:pPr>
        <w:jc w:val="center"/>
        <w:rPr>
          <w:rFonts w:ascii="Arial" w:hAnsi="Arial" w:cs="Arial"/>
          <w:sz w:val="16"/>
          <w:szCs w:val="16"/>
        </w:rPr>
      </w:pPr>
    </w:p>
    <w:p w14:paraId="63509947" w14:textId="77777777" w:rsidR="00FC0700" w:rsidRPr="003A1388" w:rsidRDefault="00FC0700" w:rsidP="00FC0700">
      <w:pPr>
        <w:jc w:val="center"/>
        <w:rPr>
          <w:rFonts w:ascii="Arial" w:hAnsi="Arial" w:cs="Arial"/>
          <w:sz w:val="16"/>
          <w:szCs w:val="16"/>
        </w:rPr>
      </w:pPr>
    </w:p>
    <w:p w14:paraId="261514CF" w14:textId="77777777" w:rsidR="00FC0700" w:rsidRPr="003A1388" w:rsidRDefault="00FC0700" w:rsidP="00FC0700">
      <w:pPr>
        <w:jc w:val="center"/>
        <w:rPr>
          <w:rFonts w:ascii="Arial" w:hAnsi="Arial" w:cs="Arial"/>
          <w:noProof/>
          <w:sz w:val="16"/>
          <w:szCs w:val="16"/>
        </w:rPr>
      </w:pPr>
      <w:r w:rsidRPr="003A1388">
        <w:rPr>
          <w:rFonts w:ascii="Arial" w:hAnsi="Arial" w:cs="Arial"/>
          <w:noProof/>
          <w:sz w:val="16"/>
          <w:szCs w:val="16"/>
        </w:rPr>
        <w:drawing>
          <wp:inline distT="0" distB="0" distL="0" distR="0" wp14:anchorId="1B906CEB" wp14:editId="0EAF2859">
            <wp:extent cx="5953125" cy="381952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953125" cy="3819525"/>
                    </a:xfrm>
                    <a:prstGeom prst="rect">
                      <a:avLst/>
                    </a:prstGeom>
                    <a:noFill/>
                    <a:ln>
                      <a:noFill/>
                    </a:ln>
                  </pic:spPr>
                </pic:pic>
              </a:graphicData>
            </a:graphic>
          </wp:inline>
        </w:drawing>
      </w:r>
    </w:p>
    <w:p w14:paraId="11CBFEC7" w14:textId="77777777" w:rsidR="00FC0700" w:rsidRPr="003A1388" w:rsidRDefault="00FC0700" w:rsidP="00FC0700">
      <w:pPr>
        <w:jc w:val="center"/>
        <w:rPr>
          <w:rFonts w:ascii="Arial" w:hAnsi="Arial" w:cs="Arial"/>
          <w:sz w:val="16"/>
          <w:szCs w:val="16"/>
        </w:rPr>
      </w:pPr>
    </w:p>
    <w:p w14:paraId="59F9C6E6" w14:textId="77777777" w:rsidR="00FC0700" w:rsidRPr="003A1388" w:rsidRDefault="00FC0700" w:rsidP="00FC0700">
      <w:pPr>
        <w:jc w:val="center"/>
        <w:rPr>
          <w:rFonts w:ascii="Arial" w:hAnsi="Arial" w:cs="Arial"/>
          <w:sz w:val="16"/>
          <w:szCs w:val="16"/>
        </w:rPr>
      </w:pPr>
    </w:p>
    <w:p w14:paraId="5E503EA5" w14:textId="77777777" w:rsidR="00FC0700" w:rsidRPr="003A1388" w:rsidRDefault="00FC0700" w:rsidP="00FC0700">
      <w:pPr>
        <w:jc w:val="center"/>
        <w:rPr>
          <w:rFonts w:ascii="Arial" w:hAnsi="Arial" w:cs="Arial"/>
          <w:sz w:val="16"/>
          <w:szCs w:val="16"/>
        </w:rPr>
      </w:pPr>
      <w:r w:rsidRPr="003A1388">
        <w:rPr>
          <w:rFonts w:ascii="Arial" w:hAnsi="Arial" w:cs="Arial"/>
          <w:sz w:val="16"/>
          <w:szCs w:val="16"/>
        </w:rPr>
        <w:br w:type="page"/>
      </w:r>
    </w:p>
    <w:p w14:paraId="478018A8" w14:textId="77777777" w:rsidR="00FC0700" w:rsidRPr="003A1388" w:rsidRDefault="00FC0700" w:rsidP="00FC0700">
      <w:pPr>
        <w:jc w:val="center"/>
        <w:rPr>
          <w:rFonts w:ascii="Arial" w:hAnsi="Arial" w:cs="Arial"/>
          <w:noProof/>
          <w:sz w:val="16"/>
          <w:szCs w:val="16"/>
        </w:rPr>
      </w:pPr>
      <w:r w:rsidRPr="003A1388">
        <w:rPr>
          <w:rFonts w:ascii="Arial" w:hAnsi="Arial" w:cs="Arial"/>
          <w:noProof/>
          <w:sz w:val="16"/>
          <w:szCs w:val="16"/>
        </w:rPr>
        <w:drawing>
          <wp:inline distT="0" distB="0" distL="0" distR="0" wp14:anchorId="70ABA1EA" wp14:editId="036F8812">
            <wp:extent cx="5010150" cy="322897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010150" cy="3228975"/>
                    </a:xfrm>
                    <a:prstGeom prst="rect">
                      <a:avLst/>
                    </a:prstGeom>
                    <a:noFill/>
                    <a:ln>
                      <a:noFill/>
                    </a:ln>
                  </pic:spPr>
                </pic:pic>
              </a:graphicData>
            </a:graphic>
          </wp:inline>
        </w:drawing>
      </w:r>
    </w:p>
    <w:p w14:paraId="183EC145" w14:textId="77777777" w:rsidR="00FC0700" w:rsidRPr="003A1388" w:rsidRDefault="00FC0700" w:rsidP="00FC0700">
      <w:pPr>
        <w:jc w:val="center"/>
        <w:rPr>
          <w:rFonts w:ascii="Arial" w:hAnsi="Arial" w:cs="Arial"/>
          <w:sz w:val="16"/>
          <w:szCs w:val="16"/>
        </w:rPr>
      </w:pPr>
    </w:p>
    <w:p w14:paraId="3A893E8C" w14:textId="77777777" w:rsidR="00FC0700" w:rsidRPr="003A1388" w:rsidRDefault="00FC0700" w:rsidP="00FC0700">
      <w:pPr>
        <w:jc w:val="center"/>
        <w:rPr>
          <w:rFonts w:ascii="Arial" w:hAnsi="Arial" w:cs="Arial"/>
          <w:sz w:val="16"/>
          <w:szCs w:val="16"/>
        </w:rPr>
      </w:pPr>
    </w:p>
    <w:p w14:paraId="3E314977" w14:textId="77777777" w:rsidR="00FC0700" w:rsidRPr="003A1388" w:rsidRDefault="00FC0700" w:rsidP="00FC0700">
      <w:pPr>
        <w:jc w:val="center"/>
        <w:rPr>
          <w:rFonts w:ascii="Arial" w:hAnsi="Arial" w:cs="Arial"/>
          <w:noProof/>
          <w:sz w:val="16"/>
          <w:szCs w:val="16"/>
        </w:rPr>
      </w:pPr>
      <w:r w:rsidRPr="003A1388">
        <w:rPr>
          <w:rFonts w:ascii="Arial" w:hAnsi="Arial" w:cs="Arial"/>
          <w:noProof/>
          <w:sz w:val="16"/>
          <w:szCs w:val="16"/>
        </w:rPr>
        <w:drawing>
          <wp:inline distT="0" distB="0" distL="0" distR="0" wp14:anchorId="68C3C9F7" wp14:editId="3A28081C">
            <wp:extent cx="4457700" cy="254317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457700" cy="2543175"/>
                    </a:xfrm>
                    <a:prstGeom prst="rect">
                      <a:avLst/>
                    </a:prstGeom>
                    <a:noFill/>
                    <a:ln>
                      <a:noFill/>
                    </a:ln>
                  </pic:spPr>
                </pic:pic>
              </a:graphicData>
            </a:graphic>
          </wp:inline>
        </w:drawing>
      </w:r>
    </w:p>
    <w:p w14:paraId="03DC3473" w14:textId="77777777" w:rsidR="00FC0700" w:rsidRPr="003A1388" w:rsidRDefault="00FC0700" w:rsidP="00FC0700">
      <w:pPr>
        <w:jc w:val="center"/>
        <w:rPr>
          <w:rFonts w:ascii="Arial" w:hAnsi="Arial" w:cs="Arial"/>
          <w:sz w:val="16"/>
          <w:szCs w:val="16"/>
        </w:rPr>
      </w:pPr>
    </w:p>
    <w:p w14:paraId="31D4C791" w14:textId="77777777" w:rsidR="00FC0700" w:rsidRPr="003A1388" w:rsidRDefault="00FC0700" w:rsidP="00FC0700">
      <w:pPr>
        <w:jc w:val="center"/>
        <w:rPr>
          <w:rFonts w:ascii="Arial" w:hAnsi="Arial" w:cs="Arial"/>
          <w:sz w:val="16"/>
          <w:szCs w:val="16"/>
        </w:rPr>
      </w:pPr>
    </w:p>
    <w:p w14:paraId="4AF8CA76" w14:textId="77777777" w:rsidR="00FC0700" w:rsidRPr="003A1388" w:rsidRDefault="00FC0700" w:rsidP="00FC0700">
      <w:pPr>
        <w:jc w:val="center"/>
        <w:rPr>
          <w:rFonts w:ascii="Arial" w:hAnsi="Arial" w:cs="Arial"/>
          <w:sz w:val="16"/>
          <w:szCs w:val="16"/>
        </w:rPr>
      </w:pPr>
      <w:r w:rsidRPr="003A1388">
        <w:rPr>
          <w:rFonts w:ascii="Arial" w:hAnsi="Arial" w:cs="Arial"/>
          <w:sz w:val="16"/>
          <w:szCs w:val="16"/>
        </w:rPr>
        <w:br w:type="page"/>
      </w:r>
    </w:p>
    <w:p w14:paraId="457BE0F7" w14:textId="77777777" w:rsidR="00FC0700" w:rsidRPr="003A1388" w:rsidRDefault="00FC0700" w:rsidP="00FC0700">
      <w:pPr>
        <w:jc w:val="center"/>
        <w:rPr>
          <w:rFonts w:ascii="Arial" w:hAnsi="Arial" w:cs="Arial"/>
          <w:noProof/>
          <w:sz w:val="16"/>
          <w:szCs w:val="16"/>
        </w:rPr>
      </w:pPr>
      <w:r w:rsidRPr="003A1388">
        <w:rPr>
          <w:rFonts w:ascii="Arial" w:hAnsi="Arial" w:cs="Arial"/>
          <w:noProof/>
          <w:sz w:val="16"/>
          <w:szCs w:val="16"/>
        </w:rPr>
        <w:drawing>
          <wp:inline distT="0" distB="0" distL="0" distR="0" wp14:anchorId="2CCBEBEC" wp14:editId="262676BB">
            <wp:extent cx="5705475" cy="36195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705475" cy="3619500"/>
                    </a:xfrm>
                    <a:prstGeom prst="rect">
                      <a:avLst/>
                    </a:prstGeom>
                    <a:noFill/>
                    <a:ln>
                      <a:noFill/>
                    </a:ln>
                  </pic:spPr>
                </pic:pic>
              </a:graphicData>
            </a:graphic>
          </wp:inline>
        </w:drawing>
      </w:r>
    </w:p>
    <w:p w14:paraId="3C72443D" w14:textId="77777777" w:rsidR="00FC0700" w:rsidRPr="003A1388" w:rsidRDefault="00FC0700" w:rsidP="00575F1E">
      <w:pPr>
        <w:spacing w:line="240" w:lineRule="auto"/>
        <w:rPr>
          <w:rFonts w:ascii="Arial" w:hAnsi="Arial" w:cs="Arial"/>
          <w:noProof/>
          <w:sz w:val="16"/>
          <w:szCs w:val="16"/>
        </w:rPr>
      </w:pPr>
    </w:p>
    <w:p w14:paraId="06B0B034" w14:textId="77777777" w:rsidR="00FC0700" w:rsidRPr="003A1388" w:rsidRDefault="00FC0700" w:rsidP="00575F1E">
      <w:pPr>
        <w:spacing w:line="240" w:lineRule="auto"/>
        <w:rPr>
          <w:rFonts w:ascii="Arial" w:hAnsi="Arial" w:cs="Arial"/>
          <w:sz w:val="16"/>
          <w:szCs w:val="16"/>
        </w:rPr>
      </w:pPr>
      <w:r w:rsidRPr="003A1388">
        <w:rPr>
          <w:rFonts w:ascii="Arial" w:hAnsi="Arial" w:cs="Arial"/>
          <w:sz w:val="16"/>
          <w:szCs w:val="16"/>
        </w:rPr>
        <w:t>For each project experience listed, a point (out of a maximum 5) from the matrix per project type relevancy and 15 (fifteen) points overall for project type relevancy can be scored for each key person.</w:t>
      </w:r>
    </w:p>
    <w:p w14:paraId="43647EC7" w14:textId="77777777" w:rsidR="00FC0700" w:rsidRPr="003A1388" w:rsidRDefault="00FC0700" w:rsidP="00575F1E">
      <w:pPr>
        <w:spacing w:line="240" w:lineRule="auto"/>
        <w:rPr>
          <w:rFonts w:ascii="Arial" w:hAnsi="Arial" w:cs="Arial"/>
          <w:sz w:val="16"/>
          <w:szCs w:val="16"/>
        </w:rPr>
      </w:pPr>
    </w:p>
    <w:p w14:paraId="01606181" w14:textId="77777777" w:rsidR="00FC0700" w:rsidRPr="003A1388" w:rsidRDefault="00FC0700" w:rsidP="00575F1E">
      <w:pPr>
        <w:spacing w:line="240" w:lineRule="auto"/>
        <w:rPr>
          <w:rFonts w:ascii="Arial" w:hAnsi="Arial" w:cs="Arial"/>
          <w:sz w:val="16"/>
          <w:szCs w:val="16"/>
        </w:rPr>
      </w:pPr>
    </w:p>
    <w:p w14:paraId="698930BB" w14:textId="77777777" w:rsidR="00FC0700" w:rsidRPr="003A1388" w:rsidRDefault="00FC0700" w:rsidP="00575F1E">
      <w:pPr>
        <w:pStyle w:val="ListParagraph"/>
        <w:numPr>
          <w:ilvl w:val="0"/>
          <w:numId w:val="41"/>
        </w:numPr>
        <w:tabs>
          <w:tab w:val="left" w:pos="567"/>
        </w:tabs>
        <w:spacing w:line="240" w:lineRule="auto"/>
        <w:ind w:left="567" w:hanging="567"/>
        <w:jc w:val="both"/>
        <w:rPr>
          <w:rFonts w:ascii="Arial" w:hAnsi="Arial" w:cs="Arial"/>
          <w:sz w:val="16"/>
          <w:szCs w:val="16"/>
        </w:rPr>
      </w:pPr>
      <w:r w:rsidRPr="003A1388">
        <w:rPr>
          <w:rFonts w:ascii="Arial" w:hAnsi="Arial" w:cs="Arial"/>
          <w:sz w:val="16"/>
          <w:szCs w:val="16"/>
        </w:rPr>
        <w:t>Period Relevance</w:t>
      </w:r>
    </w:p>
    <w:p w14:paraId="4F1F6FD8" w14:textId="77777777" w:rsidR="00FC0700" w:rsidRPr="003A1388" w:rsidRDefault="00FC0700" w:rsidP="00575F1E">
      <w:pPr>
        <w:spacing w:line="240" w:lineRule="auto"/>
        <w:rPr>
          <w:rFonts w:ascii="Arial" w:hAnsi="Arial" w:cs="Arial"/>
          <w:sz w:val="16"/>
          <w:szCs w:val="16"/>
        </w:rPr>
      </w:pPr>
    </w:p>
    <w:p w14:paraId="041284B8" w14:textId="77777777" w:rsidR="00FC0700" w:rsidRPr="003A1388" w:rsidRDefault="00FC0700" w:rsidP="00575F1E">
      <w:pPr>
        <w:spacing w:line="240" w:lineRule="auto"/>
        <w:rPr>
          <w:rFonts w:ascii="Arial" w:hAnsi="Arial" w:cs="Arial"/>
          <w:sz w:val="16"/>
          <w:szCs w:val="16"/>
        </w:rPr>
      </w:pPr>
      <w:r w:rsidRPr="003A1388">
        <w:rPr>
          <w:rFonts w:ascii="Arial" w:hAnsi="Arial" w:cs="Arial"/>
          <w:sz w:val="16"/>
          <w:szCs w:val="16"/>
        </w:rPr>
        <w:t>For each project experience listed, a point is allocated for the time lapse between the experience gained and the tender closing date. If the experience is within 10 (ten) years of the tender closing a point of 5 (five) is allocated. If the experience is beyond 10 (ten) years but less than 15 (fifteen) years, 2.5 (two and a half) point is allocated. If the experience is longer than 15 (fifteen) years ago, 0 (zero) points are allocated.</w:t>
      </w:r>
    </w:p>
    <w:p w14:paraId="557A32C0" w14:textId="77777777" w:rsidR="00FC0700" w:rsidRPr="003A1388" w:rsidRDefault="00FC0700" w:rsidP="00575F1E">
      <w:pPr>
        <w:spacing w:line="240" w:lineRule="auto"/>
        <w:ind w:right="425"/>
        <w:rPr>
          <w:rFonts w:ascii="Arial" w:hAnsi="Arial" w:cs="Arial"/>
          <w:sz w:val="16"/>
          <w:szCs w:val="16"/>
        </w:rPr>
      </w:pPr>
    </w:p>
    <w:p w14:paraId="4BF9DA86" w14:textId="77777777" w:rsidR="00FC0700" w:rsidRPr="003A1388" w:rsidRDefault="00FC0700" w:rsidP="00575F1E">
      <w:pPr>
        <w:spacing w:line="240" w:lineRule="auto"/>
        <w:rPr>
          <w:rFonts w:ascii="Arial" w:hAnsi="Arial" w:cs="Arial"/>
          <w:sz w:val="16"/>
          <w:szCs w:val="16"/>
        </w:rPr>
      </w:pPr>
      <w:r w:rsidRPr="003A1388">
        <w:rPr>
          <w:rFonts w:ascii="Arial" w:hAnsi="Arial" w:cs="Arial"/>
          <w:sz w:val="16"/>
          <w:szCs w:val="16"/>
        </w:rPr>
        <w:t>If the experience is less than 6 (six) months, a pro-rata point is allocated to that of the point that would have been achieved as the experience is of a limited duration.</w:t>
      </w:r>
    </w:p>
    <w:p w14:paraId="4B411A4D" w14:textId="77777777" w:rsidR="00FC0700" w:rsidRPr="003A1388" w:rsidRDefault="00FC0700" w:rsidP="00575F1E">
      <w:pPr>
        <w:spacing w:line="240" w:lineRule="auto"/>
        <w:rPr>
          <w:rFonts w:ascii="Arial" w:hAnsi="Arial" w:cs="Arial"/>
          <w:sz w:val="16"/>
          <w:szCs w:val="16"/>
        </w:rPr>
      </w:pPr>
    </w:p>
    <w:p w14:paraId="1B9ACABA" w14:textId="77777777" w:rsidR="00FC0700" w:rsidRPr="003A1388" w:rsidRDefault="00FC0700" w:rsidP="00575F1E">
      <w:pPr>
        <w:spacing w:line="240" w:lineRule="auto"/>
        <w:rPr>
          <w:rFonts w:ascii="Arial" w:hAnsi="Arial" w:cs="Arial"/>
          <w:sz w:val="16"/>
          <w:szCs w:val="16"/>
        </w:rPr>
      </w:pPr>
      <w:r w:rsidRPr="003A1388">
        <w:rPr>
          <w:rFonts w:ascii="Arial" w:hAnsi="Arial" w:cs="Arial"/>
          <w:sz w:val="16"/>
          <w:szCs w:val="16"/>
        </w:rPr>
        <w:t>A maximum of 5 (five) points per project period relevancy and 15 (fifteen) points overall for project period relevancy can be scored for each key person.</w:t>
      </w:r>
    </w:p>
    <w:p w14:paraId="1C5FF161" w14:textId="77777777" w:rsidR="00FC0700" w:rsidRPr="003A1388" w:rsidRDefault="00FC0700" w:rsidP="00575F1E">
      <w:pPr>
        <w:spacing w:line="240" w:lineRule="auto"/>
        <w:rPr>
          <w:rFonts w:ascii="Arial" w:hAnsi="Arial" w:cs="Arial"/>
          <w:sz w:val="16"/>
          <w:szCs w:val="16"/>
        </w:rPr>
      </w:pPr>
    </w:p>
    <w:p w14:paraId="27BBC55F" w14:textId="77777777" w:rsidR="00FC0700" w:rsidRPr="003A1388" w:rsidRDefault="00FC0700" w:rsidP="00575F1E">
      <w:pPr>
        <w:spacing w:line="240" w:lineRule="auto"/>
        <w:rPr>
          <w:rFonts w:ascii="Arial" w:hAnsi="Arial" w:cs="Arial"/>
          <w:sz w:val="16"/>
          <w:szCs w:val="16"/>
        </w:rPr>
      </w:pPr>
    </w:p>
    <w:p w14:paraId="698F8AA7" w14:textId="77777777" w:rsidR="00FC0700" w:rsidRPr="003A1388" w:rsidRDefault="00FC0700" w:rsidP="00575F1E">
      <w:pPr>
        <w:pStyle w:val="ListParagraph"/>
        <w:numPr>
          <w:ilvl w:val="0"/>
          <w:numId w:val="42"/>
        </w:numPr>
        <w:spacing w:line="240" w:lineRule="auto"/>
        <w:ind w:left="567" w:hanging="567"/>
        <w:jc w:val="both"/>
        <w:rPr>
          <w:rFonts w:ascii="Arial" w:hAnsi="Arial" w:cs="Arial"/>
          <w:sz w:val="16"/>
          <w:szCs w:val="16"/>
        </w:rPr>
      </w:pPr>
      <w:r w:rsidRPr="003A1388">
        <w:rPr>
          <w:rFonts w:ascii="Arial" w:hAnsi="Arial" w:cs="Arial"/>
          <w:sz w:val="16"/>
          <w:szCs w:val="16"/>
        </w:rPr>
        <w:t>Position Held</w:t>
      </w:r>
    </w:p>
    <w:p w14:paraId="42C70AE6" w14:textId="77777777" w:rsidR="00FC0700" w:rsidRPr="003A1388" w:rsidRDefault="00FC0700" w:rsidP="00575F1E">
      <w:pPr>
        <w:spacing w:line="240" w:lineRule="auto"/>
        <w:rPr>
          <w:rFonts w:ascii="Arial" w:hAnsi="Arial" w:cs="Arial"/>
          <w:sz w:val="16"/>
          <w:szCs w:val="16"/>
        </w:rPr>
      </w:pPr>
    </w:p>
    <w:p w14:paraId="68F9F869" w14:textId="77777777" w:rsidR="00FC0700" w:rsidRPr="003A1388" w:rsidRDefault="00FC0700" w:rsidP="00575F1E">
      <w:pPr>
        <w:spacing w:line="240" w:lineRule="auto"/>
        <w:rPr>
          <w:rFonts w:ascii="Arial" w:hAnsi="Arial" w:cs="Arial"/>
          <w:sz w:val="16"/>
          <w:szCs w:val="16"/>
        </w:rPr>
      </w:pPr>
      <w:r w:rsidRPr="003A1388">
        <w:rPr>
          <w:rFonts w:ascii="Arial" w:hAnsi="Arial" w:cs="Arial"/>
          <w:sz w:val="16"/>
          <w:szCs w:val="16"/>
        </w:rPr>
        <w:t>The relevance of the position held during the project experience against the position that is tendered for is evaluated:</w:t>
      </w:r>
    </w:p>
    <w:p w14:paraId="58BBD2B2" w14:textId="77777777" w:rsidR="00FC0700" w:rsidRPr="003A1388" w:rsidRDefault="00FC0700" w:rsidP="00575F1E">
      <w:pPr>
        <w:spacing w:line="240" w:lineRule="auto"/>
        <w:rPr>
          <w:rFonts w:ascii="Arial" w:hAnsi="Arial" w:cs="Arial"/>
          <w:sz w:val="16"/>
          <w:szCs w:val="16"/>
        </w:rPr>
      </w:pPr>
    </w:p>
    <w:p w14:paraId="388EEEDA" w14:textId="77777777" w:rsidR="00FC0700" w:rsidRPr="003A1388" w:rsidRDefault="00FC0700" w:rsidP="00FC0700">
      <w:pPr>
        <w:jc w:val="center"/>
        <w:rPr>
          <w:rFonts w:ascii="Arial" w:hAnsi="Arial" w:cs="Arial"/>
          <w:sz w:val="16"/>
          <w:szCs w:val="16"/>
        </w:rPr>
      </w:pPr>
      <w:r w:rsidRPr="003A1388">
        <w:rPr>
          <w:rFonts w:ascii="Arial" w:hAnsi="Arial" w:cs="Arial"/>
          <w:sz w:val="16"/>
          <w:szCs w:val="16"/>
        </w:rPr>
        <w:br w:type="page"/>
      </w:r>
    </w:p>
    <w:p w14:paraId="5E6DE228" w14:textId="77777777" w:rsidR="00FC0700" w:rsidRPr="003A1388" w:rsidRDefault="00FC0700" w:rsidP="00FC0700">
      <w:pPr>
        <w:jc w:val="center"/>
        <w:rPr>
          <w:rFonts w:ascii="Arial" w:hAnsi="Arial" w:cs="Arial"/>
          <w:sz w:val="16"/>
          <w:szCs w:val="16"/>
        </w:rPr>
      </w:pPr>
      <w:r w:rsidRPr="003A1388">
        <w:rPr>
          <w:rFonts w:ascii="Arial" w:hAnsi="Arial" w:cs="Arial"/>
          <w:noProof/>
          <w:sz w:val="16"/>
          <w:szCs w:val="16"/>
        </w:rPr>
        <w:drawing>
          <wp:inline distT="0" distB="0" distL="0" distR="0" wp14:anchorId="2CA5AE0A" wp14:editId="6B1281C2">
            <wp:extent cx="5965825" cy="4276725"/>
            <wp:effectExtent l="0" t="0" r="0" b="9525"/>
            <wp:docPr id="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965825" cy="4276725"/>
                    </a:xfrm>
                    <a:prstGeom prst="rect">
                      <a:avLst/>
                    </a:prstGeom>
                    <a:noFill/>
                    <a:ln>
                      <a:noFill/>
                    </a:ln>
                  </pic:spPr>
                </pic:pic>
              </a:graphicData>
            </a:graphic>
          </wp:inline>
        </w:drawing>
      </w:r>
    </w:p>
    <w:p w14:paraId="388A04E1" w14:textId="77777777" w:rsidR="00FC0700" w:rsidRPr="003A1388" w:rsidRDefault="00FC0700" w:rsidP="00575F1E">
      <w:pPr>
        <w:spacing w:line="240" w:lineRule="auto"/>
        <w:rPr>
          <w:rFonts w:ascii="Arial" w:hAnsi="Arial" w:cs="Arial"/>
          <w:sz w:val="16"/>
          <w:szCs w:val="16"/>
        </w:rPr>
      </w:pPr>
    </w:p>
    <w:p w14:paraId="21E9F83E" w14:textId="77777777" w:rsidR="00FC0700" w:rsidRPr="003A1388" w:rsidRDefault="00FC0700" w:rsidP="00575F1E">
      <w:pPr>
        <w:spacing w:line="240" w:lineRule="auto"/>
        <w:rPr>
          <w:rFonts w:ascii="Arial" w:hAnsi="Arial" w:cs="Arial"/>
          <w:sz w:val="16"/>
          <w:szCs w:val="16"/>
        </w:rPr>
      </w:pPr>
      <w:r w:rsidRPr="003A1388">
        <w:rPr>
          <w:rFonts w:ascii="Arial" w:hAnsi="Arial" w:cs="Arial"/>
          <w:sz w:val="16"/>
          <w:szCs w:val="16"/>
        </w:rPr>
        <w:t>A maximum of 5 (five) points per project position held relevancy (technical experience) and 15 (fifteen) points overall for position held relevancy can be scored for each key person.</w:t>
      </w:r>
    </w:p>
    <w:p w14:paraId="27E52776" w14:textId="77777777" w:rsidR="00FC0700" w:rsidRPr="003A1388" w:rsidRDefault="00FC0700" w:rsidP="00575F1E">
      <w:pPr>
        <w:spacing w:line="240" w:lineRule="auto"/>
        <w:rPr>
          <w:rFonts w:ascii="Arial" w:hAnsi="Arial" w:cs="Arial"/>
          <w:sz w:val="16"/>
          <w:szCs w:val="16"/>
        </w:rPr>
      </w:pPr>
    </w:p>
    <w:p w14:paraId="1D27918B" w14:textId="77777777" w:rsidR="00FC0700" w:rsidRPr="003A1388" w:rsidRDefault="00FC0700" w:rsidP="00575F1E">
      <w:pPr>
        <w:spacing w:line="240" w:lineRule="auto"/>
        <w:rPr>
          <w:rFonts w:ascii="Arial" w:hAnsi="Arial" w:cs="Arial"/>
          <w:sz w:val="16"/>
          <w:szCs w:val="16"/>
        </w:rPr>
      </w:pPr>
      <w:r w:rsidRPr="003A1388">
        <w:rPr>
          <w:rFonts w:ascii="Arial" w:hAnsi="Arial" w:cs="Arial"/>
          <w:sz w:val="16"/>
          <w:szCs w:val="16"/>
        </w:rPr>
        <w:t xml:space="preserve">Therefore, a total of 45 (forty-five) points can be scored for each key person listed in the tender document. The total for all key persons </w:t>
      </w:r>
      <w:r w:rsidRPr="00A16C6D">
        <w:rPr>
          <w:rFonts w:ascii="Arial" w:hAnsi="Arial" w:cs="Arial"/>
          <w:sz w:val="16"/>
          <w:szCs w:val="16"/>
        </w:rPr>
        <w:t>is</w:t>
      </w:r>
      <w:r w:rsidRPr="003A1388">
        <w:rPr>
          <w:rFonts w:ascii="Arial" w:hAnsi="Arial" w:cs="Arial"/>
          <w:sz w:val="16"/>
          <w:szCs w:val="16"/>
        </w:rPr>
        <w:t xml:space="preserve"> totalled and this score is then converted back down into a score out of a maximum of 30 (thirty) for technical knowledge.</w:t>
      </w:r>
    </w:p>
    <w:p w14:paraId="12073367" w14:textId="77777777" w:rsidR="00FC0700" w:rsidRPr="003A1388" w:rsidRDefault="00FC0700" w:rsidP="00575F1E">
      <w:pPr>
        <w:spacing w:line="240" w:lineRule="auto"/>
        <w:rPr>
          <w:rFonts w:ascii="Arial" w:hAnsi="Arial" w:cs="Arial"/>
          <w:sz w:val="16"/>
          <w:szCs w:val="16"/>
        </w:rPr>
      </w:pPr>
    </w:p>
    <w:p w14:paraId="394BA8D8" w14:textId="77777777" w:rsidR="00FC0700" w:rsidRPr="003A1388" w:rsidRDefault="00FC0700" w:rsidP="00575F1E">
      <w:pPr>
        <w:spacing w:line="240" w:lineRule="auto"/>
        <w:rPr>
          <w:rFonts w:ascii="Arial" w:hAnsi="Arial" w:cs="Arial"/>
          <w:sz w:val="16"/>
          <w:szCs w:val="16"/>
        </w:rPr>
      </w:pPr>
    </w:p>
    <w:p w14:paraId="269949AD" w14:textId="77777777" w:rsidR="00FC0700" w:rsidRPr="003A1388" w:rsidRDefault="00FC0700" w:rsidP="00575F1E">
      <w:pPr>
        <w:spacing w:line="240" w:lineRule="auto"/>
        <w:rPr>
          <w:rFonts w:ascii="Arial" w:hAnsi="Arial" w:cs="Arial"/>
          <w:b/>
          <w:sz w:val="16"/>
          <w:szCs w:val="16"/>
        </w:rPr>
      </w:pPr>
      <w:r w:rsidRPr="003A1388">
        <w:rPr>
          <w:rFonts w:ascii="Arial" w:hAnsi="Arial" w:cs="Arial"/>
          <w:b/>
          <w:sz w:val="16"/>
          <w:szCs w:val="16"/>
        </w:rPr>
        <w:t>Management Knowledge (15)</w:t>
      </w:r>
    </w:p>
    <w:p w14:paraId="61AC3834" w14:textId="77777777" w:rsidR="00FC0700" w:rsidRPr="003A1388" w:rsidRDefault="00FC0700" w:rsidP="00575F1E">
      <w:pPr>
        <w:spacing w:line="240" w:lineRule="auto"/>
        <w:rPr>
          <w:rFonts w:ascii="Arial" w:hAnsi="Arial" w:cs="Arial"/>
          <w:b/>
          <w:sz w:val="16"/>
          <w:szCs w:val="16"/>
        </w:rPr>
      </w:pPr>
    </w:p>
    <w:p w14:paraId="26F5123C" w14:textId="77777777" w:rsidR="00FC0700" w:rsidRPr="003A1388" w:rsidRDefault="00FC0700" w:rsidP="00575F1E">
      <w:pPr>
        <w:spacing w:line="240" w:lineRule="auto"/>
        <w:rPr>
          <w:rFonts w:ascii="Arial" w:hAnsi="Arial" w:cs="Arial"/>
          <w:sz w:val="16"/>
          <w:szCs w:val="16"/>
        </w:rPr>
      </w:pPr>
      <w:r w:rsidRPr="003A1388">
        <w:rPr>
          <w:rFonts w:ascii="Arial" w:hAnsi="Arial" w:cs="Arial"/>
          <w:sz w:val="16"/>
          <w:szCs w:val="16"/>
        </w:rPr>
        <w:t>The same returnable schedules as for the Technical Knowledge is used to evaluate the Managerial Knowledge.</w:t>
      </w:r>
    </w:p>
    <w:p w14:paraId="22C95E7E" w14:textId="77777777" w:rsidR="00FC0700" w:rsidRPr="003A1388" w:rsidRDefault="00FC0700" w:rsidP="00575F1E">
      <w:pPr>
        <w:spacing w:line="240" w:lineRule="auto"/>
        <w:rPr>
          <w:rFonts w:ascii="Arial" w:hAnsi="Arial" w:cs="Arial"/>
          <w:sz w:val="16"/>
          <w:szCs w:val="16"/>
        </w:rPr>
      </w:pPr>
    </w:p>
    <w:p w14:paraId="223AC152" w14:textId="77777777" w:rsidR="00FC0700" w:rsidRDefault="00FC0700" w:rsidP="00575F1E">
      <w:pPr>
        <w:spacing w:line="240" w:lineRule="auto"/>
        <w:rPr>
          <w:rFonts w:ascii="Arial" w:hAnsi="Arial" w:cs="Arial"/>
          <w:sz w:val="16"/>
          <w:szCs w:val="16"/>
        </w:rPr>
      </w:pPr>
      <w:r w:rsidRPr="003A1388">
        <w:rPr>
          <w:rFonts w:ascii="Arial" w:hAnsi="Arial" w:cs="Arial"/>
          <w:sz w:val="16"/>
          <w:szCs w:val="16"/>
        </w:rPr>
        <w:t>For management knowledge up to 2 (two) areas are evaluated:</w:t>
      </w:r>
    </w:p>
    <w:p w14:paraId="43172D72" w14:textId="77777777" w:rsidR="00FC0700" w:rsidRPr="003A1388" w:rsidRDefault="00FC0700" w:rsidP="00575F1E">
      <w:pPr>
        <w:spacing w:line="240" w:lineRule="auto"/>
        <w:rPr>
          <w:rFonts w:ascii="Arial" w:hAnsi="Arial" w:cs="Arial"/>
          <w:sz w:val="16"/>
          <w:szCs w:val="16"/>
        </w:rPr>
      </w:pPr>
    </w:p>
    <w:p w14:paraId="6B375344" w14:textId="77777777" w:rsidR="00FC0700" w:rsidRPr="003A1388" w:rsidRDefault="00FC0700" w:rsidP="00575F1E">
      <w:pPr>
        <w:pStyle w:val="ListParagraph"/>
        <w:numPr>
          <w:ilvl w:val="0"/>
          <w:numId w:val="40"/>
        </w:numPr>
        <w:tabs>
          <w:tab w:val="left" w:pos="567"/>
        </w:tabs>
        <w:spacing w:line="240" w:lineRule="auto"/>
        <w:ind w:left="567" w:hanging="567"/>
        <w:jc w:val="both"/>
        <w:rPr>
          <w:rFonts w:ascii="Arial" w:hAnsi="Arial" w:cs="Arial"/>
          <w:sz w:val="16"/>
          <w:szCs w:val="16"/>
        </w:rPr>
      </w:pPr>
      <w:r w:rsidRPr="003A1388">
        <w:rPr>
          <w:rFonts w:ascii="Arial" w:hAnsi="Arial" w:cs="Arial"/>
          <w:sz w:val="16"/>
          <w:szCs w:val="16"/>
        </w:rPr>
        <w:t>Client</w:t>
      </w:r>
    </w:p>
    <w:p w14:paraId="44824446" w14:textId="77777777" w:rsidR="00FC0700" w:rsidRPr="003A1388" w:rsidRDefault="00FC0700" w:rsidP="00575F1E">
      <w:pPr>
        <w:pStyle w:val="ListParagraph"/>
        <w:numPr>
          <w:ilvl w:val="0"/>
          <w:numId w:val="40"/>
        </w:numPr>
        <w:tabs>
          <w:tab w:val="left" w:pos="567"/>
        </w:tabs>
        <w:spacing w:line="240" w:lineRule="auto"/>
        <w:ind w:left="567" w:hanging="567"/>
        <w:jc w:val="both"/>
        <w:rPr>
          <w:rFonts w:ascii="Arial" w:hAnsi="Arial" w:cs="Arial"/>
          <w:sz w:val="16"/>
          <w:szCs w:val="16"/>
        </w:rPr>
      </w:pPr>
      <w:r w:rsidRPr="003A1388">
        <w:rPr>
          <w:rFonts w:ascii="Arial" w:hAnsi="Arial" w:cs="Arial"/>
          <w:sz w:val="16"/>
          <w:szCs w:val="16"/>
        </w:rPr>
        <w:t>Position Held (only for managerial positions, e.g. PL; CE</w:t>
      </w:r>
      <w:r w:rsidRPr="003A1388">
        <w:rPr>
          <w:rFonts w:ascii="Arial" w:hAnsi="Arial" w:cs="Arial"/>
          <w:strike/>
          <w:sz w:val="16"/>
          <w:szCs w:val="16"/>
        </w:rPr>
        <w:t>; RE)</w:t>
      </w:r>
    </w:p>
    <w:p w14:paraId="1D1C5A8D" w14:textId="77777777" w:rsidR="00FC0700" w:rsidRPr="003A1388" w:rsidRDefault="00FC0700" w:rsidP="00575F1E">
      <w:pPr>
        <w:spacing w:line="240" w:lineRule="auto"/>
        <w:rPr>
          <w:rFonts w:ascii="Arial" w:hAnsi="Arial" w:cs="Arial"/>
          <w:sz w:val="16"/>
          <w:szCs w:val="16"/>
        </w:rPr>
      </w:pPr>
    </w:p>
    <w:p w14:paraId="63CA87E5" w14:textId="77777777" w:rsidR="00FC0700" w:rsidRPr="003A1388" w:rsidRDefault="00FC0700" w:rsidP="00575F1E">
      <w:pPr>
        <w:pStyle w:val="ListParagraph"/>
        <w:numPr>
          <w:ilvl w:val="0"/>
          <w:numId w:val="39"/>
        </w:numPr>
        <w:tabs>
          <w:tab w:val="left" w:pos="567"/>
        </w:tabs>
        <w:spacing w:line="240" w:lineRule="auto"/>
        <w:ind w:left="567" w:hanging="567"/>
        <w:jc w:val="both"/>
        <w:rPr>
          <w:rFonts w:ascii="Arial" w:hAnsi="Arial" w:cs="Arial"/>
          <w:sz w:val="16"/>
          <w:szCs w:val="16"/>
        </w:rPr>
      </w:pPr>
      <w:r w:rsidRPr="003A1388">
        <w:rPr>
          <w:rFonts w:ascii="Arial" w:hAnsi="Arial" w:cs="Arial"/>
          <w:sz w:val="16"/>
          <w:szCs w:val="16"/>
        </w:rPr>
        <w:t>Client</w:t>
      </w:r>
    </w:p>
    <w:p w14:paraId="6BCC50A1" w14:textId="77777777" w:rsidR="00FC0700" w:rsidRPr="003A1388" w:rsidRDefault="00FC0700" w:rsidP="00575F1E">
      <w:pPr>
        <w:spacing w:line="240" w:lineRule="auto"/>
        <w:rPr>
          <w:rFonts w:ascii="Arial" w:hAnsi="Arial" w:cs="Arial"/>
          <w:sz w:val="16"/>
          <w:szCs w:val="16"/>
        </w:rPr>
      </w:pPr>
    </w:p>
    <w:p w14:paraId="183E14AC" w14:textId="77777777" w:rsidR="00FC0700" w:rsidRPr="003A1388" w:rsidRDefault="00FC0700" w:rsidP="00575F1E">
      <w:pPr>
        <w:spacing w:line="240" w:lineRule="auto"/>
        <w:rPr>
          <w:rFonts w:ascii="Arial" w:hAnsi="Arial" w:cs="Arial"/>
          <w:sz w:val="16"/>
          <w:szCs w:val="16"/>
        </w:rPr>
      </w:pPr>
      <w:r w:rsidRPr="003A1388">
        <w:rPr>
          <w:rFonts w:ascii="Arial" w:hAnsi="Arial" w:cs="Arial"/>
          <w:sz w:val="16"/>
          <w:szCs w:val="16"/>
        </w:rPr>
        <w:t>The tender is allocated points for the client the work experience was done for:</w:t>
      </w:r>
    </w:p>
    <w:p w14:paraId="20ABB86B" w14:textId="77777777" w:rsidR="00FC0700" w:rsidRPr="003A1388" w:rsidRDefault="00FC0700" w:rsidP="00575F1E">
      <w:pPr>
        <w:spacing w:line="240" w:lineRule="auto"/>
        <w:rPr>
          <w:rFonts w:ascii="Arial" w:hAnsi="Arial" w:cs="Arial"/>
          <w:sz w:val="16"/>
          <w:szCs w:val="16"/>
        </w:rPr>
      </w:pPr>
    </w:p>
    <w:p w14:paraId="76CEA19B" w14:textId="77777777" w:rsidR="00FC0700" w:rsidRPr="003A1388" w:rsidRDefault="00FC0700" w:rsidP="00575F1E">
      <w:pPr>
        <w:spacing w:line="240" w:lineRule="auto"/>
        <w:ind w:left="360"/>
        <w:jc w:val="center"/>
        <w:rPr>
          <w:rFonts w:ascii="Arial" w:hAnsi="Arial" w:cs="Arial"/>
          <w:sz w:val="16"/>
          <w:szCs w:val="16"/>
        </w:rPr>
      </w:pPr>
      <w:r w:rsidRPr="003A1388">
        <w:rPr>
          <w:rFonts w:ascii="Arial" w:hAnsi="Arial" w:cs="Arial"/>
          <w:noProof/>
          <w:sz w:val="16"/>
          <w:szCs w:val="16"/>
        </w:rPr>
        <w:drawing>
          <wp:inline distT="0" distB="0" distL="0" distR="0" wp14:anchorId="4008DE4C" wp14:editId="2F44D5F6">
            <wp:extent cx="3038475" cy="1390650"/>
            <wp:effectExtent l="0" t="0" r="0" b="0"/>
            <wp:docPr id="10" name="Picture 18" descr="A picture containing text, screenshot, font, numb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8" descr="A picture containing text, screenshot, font, number&#10;&#10;Description automatically generated"/>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038475" cy="1390650"/>
                    </a:xfrm>
                    <a:prstGeom prst="rect">
                      <a:avLst/>
                    </a:prstGeom>
                    <a:noFill/>
                    <a:ln>
                      <a:noFill/>
                    </a:ln>
                  </pic:spPr>
                </pic:pic>
              </a:graphicData>
            </a:graphic>
          </wp:inline>
        </w:drawing>
      </w:r>
    </w:p>
    <w:p w14:paraId="701AB51C" w14:textId="77777777" w:rsidR="00FC0700" w:rsidRPr="003A1388" w:rsidRDefault="00FC0700" w:rsidP="00575F1E">
      <w:pPr>
        <w:spacing w:line="240" w:lineRule="auto"/>
        <w:rPr>
          <w:rFonts w:ascii="Arial" w:hAnsi="Arial" w:cs="Arial"/>
          <w:sz w:val="16"/>
          <w:szCs w:val="16"/>
        </w:rPr>
      </w:pPr>
    </w:p>
    <w:p w14:paraId="4BA2F27A" w14:textId="77777777" w:rsidR="00FC0700" w:rsidRPr="003A1388" w:rsidRDefault="00FC0700" w:rsidP="00575F1E">
      <w:pPr>
        <w:spacing w:line="240" w:lineRule="auto"/>
        <w:rPr>
          <w:rFonts w:ascii="Arial" w:hAnsi="Arial" w:cs="Arial"/>
          <w:sz w:val="16"/>
          <w:szCs w:val="16"/>
        </w:rPr>
      </w:pPr>
      <w:r w:rsidRPr="003A1388">
        <w:rPr>
          <w:rFonts w:ascii="Arial" w:hAnsi="Arial" w:cs="Arial"/>
          <w:sz w:val="16"/>
          <w:szCs w:val="16"/>
        </w:rPr>
        <w:t>A maximum of 5 (five) points per project client relevancy and 15 (fifteen) points overall for client relevancy can be scored.</w:t>
      </w:r>
    </w:p>
    <w:p w14:paraId="453CFD2C" w14:textId="77777777" w:rsidR="00FC0700" w:rsidRPr="003A1388" w:rsidRDefault="00FC0700" w:rsidP="00575F1E">
      <w:pPr>
        <w:spacing w:line="240" w:lineRule="auto"/>
        <w:rPr>
          <w:rFonts w:ascii="Arial" w:hAnsi="Arial" w:cs="Arial"/>
          <w:sz w:val="16"/>
          <w:szCs w:val="16"/>
        </w:rPr>
      </w:pPr>
    </w:p>
    <w:p w14:paraId="4FC96C6E" w14:textId="77777777" w:rsidR="00FC0700" w:rsidRPr="003A1388" w:rsidRDefault="00FC0700" w:rsidP="00575F1E">
      <w:pPr>
        <w:spacing w:line="240" w:lineRule="auto"/>
        <w:rPr>
          <w:rFonts w:ascii="Arial" w:hAnsi="Arial" w:cs="Arial"/>
          <w:sz w:val="16"/>
          <w:szCs w:val="16"/>
        </w:rPr>
      </w:pPr>
    </w:p>
    <w:p w14:paraId="7D51A3EE" w14:textId="77777777" w:rsidR="00FC0700" w:rsidRPr="003A1388" w:rsidRDefault="00FC0700" w:rsidP="00575F1E">
      <w:pPr>
        <w:pStyle w:val="ListParagraph"/>
        <w:numPr>
          <w:ilvl w:val="0"/>
          <w:numId w:val="43"/>
        </w:numPr>
        <w:tabs>
          <w:tab w:val="left" w:pos="567"/>
        </w:tabs>
        <w:spacing w:line="240" w:lineRule="auto"/>
        <w:ind w:left="567" w:hanging="567"/>
        <w:jc w:val="both"/>
        <w:rPr>
          <w:rFonts w:ascii="Arial" w:hAnsi="Arial" w:cs="Arial"/>
          <w:sz w:val="16"/>
          <w:szCs w:val="16"/>
        </w:rPr>
      </w:pPr>
      <w:r w:rsidRPr="003A1388">
        <w:rPr>
          <w:rFonts w:ascii="Arial" w:hAnsi="Arial" w:cs="Arial"/>
          <w:sz w:val="16"/>
          <w:szCs w:val="16"/>
        </w:rPr>
        <w:t>Position Held (only for managerial positions)</w:t>
      </w:r>
    </w:p>
    <w:p w14:paraId="400AD7D9" w14:textId="77777777" w:rsidR="00FC0700" w:rsidRPr="003A1388" w:rsidRDefault="00FC0700" w:rsidP="00575F1E">
      <w:pPr>
        <w:pStyle w:val="ListParagraph"/>
        <w:tabs>
          <w:tab w:val="left" w:pos="567"/>
        </w:tabs>
        <w:spacing w:line="240" w:lineRule="auto"/>
        <w:ind w:left="567"/>
        <w:jc w:val="both"/>
        <w:rPr>
          <w:rFonts w:ascii="Arial" w:hAnsi="Arial" w:cs="Arial"/>
          <w:sz w:val="16"/>
          <w:szCs w:val="16"/>
        </w:rPr>
      </w:pPr>
    </w:p>
    <w:p w14:paraId="7B07795E" w14:textId="77777777" w:rsidR="00FC0700" w:rsidRPr="003A1388" w:rsidRDefault="00FC0700" w:rsidP="00575F1E">
      <w:pPr>
        <w:spacing w:line="240" w:lineRule="auto"/>
        <w:rPr>
          <w:rFonts w:ascii="Arial" w:hAnsi="Arial" w:cs="Arial"/>
          <w:sz w:val="16"/>
          <w:szCs w:val="16"/>
        </w:rPr>
      </w:pPr>
      <w:r w:rsidRPr="003A1388">
        <w:rPr>
          <w:rFonts w:ascii="Arial" w:hAnsi="Arial" w:cs="Arial"/>
          <w:sz w:val="16"/>
          <w:szCs w:val="16"/>
        </w:rPr>
        <w:t>This is only used for certain key positions that are expected to perform a managerial function during the contract. The relevance of the position held during the managerial experience against the position that is tendered for is evaluated:</w:t>
      </w:r>
    </w:p>
    <w:p w14:paraId="68C80DAC" w14:textId="77777777" w:rsidR="00FC0700" w:rsidRPr="003A1388" w:rsidRDefault="00FC0700" w:rsidP="00575F1E">
      <w:pPr>
        <w:spacing w:line="240" w:lineRule="auto"/>
        <w:rPr>
          <w:rFonts w:ascii="Arial" w:hAnsi="Arial" w:cs="Arial"/>
          <w:sz w:val="16"/>
          <w:szCs w:val="16"/>
        </w:rPr>
      </w:pPr>
    </w:p>
    <w:p w14:paraId="5DC16982" w14:textId="77777777" w:rsidR="00FC0700" w:rsidRPr="003A1388" w:rsidRDefault="00FC0700" w:rsidP="00575F1E">
      <w:pPr>
        <w:spacing w:line="240" w:lineRule="auto"/>
        <w:rPr>
          <w:rFonts w:ascii="Arial" w:hAnsi="Arial" w:cs="Arial"/>
          <w:sz w:val="16"/>
          <w:szCs w:val="16"/>
        </w:rPr>
      </w:pPr>
      <w:r w:rsidRPr="003A1388">
        <w:rPr>
          <w:rFonts w:ascii="Arial" w:hAnsi="Arial" w:cs="Arial"/>
          <w:noProof/>
          <w:sz w:val="16"/>
          <w:szCs w:val="16"/>
        </w:rPr>
        <w:drawing>
          <wp:anchor distT="0" distB="0" distL="114300" distR="114300" simplePos="0" relativeHeight="251665408" behindDoc="0" locked="0" layoutInCell="1" allowOverlap="1" wp14:anchorId="7ED11BB9" wp14:editId="372194D9">
            <wp:simplePos x="0" y="0"/>
            <wp:positionH relativeFrom="column">
              <wp:posOffset>3916045</wp:posOffset>
            </wp:positionH>
            <wp:positionV relativeFrom="paragraph">
              <wp:posOffset>576580</wp:posOffset>
            </wp:positionV>
            <wp:extent cx="1930400" cy="3810000"/>
            <wp:effectExtent l="0" t="0" r="0" b="0"/>
            <wp:wrapNone/>
            <wp:docPr id="2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930400" cy="3810000"/>
                    </a:xfrm>
                    <a:prstGeom prst="rect">
                      <a:avLst/>
                    </a:prstGeom>
                    <a:noFill/>
                  </pic:spPr>
                </pic:pic>
              </a:graphicData>
            </a:graphic>
            <wp14:sizeRelH relativeFrom="page">
              <wp14:pctWidth>0</wp14:pctWidth>
            </wp14:sizeRelH>
            <wp14:sizeRelV relativeFrom="margin">
              <wp14:pctHeight>0</wp14:pctHeight>
            </wp14:sizeRelV>
          </wp:anchor>
        </w:drawing>
      </w:r>
      <w:r w:rsidRPr="003A1388">
        <w:rPr>
          <w:rFonts w:ascii="Arial" w:hAnsi="Arial" w:cs="Arial"/>
          <w:noProof/>
          <w:sz w:val="16"/>
          <w:szCs w:val="16"/>
        </w:rPr>
        <w:drawing>
          <wp:inline distT="0" distB="0" distL="0" distR="0" wp14:anchorId="1E58206D" wp14:editId="35E0B609">
            <wp:extent cx="3829050" cy="43910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829050" cy="4391025"/>
                    </a:xfrm>
                    <a:prstGeom prst="rect">
                      <a:avLst/>
                    </a:prstGeom>
                    <a:noFill/>
                    <a:ln>
                      <a:noFill/>
                    </a:ln>
                  </pic:spPr>
                </pic:pic>
              </a:graphicData>
            </a:graphic>
          </wp:inline>
        </w:drawing>
      </w:r>
    </w:p>
    <w:p w14:paraId="5FF97AE3" w14:textId="77777777" w:rsidR="00FC0700" w:rsidRPr="003A1388" w:rsidRDefault="00FC0700" w:rsidP="00575F1E">
      <w:pPr>
        <w:spacing w:line="240" w:lineRule="auto"/>
        <w:rPr>
          <w:rFonts w:ascii="Arial" w:hAnsi="Arial" w:cs="Arial"/>
          <w:sz w:val="16"/>
          <w:szCs w:val="16"/>
        </w:rPr>
      </w:pPr>
    </w:p>
    <w:p w14:paraId="00EC4E6E" w14:textId="77777777" w:rsidR="00FC0700" w:rsidRPr="003A1388" w:rsidRDefault="00FC0700" w:rsidP="00575F1E">
      <w:pPr>
        <w:spacing w:line="240" w:lineRule="auto"/>
        <w:rPr>
          <w:rFonts w:ascii="Arial" w:hAnsi="Arial" w:cs="Arial"/>
          <w:sz w:val="16"/>
          <w:szCs w:val="16"/>
        </w:rPr>
      </w:pPr>
      <w:r w:rsidRPr="003A1388">
        <w:rPr>
          <w:rFonts w:ascii="Arial" w:hAnsi="Arial" w:cs="Arial"/>
          <w:sz w:val="16"/>
          <w:szCs w:val="16"/>
        </w:rPr>
        <w:t>A maximum of 5 (five) points per project position held relevancy (managerial experience) and 15 (fifteen) points overall for position held relevancy can be scored.</w:t>
      </w:r>
    </w:p>
    <w:p w14:paraId="04897E06" w14:textId="77777777" w:rsidR="00FC0700" w:rsidRPr="003A1388" w:rsidRDefault="00FC0700" w:rsidP="00575F1E">
      <w:pPr>
        <w:spacing w:line="240" w:lineRule="auto"/>
        <w:rPr>
          <w:rFonts w:ascii="Arial" w:hAnsi="Arial" w:cs="Arial"/>
          <w:sz w:val="16"/>
          <w:szCs w:val="16"/>
        </w:rPr>
      </w:pPr>
    </w:p>
    <w:p w14:paraId="29B4582A" w14:textId="77777777" w:rsidR="00FC0700" w:rsidRPr="003A1388" w:rsidRDefault="00FC0700" w:rsidP="00575F1E">
      <w:pPr>
        <w:spacing w:line="240" w:lineRule="auto"/>
        <w:rPr>
          <w:rFonts w:ascii="Arial" w:hAnsi="Arial" w:cs="Arial"/>
          <w:sz w:val="16"/>
          <w:szCs w:val="16"/>
        </w:rPr>
      </w:pPr>
      <w:r w:rsidRPr="003A1388">
        <w:rPr>
          <w:rFonts w:ascii="Arial" w:hAnsi="Arial" w:cs="Arial"/>
          <w:sz w:val="16"/>
          <w:szCs w:val="16"/>
        </w:rPr>
        <w:t>Therefore a total of 15 (fifteen) – non-managerial positions, and 30 (thirty) points – managerial positions, can be scored for each key position listed in the tender document. The total for all key positions are totalled and this score is then converted back down into a score out of 15 (fifteen) for managerial experience.</w:t>
      </w:r>
    </w:p>
    <w:p w14:paraId="06A71A23" w14:textId="77777777" w:rsidR="00FC0700" w:rsidRPr="003A1388" w:rsidRDefault="00FC0700" w:rsidP="00575F1E">
      <w:pPr>
        <w:spacing w:line="240" w:lineRule="auto"/>
        <w:rPr>
          <w:rFonts w:ascii="Arial" w:hAnsi="Arial" w:cs="Arial"/>
          <w:sz w:val="16"/>
          <w:szCs w:val="16"/>
        </w:rPr>
      </w:pPr>
    </w:p>
    <w:p w14:paraId="53A260DB" w14:textId="77777777" w:rsidR="00FC0700" w:rsidRPr="003A1388" w:rsidRDefault="00FC0700" w:rsidP="00575F1E">
      <w:pPr>
        <w:spacing w:line="240" w:lineRule="auto"/>
        <w:rPr>
          <w:rFonts w:ascii="Arial" w:hAnsi="Arial" w:cs="Arial"/>
          <w:sz w:val="16"/>
          <w:szCs w:val="16"/>
        </w:rPr>
      </w:pPr>
    </w:p>
    <w:p w14:paraId="176A933B" w14:textId="77777777" w:rsidR="00FC0700" w:rsidRPr="003A1388" w:rsidRDefault="00FC0700" w:rsidP="00575F1E">
      <w:pPr>
        <w:spacing w:line="240" w:lineRule="auto"/>
        <w:rPr>
          <w:rFonts w:ascii="Arial" w:hAnsi="Arial" w:cs="Arial"/>
          <w:b/>
          <w:sz w:val="16"/>
          <w:szCs w:val="16"/>
        </w:rPr>
      </w:pPr>
      <w:r w:rsidRPr="003A1388">
        <w:rPr>
          <w:rFonts w:ascii="Arial" w:hAnsi="Arial" w:cs="Arial"/>
          <w:b/>
          <w:sz w:val="16"/>
          <w:szCs w:val="16"/>
        </w:rPr>
        <w:t>Quality System (10)</w:t>
      </w:r>
    </w:p>
    <w:p w14:paraId="6E9EFC2C" w14:textId="77777777" w:rsidR="00FC0700" w:rsidRPr="003A1388" w:rsidRDefault="00FC0700" w:rsidP="00575F1E">
      <w:pPr>
        <w:spacing w:line="240" w:lineRule="auto"/>
        <w:rPr>
          <w:rFonts w:ascii="Arial" w:hAnsi="Arial" w:cs="Arial"/>
          <w:b/>
          <w:sz w:val="16"/>
          <w:szCs w:val="16"/>
        </w:rPr>
      </w:pPr>
    </w:p>
    <w:p w14:paraId="643D1799" w14:textId="77777777" w:rsidR="00FC0700" w:rsidRPr="003A1388" w:rsidRDefault="00FC0700" w:rsidP="00575F1E">
      <w:pPr>
        <w:spacing w:line="240" w:lineRule="auto"/>
        <w:rPr>
          <w:rFonts w:ascii="Arial" w:hAnsi="Arial" w:cs="Arial"/>
          <w:sz w:val="16"/>
          <w:szCs w:val="16"/>
        </w:rPr>
      </w:pPr>
      <w:r w:rsidRPr="003A1388">
        <w:rPr>
          <w:rFonts w:ascii="Arial" w:hAnsi="Arial" w:cs="Arial"/>
          <w:sz w:val="16"/>
          <w:szCs w:val="16"/>
        </w:rPr>
        <w:t>The quality assurance system offered by the tenderer is evaluated as follows:</w:t>
      </w:r>
    </w:p>
    <w:p w14:paraId="16BF2CEA" w14:textId="77777777" w:rsidR="00FC0700" w:rsidRPr="003A1388" w:rsidRDefault="00FC0700" w:rsidP="00575F1E">
      <w:pPr>
        <w:spacing w:line="240" w:lineRule="auto"/>
        <w:rPr>
          <w:rFonts w:ascii="Arial" w:hAnsi="Arial" w:cs="Arial"/>
          <w:sz w:val="16"/>
          <w:szCs w:val="16"/>
        </w:rPr>
      </w:pPr>
    </w:p>
    <w:p w14:paraId="3F2AC8CD" w14:textId="77777777" w:rsidR="00FC0700" w:rsidRPr="003A1388" w:rsidRDefault="00FC0700" w:rsidP="00575F1E">
      <w:pPr>
        <w:spacing w:line="240" w:lineRule="auto"/>
        <w:jc w:val="center"/>
        <w:rPr>
          <w:rFonts w:ascii="Arial" w:hAnsi="Arial" w:cs="Arial"/>
          <w:noProof/>
          <w:sz w:val="16"/>
          <w:szCs w:val="16"/>
        </w:rPr>
      </w:pPr>
      <w:r w:rsidRPr="003A1388">
        <w:rPr>
          <w:rFonts w:ascii="Arial" w:hAnsi="Arial" w:cs="Arial"/>
          <w:noProof/>
          <w:sz w:val="16"/>
          <w:szCs w:val="16"/>
        </w:rPr>
        <w:drawing>
          <wp:inline distT="0" distB="0" distL="0" distR="0" wp14:anchorId="08B45934" wp14:editId="09CEE2E1">
            <wp:extent cx="3762375" cy="714375"/>
            <wp:effectExtent l="0" t="0" r="0" b="0"/>
            <wp:docPr id="12" name="Picture 31" descr="A close-up of a computer scree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31" descr="A close-up of a computer screen&#10;&#10;Description automatically generated with low confidence"/>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762375" cy="714375"/>
                    </a:xfrm>
                    <a:prstGeom prst="rect">
                      <a:avLst/>
                    </a:prstGeom>
                    <a:noFill/>
                    <a:ln>
                      <a:noFill/>
                    </a:ln>
                  </pic:spPr>
                </pic:pic>
              </a:graphicData>
            </a:graphic>
          </wp:inline>
        </w:drawing>
      </w:r>
    </w:p>
    <w:p w14:paraId="6766385D" w14:textId="77777777" w:rsidR="00FC0700" w:rsidRPr="003A1388" w:rsidRDefault="00FC0700" w:rsidP="00575F1E">
      <w:pPr>
        <w:spacing w:line="240" w:lineRule="auto"/>
        <w:rPr>
          <w:rFonts w:ascii="Arial" w:hAnsi="Arial" w:cs="Arial"/>
          <w:sz w:val="16"/>
          <w:szCs w:val="16"/>
        </w:rPr>
      </w:pPr>
    </w:p>
    <w:p w14:paraId="578D2418" w14:textId="77777777" w:rsidR="00FC0700" w:rsidRPr="003A1388" w:rsidRDefault="00FC0700" w:rsidP="00575F1E">
      <w:pPr>
        <w:spacing w:line="240" w:lineRule="auto"/>
        <w:rPr>
          <w:rFonts w:ascii="Arial" w:hAnsi="Arial" w:cs="Arial"/>
          <w:noProof/>
          <w:sz w:val="16"/>
          <w:szCs w:val="16"/>
        </w:rPr>
      </w:pPr>
      <w:r w:rsidRPr="003A1388">
        <w:rPr>
          <w:rFonts w:ascii="Arial" w:hAnsi="Arial" w:cs="Arial"/>
          <w:noProof/>
          <w:sz w:val="16"/>
          <w:szCs w:val="16"/>
        </w:rPr>
        <w:t>For full ISO certification, a tenderer is awarded 10 (ten) points, for a qualtiy assurance system that has been submitted to ISO for certificiation, but not yet recieved, 6 (six) points are allocated. If the tenderer’s quality assurance system is purely an in-house system, 4 (four) points are allocated.</w:t>
      </w:r>
    </w:p>
    <w:p w14:paraId="5CAEA487" w14:textId="77777777" w:rsidR="00FC0700" w:rsidRPr="003A1388" w:rsidRDefault="00FC0700" w:rsidP="00575F1E">
      <w:pPr>
        <w:spacing w:line="240" w:lineRule="auto"/>
        <w:rPr>
          <w:rFonts w:ascii="Arial" w:hAnsi="Arial" w:cs="Arial"/>
          <w:noProof/>
          <w:sz w:val="16"/>
          <w:szCs w:val="16"/>
        </w:rPr>
      </w:pPr>
    </w:p>
    <w:p w14:paraId="32EAB9E4" w14:textId="77777777" w:rsidR="00FC0700" w:rsidRPr="003A1388" w:rsidRDefault="00FC0700" w:rsidP="00575F1E">
      <w:pPr>
        <w:spacing w:line="240" w:lineRule="auto"/>
        <w:rPr>
          <w:rFonts w:ascii="Arial" w:hAnsi="Arial" w:cs="Arial"/>
          <w:noProof/>
          <w:sz w:val="16"/>
          <w:szCs w:val="16"/>
        </w:rPr>
      </w:pPr>
      <w:r w:rsidRPr="003A1388">
        <w:rPr>
          <w:rFonts w:ascii="Arial" w:hAnsi="Arial" w:cs="Arial"/>
          <w:noProof/>
          <w:sz w:val="16"/>
          <w:szCs w:val="16"/>
        </w:rPr>
        <w:t>The total number of points allocated are tallied and a score out of 10 (ten) is awarded.</w:t>
      </w:r>
    </w:p>
    <w:p w14:paraId="71EA3A6A" w14:textId="77777777" w:rsidR="00FC0700" w:rsidRPr="003A1388" w:rsidRDefault="00FC0700" w:rsidP="00FC0700">
      <w:pPr>
        <w:rPr>
          <w:rFonts w:ascii="Arial" w:hAnsi="Arial" w:cs="Arial"/>
          <w:noProof/>
          <w:sz w:val="16"/>
          <w:szCs w:val="16"/>
        </w:rPr>
      </w:pPr>
    </w:p>
    <w:p w14:paraId="41CFE580" w14:textId="77777777" w:rsidR="00FC0700" w:rsidRPr="003A1388" w:rsidRDefault="00FC0700" w:rsidP="00FC0700">
      <w:pPr>
        <w:rPr>
          <w:rFonts w:ascii="Arial" w:hAnsi="Arial" w:cs="Arial"/>
          <w:b/>
          <w:sz w:val="16"/>
          <w:szCs w:val="16"/>
        </w:rPr>
      </w:pPr>
      <w:bookmarkStart w:id="20" w:name="_Hlk24633503"/>
      <w:r w:rsidRPr="003A1388">
        <w:rPr>
          <w:rFonts w:ascii="Arial" w:hAnsi="Arial" w:cs="Arial"/>
          <w:b/>
          <w:sz w:val="16"/>
          <w:szCs w:val="16"/>
        </w:rPr>
        <w:br w:type="page"/>
      </w:r>
    </w:p>
    <w:p w14:paraId="5FA4360A" w14:textId="77777777" w:rsidR="00FC0700" w:rsidRPr="003A1388" w:rsidRDefault="00FC0700" w:rsidP="00575F1E">
      <w:pPr>
        <w:spacing w:line="240" w:lineRule="auto"/>
        <w:rPr>
          <w:rFonts w:ascii="Arial" w:hAnsi="Arial" w:cs="Arial"/>
          <w:b/>
          <w:sz w:val="16"/>
          <w:szCs w:val="16"/>
        </w:rPr>
      </w:pPr>
      <w:r w:rsidRPr="003A1388">
        <w:rPr>
          <w:rFonts w:ascii="Arial" w:hAnsi="Arial" w:cs="Arial"/>
          <w:b/>
          <w:sz w:val="16"/>
          <w:szCs w:val="16"/>
        </w:rPr>
        <w:t>Past Performance (15)</w:t>
      </w:r>
    </w:p>
    <w:p w14:paraId="39BA15F8" w14:textId="77777777" w:rsidR="00FC0700" w:rsidRPr="003A1388" w:rsidRDefault="00FC0700" w:rsidP="00575F1E">
      <w:pPr>
        <w:spacing w:line="240" w:lineRule="auto"/>
        <w:rPr>
          <w:rFonts w:ascii="Arial" w:hAnsi="Arial" w:cs="Arial"/>
          <w:b/>
          <w:sz w:val="16"/>
          <w:szCs w:val="16"/>
        </w:rPr>
      </w:pPr>
    </w:p>
    <w:p w14:paraId="32E999FF" w14:textId="77777777" w:rsidR="00FC0700" w:rsidRPr="003A1388" w:rsidRDefault="00FC0700" w:rsidP="00575F1E">
      <w:pPr>
        <w:spacing w:line="240" w:lineRule="auto"/>
        <w:rPr>
          <w:rFonts w:ascii="Arial" w:hAnsi="Arial" w:cs="Arial"/>
          <w:sz w:val="16"/>
          <w:szCs w:val="16"/>
        </w:rPr>
      </w:pPr>
      <w:r w:rsidRPr="003A1388">
        <w:rPr>
          <w:rFonts w:ascii="Arial" w:hAnsi="Arial" w:cs="Arial"/>
          <w:sz w:val="16"/>
          <w:szCs w:val="16"/>
        </w:rPr>
        <w:t>Past Performance reports must be submitted by the tenderer for any 3 (three) completed projects in the last 10 (ten) years by the tenderer (any member of the Joint venture).</w:t>
      </w:r>
    </w:p>
    <w:p w14:paraId="46C58961" w14:textId="77777777" w:rsidR="00FC0700" w:rsidRPr="003A1388" w:rsidRDefault="00FC0700" w:rsidP="00575F1E">
      <w:pPr>
        <w:spacing w:line="240" w:lineRule="auto"/>
        <w:rPr>
          <w:rFonts w:ascii="Arial" w:hAnsi="Arial" w:cs="Arial"/>
          <w:sz w:val="16"/>
          <w:szCs w:val="16"/>
        </w:rPr>
      </w:pPr>
    </w:p>
    <w:p w14:paraId="23341B7E" w14:textId="77777777" w:rsidR="00FC0700" w:rsidRPr="003A1388" w:rsidRDefault="00FC0700" w:rsidP="00575F1E">
      <w:pPr>
        <w:spacing w:line="240" w:lineRule="auto"/>
        <w:rPr>
          <w:rFonts w:ascii="Arial" w:hAnsi="Arial" w:cs="Arial"/>
          <w:sz w:val="16"/>
          <w:szCs w:val="16"/>
        </w:rPr>
      </w:pPr>
      <w:r w:rsidRPr="003A1388">
        <w:rPr>
          <w:rFonts w:ascii="Arial" w:hAnsi="Arial" w:cs="Arial"/>
          <w:sz w:val="16"/>
          <w:szCs w:val="16"/>
        </w:rPr>
        <w:t xml:space="preserve">Past Performance Ratings will be allocated based on any one or a combination of the following Performance Assessment reports: </w:t>
      </w:r>
    </w:p>
    <w:p w14:paraId="210F6EAB" w14:textId="77777777" w:rsidR="00FC0700" w:rsidRPr="003A1388" w:rsidRDefault="00FC0700" w:rsidP="00575F1E">
      <w:pPr>
        <w:spacing w:line="240" w:lineRule="auto"/>
        <w:rPr>
          <w:rFonts w:ascii="Arial" w:hAnsi="Arial" w:cs="Arial"/>
          <w:sz w:val="16"/>
          <w:szCs w:val="16"/>
        </w:rPr>
      </w:pPr>
    </w:p>
    <w:p w14:paraId="68154AF2" w14:textId="77777777" w:rsidR="00FC0700" w:rsidRPr="003A1388" w:rsidRDefault="00FC0700" w:rsidP="00575F1E">
      <w:pPr>
        <w:pStyle w:val="ListParagraph"/>
        <w:numPr>
          <w:ilvl w:val="2"/>
          <w:numId w:val="36"/>
        </w:numPr>
        <w:spacing w:line="240" w:lineRule="auto"/>
        <w:ind w:left="357" w:hanging="357"/>
        <w:jc w:val="both"/>
        <w:rPr>
          <w:rFonts w:ascii="Arial" w:hAnsi="Arial" w:cs="Arial"/>
          <w:sz w:val="16"/>
          <w:szCs w:val="16"/>
        </w:rPr>
      </w:pPr>
      <w:r w:rsidRPr="003A1388">
        <w:rPr>
          <w:rFonts w:ascii="Arial" w:hAnsi="Arial" w:cs="Arial"/>
          <w:sz w:val="16"/>
          <w:szCs w:val="16"/>
        </w:rPr>
        <w:t xml:space="preserve">CIDB: ANNEX 1 - PSP Performance Report for completed projects </w:t>
      </w:r>
    </w:p>
    <w:p w14:paraId="13E901EE" w14:textId="77777777" w:rsidR="00FC0700" w:rsidRPr="003A1388" w:rsidRDefault="00FC0700" w:rsidP="00575F1E">
      <w:pPr>
        <w:pStyle w:val="ListParagraph"/>
        <w:spacing w:line="240" w:lineRule="auto"/>
        <w:ind w:left="0"/>
        <w:jc w:val="both"/>
        <w:rPr>
          <w:rFonts w:ascii="Arial" w:hAnsi="Arial" w:cs="Arial"/>
          <w:noProof/>
          <w:sz w:val="16"/>
          <w:szCs w:val="16"/>
        </w:rPr>
      </w:pPr>
    </w:p>
    <w:p w14:paraId="6CFBBD08" w14:textId="77777777" w:rsidR="00FC0700" w:rsidRPr="003A1388" w:rsidRDefault="00FC0700" w:rsidP="00575F1E">
      <w:pPr>
        <w:spacing w:line="240" w:lineRule="auto"/>
        <w:rPr>
          <w:rFonts w:ascii="Arial" w:hAnsi="Arial" w:cs="Arial"/>
          <w:sz w:val="16"/>
          <w:szCs w:val="16"/>
        </w:rPr>
      </w:pPr>
      <w:r w:rsidRPr="003A1388">
        <w:rPr>
          <w:rFonts w:ascii="Arial" w:hAnsi="Arial" w:cs="Arial"/>
          <w:sz w:val="16"/>
          <w:szCs w:val="16"/>
        </w:rPr>
        <w:t xml:space="preserve">A maximum of 5 (five) points per project and 15 (fifteen) points overall can be scored for past performance as per table below. </w:t>
      </w:r>
    </w:p>
    <w:p w14:paraId="108FD73E" w14:textId="77777777" w:rsidR="00FC0700" w:rsidRPr="003A1388" w:rsidRDefault="00FC0700" w:rsidP="00575F1E">
      <w:pPr>
        <w:spacing w:line="240" w:lineRule="auto"/>
        <w:rPr>
          <w:rFonts w:ascii="Arial" w:hAnsi="Arial" w:cs="Arial"/>
          <w:sz w:val="16"/>
          <w:szCs w:val="16"/>
        </w:rPr>
      </w:pPr>
    </w:p>
    <w:tbl>
      <w:tblPr>
        <w:tblW w:w="0" w:type="auto"/>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4"/>
        <w:gridCol w:w="1914"/>
        <w:gridCol w:w="1914"/>
        <w:gridCol w:w="1914"/>
        <w:gridCol w:w="1666"/>
      </w:tblGrid>
      <w:tr w:rsidR="00FC0700" w:rsidRPr="00FE5978" w14:paraId="32308F63" w14:textId="77777777" w:rsidTr="007750C3">
        <w:trPr>
          <w:trHeight w:val="677"/>
        </w:trPr>
        <w:tc>
          <w:tcPr>
            <w:tcW w:w="1664" w:type="dxa"/>
            <w:shd w:val="clear" w:color="auto" w:fill="auto"/>
            <w:vAlign w:val="center"/>
          </w:tcPr>
          <w:p w14:paraId="79411866" w14:textId="77777777" w:rsidR="00FC0700" w:rsidRPr="003A1388" w:rsidRDefault="00FC0700" w:rsidP="00FC0700">
            <w:pPr>
              <w:spacing w:line="240" w:lineRule="auto"/>
              <w:jc w:val="center"/>
              <w:rPr>
                <w:rFonts w:ascii="Arial" w:hAnsi="Arial" w:cs="Arial"/>
                <w:b/>
                <w:sz w:val="16"/>
                <w:szCs w:val="16"/>
              </w:rPr>
            </w:pPr>
            <w:r w:rsidRPr="003A1388">
              <w:rPr>
                <w:rFonts w:ascii="Arial" w:hAnsi="Arial" w:cs="Arial"/>
                <w:b/>
                <w:sz w:val="16"/>
                <w:szCs w:val="16"/>
              </w:rPr>
              <w:t>CIDB</w:t>
            </w:r>
          </w:p>
          <w:p w14:paraId="5151E7B5" w14:textId="77777777" w:rsidR="00FC0700" w:rsidRPr="003A1388" w:rsidRDefault="00FC0700" w:rsidP="00FC0700">
            <w:pPr>
              <w:spacing w:line="240" w:lineRule="auto"/>
              <w:jc w:val="center"/>
              <w:rPr>
                <w:rFonts w:ascii="Arial" w:hAnsi="Arial" w:cs="Arial"/>
                <w:b/>
                <w:sz w:val="16"/>
                <w:szCs w:val="16"/>
              </w:rPr>
            </w:pPr>
            <w:r w:rsidRPr="003A1388">
              <w:rPr>
                <w:rFonts w:ascii="Arial" w:hAnsi="Arial" w:cs="Arial"/>
                <w:b/>
                <w:sz w:val="16"/>
                <w:szCs w:val="16"/>
              </w:rPr>
              <w:t>Rating</w:t>
            </w:r>
          </w:p>
        </w:tc>
        <w:tc>
          <w:tcPr>
            <w:tcW w:w="1914" w:type="dxa"/>
            <w:shd w:val="clear" w:color="auto" w:fill="auto"/>
            <w:vAlign w:val="center"/>
          </w:tcPr>
          <w:p w14:paraId="4E32DEE6" w14:textId="77777777" w:rsidR="00FC0700" w:rsidRPr="003A1388" w:rsidRDefault="00FC0700" w:rsidP="00FC0700">
            <w:pPr>
              <w:spacing w:line="240" w:lineRule="auto"/>
              <w:jc w:val="center"/>
              <w:rPr>
                <w:rFonts w:ascii="Arial" w:hAnsi="Arial" w:cs="Arial"/>
                <w:b/>
                <w:sz w:val="16"/>
                <w:szCs w:val="16"/>
              </w:rPr>
            </w:pPr>
            <w:r w:rsidRPr="003A1388">
              <w:rPr>
                <w:rFonts w:ascii="Arial" w:hAnsi="Arial" w:cs="Arial"/>
                <w:b/>
                <w:sz w:val="16"/>
                <w:szCs w:val="16"/>
              </w:rPr>
              <w:t>Poor</w:t>
            </w:r>
          </w:p>
          <w:p w14:paraId="109DF6B9" w14:textId="77777777" w:rsidR="00FC0700" w:rsidRPr="003A1388" w:rsidRDefault="00FC0700" w:rsidP="00FC0700">
            <w:pPr>
              <w:spacing w:line="240" w:lineRule="auto"/>
              <w:jc w:val="center"/>
              <w:rPr>
                <w:rFonts w:ascii="Arial" w:hAnsi="Arial" w:cs="Arial"/>
                <w:b/>
                <w:sz w:val="16"/>
                <w:szCs w:val="16"/>
              </w:rPr>
            </w:pPr>
            <w:r w:rsidRPr="003A1388">
              <w:rPr>
                <w:rFonts w:ascii="Arial" w:hAnsi="Arial" w:cs="Arial"/>
                <w:b/>
                <w:sz w:val="16"/>
                <w:szCs w:val="16"/>
              </w:rPr>
              <w:t>x &lt; - 0.1</w:t>
            </w:r>
          </w:p>
        </w:tc>
        <w:tc>
          <w:tcPr>
            <w:tcW w:w="1914" w:type="dxa"/>
            <w:shd w:val="clear" w:color="auto" w:fill="auto"/>
            <w:vAlign w:val="center"/>
          </w:tcPr>
          <w:p w14:paraId="170ED088" w14:textId="77777777" w:rsidR="00FC0700" w:rsidRPr="003A1388" w:rsidRDefault="00FC0700" w:rsidP="00FC0700">
            <w:pPr>
              <w:spacing w:line="240" w:lineRule="auto"/>
              <w:jc w:val="center"/>
              <w:rPr>
                <w:rFonts w:ascii="Arial" w:hAnsi="Arial" w:cs="Arial"/>
                <w:b/>
                <w:sz w:val="16"/>
                <w:szCs w:val="16"/>
              </w:rPr>
            </w:pPr>
            <w:r w:rsidRPr="003A1388">
              <w:rPr>
                <w:rFonts w:ascii="Arial" w:hAnsi="Arial" w:cs="Arial"/>
                <w:b/>
                <w:sz w:val="16"/>
                <w:szCs w:val="16"/>
              </w:rPr>
              <w:t>Adequate</w:t>
            </w:r>
          </w:p>
          <w:p w14:paraId="2E62A329" w14:textId="77777777" w:rsidR="00FC0700" w:rsidRPr="003A1388" w:rsidRDefault="00FC0700" w:rsidP="00FC0700">
            <w:pPr>
              <w:spacing w:line="240" w:lineRule="auto"/>
              <w:jc w:val="center"/>
              <w:rPr>
                <w:rFonts w:ascii="Arial" w:hAnsi="Arial" w:cs="Arial"/>
                <w:sz w:val="16"/>
                <w:szCs w:val="16"/>
              </w:rPr>
            </w:pPr>
            <w:r w:rsidRPr="003A1388">
              <w:rPr>
                <w:rFonts w:ascii="Arial" w:hAnsi="Arial" w:cs="Arial"/>
                <w:b/>
                <w:sz w:val="16"/>
                <w:szCs w:val="16"/>
              </w:rPr>
              <w:t xml:space="preserve">- 0.1 </w:t>
            </w:r>
            <w:r w:rsidRPr="003A1388">
              <w:rPr>
                <w:rFonts w:ascii="Arial" w:hAnsi="Arial" w:cs="Arial"/>
                <w:b/>
                <w:sz w:val="16"/>
                <w:szCs w:val="16"/>
                <w:u w:val="single"/>
              </w:rPr>
              <w:t>&lt;</w:t>
            </w:r>
            <w:r w:rsidRPr="003A1388">
              <w:rPr>
                <w:rFonts w:ascii="Arial" w:hAnsi="Arial" w:cs="Arial"/>
                <w:b/>
                <w:sz w:val="16"/>
                <w:szCs w:val="16"/>
              </w:rPr>
              <w:t xml:space="preserve"> x &lt; 0.9</w:t>
            </w:r>
          </w:p>
        </w:tc>
        <w:tc>
          <w:tcPr>
            <w:tcW w:w="1914" w:type="dxa"/>
            <w:shd w:val="clear" w:color="auto" w:fill="auto"/>
            <w:vAlign w:val="center"/>
          </w:tcPr>
          <w:p w14:paraId="191A26C0" w14:textId="77777777" w:rsidR="00FC0700" w:rsidRPr="003A1388" w:rsidRDefault="00FC0700" w:rsidP="00FC0700">
            <w:pPr>
              <w:spacing w:line="240" w:lineRule="auto"/>
              <w:jc w:val="center"/>
              <w:rPr>
                <w:rFonts w:ascii="Arial" w:hAnsi="Arial" w:cs="Arial"/>
                <w:b/>
                <w:sz w:val="16"/>
                <w:szCs w:val="16"/>
              </w:rPr>
            </w:pPr>
            <w:r w:rsidRPr="003A1388">
              <w:rPr>
                <w:rFonts w:ascii="Arial" w:hAnsi="Arial" w:cs="Arial"/>
                <w:b/>
                <w:sz w:val="16"/>
                <w:szCs w:val="16"/>
              </w:rPr>
              <w:t>Good</w:t>
            </w:r>
          </w:p>
          <w:p w14:paraId="1B4D58D6" w14:textId="77777777" w:rsidR="00FC0700" w:rsidRPr="003A1388" w:rsidRDefault="00FC0700" w:rsidP="00FC0700">
            <w:pPr>
              <w:spacing w:line="240" w:lineRule="auto"/>
              <w:jc w:val="center"/>
              <w:rPr>
                <w:rFonts w:ascii="Arial" w:hAnsi="Arial" w:cs="Arial"/>
                <w:b/>
                <w:sz w:val="16"/>
                <w:szCs w:val="16"/>
              </w:rPr>
            </w:pPr>
            <w:r w:rsidRPr="003A1388">
              <w:rPr>
                <w:rFonts w:ascii="Arial" w:hAnsi="Arial" w:cs="Arial"/>
                <w:b/>
                <w:sz w:val="16"/>
                <w:szCs w:val="16"/>
              </w:rPr>
              <w:t xml:space="preserve">0.9 </w:t>
            </w:r>
            <w:r w:rsidRPr="003A1388">
              <w:rPr>
                <w:rFonts w:ascii="Arial" w:hAnsi="Arial" w:cs="Arial"/>
                <w:b/>
                <w:sz w:val="16"/>
                <w:szCs w:val="16"/>
                <w:u w:val="single"/>
              </w:rPr>
              <w:t>&lt;</w:t>
            </w:r>
            <w:r w:rsidRPr="003A1388">
              <w:rPr>
                <w:rFonts w:ascii="Arial" w:hAnsi="Arial" w:cs="Arial"/>
                <w:b/>
                <w:sz w:val="16"/>
                <w:szCs w:val="16"/>
              </w:rPr>
              <w:t xml:space="preserve"> x &lt; 1.8</w:t>
            </w:r>
          </w:p>
        </w:tc>
        <w:tc>
          <w:tcPr>
            <w:tcW w:w="1666" w:type="dxa"/>
            <w:shd w:val="clear" w:color="auto" w:fill="auto"/>
            <w:vAlign w:val="center"/>
          </w:tcPr>
          <w:p w14:paraId="0155CF5B" w14:textId="77777777" w:rsidR="00FC0700" w:rsidRPr="003A1388" w:rsidRDefault="00FC0700" w:rsidP="00FC0700">
            <w:pPr>
              <w:spacing w:line="240" w:lineRule="auto"/>
              <w:jc w:val="center"/>
              <w:rPr>
                <w:rFonts w:ascii="Arial" w:hAnsi="Arial" w:cs="Arial"/>
                <w:b/>
                <w:sz w:val="16"/>
                <w:szCs w:val="16"/>
              </w:rPr>
            </w:pPr>
            <w:r w:rsidRPr="003A1388">
              <w:rPr>
                <w:rFonts w:ascii="Arial" w:hAnsi="Arial" w:cs="Arial"/>
                <w:b/>
                <w:sz w:val="16"/>
                <w:szCs w:val="16"/>
              </w:rPr>
              <w:t>Excellent</w:t>
            </w:r>
          </w:p>
          <w:p w14:paraId="54007FB8" w14:textId="77777777" w:rsidR="00FC0700" w:rsidRPr="003A1388" w:rsidRDefault="00FC0700" w:rsidP="00FC0700">
            <w:pPr>
              <w:spacing w:line="240" w:lineRule="auto"/>
              <w:jc w:val="center"/>
              <w:rPr>
                <w:rFonts w:ascii="Arial" w:hAnsi="Arial" w:cs="Arial"/>
                <w:b/>
                <w:sz w:val="16"/>
                <w:szCs w:val="16"/>
              </w:rPr>
            </w:pPr>
            <w:r w:rsidRPr="003A1388">
              <w:rPr>
                <w:rFonts w:ascii="Arial" w:hAnsi="Arial" w:cs="Arial"/>
                <w:b/>
                <w:sz w:val="16"/>
                <w:szCs w:val="16"/>
              </w:rPr>
              <w:t xml:space="preserve">x </w:t>
            </w:r>
            <w:r w:rsidRPr="003A1388">
              <w:rPr>
                <w:rFonts w:ascii="Arial" w:hAnsi="Arial" w:cs="Arial"/>
                <w:b/>
                <w:sz w:val="16"/>
                <w:szCs w:val="16"/>
                <w:u w:val="single"/>
              </w:rPr>
              <w:t>&gt;</w:t>
            </w:r>
            <w:r w:rsidRPr="003A1388">
              <w:rPr>
                <w:rFonts w:ascii="Arial" w:hAnsi="Arial" w:cs="Arial"/>
                <w:b/>
                <w:sz w:val="16"/>
                <w:szCs w:val="16"/>
              </w:rPr>
              <w:t xml:space="preserve"> 1.8</w:t>
            </w:r>
          </w:p>
        </w:tc>
      </w:tr>
      <w:tr w:rsidR="00FC0700" w:rsidRPr="00FE5978" w14:paraId="684BA64B" w14:textId="77777777" w:rsidTr="007750C3">
        <w:trPr>
          <w:trHeight w:val="423"/>
        </w:trPr>
        <w:tc>
          <w:tcPr>
            <w:tcW w:w="1664" w:type="dxa"/>
            <w:shd w:val="clear" w:color="auto" w:fill="auto"/>
            <w:vAlign w:val="center"/>
          </w:tcPr>
          <w:p w14:paraId="0BF98A3B" w14:textId="77777777" w:rsidR="00FC0700" w:rsidRPr="003A1388" w:rsidRDefault="00FC0700" w:rsidP="00FC0700">
            <w:pPr>
              <w:spacing w:line="240" w:lineRule="auto"/>
              <w:jc w:val="center"/>
              <w:rPr>
                <w:rFonts w:ascii="Arial" w:hAnsi="Arial" w:cs="Arial"/>
                <w:sz w:val="16"/>
                <w:szCs w:val="16"/>
              </w:rPr>
            </w:pPr>
            <w:r w:rsidRPr="003A1388">
              <w:rPr>
                <w:rFonts w:ascii="Arial" w:hAnsi="Arial" w:cs="Arial"/>
                <w:sz w:val="16"/>
                <w:szCs w:val="16"/>
              </w:rPr>
              <w:t>SANRAL score</w:t>
            </w:r>
          </w:p>
        </w:tc>
        <w:tc>
          <w:tcPr>
            <w:tcW w:w="1914" w:type="dxa"/>
            <w:shd w:val="clear" w:color="auto" w:fill="auto"/>
            <w:vAlign w:val="center"/>
          </w:tcPr>
          <w:p w14:paraId="7F38B4EC" w14:textId="77777777" w:rsidR="00FC0700" w:rsidRPr="003A1388" w:rsidRDefault="00FC0700" w:rsidP="00FC0700">
            <w:pPr>
              <w:spacing w:line="240" w:lineRule="auto"/>
              <w:jc w:val="center"/>
              <w:rPr>
                <w:rFonts w:ascii="Arial" w:hAnsi="Arial" w:cs="Arial"/>
                <w:sz w:val="16"/>
                <w:szCs w:val="16"/>
              </w:rPr>
            </w:pPr>
            <w:r w:rsidRPr="003A1388">
              <w:rPr>
                <w:rFonts w:ascii="Arial" w:hAnsi="Arial" w:cs="Arial"/>
                <w:sz w:val="16"/>
                <w:szCs w:val="16"/>
              </w:rPr>
              <w:t>1</w:t>
            </w:r>
          </w:p>
        </w:tc>
        <w:tc>
          <w:tcPr>
            <w:tcW w:w="1914" w:type="dxa"/>
            <w:shd w:val="clear" w:color="auto" w:fill="auto"/>
            <w:vAlign w:val="center"/>
          </w:tcPr>
          <w:p w14:paraId="3D81CA7B" w14:textId="77777777" w:rsidR="00FC0700" w:rsidRPr="003A1388" w:rsidRDefault="00FC0700" w:rsidP="00FC0700">
            <w:pPr>
              <w:spacing w:line="240" w:lineRule="auto"/>
              <w:jc w:val="center"/>
              <w:rPr>
                <w:rFonts w:ascii="Arial" w:hAnsi="Arial" w:cs="Arial"/>
                <w:sz w:val="16"/>
                <w:szCs w:val="16"/>
              </w:rPr>
            </w:pPr>
            <w:r w:rsidRPr="003A1388">
              <w:rPr>
                <w:rFonts w:ascii="Arial" w:hAnsi="Arial" w:cs="Arial"/>
                <w:sz w:val="16"/>
                <w:szCs w:val="16"/>
              </w:rPr>
              <w:t>3</w:t>
            </w:r>
          </w:p>
        </w:tc>
        <w:tc>
          <w:tcPr>
            <w:tcW w:w="1914" w:type="dxa"/>
            <w:shd w:val="clear" w:color="auto" w:fill="auto"/>
            <w:vAlign w:val="center"/>
          </w:tcPr>
          <w:p w14:paraId="37419731" w14:textId="77777777" w:rsidR="00FC0700" w:rsidRPr="003A1388" w:rsidRDefault="00FC0700" w:rsidP="00FC0700">
            <w:pPr>
              <w:spacing w:line="240" w:lineRule="auto"/>
              <w:jc w:val="center"/>
              <w:rPr>
                <w:rFonts w:ascii="Arial" w:hAnsi="Arial" w:cs="Arial"/>
                <w:sz w:val="16"/>
                <w:szCs w:val="16"/>
              </w:rPr>
            </w:pPr>
            <w:r w:rsidRPr="003A1388">
              <w:rPr>
                <w:rFonts w:ascii="Arial" w:hAnsi="Arial" w:cs="Arial"/>
                <w:sz w:val="16"/>
                <w:szCs w:val="16"/>
              </w:rPr>
              <w:t>4</w:t>
            </w:r>
          </w:p>
        </w:tc>
        <w:tc>
          <w:tcPr>
            <w:tcW w:w="1666" w:type="dxa"/>
            <w:shd w:val="clear" w:color="auto" w:fill="auto"/>
            <w:vAlign w:val="center"/>
          </w:tcPr>
          <w:p w14:paraId="6A5209B7" w14:textId="77777777" w:rsidR="00FC0700" w:rsidRPr="003A1388" w:rsidRDefault="00FC0700" w:rsidP="00FC0700">
            <w:pPr>
              <w:spacing w:line="240" w:lineRule="auto"/>
              <w:jc w:val="center"/>
              <w:rPr>
                <w:rFonts w:ascii="Arial" w:hAnsi="Arial" w:cs="Arial"/>
                <w:sz w:val="16"/>
                <w:szCs w:val="16"/>
              </w:rPr>
            </w:pPr>
            <w:r w:rsidRPr="003A1388">
              <w:rPr>
                <w:rFonts w:ascii="Arial" w:hAnsi="Arial" w:cs="Arial"/>
                <w:sz w:val="16"/>
                <w:szCs w:val="16"/>
              </w:rPr>
              <w:t>5</w:t>
            </w:r>
          </w:p>
        </w:tc>
      </w:tr>
    </w:tbl>
    <w:p w14:paraId="39376BE8" w14:textId="77777777" w:rsidR="00FC0700" w:rsidRPr="003A1388" w:rsidRDefault="00FC0700" w:rsidP="00575F1E">
      <w:pPr>
        <w:spacing w:line="240" w:lineRule="auto"/>
        <w:rPr>
          <w:rFonts w:ascii="Arial" w:hAnsi="Arial" w:cs="Arial"/>
          <w:sz w:val="16"/>
          <w:szCs w:val="16"/>
        </w:rPr>
      </w:pPr>
    </w:p>
    <w:p w14:paraId="1E3362E6" w14:textId="77777777" w:rsidR="00FC0700" w:rsidRPr="003A1388" w:rsidRDefault="00FC0700" w:rsidP="00575F1E">
      <w:pPr>
        <w:spacing w:line="240" w:lineRule="auto"/>
        <w:rPr>
          <w:rFonts w:ascii="Arial" w:eastAsiaTheme="minorHAnsi" w:hAnsi="Arial" w:cs="Arial"/>
          <w:sz w:val="16"/>
          <w:szCs w:val="16"/>
        </w:rPr>
      </w:pPr>
    </w:p>
    <w:p w14:paraId="3465CD33" w14:textId="77777777" w:rsidR="00FC0700" w:rsidRPr="003A1388" w:rsidRDefault="00FC0700" w:rsidP="00575F1E">
      <w:pPr>
        <w:spacing w:line="240" w:lineRule="auto"/>
        <w:rPr>
          <w:rFonts w:ascii="Arial" w:eastAsiaTheme="minorHAnsi" w:hAnsi="Arial" w:cs="Arial"/>
          <w:b/>
          <w:bCs/>
          <w:sz w:val="16"/>
          <w:szCs w:val="16"/>
        </w:rPr>
      </w:pPr>
      <w:r w:rsidRPr="003A1388">
        <w:rPr>
          <w:rFonts w:ascii="Arial" w:hAnsi="Arial" w:cs="Arial"/>
          <w:b/>
          <w:bCs/>
          <w:sz w:val="16"/>
          <w:szCs w:val="16"/>
        </w:rPr>
        <w:t>Reference letters</w:t>
      </w:r>
    </w:p>
    <w:p w14:paraId="407DE77B" w14:textId="77777777" w:rsidR="00FC0700" w:rsidRPr="003A1388" w:rsidRDefault="00FC0700" w:rsidP="00575F1E">
      <w:pPr>
        <w:spacing w:line="240" w:lineRule="auto"/>
        <w:rPr>
          <w:rFonts w:ascii="Arial" w:hAnsi="Arial" w:cs="Arial"/>
          <w:sz w:val="16"/>
          <w:szCs w:val="16"/>
        </w:rPr>
      </w:pPr>
    </w:p>
    <w:p w14:paraId="39263E3D" w14:textId="77777777" w:rsidR="00FC0700" w:rsidRPr="003A1388" w:rsidRDefault="00FC0700" w:rsidP="00575F1E">
      <w:pPr>
        <w:spacing w:line="240" w:lineRule="auto"/>
        <w:rPr>
          <w:rFonts w:ascii="Arial" w:hAnsi="Arial" w:cs="Arial"/>
          <w:sz w:val="16"/>
          <w:szCs w:val="16"/>
        </w:rPr>
      </w:pPr>
      <w:r w:rsidRPr="003A1388">
        <w:rPr>
          <w:rFonts w:ascii="Arial" w:hAnsi="Arial" w:cs="Arial"/>
          <w:sz w:val="16"/>
          <w:szCs w:val="16"/>
        </w:rPr>
        <w:t xml:space="preserve">A maximum of 5 (five) points per project and 15 (fifteen) points overall can be scored for reference letters as per table below. </w:t>
      </w:r>
    </w:p>
    <w:p w14:paraId="0B2E7ADD" w14:textId="77777777" w:rsidR="00FC0700" w:rsidRPr="003A1388" w:rsidRDefault="00FC0700" w:rsidP="00575F1E">
      <w:pPr>
        <w:spacing w:line="240" w:lineRule="auto"/>
        <w:rPr>
          <w:rFonts w:ascii="Arial" w:eastAsiaTheme="minorHAnsi" w:hAnsi="Arial" w:cs="Arial"/>
          <w:sz w:val="16"/>
          <w:szCs w:val="16"/>
        </w:rPr>
      </w:pPr>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5"/>
        <w:gridCol w:w="1763"/>
        <w:gridCol w:w="1914"/>
        <w:gridCol w:w="1914"/>
        <w:gridCol w:w="1666"/>
      </w:tblGrid>
      <w:tr w:rsidR="00FC0700" w:rsidRPr="00FE5978" w14:paraId="7ABA5966" w14:textId="77777777" w:rsidTr="007750C3">
        <w:trPr>
          <w:trHeight w:val="677"/>
        </w:trPr>
        <w:tc>
          <w:tcPr>
            <w:tcW w:w="1815" w:type="dxa"/>
            <w:shd w:val="clear" w:color="auto" w:fill="auto"/>
            <w:vAlign w:val="center"/>
          </w:tcPr>
          <w:p w14:paraId="112C1574" w14:textId="77777777" w:rsidR="00FC0700" w:rsidRPr="003A1388" w:rsidRDefault="00FC0700" w:rsidP="00FC0700">
            <w:pPr>
              <w:spacing w:line="240" w:lineRule="auto"/>
              <w:jc w:val="center"/>
              <w:rPr>
                <w:rFonts w:ascii="Arial" w:hAnsi="Arial" w:cs="Arial"/>
                <w:b/>
                <w:sz w:val="16"/>
                <w:szCs w:val="16"/>
              </w:rPr>
            </w:pPr>
            <w:r w:rsidRPr="003A1388">
              <w:rPr>
                <w:rFonts w:ascii="Arial" w:hAnsi="Arial" w:cs="Arial"/>
                <w:b/>
                <w:sz w:val="16"/>
                <w:szCs w:val="16"/>
              </w:rPr>
              <w:t>Rating</w:t>
            </w:r>
          </w:p>
        </w:tc>
        <w:tc>
          <w:tcPr>
            <w:tcW w:w="1763" w:type="dxa"/>
            <w:shd w:val="clear" w:color="auto" w:fill="auto"/>
            <w:vAlign w:val="center"/>
          </w:tcPr>
          <w:p w14:paraId="633FBA36" w14:textId="77777777" w:rsidR="00FC0700" w:rsidRPr="003A1388" w:rsidRDefault="00FC0700" w:rsidP="00FC0700">
            <w:pPr>
              <w:spacing w:line="240" w:lineRule="auto"/>
              <w:jc w:val="center"/>
              <w:rPr>
                <w:rFonts w:ascii="Arial" w:hAnsi="Arial" w:cs="Arial"/>
                <w:b/>
                <w:sz w:val="16"/>
                <w:szCs w:val="16"/>
              </w:rPr>
            </w:pPr>
            <w:r w:rsidRPr="003A1388">
              <w:rPr>
                <w:rFonts w:ascii="Arial" w:hAnsi="Arial" w:cs="Arial"/>
                <w:b/>
                <w:sz w:val="16"/>
                <w:szCs w:val="16"/>
              </w:rPr>
              <w:t>Poor</w:t>
            </w:r>
          </w:p>
        </w:tc>
        <w:tc>
          <w:tcPr>
            <w:tcW w:w="1914" w:type="dxa"/>
            <w:shd w:val="clear" w:color="auto" w:fill="auto"/>
            <w:vAlign w:val="center"/>
          </w:tcPr>
          <w:p w14:paraId="1ED796DD" w14:textId="77777777" w:rsidR="00FC0700" w:rsidRPr="003A1388" w:rsidRDefault="00FC0700" w:rsidP="00FC0700">
            <w:pPr>
              <w:spacing w:line="240" w:lineRule="auto"/>
              <w:jc w:val="center"/>
              <w:rPr>
                <w:rFonts w:ascii="Arial" w:hAnsi="Arial" w:cs="Arial"/>
                <w:sz w:val="16"/>
                <w:szCs w:val="16"/>
              </w:rPr>
            </w:pPr>
            <w:r w:rsidRPr="003A1388">
              <w:rPr>
                <w:rFonts w:ascii="Arial" w:hAnsi="Arial" w:cs="Arial"/>
                <w:b/>
                <w:sz w:val="16"/>
                <w:szCs w:val="16"/>
              </w:rPr>
              <w:t>Adequate</w:t>
            </w:r>
          </w:p>
        </w:tc>
        <w:tc>
          <w:tcPr>
            <w:tcW w:w="1914" w:type="dxa"/>
            <w:shd w:val="clear" w:color="auto" w:fill="auto"/>
            <w:vAlign w:val="center"/>
          </w:tcPr>
          <w:p w14:paraId="4FC36FAE" w14:textId="77777777" w:rsidR="00FC0700" w:rsidRPr="003A1388" w:rsidRDefault="00FC0700" w:rsidP="00FC0700">
            <w:pPr>
              <w:spacing w:line="240" w:lineRule="auto"/>
              <w:jc w:val="center"/>
              <w:rPr>
                <w:rFonts w:ascii="Arial" w:hAnsi="Arial" w:cs="Arial"/>
                <w:b/>
                <w:sz w:val="16"/>
                <w:szCs w:val="16"/>
              </w:rPr>
            </w:pPr>
            <w:r w:rsidRPr="003A1388">
              <w:rPr>
                <w:rFonts w:ascii="Arial" w:hAnsi="Arial" w:cs="Arial"/>
                <w:b/>
                <w:sz w:val="16"/>
                <w:szCs w:val="16"/>
              </w:rPr>
              <w:t>Good</w:t>
            </w:r>
          </w:p>
        </w:tc>
        <w:tc>
          <w:tcPr>
            <w:tcW w:w="1666" w:type="dxa"/>
            <w:shd w:val="clear" w:color="auto" w:fill="auto"/>
            <w:vAlign w:val="center"/>
          </w:tcPr>
          <w:p w14:paraId="17A0466C" w14:textId="77777777" w:rsidR="00FC0700" w:rsidRPr="003A1388" w:rsidRDefault="00FC0700" w:rsidP="00FC0700">
            <w:pPr>
              <w:spacing w:line="240" w:lineRule="auto"/>
              <w:jc w:val="center"/>
              <w:rPr>
                <w:rFonts w:ascii="Arial" w:hAnsi="Arial" w:cs="Arial"/>
                <w:b/>
                <w:sz w:val="16"/>
                <w:szCs w:val="16"/>
              </w:rPr>
            </w:pPr>
            <w:r w:rsidRPr="003A1388">
              <w:rPr>
                <w:rFonts w:ascii="Arial" w:hAnsi="Arial" w:cs="Arial"/>
                <w:b/>
                <w:sz w:val="16"/>
                <w:szCs w:val="16"/>
              </w:rPr>
              <w:t>Excellent</w:t>
            </w:r>
          </w:p>
        </w:tc>
      </w:tr>
      <w:tr w:rsidR="00FC0700" w:rsidRPr="00FE5978" w14:paraId="2F5C5E75" w14:textId="77777777" w:rsidTr="007750C3">
        <w:trPr>
          <w:trHeight w:val="423"/>
        </w:trPr>
        <w:tc>
          <w:tcPr>
            <w:tcW w:w="1815" w:type="dxa"/>
            <w:shd w:val="clear" w:color="auto" w:fill="auto"/>
            <w:vAlign w:val="center"/>
          </w:tcPr>
          <w:p w14:paraId="5A0498C9" w14:textId="77777777" w:rsidR="00FC0700" w:rsidRPr="003A1388" w:rsidRDefault="00FC0700" w:rsidP="00FC0700">
            <w:pPr>
              <w:spacing w:line="240" w:lineRule="auto"/>
              <w:rPr>
                <w:rFonts w:ascii="Arial" w:hAnsi="Arial" w:cs="Arial"/>
                <w:sz w:val="16"/>
                <w:szCs w:val="16"/>
              </w:rPr>
            </w:pPr>
            <w:r w:rsidRPr="003A1388">
              <w:rPr>
                <w:rFonts w:ascii="Arial" w:hAnsi="Arial" w:cs="Arial"/>
                <w:sz w:val="16"/>
                <w:szCs w:val="16"/>
              </w:rPr>
              <w:t>SANRAL score</w:t>
            </w:r>
          </w:p>
        </w:tc>
        <w:tc>
          <w:tcPr>
            <w:tcW w:w="1763" w:type="dxa"/>
            <w:shd w:val="clear" w:color="auto" w:fill="auto"/>
            <w:vAlign w:val="center"/>
          </w:tcPr>
          <w:p w14:paraId="7D66453C" w14:textId="77777777" w:rsidR="00FC0700" w:rsidRPr="003A1388" w:rsidRDefault="00FC0700" w:rsidP="00FC0700">
            <w:pPr>
              <w:spacing w:line="240" w:lineRule="auto"/>
              <w:jc w:val="center"/>
              <w:rPr>
                <w:rFonts w:ascii="Arial" w:hAnsi="Arial" w:cs="Arial"/>
                <w:sz w:val="16"/>
                <w:szCs w:val="16"/>
              </w:rPr>
            </w:pPr>
            <w:r w:rsidRPr="003A1388">
              <w:rPr>
                <w:rFonts w:ascii="Arial" w:hAnsi="Arial" w:cs="Arial"/>
                <w:sz w:val="16"/>
                <w:szCs w:val="16"/>
              </w:rPr>
              <w:t>1</w:t>
            </w:r>
          </w:p>
        </w:tc>
        <w:tc>
          <w:tcPr>
            <w:tcW w:w="1914" w:type="dxa"/>
            <w:shd w:val="clear" w:color="auto" w:fill="auto"/>
            <w:vAlign w:val="center"/>
          </w:tcPr>
          <w:p w14:paraId="577B166A" w14:textId="77777777" w:rsidR="00FC0700" w:rsidRPr="003A1388" w:rsidRDefault="00FC0700" w:rsidP="00FC0700">
            <w:pPr>
              <w:spacing w:line="240" w:lineRule="auto"/>
              <w:jc w:val="center"/>
              <w:rPr>
                <w:rFonts w:ascii="Arial" w:hAnsi="Arial" w:cs="Arial"/>
                <w:sz w:val="16"/>
                <w:szCs w:val="16"/>
              </w:rPr>
            </w:pPr>
            <w:r w:rsidRPr="003A1388">
              <w:rPr>
                <w:rFonts w:ascii="Arial" w:hAnsi="Arial" w:cs="Arial"/>
                <w:sz w:val="16"/>
                <w:szCs w:val="16"/>
              </w:rPr>
              <w:t>3</w:t>
            </w:r>
          </w:p>
        </w:tc>
        <w:tc>
          <w:tcPr>
            <w:tcW w:w="1914" w:type="dxa"/>
            <w:shd w:val="clear" w:color="auto" w:fill="auto"/>
            <w:vAlign w:val="center"/>
          </w:tcPr>
          <w:p w14:paraId="2817D805" w14:textId="77777777" w:rsidR="00FC0700" w:rsidRPr="003A1388" w:rsidRDefault="00FC0700" w:rsidP="00FC0700">
            <w:pPr>
              <w:spacing w:line="240" w:lineRule="auto"/>
              <w:jc w:val="center"/>
              <w:rPr>
                <w:rFonts w:ascii="Arial" w:hAnsi="Arial" w:cs="Arial"/>
                <w:sz w:val="16"/>
                <w:szCs w:val="16"/>
              </w:rPr>
            </w:pPr>
            <w:r w:rsidRPr="003A1388">
              <w:rPr>
                <w:rFonts w:ascii="Arial" w:hAnsi="Arial" w:cs="Arial"/>
                <w:sz w:val="16"/>
                <w:szCs w:val="16"/>
              </w:rPr>
              <w:t>4</w:t>
            </w:r>
          </w:p>
        </w:tc>
        <w:tc>
          <w:tcPr>
            <w:tcW w:w="1666" w:type="dxa"/>
            <w:shd w:val="clear" w:color="auto" w:fill="auto"/>
            <w:vAlign w:val="center"/>
          </w:tcPr>
          <w:p w14:paraId="35C706CB" w14:textId="77777777" w:rsidR="00FC0700" w:rsidRPr="003A1388" w:rsidRDefault="00FC0700" w:rsidP="00FC0700">
            <w:pPr>
              <w:spacing w:line="240" w:lineRule="auto"/>
              <w:jc w:val="center"/>
              <w:rPr>
                <w:rFonts w:ascii="Arial" w:hAnsi="Arial" w:cs="Arial"/>
                <w:sz w:val="16"/>
                <w:szCs w:val="16"/>
              </w:rPr>
            </w:pPr>
            <w:r w:rsidRPr="003A1388">
              <w:rPr>
                <w:rFonts w:ascii="Arial" w:hAnsi="Arial" w:cs="Arial"/>
                <w:sz w:val="16"/>
                <w:szCs w:val="16"/>
              </w:rPr>
              <w:t>5</w:t>
            </w:r>
          </w:p>
        </w:tc>
      </w:tr>
    </w:tbl>
    <w:p w14:paraId="05A077A3" w14:textId="77777777" w:rsidR="00FC0700" w:rsidRPr="003A1388" w:rsidRDefault="00FC0700" w:rsidP="00575F1E">
      <w:pPr>
        <w:spacing w:line="240" w:lineRule="auto"/>
        <w:rPr>
          <w:rFonts w:ascii="Arial" w:eastAsiaTheme="minorHAnsi" w:hAnsi="Arial" w:cs="Arial"/>
          <w:sz w:val="16"/>
          <w:szCs w:val="16"/>
        </w:rPr>
      </w:pPr>
    </w:p>
    <w:p w14:paraId="781A667A" w14:textId="77777777" w:rsidR="00FC0700" w:rsidRPr="003A1388" w:rsidRDefault="00FC0700" w:rsidP="00575F1E">
      <w:pPr>
        <w:spacing w:line="240" w:lineRule="auto"/>
        <w:rPr>
          <w:rFonts w:ascii="Arial" w:hAnsi="Arial" w:cs="Arial"/>
          <w:sz w:val="16"/>
          <w:szCs w:val="16"/>
        </w:rPr>
      </w:pPr>
    </w:p>
    <w:p w14:paraId="27DA545A" w14:textId="77777777" w:rsidR="00FC0700" w:rsidRPr="003A1388" w:rsidRDefault="00FC0700" w:rsidP="00575F1E">
      <w:pPr>
        <w:spacing w:line="240" w:lineRule="auto"/>
        <w:rPr>
          <w:rFonts w:ascii="Arial" w:hAnsi="Arial" w:cs="Arial"/>
          <w:sz w:val="16"/>
          <w:szCs w:val="16"/>
        </w:rPr>
      </w:pPr>
      <w:r w:rsidRPr="003A1388">
        <w:rPr>
          <w:rFonts w:ascii="Arial" w:hAnsi="Arial" w:cs="Arial"/>
          <w:sz w:val="16"/>
          <w:szCs w:val="16"/>
        </w:rPr>
        <w:t xml:space="preserve">Sworn Affidavit </w:t>
      </w:r>
    </w:p>
    <w:p w14:paraId="7DE2C840" w14:textId="77777777" w:rsidR="00FC0700" w:rsidRPr="003A1388" w:rsidRDefault="00FC0700" w:rsidP="00575F1E">
      <w:pPr>
        <w:spacing w:line="240" w:lineRule="auto"/>
        <w:rPr>
          <w:rFonts w:ascii="Arial" w:hAnsi="Arial" w:cs="Arial"/>
          <w:sz w:val="16"/>
          <w:szCs w:val="16"/>
        </w:rPr>
      </w:pPr>
    </w:p>
    <w:p w14:paraId="00292B00" w14:textId="77777777" w:rsidR="00FC0700" w:rsidRPr="003A1388" w:rsidRDefault="00FC0700" w:rsidP="00575F1E">
      <w:pPr>
        <w:spacing w:line="240" w:lineRule="auto"/>
        <w:rPr>
          <w:rFonts w:ascii="Arial" w:hAnsi="Arial" w:cs="Arial"/>
          <w:sz w:val="16"/>
          <w:szCs w:val="16"/>
        </w:rPr>
      </w:pPr>
      <w:r w:rsidRPr="003A1388">
        <w:rPr>
          <w:rFonts w:ascii="Arial" w:hAnsi="Arial" w:cs="Arial"/>
          <w:sz w:val="16"/>
          <w:szCs w:val="16"/>
        </w:rPr>
        <w:t>For tenderers with less than 3 (three) completed projects, a sworn affidavit (refer to Returnable Schedule B6) shall be submitted stating that the tenderer has in the last 10 (ten) years only completed either 0 (zero), 1 (one) or 2 (two) projects, and as a result cannot submit the required 3 (three) past performance project reports. In the event of a submitted sworn affidavit, the following will apply:</w:t>
      </w:r>
    </w:p>
    <w:p w14:paraId="46635A45" w14:textId="77777777" w:rsidR="00FC0700" w:rsidRPr="003A1388" w:rsidRDefault="00FC0700" w:rsidP="00575F1E">
      <w:pPr>
        <w:numPr>
          <w:ilvl w:val="1"/>
          <w:numId w:val="45"/>
        </w:numPr>
        <w:spacing w:after="160" w:line="240" w:lineRule="auto"/>
        <w:ind w:left="567" w:hanging="567"/>
        <w:rPr>
          <w:rFonts w:ascii="Arial" w:hAnsi="Arial" w:cs="Arial"/>
          <w:sz w:val="16"/>
          <w:szCs w:val="16"/>
        </w:rPr>
      </w:pPr>
      <w:r w:rsidRPr="003A1388">
        <w:rPr>
          <w:rFonts w:ascii="Arial" w:hAnsi="Arial" w:cs="Arial"/>
          <w:sz w:val="16"/>
          <w:szCs w:val="16"/>
        </w:rPr>
        <w:t xml:space="preserve">Submission of 0 (zero) past performance project reports, a rating of </w:t>
      </w:r>
      <w:r w:rsidRPr="003A1388">
        <w:rPr>
          <w:rFonts w:ascii="Arial" w:hAnsi="Arial" w:cs="Arial"/>
          <w:i/>
          <w:iCs/>
          <w:sz w:val="16"/>
          <w:szCs w:val="16"/>
        </w:rPr>
        <w:t>“Adequate”</w:t>
      </w:r>
      <w:r w:rsidRPr="003A1388">
        <w:rPr>
          <w:rFonts w:ascii="Arial" w:hAnsi="Arial" w:cs="Arial"/>
          <w:sz w:val="16"/>
          <w:szCs w:val="16"/>
        </w:rPr>
        <w:t xml:space="preserve"> or 2 (two) points will be applied for all 3 (three) projects.</w:t>
      </w:r>
    </w:p>
    <w:p w14:paraId="6C8AD68B" w14:textId="77777777" w:rsidR="00FC0700" w:rsidRPr="003A1388" w:rsidRDefault="00FC0700" w:rsidP="00575F1E">
      <w:pPr>
        <w:numPr>
          <w:ilvl w:val="1"/>
          <w:numId w:val="45"/>
        </w:numPr>
        <w:spacing w:after="160" w:line="240" w:lineRule="auto"/>
        <w:ind w:left="567" w:hanging="567"/>
        <w:rPr>
          <w:rFonts w:ascii="Arial" w:hAnsi="Arial" w:cs="Arial"/>
          <w:sz w:val="16"/>
          <w:szCs w:val="16"/>
        </w:rPr>
      </w:pPr>
      <w:r w:rsidRPr="003A1388">
        <w:rPr>
          <w:rFonts w:ascii="Arial" w:hAnsi="Arial" w:cs="Arial"/>
          <w:sz w:val="16"/>
          <w:szCs w:val="16"/>
        </w:rPr>
        <w:t xml:space="preserve">Submission of 1 (one) past performance project reports, the rating as submitted will be applied, and a rating of </w:t>
      </w:r>
      <w:r w:rsidRPr="003A1388">
        <w:rPr>
          <w:rFonts w:ascii="Arial" w:hAnsi="Arial" w:cs="Arial"/>
          <w:i/>
          <w:iCs/>
          <w:sz w:val="16"/>
          <w:szCs w:val="16"/>
        </w:rPr>
        <w:t>“Adequate”</w:t>
      </w:r>
      <w:r w:rsidRPr="003A1388">
        <w:rPr>
          <w:rFonts w:ascii="Arial" w:hAnsi="Arial" w:cs="Arial"/>
          <w:sz w:val="16"/>
          <w:szCs w:val="16"/>
        </w:rPr>
        <w:t xml:space="preserve"> or 2 (two) points will be applied for each of the other 2 (two) projects.</w:t>
      </w:r>
    </w:p>
    <w:p w14:paraId="255573AE" w14:textId="77777777" w:rsidR="00FC0700" w:rsidRPr="003A1388" w:rsidRDefault="00FC0700" w:rsidP="00575F1E">
      <w:pPr>
        <w:numPr>
          <w:ilvl w:val="1"/>
          <w:numId w:val="45"/>
        </w:numPr>
        <w:spacing w:after="160" w:line="240" w:lineRule="auto"/>
        <w:ind w:left="567" w:hanging="567"/>
        <w:rPr>
          <w:rFonts w:ascii="Arial" w:hAnsi="Arial" w:cs="Arial"/>
          <w:sz w:val="16"/>
          <w:szCs w:val="16"/>
        </w:rPr>
      </w:pPr>
      <w:r w:rsidRPr="003A1388">
        <w:rPr>
          <w:rFonts w:ascii="Arial" w:hAnsi="Arial" w:cs="Arial"/>
          <w:sz w:val="16"/>
          <w:szCs w:val="16"/>
        </w:rPr>
        <w:t xml:space="preserve">Submission of 2 (two) past performance project reports, the ratings as submitted will be applied, and a rating of </w:t>
      </w:r>
      <w:r w:rsidRPr="003A1388">
        <w:rPr>
          <w:rFonts w:ascii="Arial" w:hAnsi="Arial" w:cs="Arial"/>
          <w:i/>
          <w:iCs/>
          <w:sz w:val="16"/>
          <w:szCs w:val="16"/>
        </w:rPr>
        <w:t>“Adequate”</w:t>
      </w:r>
      <w:r w:rsidRPr="003A1388">
        <w:rPr>
          <w:rFonts w:ascii="Arial" w:hAnsi="Arial" w:cs="Arial"/>
          <w:sz w:val="16"/>
          <w:szCs w:val="16"/>
        </w:rPr>
        <w:t xml:space="preserve"> or 2 (two) points will be applied for the other 1 (one) project.</w:t>
      </w:r>
    </w:p>
    <w:p w14:paraId="5A43A450" w14:textId="77777777" w:rsidR="00FC0700" w:rsidRPr="003A1388" w:rsidRDefault="00FC0700" w:rsidP="00575F1E">
      <w:pPr>
        <w:spacing w:line="240" w:lineRule="auto"/>
        <w:rPr>
          <w:rFonts w:ascii="Arial" w:hAnsi="Arial" w:cs="Arial"/>
          <w:noProof/>
          <w:sz w:val="16"/>
          <w:szCs w:val="16"/>
        </w:rPr>
      </w:pPr>
    </w:p>
    <w:p w14:paraId="7003838D" w14:textId="77777777" w:rsidR="00FC0700" w:rsidRPr="003A1388" w:rsidRDefault="00FC0700" w:rsidP="00575F1E">
      <w:pPr>
        <w:spacing w:line="240" w:lineRule="auto"/>
        <w:rPr>
          <w:rFonts w:ascii="Arial" w:hAnsi="Arial" w:cs="Arial"/>
          <w:noProof/>
          <w:sz w:val="16"/>
          <w:szCs w:val="16"/>
        </w:rPr>
      </w:pPr>
    </w:p>
    <w:bookmarkEnd w:id="20"/>
    <w:p w14:paraId="51DAA70A" w14:textId="77777777" w:rsidR="00FC0700" w:rsidRPr="003A1388" w:rsidRDefault="00FC0700" w:rsidP="00575F1E">
      <w:pPr>
        <w:spacing w:line="240" w:lineRule="auto"/>
        <w:rPr>
          <w:rFonts w:ascii="Arial" w:hAnsi="Arial" w:cs="Arial"/>
          <w:b/>
          <w:sz w:val="16"/>
          <w:szCs w:val="16"/>
        </w:rPr>
      </w:pPr>
      <w:r w:rsidRPr="003A1388">
        <w:rPr>
          <w:rFonts w:ascii="Arial" w:hAnsi="Arial" w:cs="Arial"/>
          <w:b/>
          <w:sz w:val="16"/>
          <w:szCs w:val="16"/>
        </w:rPr>
        <w:t>Workplan Appropriateness (30)</w:t>
      </w:r>
    </w:p>
    <w:p w14:paraId="4C471D59" w14:textId="77777777" w:rsidR="00FC0700" w:rsidRPr="003A1388" w:rsidRDefault="00FC0700" w:rsidP="00575F1E">
      <w:pPr>
        <w:spacing w:line="240" w:lineRule="auto"/>
        <w:rPr>
          <w:rFonts w:ascii="Arial" w:hAnsi="Arial" w:cs="Arial"/>
          <w:b/>
          <w:sz w:val="16"/>
          <w:szCs w:val="16"/>
        </w:rPr>
      </w:pPr>
    </w:p>
    <w:p w14:paraId="5F3DBCB1" w14:textId="77777777" w:rsidR="00FC0700" w:rsidRPr="003A1388" w:rsidRDefault="00FC0700" w:rsidP="00575F1E">
      <w:pPr>
        <w:spacing w:line="240" w:lineRule="auto"/>
        <w:rPr>
          <w:rFonts w:ascii="Arial" w:hAnsi="Arial" w:cs="Arial"/>
          <w:sz w:val="16"/>
          <w:szCs w:val="16"/>
        </w:rPr>
      </w:pPr>
      <w:r w:rsidRPr="003A1388">
        <w:rPr>
          <w:rFonts w:ascii="Arial" w:hAnsi="Arial" w:cs="Arial"/>
          <w:sz w:val="16"/>
          <w:szCs w:val="16"/>
        </w:rPr>
        <w:t>The tender must supply proposed hours that certain identified items in the Pricing Schedule will require. This is used to gauge the tenderer’s knowledge and understanding of the amount of work required to perform the scope of work and is compared to the hours tendered by all the other tenderer’s hours to represent industry norm.</w:t>
      </w:r>
    </w:p>
    <w:p w14:paraId="5E7CB894" w14:textId="77777777" w:rsidR="00FC0700" w:rsidRPr="003A1388" w:rsidRDefault="00FC0700" w:rsidP="00575F1E">
      <w:pPr>
        <w:spacing w:line="240" w:lineRule="auto"/>
        <w:rPr>
          <w:rFonts w:ascii="Arial" w:hAnsi="Arial" w:cs="Arial"/>
          <w:sz w:val="16"/>
          <w:szCs w:val="16"/>
        </w:rPr>
      </w:pPr>
    </w:p>
    <w:p w14:paraId="71C1DD47" w14:textId="77777777" w:rsidR="00FC0700" w:rsidRPr="003A1388" w:rsidRDefault="00FC0700" w:rsidP="00575F1E">
      <w:pPr>
        <w:spacing w:line="240" w:lineRule="auto"/>
        <w:rPr>
          <w:rFonts w:ascii="Arial" w:hAnsi="Arial" w:cs="Arial"/>
          <w:sz w:val="16"/>
          <w:szCs w:val="16"/>
        </w:rPr>
      </w:pPr>
      <w:r w:rsidRPr="003A1388">
        <w:rPr>
          <w:rFonts w:ascii="Arial" w:hAnsi="Arial" w:cs="Arial"/>
          <w:sz w:val="16"/>
          <w:szCs w:val="16"/>
        </w:rPr>
        <w:t>Each tender submits their hours calculated from various items in the Pricing Schedule:</w:t>
      </w:r>
    </w:p>
    <w:p w14:paraId="3552F2FE" w14:textId="77777777" w:rsidR="00FC0700" w:rsidRPr="003A1388" w:rsidRDefault="00FC0700" w:rsidP="00575F1E">
      <w:pPr>
        <w:spacing w:line="240" w:lineRule="auto"/>
        <w:rPr>
          <w:rFonts w:ascii="Arial" w:hAnsi="Arial" w:cs="Arial"/>
          <w:sz w:val="16"/>
          <w:szCs w:val="16"/>
        </w:rPr>
      </w:pPr>
    </w:p>
    <w:p w14:paraId="4A40BA0A" w14:textId="77777777" w:rsidR="00FC0700" w:rsidRPr="003A1388" w:rsidRDefault="00FC0700" w:rsidP="00FC0700">
      <w:pPr>
        <w:jc w:val="center"/>
        <w:rPr>
          <w:rFonts w:ascii="Arial" w:hAnsi="Arial" w:cs="Arial"/>
          <w:sz w:val="16"/>
          <w:szCs w:val="16"/>
        </w:rPr>
      </w:pPr>
      <w:r w:rsidRPr="003A1388">
        <w:rPr>
          <w:rFonts w:ascii="Arial" w:hAnsi="Arial" w:cs="Arial"/>
          <w:noProof/>
          <w:sz w:val="16"/>
          <w:szCs w:val="16"/>
        </w:rPr>
        <w:drawing>
          <wp:inline distT="0" distB="0" distL="0" distR="0" wp14:anchorId="60E2940C" wp14:editId="5453F3F0">
            <wp:extent cx="3798886" cy="3409628"/>
            <wp:effectExtent l="0" t="0" r="0" b="635"/>
            <wp:docPr id="13" name="Picture 21" descr="A picture containing text, screenshot, font, numb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1" descr="A picture containing text, screenshot, font, number&#10;&#10;Description automatically generated"/>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868216" cy="3471854"/>
                    </a:xfrm>
                    <a:prstGeom prst="rect">
                      <a:avLst/>
                    </a:prstGeom>
                    <a:noFill/>
                    <a:ln>
                      <a:noFill/>
                    </a:ln>
                  </pic:spPr>
                </pic:pic>
              </a:graphicData>
            </a:graphic>
          </wp:inline>
        </w:drawing>
      </w:r>
    </w:p>
    <w:p w14:paraId="302DDB37" w14:textId="77777777" w:rsidR="00FC0700" w:rsidRPr="003A1388" w:rsidRDefault="00FC0700" w:rsidP="00575F1E">
      <w:pPr>
        <w:spacing w:line="240" w:lineRule="auto"/>
        <w:rPr>
          <w:rFonts w:ascii="Arial" w:hAnsi="Arial" w:cs="Arial"/>
          <w:sz w:val="16"/>
          <w:szCs w:val="16"/>
        </w:rPr>
      </w:pPr>
    </w:p>
    <w:p w14:paraId="6A3F8EB1" w14:textId="77777777" w:rsidR="00FC0700" w:rsidRPr="003A1388" w:rsidRDefault="00FC0700" w:rsidP="00575F1E">
      <w:pPr>
        <w:spacing w:line="240" w:lineRule="auto"/>
        <w:rPr>
          <w:rFonts w:ascii="Arial" w:hAnsi="Arial" w:cs="Arial"/>
          <w:sz w:val="16"/>
          <w:szCs w:val="16"/>
        </w:rPr>
      </w:pPr>
      <w:r w:rsidRPr="003A1388">
        <w:rPr>
          <w:rFonts w:ascii="Arial" w:hAnsi="Arial" w:cs="Arial"/>
          <w:sz w:val="16"/>
          <w:szCs w:val="16"/>
        </w:rPr>
        <w:t>The Workplan Appropriateness hours are entered on a spreadsheet to calculate the 80</w:t>
      </w:r>
      <w:r w:rsidRPr="003A1388">
        <w:rPr>
          <w:rFonts w:ascii="Arial" w:hAnsi="Arial" w:cs="Arial"/>
          <w:sz w:val="16"/>
          <w:szCs w:val="16"/>
          <w:vertAlign w:val="superscript"/>
        </w:rPr>
        <w:t>th</w:t>
      </w:r>
      <w:r w:rsidRPr="003A1388">
        <w:rPr>
          <w:rFonts w:ascii="Arial" w:hAnsi="Arial" w:cs="Arial"/>
          <w:sz w:val="16"/>
          <w:szCs w:val="16"/>
        </w:rPr>
        <w:t xml:space="preserve"> percentile.</w:t>
      </w:r>
    </w:p>
    <w:p w14:paraId="2352019B" w14:textId="77777777" w:rsidR="00FC0700" w:rsidRPr="003A1388" w:rsidRDefault="00FC0700" w:rsidP="00575F1E">
      <w:pPr>
        <w:spacing w:line="240" w:lineRule="auto"/>
        <w:rPr>
          <w:rFonts w:ascii="Arial" w:hAnsi="Arial" w:cs="Arial"/>
          <w:sz w:val="16"/>
          <w:szCs w:val="16"/>
        </w:rPr>
      </w:pPr>
    </w:p>
    <w:p w14:paraId="1C1460F7" w14:textId="77777777" w:rsidR="00FC0700" w:rsidRPr="003A1388" w:rsidRDefault="00FC0700" w:rsidP="00575F1E">
      <w:pPr>
        <w:spacing w:line="240" w:lineRule="auto"/>
        <w:jc w:val="cente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67456" behindDoc="0" locked="0" layoutInCell="1" allowOverlap="1" wp14:anchorId="6587A668" wp14:editId="6F9F1394">
                <wp:simplePos x="0" y="0"/>
                <wp:positionH relativeFrom="column">
                  <wp:posOffset>5631944</wp:posOffset>
                </wp:positionH>
                <wp:positionV relativeFrom="paragraph">
                  <wp:posOffset>756414</wp:posOffset>
                </wp:positionV>
                <wp:extent cx="247973" cy="216976"/>
                <wp:effectExtent l="0" t="0" r="0" b="0"/>
                <wp:wrapNone/>
                <wp:docPr id="27" name="Text Box 27"/>
                <wp:cNvGraphicFramePr/>
                <a:graphic xmlns:a="http://schemas.openxmlformats.org/drawingml/2006/main">
                  <a:graphicData uri="http://schemas.microsoft.com/office/word/2010/wordprocessingShape">
                    <wps:wsp>
                      <wps:cNvSpPr txBox="1"/>
                      <wps:spPr>
                        <a:xfrm>
                          <a:off x="0" y="0"/>
                          <a:ext cx="247973" cy="216976"/>
                        </a:xfrm>
                        <a:prstGeom prst="rect">
                          <a:avLst/>
                        </a:prstGeom>
                        <a:solidFill>
                          <a:schemeClr val="lt1"/>
                        </a:solidFill>
                        <a:ln w="6350">
                          <a:noFill/>
                        </a:ln>
                      </wps:spPr>
                      <wps:txbx>
                        <w:txbxContent>
                          <w:p w14:paraId="02C98C17" w14:textId="77777777" w:rsidR="00FC0700" w:rsidRPr="00575F1E" w:rsidRDefault="00FC0700" w:rsidP="00FC0700">
                            <w:pPr>
                              <w:rPr>
                                <w:sz w:val="20"/>
                                <w:szCs w:val="20"/>
                              </w:rPr>
                            </w:pPr>
                            <w:r w:rsidRPr="00575F1E">
                              <w:rPr>
                                <w:sz w:val="20"/>
                                <w:szCs w:val="20"/>
                              </w:rPr>
                              <w:t>30</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87A668" id="Text Box 27" o:spid="_x0000_s1030" type="#_x0000_t202" style="position:absolute;left:0;text-align:left;margin-left:443.45pt;margin-top:59.55pt;width:19.55pt;height:17.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" fillcolor="white [3201]" stroked="f" strokeweight=".5pt">
                <v:textbox inset="1mm,0,1mm,0">
                  <w:txbxContent>
                    <w:p w14:paraId="02C98C17" w14:textId="77777777" w:rsidR="00FC0700" w:rsidRPr="00575F1E" w:rsidRDefault="00FC0700" w:rsidP="00FC0700">
                      <w:pPr>
                        <w:rPr>
                          <w:sz w:val="20"/>
                          <w:szCs w:val="20"/>
                        </w:rPr>
                      </w:pPr>
                      <w:r w:rsidRPr="00575F1E">
                        <w:rPr>
                          <w:sz w:val="20"/>
                          <w:szCs w:val="20"/>
                        </w:rPr>
                        <w:t>30</w:t>
                      </w:r>
                    </w:p>
                  </w:txbxContent>
                </v:textbox>
              </v:shape>
            </w:pict>
          </mc:Fallback>
        </mc:AlternateContent>
      </w:r>
      <w:r w:rsidRPr="003A1388">
        <w:rPr>
          <w:rFonts w:ascii="Arial" w:hAnsi="Arial" w:cs="Arial"/>
          <w:noProof/>
          <w:sz w:val="16"/>
          <w:szCs w:val="16"/>
        </w:rPr>
        <w:drawing>
          <wp:inline distT="0" distB="0" distL="0" distR="0" wp14:anchorId="67A5A488" wp14:editId="1BE81BDC">
            <wp:extent cx="5442982" cy="3355383"/>
            <wp:effectExtent l="0" t="0" r="5715" b="0"/>
            <wp:docPr id="14" name="Picture 43" descr="A picture containing text, screenshot, number, parall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43" descr="A picture containing text, screenshot, number, parallel&#10;&#10;Description automatically generated"/>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464494" cy="3368644"/>
                    </a:xfrm>
                    <a:prstGeom prst="rect">
                      <a:avLst/>
                    </a:prstGeom>
                    <a:noFill/>
                    <a:ln>
                      <a:noFill/>
                    </a:ln>
                  </pic:spPr>
                </pic:pic>
              </a:graphicData>
            </a:graphic>
          </wp:inline>
        </w:drawing>
      </w:r>
    </w:p>
    <w:p w14:paraId="54D8AC69" w14:textId="77777777" w:rsidR="00FC0700" w:rsidRPr="003A1388" w:rsidRDefault="00FC0700" w:rsidP="00575F1E">
      <w:pPr>
        <w:spacing w:line="240" w:lineRule="auto"/>
        <w:rPr>
          <w:rFonts w:ascii="Arial" w:hAnsi="Arial" w:cs="Arial"/>
          <w:sz w:val="16"/>
          <w:szCs w:val="16"/>
        </w:rPr>
      </w:pPr>
    </w:p>
    <w:p w14:paraId="175B1954" w14:textId="77777777" w:rsidR="00FC0700" w:rsidRDefault="00FC0700" w:rsidP="00575F1E">
      <w:pPr>
        <w:tabs>
          <w:tab w:val="left" w:pos="567"/>
        </w:tabs>
        <w:spacing w:line="240" w:lineRule="auto"/>
        <w:ind w:left="567" w:hanging="567"/>
        <w:rPr>
          <w:rFonts w:ascii="Arial" w:hAnsi="Arial" w:cs="Arial"/>
          <w:sz w:val="16"/>
          <w:szCs w:val="16"/>
        </w:rPr>
      </w:pPr>
      <w:r w:rsidRPr="003A1388">
        <w:rPr>
          <w:rFonts w:ascii="Arial" w:hAnsi="Arial" w:cs="Arial"/>
          <w:sz w:val="16"/>
          <w:szCs w:val="16"/>
        </w:rPr>
        <w:t>The following steps are followed:</w:t>
      </w:r>
    </w:p>
    <w:p w14:paraId="1CE7758C" w14:textId="77777777" w:rsidR="00FC0700" w:rsidRPr="003A1388" w:rsidRDefault="00FC0700" w:rsidP="00575F1E">
      <w:pPr>
        <w:tabs>
          <w:tab w:val="left" w:pos="567"/>
        </w:tabs>
        <w:spacing w:line="240" w:lineRule="auto"/>
        <w:ind w:left="567" w:hanging="567"/>
        <w:rPr>
          <w:rFonts w:ascii="Arial" w:hAnsi="Arial" w:cs="Arial"/>
          <w:sz w:val="16"/>
          <w:szCs w:val="16"/>
        </w:rPr>
      </w:pPr>
    </w:p>
    <w:p w14:paraId="76954104" w14:textId="77777777" w:rsidR="00FC0700" w:rsidRPr="003A1388" w:rsidRDefault="00FC0700" w:rsidP="00575F1E">
      <w:pPr>
        <w:pStyle w:val="ListParagraph"/>
        <w:numPr>
          <w:ilvl w:val="0"/>
          <w:numId w:val="44"/>
        </w:numPr>
        <w:tabs>
          <w:tab w:val="left" w:pos="567"/>
        </w:tabs>
        <w:spacing w:line="240" w:lineRule="auto"/>
        <w:ind w:left="567" w:hanging="567"/>
        <w:jc w:val="both"/>
        <w:rPr>
          <w:rFonts w:ascii="Arial" w:hAnsi="Arial" w:cs="Arial"/>
          <w:sz w:val="16"/>
          <w:szCs w:val="16"/>
        </w:rPr>
      </w:pPr>
      <w:r w:rsidRPr="003A1388">
        <w:rPr>
          <w:rFonts w:ascii="Arial" w:hAnsi="Arial" w:cs="Arial"/>
          <w:sz w:val="16"/>
          <w:szCs w:val="16"/>
        </w:rPr>
        <w:t>Calculate the mean of all compliant, responsive tenders.</w:t>
      </w:r>
    </w:p>
    <w:p w14:paraId="56EC2964" w14:textId="77777777" w:rsidR="00FC0700" w:rsidRPr="003A1388" w:rsidRDefault="00FC0700" w:rsidP="00575F1E">
      <w:pPr>
        <w:pStyle w:val="ListParagraph"/>
        <w:numPr>
          <w:ilvl w:val="0"/>
          <w:numId w:val="44"/>
        </w:numPr>
        <w:tabs>
          <w:tab w:val="left" w:pos="567"/>
        </w:tabs>
        <w:spacing w:line="240" w:lineRule="auto"/>
        <w:ind w:left="567" w:hanging="567"/>
        <w:jc w:val="both"/>
        <w:rPr>
          <w:rFonts w:ascii="Arial" w:hAnsi="Arial" w:cs="Arial"/>
          <w:sz w:val="16"/>
          <w:szCs w:val="16"/>
        </w:rPr>
      </w:pPr>
      <w:r w:rsidRPr="003A1388">
        <w:rPr>
          <w:rFonts w:ascii="Arial" w:hAnsi="Arial" w:cs="Arial"/>
          <w:sz w:val="16"/>
          <w:szCs w:val="16"/>
        </w:rPr>
        <w:t>Determine 50% above and below the mean.</w:t>
      </w:r>
    </w:p>
    <w:p w14:paraId="3CFCD3BE" w14:textId="77777777" w:rsidR="00FC0700" w:rsidRPr="003A1388" w:rsidRDefault="00FC0700" w:rsidP="00575F1E">
      <w:pPr>
        <w:pStyle w:val="ListParagraph"/>
        <w:numPr>
          <w:ilvl w:val="0"/>
          <w:numId w:val="44"/>
        </w:numPr>
        <w:tabs>
          <w:tab w:val="left" w:pos="567"/>
        </w:tabs>
        <w:spacing w:line="240" w:lineRule="auto"/>
        <w:ind w:left="567" w:hanging="567"/>
        <w:jc w:val="both"/>
        <w:rPr>
          <w:rFonts w:ascii="Arial" w:hAnsi="Arial" w:cs="Arial"/>
          <w:sz w:val="16"/>
          <w:szCs w:val="16"/>
        </w:rPr>
      </w:pPr>
      <w:r w:rsidRPr="003A1388">
        <w:rPr>
          <w:rFonts w:ascii="Arial" w:hAnsi="Arial" w:cs="Arial"/>
          <w:sz w:val="16"/>
          <w:szCs w:val="16"/>
        </w:rPr>
        <w:t>Re-calculate the mean excluding any outliers identified above.</w:t>
      </w:r>
    </w:p>
    <w:p w14:paraId="4A5407E0" w14:textId="77777777" w:rsidR="00FC0700" w:rsidRPr="003A1388" w:rsidRDefault="00FC0700" w:rsidP="00575F1E">
      <w:pPr>
        <w:pStyle w:val="ListParagraph"/>
        <w:numPr>
          <w:ilvl w:val="0"/>
          <w:numId w:val="44"/>
        </w:numPr>
        <w:tabs>
          <w:tab w:val="left" w:pos="567"/>
        </w:tabs>
        <w:spacing w:line="240" w:lineRule="auto"/>
        <w:ind w:left="567" w:hanging="567"/>
        <w:jc w:val="both"/>
        <w:rPr>
          <w:rFonts w:ascii="Arial" w:hAnsi="Arial" w:cs="Arial"/>
          <w:sz w:val="16"/>
          <w:szCs w:val="16"/>
        </w:rPr>
      </w:pPr>
      <w:r w:rsidRPr="003A1388">
        <w:rPr>
          <w:rFonts w:ascii="Arial" w:hAnsi="Arial" w:cs="Arial"/>
          <w:sz w:val="16"/>
          <w:szCs w:val="16"/>
        </w:rPr>
        <w:t>Determine the 80% percentile based on the tenderers of Sum Normalised Hours with Outliers Removed.</w:t>
      </w:r>
    </w:p>
    <w:p w14:paraId="14BEECC7" w14:textId="77777777" w:rsidR="00FC0700" w:rsidRPr="003A1388" w:rsidRDefault="00FC0700" w:rsidP="00575F1E">
      <w:pPr>
        <w:pStyle w:val="ListParagraph"/>
        <w:numPr>
          <w:ilvl w:val="0"/>
          <w:numId w:val="44"/>
        </w:numPr>
        <w:tabs>
          <w:tab w:val="left" w:pos="567"/>
        </w:tabs>
        <w:spacing w:line="240" w:lineRule="auto"/>
        <w:ind w:left="567" w:hanging="567"/>
        <w:jc w:val="both"/>
        <w:rPr>
          <w:rFonts w:ascii="Arial" w:hAnsi="Arial" w:cs="Arial"/>
          <w:sz w:val="16"/>
          <w:szCs w:val="16"/>
        </w:rPr>
      </w:pPr>
      <w:r w:rsidRPr="003A1388">
        <w:rPr>
          <w:rFonts w:ascii="Arial" w:hAnsi="Arial" w:cs="Arial"/>
          <w:sz w:val="16"/>
          <w:szCs w:val="16"/>
        </w:rPr>
        <w:t>Allocate points (to all responsive tenders including outliers) out of 30 based on the percentage (%) difference between the tenderers normalised hours and the 80</w:t>
      </w:r>
      <w:r w:rsidRPr="003A1388">
        <w:rPr>
          <w:rFonts w:ascii="Arial" w:hAnsi="Arial" w:cs="Arial"/>
          <w:sz w:val="16"/>
          <w:szCs w:val="16"/>
          <w:vertAlign w:val="superscript"/>
        </w:rPr>
        <w:t>th</w:t>
      </w:r>
      <w:r w:rsidRPr="003A1388">
        <w:rPr>
          <w:rFonts w:ascii="Arial" w:hAnsi="Arial" w:cs="Arial"/>
          <w:sz w:val="16"/>
          <w:szCs w:val="16"/>
        </w:rPr>
        <w:t xml:space="preserve"> percentile hours. Any negative values will score 0 (zero) points.</w:t>
      </w:r>
    </w:p>
    <w:p w14:paraId="7B8E3DF2" w14:textId="77777777" w:rsidR="00FC0700" w:rsidRPr="003A1388" w:rsidRDefault="00FC0700" w:rsidP="00575F1E">
      <w:pPr>
        <w:pStyle w:val="ListParagraph"/>
        <w:numPr>
          <w:ilvl w:val="0"/>
          <w:numId w:val="44"/>
        </w:numPr>
        <w:tabs>
          <w:tab w:val="left" w:pos="567"/>
        </w:tabs>
        <w:spacing w:line="240" w:lineRule="auto"/>
        <w:ind w:left="567" w:hanging="567"/>
        <w:jc w:val="both"/>
        <w:rPr>
          <w:rFonts w:ascii="Arial" w:hAnsi="Arial" w:cs="Arial"/>
          <w:color w:val="000000"/>
          <w:sz w:val="16"/>
          <w:szCs w:val="16"/>
        </w:rPr>
      </w:pPr>
      <w:r w:rsidRPr="003A1388">
        <w:rPr>
          <w:rFonts w:ascii="Arial" w:hAnsi="Arial" w:cs="Arial"/>
          <w:color w:val="000000"/>
          <w:sz w:val="16"/>
          <w:szCs w:val="16"/>
        </w:rPr>
        <w:t>The formula used to calculate the points allocated to each compliant responsive tenderer is:</w:t>
      </w:r>
    </w:p>
    <w:p w14:paraId="1AEB5AD6" w14:textId="77777777" w:rsidR="00FC0700" w:rsidRPr="003A1388" w:rsidRDefault="00FC0700" w:rsidP="00575F1E">
      <w:pPr>
        <w:spacing w:line="240" w:lineRule="auto"/>
        <w:ind w:left="360"/>
        <w:rPr>
          <w:rFonts w:ascii="Arial" w:hAnsi="Arial" w:cs="Arial"/>
          <w:color w:val="000000"/>
          <w:sz w:val="16"/>
          <w:szCs w:val="16"/>
        </w:rPr>
      </w:pPr>
    </w:p>
    <w:p w14:paraId="52088933" w14:textId="77777777" w:rsidR="00FC0700" w:rsidRPr="003A1388" w:rsidRDefault="00FC0700" w:rsidP="00575F1E">
      <w:pPr>
        <w:spacing w:line="240" w:lineRule="auto"/>
        <w:ind w:left="360" w:firstLine="360"/>
        <w:jc w:val="center"/>
        <w:rPr>
          <w:rFonts w:ascii="Arial" w:hAnsi="Arial" w:cs="Arial"/>
          <w:color w:val="000000"/>
          <w:sz w:val="16"/>
          <w:szCs w:val="16"/>
        </w:rPr>
      </w:pPr>
      <w:r w:rsidRPr="003A1388">
        <w:rPr>
          <w:rFonts w:ascii="Arial" w:hAnsi="Arial" w:cs="Arial"/>
          <w:color w:val="000000"/>
          <w:sz w:val="16"/>
          <w:szCs w:val="16"/>
        </w:rPr>
        <w:t>=</w:t>
      </w:r>
      <w:r>
        <w:rPr>
          <w:rFonts w:ascii="Arial" w:hAnsi="Arial" w:cs="Arial"/>
          <w:color w:val="000000"/>
          <w:sz w:val="16"/>
          <w:szCs w:val="16"/>
        </w:rPr>
        <w:t xml:space="preserve"> </w:t>
      </w:r>
      <w:r w:rsidRPr="003A1388">
        <w:rPr>
          <w:rFonts w:ascii="Arial" w:hAnsi="Arial" w:cs="Arial"/>
          <w:color w:val="000000"/>
          <w:sz w:val="16"/>
          <w:szCs w:val="16"/>
        </w:rPr>
        <w:t>Workplan Appropriateness points (30)-100*((1-Tenderers hours/80 Percentile hours)*Points drop per % above or below 80 percentile(0,5))</w:t>
      </w:r>
    </w:p>
    <w:p w14:paraId="2C8451FB" w14:textId="77777777" w:rsidR="00FC0700" w:rsidRPr="003A1388" w:rsidRDefault="00FC0700" w:rsidP="00575F1E">
      <w:pPr>
        <w:spacing w:line="240" w:lineRule="auto"/>
        <w:rPr>
          <w:rFonts w:ascii="Arial" w:hAnsi="Arial" w:cs="Arial"/>
          <w:sz w:val="16"/>
          <w:szCs w:val="16"/>
        </w:rPr>
      </w:pPr>
    </w:p>
    <w:p w14:paraId="6B49C599" w14:textId="77777777" w:rsidR="00FC0700" w:rsidRPr="003A1388" w:rsidRDefault="00FC0700" w:rsidP="00575F1E">
      <w:pPr>
        <w:spacing w:line="240" w:lineRule="auto"/>
        <w:rPr>
          <w:rFonts w:ascii="Arial" w:hAnsi="Arial" w:cs="Arial"/>
          <w:sz w:val="16"/>
          <w:szCs w:val="16"/>
        </w:rPr>
      </w:pPr>
    </w:p>
    <w:p w14:paraId="082E805D" w14:textId="77777777" w:rsidR="00FC0700" w:rsidRPr="003A1388" w:rsidRDefault="00FC0700" w:rsidP="00575F1E">
      <w:pPr>
        <w:spacing w:line="240" w:lineRule="auto"/>
        <w:rPr>
          <w:rFonts w:ascii="Arial" w:hAnsi="Arial" w:cs="Arial"/>
          <w:b/>
          <w:sz w:val="16"/>
          <w:szCs w:val="16"/>
        </w:rPr>
      </w:pPr>
      <w:r w:rsidRPr="003A1388">
        <w:rPr>
          <w:rFonts w:ascii="Arial" w:hAnsi="Arial" w:cs="Arial"/>
          <w:b/>
          <w:sz w:val="16"/>
          <w:szCs w:val="16"/>
        </w:rPr>
        <w:t>Conclusion</w:t>
      </w:r>
    </w:p>
    <w:p w14:paraId="7AFF13F9" w14:textId="77777777" w:rsidR="00FC0700" w:rsidRPr="003A1388" w:rsidRDefault="00FC0700" w:rsidP="00575F1E">
      <w:pPr>
        <w:spacing w:line="240" w:lineRule="auto"/>
        <w:rPr>
          <w:rFonts w:ascii="Arial" w:hAnsi="Arial" w:cs="Arial"/>
          <w:sz w:val="16"/>
          <w:szCs w:val="16"/>
        </w:rPr>
      </w:pPr>
    </w:p>
    <w:p w14:paraId="26AE2D65" w14:textId="77777777" w:rsidR="00FC0700" w:rsidRPr="003A1388" w:rsidRDefault="00FC0700" w:rsidP="00575F1E">
      <w:pPr>
        <w:spacing w:line="240" w:lineRule="auto"/>
        <w:rPr>
          <w:rFonts w:ascii="Arial" w:hAnsi="Arial" w:cs="Arial"/>
          <w:sz w:val="16"/>
          <w:szCs w:val="16"/>
        </w:rPr>
      </w:pPr>
      <w:r w:rsidRPr="003A1388">
        <w:rPr>
          <w:rFonts w:ascii="Arial" w:hAnsi="Arial" w:cs="Arial"/>
          <w:sz w:val="16"/>
          <w:szCs w:val="16"/>
        </w:rPr>
        <w:t>The various scores for the 5 (five) criteria are added together to establish the final score for the tenderer and whether the tender makes the required threshold allocated to this project.</w:t>
      </w:r>
    </w:p>
    <w:p w14:paraId="031051F0" w14:textId="77777777" w:rsidR="00FC0700" w:rsidRPr="00D963B6" w:rsidRDefault="00FC0700" w:rsidP="00575F1E">
      <w:pPr>
        <w:spacing w:line="240" w:lineRule="auto"/>
        <w:ind w:right="142"/>
        <w:rPr>
          <w:rFonts w:ascii="Arial" w:hAnsi="Arial" w:cs="Arial"/>
          <w:sz w:val="16"/>
          <w:szCs w:val="16"/>
        </w:rPr>
      </w:pPr>
    </w:p>
    <w:p w14:paraId="1A37D014" w14:textId="77777777" w:rsidR="00FC0700" w:rsidRDefault="00FC0700">
      <w:pPr>
        <w:spacing w:line="240" w:lineRule="auto"/>
        <w:jc w:val="left"/>
        <w:rPr>
          <w:rFonts w:asciiTheme="minorHAnsi" w:hAnsiTheme="minorHAnsi" w:cstheme="minorHAnsi"/>
          <w:b/>
          <w:sz w:val="22"/>
          <w:szCs w:val="22"/>
        </w:rPr>
      </w:pPr>
    </w:p>
    <w:p w14:paraId="736AF4E0" w14:textId="3D4EFC74" w:rsidR="00FC0700" w:rsidRDefault="00FC0700">
      <w:pPr>
        <w:spacing w:line="240" w:lineRule="auto"/>
        <w:jc w:val="left"/>
        <w:rPr>
          <w:rFonts w:asciiTheme="minorHAnsi" w:hAnsiTheme="minorHAnsi" w:cstheme="minorHAnsi"/>
          <w:b/>
          <w:sz w:val="22"/>
          <w:szCs w:val="22"/>
        </w:rPr>
      </w:pPr>
      <w:r>
        <w:rPr>
          <w:rFonts w:asciiTheme="minorHAnsi" w:hAnsiTheme="minorHAnsi" w:cstheme="minorHAnsi"/>
          <w:b/>
          <w:sz w:val="22"/>
          <w:szCs w:val="22"/>
        </w:rPr>
        <w:br w:type="page"/>
      </w:r>
    </w:p>
    <w:p w14:paraId="42094725" w14:textId="77777777" w:rsidR="008E2D3A" w:rsidRDefault="008E2D3A">
      <w:pPr>
        <w:spacing w:line="240" w:lineRule="auto"/>
        <w:jc w:val="left"/>
        <w:rPr>
          <w:rFonts w:asciiTheme="minorHAnsi" w:hAnsiTheme="minorHAnsi" w:cstheme="minorHAnsi"/>
          <w:b/>
          <w:sz w:val="22"/>
          <w:szCs w:val="22"/>
        </w:rPr>
      </w:pPr>
    </w:p>
    <w:p w14:paraId="4BAF0640" w14:textId="1C407739" w:rsidR="00365135" w:rsidRPr="00DA4FF5" w:rsidRDefault="00365135" w:rsidP="00365135">
      <w:pPr>
        <w:jc w:val="center"/>
        <w:rPr>
          <w:rFonts w:asciiTheme="minorHAnsi" w:hAnsiTheme="minorHAnsi" w:cstheme="minorHAnsi"/>
          <w:b/>
          <w:sz w:val="22"/>
          <w:szCs w:val="22"/>
        </w:rPr>
      </w:pPr>
      <w:r w:rsidRPr="00DA4FF5">
        <w:rPr>
          <w:rFonts w:asciiTheme="minorHAnsi" w:hAnsiTheme="minorHAnsi" w:cstheme="minorHAnsi"/>
          <w:b/>
          <w:sz w:val="22"/>
          <w:szCs w:val="22"/>
        </w:rPr>
        <w:t xml:space="preserve">ACKNOWLEDGEMENT OF ADDENDUM </w:t>
      </w:r>
      <w:r w:rsidRPr="0031633E">
        <w:rPr>
          <w:rFonts w:asciiTheme="minorHAnsi" w:hAnsiTheme="minorHAnsi" w:cstheme="minorHAnsi"/>
          <w:b/>
          <w:sz w:val="22"/>
          <w:szCs w:val="22"/>
        </w:rPr>
        <w:t>NO.</w:t>
      </w:r>
      <w:r w:rsidR="00AE7E5A" w:rsidRPr="0031633E">
        <w:rPr>
          <w:rFonts w:asciiTheme="minorHAnsi" w:hAnsiTheme="minorHAnsi" w:cstheme="minorHAnsi"/>
          <w:b/>
          <w:sz w:val="22"/>
          <w:szCs w:val="22"/>
        </w:rPr>
        <w:t xml:space="preserve"> </w:t>
      </w:r>
      <w:r w:rsidR="00F1246B" w:rsidRPr="00903B49">
        <w:rPr>
          <w:rFonts w:asciiTheme="minorHAnsi" w:hAnsiTheme="minorHAnsi" w:cstheme="minorHAnsi"/>
          <w:b/>
          <w:sz w:val="22"/>
          <w:szCs w:val="22"/>
        </w:rPr>
        <w:t>4</w:t>
      </w:r>
    </w:p>
    <w:p w14:paraId="148FA875" w14:textId="77777777" w:rsidR="00365135" w:rsidRPr="00DA4FF5" w:rsidRDefault="00365135" w:rsidP="00365135">
      <w:pPr>
        <w:jc w:val="center"/>
        <w:rPr>
          <w:rFonts w:asciiTheme="minorHAnsi" w:hAnsiTheme="minorHAnsi" w:cstheme="minorHAnsi"/>
          <w:b/>
          <w:sz w:val="22"/>
          <w:szCs w:val="22"/>
        </w:rPr>
      </w:pPr>
    </w:p>
    <w:p w14:paraId="24851C2F" w14:textId="77777777" w:rsidR="003B6A52" w:rsidRPr="00DA4FF5" w:rsidRDefault="003B6A52" w:rsidP="003B6A52">
      <w:pPr>
        <w:rPr>
          <w:rFonts w:asciiTheme="minorHAnsi" w:hAnsiTheme="minorHAnsi" w:cstheme="minorHAnsi"/>
          <w:sz w:val="22"/>
        </w:rPr>
      </w:pPr>
    </w:p>
    <w:p w14:paraId="2196F4E4" w14:textId="540A3D44" w:rsidR="003B6A52" w:rsidRPr="00DA4FF5" w:rsidRDefault="00624294" w:rsidP="003B6A52">
      <w:pPr>
        <w:rPr>
          <w:rFonts w:asciiTheme="minorHAnsi" w:hAnsiTheme="minorHAnsi" w:cstheme="minorHAnsi"/>
          <w:i/>
          <w:sz w:val="22"/>
        </w:rPr>
      </w:pPr>
      <w:r w:rsidRPr="00DA4FF5">
        <w:rPr>
          <w:rFonts w:asciiTheme="minorHAnsi" w:hAnsiTheme="minorHAnsi" w:cstheme="minorHAnsi"/>
          <w:i/>
          <w:sz w:val="22"/>
        </w:rPr>
        <w:t xml:space="preserve">This acknowledgement is to be signed and attached to Volume </w:t>
      </w:r>
      <w:r w:rsidR="0078715A" w:rsidRPr="00DA4FF5">
        <w:rPr>
          <w:rFonts w:asciiTheme="minorHAnsi" w:hAnsiTheme="minorHAnsi" w:cstheme="minorHAnsi"/>
          <w:i/>
          <w:sz w:val="22"/>
        </w:rPr>
        <w:t>1</w:t>
      </w:r>
      <w:r w:rsidRPr="00DA4FF5">
        <w:rPr>
          <w:rFonts w:asciiTheme="minorHAnsi" w:hAnsiTheme="minorHAnsi" w:cstheme="minorHAnsi"/>
          <w:i/>
          <w:sz w:val="22"/>
        </w:rPr>
        <w:t>, Project Document, when submitting tenders.</w:t>
      </w:r>
    </w:p>
    <w:p w14:paraId="663E56DC" w14:textId="77777777" w:rsidR="00365135" w:rsidRPr="00DA4FF5" w:rsidRDefault="00365135" w:rsidP="00365135">
      <w:pPr>
        <w:rPr>
          <w:rFonts w:asciiTheme="minorHAnsi" w:hAnsiTheme="minorHAnsi" w:cstheme="minorHAnsi"/>
          <w:sz w:val="22"/>
          <w:szCs w:val="22"/>
        </w:rPr>
      </w:pPr>
    </w:p>
    <w:p w14:paraId="417D7865" w14:textId="654DF6B5" w:rsidR="00365135" w:rsidRPr="00DA4FF5" w:rsidRDefault="00365135" w:rsidP="00365135">
      <w:pPr>
        <w:rPr>
          <w:rFonts w:asciiTheme="minorHAnsi" w:hAnsiTheme="minorHAnsi" w:cstheme="minorHAnsi"/>
          <w:sz w:val="22"/>
          <w:szCs w:val="22"/>
        </w:rPr>
      </w:pPr>
    </w:p>
    <w:p w14:paraId="05809A9B" w14:textId="77777777" w:rsidR="00365135" w:rsidRPr="00DA4FF5" w:rsidRDefault="00365135" w:rsidP="00365135">
      <w:pPr>
        <w:rPr>
          <w:rFonts w:asciiTheme="minorHAnsi" w:hAnsiTheme="minorHAnsi" w:cstheme="minorHAnsi"/>
          <w:sz w:val="22"/>
          <w:szCs w:val="22"/>
        </w:rPr>
      </w:pPr>
    </w:p>
    <w:p w14:paraId="31B7D811" w14:textId="77777777" w:rsidR="00365135" w:rsidRPr="00DA4FF5" w:rsidRDefault="00365135" w:rsidP="00365135">
      <w:pPr>
        <w:rPr>
          <w:rFonts w:asciiTheme="minorHAnsi" w:hAnsiTheme="minorHAnsi" w:cstheme="minorHAnsi"/>
          <w:sz w:val="22"/>
          <w:szCs w:val="22"/>
        </w:rPr>
      </w:pPr>
    </w:p>
    <w:p w14:paraId="74E8E102" w14:textId="77777777" w:rsidR="00365135" w:rsidRPr="00DA4FF5" w:rsidRDefault="00365135" w:rsidP="00365135">
      <w:pPr>
        <w:jc w:val="center"/>
        <w:rPr>
          <w:rFonts w:asciiTheme="minorHAnsi" w:hAnsiTheme="minorHAnsi" w:cstheme="minorHAnsi"/>
          <w:sz w:val="22"/>
          <w:szCs w:val="22"/>
        </w:rPr>
      </w:pPr>
      <w:r w:rsidRPr="00DA4FF5">
        <w:rPr>
          <w:rFonts w:asciiTheme="minorHAnsi" w:hAnsiTheme="minorHAnsi" w:cstheme="minorHAnsi"/>
          <w:sz w:val="22"/>
          <w:szCs w:val="22"/>
        </w:rPr>
        <w:t>==================================================</w:t>
      </w:r>
      <w:r w:rsidR="00AE7E5A" w:rsidRPr="00DA4FF5">
        <w:rPr>
          <w:rFonts w:asciiTheme="minorHAnsi" w:hAnsiTheme="minorHAnsi" w:cstheme="minorHAnsi"/>
          <w:sz w:val="22"/>
          <w:szCs w:val="22"/>
        </w:rPr>
        <w:t>===========================</w:t>
      </w:r>
    </w:p>
    <w:p w14:paraId="250D0BF4" w14:textId="77777777" w:rsidR="00365135" w:rsidRPr="00DA4FF5" w:rsidRDefault="00365135" w:rsidP="00365135">
      <w:pPr>
        <w:pStyle w:val="BodyText"/>
        <w:rPr>
          <w:rFonts w:asciiTheme="minorHAnsi" w:hAnsiTheme="minorHAnsi" w:cstheme="minorHAnsi"/>
          <w:sz w:val="22"/>
          <w:szCs w:val="22"/>
        </w:rPr>
      </w:pPr>
    </w:p>
    <w:p w14:paraId="00905DCC" w14:textId="77777777" w:rsidR="00365135" w:rsidRPr="00DA4FF5" w:rsidRDefault="00365135" w:rsidP="00365135">
      <w:pPr>
        <w:pStyle w:val="BodyText"/>
        <w:rPr>
          <w:rFonts w:asciiTheme="minorHAnsi" w:hAnsiTheme="minorHAnsi" w:cstheme="minorHAnsi"/>
          <w:sz w:val="22"/>
          <w:szCs w:val="22"/>
        </w:rPr>
      </w:pPr>
    </w:p>
    <w:p w14:paraId="3D6AF988" w14:textId="77777777" w:rsidR="00365135" w:rsidRPr="00DA4FF5" w:rsidRDefault="00365135" w:rsidP="00365135">
      <w:pPr>
        <w:rPr>
          <w:rFonts w:asciiTheme="minorHAnsi" w:hAnsiTheme="minorHAnsi" w:cstheme="minorHAnsi"/>
          <w:sz w:val="22"/>
          <w:szCs w:val="22"/>
        </w:rPr>
      </w:pPr>
      <w:r w:rsidRPr="00DA4FF5">
        <w:rPr>
          <w:rFonts w:asciiTheme="minorHAnsi" w:hAnsiTheme="minorHAnsi" w:cstheme="minorHAnsi"/>
          <w:sz w:val="22"/>
          <w:szCs w:val="22"/>
        </w:rPr>
        <w:t xml:space="preserve">Dear Sirs/Madams </w:t>
      </w:r>
    </w:p>
    <w:p w14:paraId="4BF3A681" w14:textId="77777777" w:rsidR="00365135" w:rsidRPr="00DA4FF5" w:rsidRDefault="00365135" w:rsidP="00365135">
      <w:pPr>
        <w:rPr>
          <w:rFonts w:asciiTheme="minorHAnsi" w:hAnsiTheme="minorHAnsi" w:cstheme="minorHAnsi"/>
          <w:sz w:val="22"/>
          <w:szCs w:val="22"/>
        </w:rPr>
      </w:pPr>
    </w:p>
    <w:p w14:paraId="0234AFB0" w14:textId="4DAFB733" w:rsidR="00BE0951" w:rsidRPr="00BE0951" w:rsidRDefault="00BE0951" w:rsidP="00BE0951">
      <w:pPr>
        <w:rPr>
          <w:rFonts w:asciiTheme="minorHAnsi" w:hAnsiTheme="minorHAnsi" w:cstheme="minorHAnsi"/>
          <w:b/>
          <w:caps/>
          <w:color w:val="000000"/>
          <w:lang w:val="en-ZA" w:eastAsia="en-ZA"/>
        </w:rPr>
      </w:pPr>
      <w:r w:rsidRPr="0031633E">
        <w:rPr>
          <w:rFonts w:asciiTheme="minorHAnsi" w:hAnsiTheme="minorHAnsi" w:cstheme="minorHAnsi"/>
          <w:b/>
          <w:caps/>
          <w:color w:val="000000"/>
          <w:lang w:val="en-ZA" w:eastAsia="en-ZA"/>
        </w:rPr>
        <w:t xml:space="preserve">CONTRACT </w:t>
      </w:r>
      <w:r w:rsidRPr="00903B49">
        <w:rPr>
          <w:rFonts w:asciiTheme="minorHAnsi" w:hAnsiTheme="minorHAnsi" w:cstheme="minorHAnsi"/>
          <w:b/>
          <w:caps/>
          <w:color w:val="000000"/>
          <w:lang w:val="en-ZA" w:eastAsia="en-ZA"/>
        </w:rPr>
        <w:t>SANRAL X.003-054-20</w:t>
      </w:r>
      <w:r w:rsidR="00544A04" w:rsidRPr="00903B49">
        <w:rPr>
          <w:rFonts w:asciiTheme="minorHAnsi" w:hAnsiTheme="minorHAnsi" w:cstheme="minorHAnsi"/>
          <w:b/>
          <w:caps/>
          <w:color w:val="000000"/>
          <w:lang w:val="en-ZA" w:eastAsia="en-ZA"/>
        </w:rPr>
        <w:t>21</w:t>
      </w:r>
      <w:r w:rsidRPr="00903B49">
        <w:rPr>
          <w:rFonts w:asciiTheme="minorHAnsi" w:hAnsiTheme="minorHAnsi" w:cstheme="minorHAnsi"/>
          <w:b/>
          <w:caps/>
          <w:color w:val="000000"/>
          <w:lang w:val="en-ZA" w:eastAsia="en-ZA"/>
        </w:rPr>
        <w:t>/1S</w:t>
      </w:r>
    </w:p>
    <w:p w14:paraId="3A44A06B" w14:textId="77777777" w:rsidR="00BE0951" w:rsidRPr="00BE0951" w:rsidRDefault="00BE0951" w:rsidP="00BE0951">
      <w:pPr>
        <w:rPr>
          <w:rFonts w:asciiTheme="minorHAnsi" w:hAnsiTheme="minorHAnsi" w:cstheme="minorHAnsi"/>
          <w:b/>
          <w:caps/>
          <w:color w:val="000000"/>
          <w:lang w:val="en-ZA" w:eastAsia="en-ZA"/>
        </w:rPr>
      </w:pPr>
    </w:p>
    <w:p w14:paraId="493CBD62" w14:textId="72E62F1E" w:rsidR="00BE0951" w:rsidRPr="00DA4FF5" w:rsidRDefault="00544A04" w:rsidP="00BE0951">
      <w:pPr>
        <w:rPr>
          <w:rFonts w:asciiTheme="minorHAnsi" w:hAnsiTheme="minorHAnsi" w:cstheme="minorHAnsi"/>
          <w:b/>
          <w:caps/>
        </w:rPr>
      </w:pPr>
      <w:r w:rsidRPr="00903B49">
        <w:rPr>
          <w:rFonts w:asciiTheme="minorHAnsi" w:hAnsiTheme="minorHAnsi" w:cstheme="minorHAnsi"/>
          <w:b/>
          <w:caps/>
        </w:rPr>
        <w:t>FOR CONSULTING ENGINEERING SERVICES FOR THE SUPERVISION OF THE SLOPE STABILISATION ON NATIONAL ROUTE N2 SECTION 13: GREY STREET AND MAKHANDA CUTTING, NATIONAL ROUTE N2 SECTION 19: LUCINGWENI CUTTING, AND NATIONAL ROUTE R410 SECTION 2: RARENI CUTTING</w:t>
      </w:r>
    </w:p>
    <w:p w14:paraId="7741D64E" w14:textId="77777777" w:rsidR="000F321D" w:rsidRPr="00DA4FF5" w:rsidRDefault="000F321D" w:rsidP="00BB0150">
      <w:pPr>
        <w:pStyle w:val="Default"/>
        <w:spacing w:after="120"/>
        <w:jc w:val="both"/>
        <w:rPr>
          <w:rFonts w:asciiTheme="minorHAnsi" w:hAnsiTheme="minorHAnsi" w:cstheme="minorHAnsi"/>
          <w:b/>
          <w:color w:val="auto"/>
          <w:sz w:val="22"/>
          <w:szCs w:val="22"/>
        </w:rPr>
      </w:pPr>
    </w:p>
    <w:p w14:paraId="1D3F77C5" w14:textId="77777777" w:rsidR="00365135" w:rsidRPr="00DA4FF5" w:rsidRDefault="000B0829" w:rsidP="00BB0150">
      <w:pPr>
        <w:pStyle w:val="Default"/>
        <w:spacing w:after="120"/>
        <w:jc w:val="both"/>
        <w:rPr>
          <w:rFonts w:asciiTheme="minorHAnsi" w:hAnsiTheme="minorHAnsi" w:cstheme="minorHAnsi"/>
          <w:b/>
          <w:color w:val="auto"/>
          <w:sz w:val="22"/>
          <w:szCs w:val="22"/>
        </w:rPr>
      </w:pPr>
      <w:r w:rsidRPr="00DA4FF5">
        <w:rPr>
          <w:rFonts w:asciiTheme="minorHAnsi" w:hAnsiTheme="minorHAnsi" w:cstheme="minorHAnsi"/>
          <w:b/>
          <w:color w:val="auto"/>
          <w:sz w:val="22"/>
          <w:szCs w:val="22"/>
        </w:rPr>
        <w:t>TENDER</w:t>
      </w:r>
      <w:r w:rsidR="00365135" w:rsidRPr="00DA4FF5">
        <w:rPr>
          <w:rFonts w:asciiTheme="minorHAnsi" w:hAnsiTheme="minorHAnsi" w:cstheme="minorHAnsi"/>
          <w:b/>
          <w:color w:val="auto"/>
          <w:sz w:val="22"/>
          <w:szCs w:val="22"/>
        </w:rPr>
        <w:t xml:space="preserve"> DOCUMENT</w:t>
      </w:r>
    </w:p>
    <w:p w14:paraId="26E273BF" w14:textId="77777777" w:rsidR="00365135" w:rsidRPr="00DA4FF5" w:rsidRDefault="00365135" w:rsidP="00BB0150">
      <w:pPr>
        <w:spacing w:after="120"/>
        <w:rPr>
          <w:rFonts w:asciiTheme="minorHAnsi" w:hAnsiTheme="minorHAnsi" w:cstheme="minorHAnsi"/>
          <w:sz w:val="22"/>
          <w:szCs w:val="22"/>
        </w:rPr>
      </w:pPr>
    </w:p>
    <w:p w14:paraId="587F1C2F" w14:textId="77777777" w:rsidR="00365135" w:rsidRPr="00DA4FF5" w:rsidRDefault="00365135" w:rsidP="00365135">
      <w:pPr>
        <w:rPr>
          <w:rFonts w:asciiTheme="minorHAnsi" w:hAnsiTheme="minorHAnsi" w:cstheme="minorHAnsi"/>
          <w:sz w:val="22"/>
          <w:szCs w:val="22"/>
        </w:rPr>
      </w:pPr>
      <w:r w:rsidRPr="00DA4FF5">
        <w:rPr>
          <w:rFonts w:asciiTheme="minorHAnsi" w:hAnsiTheme="minorHAnsi" w:cstheme="minorHAnsi"/>
          <w:sz w:val="22"/>
          <w:szCs w:val="22"/>
        </w:rPr>
        <w:t>I,  ……………………………………………</w:t>
      </w:r>
      <w:r w:rsidR="00AE7E5A" w:rsidRPr="00DA4FF5">
        <w:rPr>
          <w:rFonts w:asciiTheme="minorHAnsi" w:hAnsiTheme="minorHAnsi" w:cstheme="minorHAnsi"/>
          <w:sz w:val="22"/>
          <w:szCs w:val="22"/>
        </w:rPr>
        <w:t>………………………………………………………………</w:t>
      </w:r>
    </w:p>
    <w:p w14:paraId="1F6920F3" w14:textId="77777777" w:rsidR="00365135" w:rsidRPr="00DA4FF5" w:rsidRDefault="00365135" w:rsidP="00365135">
      <w:pPr>
        <w:rPr>
          <w:rFonts w:asciiTheme="minorHAnsi" w:hAnsiTheme="minorHAnsi" w:cstheme="minorHAnsi"/>
          <w:sz w:val="22"/>
          <w:szCs w:val="22"/>
        </w:rPr>
      </w:pPr>
    </w:p>
    <w:p w14:paraId="1F21D702" w14:textId="77777777" w:rsidR="00365135" w:rsidRPr="00DA4FF5" w:rsidRDefault="00365135" w:rsidP="00365135">
      <w:pPr>
        <w:rPr>
          <w:rFonts w:asciiTheme="minorHAnsi" w:hAnsiTheme="minorHAnsi" w:cstheme="minorHAnsi"/>
          <w:sz w:val="22"/>
          <w:szCs w:val="22"/>
        </w:rPr>
      </w:pPr>
      <w:r w:rsidRPr="00DA4FF5">
        <w:rPr>
          <w:rFonts w:asciiTheme="minorHAnsi" w:hAnsiTheme="minorHAnsi" w:cstheme="minorHAnsi"/>
          <w:sz w:val="22"/>
          <w:szCs w:val="22"/>
        </w:rPr>
        <w:t>Representing  ………………………………………………………………………………………………………………</w:t>
      </w:r>
    </w:p>
    <w:p w14:paraId="70421B33" w14:textId="77777777" w:rsidR="00365135" w:rsidRPr="00DA4FF5" w:rsidRDefault="00365135" w:rsidP="00365135">
      <w:pPr>
        <w:rPr>
          <w:rFonts w:asciiTheme="minorHAnsi" w:hAnsiTheme="minorHAnsi" w:cstheme="minorHAnsi"/>
          <w:sz w:val="22"/>
          <w:szCs w:val="22"/>
        </w:rPr>
      </w:pPr>
    </w:p>
    <w:p w14:paraId="331A6B90" w14:textId="77777777" w:rsidR="00365135" w:rsidRPr="00DA4FF5" w:rsidRDefault="00365135" w:rsidP="00365135">
      <w:pPr>
        <w:rPr>
          <w:rFonts w:asciiTheme="minorHAnsi" w:hAnsiTheme="minorHAnsi" w:cstheme="minorHAnsi"/>
          <w:sz w:val="22"/>
          <w:szCs w:val="22"/>
        </w:rPr>
      </w:pPr>
      <w:r w:rsidRPr="00DA4FF5">
        <w:rPr>
          <w:rFonts w:asciiTheme="minorHAnsi" w:hAnsiTheme="minorHAnsi" w:cstheme="minorHAnsi"/>
          <w:sz w:val="22"/>
          <w:szCs w:val="22"/>
        </w:rPr>
        <w:t xml:space="preserve">Hereby acknowledge that I have received an e-mail with the above attached Addendum and that I am conversant with the contents thereof and that I have amended the </w:t>
      </w:r>
      <w:r w:rsidR="000B0829" w:rsidRPr="00DA4FF5">
        <w:rPr>
          <w:rFonts w:asciiTheme="minorHAnsi" w:hAnsiTheme="minorHAnsi" w:cstheme="minorHAnsi"/>
          <w:sz w:val="22"/>
          <w:szCs w:val="22"/>
        </w:rPr>
        <w:t>Tender</w:t>
      </w:r>
      <w:r w:rsidRPr="00DA4FF5">
        <w:rPr>
          <w:rFonts w:asciiTheme="minorHAnsi" w:hAnsiTheme="minorHAnsi" w:cstheme="minorHAnsi"/>
          <w:sz w:val="22"/>
          <w:szCs w:val="22"/>
        </w:rPr>
        <w:t xml:space="preserve"> Document accordingly.</w:t>
      </w:r>
    </w:p>
    <w:p w14:paraId="179D4CDB" w14:textId="77777777" w:rsidR="00365135" w:rsidRPr="00DA4FF5" w:rsidRDefault="00365135" w:rsidP="00365135">
      <w:pPr>
        <w:rPr>
          <w:rFonts w:asciiTheme="minorHAnsi" w:hAnsiTheme="minorHAnsi" w:cstheme="minorHAnsi"/>
          <w:sz w:val="22"/>
          <w:szCs w:val="22"/>
        </w:rPr>
      </w:pPr>
    </w:p>
    <w:p w14:paraId="089A235C" w14:textId="77777777" w:rsidR="00AE7E5A" w:rsidRPr="00DA4FF5" w:rsidRDefault="00AE7E5A" w:rsidP="00365135">
      <w:pPr>
        <w:rPr>
          <w:rFonts w:asciiTheme="minorHAnsi" w:hAnsiTheme="minorHAnsi" w:cstheme="minorHAnsi"/>
          <w:sz w:val="22"/>
          <w:szCs w:val="22"/>
        </w:rPr>
      </w:pPr>
    </w:p>
    <w:p w14:paraId="1C4B43EF" w14:textId="77777777" w:rsidR="00AE7E5A" w:rsidRPr="00DA4FF5" w:rsidRDefault="00AE7E5A" w:rsidP="00365135">
      <w:pPr>
        <w:rPr>
          <w:rFonts w:asciiTheme="minorHAnsi" w:hAnsiTheme="minorHAnsi" w:cstheme="minorHAnsi"/>
          <w:sz w:val="22"/>
          <w:szCs w:val="22"/>
        </w:rPr>
      </w:pPr>
    </w:p>
    <w:p w14:paraId="0E79F48E" w14:textId="77777777" w:rsidR="00AE7E5A" w:rsidRPr="00DA4FF5" w:rsidRDefault="00AE7E5A" w:rsidP="00365135">
      <w:pPr>
        <w:rPr>
          <w:rFonts w:asciiTheme="minorHAnsi" w:hAnsiTheme="minorHAnsi" w:cstheme="minorHAnsi"/>
          <w:sz w:val="22"/>
          <w:szCs w:val="22"/>
        </w:rPr>
      </w:pPr>
    </w:p>
    <w:p w14:paraId="77A79F0F" w14:textId="77777777" w:rsidR="00AE7E5A" w:rsidRPr="00DA4FF5" w:rsidRDefault="00AE7E5A" w:rsidP="00365135">
      <w:pPr>
        <w:rPr>
          <w:rFonts w:asciiTheme="minorHAnsi" w:hAnsiTheme="minorHAnsi" w:cstheme="minorHAnsi"/>
          <w:sz w:val="22"/>
          <w:szCs w:val="22"/>
        </w:rPr>
      </w:pPr>
    </w:p>
    <w:p w14:paraId="748DFA7B" w14:textId="77777777" w:rsidR="00365135" w:rsidRPr="00DA4FF5" w:rsidRDefault="00365135" w:rsidP="00365135">
      <w:pPr>
        <w:rPr>
          <w:rFonts w:asciiTheme="minorHAnsi" w:hAnsiTheme="minorHAnsi" w:cstheme="minorHAnsi"/>
          <w:sz w:val="22"/>
          <w:szCs w:val="22"/>
        </w:rPr>
      </w:pPr>
      <w:r w:rsidRPr="00DA4FF5">
        <w:rPr>
          <w:rFonts w:asciiTheme="minorHAnsi" w:hAnsiTheme="minorHAnsi" w:cstheme="minorHAnsi"/>
          <w:sz w:val="22"/>
          <w:szCs w:val="22"/>
        </w:rPr>
        <w:t>Signature</w:t>
      </w:r>
      <w:r w:rsidRPr="00DA4FF5">
        <w:rPr>
          <w:rFonts w:asciiTheme="minorHAnsi" w:hAnsiTheme="minorHAnsi" w:cstheme="minorHAnsi"/>
          <w:sz w:val="22"/>
          <w:szCs w:val="22"/>
        </w:rPr>
        <w:tab/>
        <w:t>………………………………………………</w:t>
      </w:r>
    </w:p>
    <w:p w14:paraId="05CF4097" w14:textId="77777777" w:rsidR="00365135" w:rsidRPr="00DA4FF5" w:rsidRDefault="00365135" w:rsidP="00365135">
      <w:pPr>
        <w:rPr>
          <w:rFonts w:asciiTheme="minorHAnsi" w:hAnsiTheme="minorHAnsi" w:cstheme="minorHAnsi"/>
          <w:sz w:val="22"/>
          <w:szCs w:val="22"/>
        </w:rPr>
      </w:pPr>
    </w:p>
    <w:p w14:paraId="7AED96BA" w14:textId="77777777" w:rsidR="00AE7E5A" w:rsidRPr="00DA4FF5" w:rsidRDefault="00AE7E5A" w:rsidP="00365135">
      <w:pPr>
        <w:rPr>
          <w:rFonts w:asciiTheme="minorHAnsi" w:hAnsiTheme="minorHAnsi" w:cstheme="minorHAnsi"/>
          <w:sz w:val="22"/>
          <w:szCs w:val="22"/>
        </w:rPr>
      </w:pPr>
    </w:p>
    <w:p w14:paraId="07BC4E6B" w14:textId="77777777" w:rsidR="00365135" w:rsidRPr="00DA4FF5" w:rsidRDefault="00365135" w:rsidP="00365135">
      <w:pPr>
        <w:pBdr>
          <w:bottom w:val="single" w:sz="12" w:space="1" w:color="auto"/>
        </w:pBdr>
        <w:rPr>
          <w:rFonts w:asciiTheme="minorHAnsi" w:hAnsiTheme="minorHAnsi" w:cstheme="minorHAnsi"/>
          <w:sz w:val="22"/>
          <w:szCs w:val="22"/>
        </w:rPr>
      </w:pPr>
      <w:r w:rsidRPr="00DA4FF5">
        <w:rPr>
          <w:rFonts w:asciiTheme="minorHAnsi" w:hAnsiTheme="minorHAnsi" w:cstheme="minorHAnsi"/>
          <w:sz w:val="22"/>
          <w:szCs w:val="22"/>
        </w:rPr>
        <w:t>Date  …………………………………………………………</w:t>
      </w:r>
    </w:p>
    <w:p w14:paraId="5E190143" w14:textId="77777777" w:rsidR="00365135" w:rsidRPr="00DA4FF5" w:rsidRDefault="00365135" w:rsidP="00365135">
      <w:pPr>
        <w:pBdr>
          <w:bottom w:val="single" w:sz="12" w:space="1" w:color="auto"/>
        </w:pBdr>
        <w:rPr>
          <w:rFonts w:asciiTheme="minorHAnsi" w:hAnsiTheme="minorHAnsi" w:cstheme="minorHAnsi"/>
          <w:sz w:val="22"/>
          <w:szCs w:val="22"/>
        </w:rPr>
      </w:pPr>
    </w:p>
    <w:p w14:paraId="00524F7F" w14:textId="76A5894E" w:rsidR="0010438B" w:rsidRPr="00DA4FF5" w:rsidRDefault="0010438B" w:rsidP="006413F4">
      <w:pPr>
        <w:rPr>
          <w:rFonts w:asciiTheme="minorHAnsi" w:hAnsiTheme="minorHAnsi" w:cstheme="minorHAnsi"/>
        </w:rPr>
      </w:pPr>
    </w:p>
    <w:sectPr w:rsidR="0010438B" w:rsidRPr="00DA4FF5" w:rsidSect="00575F1E">
      <w:headerReference w:type="default" r:id="rId46"/>
      <w:footerReference w:type="default" r:id="rId47"/>
      <w:type w:val="continuous"/>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052AB" w14:textId="77777777" w:rsidR="007F2C8F" w:rsidRDefault="007F2C8F">
      <w:r>
        <w:separator/>
      </w:r>
    </w:p>
  </w:endnote>
  <w:endnote w:type="continuationSeparator" w:id="0">
    <w:p w14:paraId="1A83EF1D" w14:textId="77777777" w:rsidR="007F2C8F" w:rsidRDefault="007F2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IDFont+F1">
    <w:altName w:val="Microsoft JhengHei"/>
    <w:panose1 w:val="00000000000000000000"/>
    <w:charset w:val="88"/>
    <w:family w:val="auto"/>
    <w:notTrueType/>
    <w:pitch w:val="default"/>
    <w:sig w:usb0="00000001" w:usb1="080F0000" w:usb2="00000010" w:usb3="00000000" w:csb0="0012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9789" w:type="dxa"/>
      <w:tblInd w:w="108" w:type="dxa"/>
      <w:tblBorders>
        <w:top w:val="single" w:sz="4" w:space="0" w:color="auto"/>
      </w:tblBorders>
      <w:tblLayout w:type="fixed"/>
      <w:tblLook w:val="0000" w:firstRow="0" w:lastRow="0" w:firstColumn="0" w:lastColumn="0" w:noHBand="0" w:noVBand="0"/>
    </w:tblPr>
    <w:tblGrid>
      <w:gridCol w:w="9639"/>
      <w:gridCol w:w="10150"/>
    </w:tblGrid>
    <w:tr w:rsidR="00443076" w14:paraId="436CB01A" w14:textId="77777777" w:rsidTr="00D336BD">
      <w:trPr>
        <w:cantSplit/>
        <w:trHeight w:val="476"/>
      </w:trPr>
      <w:tc>
        <w:tcPr>
          <w:tcW w:w="9639" w:type="dxa"/>
          <w:tcBorders>
            <w:top w:val="single" w:sz="4" w:space="0" w:color="auto"/>
          </w:tcBorders>
        </w:tcPr>
        <w:p w14:paraId="4561D82F" w14:textId="77777777" w:rsidR="00443076" w:rsidRDefault="00443076" w:rsidP="00BB2F94">
          <w:pPr>
            <w:pStyle w:val="Footer"/>
            <w:tabs>
              <w:tab w:val="clear" w:pos="4153"/>
              <w:tab w:val="clear" w:pos="8306"/>
              <w:tab w:val="center" w:pos="5421"/>
              <w:tab w:val="right" w:pos="9531"/>
            </w:tabs>
            <w:spacing w:before="120" w:after="120"/>
            <w:ind w:right="-108"/>
            <w:jc w:val="center"/>
            <w:rPr>
              <w:b/>
              <w:i/>
              <w:iCs/>
              <w:color w:val="000080"/>
              <w:sz w:val="26"/>
            </w:rPr>
          </w:pPr>
        </w:p>
      </w:tc>
      <w:tc>
        <w:tcPr>
          <w:tcW w:w="10150" w:type="dxa"/>
          <w:tcBorders>
            <w:top w:val="nil"/>
          </w:tcBorders>
        </w:tcPr>
        <w:p w14:paraId="55AF5C17" w14:textId="77777777" w:rsidR="00443076" w:rsidRDefault="00443076" w:rsidP="00BB2F94">
          <w:pPr>
            <w:pStyle w:val="Footer"/>
            <w:spacing w:before="120" w:after="120"/>
            <w:jc w:val="center"/>
            <w:rPr>
              <w:b/>
              <w:i/>
              <w:iCs/>
              <w:color w:val="000080"/>
              <w:sz w:val="26"/>
            </w:rPr>
          </w:pPr>
        </w:p>
      </w:tc>
    </w:tr>
  </w:tbl>
  <w:p w14:paraId="3BACB5CE" w14:textId="77777777" w:rsidR="00443076" w:rsidRPr="007B0AB4" w:rsidRDefault="00443076" w:rsidP="00BB2F94">
    <w:pPr>
      <w:pStyle w:val="Footer"/>
      <w:tabs>
        <w:tab w:val="clear" w:pos="4153"/>
        <w:tab w:val="clear" w:pos="8306"/>
        <w:tab w:val="center" w:pos="4962"/>
        <w:tab w:val="right" w:pos="9638"/>
      </w:tabs>
      <w:rPr>
        <w:sz w:val="18"/>
      </w:rPr>
    </w:pPr>
  </w:p>
  <w:sdt>
    <w:sdtPr>
      <w:id w:val="860555445"/>
      <w:docPartObj>
        <w:docPartGallery w:val="Page Numbers (Bottom of Page)"/>
        <w:docPartUnique/>
      </w:docPartObj>
    </w:sdtPr>
    <w:sdtEndPr>
      <w:rPr>
        <w:sz w:val="18"/>
        <w:szCs w:val="18"/>
      </w:rPr>
    </w:sdtEndPr>
    <w:sdtContent>
      <w:sdt>
        <w:sdtPr>
          <w:id w:val="1277063336"/>
          <w:docPartObj>
            <w:docPartGallery w:val="Page Numbers (Top of Page)"/>
            <w:docPartUnique/>
          </w:docPartObj>
        </w:sdtPr>
        <w:sdtEndPr>
          <w:rPr>
            <w:sz w:val="18"/>
            <w:szCs w:val="18"/>
          </w:rPr>
        </w:sdtEndPr>
        <w:sdtContent>
          <w:p w14:paraId="6BC769F0" w14:textId="77777777" w:rsidR="00443076" w:rsidRPr="0089371F" w:rsidRDefault="00443076" w:rsidP="00BB2F94">
            <w:pPr>
              <w:pStyle w:val="Footer"/>
              <w:jc w:val="center"/>
              <w:rPr>
                <w:sz w:val="18"/>
                <w:szCs w:val="18"/>
              </w:rPr>
            </w:pPr>
            <w:r w:rsidRPr="0089371F">
              <w:rPr>
                <w:bCs/>
                <w:sz w:val="18"/>
                <w:szCs w:val="18"/>
              </w:rPr>
              <w:fldChar w:fldCharType="begin"/>
            </w:r>
            <w:r w:rsidRPr="0089371F">
              <w:rPr>
                <w:bCs/>
                <w:sz w:val="18"/>
                <w:szCs w:val="18"/>
              </w:rPr>
              <w:instrText xml:space="preserve"> PAGE </w:instrText>
            </w:r>
            <w:r w:rsidRPr="0089371F">
              <w:rPr>
                <w:bCs/>
                <w:sz w:val="18"/>
                <w:szCs w:val="18"/>
              </w:rPr>
              <w:fldChar w:fldCharType="separate"/>
            </w:r>
            <w:r>
              <w:rPr>
                <w:bCs/>
                <w:noProof/>
                <w:sz w:val="18"/>
                <w:szCs w:val="18"/>
              </w:rPr>
              <w:t>9</w:t>
            </w:r>
            <w:r w:rsidRPr="0089371F">
              <w:rPr>
                <w:bCs/>
                <w:sz w:val="18"/>
                <w:szCs w:val="18"/>
              </w:rPr>
              <w:fldChar w:fldCharType="end"/>
            </w:r>
            <w:r w:rsidRPr="0089371F">
              <w:rPr>
                <w:sz w:val="18"/>
                <w:szCs w:val="18"/>
              </w:rPr>
              <w:t xml:space="preserve"> of </w:t>
            </w:r>
            <w:r>
              <w:rPr>
                <w:sz w:val="18"/>
                <w:szCs w:val="18"/>
              </w:rPr>
              <w:fldChar w:fldCharType="begin"/>
            </w:r>
            <w:r>
              <w:rPr>
                <w:sz w:val="18"/>
                <w:szCs w:val="18"/>
              </w:rPr>
              <w:instrText xml:space="preserve"> NUMPAGES  \* Arabic  \* MERGEFORMAT </w:instrText>
            </w:r>
            <w:r>
              <w:rPr>
                <w:sz w:val="18"/>
                <w:szCs w:val="18"/>
              </w:rPr>
              <w:fldChar w:fldCharType="separate"/>
            </w:r>
            <w:r>
              <w:rPr>
                <w:noProof/>
                <w:sz w:val="18"/>
                <w:szCs w:val="18"/>
              </w:rPr>
              <w:t>9</w:t>
            </w:r>
            <w:r>
              <w:rPr>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29499" w14:textId="77777777" w:rsidR="00443076" w:rsidRDefault="00443076">
    <w:pPr>
      <w:pStyle w:val="Title"/>
      <w:tabs>
        <w:tab w:val="left" w:pos="7000"/>
      </w:tabs>
      <w:ind w:left="-1080" w:right="1106" w:firstLine="1080"/>
      <w:jc w:val="left"/>
      <w:rPr>
        <w:sz w:val="14"/>
      </w:rPr>
    </w:pPr>
  </w:p>
  <w:tbl>
    <w:tblPr>
      <w:tblW w:w="10250" w:type="dxa"/>
      <w:tblInd w:w="108" w:type="dxa"/>
      <w:tblBorders>
        <w:top w:val="single" w:sz="8" w:space="0" w:color="auto"/>
      </w:tblBorders>
      <w:tblLayout w:type="fixed"/>
      <w:tblLook w:val="0000" w:firstRow="0" w:lastRow="0" w:firstColumn="0" w:lastColumn="0" w:noHBand="0" w:noVBand="0"/>
    </w:tblPr>
    <w:tblGrid>
      <w:gridCol w:w="10250"/>
    </w:tblGrid>
    <w:tr w:rsidR="00443076" w14:paraId="2D5CBC0B" w14:textId="77777777">
      <w:trPr>
        <w:cantSplit/>
        <w:trHeight w:val="476"/>
      </w:trPr>
      <w:tc>
        <w:tcPr>
          <w:tcW w:w="10250" w:type="dxa"/>
          <w:tcBorders>
            <w:top w:val="single" w:sz="4" w:space="0" w:color="auto"/>
          </w:tcBorders>
        </w:tcPr>
        <w:p w14:paraId="5F1B83A0" w14:textId="77777777" w:rsidR="00443076" w:rsidRDefault="00443076">
          <w:pPr>
            <w:pStyle w:val="Footer"/>
            <w:ind w:left="-108" w:firstLine="108"/>
            <w:rPr>
              <w:i/>
              <w:iCs/>
              <w:color w:val="000080"/>
              <w:sz w:val="18"/>
            </w:rPr>
          </w:pPr>
        </w:p>
        <w:p w14:paraId="3D958D5B" w14:textId="5A11050E" w:rsidR="00443076" w:rsidRDefault="00443076" w:rsidP="00244297">
          <w:pPr>
            <w:pStyle w:val="Footer"/>
            <w:jc w:val="center"/>
            <w:rPr>
              <w:b/>
              <w:i/>
              <w:iCs/>
              <w:color w:val="000080"/>
              <w:sz w:val="26"/>
            </w:rPr>
          </w:pPr>
        </w:p>
      </w:tc>
    </w:tr>
  </w:tbl>
  <w:p w14:paraId="59A6BF9F" w14:textId="77777777" w:rsidR="00443076" w:rsidRDefault="004430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8619614"/>
      <w:docPartObj>
        <w:docPartGallery w:val="Page Numbers (Top of Page)"/>
        <w:docPartUnique/>
      </w:docPartObj>
    </w:sdtPr>
    <w:sdtEndPr>
      <w:rPr>
        <w:sz w:val="18"/>
        <w:szCs w:val="18"/>
      </w:rPr>
    </w:sdtEndPr>
    <w:sdtContent>
      <w:p w14:paraId="35CD0096" w14:textId="144B3563" w:rsidR="00443076" w:rsidRPr="0089371F" w:rsidRDefault="00502194" w:rsidP="00502194">
        <w:pPr>
          <w:pStyle w:val="Footer"/>
          <w:jc w:val="center"/>
          <w:rPr>
            <w:sz w:val="18"/>
            <w:szCs w:val="18"/>
          </w:rPr>
        </w:pPr>
        <w:r w:rsidRPr="0089371F">
          <w:rPr>
            <w:bCs/>
            <w:sz w:val="18"/>
            <w:szCs w:val="18"/>
          </w:rPr>
          <w:fldChar w:fldCharType="begin"/>
        </w:r>
        <w:r w:rsidRPr="0089371F">
          <w:rPr>
            <w:bCs/>
            <w:sz w:val="18"/>
            <w:szCs w:val="18"/>
          </w:rPr>
          <w:instrText xml:space="preserve"> PAGE </w:instrText>
        </w:r>
        <w:r w:rsidRPr="0089371F">
          <w:rPr>
            <w:bCs/>
            <w:sz w:val="18"/>
            <w:szCs w:val="18"/>
          </w:rPr>
          <w:fldChar w:fldCharType="separate"/>
        </w:r>
        <w:r>
          <w:rPr>
            <w:bCs/>
            <w:sz w:val="18"/>
            <w:szCs w:val="18"/>
          </w:rPr>
          <w:t>4</w:t>
        </w:r>
        <w:r w:rsidRPr="0089371F">
          <w:rPr>
            <w:bCs/>
            <w:sz w:val="18"/>
            <w:szCs w:val="18"/>
          </w:rPr>
          <w:fldChar w:fldCharType="end"/>
        </w:r>
        <w:r w:rsidRPr="0089371F">
          <w:rPr>
            <w:sz w:val="18"/>
            <w:szCs w:val="18"/>
          </w:rPr>
          <w:t xml:space="preserve"> of </w:t>
        </w:r>
        <w:r>
          <w:rPr>
            <w:sz w:val="18"/>
            <w:szCs w:val="18"/>
          </w:rPr>
          <w:fldChar w:fldCharType="begin"/>
        </w:r>
        <w:r>
          <w:rPr>
            <w:sz w:val="18"/>
            <w:szCs w:val="18"/>
          </w:rPr>
          <w:instrText xml:space="preserve"> NUMPAGES  \* Arabic  \* MERGEFORMAT </w:instrText>
        </w:r>
        <w:r>
          <w:rPr>
            <w:sz w:val="18"/>
            <w:szCs w:val="18"/>
          </w:rPr>
          <w:fldChar w:fldCharType="separate"/>
        </w:r>
        <w:r>
          <w:rPr>
            <w:sz w:val="18"/>
            <w:szCs w:val="18"/>
          </w:rPr>
          <w:t>5</w:t>
        </w:r>
        <w:r>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415DD" w14:textId="77777777" w:rsidR="007F2C8F" w:rsidRDefault="007F2C8F">
      <w:r>
        <w:separator/>
      </w:r>
    </w:p>
  </w:footnote>
  <w:footnote w:type="continuationSeparator" w:id="0">
    <w:p w14:paraId="6EFB20A6" w14:textId="77777777" w:rsidR="007F2C8F" w:rsidRDefault="007F2C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85A0F" w14:textId="225D0DB7" w:rsidR="00443076" w:rsidRDefault="00F627A6">
    <w:pPr>
      <w:pStyle w:val="Header"/>
    </w:pPr>
    <w:r>
      <w:rPr>
        <w:noProof/>
        <w:lang w:eastAsia="en-GB"/>
      </w:rPr>
      <w:drawing>
        <wp:inline distT="0" distB="0" distL="0" distR="0" wp14:anchorId="3263D211" wp14:editId="3A7E9AE3">
          <wp:extent cx="1737360" cy="1633855"/>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7360" cy="163385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7F1AA" w14:textId="702A829F" w:rsidR="00443076" w:rsidRDefault="00F627A6" w:rsidP="00575F1E">
    <w:pPr>
      <w:pStyle w:val="Header"/>
      <w:jc w:val="right"/>
    </w:pPr>
    <w:r>
      <w:rPr>
        <w:noProof/>
        <w:lang w:eastAsia="en-GB"/>
      </w:rPr>
      <w:drawing>
        <wp:inline distT="0" distB="0" distL="0" distR="0" wp14:anchorId="4A3AEA40" wp14:editId="225D0776">
          <wp:extent cx="1499191" cy="1409875"/>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0945" cy="1420928"/>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C29B8" w14:textId="2B71544D" w:rsidR="00443076" w:rsidRDefault="00443076" w:rsidP="00F8526E">
    <w:pPr>
      <w:pStyle w:val="Header"/>
      <w:rPr>
        <w:rFonts w:cs="Calibri"/>
        <w:b/>
        <w:sz w:val="16"/>
      </w:rPr>
    </w:pPr>
    <w:r>
      <w:rPr>
        <w:rFonts w:cs="Calibri"/>
        <w:b/>
        <w:sz w:val="16"/>
      </w:rPr>
      <w:t xml:space="preserve">SANRAL </w:t>
    </w:r>
    <w:r w:rsidRPr="00A82FEA">
      <w:rPr>
        <w:rFonts w:cs="Calibri"/>
        <w:b/>
        <w:sz w:val="16"/>
      </w:rPr>
      <w:t xml:space="preserve">CONTRACT </w:t>
    </w:r>
    <w:r w:rsidR="008E1F83" w:rsidRPr="00903B49">
      <w:rPr>
        <w:rFonts w:cs="Calibri"/>
        <w:b/>
        <w:sz w:val="16"/>
      </w:rPr>
      <w:t>X.003-054-20</w:t>
    </w:r>
    <w:r w:rsidR="00544A04" w:rsidRPr="00903B49">
      <w:rPr>
        <w:rFonts w:cs="Calibri"/>
        <w:b/>
        <w:sz w:val="16"/>
      </w:rPr>
      <w:t>21</w:t>
    </w:r>
    <w:r w:rsidR="008E1F83" w:rsidRPr="00903B49">
      <w:rPr>
        <w:rFonts w:cs="Calibri"/>
        <w:b/>
        <w:sz w:val="16"/>
      </w:rPr>
      <w:t>/1S</w:t>
    </w:r>
  </w:p>
  <w:p w14:paraId="557955E1" w14:textId="77777777" w:rsidR="00443076" w:rsidRDefault="0044307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BBC39" w14:textId="03DD84EC" w:rsidR="00F1246B" w:rsidRDefault="00F1246B" w:rsidP="00F8526E">
    <w:pPr>
      <w:pStyle w:val="Header"/>
      <w:rPr>
        <w:rFonts w:cs="Calibri"/>
        <w:b/>
        <w:sz w:val="16"/>
      </w:rPr>
    </w:pPr>
    <w:r>
      <w:rPr>
        <w:rFonts w:cs="Calibri"/>
        <w:b/>
        <w:sz w:val="16"/>
      </w:rPr>
      <w:t xml:space="preserve">SANRAL </w:t>
    </w:r>
    <w:r w:rsidRPr="00A82FEA">
      <w:rPr>
        <w:rFonts w:cs="Calibri"/>
        <w:b/>
        <w:sz w:val="16"/>
      </w:rPr>
      <w:t xml:space="preserve">CONTRACT </w:t>
    </w:r>
    <w:r w:rsidR="00E24A46" w:rsidRPr="00903B49">
      <w:rPr>
        <w:rFonts w:cs="Calibri"/>
        <w:b/>
        <w:sz w:val="16"/>
      </w:rPr>
      <w:t>X.003-054-2021/1S</w:t>
    </w:r>
    <w:r w:rsidR="00E24A46" w:rsidRPr="00E24A46" w:rsidDel="00E24A46">
      <w:rPr>
        <w:rFonts w:cs="Calibri"/>
        <w:b/>
        <w:sz w:val="16"/>
      </w:rPr>
      <w:t xml:space="preserve"> </w:t>
    </w:r>
  </w:p>
  <w:p w14:paraId="10E093ED" w14:textId="77777777" w:rsidR="00F1246B" w:rsidRDefault="00F1246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7AC6A" w14:textId="03279311" w:rsidR="00502194" w:rsidRDefault="00502194" w:rsidP="00502194">
    <w:pPr>
      <w:pStyle w:val="Header"/>
      <w:rPr>
        <w:rFonts w:cs="Calibri"/>
        <w:b/>
        <w:sz w:val="16"/>
      </w:rPr>
    </w:pPr>
    <w:r>
      <w:rPr>
        <w:rFonts w:cs="Calibri"/>
        <w:b/>
        <w:sz w:val="16"/>
      </w:rPr>
      <w:t xml:space="preserve">SANRAL CONTRACT </w:t>
    </w:r>
    <w:r w:rsidRPr="00820D80">
      <w:rPr>
        <w:rFonts w:cs="Calibri"/>
        <w:b/>
        <w:sz w:val="16"/>
      </w:rPr>
      <w:t>X.003-054-20</w:t>
    </w:r>
    <w:r w:rsidR="00472DF6">
      <w:rPr>
        <w:rFonts w:cs="Calibri"/>
        <w:b/>
        <w:sz w:val="16"/>
      </w:rPr>
      <w:t>21</w:t>
    </w:r>
    <w:r w:rsidRPr="00820D80">
      <w:rPr>
        <w:rFonts w:cs="Calibri"/>
        <w:b/>
        <w:sz w:val="16"/>
      </w:rPr>
      <w:t>/1S</w:t>
    </w:r>
  </w:p>
  <w:p w14:paraId="26A51585" w14:textId="0C141DC8" w:rsidR="00443076" w:rsidRDefault="00443076" w:rsidP="00443076">
    <w:pPr>
      <w:autoSpaceDE w:val="0"/>
      <w:autoSpaceDN w:val="0"/>
      <w:adjustRightInd w:val="0"/>
      <w:spacing w:line="240" w:lineRule="auto"/>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E80490"/>
    <w:multiLevelType w:val="hybridMultilevel"/>
    <w:tmpl w:val="72583D06"/>
    <w:lvl w:ilvl="0" w:tplc="C4C429C8">
      <w:start w:val="1"/>
      <w:numFmt w:val="decimal"/>
      <w:lvlText w:val="%1."/>
      <w:lvlJc w:val="left"/>
      <w:pPr>
        <w:ind w:left="720" w:hanging="360"/>
      </w:pPr>
      <w:rPr>
        <w:rFonts w:ascii="Arial Bold" w:hAnsi="Arial Bold" w:cs="Times New Roman" w:hint="default"/>
        <w:b/>
        <w:i w:val="0"/>
        <w:sz w:val="20"/>
      </w:rPr>
    </w:lvl>
    <w:lvl w:ilvl="1" w:tplc="1C090019">
      <w:start w:val="1"/>
      <w:numFmt w:val="decimal"/>
      <w:lvlText w:val="%2."/>
      <w:lvlJc w:val="left"/>
      <w:pPr>
        <w:tabs>
          <w:tab w:val="num" w:pos="1440"/>
        </w:tabs>
        <w:ind w:left="1440" w:hanging="360"/>
      </w:pPr>
      <w:rPr>
        <w:rFonts w:cs="Times New Roman"/>
      </w:rPr>
    </w:lvl>
    <w:lvl w:ilvl="2" w:tplc="1C09001B">
      <w:start w:val="1"/>
      <w:numFmt w:val="decimal"/>
      <w:lvlText w:val="%3."/>
      <w:lvlJc w:val="left"/>
      <w:pPr>
        <w:tabs>
          <w:tab w:val="num" w:pos="2160"/>
        </w:tabs>
        <w:ind w:left="2160" w:hanging="360"/>
      </w:pPr>
      <w:rPr>
        <w:rFonts w:cs="Times New Roman"/>
      </w:rPr>
    </w:lvl>
    <w:lvl w:ilvl="3" w:tplc="1C09000F">
      <w:start w:val="1"/>
      <w:numFmt w:val="decimal"/>
      <w:lvlText w:val="%4."/>
      <w:lvlJc w:val="left"/>
      <w:pPr>
        <w:tabs>
          <w:tab w:val="num" w:pos="2880"/>
        </w:tabs>
        <w:ind w:left="2880" w:hanging="360"/>
      </w:pPr>
      <w:rPr>
        <w:rFonts w:cs="Times New Roman"/>
      </w:rPr>
    </w:lvl>
    <w:lvl w:ilvl="4" w:tplc="1C090019">
      <w:start w:val="1"/>
      <w:numFmt w:val="decimal"/>
      <w:lvlText w:val="%5."/>
      <w:lvlJc w:val="left"/>
      <w:pPr>
        <w:tabs>
          <w:tab w:val="num" w:pos="3600"/>
        </w:tabs>
        <w:ind w:left="3600" w:hanging="360"/>
      </w:pPr>
      <w:rPr>
        <w:rFonts w:cs="Times New Roman"/>
      </w:rPr>
    </w:lvl>
    <w:lvl w:ilvl="5" w:tplc="1C09001B">
      <w:start w:val="1"/>
      <w:numFmt w:val="decimal"/>
      <w:lvlText w:val="%6."/>
      <w:lvlJc w:val="left"/>
      <w:pPr>
        <w:tabs>
          <w:tab w:val="num" w:pos="4320"/>
        </w:tabs>
        <w:ind w:left="4320" w:hanging="360"/>
      </w:pPr>
      <w:rPr>
        <w:rFonts w:cs="Times New Roman"/>
      </w:rPr>
    </w:lvl>
    <w:lvl w:ilvl="6" w:tplc="1C09000F">
      <w:start w:val="1"/>
      <w:numFmt w:val="decimal"/>
      <w:lvlText w:val="%7."/>
      <w:lvlJc w:val="left"/>
      <w:pPr>
        <w:tabs>
          <w:tab w:val="num" w:pos="5040"/>
        </w:tabs>
        <w:ind w:left="5040" w:hanging="360"/>
      </w:pPr>
      <w:rPr>
        <w:rFonts w:cs="Times New Roman"/>
      </w:rPr>
    </w:lvl>
    <w:lvl w:ilvl="7" w:tplc="1C090019">
      <w:start w:val="1"/>
      <w:numFmt w:val="decimal"/>
      <w:lvlText w:val="%8."/>
      <w:lvlJc w:val="left"/>
      <w:pPr>
        <w:tabs>
          <w:tab w:val="num" w:pos="5760"/>
        </w:tabs>
        <w:ind w:left="5760" w:hanging="360"/>
      </w:pPr>
      <w:rPr>
        <w:rFonts w:cs="Times New Roman"/>
      </w:rPr>
    </w:lvl>
    <w:lvl w:ilvl="8" w:tplc="1C09001B">
      <w:start w:val="1"/>
      <w:numFmt w:val="decimal"/>
      <w:lvlText w:val="%9."/>
      <w:lvlJc w:val="left"/>
      <w:pPr>
        <w:tabs>
          <w:tab w:val="num" w:pos="6480"/>
        </w:tabs>
        <w:ind w:left="6480" w:hanging="360"/>
      </w:pPr>
      <w:rPr>
        <w:rFonts w:cs="Times New Roman"/>
      </w:rPr>
    </w:lvl>
  </w:abstractNum>
  <w:abstractNum w:abstractNumId="2" w15:restartNumberingAfterBreak="0">
    <w:nsid w:val="03AF0EFC"/>
    <w:multiLevelType w:val="hybridMultilevel"/>
    <w:tmpl w:val="625267DE"/>
    <w:lvl w:ilvl="0" w:tplc="3DAC5374">
      <w:start w:val="6"/>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78F4ABBC">
      <w:start w:val="1"/>
      <w:numFmt w:val="lowerRoman"/>
      <w:lvlText w:val="%3."/>
      <w:lvlJc w:val="left"/>
      <w:pPr>
        <w:ind w:left="2187" w:hanging="180"/>
      </w:pPr>
      <w:rPr>
        <w:rFonts w:hint="default"/>
      </w:rPr>
    </w:lvl>
    <w:lvl w:ilvl="3" w:tplc="1C09000F">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16D234DD"/>
    <w:multiLevelType w:val="hybridMultilevel"/>
    <w:tmpl w:val="81565BBE"/>
    <w:lvl w:ilvl="0" w:tplc="5B9E23C2">
      <w:start w:val="1"/>
      <w:numFmt w:val="decimal"/>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6" w15:restartNumberingAfterBreak="0">
    <w:nsid w:val="1B793658"/>
    <w:multiLevelType w:val="hybridMultilevel"/>
    <w:tmpl w:val="2BDE2D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8" w15:restartNumberingAfterBreak="0">
    <w:nsid w:val="1EBE2395"/>
    <w:multiLevelType w:val="hybridMultilevel"/>
    <w:tmpl w:val="7AD847AE"/>
    <w:lvl w:ilvl="0" w:tplc="66F2BA4A">
      <w:start w:val="3"/>
      <w:numFmt w:val="decimal"/>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9" w15:restartNumberingAfterBreak="0">
    <w:nsid w:val="1F21713A"/>
    <w:multiLevelType w:val="hybridMultilevel"/>
    <w:tmpl w:val="B5ECC560"/>
    <w:lvl w:ilvl="0" w:tplc="1C090001">
      <w:start w:val="1"/>
      <w:numFmt w:val="bullet"/>
      <w:lvlText w:val=""/>
      <w:lvlJc w:val="left"/>
      <w:pPr>
        <w:ind w:left="1860" w:hanging="360"/>
      </w:pPr>
      <w:rPr>
        <w:rFonts w:ascii="Symbol" w:hAnsi="Symbol" w:hint="default"/>
        <w:sz w:val="18"/>
        <w:szCs w:val="18"/>
      </w:rPr>
    </w:lvl>
    <w:lvl w:ilvl="1" w:tplc="1C090003">
      <w:start w:val="1"/>
      <w:numFmt w:val="bullet"/>
      <w:lvlText w:val="o"/>
      <w:lvlJc w:val="left"/>
      <w:pPr>
        <w:ind w:left="2580" w:hanging="360"/>
      </w:pPr>
      <w:rPr>
        <w:rFonts w:ascii="Courier New" w:hAnsi="Courier New" w:cs="Courier New" w:hint="default"/>
      </w:rPr>
    </w:lvl>
    <w:lvl w:ilvl="2" w:tplc="1C090005" w:tentative="1">
      <w:start w:val="1"/>
      <w:numFmt w:val="bullet"/>
      <w:lvlText w:val=""/>
      <w:lvlJc w:val="left"/>
      <w:pPr>
        <w:ind w:left="3300" w:hanging="360"/>
      </w:pPr>
      <w:rPr>
        <w:rFonts w:ascii="Wingdings" w:hAnsi="Wingdings" w:hint="default"/>
      </w:rPr>
    </w:lvl>
    <w:lvl w:ilvl="3" w:tplc="1C090001" w:tentative="1">
      <w:start w:val="1"/>
      <w:numFmt w:val="bullet"/>
      <w:lvlText w:val=""/>
      <w:lvlJc w:val="left"/>
      <w:pPr>
        <w:ind w:left="4020" w:hanging="360"/>
      </w:pPr>
      <w:rPr>
        <w:rFonts w:ascii="Symbol" w:hAnsi="Symbol" w:hint="default"/>
      </w:rPr>
    </w:lvl>
    <w:lvl w:ilvl="4" w:tplc="1C090003" w:tentative="1">
      <w:start w:val="1"/>
      <w:numFmt w:val="bullet"/>
      <w:lvlText w:val="o"/>
      <w:lvlJc w:val="left"/>
      <w:pPr>
        <w:ind w:left="4740" w:hanging="360"/>
      </w:pPr>
      <w:rPr>
        <w:rFonts w:ascii="Courier New" w:hAnsi="Courier New" w:cs="Courier New" w:hint="default"/>
      </w:rPr>
    </w:lvl>
    <w:lvl w:ilvl="5" w:tplc="1C090005" w:tentative="1">
      <w:start w:val="1"/>
      <w:numFmt w:val="bullet"/>
      <w:lvlText w:val=""/>
      <w:lvlJc w:val="left"/>
      <w:pPr>
        <w:ind w:left="5460" w:hanging="360"/>
      </w:pPr>
      <w:rPr>
        <w:rFonts w:ascii="Wingdings" w:hAnsi="Wingdings" w:hint="default"/>
      </w:rPr>
    </w:lvl>
    <w:lvl w:ilvl="6" w:tplc="1C090001" w:tentative="1">
      <w:start w:val="1"/>
      <w:numFmt w:val="bullet"/>
      <w:lvlText w:val=""/>
      <w:lvlJc w:val="left"/>
      <w:pPr>
        <w:ind w:left="6180" w:hanging="360"/>
      </w:pPr>
      <w:rPr>
        <w:rFonts w:ascii="Symbol" w:hAnsi="Symbol" w:hint="default"/>
      </w:rPr>
    </w:lvl>
    <w:lvl w:ilvl="7" w:tplc="1C090003" w:tentative="1">
      <w:start w:val="1"/>
      <w:numFmt w:val="bullet"/>
      <w:lvlText w:val="o"/>
      <w:lvlJc w:val="left"/>
      <w:pPr>
        <w:ind w:left="6900" w:hanging="360"/>
      </w:pPr>
      <w:rPr>
        <w:rFonts w:ascii="Courier New" w:hAnsi="Courier New" w:cs="Courier New" w:hint="default"/>
      </w:rPr>
    </w:lvl>
    <w:lvl w:ilvl="8" w:tplc="1C090005" w:tentative="1">
      <w:start w:val="1"/>
      <w:numFmt w:val="bullet"/>
      <w:lvlText w:val=""/>
      <w:lvlJc w:val="left"/>
      <w:pPr>
        <w:ind w:left="7620" w:hanging="360"/>
      </w:pPr>
      <w:rPr>
        <w:rFonts w:ascii="Wingdings" w:hAnsi="Wingdings" w:hint="default"/>
      </w:rPr>
    </w:lvl>
  </w:abstractNum>
  <w:abstractNum w:abstractNumId="10"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1" w15:restartNumberingAfterBreak="0">
    <w:nsid w:val="216D08AF"/>
    <w:multiLevelType w:val="hybridMultilevel"/>
    <w:tmpl w:val="034258CE"/>
    <w:lvl w:ilvl="0" w:tplc="1C09000F">
      <w:start w:val="1"/>
      <w:numFmt w:val="decimal"/>
      <w:lvlText w:val="%1."/>
      <w:lvlJc w:val="left"/>
      <w:pPr>
        <w:ind w:left="720" w:hanging="360"/>
      </w:pPr>
      <w:rPr>
        <w:rFonts w:hint="default"/>
        <w:u w:val="none"/>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58A5091"/>
    <w:multiLevelType w:val="hybridMultilevel"/>
    <w:tmpl w:val="4CB4F19C"/>
    <w:lvl w:ilvl="0" w:tplc="64768A70">
      <w:start w:val="1"/>
      <w:numFmt w:val="bullet"/>
      <w:lvlText w:val="-"/>
      <w:lvlJc w:val="left"/>
      <w:pPr>
        <w:ind w:left="1400" w:hanging="360"/>
      </w:pPr>
      <w:rPr>
        <w:rFonts w:ascii="Arial" w:eastAsia="Times New Roman" w:hAnsi="Arial" w:hint="default"/>
        <w:b w:val="0"/>
        <w:i w:val="0"/>
      </w:rPr>
    </w:lvl>
    <w:lvl w:ilvl="1" w:tplc="1C090003" w:tentative="1">
      <w:start w:val="1"/>
      <w:numFmt w:val="bullet"/>
      <w:lvlText w:val="o"/>
      <w:lvlJc w:val="left"/>
      <w:pPr>
        <w:ind w:left="2120" w:hanging="360"/>
      </w:pPr>
      <w:rPr>
        <w:rFonts w:ascii="Courier New" w:hAnsi="Courier New" w:cs="Courier New" w:hint="default"/>
      </w:rPr>
    </w:lvl>
    <w:lvl w:ilvl="2" w:tplc="1C090005" w:tentative="1">
      <w:start w:val="1"/>
      <w:numFmt w:val="bullet"/>
      <w:lvlText w:val=""/>
      <w:lvlJc w:val="left"/>
      <w:pPr>
        <w:ind w:left="2840" w:hanging="360"/>
      </w:pPr>
      <w:rPr>
        <w:rFonts w:ascii="Wingdings" w:hAnsi="Wingdings" w:hint="default"/>
      </w:rPr>
    </w:lvl>
    <w:lvl w:ilvl="3" w:tplc="1C090001" w:tentative="1">
      <w:start w:val="1"/>
      <w:numFmt w:val="bullet"/>
      <w:lvlText w:val=""/>
      <w:lvlJc w:val="left"/>
      <w:pPr>
        <w:ind w:left="3560" w:hanging="360"/>
      </w:pPr>
      <w:rPr>
        <w:rFonts w:ascii="Symbol" w:hAnsi="Symbol" w:hint="default"/>
      </w:rPr>
    </w:lvl>
    <w:lvl w:ilvl="4" w:tplc="1C090003" w:tentative="1">
      <w:start w:val="1"/>
      <w:numFmt w:val="bullet"/>
      <w:lvlText w:val="o"/>
      <w:lvlJc w:val="left"/>
      <w:pPr>
        <w:ind w:left="4280" w:hanging="360"/>
      </w:pPr>
      <w:rPr>
        <w:rFonts w:ascii="Courier New" w:hAnsi="Courier New" w:cs="Courier New" w:hint="default"/>
      </w:rPr>
    </w:lvl>
    <w:lvl w:ilvl="5" w:tplc="1C090005" w:tentative="1">
      <w:start w:val="1"/>
      <w:numFmt w:val="bullet"/>
      <w:lvlText w:val=""/>
      <w:lvlJc w:val="left"/>
      <w:pPr>
        <w:ind w:left="5000" w:hanging="360"/>
      </w:pPr>
      <w:rPr>
        <w:rFonts w:ascii="Wingdings" w:hAnsi="Wingdings" w:hint="default"/>
      </w:rPr>
    </w:lvl>
    <w:lvl w:ilvl="6" w:tplc="1C090001" w:tentative="1">
      <w:start w:val="1"/>
      <w:numFmt w:val="bullet"/>
      <w:lvlText w:val=""/>
      <w:lvlJc w:val="left"/>
      <w:pPr>
        <w:ind w:left="5720" w:hanging="360"/>
      </w:pPr>
      <w:rPr>
        <w:rFonts w:ascii="Symbol" w:hAnsi="Symbol" w:hint="default"/>
      </w:rPr>
    </w:lvl>
    <w:lvl w:ilvl="7" w:tplc="1C090003" w:tentative="1">
      <w:start w:val="1"/>
      <w:numFmt w:val="bullet"/>
      <w:lvlText w:val="o"/>
      <w:lvlJc w:val="left"/>
      <w:pPr>
        <w:ind w:left="6440" w:hanging="360"/>
      </w:pPr>
      <w:rPr>
        <w:rFonts w:ascii="Courier New" w:hAnsi="Courier New" w:cs="Courier New" w:hint="default"/>
      </w:rPr>
    </w:lvl>
    <w:lvl w:ilvl="8" w:tplc="1C090005" w:tentative="1">
      <w:start w:val="1"/>
      <w:numFmt w:val="bullet"/>
      <w:lvlText w:val=""/>
      <w:lvlJc w:val="left"/>
      <w:pPr>
        <w:ind w:left="7160" w:hanging="360"/>
      </w:pPr>
      <w:rPr>
        <w:rFonts w:ascii="Wingdings" w:hAnsi="Wingdings" w:hint="default"/>
      </w:rPr>
    </w:lvl>
  </w:abstractNum>
  <w:abstractNum w:abstractNumId="13" w15:restartNumberingAfterBreak="0">
    <w:nsid w:val="271509D6"/>
    <w:multiLevelType w:val="hybridMultilevel"/>
    <w:tmpl w:val="D9B82772"/>
    <w:lvl w:ilvl="0" w:tplc="1C09000F">
      <w:start w:val="1"/>
      <w:numFmt w:val="decimal"/>
      <w:lvlText w:val="%1."/>
      <w:lvlJc w:val="left"/>
      <w:pPr>
        <w:ind w:left="720" w:hanging="360"/>
      </w:pPr>
      <w:rPr>
        <w:rFonts w:hint="default"/>
      </w:rPr>
    </w:lvl>
    <w:lvl w:ilvl="1" w:tplc="9F5AD11C">
      <w:start w:val="1"/>
      <w:numFmt w:val="lowerLetter"/>
      <w:lvlText w:val="(%2)"/>
      <w:lvlJc w:val="left"/>
      <w:pPr>
        <w:ind w:left="1440" w:hanging="360"/>
      </w:pPr>
      <w:rPr>
        <w:rFonts w:hint="default"/>
      </w:rPr>
    </w:lvl>
    <w:lvl w:ilvl="2" w:tplc="29B8DC56">
      <w:start w:val="1"/>
      <w:numFmt w:val="lowerRoman"/>
      <w:lvlText w:val="%3."/>
      <w:lvlJc w:val="left"/>
      <w:pPr>
        <w:ind w:left="2187" w:hanging="180"/>
      </w:pPr>
      <w:rPr>
        <w:rFonts w:hint="default"/>
      </w:rPr>
    </w:lvl>
    <w:lvl w:ilvl="3" w:tplc="8FCCFF6C">
      <w:start w:val="1"/>
      <w:numFmt w:val="decimal"/>
      <w:pStyle w:val="Heading26"/>
      <w:lvlText w:val="%4."/>
      <w:lvlJc w:val="left"/>
      <w:pPr>
        <w:ind w:left="2629"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5" w15:restartNumberingAfterBreak="0">
    <w:nsid w:val="281D24FB"/>
    <w:multiLevelType w:val="hybridMultilevel"/>
    <w:tmpl w:val="16AE8C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83B1CA3"/>
    <w:multiLevelType w:val="hybridMultilevel"/>
    <w:tmpl w:val="5FB0722A"/>
    <w:lvl w:ilvl="0" w:tplc="BF0A628E">
      <w:start w:val="1"/>
      <w:numFmt w:val="bullet"/>
      <w:lvlText w:val="-"/>
      <w:lvlJc w:val="left"/>
      <w:pPr>
        <w:ind w:left="2120" w:hanging="360"/>
      </w:pPr>
      <w:rPr>
        <w:rFonts w:ascii="Arial" w:eastAsia="Times New Roman" w:hAnsi="Arial" w:hint="default"/>
        <w:b w:val="0"/>
        <w:i w:val="0"/>
      </w:rPr>
    </w:lvl>
    <w:lvl w:ilvl="1" w:tplc="FFFFFFFF" w:tentative="1">
      <w:start w:val="1"/>
      <w:numFmt w:val="bullet"/>
      <w:lvlText w:val="o"/>
      <w:lvlJc w:val="left"/>
      <w:pPr>
        <w:ind w:left="2840" w:hanging="360"/>
      </w:pPr>
      <w:rPr>
        <w:rFonts w:ascii="Courier New" w:hAnsi="Courier New" w:cs="Courier New" w:hint="default"/>
      </w:rPr>
    </w:lvl>
    <w:lvl w:ilvl="2" w:tplc="FFFFFFFF" w:tentative="1">
      <w:start w:val="1"/>
      <w:numFmt w:val="bullet"/>
      <w:lvlText w:val=""/>
      <w:lvlJc w:val="left"/>
      <w:pPr>
        <w:ind w:left="3560" w:hanging="360"/>
      </w:pPr>
      <w:rPr>
        <w:rFonts w:ascii="Wingdings" w:hAnsi="Wingdings" w:hint="default"/>
      </w:rPr>
    </w:lvl>
    <w:lvl w:ilvl="3" w:tplc="FFFFFFFF" w:tentative="1">
      <w:start w:val="1"/>
      <w:numFmt w:val="bullet"/>
      <w:lvlText w:val=""/>
      <w:lvlJc w:val="left"/>
      <w:pPr>
        <w:ind w:left="4280" w:hanging="360"/>
      </w:pPr>
      <w:rPr>
        <w:rFonts w:ascii="Symbol" w:hAnsi="Symbol" w:hint="default"/>
      </w:rPr>
    </w:lvl>
    <w:lvl w:ilvl="4" w:tplc="FFFFFFFF" w:tentative="1">
      <w:start w:val="1"/>
      <w:numFmt w:val="bullet"/>
      <w:lvlText w:val="o"/>
      <w:lvlJc w:val="left"/>
      <w:pPr>
        <w:ind w:left="5000" w:hanging="360"/>
      </w:pPr>
      <w:rPr>
        <w:rFonts w:ascii="Courier New" w:hAnsi="Courier New" w:cs="Courier New" w:hint="default"/>
      </w:rPr>
    </w:lvl>
    <w:lvl w:ilvl="5" w:tplc="FFFFFFFF" w:tentative="1">
      <w:start w:val="1"/>
      <w:numFmt w:val="bullet"/>
      <w:lvlText w:val=""/>
      <w:lvlJc w:val="left"/>
      <w:pPr>
        <w:ind w:left="5720" w:hanging="360"/>
      </w:pPr>
      <w:rPr>
        <w:rFonts w:ascii="Wingdings" w:hAnsi="Wingdings" w:hint="default"/>
      </w:rPr>
    </w:lvl>
    <w:lvl w:ilvl="6" w:tplc="FFFFFFFF" w:tentative="1">
      <w:start w:val="1"/>
      <w:numFmt w:val="bullet"/>
      <w:lvlText w:val=""/>
      <w:lvlJc w:val="left"/>
      <w:pPr>
        <w:ind w:left="6440" w:hanging="360"/>
      </w:pPr>
      <w:rPr>
        <w:rFonts w:ascii="Symbol" w:hAnsi="Symbol" w:hint="default"/>
      </w:rPr>
    </w:lvl>
    <w:lvl w:ilvl="7" w:tplc="FFFFFFFF" w:tentative="1">
      <w:start w:val="1"/>
      <w:numFmt w:val="bullet"/>
      <w:lvlText w:val="o"/>
      <w:lvlJc w:val="left"/>
      <w:pPr>
        <w:ind w:left="7160" w:hanging="360"/>
      </w:pPr>
      <w:rPr>
        <w:rFonts w:ascii="Courier New" w:hAnsi="Courier New" w:cs="Courier New" w:hint="default"/>
      </w:rPr>
    </w:lvl>
    <w:lvl w:ilvl="8" w:tplc="FFFFFFFF" w:tentative="1">
      <w:start w:val="1"/>
      <w:numFmt w:val="bullet"/>
      <w:lvlText w:val=""/>
      <w:lvlJc w:val="left"/>
      <w:pPr>
        <w:ind w:left="7880" w:hanging="360"/>
      </w:pPr>
      <w:rPr>
        <w:rFonts w:ascii="Wingdings" w:hAnsi="Wingdings" w:hint="default"/>
      </w:rPr>
    </w:lvl>
  </w:abstractNum>
  <w:abstractNum w:abstractNumId="17" w15:restartNumberingAfterBreak="0">
    <w:nsid w:val="2BFD3A60"/>
    <w:multiLevelType w:val="hybridMultilevel"/>
    <w:tmpl w:val="4C48C144"/>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069028DE">
      <w:start w:val="1"/>
      <w:numFmt w:val="lowerLetter"/>
      <w:lvlText w:val="%3)"/>
      <w:lvlJc w:val="left"/>
      <w:pPr>
        <w:ind w:left="4056" w:hanging="360"/>
      </w:pPr>
      <w:rPr>
        <w:rFonts w:hint="default"/>
      </w:r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8" w15:restartNumberingAfterBreak="0">
    <w:nsid w:val="2C9E6127"/>
    <w:multiLevelType w:val="hybridMultilevel"/>
    <w:tmpl w:val="2752FAF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D55540D"/>
    <w:multiLevelType w:val="hybridMultilevel"/>
    <w:tmpl w:val="1AA46AD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2D845A1D"/>
    <w:multiLevelType w:val="hybridMultilevel"/>
    <w:tmpl w:val="2AB83E6E"/>
    <w:lvl w:ilvl="0" w:tplc="039A6E46">
      <w:start w:val="1"/>
      <w:numFmt w:val="decimal"/>
      <w:lvlText w:val="%1)"/>
      <w:lvlJc w:val="left"/>
      <w:pPr>
        <w:ind w:left="360" w:hanging="360"/>
      </w:pPr>
      <w:rPr>
        <w:rFonts w:cs="Times New Roman" w:hint="default"/>
      </w:rPr>
    </w:lvl>
    <w:lvl w:ilvl="1" w:tplc="1C090019" w:tentative="1">
      <w:start w:val="1"/>
      <w:numFmt w:val="lowerLetter"/>
      <w:lvlText w:val="%2."/>
      <w:lvlJc w:val="left"/>
      <w:pPr>
        <w:ind w:left="1080" w:hanging="360"/>
      </w:pPr>
      <w:rPr>
        <w:rFonts w:cs="Times New Roman"/>
      </w:rPr>
    </w:lvl>
    <w:lvl w:ilvl="2" w:tplc="1C09001B" w:tentative="1">
      <w:start w:val="1"/>
      <w:numFmt w:val="lowerRoman"/>
      <w:lvlText w:val="%3."/>
      <w:lvlJc w:val="right"/>
      <w:pPr>
        <w:ind w:left="1800" w:hanging="180"/>
      </w:pPr>
      <w:rPr>
        <w:rFonts w:cs="Times New Roman"/>
      </w:rPr>
    </w:lvl>
    <w:lvl w:ilvl="3" w:tplc="1C09000F" w:tentative="1">
      <w:start w:val="1"/>
      <w:numFmt w:val="decimal"/>
      <w:lvlText w:val="%4."/>
      <w:lvlJc w:val="left"/>
      <w:pPr>
        <w:ind w:left="2520" w:hanging="360"/>
      </w:pPr>
      <w:rPr>
        <w:rFonts w:cs="Times New Roman"/>
      </w:rPr>
    </w:lvl>
    <w:lvl w:ilvl="4" w:tplc="1C090019" w:tentative="1">
      <w:start w:val="1"/>
      <w:numFmt w:val="lowerLetter"/>
      <w:lvlText w:val="%5."/>
      <w:lvlJc w:val="left"/>
      <w:pPr>
        <w:ind w:left="3240" w:hanging="360"/>
      </w:pPr>
      <w:rPr>
        <w:rFonts w:cs="Times New Roman"/>
      </w:rPr>
    </w:lvl>
    <w:lvl w:ilvl="5" w:tplc="1C09001B" w:tentative="1">
      <w:start w:val="1"/>
      <w:numFmt w:val="lowerRoman"/>
      <w:lvlText w:val="%6."/>
      <w:lvlJc w:val="right"/>
      <w:pPr>
        <w:ind w:left="3960" w:hanging="180"/>
      </w:pPr>
      <w:rPr>
        <w:rFonts w:cs="Times New Roman"/>
      </w:rPr>
    </w:lvl>
    <w:lvl w:ilvl="6" w:tplc="1C09000F" w:tentative="1">
      <w:start w:val="1"/>
      <w:numFmt w:val="decimal"/>
      <w:lvlText w:val="%7."/>
      <w:lvlJc w:val="left"/>
      <w:pPr>
        <w:ind w:left="4680" w:hanging="360"/>
      </w:pPr>
      <w:rPr>
        <w:rFonts w:cs="Times New Roman"/>
      </w:rPr>
    </w:lvl>
    <w:lvl w:ilvl="7" w:tplc="1C090019" w:tentative="1">
      <w:start w:val="1"/>
      <w:numFmt w:val="lowerLetter"/>
      <w:lvlText w:val="%8."/>
      <w:lvlJc w:val="left"/>
      <w:pPr>
        <w:ind w:left="5400" w:hanging="360"/>
      </w:pPr>
      <w:rPr>
        <w:rFonts w:cs="Times New Roman"/>
      </w:rPr>
    </w:lvl>
    <w:lvl w:ilvl="8" w:tplc="1C09001B" w:tentative="1">
      <w:start w:val="1"/>
      <w:numFmt w:val="lowerRoman"/>
      <w:lvlText w:val="%9."/>
      <w:lvlJc w:val="right"/>
      <w:pPr>
        <w:ind w:left="6120" w:hanging="180"/>
      </w:pPr>
      <w:rPr>
        <w:rFonts w:cs="Times New Roman"/>
      </w:rPr>
    </w:lvl>
  </w:abstractNum>
  <w:abstractNum w:abstractNumId="21"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2"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A046AA6"/>
    <w:multiLevelType w:val="singleLevel"/>
    <w:tmpl w:val="9E9EA688"/>
    <w:lvl w:ilvl="0">
      <w:start w:val="1"/>
      <w:numFmt w:val="bullet"/>
      <w:pStyle w:val="Bullet"/>
      <w:lvlText w:val=""/>
      <w:lvlJc w:val="left"/>
      <w:pPr>
        <w:tabs>
          <w:tab w:val="num" w:pos="720"/>
        </w:tabs>
        <w:ind w:left="720" w:hanging="720"/>
      </w:pPr>
      <w:rPr>
        <w:rFonts w:ascii="Symbol" w:hAnsi="Symbol" w:hint="default"/>
      </w:rPr>
    </w:lvl>
  </w:abstractNum>
  <w:abstractNum w:abstractNumId="24" w15:restartNumberingAfterBreak="0">
    <w:nsid w:val="3BED2239"/>
    <w:multiLevelType w:val="hybridMultilevel"/>
    <w:tmpl w:val="F8C65614"/>
    <w:lvl w:ilvl="0" w:tplc="FFFFFFFF">
      <w:start w:val="1"/>
      <w:numFmt w:val="decimal"/>
      <w:lvlText w:val="%1."/>
      <w:lvlJc w:val="left"/>
      <w:pPr>
        <w:ind w:left="1287" w:hanging="360"/>
      </w:pPr>
      <w:rPr>
        <w:rFonts w:hint="default"/>
        <w:b w:val="0"/>
        <w:i w:val="0"/>
      </w:rPr>
    </w:lvl>
    <w:lvl w:ilvl="1" w:tplc="FFFFFFFF">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5" w15:restartNumberingAfterBreak="0">
    <w:nsid w:val="41E647F0"/>
    <w:multiLevelType w:val="hybridMultilevel"/>
    <w:tmpl w:val="36A2608E"/>
    <w:lvl w:ilvl="0" w:tplc="8A3EE31C">
      <w:start w:val="1"/>
      <w:numFmt w:val="lowerLetter"/>
      <w:lvlText w:val="(%1)"/>
      <w:lvlJc w:val="left"/>
      <w:pPr>
        <w:ind w:left="1077" w:hanging="360"/>
      </w:pPr>
      <w:rPr>
        <w:rFonts w:hint="default"/>
      </w:rPr>
    </w:lvl>
    <w:lvl w:ilvl="1" w:tplc="1C090019" w:tentative="1">
      <w:start w:val="1"/>
      <w:numFmt w:val="lowerLetter"/>
      <w:lvlText w:val="%2."/>
      <w:lvlJc w:val="left"/>
      <w:pPr>
        <w:ind w:left="1797" w:hanging="360"/>
      </w:pPr>
    </w:lvl>
    <w:lvl w:ilvl="2" w:tplc="1C09001B" w:tentative="1">
      <w:start w:val="1"/>
      <w:numFmt w:val="lowerRoman"/>
      <w:lvlText w:val="%3."/>
      <w:lvlJc w:val="right"/>
      <w:pPr>
        <w:ind w:left="2517" w:hanging="180"/>
      </w:pPr>
    </w:lvl>
    <w:lvl w:ilvl="3" w:tplc="1C09000F" w:tentative="1">
      <w:start w:val="1"/>
      <w:numFmt w:val="decimal"/>
      <w:lvlText w:val="%4."/>
      <w:lvlJc w:val="left"/>
      <w:pPr>
        <w:ind w:left="3237" w:hanging="360"/>
      </w:pPr>
    </w:lvl>
    <w:lvl w:ilvl="4" w:tplc="1C090019" w:tentative="1">
      <w:start w:val="1"/>
      <w:numFmt w:val="lowerLetter"/>
      <w:lvlText w:val="%5."/>
      <w:lvlJc w:val="left"/>
      <w:pPr>
        <w:ind w:left="3957" w:hanging="360"/>
      </w:pPr>
    </w:lvl>
    <w:lvl w:ilvl="5" w:tplc="1C09001B" w:tentative="1">
      <w:start w:val="1"/>
      <w:numFmt w:val="lowerRoman"/>
      <w:lvlText w:val="%6."/>
      <w:lvlJc w:val="right"/>
      <w:pPr>
        <w:ind w:left="4677" w:hanging="180"/>
      </w:pPr>
    </w:lvl>
    <w:lvl w:ilvl="6" w:tplc="1C09000F" w:tentative="1">
      <w:start w:val="1"/>
      <w:numFmt w:val="decimal"/>
      <w:lvlText w:val="%7."/>
      <w:lvlJc w:val="left"/>
      <w:pPr>
        <w:ind w:left="5397" w:hanging="360"/>
      </w:pPr>
    </w:lvl>
    <w:lvl w:ilvl="7" w:tplc="1C090019" w:tentative="1">
      <w:start w:val="1"/>
      <w:numFmt w:val="lowerLetter"/>
      <w:lvlText w:val="%8."/>
      <w:lvlJc w:val="left"/>
      <w:pPr>
        <w:ind w:left="6117" w:hanging="360"/>
      </w:pPr>
    </w:lvl>
    <w:lvl w:ilvl="8" w:tplc="1C09001B" w:tentative="1">
      <w:start w:val="1"/>
      <w:numFmt w:val="lowerRoman"/>
      <w:lvlText w:val="%9."/>
      <w:lvlJc w:val="right"/>
      <w:pPr>
        <w:ind w:left="6837" w:hanging="180"/>
      </w:pPr>
    </w:lvl>
  </w:abstractNum>
  <w:abstractNum w:abstractNumId="26" w15:restartNumberingAfterBreak="0">
    <w:nsid w:val="42697A77"/>
    <w:multiLevelType w:val="hybridMultilevel"/>
    <w:tmpl w:val="6B168A4C"/>
    <w:lvl w:ilvl="0" w:tplc="FFFFFFFF">
      <w:start w:val="1"/>
      <w:numFmt w:val="lowerRoman"/>
      <w:lvlText w:val="%1)"/>
      <w:lvlJc w:val="left"/>
      <w:pPr>
        <w:ind w:left="360" w:hanging="360"/>
      </w:pPr>
      <w:rPr>
        <w:rFonts w:hint="default"/>
      </w:rPr>
    </w:lvl>
    <w:lvl w:ilvl="1" w:tplc="FFFFFFFF">
      <w:start w:val="1"/>
      <w:numFmt w:val="bullet"/>
      <w:lvlText w:val="-"/>
      <w:lvlJc w:val="left"/>
      <w:pPr>
        <w:ind w:left="862" w:hanging="360"/>
      </w:pPr>
      <w:rPr>
        <w:rFonts w:ascii="Arial" w:eastAsia="Times New Roman" w:hAnsi="Arial" w:hint="default"/>
      </w:rPr>
    </w:lvl>
    <w:lvl w:ilvl="2" w:tplc="FFFFFFFF">
      <w:numFmt w:val="bullet"/>
      <w:lvlText w:val="-"/>
      <w:lvlJc w:val="left"/>
      <w:pPr>
        <w:ind w:left="1980" w:hanging="360"/>
      </w:pPr>
      <w:rPr>
        <w:rFonts w:ascii="Arial" w:eastAsia="Times New Roman" w:hAnsi="Arial" w:cs="Arial"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4326413C"/>
    <w:multiLevelType w:val="hybridMultilevel"/>
    <w:tmpl w:val="88B2B29E"/>
    <w:lvl w:ilvl="0" w:tplc="FFFFFFFF">
      <w:start w:val="1"/>
      <w:numFmt w:val="lowerRoman"/>
      <w:lvlText w:val="%1."/>
      <w:lvlJc w:val="right"/>
      <w:pPr>
        <w:ind w:left="1607" w:hanging="360"/>
      </w:pPr>
    </w:lvl>
    <w:lvl w:ilvl="1" w:tplc="FFFFFFFF" w:tentative="1">
      <w:start w:val="1"/>
      <w:numFmt w:val="lowerLetter"/>
      <w:lvlText w:val="%2."/>
      <w:lvlJc w:val="left"/>
      <w:pPr>
        <w:ind w:left="2327" w:hanging="360"/>
      </w:pPr>
    </w:lvl>
    <w:lvl w:ilvl="2" w:tplc="FFFFFFFF" w:tentative="1">
      <w:start w:val="1"/>
      <w:numFmt w:val="lowerRoman"/>
      <w:lvlText w:val="%3."/>
      <w:lvlJc w:val="right"/>
      <w:pPr>
        <w:ind w:left="3047" w:hanging="180"/>
      </w:pPr>
    </w:lvl>
    <w:lvl w:ilvl="3" w:tplc="FFFFFFFF" w:tentative="1">
      <w:start w:val="1"/>
      <w:numFmt w:val="decimal"/>
      <w:lvlText w:val="%4."/>
      <w:lvlJc w:val="left"/>
      <w:pPr>
        <w:ind w:left="3767" w:hanging="360"/>
      </w:pPr>
    </w:lvl>
    <w:lvl w:ilvl="4" w:tplc="FFFFFFFF" w:tentative="1">
      <w:start w:val="1"/>
      <w:numFmt w:val="lowerLetter"/>
      <w:lvlText w:val="%5."/>
      <w:lvlJc w:val="left"/>
      <w:pPr>
        <w:ind w:left="4487" w:hanging="360"/>
      </w:pPr>
    </w:lvl>
    <w:lvl w:ilvl="5" w:tplc="FFFFFFFF" w:tentative="1">
      <w:start w:val="1"/>
      <w:numFmt w:val="lowerRoman"/>
      <w:lvlText w:val="%6."/>
      <w:lvlJc w:val="right"/>
      <w:pPr>
        <w:ind w:left="5207" w:hanging="180"/>
      </w:pPr>
    </w:lvl>
    <w:lvl w:ilvl="6" w:tplc="FFFFFFFF" w:tentative="1">
      <w:start w:val="1"/>
      <w:numFmt w:val="decimal"/>
      <w:lvlText w:val="%7."/>
      <w:lvlJc w:val="left"/>
      <w:pPr>
        <w:ind w:left="5927" w:hanging="360"/>
      </w:pPr>
    </w:lvl>
    <w:lvl w:ilvl="7" w:tplc="FFFFFFFF" w:tentative="1">
      <w:start w:val="1"/>
      <w:numFmt w:val="lowerLetter"/>
      <w:lvlText w:val="%8."/>
      <w:lvlJc w:val="left"/>
      <w:pPr>
        <w:ind w:left="6647" w:hanging="360"/>
      </w:pPr>
    </w:lvl>
    <w:lvl w:ilvl="8" w:tplc="FFFFFFFF" w:tentative="1">
      <w:start w:val="1"/>
      <w:numFmt w:val="lowerRoman"/>
      <w:lvlText w:val="%9."/>
      <w:lvlJc w:val="right"/>
      <w:pPr>
        <w:ind w:left="7367" w:hanging="180"/>
      </w:pPr>
    </w:lvl>
  </w:abstractNum>
  <w:abstractNum w:abstractNumId="29" w15:restartNumberingAfterBreak="0">
    <w:nsid w:val="4C29065D"/>
    <w:multiLevelType w:val="hybridMultilevel"/>
    <w:tmpl w:val="6D06F716"/>
    <w:lvl w:ilvl="0" w:tplc="1C090001">
      <w:start w:val="1"/>
      <w:numFmt w:val="bullet"/>
      <w:lvlText w:val=""/>
      <w:lvlJc w:val="left"/>
      <w:pPr>
        <w:tabs>
          <w:tab w:val="num" w:pos="1080"/>
        </w:tabs>
        <w:ind w:left="1080" w:hanging="360"/>
      </w:pPr>
      <w:rPr>
        <w:rFonts w:ascii="Symbol" w:hAnsi="Symbol" w:hint="default"/>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1460CD"/>
    <w:multiLevelType w:val="hybridMultilevel"/>
    <w:tmpl w:val="42504BCA"/>
    <w:lvl w:ilvl="0" w:tplc="1C090017">
      <w:start w:val="1"/>
      <w:numFmt w:val="lowerLetter"/>
      <w:lvlText w:val="%1)"/>
      <w:lvlJc w:val="left"/>
      <w:pPr>
        <w:ind w:left="761" w:hanging="360"/>
      </w:pPr>
    </w:lvl>
    <w:lvl w:ilvl="1" w:tplc="D31EB4C2">
      <w:start w:val="1"/>
      <w:numFmt w:val="lowerLetter"/>
      <w:lvlText w:val="%2)"/>
      <w:lvlJc w:val="left"/>
      <w:pPr>
        <w:ind w:left="1481" w:hanging="360"/>
      </w:pPr>
      <w:rPr>
        <w:rFonts w:ascii="Arial" w:hAnsi="Arial" w:cs="Arial" w:hint="default"/>
      </w:rPr>
    </w:lvl>
    <w:lvl w:ilvl="2" w:tplc="1C09001B">
      <w:start w:val="1"/>
      <w:numFmt w:val="lowerRoman"/>
      <w:lvlText w:val="%3."/>
      <w:lvlJc w:val="right"/>
      <w:pPr>
        <w:ind w:left="2201" w:hanging="180"/>
      </w:pPr>
    </w:lvl>
    <w:lvl w:ilvl="3" w:tplc="1C09000F" w:tentative="1">
      <w:start w:val="1"/>
      <w:numFmt w:val="decimal"/>
      <w:lvlText w:val="%4."/>
      <w:lvlJc w:val="left"/>
      <w:pPr>
        <w:ind w:left="2921" w:hanging="360"/>
      </w:pPr>
    </w:lvl>
    <w:lvl w:ilvl="4" w:tplc="1C090019" w:tentative="1">
      <w:start w:val="1"/>
      <w:numFmt w:val="lowerLetter"/>
      <w:lvlText w:val="%5."/>
      <w:lvlJc w:val="left"/>
      <w:pPr>
        <w:ind w:left="3641" w:hanging="360"/>
      </w:pPr>
    </w:lvl>
    <w:lvl w:ilvl="5" w:tplc="1C09001B" w:tentative="1">
      <w:start w:val="1"/>
      <w:numFmt w:val="lowerRoman"/>
      <w:lvlText w:val="%6."/>
      <w:lvlJc w:val="right"/>
      <w:pPr>
        <w:ind w:left="4361" w:hanging="180"/>
      </w:pPr>
    </w:lvl>
    <w:lvl w:ilvl="6" w:tplc="1C09000F" w:tentative="1">
      <w:start w:val="1"/>
      <w:numFmt w:val="decimal"/>
      <w:lvlText w:val="%7."/>
      <w:lvlJc w:val="left"/>
      <w:pPr>
        <w:ind w:left="5081" w:hanging="360"/>
      </w:pPr>
    </w:lvl>
    <w:lvl w:ilvl="7" w:tplc="1C090019" w:tentative="1">
      <w:start w:val="1"/>
      <w:numFmt w:val="lowerLetter"/>
      <w:lvlText w:val="%8."/>
      <w:lvlJc w:val="left"/>
      <w:pPr>
        <w:ind w:left="5801" w:hanging="360"/>
      </w:pPr>
    </w:lvl>
    <w:lvl w:ilvl="8" w:tplc="1C09001B" w:tentative="1">
      <w:start w:val="1"/>
      <w:numFmt w:val="lowerRoman"/>
      <w:lvlText w:val="%9."/>
      <w:lvlJc w:val="right"/>
      <w:pPr>
        <w:ind w:left="6521" w:hanging="180"/>
      </w:pPr>
    </w:lvl>
  </w:abstractNum>
  <w:abstractNum w:abstractNumId="31" w15:restartNumberingAfterBreak="0">
    <w:nsid w:val="531A649D"/>
    <w:multiLevelType w:val="hybridMultilevel"/>
    <w:tmpl w:val="B93A86BC"/>
    <w:lvl w:ilvl="0" w:tplc="726AE64C">
      <w:start w:val="1"/>
      <w:numFmt w:val="lowerLetter"/>
      <w:lvlText w:val="(%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2" w15:restartNumberingAfterBreak="0">
    <w:nsid w:val="53B50120"/>
    <w:multiLevelType w:val="hybridMultilevel"/>
    <w:tmpl w:val="B20E6C02"/>
    <w:lvl w:ilvl="0" w:tplc="E4DA3CF6">
      <w:start w:val="1"/>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5A0124D5"/>
    <w:multiLevelType w:val="hybridMultilevel"/>
    <w:tmpl w:val="61A0A9C2"/>
    <w:lvl w:ilvl="0" w:tplc="1C090017">
      <w:start w:val="1"/>
      <w:numFmt w:val="lowerLetter"/>
      <w:lvlText w:val="%1)"/>
      <w:lvlJc w:val="left"/>
      <w:pPr>
        <w:ind w:left="1277" w:hanging="360"/>
      </w:pPr>
    </w:lvl>
    <w:lvl w:ilvl="1" w:tplc="1C090019" w:tentative="1">
      <w:start w:val="1"/>
      <w:numFmt w:val="lowerLetter"/>
      <w:lvlText w:val="%2."/>
      <w:lvlJc w:val="left"/>
      <w:pPr>
        <w:ind w:left="1997" w:hanging="360"/>
      </w:pPr>
    </w:lvl>
    <w:lvl w:ilvl="2" w:tplc="1C09001B" w:tentative="1">
      <w:start w:val="1"/>
      <w:numFmt w:val="lowerRoman"/>
      <w:lvlText w:val="%3."/>
      <w:lvlJc w:val="right"/>
      <w:pPr>
        <w:ind w:left="2717" w:hanging="180"/>
      </w:pPr>
    </w:lvl>
    <w:lvl w:ilvl="3" w:tplc="1C09000F" w:tentative="1">
      <w:start w:val="1"/>
      <w:numFmt w:val="decimal"/>
      <w:lvlText w:val="%4."/>
      <w:lvlJc w:val="left"/>
      <w:pPr>
        <w:ind w:left="3437" w:hanging="360"/>
      </w:pPr>
    </w:lvl>
    <w:lvl w:ilvl="4" w:tplc="1C090019" w:tentative="1">
      <w:start w:val="1"/>
      <w:numFmt w:val="lowerLetter"/>
      <w:lvlText w:val="%5."/>
      <w:lvlJc w:val="left"/>
      <w:pPr>
        <w:ind w:left="4157" w:hanging="360"/>
      </w:pPr>
    </w:lvl>
    <w:lvl w:ilvl="5" w:tplc="1C09001B" w:tentative="1">
      <w:start w:val="1"/>
      <w:numFmt w:val="lowerRoman"/>
      <w:lvlText w:val="%6."/>
      <w:lvlJc w:val="right"/>
      <w:pPr>
        <w:ind w:left="4877" w:hanging="180"/>
      </w:pPr>
    </w:lvl>
    <w:lvl w:ilvl="6" w:tplc="1C09000F" w:tentative="1">
      <w:start w:val="1"/>
      <w:numFmt w:val="decimal"/>
      <w:lvlText w:val="%7."/>
      <w:lvlJc w:val="left"/>
      <w:pPr>
        <w:ind w:left="5597" w:hanging="360"/>
      </w:pPr>
    </w:lvl>
    <w:lvl w:ilvl="7" w:tplc="1C090019" w:tentative="1">
      <w:start w:val="1"/>
      <w:numFmt w:val="lowerLetter"/>
      <w:lvlText w:val="%8."/>
      <w:lvlJc w:val="left"/>
      <w:pPr>
        <w:ind w:left="6317" w:hanging="360"/>
      </w:pPr>
    </w:lvl>
    <w:lvl w:ilvl="8" w:tplc="1C09001B" w:tentative="1">
      <w:start w:val="1"/>
      <w:numFmt w:val="lowerRoman"/>
      <w:lvlText w:val="%9."/>
      <w:lvlJc w:val="right"/>
      <w:pPr>
        <w:ind w:left="7037" w:hanging="180"/>
      </w:pPr>
    </w:lvl>
  </w:abstractNum>
  <w:abstractNum w:abstractNumId="34" w15:restartNumberingAfterBreak="0">
    <w:nsid w:val="5DCD3E4D"/>
    <w:multiLevelType w:val="hybridMultilevel"/>
    <w:tmpl w:val="8D9C0DA4"/>
    <w:lvl w:ilvl="0" w:tplc="E3168522">
      <w:start w:val="1"/>
      <w:numFmt w:val="lowerLetter"/>
      <w:lvlText w:val="%1)"/>
      <w:lvlJc w:val="left"/>
      <w:pPr>
        <w:ind w:left="1080" w:hanging="360"/>
      </w:pPr>
      <w:rPr>
        <w:rFont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5" w15:restartNumberingAfterBreak="0">
    <w:nsid w:val="5F6274E6"/>
    <w:multiLevelType w:val="hybridMultilevel"/>
    <w:tmpl w:val="6ABE84A0"/>
    <w:lvl w:ilvl="0" w:tplc="4D840EA0">
      <w:start w:val="1"/>
      <w:numFmt w:val="decimal"/>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36" w15:restartNumberingAfterBreak="0">
    <w:nsid w:val="62A523E5"/>
    <w:multiLevelType w:val="hybridMultilevel"/>
    <w:tmpl w:val="7E10A1D0"/>
    <w:lvl w:ilvl="0" w:tplc="E5D015AC">
      <w:start w:val="2"/>
      <w:numFmt w:val="decimal"/>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37" w15:restartNumberingAfterBreak="0">
    <w:nsid w:val="662C6FFC"/>
    <w:multiLevelType w:val="hybridMultilevel"/>
    <w:tmpl w:val="6B168A4C"/>
    <w:lvl w:ilvl="0" w:tplc="FFFFFFFF">
      <w:start w:val="1"/>
      <w:numFmt w:val="lowerRoman"/>
      <w:lvlText w:val="%1)"/>
      <w:lvlJc w:val="left"/>
      <w:pPr>
        <w:ind w:left="360" w:hanging="360"/>
      </w:pPr>
      <w:rPr>
        <w:rFonts w:hint="default"/>
      </w:rPr>
    </w:lvl>
    <w:lvl w:ilvl="1" w:tplc="FFFFFFFF">
      <w:start w:val="1"/>
      <w:numFmt w:val="bullet"/>
      <w:lvlText w:val="-"/>
      <w:lvlJc w:val="left"/>
      <w:pPr>
        <w:ind w:left="862" w:hanging="360"/>
      </w:pPr>
      <w:rPr>
        <w:rFonts w:ascii="Arial" w:eastAsia="Times New Roman" w:hAnsi="Arial" w:hint="default"/>
      </w:rPr>
    </w:lvl>
    <w:lvl w:ilvl="2" w:tplc="FFFFFFFF">
      <w:numFmt w:val="bullet"/>
      <w:lvlText w:val="-"/>
      <w:lvlJc w:val="left"/>
      <w:pPr>
        <w:ind w:left="1980" w:hanging="360"/>
      </w:pPr>
      <w:rPr>
        <w:rFonts w:ascii="Arial" w:eastAsia="Times New Roman" w:hAnsi="Arial" w:cs="Arial"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66EF20C5"/>
    <w:multiLevelType w:val="hybridMultilevel"/>
    <w:tmpl w:val="16AE8CD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677A0BC4"/>
    <w:multiLevelType w:val="hybridMultilevel"/>
    <w:tmpl w:val="FC84DA2A"/>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1" w15:restartNumberingAfterBreak="0">
    <w:nsid w:val="70694876"/>
    <w:multiLevelType w:val="hybridMultilevel"/>
    <w:tmpl w:val="7DCEE87A"/>
    <w:lvl w:ilvl="0" w:tplc="1C090011">
      <w:start w:val="1"/>
      <w:numFmt w:val="decimal"/>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42" w15:restartNumberingAfterBreak="0">
    <w:nsid w:val="70786D04"/>
    <w:multiLevelType w:val="hybridMultilevel"/>
    <w:tmpl w:val="F95A777C"/>
    <w:lvl w:ilvl="0" w:tplc="BC3A9418">
      <w:start w:val="1"/>
      <w:numFmt w:val="lowerLetter"/>
      <w:lvlText w:val="(%1)"/>
      <w:lvlJc w:val="left"/>
      <w:pPr>
        <w:ind w:left="720" w:hanging="360"/>
      </w:pPr>
      <w:rPr>
        <w:rFonts w:cs="Times New Roman"/>
      </w:rPr>
    </w:lvl>
    <w:lvl w:ilvl="1" w:tplc="1C090019">
      <w:start w:val="1"/>
      <w:numFmt w:val="decimal"/>
      <w:lvlText w:val="%2."/>
      <w:lvlJc w:val="left"/>
      <w:pPr>
        <w:tabs>
          <w:tab w:val="num" w:pos="1440"/>
        </w:tabs>
        <w:ind w:left="1440" w:hanging="360"/>
      </w:pPr>
      <w:rPr>
        <w:rFonts w:cs="Times New Roman"/>
      </w:rPr>
    </w:lvl>
    <w:lvl w:ilvl="2" w:tplc="1C09001B">
      <w:start w:val="1"/>
      <w:numFmt w:val="decimal"/>
      <w:lvlText w:val="%3."/>
      <w:lvlJc w:val="left"/>
      <w:pPr>
        <w:tabs>
          <w:tab w:val="num" w:pos="2160"/>
        </w:tabs>
        <w:ind w:left="2160" w:hanging="360"/>
      </w:pPr>
      <w:rPr>
        <w:rFonts w:cs="Times New Roman"/>
      </w:rPr>
    </w:lvl>
    <w:lvl w:ilvl="3" w:tplc="1C09000F">
      <w:start w:val="1"/>
      <w:numFmt w:val="decimal"/>
      <w:lvlText w:val="%4."/>
      <w:lvlJc w:val="left"/>
      <w:pPr>
        <w:tabs>
          <w:tab w:val="num" w:pos="2880"/>
        </w:tabs>
        <w:ind w:left="2880" w:hanging="360"/>
      </w:pPr>
      <w:rPr>
        <w:rFonts w:cs="Times New Roman"/>
      </w:rPr>
    </w:lvl>
    <w:lvl w:ilvl="4" w:tplc="1C090019">
      <w:start w:val="1"/>
      <w:numFmt w:val="decimal"/>
      <w:lvlText w:val="%5."/>
      <w:lvlJc w:val="left"/>
      <w:pPr>
        <w:tabs>
          <w:tab w:val="num" w:pos="3600"/>
        </w:tabs>
        <w:ind w:left="3600" w:hanging="360"/>
      </w:pPr>
      <w:rPr>
        <w:rFonts w:cs="Times New Roman"/>
      </w:rPr>
    </w:lvl>
    <w:lvl w:ilvl="5" w:tplc="1C09001B">
      <w:start w:val="1"/>
      <w:numFmt w:val="decimal"/>
      <w:lvlText w:val="%6."/>
      <w:lvlJc w:val="left"/>
      <w:pPr>
        <w:tabs>
          <w:tab w:val="num" w:pos="4320"/>
        </w:tabs>
        <w:ind w:left="4320" w:hanging="360"/>
      </w:pPr>
      <w:rPr>
        <w:rFonts w:cs="Times New Roman"/>
      </w:rPr>
    </w:lvl>
    <w:lvl w:ilvl="6" w:tplc="1C09000F">
      <w:start w:val="1"/>
      <w:numFmt w:val="decimal"/>
      <w:lvlText w:val="%7."/>
      <w:lvlJc w:val="left"/>
      <w:pPr>
        <w:tabs>
          <w:tab w:val="num" w:pos="5040"/>
        </w:tabs>
        <w:ind w:left="5040" w:hanging="360"/>
      </w:pPr>
      <w:rPr>
        <w:rFonts w:cs="Times New Roman"/>
      </w:rPr>
    </w:lvl>
    <w:lvl w:ilvl="7" w:tplc="1C090019">
      <w:start w:val="1"/>
      <w:numFmt w:val="decimal"/>
      <w:lvlText w:val="%8."/>
      <w:lvlJc w:val="left"/>
      <w:pPr>
        <w:tabs>
          <w:tab w:val="num" w:pos="5760"/>
        </w:tabs>
        <w:ind w:left="5760" w:hanging="360"/>
      </w:pPr>
      <w:rPr>
        <w:rFonts w:cs="Times New Roman"/>
      </w:rPr>
    </w:lvl>
    <w:lvl w:ilvl="8" w:tplc="1C09001B">
      <w:start w:val="1"/>
      <w:numFmt w:val="decimal"/>
      <w:lvlText w:val="%9."/>
      <w:lvlJc w:val="left"/>
      <w:pPr>
        <w:tabs>
          <w:tab w:val="num" w:pos="6480"/>
        </w:tabs>
        <w:ind w:left="6480" w:hanging="360"/>
      </w:pPr>
      <w:rPr>
        <w:rFonts w:cs="Times New Roman"/>
      </w:rPr>
    </w:lvl>
  </w:abstractNum>
  <w:abstractNum w:abstractNumId="43"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89A74C7"/>
    <w:multiLevelType w:val="hybridMultilevel"/>
    <w:tmpl w:val="7DCEE87A"/>
    <w:lvl w:ilvl="0" w:tplc="1C090011">
      <w:start w:val="1"/>
      <w:numFmt w:val="decimal"/>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45" w15:restartNumberingAfterBreak="0">
    <w:nsid w:val="78FA5F37"/>
    <w:multiLevelType w:val="hybridMultilevel"/>
    <w:tmpl w:val="20C0BADC"/>
    <w:lvl w:ilvl="0" w:tplc="24A43508">
      <w:start w:val="2"/>
      <w:numFmt w:val="decimal"/>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num w:numId="1" w16cid:durableId="444928476">
    <w:abstractNumId w:val="23"/>
  </w:num>
  <w:num w:numId="2" w16cid:durableId="1631477720">
    <w:abstractNumId w:val="6"/>
  </w:num>
  <w:num w:numId="3" w16cid:durableId="1645968482">
    <w:abstractNumId w:val="11"/>
  </w:num>
  <w:num w:numId="4" w16cid:durableId="2016030216">
    <w:abstractNumId w:val="38"/>
  </w:num>
  <w:num w:numId="5" w16cid:durableId="815994957">
    <w:abstractNumId w:val="12"/>
  </w:num>
  <w:num w:numId="6" w16cid:durableId="1953432765">
    <w:abstractNumId w:val="33"/>
  </w:num>
  <w:num w:numId="7" w16cid:durableId="139808973">
    <w:abstractNumId w:val="24"/>
  </w:num>
  <w:num w:numId="8" w16cid:durableId="447701196">
    <w:abstractNumId w:val="28"/>
  </w:num>
  <w:num w:numId="9" w16cid:durableId="803501542">
    <w:abstractNumId w:val="37"/>
  </w:num>
  <w:num w:numId="10" w16cid:durableId="1283151374">
    <w:abstractNumId w:val="26"/>
  </w:num>
  <w:num w:numId="11" w16cid:durableId="216170302">
    <w:abstractNumId w:val="18"/>
  </w:num>
  <w:num w:numId="12" w16cid:durableId="1840653496">
    <w:abstractNumId w:val="15"/>
  </w:num>
  <w:num w:numId="13" w16cid:durableId="18666706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0319058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74819034">
    <w:abstractNumId w:val="25"/>
  </w:num>
  <w:num w:numId="16" w16cid:durableId="668950668">
    <w:abstractNumId w:val="3"/>
  </w:num>
  <w:num w:numId="17" w16cid:durableId="614873101">
    <w:abstractNumId w:val="43"/>
  </w:num>
  <w:num w:numId="18" w16cid:durableId="2108308454">
    <w:abstractNumId w:val="22"/>
  </w:num>
  <w:num w:numId="19" w16cid:durableId="514078122">
    <w:abstractNumId w:val="9"/>
  </w:num>
  <w:num w:numId="20" w16cid:durableId="1795710581">
    <w:abstractNumId w:val="29"/>
  </w:num>
  <w:num w:numId="21" w16cid:durableId="86117840">
    <w:abstractNumId w:val="13"/>
  </w:num>
  <w:num w:numId="22" w16cid:durableId="192308970">
    <w:abstractNumId w:val="31"/>
  </w:num>
  <w:num w:numId="23" w16cid:durableId="1662271558">
    <w:abstractNumId w:val="39"/>
  </w:num>
  <w:num w:numId="24" w16cid:durableId="188640950">
    <w:abstractNumId w:val="2"/>
  </w:num>
  <w:num w:numId="25" w16cid:durableId="21325696">
    <w:abstractNumId w:val="34"/>
  </w:num>
  <w:num w:numId="26" w16cid:durableId="2000423798">
    <w:abstractNumId w:val="16"/>
  </w:num>
  <w:num w:numId="27" w16cid:durableId="1747457252">
    <w:abstractNumId w:val="17"/>
  </w:num>
  <w:num w:numId="28" w16cid:durableId="500312930">
    <w:abstractNumId w:val="0"/>
  </w:num>
  <w:num w:numId="29" w16cid:durableId="2081364569">
    <w:abstractNumId w:val="7"/>
  </w:num>
  <w:num w:numId="30" w16cid:durableId="92819455">
    <w:abstractNumId w:val="40"/>
  </w:num>
  <w:num w:numId="31" w16cid:durableId="624045031">
    <w:abstractNumId w:val="14"/>
  </w:num>
  <w:num w:numId="32" w16cid:durableId="45447148">
    <w:abstractNumId w:val="10"/>
  </w:num>
  <w:num w:numId="33" w16cid:durableId="2064326042">
    <w:abstractNumId w:val="27"/>
  </w:num>
  <w:num w:numId="34" w16cid:durableId="1130321563">
    <w:abstractNumId w:val="21"/>
  </w:num>
  <w:num w:numId="35" w16cid:durableId="783575619">
    <w:abstractNumId w:val="4"/>
  </w:num>
  <w:num w:numId="36" w16cid:durableId="1548487194">
    <w:abstractNumId w:val="30"/>
  </w:num>
  <w:num w:numId="37" w16cid:durableId="825588835">
    <w:abstractNumId w:val="41"/>
  </w:num>
  <w:num w:numId="38" w16cid:durableId="632756689">
    <w:abstractNumId w:val="20"/>
  </w:num>
  <w:num w:numId="39" w16cid:durableId="576984514">
    <w:abstractNumId w:val="35"/>
  </w:num>
  <w:num w:numId="40" w16cid:durableId="1505323292">
    <w:abstractNumId w:val="44"/>
  </w:num>
  <w:num w:numId="41" w16cid:durableId="677849033">
    <w:abstractNumId w:val="36"/>
  </w:num>
  <w:num w:numId="42" w16cid:durableId="335696365">
    <w:abstractNumId w:val="8"/>
  </w:num>
  <w:num w:numId="43" w16cid:durableId="983588570">
    <w:abstractNumId w:val="45"/>
  </w:num>
  <w:num w:numId="44" w16cid:durableId="209609820">
    <w:abstractNumId w:val="5"/>
  </w:num>
  <w:num w:numId="45" w16cid:durableId="98651547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08839930">
    <w:abstractNumId w:val="19"/>
  </w:num>
  <w:num w:numId="47" w16cid:durableId="759562988">
    <w:abstractNumId w:val="3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5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565"/>
    <w:rsid w:val="00003A16"/>
    <w:rsid w:val="0000519D"/>
    <w:rsid w:val="00010D1D"/>
    <w:rsid w:val="000122E0"/>
    <w:rsid w:val="00016119"/>
    <w:rsid w:val="00017AE8"/>
    <w:rsid w:val="000227E5"/>
    <w:rsid w:val="00026723"/>
    <w:rsid w:val="00030590"/>
    <w:rsid w:val="000309D7"/>
    <w:rsid w:val="00034F11"/>
    <w:rsid w:val="00035D98"/>
    <w:rsid w:val="00040922"/>
    <w:rsid w:val="0004186A"/>
    <w:rsid w:val="00042152"/>
    <w:rsid w:val="000435C0"/>
    <w:rsid w:val="000528D6"/>
    <w:rsid w:val="00055D61"/>
    <w:rsid w:val="00056622"/>
    <w:rsid w:val="0006061E"/>
    <w:rsid w:val="00062D2E"/>
    <w:rsid w:val="00062FD7"/>
    <w:rsid w:val="00064E58"/>
    <w:rsid w:val="000718F8"/>
    <w:rsid w:val="000735AD"/>
    <w:rsid w:val="00082EF7"/>
    <w:rsid w:val="00083AEC"/>
    <w:rsid w:val="00084661"/>
    <w:rsid w:val="00086409"/>
    <w:rsid w:val="00087BEA"/>
    <w:rsid w:val="00092784"/>
    <w:rsid w:val="0009432A"/>
    <w:rsid w:val="00097EEA"/>
    <w:rsid w:val="000A1278"/>
    <w:rsid w:val="000A5C20"/>
    <w:rsid w:val="000A669C"/>
    <w:rsid w:val="000B0829"/>
    <w:rsid w:val="000B11CD"/>
    <w:rsid w:val="000B1AB2"/>
    <w:rsid w:val="000B3616"/>
    <w:rsid w:val="000C1F20"/>
    <w:rsid w:val="000C3833"/>
    <w:rsid w:val="000C4970"/>
    <w:rsid w:val="000C4ACE"/>
    <w:rsid w:val="000C788C"/>
    <w:rsid w:val="000C7E5F"/>
    <w:rsid w:val="000D5C87"/>
    <w:rsid w:val="000E166E"/>
    <w:rsid w:val="000E1CCB"/>
    <w:rsid w:val="000E534A"/>
    <w:rsid w:val="000F1FE8"/>
    <w:rsid w:val="000F321D"/>
    <w:rsid w:val="000F37E8"/>
    <w:rsid w:val="000F578E"/>
    <w:rsid w:val="000F7E78"/>
    <w:rsid w:val="00103076"/>
    <w:rsid w:val="0010438B"/>
    <w:rsid w:val="00104D07"/>
    <w:rsid w:val="00106A16"/>
    <w:rsid w:val="00107AC5"/>
    <w:rsid w:val="001143E9"/>
    <w:rsid w:val="00116068"/>
    <w:rsid w:val="00121F00"/>
    <w:rsid w:val="0012578F"/>
    <w:rsid w:val="00125D98"/>
    <w:rsid w:val="00125F2D"/>
    <w:rsid w:val="0012603D"/>
    <w:rsid w:val="001262BE"/>
    <w:rsid w:val="00127B24"/>
    <w:rsid w:val="001348FA"/>
    <w:rsid w:val="00134A2B"/>
    <w:rsid w:val="00134FED"/>
    <w:rsid w:val="00135F2F"/>
    <w:rsid w:val="0013629B"/>
    <w:rsid w:val="001371FC"/>
    <w:rsid w:val="001444BD"/>
    <w:rsid w:val="00146A2D"/>
    <w:rsid w:val="0015164C"/>
    <w:rsid w:val="00154FA8"/>
    <w:rsid w:val="00161598"/>
    <w:rsid w:val="0016312A"/>
    <w:rsid w:val="001643A8"/>
    <w:rsid w:val="0016708B"/>
    <w:rsid w:val="001702C7"/>
    <w:rsid w:val="0018243E"/>
    <w:rsid w:val="00184927"/>
    <w:rsid w:val="00185056"/>
    <w:rsid w:val="001A3A73"/>
    <w:rsid w:val="001A4E6B"/>
    <w:rsid w:val="001A7B90"/>
    <w:rsid w:val="001B5FFF"/>
    <w:rsid w:val="001C661F"/>
    <w:rsid w:val="001D0380"/>
    <w:rsid w:val="001E01C3"/>
    <w:rsid w:val="001E284A"/>
    <w:rsid w:val="001E32AA"/>
    <w:rsid w:val="001E372B"/>
    <w:rsid w:val="001E5EF6"/>
    <w:rsid w:val="001F481A"/>
    <w:rsid w:val="001F48B5"/>
    <w:rsid w:val="001F54E1"/>
    <w:rsid w:val="001F7C46"/>
    <w:rsid w:val="00204AA7"/>
    <w:rsid w:val="00212417"/>
    <w:rsid w:val="00214E47"/>
    <w:rsid w:val="002151E9"/>
    <w:rsid w:val="00216D5A"/>
    <w:rsid w:val="002255A3"/>
    <w:rsid w:val="00225EA9"/>
    <w:rsid w:val="00227478"/>
    <w:rsid w:val="0023348A"/>
    <w:rsid w:val="00242FAE"/>
    <w:rsid w:val="00244089"/>
    <w:rsid w:val="00244297"/>
    <w:rsid w:val="002449F4"/>
    <w:rsid w:val="00247C57"/>
    <w:rsid w:val="00251BDF"/>
    <w:rsid w:val="00252FA7"/>
    <w:rsid w:val="00253353"/>
    <w:rsid w:val="00256793"/>
    <w:rsid w:val="00260513"/>
    <w:rsid w:val="00260641"/>
    <w:rsid w:val="002627B4"/>
    <w:rsid w:val="00266C31"/>
    <w:rsid w:val="00270888"/>
    <w:rsid w:val="00273479"/>
    <w:rsid w:val="00275927"/>
    <w:rsid w:val="00275A15"/>
    <w:rsid w:val="00276C3B"/>
    <w:rsid w:val="00282EC8"/>
    <w:rsid w:val="002848D8"/>
    <w:rsid w:val="002849CF"/>
    <w:rsid w:val="00292033"/>
    <w:rsid w:val="00292716"/>
    <w:rsid w:val="00294C41"/>
    <w:rsid w:val="002979EE"/>
    <w:rsid w:val="00297C69"/>
    <w:rsid w:val="002A12BA"/>
    <w:rsid w:val="002A2305"/>
    <w:rsid w:val="002A30C8"/>
    <w:rsid w:val="002A4C67"/>
    <w:rsid w:val="002B00E9"/>
    <w:rsid w:val="002B1467"/>
    <w:rsid w:val="002B1C4B"/>
    <w:rsid w:val="002B3235"/>
    <w:rsid w:val="002B4261"/>
    <w:rsid w:val="002B4465"/>
    <w:rsid w:val="002C1496"/>
    <w:rsid w:val="002C311D"/>
    <w:rsid w:val="002D27D8"/>
    <w:rsid w:val="002D5902"/>
    <w:rsid w:val="002D6488"/>
    <w:rsid w:val="002D706E"/>
    <w:rsid w:val="002E0111"/>
    <w:rsid w:val="002E2C60"/>
    <w:rsid w:val="002E3338"/>
    <w:rsid w:val="002E4E43"/>
    <w:rsid w:val="002E50C1"/>
    <w:rsid w:val="002F3892"/>
    <w:rsid w:val="002F3A8A"/>
    <w:rsid w:val="002F59E1"/>
    <w:rsid w:val="003010DF"/>
    <w:rsid w:val="00303C49"/>
    <w:rsid w:val="003110A4"/>
    <w:rsid w:val="0031633E"/>
    <w:rsid w:val="00316B3A"/>
    <w:rsid w:val="00316E3D"/>
    <w:rsid w:val="00322847"/>
    <w:rsid w:val="00325364"/>
    <w:rsid w:val="00325EF9"/>
    <w:rsid w:val="0032605F"/>
    <w:rsid w:val="00333330"/>
    <w:rsid w:val="00334FDD"/>
    <w:rsid w:val="00336AED"/>
    <w:rsid w:val="0034145E"/>
    <w:rsid w:val="00343277"/>
    <w:rsid w:val="00351E3B"/>
    <w:rsid w:val="00354713"/>
    <w:rsid w:val="00355F48"/>
    <w:rsid w:val="00363FE5"/>
    <w:rsid w:val="0036461E"/>
    <w:rsid w:val="00364635"/>
    <w:rsid w:val="00365135"/>
    <w:rsid w:val="00366224"/>
    <w:rsid w:val="00366B95"/>
    <w:rsid w:val="00370B1A"/>
    <w:rsid w:val="00371D05"/>
    <w:rsid w:val="0037226C"/>
    <w:rsid w:val="00374594"/>
    <w:rsid w:val="00374AE0"/>
    <w:rsid w:val="0037575F"/>
    <w:rsid w:val="00377655"/>
    <w:rsid w:val="0038216B"/>
    <w:rsid w:val="00383750"/>
    <w:rsid w:val="003842D0"/>
    <w:rsid w:val="00386689"/>
    <w:rsid w:val="003909D5"/>
    <w:rsid w:val="003946F6"/>
    <w:rsid w:val="00394AA7"/>
    <w:rsid w:val="0039527A"/>
    <w:rsid w:val="003A3701"/>
    <w:rsid w:val="003A5EE5"/>
    <w:rsid w:val="003A65BB"/>
    <w:rsid w:val="003A72CA"/>
    <w:rsid w:val="003B0495"/>
    <w:rsid w:val="003B3BFC"/>
    <w:rsid w:val="003B43F9"/>
    <w:rsid w:val="003B6A52"/>
    <w:rsid w:val="003C2321"/>
    <w:rsid w:val="003C2E5C"/>
    <w:rsid w:val="003C2FE1"/>
    <w:rsid w:val="003C6AE6"/>
    <w:rsid w:val="003E0120"/>
    <w:rsid w:val="003E1CE9"/>
    <w:rsid w:val="003E478A"/>
    <w:rsid w:val="003E666C"/>
    <w:rsid w:val="003F09ED"/>
    <w:rsid w:val="003F27A9"/>
    <w:rsid w:val="003F5ECF"/>
    <w:rsid w:val="003F700D"/>
    <w:rsid w:val="0040067C"/>
    <w:rsid w:val="00400EFD"/>
    <w:rsid w:val="0040505C"/>
    <w:rsid w:val="004058D6"/>
    <w:rsid w:val="004070EB"/>
    <w:rsid w:val="00413CA8"/>
    <w:rsid w:val="00414C60"/>
    <w:rsid w:val="00416D66"/>
    <w:rsid w:val="00420D6D"/>
    <w:rsid w:val="00426541"/>
    <w:rsid w:val="00430554"/>
    <w:rsid w:val="00435322"/>
    <w:rsid w:val="00435875"/>
    <w:rsid w:val="00443076"/>
    <w:rsid w:val="00452544"/>
    <w:rsid w:val="004540AF"/>
    <w:rsid w:val="00460608"/>
    <w:rsid w:val="00460AE7"/>
    <w:rsid w:val="004611C3"/>
    <w:rsid w:val="00463520"/>
    <w:rsid w:val="00463B22"/>
    <w:rsid w:val="00464D00"/>
    <w:rsid w:val="0047123A"/>
    <w:rsid w:val="00472DF6"/>
    <w:rsid w:val="00474ED7"/>
    <w:rsid w:val="00477676"/>
    <w:rsid w:val="00477F77"/>
    <w:rsid w:val="00483AA7"/>
    <w:rsid w:val="00486265"/>
    <w:rsid w:val="0049404D"/>
    <w:rsid w:val="00494390"/>
    <w:rsid w:val="00497B2B"/>
    <w:rsid w:val="004A00E8"/>
    <w:rsid w:val="004A335E"/>
    <w:rsid w:val="004A3852"/>
    <w:rsid w:val="004A4DAB"/>
    <w:rsid w:val="004B110F"/>
    <w:rsid w:val="004B207C"/>
    <w:rsid w:val="004B4142"/>
    <w:rsid w:val="004B44D7"/>
    <w:rsid w:val="004B4BFD"/>
    <w:rsid w:val="004B642E"/>
    <w:rsid w:val="004C1446"/>
    <w:rsid w:val="004C349E"/>
    <w:rsid w:val="004C6DF1"/>
    <w:rsid w:val="004D5BAB"/>
    <w:rsid w:val="004E12E1"/>
    <w:rsid w:val="004E317A"/>
    <w:rsid w:val="004E44D5"/>
    <w:rsid w:val="004E5B38"/>
    <w:rsid w:val="004E79FA"/>
    <w:rsid w:val="004F0AA2"/>
    <w:rsid w:val="004F1536"/>
    <w:rsid w:val="004F7F28"/>
    <w:rsid w:val="005005F8"/>
    <w:rsid w:val="00500ECE"/>
    <w:rsid w:val="00502194"/>
    <w:rsid w:val="005039CF"/>
    <w:rsid w:val="005103D3"/>
    <w:rsid w:val="00512D40"/>
    <w:rsid w:val="00516833"/>
    <w:rsid w:val="00520619"/>
    <w:rsid w:val="0052330C"/>
    <w:rsid w:val="005271C5"/>
    <w:rsid w:val="00527BAC"/>
    <w:rsid w:val="00531E85"/>
    <w:rsid w:val="00534CD3"/>
    <w:rsid w:val="00540FF0"/>
    <w:rsid w:val="005429FD"/>
    <w:rsid w:val="00544A04"/>
    <w:rsid w:val="00545901"/>
    <w:rsid w:val="00547624"/>
    <w:rsid w:val="00551B00"/>
    <w:rsid w:val="005543CF"/>
    <w:rsid w:val="0055631E"/>
    <w:rsid w:val="00556B2E"/>
    <w:rsid w:val="00557254"/>
    <w:rsid w:val="00561847"/>
    <w:rsid w:val="00563EAE"/>
    <w:rsid w:val="00565031"/>
    <w:rsid w:val="0056605D"/>
    <w:rsid w:val="00570BDB"/>
    <w:rsid w:val="00572CF8"/>
    <w:rsid w:val="00573425"/>
    <w:rsid w:val="00573768"/>
    <w:rsid w:val="005750B6"/>
    <w:rsid w:val="00575F1E"/>
    <w:rsid w:val="00583546"/>
    <w:rsid w:val="00590155"/>
    <w:rsid w:val="005956C2"/>
    <w:rsid w:val="005A23BB"/>
    <w:rsid w:val="005A423C"/>
    <w:rsid w:val="005A4363"/>
    <w:rsid w:val="005B0DE6"/>
    <w:rsid w:val="005B2733"/>
    <w:rsid w:val="005B2AE4"/>
    <w:rsid w:val="005B3423"/>
    <w:rsid w:val="005B49A8"/>
    <w:rsid w:val="005C07E7"/>
    <w:rsid w:val="005C5F9C"/>
    <w:rsid w:val="005C6ED1"/>
    <w:rsid w:val="005C7763"/>
    <w:rsid w:val="005D2C09"/>
    <w:rsid w:val="005E056D"/>
    <w:rsid w:val="005E49F6"/>
    <w:rsid w:val="005E51EB"/>
    <w:rsid w:val="005E6453"/>
    <w:rsid w:val="005E7F4D"/>
    <w:rsid w:val="005F48E2"/>
    <w:rsid w:val="00600190"/>
    <w:rsid w:val="00602A2B"/>
    <w:rsid w:val="0060354D"/>
    <w:rsid w:val="006041C0"/>
    <w:rsid w:val="006104AA"/>
    <w:rsid w:val="00610704"/>
    <w:rsid w:val="00614B5D"/>
    <w:rsid w:val="00624294"/>
    <w:rsid w:val="00624C72"/>
    <w:rsid w:val="00631A76"/>
    <w:rsid w:val="006330C5"/>
    <w:rsid w:val="006357D6"/>
    <w:rsid w:val="00640DBA"/>
    <w:rsid w:val="006413F4"/>
    <w:rsid w:val="00641879"/>
    <w:rsid w:val="006439C2"/>
    <w:rsid w:val="0064690E"/>
    <w:rsid w:val="006534CB"/>
    <w:rsid w:val="00653516"/>
    <w:rsid w:val="00653AD8"/>
    <w:rsid w:val="006556ED"/>
    <w:rsid w:val="00661BCA"/>
    <w:rsid w:val="00667725"/>
    <w:rsid w:val="006702B4"/>
    <w:rsid w:val="00670F06"/>
    <w:rsid w:val="00672385"/>
    <w:rsid w:val="00673CB8"/>
    <w:rsid w:val="00680232"/>
    <w:rsid w:val="00684930"/>
    <w:rsid w:val="00694E0D"/>
    <w:rsid w:val="00695909"/>
    <w:rsid w:val="006A0809"/>
    <w:rsid w:val="006A553F"/>
    <w:rsid w:val="006A6422"/>
    <w:rsid w:val="006A756B"/>
    <w:rsid w:val="006B00D1"/>
    <w:rsid w:val="006B0ACC"/>
    <w:rsid w:val="006C2565"/>
    <w:rsid w:val="006C2D57"/>
    <w:rsid w:val="006C4F8A"/>
    <w:rsid w:val="006C76E9"/>
    <w:rsid w:val="006D0744"/>
    <w:rsid w:val="006D2750"/>
    <w:rsid w:val="006D488D"/>
    <w:rsid w:val="006D6467"/>
    <w:rsid w:val="006D6CD3"/>
    <w:rsid w:val="006D6D5A"/>
    <w:rsid w:val="006E04AE"/>
    <w:rsid w:val="006E1904"/>
    <w:rsid w:val="006E39E0"/>
    <w:rsid w:val="006E4D8B"/>
    <w:rsid w:val="006E770E"/>
    <w:rsid w:val="006F02FF"/>
    <w:rsid w:val="006F4EC6"/>
    <w:rsid w:val="006F6DD2"/>
    <w:rsid w:val="006F78C8"/>
    <w:rsid w:val="00701035"/>
    <w:rsid w:val="00701E50"/>
    <w:rsid w:val="00703453"/>
    <w:rsid w:val="00706B07"/>
    <w:rsid w:val="00707D2E"/>
    <w:rsid w:val="0071099B"/>
    <w:rsid w:val="00712DB8"/>
    <w:rsid w:val="00713E23"/>
    <w:rsid w:val="00715370"/>
    <w:rsid w:val="00733987"/>
    <w:rsid w:val="007401FC"/>
    <w:rsid w:val="007458E0"/>
    <w:rsid w:val="007475DF"/>
    <w:rsid w:val="00747B27"/>
    <w:rsid w:val="00753359"/>
    <w:rsid w:val="00753DE7"/>
    <w:rsid w:val="00754475"/>
    <w:rsid w:val="007545C8"/>
    <w:rsid w:val="007559F3"/>
    <w:rsid w:val="00755AC6"/>
    <w:rsid w:val="0076127D"/>
    <w:rsid w:val="0076339A"/>
    <w:rsid w:val="00763D1C"/>
    <w:rsid w:val="007675EA"/>
    <w:rsid w:val="007679CA"/>
    <w:rsid w:val="007743A4"/>
    <w:rsid w:val="0077529C"/>
    <w:rsid w:val="00776EBD"/>
    <w:rsid w:val="00777194"/>
    <w:rsid w:val="00783D11"/>
    <w:rsid w:val="00784BDF"/>
    <w:rsid w:val="00785BA4"/>
    <w:rsid w:val="0078715A"/>
    <w:rsid w:val="00787D9A"/>
    <w:rsid w:val="007903AF"/>
    <w:rsid w:val="00794297"/>
    <w:rsid w:val="00794D86"/>
    <w:rsid w:val="00795EA4"/>
    <w:rsid w:val="007964B2"/>
    <w:rsid w:val="007A06CD"/>
    <w:rsid w:val="007A33B5"/>
    <w:rsid w:val="007A3A3E"/>
    <w:rsid w:val="007A55D8"/>
    <w:rsid w:val="007A6F56"/>
    <w:rsid w:val="007B0AB4"/>
    <w:rsid w:val="007B16D6"/>
    <w:rsid w:val="007B3E8E"/>
    <w:rsid w:val="007B69FA"/>
    <w:rsid w:val="007C68CA"/>
    <w:rsid w:val="007C77E3"/>
    <w:rsid w:val="007D1A02"/>
    <w:rsid w:val="007D68A8"/>
    <w:rsid w:val="007E067B"/>
    <w:rsid w:val="007E16C2"/>
    <w:rsid w:val="007E650C"/>
    <w:rsid w:val="007F2C8F"/>
    <w:rsid w:val="007F3549"/>
    <w:rsid w:val="007F3693"/>
    <w:rsid w:val="007F393F"/>
    <w:rsid w:val="008021E0"/>
    <w:rsid w:val="00802D9C"/>
    <w:rsid w:val="00805C35"/>
    <w:rsid w:val="0080707E"/>
    <w:rsid w:val="00813000"/>
    <w:rsid w:val="00813754"/>
    <w:rsid w:val="008153D4"/>
    <w:rsid w:val="00815534"/>
    <w:rsid w:val="008167D5"/>
    <w:rsid w:val="00817161"/>
    <w:rsid w:val="00817963"/>
    <w:rsid w:val="00821164"/>
    <w:rsid w:val="00822A01"/>
    <w:rsid w:val="00824404"/>
    <w:rsid w:val="00824BF2"/>
    <w:rsid w:val="00826A5F"/>
    <w:rsid w:val="008271A0"/>
    <w:rsid w:val="008346CF"/>
    <w:rsid w:val="00840FD0"/>
    <w:rsid w:val="00851E11"/>
    <w:rsid w:val="008527DB"/>
    <w:rsid w:val="00857FA8"/>
    <w:rsid w:val="00861870"/>
    <w:rsid w:val="008630BF"/>
    <w:rsid w:val="00864878"/>
    <w:rsid w:val="00865443"/>
    <w:rsid w:val="0087063A"/>
    <w:rsid w:val="00875383"/>
    <w:rsid w:val="00875886"/>
    <w:rsid w:val="0088673A"/>
    <w:rsid w:val="0088685F"/>
    <w:rsid w:val="00890645"/>
    <w:rsid w:val="0089371F"/>
    <w:rsid w:val="00893AC8"/>
    <w:rsid w:val="008A485F"/>
    <w:rsid w:val="008A5126"/>
    <w:rsid w:val="008B04F4"/>
    <w:rsid w:val="008B13C9"/>
    <w:rsid w:val="008B13DA"/>
    <w:rsid w:val="008B1971"/>
    <w:rsid w:val="008B1DAA"/>
    <w:rsid w:val="008B6ADD"/>
    <w:rsid w:val="008C4C65"/>
    <w:rsid w:val="008C76AE"/>
    <w:rsid w:val="008C7788"/>
    <w:rsid w:val="008D3D66"/>
    <w:rsid w:val="008D57FC"/>
    <w:rsid w:val="008D5972"/>
    <w:rsid w:val="008D6309"/>
    <w:rsid w:val="008D76FC"/>
    <w:rsid w:val="008E1605"/>
    <w:rsid w:val="008E1F83"/>
    <w:rsid w:val="008E2D3A"/>
    <w:rsid w:val="008F1637"/>
    <w:rsid w:val="008F4CE1"/>
    <w:rsid w:val="008F62FF"/>
    <w:rsid w:val="00900457"/>
    <w:rsid w:val="009011B9"/>
    <w:rsid w:val="00903B49"/>
    <w:rsid w:val="00913461"/>
    <w:rsid w:val="00915117"/>
    <w:rsid w:val="00915158"/>
    <w:rsid w:val="00917CE7"/>
    <w:rsid w:val="00917D38"/>
    <w:rsid w:val="009248DF"/>
    <w:rsid w:val="00924DDA"/>
    <w:rsid w:val="00924F6F"/>
    <w:rsid w:val="009308F9"/>
    <w:rsid w:val="0093153E"/>
    <w:rsid w:val="0093307D"/>
    <w:rsid w:val="00936C17"/>
    <w:rsid w:val="00940778"/>
    <w:rsid w:val="009420F0"/>
    <w:rsid w:val="009429EC"/>
    <w:rsid w:val="009450D8"/>
    <w:rsid w:val="00947A55"/>
    <w:rsid w:val="009507A8"/>
    <w:rsid w:val="00950CBD"/>
    <w:rsid w:val="00951E92"/>
    <w:rsid w:val="00951F17"/>
    <w:rsid w:val="00952319"/>
    <w:rsid w:val="009538C1"/>
    <w:rsid w:val="00957495"/>
    <w:rsid w:val="00957931"/>
    <w:rsid w:val="00961EBE"/>
    <w:rsid w:val="00962730"/>
    <w:rsid w:val="00962BF2"/>
    <w:rsid w:val="00962D72"/>
    <w:rsid w:val="009645FB"/>
    <w:rsid w:val="00980344"/>
    <w:rsid w:val="00983E1B"/>
    <w:rsid w:val="00984D8C"/>
    <w:rsid w:val="0099128D"/>
    <w:rsid w:val="009926F9"/>
    <w:rsid w:val="009B0AF1"/>
    <w:rsid w:val="009B361D"/>
    <w:rsid w:val="009B6469"/>
    <w:rsid w:val="009B64B3"/>
    <w:rsid w:val="009C1603"/>
    <w:rsid w:val="009C2BD2"/>
    <w:rsid w:val="009C3E51"/>
    <w:rsid w:val="009D18CB"/>
    <w:rsid w:val="009D2DB5"/>
    <w:rsid w:val="009D3900"/>
    <w:rsid w:val="009E0AA1"/>
    <w:rsid w:val="009E385E"/>
    <w:rsid w:val="009E47C5"/>
    <w:rsid w:val="009E49DA"/>
    <w:rsid w:val="009E7887"/>
    <w:rsid w:val="009F085C"/>
    <w:rsid w:val="009F12B9"/>
    <w:rsid w:val="009F4162"/>
    <w:rsid w:val="00A003E0"/>
    <w:rsid w:val="00A0293C"/>
    <w:rsid w:val="00A07AAD"/>
    <w:rsid w:val="00A137D8"/>
    <w:rsid w:val="00A16BB8"/>
    <w:rsid w:val="00A17987"/>
    <w:rsid w:val="00A17D07"/>
    <w:rsid w:val="00A202F1"/>
    <w:rsid w:val="00A2169D"/>
    <w:rsid w:val="00A21E53"/>
    <w:rsid w:val="00A24E1E"/>
    <w:rsid w:val="00A2750F"/>
    <w:rsid w:val="00A305BD"/>
    <w:rsid w:val="00A307BE"/>
    <w:rsid w:val="00A31CB6"/>
    <w:rsid w:val="00A36DBE"/>
    <w:rsid w:val="00A36F7E"/>
    <w:rsid w:val="00A37716"/>
    <w:rsid w:val="00A437C5"/>
    <w:rsid w:val="00A43ECA"/>
    <w:rsid w:val="00A475E4"/>
    <w:rsid w:val="00A51914"/>
    <w:rsid w:val="00A54FA5"/>
    <w:rsid w:val="00A550E1"/>
    <w:rsid w:val="00A62A66"/>
    <w:rsid w:val="00A67B0D"/>
    <w:rsid w:val="00A70EEE"/>
    <w:rsid w:val="00A7418F"/>
    <w:rsid w:val="00A74315"/>
    <w:rsid w:val="00A74DC6"/>
    <w:rsid w:val="00A75DF3"/>
    <w:rsid w:val="00A80107"/>
    <w:rsid w:val="00A82FEA"/>
    <w:rsid w:val="00A83092"/>
    <w:rsid w:val="00A87C5C"/>
    <w:rsid w:val="00A87D5E"/>
    <w:rsid w:val="00A905BE"/>
    <w:rsid w:val="00A927A4"/>
    <w:rsid w:val="00A92868"/>
    <w:rsid w:val="00A94C16"/>
    <w:rsid w:val="00AA305B"/>
    <w:rsid w:val="00AB08CE"/>
    <w:rsid w:val="00AB74B9"/>
    <w:rsid w:val="00AC544C"/>
    <w:rsid w:val="00AC70F4"/>
    <w:rsid w:val="00AD0C64"/>
    <w:rsid w:val="00AD253B"/>
    <w:rsid w:val="00AD3133"/>
    <w:rsid w:val="00AD36B7"/>
    <w:rsid w:val="00AD3A40"/>
    <w:rsid w:val="00AE0C26"/>
    <w:rsid w:val="00AE3060"/>
    <w:rsid w:val="00AE4327"/>
    <w:rsid w:val="00AE5231"/>
    <w:rsid w:val="00AE7E5A"/>
    <w:rsid w:val="00AF3131"/>
    <w:rsid w:val="00AF3298"/>
    <w:rsid w:val="00AF35FF"/>
    <w:rsid w:val="00AF42A4"/>
    <w:rsid w:val="00AF4939"/>
    <w:rsid w:val="00AF522B"/>
    <w:rsid w:val="00B008BE"/>
    <w:rsid w:val="00B0756C"/>
    <w:rsid w:val="00B109B5"/>
    <w:rsid w:val="00B11509"/>
    <w:rsid w:val="00B13BC9"/>
    <w:rsid w:val="00B14FCF"/>
    <w:rsid w:val="00B15CE1"/>
    <w:rsid w:val="00B205CA"/>
    <w:rsid w:val="00B22851"/>
    <w:rsid w:val="00B22C7A"/>
    <w:rsid w:val="00B27747"/>
    <w:rsid w:val="00B30EF8"/>
    <w:rsid w:val="00B316D7"/>
    <w:rsid w:val="00B31707"/>
    <w:rsid w:val="00B31B01"/>
    <w:rsid w:val="00B35A56"/>
    <w:rsid w:val="00B40EDD"/>
    <w:rsid w:val="00B41D18"/>
    <w:rsid w:val="00B44E63"/>
    <w:rsid w:val="00B50222"/>
    <w:rsid w:val="00B51B23"/>
    <w:rsid w:val="00B5781E"/>
    <w:rsid w:val="00B62AA5"/>
    <w:rsid w:val="00B6736A"/>
    <w:rsid w:val="00B70342"/>
    <w:rsid w:val="00B7076C"/>
    <w:rsid w:val="00B70A83"/>
    <w:rsid w:val="00B72D23"/>
    <w:rsid w:val="00B765DF"/>
    <w:rsid w:val="00B76DC5"/>
    <w:rsid w:val="00B76E0A"/>
    <w:rsid w:val="00B77DE9"/>
    <w:rsid w:val="00B854C6"/>
    <w:rsid w:val="00B91E97"/>
    <w:rsid w:val="00B91F35"/>
    <w:rsid w:val="00B91F42"/>
    <w:rsid w:val="00B93BDE"/>
    <w:rsid w:val="00B945BE"/>
    <w:rsid w:val="00BA0C81"/>
    <w:rsid w:val="00BA2515"/>
    <w:rsid w:val="00BA334B"/>
    <w:rsid w:val="00BA7DBE"/>
    <w:rsid w:val="00BA7EE5"/>
    <w:rsid w:val="00BB0150"/>
    <w:rsid w:val="00BB0483"/>
    <w:rsid w:val="00BB2F94"/>
    <w:rsid w:val="00BB39D9"/>
    <w:rsid w:val="00BB3C15"/>
    <w:rsid w:val="00BB630A"/>
    <w:rsid w:val="00BB7099"/>
    <w:rsid w:val="00BC00A7"/>
    <w:rsid w:val="00BC2BFF"/>
    <w:rsid w:val="00BC6A25"/>
    <w:rsid w:val="00BC71FA"/>
    <w:rsid w:val="00BD055F"/>
    <w:rsid w:val="00BD0900"/>
    <w:rsid w:val="00BD3D7D"/>
    <w:rsid w:val="00BD4F8F"/>
    <w:rsid w:val="00BD5317"/>
    <w:rsid w:val="00BE0951"/>
    <w:rsid w:val="00BE1A4B"/>
    <w:rsid w:val="00BE7169"/>
    <w:rsid w:val="00BF1B98"/>
    <w:rsid w:val="00BF2FC2"/>
    <w:rsid w:val="00BF3054"/>
    <w:rsid w:val="00BF4324"/>
    <w:rsid w:val="00C00A7B"/>
    <w:rsid w:val="00C00A93"/>
    <w:rsid w:val="00C04CDF"/>
    <w:rsid w:val="00C104F4"/>
    <w:rsid w:val="00C13510"/>
    <w:rsid w:val="00C1584B"/>
    <w:rsid w:val="00C16433"/>
    <w:rsid w:val="00C16A66"/>
    <w:rsid w:val="00C21397"/>
    <w:rsid w:val="00C21F00"/>
    <w:rsid w:val="00C2446C"/>
    <w:rsid w:val="00C33165"/>
    <w:rsid w:val="00C34645"/>
    <w:rsid w:val="00C377C0"/>
    <w:rsid w:val="00C40CB3"/>
    <w:rsid w:val="00C45851"/>
    <w:rsid w:val="00C459B8"/>
    <w:rsid w:val="00C50FB5"/>
    <w:rsid w:val="00C51CF4"/>
    <w:rsid w:val="00C556D2"/>
    <w:rsid w:val="00C64FFA"/>
    <w:rsid w:val="00C653A7"/>
    <w:rsid w:val="00C65519"/>
    <w:rsid w:val="00C65646"/>
    <w:rsid w:val="00C65967"/>
    <w:rsid w:val="00C70F66"/>
    <w:rsid w:val="00C7719B"/>
    <w:rsid w:val="00C816A3"/>
    <w:rsid w:val="00C822AC"/>
    <w:rsid w:val="00C86B4F"/>
    <w:rsid w:val="00C901E0"/>
    <w:rsid w:val="00C91F10"/>
    <w:rsid w:val="00C93C6D"/>
    <w:rsid w:val="00C95FDC"/>
    <w:rsid w:val="00C96E49"/>
    <w:rsid w:val="00C97471"/>
    <w:rsid w:val="00CA1DDE"/>
    <w:rsid w:val="00CA388C"/>
    <w:rsid w:val="00CA4C55"/>
    <w:rsid w:val="00CA5255"/>
    <w:rsid w:val="00CA7C55"/>
    <w:rsid w:val="00CB04D6"/>
    <w:rsid w:val="00CB075E"/>
    <w:rsid w:val="00CB4B0F"/>
    <w:rsid w:val="00CB5528"/>
    <w:rsid w:val="00CB78C8"/>
    <w:rsid w:val="00CB7A1F"/>
    <w:rsid w:val="00CC0739"/>
    <w:rsid w:val="00CC4B31"/>
    <w:rsid w:val="00CC7D8B"/>
    <w:rsid w:val="00CD0B2B"/>
    <w:rsid w:val="00CD3AB7"/>
    <w:rsid w:val="00CE1D64"/>
    <w:rsid w:val="00CE29F9"/>
    <w:rsid w:val="00CE42DD"/>
    <w:rsid w:val="00CE5401"/>
    <w:rsid w:val="00CF139D"/>
    <w:rsid w:val="00CF3C59"/>
    <w:rsid w:val="00CF49C0"/>
    <w:rsid w:val="00CF6D05"/>
    <w:rsid w:val="00D06167"/>
    <w:rsid w:val="00D07D22"/>
    <w:rsid w:val="00D12B80"/>
    <w:rsid w:val="00D1446B"/>
    <w:rsid w:val="00D16AA0"/>
    <w:rsid w:val="00D177FB"/>
    <w:rsid w:val="00D17C6E"/>
    <w:rsid w:val="00D22F79"/>
    <w:rsid w:val="00D264CB"/>
    <w:rsid w:val="00D267B7"/>
    <w:rsid w:val="00D2696F"/>
    <w:rsid w:val="00D30EBE"/>
    <w:rsid w:val="00D336BD"/>
    <w:rsid w:val="00D3388F"/>
    <w:rsid w:val="00D35F92"/>
    <w:rsid w:val="00D4408E"/>
    <w:rsid w:val="00D45E01"/>
    <w:rsid w:val="00D4627A"/>
    <w:rsid w:val="00D467AF"/>
    <w:rsid w:val="00D47F7D"/>
    <w:rsid w:val="00D50532"/>
    <w:rsid w:val="00D5245F"/>
    <w:rsid w:val="00D52E16"/>
    <w:rsid w:val="00D5400C"/>
    <w:rsid w:val="00D550EA"/>
    <w:rsid w:val="00D6079C"/>
    <w:rsid w:val="00D60991"/>
    <w:rsid w:val="00D609B9"/>
    <w:rsid w:val="00D709D1"/>
    <w:rsid w:val="00D722CA"/>
    <w:rsid w:val="00D7291C"/>
    <w:rsid w:val="00D73606"/>
    <w:rsid w:val="00D77BBC"/>
    <w:rsid w:val="00D800EA"/>
    <w:rsid w:val="00D83252"/>
    <w:rsid w:val="00D836AE"/>
    <w:rsid w:val="00D83D11"/>
    <w:rsid w:val="00D91469"/>
    <w:rsid w:val="00D93966"/>
    <w:rsid w:val="00D95FFB"/>
    <w:rsid w:val="00D96CCF"/>
    <w:rsid w:val="00DA0EB2"/>
    <w:rsid w:val="00DA14B1"/>
    <w:rsid w:val="00DA4FF5"/>
    <w:rsid w:val="00DB0B0F"/>
    <w:rsid w:val="00DB27F2"/>
    <w:rsid w:val="00DB3A55"/>
    <w:rsid w:val="00DB6CF2"/>
    <w:rsid w:val="00DB79D1"/>
    <w:rsid w:val="00DC1E73"/>
    <w:rsid w:val="00DC4B64"/>
    <w:rsid w:val="00DC7727"/>
    <w:rsid w:val="00DD166C"/>
    <w:rsid w:val="00DD1FE1"/>
    <w:rsid w:val="00DD34C2"/>
    <w:rsid w:val="00DD520F"/>
    <w:rsid w:val="00DE0AA3"/>
    <w:rsid w:val="00DE3473"/>
    <w:rsid w:val="00DF0190"/>
    <w:rsid w:val="00DF081C"/>
    <w:rsid w:val="00DF6121"/>
    <w:rsid w:val="00DF6D81"/>
    <w:rsid w:val="00DF751D"/>
    <w:rsid w:val="00DF7E35"/>
    <w:rsid w:val="00E03750"/>
    <w:rsid w:val="00E1232B"/>
    <w:rsid w:val="00E12740"/>
    <w:rsid w:val="00E16ABD"/>
    <w:rsid w:val="00E17551"/>
    <w:rsid w:val="00E21B7C"/>
    <w:rsid w:val="00E22C3B"/>
    <w:rsid w:val="00E24A46"/>
    <w:rsid w:val="00E24F6F"/>
    <w:rsid w:val="00E27A71"/>
    <w:rsid w:val="00E36630"/>
    <w:rsid w:val="00E378DF"/>
    <w:rsid w:val="00E37CEF"/>
    <w:rsid w:val="00E41301"/>
    <w:rsid w:val="00E44B37"/>
    <w:rsid w:val="00E514DD"/>
    <w:rsid w:val="00E55FEF"/>
    <w:rsid w:val="00E55FF6"/>
    <w:rsid w:val="00E56587"/>
    <w:rsid w:val="00E5764A"/>
    <w:rsid w:val="00E60891"/>
    <w:rsid w:val="00E66AF1"/>
    <w:rsid w:val="00E71A9B"/>
    <w:rsid w:val="00E7245A"/>
    <w:rsid w:val="00E73C71"/>
    <w:rsid w:val="00E8337E"/>
    <w:rsid w:val="00E851B3"/>
    <w:rsid w:val="00E8584E"/>
    <w:rsid w:val="00E969AD"/>
    <w:rsid w:val="00EA39FE"/>
    <w:rsid w:val="00EA4533"/>
    <w:rsid w:val="00EA697A"/>
    <w:rsid w:val="00EA79AF"/>
    <w:rsid w:val="00EB7B95"/>
    <w:rsid w:val="00EC628C"/>
    <w:rsid w:val="00EC64B1"/>
    <w:rsid w:val="00EC7F95"/>
    <w:rsid w:val="00ED1D45"/>
    <w:rsid w:val="00ED1D70"/>
    <w:rsid w:val="00ED2FD7"/>
    <w:rsid w:val="00ED4296"/>
    <w:rsid w:val="00EE330C"/>
    <w:rsid w:val="00EE75D1"/>
    <w:rsid w:val="00EF05F5"/>
    <w:rsid w:val="00EF0760"/>
    <w:rsid w:val="00EF2DDF"/>
    <w:rsid w:val="00F011B2"/>
    <w:rsid w:val="00F0281E"/>
    <w:rsid w:val="00F06772"/>
    <w:rsid w:val="00F07651"/>
    <w:rsid w:val="00F12222"/>
    <w:rsid w:val="00F1246B"/>
    <w:rsid w:val="00F124F1"/>
    <w:rsid w:val="00F139AC"/>
    <w:rsid w:val="00F16C2C"/>
    <w:rsid w:val="00F22EBE"/>
    <w:rsid w:val="00F232B8"/>
    <w:rsid w:val="00F33650"/>
    <w:rsid w:val="00F34323"/>
    <w:rsid w:val="00F35242"/>
    <w:rsid w:val="00F3564D"/>
    <w:rsid w:val="00F50109"/>
    <w:rsid w:val="00F53329"/>
    <w:rsid w:val="00F6005C"/>
    <w:rsid w:val="00F627A6"/>
    <w:rsid w:val="00F66AFE"/>
    <w:rsid w:val="00F7108E"/>
    <w:rsid w:val="00F73088"/>
    <w:rsid w:val="00F731A4"/>
    <w:rsid w:val="00F74ED6"/>
    <w:rsid w:val="00F75A04"/>
    <w:rsid w:val="00F7627F"/>
    <w:rsid w:val="00F7758D"/>
    <w:rsid w:val="00F84314"/>
    <w:rsid w:val="00F8526E"/>
    <w:rsid w:val="00F946F8"/>
    <w:rsid w:val="00F95F7E"/>
    <w:rsid w:val="00F964FE"/>
    <w:rsid w:val="00FB0250"/>
    <w:rsid w:val="00FB1767"/>
    <w:rsid w:val="00FB56C7"/>
    <w:rsid w:val="00FB685D"/>
    <w:rsid w:val="00FC0700"/>
    <w:rsid w:val="00FC082B"/>
    <w:rsid w:val="00FC10F5"/>
    <w:rsid w:val="00FC1CE9"/>
    <w:rsid w:val="00FC213D"/>
    <w:rsid w:val="00FC37B5"/>
    <w:rsid w:val="00FD2CF6"/>
    <w:rsid w:val="00FD4399"/>
    <w:rsid w:val="00FD63E7"/>
    <w:rsid w:val="00FD6788"/>
    <w:rsid w:val="00FE0B17"/>
    <w:rsid w:val="00FE656E"/>
    <w:rsid w:val="00FE6E7B"/>
    <w:rsid w:val="00FE76EB"/>
    <w:rsid w:val="00FF14E1"/>
    <w:rsid w:val="00FF1BA1"/>
    <w:rsid w:val="00FF275A"/>
    <w:rsid w:val="00FF56D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677F3AFC"/>
  <w15:docId w15:val="{5D8B4833-0EE1-497A-A792-A66378CAC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07E"/>
    <w:pPr>
      <w:spacing w:line="276" w:lineRule="auto"/>
      <w:jc w:val="both"/>
    </w:pPr>
    <w:rPr>
      <w:rFonts w:ascii="Calibri" w:hAnsi="Calibri"/>
      <w:sz w:val="24"/>
      <w:szCs w:val="24"/>
      <w:lang w:val="en-GB" w:eastAsia="en-US"/>
    </w:rPr>
  </w:style>
  <w:style w:type="paragraph" w:styleId="Heading1">
    <w:name w:val="heading 1"/>
    <w:basedOn w:val="Normal"/>
    <w:next w:val="Normal"/>
    <w:qFormat/>
    <w:pPr>
      <w:keepNext/>
      <w:jc w:val="right"/>
      <w:outlineLvl w:val="0"/>
    </w:pPr>
    <w:rPr>
      <w:b/>
      <w:b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jc w:val="center"/>
      <w:outlineLvl w:val="2"/>
    </w:pPr>
    <w:rPr>
      <w:b/>
      <w:bCs/>
      <w:u w:val="single"/>
    </w:rPr>
  </w:style>
  <w:style w:type="paragraph" w:styleId="Heading4">
    <w:name w:val="heading 4"/>
    <w:basedOn w:val="Normal"/>
    <w:next w:val="Normal"/>
    <w:qFormat/>
    <w:pPr>
      <w:keepNext/>
      <w:ind w:right="-58"/>
      <w:outlineLvl w:val="3"/>
    </w:pPr>
    <w:rPr>
      <w:rFonts w:ascii="Arial" w:hAnsi="Arial" w:cs="Arial"/>
      <w:b/>
      <w:bCs/>
      <w:sz w:val="18"/>
    </w:rPr>
  </w:style>
  <w:style w:type="paragraph" w:styleId="Heading5">
    <w:name w:val="heading 5"/>
    <w:basedOn w:val="Normal"/>
    <w:next w:val="Normal"/>
    <w:qFormat/>
    <w:pPr>
      <w:keepNext/>
      <w:ind w:left="350" w:right="188"/>
      <w:outlineLvl w:val="4"/>
    </w:pPr>
    <w:rPr>
      <w:rFonts w:ascii="Arial" w:hAnsi="Arial" w:cs="Arial"/>
      <w:b/>
      <w:bCs/>
    </w:rPr>
  </w:style>
  <w:style w:type="paragraph" w:styleId="Heading6">
    <w:name w:val="heading 6"/>
    <w:basedOn w:val="Normal"/>
    <w:next w:val="Normal"/>
    <w:qFormat/>
    <w:pPr>
      <w:keepNext/>
      <w:ind w:left="350"/>
      <w:outlineLvl w:val="5"/>
    </w:pPr>
    <w:rPr>
      <w:rFonts w:ascii="Arial" w:hAnsi="Arial"/>
      <w:b/>
      <w:bCs/>
    </w:rPr>
  </w:style>
  <w:style w:type="paragraph" w:styleId="Heading7">
    <w:name w:val="heading 7"/>
    <w:basedOn w:val="Normal"/>
    <w:next w:val="Normal"/>
    <w:link w:val="Heading7Char"/>
    <w:qFormat/>
    <w:rsid w:val="00CF6D05"/>
    <w:pPr>
      <w:keepNext/>
      <w:widowControl w:val="0"/>
      <w:tabs>
        <w:tab w:val="left" w:pos="1189"/>
        <w:tab w:val="left" w:pos="3744"/>
        <w:tab w:val="center" w:pos="5760"/>
        <w:tab w:val="right" w:pos="7488"/>
      </w:tabs>
      <w:spacing w:line="200" w:lineRule="exact"/>
      <w:outlineLvl w:val="6"/>
    </w:pPr>
    <w:rPr>
      <w:rFonts w:ascii="Arial" w:hAnsi="Arial" w:cs="Arial"/>
      <w:b/>
    </w:rPr>
  </w:style>
  <w:style w:type="paragraph" w:styleId="Heading8">
    <w:name w:val="heading 8"/>
    <w:basedOn w:val="Normal"/>
    <w:next w:val="Normal"/>
    <w:link w:val="Heading8Char"/>
    <w:qFormat/>
    <w:rsid w:val="00CF6D05"/>
    <w:pPr>
      <w:keepNext/>
      <w:widowControl w:val="0"/>
      <w:tabs>
        <w:tab w:val="left" w:pos="1189"/>
        <w:tab w:val="left" w:pos="3744"/>
        <w:tab w:val="right" w:pos="5387"/>
      </w:tabs>
      <w:spacing w:line="230" w:lineRule="auto"/>
      <w:outlineLvl w:val="7"/>
    </w:pPr>
    <w:rPr>
      <w:rFonts w:ascii="Arial" w:hAnsi="Arial" w:cs="Arial"/>
      <w:bCs/>
      <w:caps/>
      <w:sz w:val="22"/>
    </w:rPr>
  </w:style>
  <w:style w:type="paragraph" w:styleId="Heading9">
    <w:name w:val="heading 9"/>
    <w:basedOn w:val="Normal"/>
    <w:next w:val="Normal"/>
    <w:link w:val="Heading9Char"/>
    <w:qFormat/>
    <w:rsid w:val="00CF6D05"/>
    <w:pPr>
      <w:keepNext/>
      <w:spacing w:line="240" w:lineRule="auto"/>
      <w:jc w:val="left"/>
      <w:outlineLvl w:val="8"/>
    </w:pPr>
    <w:rPr>
      <w:rFonts w:ascii="Arial" w:hAnsi="Arial" w:cs="Arial"/>
      <w: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semiHidden/>
    <w:pPr>
      <w:ind w:left="7200" w:firstLine="720"/>
    </w:pPr>
    <w:rPr>
      <w:rFonts w:ascii="Tahoma" w:hAnsi="Tahoma"/>
      <w:sz w:val="16"/>
    </w:rPr>
  </w:style>
  <w:style w:type="paragraph" w:customStyle="1" w:styleId="Footer1">
    <w:name w:val="Footer 1"/>
    <w:basedOn w:val="Footer"/>
    <w:pPr>
      <w:keepNext/>
      <w:tabs>
        <w:tab w:val="clear" w:pos="4153"/>
        <w:tab w:val="clear" w:pos="8306"/>
      </w:tabs>
      <w:spacing w:line="200" w:lineRule="atLeast"/>
    </w:pPr>
    <w:rPr>
      <w:rFonts w:ascii="Arial" w:hAnsi="Arial"/>
      <w:sz w:val="16"/>
      <w:szCs w:val="20"/>
    </w:rPr>
  </w:style>
  <w:style w:type="paragraph" w:styleId="Caption">
    <w:name w:val="caption"/>
    <w:basedOn w:val="Normal"/>
    <w:next w:val="Normal"/>
    <w:qFormat/>
    <w:rPr>
      <w:rFonts w:ascii="Garamond" w:hAnsi="Garamond"/>
      <w:i/>
      <w:iCs/>
    </w:rPr>
  </w:style>
  <w:style w:type="paragraph" w:styleId="BodyTextIndent2">
    <w:name w:val="Body Text Indent 2"/>
    <w:basedOn w:val="Normal"/>
    <w:semiHidden/>
    <w:pPr>
      <w:ind w:left="300"/>
    </w:pPr>
    <w:rPr>
      <w:rFonts w:ascii="Arial" w:hAnsi="Arial" w:cs="Arial"/>
    </w:rPr>
  </w:style>
  <w:style w:type="paragraph" w:styleId="BlockText">
    <w:name w:val="Block Text"/>
    <w:basedOn w:val="Normal"/>
    <w:semiHidden/>
    <w:pPr>
      <w:tabs>
        <w:tab w:val="right" w:pos="10300"/>
      </w:tabs>
      <w:ind w:left="350" w:right="-569"/>
    </w:pPr>
    <w:rPr>
      <w:rFonts w:ascii="Arial" w:hAnsi="Arial" w:cs="Arial"/>
    </w:rPr>
  </w:style>
  <w:style w:type="paragraph" w:styleId="BodyText">
    <w:name w:val="Body Text"/>
    <w:basedOn w:val="Normal"/>
    <w:link w:val="BodyTextChar"/>
    <w:semiHidden/>
    <w:pPr>
      <w:ind w:right="188"/>
    </w:pPr>
  </w:style>
  <w:style w:type="paragraph" w:customStyle="1" w:styleId="Single">
    <w:name w:val="Single"/>
    <w:basedOn w:val="Normal"/>
    <w:pPr>
      <w:spacing w:line="320" w:lineRule="atLeast"/>
    </w:pPr>
    <w:rPr>
      <w:rFonts w:ascii="Garamond" w:hAnsi="Garamond"/>
      <w:szCs w:val="20"/>
    </w:rPr>
  </w:style>
  <w:style w:type="paragraph" w:customStyle="1" w:styleId="Bullet">
    <w:name w:val="Bullet"/>
    <w:basedOn w:val="Normal"/>
    <w:pPr>
      <w:numPr>
        <w:numId w:val="1"/>
      </w:numPr>
      <w:spacing w:line="320" w:lineRule="atLeast"/>
    </w:pPr>
    <w:rPr>
      <w:rFonts w:ascii="Garamond" w:hAnsi="Garamond"/>
      <w:szCs w:val="20"/>
    </w:rPr>
  </w:style>
  <w:style w:type="paragraph" w:styleId="BodyTextIndent3">
    <w:name w:val="Body Text Indent 3"/>
    <w:basedOn w:val="Normal"/>
    <w:semiHidden/>
    <w:pPr>
      <w:ind w:left="350"/>
    </w:pPr>
    <w:rPr>
      <w:rFonts w:ascii="Arial" w:hAnsi="Arial"/>
    </w:rPr>
  </w:style>
  <w:style w:type="paragraph" w:customStyle="1" w:styleId="Recipient">
    <w:name w:val="Recipient"/>
    <w:basedOn w:val="Normal"/>
    <w:next w:val="RecipientAddress"/>
    <w:pPr>
      <w:spacing w:line="320" w:lineRule="atLeast"/>
    </w:pPr>
    <w:rPr>
      <w:rFonts w:ascii="Garamond" w:hAnsi="Garamond"/>
      <w:szCs w:val="20"/>
    </w:rPr>
  </w:style>
  <w:style w:type="paragraph" w:customStyle="1" w:styleId="RecipientAddress">
    <w:name w:val="RecipientAddress"/>
    <w:basedOn w:val="Recipient"/>
  </w:style>
  <w:style w:type="character" w:styleId="Hyperlink">
    <w:name w:val="Hyperlink"/>
    <w:uiPriority w:val="99"/>
    <w:unhideWhenUsed/>
    <w:rsid w:val="00CC4B31"/>
    <w:rPr>
      <w:color w:val="0563C1"/>
      <w:u w:val="single"/>
    </w:rPr>
  </w:style>
  <w:style w:type="paragraph" w:styleId="ListParagraph">
    <w:name w:val="List Paragraph"/>
    <w:aliases w:val="Table of contents numbered,List Paragraph 1.1.1,He,Bullet Level 1,Header Name,WCG F,Bullets3"/>
    <w:basedOn w:val="Normal"/>
    <w:link w:val="ListParagraphChar"/>
    <w:uiPriority w:val="34"/>
    <w:qFormat/>
    <w:rsid w:val="00D06167"/>
    <w:pPr>
      <w:spacing w:after="160" w:line="259" w:lineRule="auto"/>
      <w:ind w:left="720"/>
      <w:contextualSpacing/>
      <w:jc w:val="left"/>
    </w:pPr>
    <w:rPr>
      <w:rFonts w:eastAsia="Calibri"/>
      <w:sz w:val="22"/>
      <w:szCs w:val="22"/>
      <w:lang w:val="en-ZA"/>
    </w:rPr>
  </w:style>
  <w:style w:type="character" w:styleId="CommentReference">
    <w:name w:val="annotation reference"/>
    <w:uiPriority w:val="99"/>
    <w:semiHidden/>
    <w:unhideWhenUsed/>
    <w:rsid w:val="00D06167"/>
    <w:rPr>
      <w:sz w:val="16"/>
      <w:szCs w:val="16"/>
    </w:rPr>
  </w:style>
  <w:style w:type="paragraph" w:styleId="CommentText">
    <w:name w:val="annotation text"/>
    <w:basedOn w:val="Normal"/>
    <w:link w:val="CommentTextChar"/>
    <w:uiPriority w:val="99"/>
    <w:unhideWhenUsed/>
    <w:rsid w:val="00D06167"/>
    <w:pPr>
      <w:spacing w:after="160" w:line="240" w:lineRule="auto"/>
      <w:jc w:val="left"/>
    </w:pPr>
    <w:rPr>
      <w:rFonts w:eastAsia="Calibri"/>
      <w:sz w:val="20"/>
      <w:szCs w:val="20"/>
      <w:lang w:val="en-ZA"/>
    </w:rPr>
  </w:style>
  <w:style w:type="character" w:customStyle="1" w:styleId="CommentTextChar">
    <w:name w:val="Comment Text Char"/>
    <w:link w:val="CommentText"/>
    <w:uiPriority w:val="99"/>
    <w:rsid w:val="00D06167"/>
    <w:rPr>
      <w:rFonts w:ascii="Calibri" w:eastAsia="Calibri" w:hAnsi="Calibri"/>
      <w:lang w:eastAsia="en-US"/>
    </w:rPr>
  </w:style>
  <w:style w:type="paragraph" w:styleId="BalloonText">
    <w:name w:val="Balloon Text"/>
    <w:basedOn w:val="Normal"/>
    <w:link w:val="BalloonTextChar"/>
    <w:uiPriority w:val="99"/>
    <w:semiHidden/>
    <w:unhideWhenUsed/>
    <w:rsid w:val="00D06167"/>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D06167"/>
    <w:rPr>
      <w:rFonts w:ascii="Segoe UI" w:hAnsi="Segoe UI" w:cs="Segoe UI"/>
      <w:sz w:val="18"/>
      <w:szCs w:val="18"/>
      <w:lang w:val="en-GB" w:eastAsia="en-US"/>
    </w:rPr>
  </w:style>
  <w:style w:type="paragraph" w:styleId="CommentSubject">
    <w:name w:val="annotation subject"/>
    <w:basedOn w:val="CommentText"/>
    <w:next w:val="CommentText"/>
    <w:link w:val="CommentSubjectChar"/>
    <w:uiPriority w:val="99"/>
    <w:semiHidden/>
    <w:unhideWhenUsed/>
    <w:rsid w:val="00FC10F5"/>
    <w:pPr>
      <w:spacing w:after="0" w:line="276" w:lineRule="auto"/>
      <w:jc w:val="both"/>
    </w:pPr>
    <w:rPr>
      <w:rFonts w:eastAsia="Times New Roman"/>
      <w:b/>
      <w:bCs/>
      <w:lang w:val="en-GB"/>
    </w:rPr>
  </w:style>
  <w:style w:type="character" w:customStyle="1" w:styleId="CommentSubjectChar">
    <w:name w:val="Comment Subject Char"/>
    <w:link w:val="CommentSubject"/>
    <w:uiPriority w:val="99"/>
    <w:semiHidden/>
    <w:rsid w:val="00FC10F5"/>
    <w:rPr>
      <w:rFonts w:ascii="Calibri" w:eastAsia="Calibri" w:hAnsi="Calibri"/>
      <w:b/>
      <w:bCs/>
      <w:lang w:val="en-GB" w:eastAsia="en-US"/>
    </w:rPr>
  </w:style>
  <w:style w:type="table" w:styleId="TableGrid">
    <w:name w:val="Table Grid"/>
    <w:basedOn w:val="TableNormal"/>
    <w:uiPriority w:val="39"/>
    <w:rsid w:val="009E4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BB2F94"/>
    <w:rPr>
      <w:rFonts w:ascii="Calibri" w:hAnsi="Calibri"/>
      <w:sz w:val="24"/>
      <w:szCs w:val="24"/>
      <w:lang w:val="en-GB" w:eastAsia="en-US"/>
    </w:rPr>
  </w:style>
  <w:style w:type="paragraph" w:customStyle="1" w:styleId="Default">
    <w:name w:val="Default"/>
    <w:rsid w:val="00F16C2C"/>
    <w:pPr>
      <w:autoSpaceDE w:val="0"/>
      <w:autoSpaceDN w:val="0"/>
      <w:adjustRightInd w:val="0"/>
    </w:pPr>
    <w:rPr>
      <w:rFonts w:ascii="Arial" w:hAnsi="Arial" w:cs="Arial"/>
      <w:color w:val="000000"/>
      <w:sz w:val="24"/>
      <w:szCs w:val="24"/>
    </w:rPr>
  </w:style>
  <w:style w:type="character" w:customStyle="1" w:styleId="HeaderChar">
    <w:name w:val="Header Char"/>
    <w:link w:val="Header"/>
    <w:rsid w:val="00365135"/>
    <w:rPr>
      <w:rFonts w:ascii="Calibri" w:hAnsi="Calibri"/>
      <w:sz w:val="24"/>
      <w:szCs w:val="24"/>
      <w:lang w:val="en-GB" w:eastAsia="en-US"/>
    </w:rPr>
  </w:style>
  <w:style w:type="character" w:customStyle="1" w:styleId="Heading7Char">
    <w:name w:val="Heading 7 Char"/>
    <w:basedOn w:val="DefaultParagraphFont"/>
    <w:link w:val="Heading7"/>
    <w:rsid w:val="00CF6D05"/>
    <w:rPr>
      <w:rFonts w:ascii="Arial" w:hAnsi="Arial" w:cs="Arial"/>
      <w:b/>
      <w:sz w:val="24"/>
      <w:szCs w:val="24"/>
      <w:lang w:val="en-GB" w:eastAsia="en-US"/>
    </w:rPr>
  </w:style>
  <w:style w:type="character" w:customStyle="1" w:styleId="Heading8Char">
    <w:name w:val="Heading 8 Char"/>
    <w:basedOn w:val="DefaultParagraphFont"/>
    <w:link w:val="Heading8"/>
    <w:rsid w:val="00CF6D05"/>
    <w:rPr>
      <w:rFonts w:ascii="Arial" w:hAnsi="Arial" w:cs="Arial"/>
      <w:bCs/>
      <w:caps/>
      <w:sz w:val="22"/>
      <w:szCs w:val="24"/>
      <w:lang w:val="en-GB" w:eastAsia="en-US"/>
    </w:rPr>
  </w:style>
  <w:style w:type="character" w:customStyle="1" w:styleId="Heading9Char">
    <w:name w:val="Heading 9 Char"/>
    <w:basedOn w:val="DefaultParagraphFont"/>
    <w:link w:val="Heading9"/>
    <w:rsid w:val="00CF6D05"/>
    <w:rPr>
      <w:rFonts w:ascii="Arial" w:hAnsi="Arial" w:cs="Arial"/>
      <w:caps/>
      <w:sz w:val="22"/>
      <w:szCs w:val="24"/>
      <w:lang w:val="en-GB" w:eastAsia="en-US"/>
    </w:rPr>
  </w:style>
  <w:style w:type="paragraph" w:customStyle="1" w:styleId="Heading5C">
    <w:name w:val="Heading5C"/>
    <w:basedOn w:val="Heading2"/>
    <w:rsid w:val="00CF6D05"/>
    <w:pPr>
      <w:numPr>
        <w:ilvl w:val="1"/>
      </w:numPr>
      <w:spacing w:line="240" w:lineRule="auto"/>
      <w:jc w:val="left"/>
    </w:pPr>
    <w:rPr>
      <w:rFonts w:ascii="Arial" w:hAnsi="Arial" w:cs="Arial"/>
      <w:b w:val="0"/>
      <w:iCs/>
      <w:caps/>
      <w:sz w:val="22"/>
    </w:rPr>
  </w:style>
  <w:style w:type="character" w:customStyle="1" w:styleId="BodyTextChar">
    <w:name w:val="Body Text Char"/>
    <w:basedOn w:val="DefaultParagraphFont"/>
    <w:link w:val="BodyText"/>
    <w:semiHidden/>
    <w:rsid w:val="0000519D"/>
    <w:rPr>
      <w:rFonts w:ascii="Calibri" w:hAnsi="Calibri"/>
      <w:sz w:val="24"/>
      <w:szCs w:val="24"/>
      <w:lang w:val="en-GB" w:eastAsia="en-US"/>
    </w:rPr>
  </w:style>
  <w:style w:type="character" w:styleId="UnresolvedMention">
    <w:name w:val="Unresolved Mention"/>
    <w:basedOn w:val="DefaultParagraphFont"/>
    <w:uiPriority w:val="99"/>
    <w:semiHidden/>
    <w:unhideWhenUsed/>
    <w:rsid w:val="00B6736A"/>
    <w:rPr>
      <w:color w:val="605E5C"/>
      <w:shd w:val="clear" w:color="auto" w:fill="E1DFDD"/>
    </w:rPr>
  </w:style>
  <w:style w:type="paragraph" w:styleId="Revision">
    <w:name w:val="Revision"/>
    <w:hidden/>
    <w:uiPriority w:val="99"/>
    <w:semiHidden/>
    <w:rsid w:val="005A23BB"/>
    <w:rPr>
      <w:rFonts w:ascii="Calibri" w:hAnsi="Calibri"/>
      <w:sz w:val="24"/>
      <w:szCs w:val="24"/>
      <w:lang w:val="en-GB" w:eastAsia="en-US"/>
    </w:rPr>
  </w:style>
  <w:style w:type="character" w:customStyle="1" w:styleId="ListParagraphChar">
    <w:name w:val="List Paragraph Char"/>
    <w:aliases w:val="Table of contents numbered Char,List Paragraph 1.1.1 Char,He Char,Bullet Level 1 Char,Header Name Char,WCG F Char,Bullets3 Char"/>
    <w:basedOn w:val="DefaultParagraphFont"/>
    <w:link w:val="ListParagraph"/>
    <w:uiPriority w:val="34"/>
    <w:locked/>
    <w:rsid w:val="00083AEC"/>
    <w:rPr>
      <w:rFonts w:ascii="Calibri" w:eastAsia="Calibri" w:hAnsi="Calibri"/>
      <w:sz w:val="22"/>
      <w:szCs w:val="22"/>
      <w:lang w:eastAsia="en-US"/>
    </w:rPr>
  </w:style>
  <w:style w:type="paragraph" w:customStyle="1" w:styleId="NormalWeb1">
    <w:name w:val="Normal (Web)1"/>
    <w:basedOn w:val="Normal"/>
    <w:next w:val="NormalWeb"/>
    <w:uiPriority w:val="99"/>
    <w:semiHidden/>
    <w:unhideWhenUsed/>
    <w:rsid w:val="00F1246B"/>
    <w:pPr>
      <w:spacing w:before="100" w:beforeAutospacing="1" w:after="100" w:afterAutospacing="1" w:line="240" w:lineRule="auto"/>
      <w:jc w:val="left"/>
    </w:pPr>
    <w:rPr>
      <w:rFonts w:ascii="Times New Roman" w:hAnsi="Times New Roman"/>
      <w:lang w:val="en-ZA" w:eastAsia="en-ZA"/>
    </w:rPr>
  </w:style>
  <w:style w:type="paragraph" w:customStyle="1" w:styleId="Heading26">
    <w:name w:val="Heading 26"/>
    <w:basedOn w:val="Normal"/>
    <w:qFormat/>
    <w:rsid w:val="00F1246B"/>
    <w:pPr>
      <w:numPr>
        <w:ilvl w:val="3"/>
        <w:numId w:val="21"/>
      </w:numPr>
      <w:tabs>
        <w:tab w:val="left" w:pos="567"/>
        <w:tab w:val="left" w:pos="1134"/>
        <w:tab w:val="left" w:pos="1701"/>
        <w:tab w:val="left" w:pos="2268"/>
      </w:tabs>
      <w:spacing w:line="240" w:lineRule="auto"/>
      <w:jc w:val="left"/>
    </w:pPr>
    <w:rPr>
      <w:rFonts w:ascii="Arial Bold" w:hAnsi="Arial Bold"/>
      <w:b/>
      <w:sz w:val="20"/>
      <w:lang w:val="en-ZA"/>
    </w:rPr>
  </w:style>
  <w:style w:type="paragraph" w:styleId="NormalWeb">
    <w:name w:val="Normal (Web)"/>
    <w:basedOn w:val="Normal"/>
    <w:uiPriority w:val="99"/>
    <w:semiHidden/>
    <w:unhideWhenUsed/>
    <w:rsid w:val="00F1246B"/>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726833">
      <w:bodyDiv w:val="1"/>
      <w:marLeft w:val="0"/>
      <w:marRight w:val="0"/>
      <w:marTop w:val="0"/>
      <w:marBottom w:val="0"/>
      <w:divBdr>
        <w:top w:val="none" w:sz="0" w:space="0" w:color="auto"/>
        <w:left w:val="none" w:sz="0" w:space="0" w:color="auto"/>
        <w:bottom w:val="none" w:sz="0" w:space="0" w:color="auto"/>
        <w:right w:val="none" w:sz="0" w:space="0" w:color="auto"/>
      </w:divBdr>
    </w:div>
    <w:div w:id="500319818">
      <w:bodyDiv w:val="1"/>
      <w:marLeft w:val="0"/>
      <w:marRight w:val="0"/>
      <w:marTop w:val="0"/>
      <w:marBottom w:val="0"/>
      <w:divBdr>
        <w:top w:val="none" w:sz="0" w:space="0" w:color="auto"/>
        <w:left w:val="none" w:sz="0" w:space="0" w:color="auto"/>
        <w:bottom w:val="none" w:sz="0" w:space="0" w:color="auto"/>
        <w:right w:val="none" w:sz="0" w:space="0" w:color="auto"/>
      </w:divBdr>
    </w:div>
    <w:div w:id="859976008">
      <w:bodyDiv w:val="1"/>
      <w:marLeft w:val="0"/>
      <w:marRight w:val="0"/>
      <w:marTop w:val="0"/>
      <w:marBottom w:val="0"/>
      <w:divBdr>
        <w:top w:val="none" w:sz="0" w:space="0" w:color="auto"/>
        <w:left w:val="none" w:sz="0" w:space="0" w:color="auto"/>
        <w:bottom w:val="none" w:sz="0" w:space="0" w:color="auto"/>
        <w:right w:val="none" w:sz="0" w:space="0" w:color="auto"/>
      </w:divBdr>
    </w:div>
    <w:div w:id="906258843">
      <w:bodyDiv w:val="1"/>
      <w:marLeft w:val="0"/>
      <w:marRight w:val="0"/>
      <w:marTop w:val="0"/>
      <w:marBottom w:val="0"/>
      <w:divBdr>
        <w:top w:val="none" w:sz="0" w:space="0" w:color="auto"/>
        <w:left w:val="none" w:sz="0" w:space="0" w:color="auto"/>
        <w:bottom w:val="none" w:sz="0" w:space="0" w:color="auto"/>
        <w:right w:val="none" w:sz="0" w:space="0" w:color="auto"/>
      </w:divBdr>
    </w:div>
    <w:div w:id="1036928946">
      <w:bodyDiv w:val="1"/>
      <w:marLeft w:val="0"/>
      <w:marRight w:val="0"/>
      <w:marTop w:val="0"/>
      <w:marBottom w:val="0"/>
      <w:divBdr>
        <w:top w:val="none" w:sz="0" w:space="0" w:color="auto"/>
        <w:left w:val="none" w:sz="0" w:space="0" w:color="auto"/>
        <w:bottom w:val="none" w:sz="0" w:space="0" w:color="auto"/>
        <w:right w:val="none" w:sz="0" w:space="0" w:color="auto"/>
      </w:divBdr>
    </w:div>
    <w:div w:id="1384329406">
      <w:bodyDiv w:val="1"/>
      <w:marLeft w:val="0"/>
      <w:marRight w:val="0"/>
      <w:marTop w:val="0"/>
      <w:marBottom w:val="0"/>
      <w:divBdr>
        <w:top w:val="none" w:sz="0" w:space="0" w:color="auto"/>
        <w:left w:val="none" w:sz="0" w:space="0" w:color="auto"/>
        <w:bottom w:val="none" w:sz="0" w:space="0" w:color="auto"/>
        <w:right w:val="none" w:sz="0" w:space="0" w:color="auto"/>
      </w:divBdr>
    </w:div>
    <w:div w:id="1438019290">
      <w:bodyDiv w:val="1"/>
      <w:marLeft w:val="0"/>
      <w:marRight w:val="0"/>
      <w:marTop w:val="0"/>
      <w:marBottom w:val="0"/>
      <w:divBdr>
        <w:top w:val="none" w:sz="0" w:space="0" w:color="auto"/>
        <w:left w:val="none" w:sz="0" w:space="0" w:color="auto"/>
        <w:bottom w:val="none" w:sz="0" w:space="0" w:color="auto"/>
        <w:right w:val="none" w:sz="0" w:space="0" w:color="auto"/>
      </w:divBdr>
    </w:div>
    <w:div w:id="2053994486">
      <w:bodyDiv w:val="1"/>
      <w:marLeft w:val="0"/>
      <w:marRight w:val="0"/>
      <w:marTop w:val="0"/>
      <w:marBottom w:val="0"/>
      <w:divBdr>
        <w:top w:val="none" w:sz="0" w:space="0" w:color="auto"/>
        <w:left w:val="none" w:sz="0" w:space="0" w:color="auto"/>
        <w:bottom w:val="none" w:sz="0" w:space="0" w:color="auto"/>
        <w:right w:val="none" w:sz="0" w:space="0" w:color="auto"/>
      </w:divBdr>
    </w:div>
    <w:div w:id="2057658548">
      <w:bodyDiv w:val="1"/>
      <w:marLeft w:val="0"/>
      <w:marRight w:val="0"/>
      <w:marTop w:val="0"/>
      <w:marBottom w:val="0"/>
      <w:divBdr>
        <w:top w:val="none" w:sz="0" w:space="0" w:color="auto"/>
        <w:left w:val="none" w:sz="0" w:space="0" w:color="auto"/>
        <w:bottom w:val="none" w:sz="0" w:space="0" w:color="auto"/>
        <w:right w:val="none" w:sz="0" w:space="0" w:color="auto"/>
      </w:divBdr>
    </w:div>
    <w:div w:id="212175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nra.co.za/sanral-tenders/status?region_id=national" TargetMode="External"/><Relationship Id="rId26" Type="http://schemas.openxmlformats.org/officeDocument/2006/relationships/hyperlink" Target="mailto:procurementsr5@sanral.co.za" TargetMode="External"/><Relationship Id="rId39" Type="http://schemas.openxmlformats.org/officeDocument/2006/relationships/image" Target="media/image11.png"/><Relationship Id="rId21" Type="http://schemas.openxmlformats.org/officeDocument/2006/relationships/hyperlink" Target="https://www.nra.co.za/sanral-tenders/status?region_id=national" TargetMode="External"/><Relationship Id="rId34" Type="http://schemas.openxmlformats.org/officeDocument/2006/relationships/image" Target="media/image6.emf"/><Relationship Id="rId42" Type="http://schemas.openxmlformats.org/officeDocument/2006/relationships/image" Target="media/image14.emf"/><Relationship Id="rId47"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2.xml"/><Relationship Id="rId29" Type="http://schemas.openxmlformats.org/officeDocument/2006/relationships/header" Target="header4.xml"/><Relationship Id="rId11" Type="http://schemas.openxmlformats.org/officeDocument/2006/relationships/hyperlink" Target="http://www.nra.co.za" TargetMode="External"/><Relationship Id="rId24" Type="http://schemas.openxmlformats.org/officeDocument/2006/relationships/hyperlink" Target="http://www.treasury.gov.za" TargetMode="External"/><Relationship Id="rId32" Type="http://schemas.openxmlformats.org/officeDocument/2006/relationships/image" Target="media/image4.emf"/><Relationship Id="rId37" Type="http://schemas.openxmlformats.org/officeDocument/2006/relationships/image" Target="media/image9.emf"/><Relationship Id="rId40" Type="http://schemas.openxmlformats.org/officeDocument/2006/relationships/image" Target="media/image12.png"/><Relationship Id="rId45"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mailto:procurementsr5@sanral.co.za" TargetMode="External"/><Relationship Id="rId28" Type="http://schemas.openxmlformats.org/officeDocument/2006/relationships/hyperlink" Target="http://www.sars.gov.za" TargetMode="External"/><Relationship Id="rId36" Type="http://schemas.openxmlformats.org/officeDocument/2006/relationships/image" Target="media/image8.emf"/><Relationship Id="rId49" Type="http://schemas.openxmlformats.org/officeDocument/2006/relationships/theme" Target="theme/theme1.xml"/><Relationship Id="rId10" Type="http://schemas.openxmlformats.org/officeDocument/2006/relationships/hyperlink" Target="mailto:procurementsr5@sanral.co.za" TargetMode="External"/><Relationship Id="rId19" Type="http://schemas.openxmlformats.org/officeDocument/2006/relationships/hyperlink" Target="mailto:procurementsr5@sanral.co.za" TargetMode="External"/><Relationship Id="rId31" Type="http://schemas.openxmlformats.org/officeDocument/2006/relationships/image" Target="media/image3.emf"/><Relationship Id="rId44" Type="http://schemas.openxmlformats.org/officeDocument/2006/relationships/image" Target="media/image16.png"/><Relationship Id="rId4" Type="http://schemas.openxmlformats.org/officeDocument/2006/relationships/settings" Target="settings.xml"/><Relationship Id="rId9" Type="http://schemas.openxmlformats.org/officeDocument/2006/relationships/hyperlink" Target="http://www.nra.co.za" TargetMode="External"/><Relationship Id="rId14" Type="http://schemas.openxmlformats.org/officeDocument/2006/relationships/footer" Target="footer1.xml"/><Relationship Id="rId22" Type="http://schemas.openxmlformats.org/officeDocument/2006/relationships/hyperlink" Target="https://www.nra.co.za/sanral-tenders/status?region_id=national" TargetMode="External"/><Relationship Id="rId27" Type="http://schemas.openxmlformats.org/officeDocument/2006/relationships/hyperlink" Target="mailto:procurementsr5@sanral.co.za" TargetMode="External"/><Relationship Id="rId30" Type="http://schemas.openxmlformats.org/officeDocument/2006/relationships/image" Target="media/image2.emf"/><Relationship Id="rId35" Type="http://schemas.openxmlformats.org/officeDocument/2006/relationships/image" Target="media/image7.emf"/><Relationship Id="rId43" Type="http://schemas.openxmlformats.org/officeDocument/2006/relationships/image" Target="media/image15.png"/><Relationship Id="rId48" Type="http://schemas.openxmlformats.org/officeDocument/2006/relationships/fontTable" Target="fontTable.xml"/><Relationship Id="rId8" Type="http://schemas.openxmlformats.org/officeDocument/2006/relationships/hyperlink" Target="mailto:procurementsr5@sanral.co.za" TargetMode="External"/><Relationship Id="rId3" Type="http://schemas.openxmlformats.org/officeDocument/2006/relationships/styles" Target="styles.xml"/><Relationship Id="rId12" Type="http://schemas.openxmlformats.org/officeDocument/2006/relationships/hyperlink" Target="mailto:procurementsr5@sanral.co.za" TargetMode="External"/><Relationship Id="rId17" Type="http://schemas.openxmlformats.org/officeDocument/2006/relationships/hyperlink" Target="https://www.nra.co.za/sanral-tenders/status?region_id=national" TargetMode="External"/><Relationship Id="rId25" Type="http://schemas.openxmlformats.org/officeDocument/2006/relationships/hyperlink" Target="http://www.treasury.gov.za" TargetMode="External"/><Relationship Id="rId33" Type="http://schemas.openxmlformats.org/officeDocument/2006/relationships/image" Target="media/image5.emf"/><Relationship Id="rId38" Type="http://schemas.openxmlformats.org/officeDocument/2006/relationships/image" Target="media/image10.emf"/><Relationship Id="rId46" Type="http://schemas.openxmlformats.org/officeDocument/2006/relationships/header" Target="header5.xml"/><Relationship Id="rId20" Type="http://schemas.openxmlformats.org/officeDocument/2006/relationships/header" Target="header3.xml"/><Relationship Id="rId41"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9F4E5-A62A-4801-9C7E-03665F2A5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1</Pages>
  <Words>9411</Words>
  <Characters>53646</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BRIDGE DIVISION MEETING AT WARMBATHS</vt:lpstr>
    </vt:vector>
  </TitlesOfParts>
  <Company>vke engineers</Company>
  <LinksUpToDate>false</LinksUpToDate>
  <CharactersWithSpaces>62932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BRIDGE DIVISION MEETING AT WARMBATHS</dc:title>
  <dc:subject/>
  <dc:creator>vke</dc:creator>
  <cp:keywords/>
  <dc:description/>
  <cp:lastModifiedBy>Craig Hendricks (SR)</cp:lastModifiedBy>
  <cp:revision>24</cp:revision>
  <cp:lastPrinted>2023-05-19T07:02:00Z</cp:lastPrinted>
  <dcterms:created xsi:type="dcterms:W3CDTF">2023-05-18T17:16:00Z</dcterms:created>
  <dcterms:modified xsi:type="dcterms:W3CDTF">2023-05-19T07:02:00Z</dcterms:modified>
</cp:coreProperties>
</file>