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33EE983C" w14:textId="77777777" w:rsidR="00AB0B86" w:rsidRDefault="00AB0B86" w:rsidP="00AB0B86">
              <w:pPr>
                <w:jc w:val="center"/>
              </w:pPr>
            </w:p>
            <w:p w14:paraId="635305E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3C9349B" wp14:editId="48F3EA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31602B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06CF388" wp14:editId="7EC7810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E726511" w14:textId="77777777" w:rsidR="00AB0B86" w:rsidRDefault="00AB0B86" w:rsidP="00AB0B86">
              <w:pPr>
                <w:jc w:val="center"/>
              </w:pPr>
            </w:p>
            <w:p w14:paraId="059C276E" w14:textId="77777777" w:rsidR="00AB0B86" w:rsidRDefault="00AB0B86" w:rsidP="00AB0B86">
              <w:pPr>
                <w:jc w:val="center"/>
              </w:pPr>
            </w:p>
            <w:p w14:paraId="52A160E1" w14:textId="77777777" w:rsidR="00AB0B86" w:rsidRDefault="00AB0B86" w:rsidP="00AB0B86">
              <w:pPr>
                <w:jc w:val="center"/>
              </w:pPr>
            </w:p>
            <w:p w14:paraId="140E813E" w14:textId="77777777" w:rsidR="00AB0B86" w:rsidRDefault="00AB0B86" w:rsidP="00AB0B86">
              <w:pPr>
                <w:jc w:val="center"/>
              </w:pPr>
            </w:p>
            <w:p w14:paraId="0B80D169" w14:textId="77777777" w:rsidR="00AB0B86" w:rsidRDefault="00AB0B86" w:rsidP="00AB0B86">
              <w:pPr>
                <w:jc w:val="center"/>
              </w:pPr>
            </w:p>
            <w:p w14:paraId="67EE7139" w14:textId="77777777" w:rsidR="00AB0B86" w:rsidRDefault="00AB0B86" w:rsidP="00AB0B86">
              <w:pPr>
                <w:jc w:val="center"/>
              </w:pPr>
            </w:p>
            <w:p w14:paraId="417A8DDF" w14:textId="77777777" w:rsidR="00AB0B86" w:rsidRDefault="00AB0B86" w:rsidP="00AB0B86">
              <w:pPr>
                <w:jc w:val="center"/>
              </w:pPr>
            </w:p>
            <w:p w14:paraId="15A168A6" w14:textId="012A92D1" w:rsidR="00F70A16" w:rsidRDefault="00000000" w:rsidP="00AB0B86">
              <w:pPr>
                <w:jc w:val="center"/>
              </w:pPr>
            </w:p>
          </w:sdtContent>
        </w:sdt>
      </w:sdtContent>
    </w:sdt>
    <w:p w14:paraId="4F8A0BA2" w14:textId="0115E35B" w:rsidR="00AD42BD" w:rsidRDefault="00AD42BD" w:rsidP="00EF4C3F">
      <w:pPr>
        <w:jc w:val="center"/>
        <w:rPr>
          <w:rFonts w:asciiTheme="majorHAnsi" w:hAnsiTheme="majorHAnsi"/>
          <w:b/>
          <w:color w:val="0E1B8D"/>
          <w:sz w:val="40"/>
          <w:szCs w:val="40"/>
        </w:rPr>
      </w:pPr>
      <w:r>
        <w:rPr>
          <w:rFonts w:asciiTheme="majorHAnsi" w:hAnsiTheme="majorHAnsi"/>
          <w:b/>
          <w:color w:val="0E1B8D"/>
          <w:sz w:val="40"/>
          <w:szCs w:val="40"/>
        </w:rPr>
        <w:t>RFB 3201/2025</w:t>
      </w:r>
    </w:p>
    <w:p w14:paraId="1247876C" w14:textId="77777777" w:rsidR="0010194B" w:rsidRDefault="009C0D1E" w:rsidP="00EF4C3F">
      <w:pPr>
        <w:jc w:val="center"/>
        <w:rPr>
          <w:rFonts w:asciiTheme="majorHAnsi" w:hAnsiTheme="majorHAnsi"/>
          <w:b/>
          <w:color w:val="0E1B8D"/>
          <w:sz w:val="40"/>
          <w:szCs w:val="40"/>
        </w:rPr>
      </w:pPr>
      <w:r w:rsidRPr="00E73C82">
        <w:rPr>
          <w:rFonts w:asciiTheme="majorHAnsi" w:hAnsiTheme="majorHAnsi"/>
          <w:b/>
          <w:color w:val="0E1B8D"/>
          <w:sz w:val="40"/>
          <w:szCs w:val="40"/>
        </w:rPr>
        <w:t xml:space="preserve">Annexure 1: </w:t>
      </w:r>
      <w:r w:rsidR="006B5A66">
        <w:rPr>
          <w:rFonts w:asciiTheme="majorHAnsi" w:hAnsiTheme="majorHAnsi"/>
          <w:b/>
          <w:color w:val="0E1B8D"/>
          <w:sz w:val="40"/>
          <w:szCs w:val="40"/>
        </w:rPr>
        <w:t xml:space="preserve">Bid Specification: </w:t>
      </w:r>
    </w:p>
    <w:p w14:paraId="6F002704" w14:textId="77777777" w:rsidR="006C2E50" w:rsidRDefault="00504F20" w:rsidP="006C2E50">
      <w:pPr>
        <w:jc w:val="center"/>
        <w:rPr>
          <w:b/>
          <w:color w:val="000099"/>
          <w:sz w:val="24"/>
        </w:rPr>
      </w:pPr>
      <w:r w:rsidRPr="00E73C82">
        <w:rPr>
          <w:rFonts w:asciiTheme="majorHAnsi" w:hAnsiTheme="majorHAnsi"/>
          <w:b/>
          <w:color w:val="0E1B8D"/>
          <w:sz w:val="40"/>
          <w:szCs w:val="40"/>
        </w:rPr>
        <w:t xml:space="preserve"> </w:t>
      </w:r>
    </w:p>
    <w:tbl>
      <w:tblPr>
        <w:tblStyle w:val="TableGrid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6C2E50" w:rsidRPr="006C2E50" w14:paraId="7F19FA52" w14:textId="77777777" w:rsidTr="006C2E50">
        <w:trPr>
          <w:trHeight w:val="567"/>
        </w:trPr>
        <w:tc>
          <w:tcPr>
            <w:tcW w:w="3539" w:type="dxa"/>
            <w:shd w:val="clear" w:color="auto" w:fill="DBE5F1" w:themeFill="accent1" w:themeFillTint="33"/>
            <w:vAlign w:val="center"/>
          </w:tcPr>
          <w:p w14:paraId="73E5B465" w14:textId="77777777" w:rsidR="006C2E50" w:rsidRPr="006C2E50" w:rsidRDefault="006C2E50" w:rsidP="006C2E50">
            <w:pPr>
              <w:rPr>
                <w:rFonts w:asciiTheme="majorHAnsi" w:hAnsiTheme="majorHAnsi"/>
                <w:b/>
                <w:color w:val="0E1B8D"/>
              </w:rPr>
            </w:pPr>
            <w:r w:rsidRPr="006C2E50">
              <w:rPr>
                <w:rFonts w:asciiTheme="majorHAnsi" w:hAnsiTheme="majorHAnsi"/>
                <w:b/>
                <w:color w:val="0E1B8D"/>
              </w:rPr>
              <w:t>RFB  No:</w:t>
            </w:r>
          </w:p>
        </w:tc>
        <w:tc>
          <w:tcPr>
            <w:tcW w:w="6089" w:type="dxa"/>
            <w:vAlign w:val="center"/>
          </w:tcPr>
          <w:p w14:paraId="4E466EEB" w14:textId="77777777" w:rsidR="006C2E50" w:rsidRPr="006C2E50" w:rsidRDefault="006C2E50" w:rsidP="006C2E50">
            <w:pPr>
              <w:rPr>
                <w:rFonts w:asciiTheme="majorHAnsi" w:hAnsiTheme="majorHAnsi"/>
                <w:bCs/>
              </w:rPr>
            </w:pPr>
            <w:r w:rsidRPr="006C2E50">
              <w:rPr>
                <w:rFonts w:asciiTheme="majorHAnsi" w:hAnsiTheme="majorHAnsi"/>
                <w:bCs/>
              </w:rPr>
              <w:t>RFB 3201-2025</w:t>
            </w:r>
          </w:p>
        </w:tc>
      </w:tr>
      <w:tr w:rsidR="006C2E50" w:rsidRPr="006C2E50" w14:paraId="69936C85" w14:textId="77777777" w:rsidTr="006C2E50">
        <w:trPr>
          <w:trHeight w:val="567"/>
        </w:trPr>
        <w:tc>
          <w:tcPr>
            <w:tcW w:w="3539" w:type="dxa"/>
            <w:shd w:val="clear" w:color="auto" w:fill="DBE5F1" w:themeFill="accent1" w:themeFillTint="33"/>
            <w:vAlign w:val="center"/>
          </w:tcPr>
          <w:p w14:paraId="22A50A89"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Description</w:t>
            </w:r>
          </w:p>
        </w:tc>
        <w:tc>
          <w:tcPr>
            <w:tcW w:w="6089" w:type="dxa"/>
            <w:vAlign w:val="center"/>
          </w:tcPr>
          <w:p w14:paraId="3091EF3B" w14:textId="49DD2266" w:rsidR="006C2E50" w:rsidRPr="006C2E50" w:rsidRDefault="00F550F3" w:rsidP="006C2E50">
            <w:pPr>
              <w:rPr>
                <w:rFonts w:asciiTheme="majorHAnsi" w:hAnsiTheme="majorHAnsi"/>
                <w:b/>
              </w:rPr>
            </w:pPr>
            <w:r w:rsidRPr="009B01EF">
              <w:rPr>
                <w:rFonts w:asciiTheme="majorHAnsi" w:hAnsiTheme="majorHAnsi"/>
                <w:bCs/>
              </w:rPr>
              <w:t xml:space="preserve">The Appointment of a Service Provider </w:t>
            </w:r>
            <w:r>
              <w:rPr>
                <w:rFonts w:asciiTheme="majorHAnsi" w:hAnsiTheme="majorHAnsi"/>
                <w:bCs/>
              </w:rPr>
              <w:t>t</w:t>
            </w:r>
            <w:r w:rsidRPr="009B01EF">
              <w:rPr>
                <w:rFonts w:asciiTheme="majorHAnsi" w:hAnsiTheme="majorHAnsi"/>
                <w:bCs/>
              </w:rPr>
              <w:t xml:space="preserve">o Provide HVAC Infrastructure Upgrades </w:t>
            </w:r>
            <w:r>
              <w:rPr>
                <w:rFonts w:asciiTheme="majorHAnsi" w:hAnsiTheme="majorHAnsi"/>
                <w:bCs/>
              </w:rPr>
              <w:t>a</w:t>
            </w:r>
            <w:r w:rsidRPr="009B01EF">
              <w:rPr>
                <w:rFonts w:asciiTheme="majorHAnsi" w:hAnsiTheme="majorHAnsi"/>
                <w:bCs/>
              </w:rPr>
              <w:t xml:space="preserve">t SITA Beta Data Centre for a Period </w:t>
            </w:r>
            <w:r>
              <w:rPr>
                <w:rFonts w:asciiTheme="majorHAnsi" w:hAnsiTheme="majorHAnsi"/>
                <w:bCs/>
              </w:rPr>
              <w:t>o</w:t>
            </w:r>
            <w:r w:rsidRPr="009B01EF">
              <w:rPr>
                <w:rFonts w:asciiTheme="majorHAnsi" w:hAnsiTheme="majorHAnsi"/>
                <w:bCs/>
              </w:rPr>
              <w:t>f 42 Months</w:t>
            </w:r>
          </w:p>
        </w:tc>
      </w:tr>
      <w:tr w:rsidR="006C2E50" w:rsidRPr="006C2E50" w14:paraId="64082818" w14:textId="77777777" w:rsidTr="006C2E50">
        <w:trPr>
          <w:trHeight w:val="567"/>
        </w:trPr>
        <w:tc>
          <w:tcPr>
            <w:tcW w:w="3539" w:type="dxa"/>
            <w:shd w:val="clear" w:color="auto" w:fill="DBE5F1" w:themeFill="accent1" w:themeFillTint="33"/>
            <w:vAlign w:val="center"/>
          </w:tcPr>
          <w:p w14:paraId="57B70C19"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 xml:space="preserve">Physical / Virtual Briefing Session </w:t>
            </w:r>
          </w:p>
          <w:p w14:paraId="2457F67F"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FF0000"/>
              </w:rPr>
              <w:t>&lt;if Virtual an email must be provided where bidders can request the link&gt;</w:t>
            </w:r>
          </w:p>
        </w:tc>
        <w:tc>
          <w:tcPr>
            <w:tcW w:w="6089" w:type="dxa"/>
            <w:vAlign w:val="center"/>
          </w:tcPr>
          <w:p w14:paraId="5D9830B0" w14:textId="699E7FDF" w:rsidR="006C2E50" w:rsidRPr="006C2E50" w:rsidRDefault="006C2E50" w:rsidP="006C2E50">
            <w:pPr>
              <w:rPr>
                <w:rFonts w:asciiTheme="majorHAnsi" w:hAnsiTheme="majorHAnsi"/>
                <w:bCs/>
              </w:rPr>
            </w:pPr>
            <w:r w:rsidRPr="006C2E50">
              <w:rPr>
                <w:rFonts w:asciiTheme="majorHAnsi" w:hAnsiTheme="majorHAnsi"/>
                <w:bCs/>
              </w:rPr>
              <w:t>Compulsory Virtual Briefing Session will be held as follows:</w:t>
            </w:r>
          </w:p>
          <w:p w14:paraId="3290C5E0" w14:textId="28EEF62A" w:rsidR="006C2E50" w:rsidRPr="006C2E50" w:rsidRDefault="006C2E50" w:rsidP="006C2E50">
            <w:pPr>
              <w:rPr>
                <w:rFonts w:asciiTheme="majorHAnsi" w:hAnsiTheme="majorHAnsi"/>
                <w:bCs/>
              </w:rPr>
            </w:pPr>
            <w:r w:rsidRPr="006C2E50">
              <w:rPr>
                <w:rFonts w:asciiTheme="majorHAnsi" w:hAnsiTheme="majorHAnsi"/>
                <w:b/>
              </w:rPr>
              <w:t xml:space="preserve">Date: </w:t>
            </w:r>
            <w:r w:rsidR="006369A5">
              <w:rPr>
                <w:rFonts w:asciiTheme="majorHAnsi" w:hAnsiTheme="majorHAnsi"/>
                <w:b/>
              </w:rPr>
              <w:t>10</w:t>
            </w:r>
            <w:r w:rsidRPr="006C2E50">
              <w:rPr>
                <w:rFonts w:asciiTheme="majorHAnsi" w:hAnsiTheme="majorHAnsi"/>
                <w:b/>
              </w:rPr>
              <w:t xml:space="preserve"> March 2026</w:t>
            </w:r>
          </w:p>
          <w:p w14:paraId="7703F877" w14:textId="77777777" w:rsidR="006C2E50" w:rsidRPr="006C2E50" w:rsidRDefault="006C2E50" w:rsidP="006C2E50">
            <w:pPr>
              <w:rPr>
                <w:rFonts w:asciiTheme="majorHAnsi" w:hAnsiTheme="majorHAnsi"/>
                <w:bCs/>
              </w:rPr>
            </w:pPr>
            <w:r w:rsidRPr="006C2E50">
              <w:rPr>
                <w:rFonts w:asciiTheme="majorHAnsi" w:hAnsiTheme="majorHAnsi"/>
                <w:b/>
              </w:rPr>
              <w:t>Time: 10:00 am</w:t>
            </w:r>
          </w:p>
          <w:p w14:paraId="6E5FE21E" w14:textId="77777777" w:rsidR="006C2E50" w:rsidRPr="006C2E50" w:rsidRDefault="006C2E50" w:rsidP="006C2E50">
            <w:pPr>
              <w:rPr>
                <w:rFonts w:asciiTheme="majorHAnsi" w:hAnsiTheme="majorHAnsi"/>
                <w:b/>
              </w:rPr>
            </w:pPr>
            <w:r w:rsidRPr="006C2E50">
              <w:rPr>
                <w:rFonts w:asciiTheme="majorHAnsi" w:hAnsiTheme="majorHAnsi"/>
                <w:b/>
              </w:rPr>
              <w:t xml:space="preserve">Place: MS TEAMS  </w:t>
            </w:r>
          </w:p>
          <w:p w14:paraId="6F728086" w14:textId="77777777" w:rsidR="006C2E50" w:rsidRPr="006C2E50" w:rsidRDefault="006C2E50" w:rsidP="006C2E50">
            <w:pPr>
              <w:rPr>
                <w:rFonts w:asciiTheme="majorHAnsi" w:hAnsiTheme="majorHAnsi"/>
                <w:bCs/>
              </w:rPr>
            </w:pPr>
            <w:r w:rsidRPr="006C2E50">
              <w:rPr>
                <w:rFonts w:asciiTheme="majorHAnsi" w:hAnsiTheme="majorHAnsi"/>
                <w:bCs/>
              </w:rPr>
              <w:t xml:space="preserve">Email address to request meeting link: </w:t>
            </w:r>
            <w:hyperlink r:id="rId13" w:history="1">
              <w:r w:rsidRPr="006C2E50">
                <w:rPr>
                  <w:rFonts w:asciiTheme="majorHAnsi" w:hAnsiTheme="majorHAnsi"/>
                  <w:bCs/>
                  <w:u w:val="single"/>
                </w:rPr>
                <w:t>Teboho.ndhlovu@sita.co.za</w:t>
              </w:r>
            </w:hyperlink>
            <w:r w:rsidRPr="006C2E50">
              <w:rPr>
                <w:rFonts w:asciiTheme="majorHAnsi" w:hAnsiTheme="majorHAnsi"/>
                <w:bCs/>
                <w:u w:val="single"/>
              </w:rPr>
              <w:t xml:space="preserve"> </w:t>
            </w:r>
          </w:p>
          <w:p w14:paraId="16B9769D" w14:textId="77777777" w:rsidR="006C2E50" w:rsidRPr="006C2E50" w:rsidRDefault="006C2E50" w:rsidP="006C2E50">
            <w:pPr>
              <w:rPr>
                <w:rFonts w:asciiTheme="majorHAnsi" w:hAnsiTheme="majorHAnsi"/>
                <w:bCs/>
              </w:rPr>
            </w:pPr>
          </w:p>
        </w:tc>
      </w:tr>
      <w:tr w:rsidR="006C2E50" w:rsidRPr="006C2E50" w14:paraId="23763856" w14:textId="77777777" w:rsidTr="006C2E50">
        <w:trPr>
          <w:trHeight w:val="567"/>
        </w:trPr>
        <w:tc>
          <w:tcPr>
            <w:tcW w:w="3539" w:type="dxa"/>
            <w:shd w:val="clear" w:color="auto" w:fill="DBE5F1" w:themeFill="accent1" w:themeFillTint="33"/>
            <w:vAlign w:val="center"/>
          </w:tcPr>
          <w:p w14:paraId="27F7105D"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Closing Date for questions / queries</w:t>
            </w:r>
          </w:p>
        </w:tc>
        <w:tc>
          <w:tcPr>
            <w:tcW w:w="6089" w:type="dxa"/>
            <w:vAlign w:val="center"/>
          </w:tcPr>
          <w:p w14:paraId="4C3B8BFD" w14:textId="77777777" w:rsidR="006C2E50" w:rsidRPr="006C2E50" w:rsidRDefault="006C2E50" w:rsidP="006C2E50">
            <w:pPr>
              <w:rPr>
                <w:rFonts w:asciiTheme="majorHAnsi" w:hAnsiTheme="majorHAnsi"/>
                <w:bCs/>
              </w:rPr>
            </w:pPr>
            <w:r w:rsidRPr="006C2E50">
              <w:rPr>
                <w:rFonts w:asciiTheme="majorHAnsi" w:hAnsiTheme="majorHAnsi"/>
                <w:bCs/>
              </w:rPr>
              <w:t>20 March 2026 @16:00</w:t>
            </w:r>
          </w:p>
        </w:tc>
      </w:tr>
      <w:tr w:rsidR="006C2E50" w:rsidRPr="006C2E50" w14:paraId="59D66CC2" w14:textId="77777777" w:rsidTr="006C2E50">
        <w:trPr>
          <w:trHeight w:val="567"/>
        </w:trPr>
        <w:tc>
          <w:tcPr>
            <w:tcW w:w="3539" w:type="dxa"/>
            <w:shd w:val="clear" w:color="auto" w:fill="DBE5F1" w:themeFill="accent1" w:themeFillTint="33"/>
            <w:vAlign w:val="center"/>
          </w:tcPr>
          <w:p w14:paraId="095C0367"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 xml:space="preserve">Bid Response Submission Address </w:t>
            </w:r>
          </w:p>
        </w:tc>
        <w:tc>
          <w:tcPr>
            <w:tcW w:w="6089" w:type="dxa"/>
            <w:vAlign w:val="center"/>
          </w:tcPr>
          <w:p w14:paraId="29FB36D3" w14:textId="77777777" w:rsidR="006C2E50" w:rsidRPr="006C2E50" w:rsidRDefault="006C2E50" w:rsidP="006C2E50">
            <w:pPr>
              <w:rPr>
                <w:rFonts w:asciiTheme="majorHAnsi" w:hAnsiTheme="majorHAnsi"/>
                <w:bCs/>
              </w:rPr>
            </w:pPr>
          </w:p>
          <w:p w14:paraId="2572FD2B" w14:textId="77777777" w:rsidR="006C2E50" w:rsidRPr="006C2E50" w:rsidRDefault="006C2E50" w:rsidP="006C2E50">
            <w:r w:rsidRPr="006C2E50">
              <w:rPr>
                <w:rFonts w:asciiTheme="majorHAnsi" w:hAnsiTheme="majorHAnsi"/>
                <w:bCs/>
              </w:rPr>
              <w:t>The SITA-Supplier Oracle ERP portal is accessible on the URL link as follows:</w:t>
            </w:r>
            <w:r w:rsidRPr="006C2E50">
              <w:t xml:space="preserve"> </w:t>
            </w:r>
            <w:hyperlink r:id="rId14" w:history="1">
              <w:r w:rsidRPr="006C2E50">
                <w:rPr>
                  <w:u w:val="single"/>
                </w:rPr>
                <w:t>www.suppliers.sita.co.za</w:t>
              </w:r>
            </w:hyperlink>
            <w:r w:rsidRPr="006C2E50">
              <w:rPr>
                <w:u w:val="single"/>
              </w:rPr>
              <w:t xml:space="preserve">  </w:t>
            </w:r>
          </w:p>
          <w:p w14:paraId="47671D28" w14:textId="77777777" w:rsidR="006C2E50" w:rsidRPr="006C2E50" w:rsidRDefault="006C2E50" w:rsidP="006C2E50">
            <w:pPr>
              <w:rPr>
                <w:rFonts w:asciiTheme="majorHAnsi" w:hAnsiTheme="majorHAnsi"/>
                <w:b/>
              </w:rPr>
            </w:pPr>
          </w:p>
        </w:tc>
      </w:tr>
      <w:tr w:rsidR="006C2E50" w:rsidRPr="006C2E50" w14:paraId="7F8CD226" w14:textId="77777777" w:rsidTr="006C2E50">
        <w:trPr>
          <w:trHeight w:val="567"/>
        </w:trPr>
        <w:tc>
          <w:tcPr>
            <w:tcW w:w="3539" w:type="dxa"/>
            <w:shd w:val="clear" w:color="auto" w:fill="DBE5F1" w:themeFill="accent1" w:themeFillTint="33"/>
            <w:vAlign w:val="center"/>
          </w:tcPr>
          <w:p w14:paraId="12173787"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RFB Closing Details and Time</w:t>
            </w:r>
          </w:p>
        </w:tc>
        <w:tc>
          <w:tcPr>
            <w:tcW w:w="6089" w:type="dxa"/>
            <w:vAlign w:val="center"/>
          </w:tcPr>
          <w:p w14:paraId="1FBA02D9" w14:textId="77777777" w:rsidR="006C2E50" w:rsidRPr="006C2E50" w:rsidRDefault="006C2E50" w:rsidP="006C2E50">
            <w:pPr>
              <w:rPr>
                <w:rFonts w:asciiTheme="majorHAnsi" w:hAnsiTheme="majorHAnsi"/>
                <w:b/>
              </w:rPr>
            </w:pPr>
          </w:p>
          <w:p w14:paraId="3E0BF947" w14:textId="77777777" w:rsidR="006C2E50" w:rsidRPr="006C2E50" w:rsidRDefault="006C2E50" w:rsidP="006C2E50">
            <w:pPr>
              <w:rPr>
                <w:rFonts w:asciiTheme="majorHAnsi" w:hAnsiTheme="majorHAnsi"/>
                <w:b/>
              </w:rPr>
            </w:pPr>
            <w:r w:rsidRPr="006C2E50">
              <w:rPr>
                <w:rFonts w:asciiTheme="majorHAnsi" w:hAnsiTheme="majorHAnsi"/>
                <w:b/>
              </w:rPr>
              <w:t xml:space="preserve">Date: </w:t>
            </w:r>
            <w:r w:rsidRPr="006C2E50">
              <w:rPr>
                <w:rFonts w:asciiTheme="majorHAnsi" w:hAnsiTheme="majorHAnsi"/>
                <w:bCs/>
              </w:rPr>
              <w:t xml:space="preserve"> 31 March 2026</w:t>
            </w:r>
          </w:p>
          <w:p w14:paraId="6C66E657" w14:textId="77777777" w:rsidR="006C2E50" w:rsidRPr="006C2E50" w:rsidRDefault="006C2E50" w:rsidP="006C2E50">
            <w:pPr>
              <w:rPr>
                <w:rFonts w:asciiTheme="majorHAnsi" w:hAnsiTheme="majorHAnsi"/>
                <w:b/>
              </w:rPr>
            </w:pPr>
            <w:r w:rsidRPr="006C2E50">
              <w:rPr>
                <w:rFonts w:asciiTheme="majorHAnsi" w:hAnsiTheme="majorHAnsi"/>
                <w:b/>
              </w:rPr>
              <w:t xml:space="preserve">Time: </w:t>
            </w:r>
            <w:r w:rsidRPr="006C2E50">
              <w:rPr>
                <w:rFonts w:asciiTheme="majorHAnsi" w:hAnsiTheme="majorHAnsi"/>
                <w:bCs/>
              </w:rPr>
              <w:t>11:00 (South African Time)</w:t>
            </w:r>
          </w:p>
          <w:p w14:paraId="429F97BC" w14:textId="77777777" w:rsidR="006C2E50" w:rsidRPr="006C2E50" w:rsidRDefault="006C2E50" w:rsidP="006C2E50">
            <w:pPr>
              <w:rPr>
                <w:rFonts w:asciiTheme="majorHAnsi" w:hAnsiTheme="majorHAnsi"/>
                <w:b/>
              </w:rPr>
            </w:pPr>
          </w:p>
        </w:tc>
      </w:tr>
      <w:tr w:rsidR="006C2E50" w:rsidRPr="006C2E50" w14:paraId="0411107A" w14:textId="77777777" w:rsidTr="006C2E50">
        <w:trPr>
          <w:trHeight w:val="567"/>
        </w:trPr>
        <w:tc>
          <w:tcPr>
            <w:tcW w:w="3539" w:type="dxa"/>
            <w:shd w:val="clear" w:color="auto" w:fill="DBE5F1" w:themeFill="accent1" w:themeFillTint="33"/>
            <w:vAlign w:val="center"/>
          </w:tcPr>
          <w:p w14:paraId="5866E740" w14:textId="77777777" w:rsidR="006C2E50" w:rsidRPr="006C2E50" w:rsidRDefault="006C2E50" w:rsidP="006C2E50">
            <w:pPr>
              <w:jc w:val="left"/>
              <w:rPr>
                <w:rFonts w:asciiTheme="majorHAnsi" w:hAnsiTheme="majorHAnsi"/>
                <w:b/>
                <w:color w:val="0E1B8D"/>
              </w:rPr>
            </w:pPr>
            <w:r w:rsidRPr="006C2E50">
              <w:rPr>
                <w:rFonts w:asciiTheme="majorHAnsi" w:hAnsiTheme="majorHAnsi"/>
                <w:b/>
                <w:color w:val="0E1B8D"/>
              </w:rPr>
              <w:t>RFB Validity Period</w:t>
            </w:r>
          </w:p>
        </w:tc>
        <w:tc>
          <w:tcPr>
            <w:tcW w:w="6089" w:type="dxa"/>
            <w:vAlign w:val="center"/>
          </w:tcPr>
          <w:p w14:paraId="7EC26E5E" w14:textId="77777777" w:rsidR="006C2E50" w:rsidRPr="006C2E50" w:rsidRDefault="006C2E50" w:rsidP="006C2E50">
            <w:pPr>
              <w:rPr>
                <w:rFonts w:asciiTheme="majorHAnsi" w:hAnsiTheme="majorHAnsi"/>
                <w:bCs/>
              </w:rPr>
            </w:pPr>
            <w:r w:rsidRPr="006C2E50">
              <w:rPr>
                <w:rFonts w:asciiTheme="majorHAnsi" w:hAnsiTheme="majorHAnsi"/>
                <w:bCs/>
              </w:rPr>
              <w:t xml:space="preserve">200  Days from the Closing Date </w:t>
            </w:r>
          </w:p>
        </w:tc>
      </w:tr>
    </w:tbl>
    <w:p w14:paraId="07466DFE" w14:textId="4B35EE34" w:rsidR="00AB0B86" w:rsidRDefault="00AB0B86" w:rsidP="006C2E50">
      <w:pPr>
        <w:jc w:val="center"/>
        <w:rPr>
          <w:b/>
          <w:color w:val="000099"/>
          <w:sz w:val="24"/>
        </w:rPr>
      </w:pPr>
    </w:p>
    <w:p w14:paraId="33F66D16" w14:textId="77777777" w:rsidR="00F70A16" w:rsidRDefault="00F70A16">
      <w:pPr>
        <w:jc w:val="left"/>
      </w:pPr>
      <w:r>
        <w:br w:type="page"/>
      </w:r>
    </w:p>
    <w:p w14:paraId="0FC3A73B" w14:textId="77777777" w:rsidR="00A44D99" w:rsidRPr="006C0A8D" w:rsidRDefault="00A44D99" w:rsidP="00C2646C">
      <w:pPr>
        <w:pStyle w:val="Title"/>
      </w:pPr>
      <w:r w:rsidRPr="005412F6">
        <w:lastRenderedPageBreak/>
        <w:t>Contents</w:t>
      </w:r>
    </w:p>
    <w:p w14:paraId="5645F731" w14:textId="5623F788" w:rsidR="00A91BB9" w:rsidRDefault="00703CB5">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\h \z \t "Heading 1,1,Heading 2,2,Heading 3,3,Annex H1,1" </w:instrText>
      </w:r>
      <w:r>
        <w:fldChar w:fldCharType="separate"/>
      </w:r>
      <w:hyperlink w:anchor="_Toc216359297" w:history="1">
        <w:r w:rsidR="00A91BB9" w:rsidRPr="00B02B26">
          <w:rPr>
            <w:rStyle w:val="Hyperlink"/>
            <w:rFonts w:eastAsia="Times New Roman"/>
            <w:noProof/>
            <w14:scene3d>
              <w14:camera w14:prst="orthographicFront"/>
              <w14:lightRig w14:rig="threePt" w14:dir="t">
                <w14:rot w14:lat="0" w14:lon="0" w14:rev="0"/>
              </w14:lightRig>
            </w14:scene3d>
          </w:rPr>
          <w:t>1.</w:t>
        </w:r>
        <w:r w:rsidR="00A91BB9">
          <w:rPr>
            <w:rFonts w:asciiTheme="minorHAnsi" w:eastAsiaTheme="minorEastAsia" w:hAnsiTheme="minorHAnsi" w:cstheme="minorBidi"/>
            <w:b w:val="0"/>
            <w:noProof/>
            <w:kern w:val="2"/>
            <w:sz w:val="24"/>
            <w:szCs w:val="24"/>
            <w:lang w:eastAsia="en-ZA"/>
            <w14:ligatures w14:val="standardContextual"/>
          </w:rPr>
          <w:tab/>
        </w:r>
        <w:r w:rsidR="00A91BB9" w:rsidRPr="00B02B26">
          <w:rPr>
            <w:rStyle w:val="Hyperlink"/>
            <w:rFonts w:eastAsia="Times New Roman"/>
            <w:noProof/>
          </w:rPr>
          <w:t>Purpose and Background</w:t>
        </w:r>
        <w:r w:rsidR="00A91BB9">
          <w:rPr>
            <w:noProof/>
            <w:webHidden/>
          </w:rPr>
          <w:tab/>
        </w:r>
        <w:r w:rsidR="00A91BB9">
          <w:rPr>
            <w:noProof/>
            <w:webHidden/>
          </w:rPr>
          <w:fldChar w:fldCharType="begin"/>
        </w:r>
        <w:r w:rsidR="00A91BB9">
          <w:rPr>
            <w:noProof/>
            <w:webHidden/>
          </w:rPr>
          <w:instrText xml:space="preserve"> PAGEREF _Toc216359297 \h </w:instrText>
        </w:r>
        <w:r w:rsidR="00A91BB9">
          <w:rPr>
            <w:noProof/>
            <w:webHidden/>
          </w:rPr>
        </w:r>
        <w:r w:rsidR="00A91BB9">
          <w:rPr>
            <w:noProof/>
            <w:webHidden/>
          </w:rPr>
          <w:fldChar w:fldCharType="separate"/>
        </w:r>
        <w:r w:rsidR="00A91BB9">
          <w:rPr>
            <w:noProof/>
            <w:webHidden/>
          </w:rPr>
          <w:t>3</w:t>
        </w:r>
        <w:r w:rsidR="00A91BB9">
          <w:rPr>
            <w:noProof/>
            <w:webHidden/>
          </w:rPr>
          <w:fldChar w:fldCharType="end"/>
        </w:r>
      </w:hyperlink>
    </w:p>
    <w:p w14:paraId="5528FAE0" w14:textId="5D999F86"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298" w:history="1">
        <w:r w:rsidRPr="00B02B26">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B02B26">
          <w:rPr>
            <w:rStyle w:val="Hyperlink"/>
            <w:bCs/>
            <w:noProof/>
            <w:lang w:val="en-GB"/>
          </w:rPr>
          <w:t>Purpose</w:t>
        </w:r>
        <w:r>
          <w:rPr>
            <w:noProof/>
            <w:webHidden/>
          </w:rPr>
          <w:tab/>
        </w:r>
        <w:r>
          <w:rPr>
            <w:noProof/>
            <w:webHidden/>
          </w:rPr>
          <w:fldChar w:fldCharType="begin"/>
        </w:r>
        <w:r>
          <w:rPr>
            <w:noProof/>
            <w:webHidden/>
          </w:rPr>
          <w:instrText xml:space="preserve"> PAGEREF _Toc216359298 \h </w:instrText>
        </w:r>
        <w:r>
          <w:rPr>
            <w:noProof/>
            <w:webHidden/>
          </w:rPr>
        </w:r>
        <w:r>
          <w:rPr>
            <w:noProof/>
            <w:webHidden/>
          </w:rPr>
          <w:fldChar w:fldCharType="separate"/>
        </w:r>
        <w:r>
          <w:rPr>
            <w:noProof/>
            <w:webHidden/>
          </w:rPr>
          <w:t>3</w:t>
        </w:r>
        <w:r>
          <w:rPr>
            <w:noProof/>
            <w:webHidden/>
          </w:rPr>
          <w:fldChar w:fldCharType="end"/>
        </w:r>
      </w:hyperlink>
    </w:p>
    <w:p w14:paraId="202D48AE" w14:textId="6329C473"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299" w:history="1">
        <w:r w:rsidRPr="00B02B26">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B02B26">
          <w:rPr>
            <w:rStyle w:val="Hyperlink"/>
            <w:bCs/>
            <w:noProof/>
          </w:rPr>
          <w:t>Background</w:t>
        </w:r>
        <w:r>
          <w:rPr>
            <w:noProof/>
            <w:webHidden/>
          </w:rPr>
          <w:tab/>
        </w:r>
        <w:r>
          <w:rPr>
            <w:noProof/>
            <w:webHidden/>
          </w:rPr>
          <w:fldChar w:fldCharType="begin"/>
        </w:r>
        <w:r>
          <w:rPr>
            <w:noProof/>
            <w:webHidden/>
          </w:rPr>
          <w:instrText xml:space="preserve"> PAGEREF _Toc216359299 \h </w:instrText>
        </w:r>
        <w:r>
          <w:rPr>
            <w:noProof/>
            <w:webHidden/>
          </w:rPr>
        </w:r>
        <w:r>
          <w:rPr>
            <w:noProof/>
            <w:webHidden/>
          </w:rPr>
          <w:fldChar w:fldCharType="separate"/>
        </w:r>
        <w:r>
          <w:rPr>
            <w:noProof/>
            <w:webHidden/>
          </w:rPr>
          <w:t>3</w:t>
        </w:r>
        <w:r>
          <w:rPr>
            <w:noProof/>
            <w:webHidden/>
          </w:rPr>
          <w:fldChar w:fldCharType="end"/>
        </w:r>
      </w:hyperlink>
    </w:p>
    <w:p w14:paraId="044A04DF" w14:textId="5ED94894"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00" w:history="1">
        <w:r w:rsidRPr="00B02B26">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Scope of Work</w:t>
        </w:r>
        <w:r>
          <w:rPr>
            <w:noProof/>
            <w:webHidden/>
          </w:rPr>
          <w:tab/>
        </w:r>
        <w:r>
          <w:rPr>
            <w:noProof/>
            <w:webHidden/>
          </w:rPr>
          <w:fldChar w:fldCharType="begin"/>
        </w:r>
        <w:r>
          <w:rPr>
            <w:noProof/>
            <w:webHidden/>
          </w:rPr>
          <w:instrText xml:space="preserve"> PAGEREF _Toc216359300 \h </w:instrText>
        </w:r>
        <w:r>
          <w:rPr>
            <w:noProof/>
            <w:webHidden/>
          </w:rPr>
        </w:r>
        <w:r>
          <w:rPr>
            <w:noProof/>
            <w:webHidden/>
          </w:rPr>
          <w:fldChar w:fldCharType="separate"/>
        </w:r>
        <w:r>
          <w:rPr>
            <w:noProof/>
            <w:webHidden/>
          </w:rPr>
          <w:t>3</w:t>
        </w:r>
        <w:r>
          <w:rPr>
            <w:noProof/>
            <w:webHidden/>
          </w:rPr>
          <w:fldChar w:fldCharType="end"/>
        </w:r>
      </w:hyperlink>
    </w:p>
    <w:p w14:paraId="26A98155" w14:textId="47F638F5"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1" w:history="1">
        <w:r w:rsidRPr="00B02B2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Delivery address</w:t>
        </w:r>
        <w:r>
          <w:rPr>
            <w:noProof/>
            <w:webHidden/>
          </w:rPr>
          <w:tab/>
        </w:r>
        <w:r>
          <w:rPr>
            <w:noProof/>
            <w:webHidden/>
          </w:rPr>
          <w:fldChar w:fldCharType="begin"/>
        </w:r>
        <w:r>
          <w:rPr>
            <w:noProof/>
            <w:webHidden/>
          </w:rPr>
          <w:instrText xml:space="preserve"> PAGEREF _Toc216359301 \h </w:instrText>
        </w:r>
        <w:r>
          <w:rPr>
            <w:noProof/>
            <w:webHidden/>
          </w:rPr>
        </w:r>
        <w:r>
          <w:rPr>
            <w:noProof/>
            <w:webHidden/>
          </w:rPr>
          <w:fldChar w:fldCharType="separate"/>
        </w:r>
        <w:r>
          <w:rPr>
            <w:noProof/>
            <w:webHidden/>
          </w:rPr>
          <w:t>5</w:t>
        </w:r>
        <w:r>
          <w:rPr>
            <w:noProof/>
            <w:webHidden/>
          </w:rPr>
          <w:fldChar w:fldCharType="end"/>
        </w:r>
      </w:hyperlink>
    </w:p>
    <w:p w14:paraId="4FD354B2" w14:textId="698E5D3D"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02" w:history="1">
        <w:r w:rsidRPr="00B02B26">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Requirements</w:t>
        </w:r>
        <w:r>
          <w:rPr>
            <w:noProof/>
            <w:webHidden/>
          </w:rPr>
          <w:tab/>
        </w:r>
        <w:r>
          <w:rPr>
            <w:noProof/>
            <w:webHidden/>
          </w:rPr>
          <w:fldChar w:fldCharType="begin"/>
        </w:r>
        <w:r>
          <w:rPr>
            <w:noProof/>
            <w:webHidden/>
          </w:rPr>
          <w:instrText xml:space="preserve"> PAGEREF _Toc216359302 \h </w:instrText>
        </w:r>
        <w:r>
          <w:rPr>
            <w:noProof/>
            <w:webHidden/>
          </w:rPr>
        </w:r>
        <w:r>
          <w:rPr>
            <w:noProof/>
            <w:webHidden/>
          </w:rPr>
          <w:fldChar w:fldCharType="separate"/>
        </w:r>
        <w:r>
          <w:rPr>
            <w:noProof/>
            <w:webHidden/>
          </w:rPr>
          <w:t>5</w:t>
        </w:r>
        <w:r>
          <w:rPr>
            <w:noProof/>
            <w:webHidden/>
          </w:rPr>
          <w:fldChar w:fldCharType="end"/>
        </w:r>
      </w:hyperlink>
    </w:p>
    <w:p w14:paraId="7965210E" w14:textId="17E2B1FF"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3" w:history="1">
        <w:r w:rsidRPr="00B02B26">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Solution Requirements</w:t>
        </w:r>
        <w:r>
          <w:rPr>
            <w:noProof/>
            <w:webHidden/>
          </w:rPr>
          <w:tab/>
        </w:r>
        <w:r>
          <w:rPr>
            <w:noProof/>
            <w:webHidden/>
          </w:rPr>
          <w:fldChar w:fldCharType="begin"/>
        </w:r>
        <w:r>
          <w:rPr>
            <w:noProof/>
            <w:webHidden/>
          </w:rPr>
          <w:instrText xml:space="preserve"> PAGEREF _Toc216359303 \h </w:instrText>
        </w:r>
        <w:r>
          <w:rPr>
            <w:noProof/>
            <w:webHidden/>
          </w:rPr>
        </w:r>
        <w:r>
          <w:rPr>
            <w:noProof/>
            <w:webHidden/>
          </w:rPr>
          <w:fldChar w:fldCharType="separate"/>
        </w:r>
        <w:r>
          <w:rPr>
            <w:noProof/>
            <w:webHidden/>
          </w:rPr>
          <w:t>5</w:t>
        </w:r>
        <w:r>
          <w:rPr>
            <w:noProof/>
            <w:webHidden/>
          </w:rPr>
          <w:fldChar w:fldCharType="end"/>
        </w:r>
      </w:hyperlink>
    </w:p>
    <w:p w14:paraId="37B2019C" w14:textId="3B0F8184"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04" w:history="1">
        <w:r w:rsidRPr="00B02B26">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Bid Evaluation Stages</w:t>
        </w:r>
        <w:r>
          <w:rPr>
            <w:noProof/>
            <w:webHidden/>
          </w:rPr>
          <w:tab/>
        </w:r>
        <w:r>
          <w:rPr>
            <w:noProof/>
            <w:webHidden/>
          </w:rPr>
          <w:fldChar w:fldCharType="begin"/>
        </w:r>
        <w:r>
          <w:rPr>
            <w:noProof/>
            <w:webHidden/>
          </w:rPr>
          <w:instrText xml:space="preserve"> PAGEREF _Toc216359304 \h </w:instrText>
        </w:r>
        <w:r>
          <w:rPr>
            <w:noProof/>
            <w:webHidden/>
          </w:rPr>
        </w:r>
        <w:r>
          <w:rPr>
            <w:noProof/>
            <w:webHidden/>
          </w:rPr>
          <w:fldChar w:fldCharType="separate"/>
        </w:r>
        <w:r>
          <w:rPr>
            <w:noProof/>
            <w:webHidden/>
          </w:rPr>
          <w:t>11</w:t>
        </w:r>
        <w:r>
          <w:rPr>
            <w:noProof/>
            <w:webHidden/>
          </w:rPr>
          <w:fldChar w:fldCharType="end"/>
        </w:r>
      </w:hyperlink>
    </w:p>
    <w:p w14:paraId="42F48A53" w14:textId="5A8F2EDF"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5" w:history="1">
        <w:r w:rsidRPr="00B02B2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Mandatory Administrative responsiveness (Stage 1)</w:t>
        </w:r>
        <w:r>
          <w:rPr>
            <w:noProof/>
            <w:webHidden/>
          </w:rPr>
          <w:tab/>
        </w:r>
        <w:r>
          <w:rPr>
            <w:noProof/>
            <w:webHidden/>
          </w:rPr>
          <w:fldChar w:fldCharType="begin"/>
        </w:r>
        <w:r>
          <w:rPr>
            <w:noProof/>
            <w:webHidden/>
          </w:rPr>
          <w:instrText xml:space="preserve"> PAGEREF _Toc216359305 \h </w:instrText>
        </w:r>
        <w:r>
          <w:rPr>
            <w:noProof/>
            <w:webHidden/>
          </w:rPr>
        </w:r>
        <w:r>
          <w:rPr>
            <w:noProof/>
            <w:webHidden/>
          </w:rPr>
          <w:fldChar w:fldCharType="separate"/>
        </w:r>
        <w:r>
          <w:rPr>
            <w:noProof/>
            <w:webHidden/>
          </w:rPr>
          <w:t>11</w:t>
        </w:r>
        <w:r>
          <w:rPr>
            <w:noProof/>
            <w:webHidden/>
          </w:rPr>
          <w:fldChar w:fldCharType="end"/>
        </w:r>
      </w:hyperlink>
    </w:p>
    <w:p w14:paraId="3A6B6506" w14:textId="7AEE096F"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6" w:history="1">
        <w:r w:rsidRPr="00B02B26">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Technical Returnable Documents</w:t>
        </w:r>
        <w:r>
          <w:rPr>
            <w:noProof/>
            <w:webHidden/>
          </w:rPr>
          <w:tab/>
        </w:r>
        <w:r>
          <w:rPr>
            <w:noProof/>
            <w:webHidden/>
          </w:rPr>
          <w:fldChar w:fldCharType="begin"/>
        </w:r>
        <w:r>
          <w:rPr>
            <w:noProof/>
            <w:webHidden/>
          </w:rPr>
          <w:instrText xml:space="preserve"> PAGEREF _Toc216359306 \h </w:instrText>
        </w:r>
        <w:r>
          <w:rPr>
            <w:noProof/>
            <w:webHidden/>
          </w:rPr>
        </w:r>
        <w:r>
          <w:rPr>
            <w:noProof/>
            <w:webHidden/>
          </w:rPr>
          <w:fldChar w:fldCharType="separate"/>
        </w:r>
        <w:r>
          <w:rPr>
            <w:noProof/>
            <w:webHidden/>
          </w:rPr>
          <w:t>11</w:t>
        </w:r>
        <w:r>
          <w:rPr>
            <w:noProof/>
            <w:webHidden/>
          </w:rPr>
          <w:fldChar w:fldCharType="end"/>
        </w:r>
      </w:hyperlink>
    </w:p>
    <w:p w14:paraId="450F6CF9" w14:textId="50789A73"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7" w:history="1">
        <w:r w:rsidRPr="00B02B2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Technical Mandatory Requirements (Stage 2)</w:t>
        </w:r>
        <w:r>
          <w:rPr>
            <w:noProof/>
            <w:webHidden/>
          </w:rPr>
          <w:tab/>
        </w:r>
        <w:r>
          <w:rPr>
            <w:noProof/>
            <w:webHidden/>
          </w:rPr>
          <w:fldChar w:fldCharType="begin"/>
        </w:r>
        <w:r>
          <w:rPr>
            <w:noProof/>
            <w:webHidden/>
          </w:rPr>
          <w:instrText xml:space="preserve"> PAGEREF _Toc216359307 \h </w:instrText>
        </w:r>
        <w:r>
          <w:rPr>
            <w:noProof/>
            <w:webHidden/>
          </w:rPr>
        </w:r>
        <w:r>
          <w:rPr>
            <w:noProof/>
            <w:webHidden/>
          </w:rPr>
          <w:fldChar w:fldCharType="separate"/>
        </w:r>
        <w:r>
          <w:rPr>
            <w:noProof/>
            <w:webHidden/>
          </w:rPr>
          <w:t>13</w:t>
        </w:r>
        <w:r>
          <w:rPr>
            <w:noProof/>
            <w:webHidden/>
          </w:rPr>
          <w:fldChar w:fldCharType="end"/>
        </w:r>
      </w:hyperlink>
    </w:p>
    <w:p w14:paraId="7BD46578" w14:textId="0A56ACCA"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08" w:history="1">
        <w:r w:rsidRPr="00B02B2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_Toc216359308 \h </w:instrText>
        </w:r>
        <w:r>
          <w:rPr>
            <w:noProof/>
            <w:webHidden/>
          </w:rPr>
        </w:r>
        <w:r>
          <w:rPr>
            <w:noProof/>
            <w:webHidden/>
          </w:rPr>
          <w:fldChar w:fldCharType="separate"/>
        </w:r>
        <w:r>
          <w:rPr>
            <w:noProof/>
            <w:webHidden/>
          </w:rPr>
          <w:t>18</w:t>
        </w:r>
        <w:r>
          <w:rPr>
            <w:noProof/>
            <w:webHidden/>
          </w:rPr>
          <w:fldChar w:fldCharType="end"/>
        </w:r>
      </w:hyperlink>
    </w:p>
    <w:p w14:paraId="1E45A4B5" w14:textId="4B0A3D6D" w:rsidR="00A91BB9" w:rsidRDefault="00A91BB9">
      <w:pPr>
        <w:pStyle w:val="TOC3"/>
        <w:rPr>
          <w:rFonts w:asciiTheme="minorHAnsi" w:eastAsiaTheme="minorEastAsia" w:hAnsiTheme="minorHAnsi" w:cstheme="minorBidi"/>
          <w:noProof/>
          <w:kern w:val="2"/>
          <w:sz w:val="24"/>
          <w:szCs w:val="24"/>
          <w:lang w:eastAsia="en-ZA"/>
          <w14:ligatures w14:val="standardContextual"/>
        </w:rPr>
      </w:pPr>
      <w:hyperlink w:anchor="_Toc216359309" w:history="1">
        <w:r w:rsidRPr="00B02B26">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Special Conditions of Contract</w:t>
        </w:r>
        <w:r>
          <w:rPr>
            <w:noProof/>
            <w:webHidden/>
          </w:rPr>
          <w:tab/>
        </w:r>
        <w:r>
          <w:rPr>
            <w:noProof/>
            <w:webHidden/>
          </w:rPr>
          <w:fldChar w:fldCharType="begin"/>
        </w:r>
        <w:r>
          <w:rPr>
            <w:noProof/>
            <w:webHidden/>
          </w:rPr>
          <w:instrText xml:space="preserve"> PAGEREF _Toc216359309 \h </w:instrText>
        </w:r>
        <w:r>
          <w:rPr>
            <w:noProof/>
            <w:webHidden/>
          </w:rPr>
        </w:r>
        <w:r>
          <w:rPr>
            <w:noProof/>
            <w:webHidden/>
          </w:rPr>
          <w:fldChar w:fldCharType="separate"/>
        </w:r>
        <w:r>
          <w:rPr>
            <w:noProof/>
            <w:webHidden/>
          </w:rPr>
          <w:t>18</w:t>
        </w:r>
        <w:r>
          <w:rPr>
            <w:noProof/>
            <w:webHidden/>
          </w:rPr>
          <w:fldChar w:fldCharType="end"/>
        </w:r>
      </w:hyperlink>
    </w:p>
    <w:p w14:paraId="70CC6DD2" w14:textId="49FD8D3E"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0" w:history="1">
        <w:r w:rsidRPr="00B02B26">
          <w:rPr>
            <w:rStyle w:val="Hyperlink"/>
            <w:rFonts w:cs="Calibri Light"/>
            <w:noProof/>
          </w:rPr>
          <w:t>4.5.</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Costing and Preference Points Evaluation (Stage 4)</w:t>
        </w:r>
        <w:r>
          <w:rPr>
            <w:noProof/>
            <w:webHidden/>
          </w:rPr>
          <w:tab/>
        </w:r>
        <w:r>
          <w:rPr>
            <w:noProof/>
            <w:webHidden/>
          </w:rPr>
          <w:fldChar w:fldCharType="begin"/>
        </w:r>
        <w:r>
          <w:rPr>
            <w:noProof/>
            <w:webHidden/>
          </w:rPr>
          <w:instrText xml:space="preserve"> PAGEREF _Toc216359310 \h </w:instrText>
        </w:r>
        <w:r>
          <w:rPr>
            <w:noProof/>
            <w:webHidden/>
          </w:rPr>
        </w:r>
        <w:r>
          <w:rPr>
            <w:noProof/>
            <w:webHidden/>
          </w:rPr>
          <w:fldChar w:fldCharType="separate"/>
        </w:r>
        <w:r>
          <w:rPr>
            <w:noProof/>
            <w:webHidden/>
          </w:rPr>
          <w:t>33</w:t>
        </w:r>
        <w:r>
          <w:rPr>
            <w:noProof/>
            <w:webHidden/>
          </w:rPr>
          <w:fldChar w:fldCharType="end"/>
        </w:r>
      </w:hyperlink>
    </w:p>
    <w:p w14:paraId="6D9E08B9" w14:textId="38935FFB" w:rsidR="00A91BB9" w:rsidRDefault="00A91BB9">
      <w:pPr>
        <w:pStyle w:val="TOC3"/>
        <w:rPr>
          <w:rFonts w:asciiTheme="minorHAnsi" w:eastAsiaTheme="minorEastAsia" w:hAnsiTheme="minorHAnsi" w:cstheme="minorBidi"/>
          <w:noProof/>
          <w:kern w:val="2"/>
          <w:sz w:val="24"/>
          <w:szCs w:val="24"/>
          <w:lang w:eastAsia="en-ZA"/>
          <w14:ligatures w14:val="standardContextual"/>
        </w:rPr>
      </w:pPr>
      <w:hyperlink w:anchor="_Toc216359311" w:history="1">
        <w:r w:rsidRPr="00B02B26">
          <w:rPr>
            <w:rStyle w:val="Hyperlink"/>
            <w:rFonts w:cs="Calibri Light"/>
            <w:noProof/>
          </w:rPr>
          <w:t>4.4.1 Costing and Preference Evaluation</w:t>
        </w:r>
        <w:r>
          <w:rPr>
            <w:noProof/>
            <w:webHidden/>
          </w:rPr>
          <w:tab/>
        </w:r>
        <w:r>
          <w:rPr>
            <w:noProof/>
            <w:webHidden/>
          </w:rPr>
          <w:fldChar w:fldCharType="begin"/>
        </w:r>
        <w:r>
          <w:rPr>
            <w:noProof/>
            <w:webHidden/>
          </w:rPr>
          <w:instrText xml:space="preserve"> PAGEREF _Toc216359311 \h </w:instrText>
        </w:r>
        <w:r>
          <w:rPr>
            <w:noProof/>
            <w:webHidden/>
          </w:rPr>
        </w:r>
        <w:r>
          <w:rPr>
            <w:noProof/>
            <w:webHidden/>
          </w:rPr>
          <w:fldChar w:fldCharType="separate"/>
        </w:r>
        <w:r>
          <w:rPr>
            <w:noProof/>
            <w:webHidden/>
          </w:rPr>
          <w:t>33</w:t>
        </w:r>
        <w:r>
          <w:rPr>
            <w:noProof/>
            <w:webHidden/>
          </w:rPr>
          <w:fldChar w:fldCharType="end"/>
        </w:r>
      </w:hyperlink>
    </w:p>
    <w:p w14:paraId="62C18FB9" w14:textId="158C16D8"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12" w:history="1">
        <w:r w:rsidRPr="00B02B26">
          <w:rPr>
            <w:rStyle w:val="Hyperlink"/>
            <w:noProof/>
            <w14:scene3d>
              <w14:camera w14:prst="orthographicFront"/>
              <w14:lightRig w14:rig="threePt" w14:dir="t">
                <w14:rot w14:lat="0" w14:lon="0" w14:rev="0"/>
              </w14:lightRig>
            </w14:scene3d>
          </w:rPr>
          <w:t>Annex A:</w:t>
        </w:r>
        <w:r w:rsidRPr="00B02B26">
          <w:rPr>
            <w:rStyle w:val="Hyperlink"/>
            <w:noProof/>
          </w:rPr>
          <w:t xml:space="preserve"> Bidder substantiating evidence</w:t>
        </w:r>
        <w:r>
          <w:rPr>
            <w:noProof/>
            <w:webHidden/>
          </w:rPr>
          <w:tab/>
        </w:r>
        <w:r>
          <w:rPr>
            <w:noProof/>
            <w:webHidden/>
          </w:rPr>
          <w:fldChar w:fldCharType="begin"/>
        </w:r>
        <w:r>
          <w:rPr>
            <w:noProof/>
            <w:webHidden/>
          </w:rPr>
          <w:instrText xml:space="preserve"> PAGEREF _Toc216359312 \h </w:instrText>
        </w:r>
        <w:r>
          <w:rPr>
            <w:noProof/>
            <w:webHidden/>
          </w:rPr>
        </w:r>
        <w:r>
          <w:rPr>
            <w:noProof/>
            <w:webHidden/>
          </w:rPr>
          <w:fldChar w:fldCharType="separate"/>
        </w:r>
        <w:r>
          <w:rPr>
            <w:noProof/>
            <w:webHidden/>
          </w:rPr>
          <w:t>41</w:t>
        </w:r>
        <w:r>
          <w:rPr>
            <w:noProof/>
            <w:webHidden/>
          </w:rPr>
          <w:fldChar w:fldCharType="end"/>
        </w:r>
      </w:hyperlink>
    </w:p>
    <w:p w14:paraId="36B3A96A" w14:textId="6D73DB86"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13" w:history="1">
        <w:r w:rsidRPr="00B02B26">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Technical Mandatory Requirement Evidence</w:t>
        </w:r>
        <w:r>
          <w:rPr>
            <w:noProof/>
            <w:webHidden/>
          </w:rPr>
          <w:tab/>
        </w:r>
        <w:r>
          <w:rPr>
            <w:noProof/>
            <w:webHidden/>
          </w:rPr>
          <w:fldChar w:fldCharType="begin"/>
        </w:r>
        <w:r>
          <w:rPr>
            <w:noProof/>
            <w:webHidden/>
          </w:rPr>
          <w:instrText xml:space="preserve"> PAGEREF _Toc216359313 \h </w:instrText>
        </w:r>
        <w:r>
          <w:rPr>
            <w:noProof/>
            <w:webHidden/>
          </w:rPr>
        </w:r>
        <w:r>
          <w:rPr>
            <w:noProof/>
            <w:webHidden/>
          </w:rPr>
          <w:fldChar w:fldCharType="separate"/>
        </w:r>
        <w:r>
          <w:rPr>
            <w:noProof/>
            <w:webHidden/>
          </w:rPr>
          <w:t>41</w:t>
        </w:r>
        <w:r>
          <w:rPr>
            <w:noProof/>
            <w:webHidden/>
          </w:rPr>
          <w:fldChar w:fldCharType="end"/>
        </w:r>
      </w:hyperlink>
    </w:p>
    <w:p w14:paraId="25770EFE" w14:textId="37DD3FF5"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4" w:history="1">
        <w:r w:rsidRPr="00B02B26">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Bidder Certification / Affiliation Requirements</w:t>
        </w:r>
        <w:r>
          <w:rPr>
            <w:noProof/>
            <w:webHidden/>
          </w:rPr>
          <w:tab/>
        </w:r>
        <w:r>
          <w:rPr>
            <w:noProof/>
            <w:webHidden/>
          </w:rPr>
          <w:fldChar w:fldCharType="begin"/>
        </w:r>
        <w:r>
          <w:rPr>
            <w:noProof/>
            <w:webHidden/>
          </w:rPr>
          <w:instrText xml:space="preserve"> PAGEREF _Toc216359314 \h </w:instrText>
        </w:r>
        <w:r>
          <w:rPr>
            <w:noProof/>
            <w:webHidden/>
          </w:rPr>
        </w:r>
        <w:r>
          <w:rPr>
            <w:noProof/>
            <w:webHidden/>
          </w:rPr>
          <w:fldChar w:fldCharType="separate"/>
        </w:r>
        <w:r>
          <w:rPr>
            <w:noProof/>
            <w:webHidden/>
          </w:rPr>
          <w:t>41</w:t>
        </w:r>
        <w:r>
          <w:rPr>
            <w:noProof/>
            <w:webHidden/>
          </w:rPr>
          <w:fldChar w:fldCharType="end"/>
        </w:r>
      </w:hyperlink>
    </w:p>
    <w:p w14:paraId="6386E4B0" w14:textId="0B32A961"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5" w:history="1">
        <w:r w:rsidRPr="00B02B26">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Bidder Experience and Capability Requirements</w:t>
        </w:r>
        <w:r>
          <w:rPr>
            <w:noProof/>
            <w:webHidden/>
          </w:rPr>
          <w:tab/>
        </w:r>
        <w:r>
          <w:rPr>
            <w:noProof/>
            <w:webHidden/>
          </w:rPr>
          <w:fldChar w:fldCharType="begin"/>
        </w:r>
        <w:r>
          <w:rPr>
            <w:noProof/>
            <w:webHidden/>
          </w:rPr>
          <w:instrText xml:space="preserve"> PAGEREF _Toc216359315 \h </w:instrText>
        </w:r>
        <w:r>
          <w:rPr>
            <w:noProof/>
            <w:webHidden/>
          </w:rPr>
        </w:r>
        <w:r>
          <w:rPr>
            <w:noProof/>
            <w:webHidden/>
          </w:rPr>
          <w:fldChar w:fldCharType="separate"/>
        </w:r>
        <w:r>
          <w:rPr>
            <w:noProof/>
            <w:webHidden/>
          </w:rPr>
          <w:t>41</w:t>
        </w:r>
        <w:r>
          <w:rPr>
            <w:noProof/>
            <w:webHidden/>
          </w:rPr>
          <w:fldChar w:fldCharType="end"/>
        </w:r>
      </w:hyperlink>
    </w:p>
    <w:p w14:paraId="4900198A" w14:textId="4847123B"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6" w:history="1">
        <w:r w:rsidRPr="00B02B26">
          <w:rPr>
            <w:rStyle w:val="Hyperlink"/>
            <w:rFonts w:cstheme="minorHAnsi"/>
            <w:noProof/>
          </w:rPr>
          <w:t>5.3.</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theme="minorHAnsi"/>
            <w:bCs/>
            <w:noProof/>
          </w:rPr>
          <w:t>Key Personnel Qualification: Project Manager</w:t>
        </w:r>
        <w:r>
          <w:rPr>
            <w:noProof/>
            <w:webHidden/>
          </w:rPr>
          <w:tab/>
        </w:r>
        <w:r>
          <w:rPr>
            <w:noProof/>
            <w:webHidden/>
          </w:rPr>
          <w:fldChar w:fldCharType="begin"/>
        </w:r>
        <w:r>
          <w:rPr>
            <w:noProof/>
            <w:webHidden/>
          </w:rPr>
          <w:instrText xml:space="preserve"> PAGEREF _Toc216359316 \h </w:instrText>
        </w:r>
        <w:r>
          <w:rPr>
            <w:noProof/>
            <w:webHidden/>
          </w:rPr>
        </w:r>
        <w:r>
          <w:rPr>
            <w:noProof/>
            <w:webHidden/>
          </w:rPr>
          <w:fldChar w:fldCharType="separate"/>
        </w:r>
        <w:r>
          <w:rPr>
            <w:noProof/>
            <w:webHidden/>
          </w:rPr>
          <w:t>43</w:t>
        </w:r>
        <w:r>
          <w:rPr>
            <w:noProof/>
            <w:webHidden/>
          </w:rPr>
          <w:fldChar w:fldCharType="end"/>
        </w:r>
      </w:hyperlink>
    </w:p>
    <w:p w14:paraId="23E0A8AA" w14:textId="4DE5FA2A"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7" w:history="1">
        <w:r w:rsidRPr="00B02B26">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CIDB Registration Requirements</w:t>
        </w:r>
        <w:r>
          <w:rPr>
            <w:noProof/>
            <w:webHidden/>
          </w:rPr>
          <w:tab/>
        </w:r>
        <w:r>
          <w:rPr>
            <w:noProof/>
            <w:webHidden/>
          </w:rPr>
          <w:fldChar w:fldCharType="begin"/>
        </w:r>
        <w:r>
          <w:rPr>
            <w:noProof/>
            <w:webHidden/>
          </w:rPr>
          <w:instrText xml:space="preserve"> PAGEREF _Toc216359317 \h </w:instrText>
        </w:r>
        <w:r>
          <w:rPr>
            <w:noProof/>
            <w:webHidden/>
          </w:rPr>
        </w:r>
        <w:r>
          <w:rPr>
            <w:noProof/>
            <w:webHidden/>
          </w:rPr>
          <w:fldChar w:fldCharType="separate"/>
        </w:r>
        <w:r>
          <w:rPr>
            <w:noProof/>
            <w:webHidden/>
          </w:rPr>
          <w:t>43</w:t>
        </w:r>
        <w:r>
          <w:rPr>
            <w:noProof/>
            <w:webHidden/>
          </w:rPr>
          <w:fldChar w:fldCharType="end"/>
        </w:r>
      </w:hyperlink>
    </w:p>
    <w:p w14:paraId="7CB339F3" w14:textId="435E17F8"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8" w:history="1">
        <w:r w:rsidRPr="00B02B26">
          <w:rPr>
            <w:rStyle w:val="Hyperlink"/>
            <w:rFonts w:cs="Calibri"/>
            <w:noProof/>
          </w:rPr>
          <w:t>5.5.</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w:bCs/>
            <w:noProof/>
          </w:rPr>
          <w:t>Project Data Sheet</w:t>
        </w:r>
        <w:r>
          <w:rPr>
            <w:noProof/>
            <w:webHidden/>
          </w:rPr>
          <w:tab/>
        </w:r>
        <w:r>
          <w:rPr>
            <w:noProof/>
            <w:webHidden/>
          </w:rPr>
          <w:fldChar w:fldCharType="begin"/>
        </w:r>
        <w:r>
          <w:rPr>
            <w:noProof/>
            <w:webHidden/>
          </w:rPr>
          <w:instrText xml:space="preserve"> PAGEREF _Toc216359318 \h </w:instrText>
        </w:r>
        <w:r>
          <w:rPr>
            <w:noProof/>
            <w:webHidden/>
          </w:rPr>
        </w:r>
        <w:r>
          <w:rPr>
            <w:noProof/>
            <w:webHidden/>
          </w:rPr>
          <w:fldChar w:fldCharType="separate"/>
        </w:r>
        <w:r>
          <w:rPr>
            <w:noProof/>
            <w:webHidden/>
          </w:rPr>
          <w:t>44</w:t>
        </w:r>
        <w:r>
          <w:rPr>
            <w:noProof/>
            <w:webHidden/>
          </w:rPr>
          <w:fldChar w:fldCharType="end"/>
        </w:r>
      </w:hyperlink>
    </w:p>
    <w:p w14:paraId="02C32853" w14:textId="6B16861C"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19" w:history="1">
        <w:r w:rsidRPr="00B02B26">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w:bCs/>
            <w:noProof/>
          </w:rPr>
          <w:t>L</w:t>
        </w:r>
        <w:r w:rsidRPr="00B02B26">
          <w:rPr>
            <w:rStyle w:val="Hyperlink"/>
            <w:bCs/>
            <w:noProof/>
          </w:rPr>
          <w:t xml:space="preserve">ist </w:t>
        </w:r>
        <w:r w:rsidRPr="00B02B26">
          <w:rPr>
            <w:rStyle w:val="Hyperlink"/>
            <w:rFonts w:cs="Calibri"/>
            <w:bCs/>
            <w:noProof/>
          </w:rPr>
          <w:t>S</w:t>
        </w:r>
        <w:r w:rsidRPr="00B02B26">
          <w:rPr>
            <w:rStyle w:val="Hyperlink"/>
            <w:bCs/>
            <w:noProof/>
          </w:rPr>
          <w:t>pecialist Services</w:t>
        </w:r>
        <w:r>
          <w:rPr>
            <w:noProof/>
            <w:webHidden/>
          </w:rPr>
          <w:tab/>
        </w:r>
        <w:r>
          <w:rPr>
            <w:noProof/>
            <w:webHidden/>
          </w:rPr>
          <w:fldChar w:fldCharType="begin"/>
        </w:r>
        <w:r>
          <w:rPr>
            <w:noProof/>
            <w:webHidden/>
          </w:rPr>
          <w:instrText xml:space="preserve"> PAGEREF _Toc216359319 \h </w:instrText>
        </w:r>
        <w:r>
          <w:rPr>
            <w:noProof/>
            <w:webHidden/>
          </w:rPr>
        </w:r>
        <w:r>
          <w:rPr>
            <w:noProof/>
            <w:webHidden/>
          </w:rPr>
          <w:fldChar w:fldCharType="separate"/>
        </w:r>
        <w:r>
          <w:rPr>
            <w:noProof/>
            <w:webHidden/>
          </w:rPr>
          <w:t>44</w:t>
        </w:r>
        <w:r>
          <w:rPr>
            <w:noProof/>
            <w:webHidden/>
          </w:rPr>
          <w:fldChar w:fldCharType="end"/>
        </w:r>
      </w:hyperlink>
    </w:p>
    <w:p w14:paraId="13EEB42C" w14:textId="2B050FD6"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0" w:history="1">
        <w:r w:rsidRPr="00B02B26">
          <w:rPr>
            <w:rStyle w:val="Hyperlink"/>
            <w:rFonts w:cs="Calibri"/>
            <w:noProof/>
          </w:rPr>
          <w:t>5.7.</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w:noProof/>
          </w:rPr>
          <w:t>Third Party Risk Management Assessment</w:t>
        </w:r>
        <w:r>
          <w:rPr>
            <w:noProof/>
            <w:webHidden/>
          </w:rPr>
          <w:tab/>
        </w:r>
        <w:r>
          <w:rPr>
            <w:noProof/>
            <w:webHidden/>
          </w:rPr>
          <w:fldChar w:fldCharType="begin"/>
        </w:r>
        <w:r>
          <w:rPr>
            <w:noProof/>
            <w:webHidden/>
          </w:rPr>
          <w:instrText xml:space="preserve"> PAGEREF _Toc216359320 \h </w:instrText>
        </w:r>
        <w:r>
          <w:rPr>
            <w:noProof/>
            <w:webHidden/>
          </w:rPr>
        </w:r>
        <w:r>
          <w:rPr>
            <w:noProof/>
            <w:webHidden/>
          </w:rPr>
          <w:fldChar w:fldCharType="separate"/>
        </w:r>
        <w:r>
          <w:rPr>
            <w:noProof/>
            <w:webHidden/>
          </w:rPr>
          <w:t>45</w:t>
        </w:r>
        <w:r>
          <w:rPr>
            <w:noProof/>
            <w:webHidden/>
          </w:rPr>
          <w:fldChar w:fldCharType="end"/>
        </w:r>
      </w:hyperlink>
    </w:p>
    <w:p w14:paraId="4782C26B" w14:textId="576582B1"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1" w:history="1">
        <w:r w:rsidRPr="00B02B26">
          <w:rPr>
            <w:rStyle w:val="Hyperlink"/>
            <w:rFonts w:cs="Calibri Light"/>
            <w:noProof/>
          </w:rPr>
          <w:t>5.8.</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_Toc216359321 \h </w:instrText>
        </w:r>
        <w:r>
          <w:rPr>
            <w:noProof/>
            <w:webHidden/>
          </w:rPr>
        </w:r>
        <w:r>
          <w:rPr>
            <w:noProof/>
            <w:webHidden/>
          </w:rPr>
          <w:fldChar w:fldCharType="separate"/>
        </w:r>
        <w:r>
          <w:rPr>
            <w:noProof/>
            <w:webHidden/>
          </w:rPr>
          <w:t>45</w:t>
        </w:r>
        <w:r>
          <w:rPr>
            <w:noProof/>
            <w:webHidden/>
          </w:rPr>
          <w:fldChar w:fldCharType="end"/>
        </w:r>
      </w:hyperlink>
    </w:p>
    <w:p w14:paraId="7E6969D2" w14:textId="5E52E87D"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2" w:history="1">
        <w:r w:rsidRPr="00B02B26">
          <w:rPr>
            <w:rStyle w:val="Hyperlink"/>
            <w:rFonts w:cs="Calibri"/>
            <w:noProof/>
          </w:rPr>
          <w:t>5.9.</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w:noProof/>
          </w:rPr>
          <w:t>Preference Points Preferential Goals Evidence</w:t>
        </w:r>
        <w:r>
          <w:rPr>
            <w:noProof/>
            <w:webHidden/>
          </w:rPr>
          <w:tab/>
        </w:r>
        <w:r>
          <w:rPr>
            <w:noProof/>
            <w:webHidden/>
          </w:rPr>
          <w:fldChar w:fldCharType="begin"/>
        </w:r>
        <w:r>
          <w:rPr>
            <w:noProof/>
            <w:webHidden/>
          </w:rPr>
          <w:instrText xml:space="preserve"> PAGEREF _Toc216359322 \h </w:instrText>
        </w:r>
        <w:r>
          <w:rPr>
            <w:noProof/>
            <w:webHidden/>
          </w:rPr>
        </w:r>
        <w:r>
          <w:rPr>
            <w:noProof/>
            <w:webHidden/>
          </w:rPr>
          <w:fldChar w:fldCharType="separate"/>
        </w:r>
        <w:r>
          <w:rPr>
            <w:noProof/>
            <w:webHidden/>
          </w:rPr>
          <w:t>46</w:t>
        </w:r>
        <w:r>
          <w:rPr>
            <w:noProof/>
            <w:webHidden/>
          </w:rPr>
          <w:fldChar w:fldCharType="end"/>
        </w:r>
      </w:hyperlink>
    </w:p>
    <w:p w14:paraId="2D0D8D29" w14:textId="067FFEB6"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23" w:history="1">
        <w:r w:rsidRPr="00B02B26">
          <w:rPr>
            <w:rStyle w:val="Hyperlink"/>
            <w:noProof/>
            <w14:scene3d>
              <w14:camera w14:prst="orthographicFront"/>
              <w14:lightRig w14:rig="threePt" w14:dir="t">
                <w14:rot w14:lat="0" w14:lon="0" w14:rev="0"/>
              </w14:lightRig>
            </w14:scene3d>
          </w:rPr>
          <w:t>Annex B:</w:t>
        </w:r>
        <w:r w:rsidRPr="00B02B26">
          <w:rPr>
            <w:rStyle w:val="Hyperlink"/>
            <w:noProof/>
          </w:rPr>
          <w:t xml:space="preserve"> CIDB Registration Requirement</w:t>
        </w:r>
        <w:r>
          <w:rPr>
            <w:noProof/>
            <w:webHidden/>
          </w:rPr>
          <w:tab/>
        </w:r>
        <w:r>
          <w:rPr>
            <w:noProof/>
            <w:webHidden/>
          </w:rPr>
          <w:fldChar w:fldCharType="begin"/>
        </w:r>
        <w:r>
          <w:rPr>
            <w:noProof/>
            <w:webHidden/>
          </w:rPr>
          <w:instrText xml:space="preserve"> PAGEREF _Toc216359323 \h </w:instrText>
        </w:r>
        <w:r>
          <w:rPr>
            <w:noProof/>
            <w:webHidden/>
          </w:rPr>
        </w:r>
        <w:r>
          <w:rPr>
            <w:noProof/>
            <w:webHidden/>
          </w:rPr>
          <w:fldChar w:fldCharType="separate"/>
        </w:r>
        <w:r>
          <w:rPr>
            <w:noProof/>
            <w:webHidden/>
          </w:rPr>
          <w:t>47</w:t>
        </w:r>
        <w:r>
          <w:rPr>
            <w:noProof/>
            <w:webHidden/>
          </w:rPr>
          <w:fldChar w:fldCharType="end"/>
        </w:r>
      </w:hyperlink>
    </w:p>
    <w:p w14:paraId="7BED18B6" w14:textId="05389E26"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24" w:history="1">
        <w:r w:rsidRPr="00B02B26">
          <w:rPr>
            <w:rStyle w:val="Hyperlink"/>
            <w:noProof/>
            <w14:scene3d>
              <w14:camera w14:prst="orthographicFront"/>
              <w14:lightRig w14:rig="threePt" w14:dir="t">
                <w14:rot w14:lat="0" w14:lon="0" w14:rev="0"/>
              </w14:lightRig>
            </w14:scene3d>
          </w:rPr>
          <w:t>Annex C:</w:t>
        </w:r>
        <w:r w:rsidRPr="00B02B26">
          <w:rPr>
            <w:rStyle w:val="Hyperlink"/>
            <w:noProof/>
          </w:rPr>
          <w:t xml:space="preserve"> TECHNICAL INFORMATION</w:t>
        </w:r>
        <w:r>
          <w:rPr>
            <w:noProof/>
            <w:webHidden/>
          </w:rPr>
          <w:tab/>
        </w:r>
        <w:r>
          <w:rPr>
            <w:noProof/>
            <w:webHidden/>
          </w:rPr>
          <w:fldChar w:fldCharType="begin"/>
        </w:r>
        <w:r>
          <w:rPr>
            <w:noProof/>
            <w:webHidden/>
          </w:rPr>
          <w:instrText xml:space="preserve"> PAGEREF _Toc216359324 \h </w:instrText>
        </w:r>
        <w:r>
          <w:rPr>
            <w:noProof/>
            <w:webHidden/>
          </w:rPr>
        </w:r>
        <w:r>
          <w:rPr>
            <w:noProof/>
            <w:webHidden/>
          </w:rPr>
          <w:fldChar w:fldCharType="separate"/>
        </w:r>
        <w:r>
          <w:rPr>
            <w:noProof/>
            <w:webHidden/>
          </w:rPr>
          <w:t>48</w:t>
        </w:r>
        <w:r>
          <w:rPr>
            <w:noProof/>
            <w:webHidden/>
          </w:rPr>
          <w:fldChar w:fldCharType="end"/>
        </w:r>
      </w:hyperlink>
    </w:p>
    <w:p w14:paraId="51D9EE82" w14:textId="757C4834"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25" w:history="1">
        <w:r w:rsidRPr="00B02B26">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TECHNICAL INFORMATION</w:t>
        </w:r>
        <w:r>
          <w:rPr>
            <w:noProof/>
            <w:webHidden/>
          </w:rPr>
          <w:tab/>
        </w:r>
        <w:r>
          <w:rPr>
            <w:noProof/>
            <w:webHidden/>
          </w:rPr>
          <w:fldChar w:fldCharType="begin"/>
        </w:r>
        <w:r>
          <w:rPr>
            <w:noProof/>
            <w:webHidden/>
          </w:rPr>
          <w:instrText xml:space="preserve"> PAGEREF _Toc216359325 \h </w:instrText>
        </w:r>
        <w:r>
          <w:rPr>
            <w:noProof/>
            <w:webHidden/>
          </w:rPr>
        </w:r>
        <w:r>
          <w:rPr>
            <w:noProof/>
            <w:webHidden/>
          </w:rPr>
          <w:fldChar w:fldCharType="separate"/>
        </w:r>
        <w:r>
          <w:rPr>
            <w:noProof/>
            <w:webHidden/>
          </w:rPr>
          <w:t>48</w:t>
        </w:r>
        <w:r>
          <w:rPr>
            <w:noProof/>
            <w:webHidden/>
          </w:rPr>
          <w:fldChar w:fldCharType="end"/>
        </w:r>
      </w:hyperlink>
    </w:p>
    <w:p w14:paraId="309FDCC0" w14:textId="3CB99148"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6" w:history="1">
        <w:r w:rsidRPr="00B02B26">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Project Data Sheets</w:t>
        </w:r>
        <w:r>
          <w:rPr>
            <w:noProof/>
            <w:webHidden/>
          </w:rPr>
          <w:tab/>
        </w:r>
        <w:r>
          <w:rPr>
            <w:noProof/>
            <w:webHidden/>
          </w:rPr>
          <w:fldChar w:fldCharType="begin"/>
        </w:r>
        <w:r>
          <w:rPr>
            <w:noProof/>
            <w:webHidden/>
          </w:rPr>
          <w:instrText xml:space="preserve"> PAGEREF _Toc216359326 \h </w:instrText>
        </w:r>
        <w:r>
          <w:rPr>
            <w:noProof/>
            <w:webHidden/>
          </w:rPr>
        </w:r>
        <w:r>
          <w:rPr>
            <w:noProof/>
            <w:webHidden/>
          </w:rPr>
          <w:fldChar w:fldCharType="separate"/>
        </w:r>
        <w:r>
          <w:rPr>
            <w:noProof/>
            <w:webHidden/>
          </w:rPr>
          <w:t>48</w:t>
        </w:r>
        <w:r>
          <w:rPr>
            <w:noProof/>
            <w:webHidden/>
          </w:rPr>
          <w:fldChar w:fldCharType="end"/>
        </w:r>
      </w:hyperlink>
    </w:p>
    <w:p w14:paraId="7FE47E53" w14:textId="4F681314"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7" w:history="1">
        <w:r w:rsidRPr="00B02B26">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Technical Specifications</w:t>
        </w:r>
        <w:r>
          <w:rPr>
            <w:noProof/>
            <w:webHidden/>
          </w:rPr>
          <w:tab/>
        </w:r>
        <w:r>
          <w:rPr>
            <w:noProof/>
            <w:webHidden/>
          </w:rPr>
          <w:fldChar w:fldCharType="begin"/>
        </w:r>
        <w:r>
          <w:rPr>
            <w:noProof/>
            <w:webHidden/>
          </w:rPr>
          <w:instrText xml:space="preserve"> PAGEREF _Toc216359327 \h </w:instrText>
        </w:r>
        <w:r>
          <w:rPr>
            <w:noProof/>
            <w:webHidden/>
          </w:rPr>
        </w:r>
        <w:r>
          <w:rPr>
            <w:noProof/>
            <w:webHidden/>
          </w:rPr>
          <w:fldChar w:fldCharType="separate"/>
        </w:r>
        <w:r>
          <w:rPr>
            <w:noProof/>
            <w:webHidden/>
          </w:rPr>
          <w:t>48</w:t>
        </w:r>
        <w:r>
          <w:rPr>
            <w:noProof/>
            <w:webHidden/>
          </w:rPr>
          <w:fldChar w:fldCharType="end"/>
        </w:r>
      </w:hyperlink>
    </w:p>
    <w:p w14:paraId="7BCF286A" w14:textId="27112E9C"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28" w:history="1">
        <w:r w:rsidRPr="00B02B26">
          <w:rPr>
            <w:rStyle w:val="Hyperlink"/>
            <w:noProof/>
          </w:rPr>
          <w:t>6.3.</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Drawings</w:t>
        </w:r>
        <w:r>
          <w:rPr>
            <w:noProof/>
            <w:webHidden/>
          </w:rPr>
          <w:tab/>
        </w:r>
        <w:r>
          <w:rPr>
            <w:noProof/>
            <w:webHidden/>
          </w:rPr>
          <w:fldChar w:fldCharType="begin"/>
        </w:r>
        <w:r>
          <w:rPr>
            <w:noProof/>
            <w:webHidden/>
          </w:rPr>
          <w:instrText xml:space="preserve"> PAGEREF _Toc216359328 \h </w:instrText>
        </w:r>
        <w:r>
          <w:rPr>
            <w:noProof/>
            <w:webHidden/>
          </w:rPr>
        </w:r>
        <w:r>
          <w:rPr>
            <w:noProof/>
            <w:webHidden/>
          </w:rPr>
          <w:fldChar w:fldCharType="separate"/>
        </w:r>
        <w:r>
          <w:rPr>
            <w:noProof/>
            <w:webHidden/>
          </w:rPr>
          <w:t>48</w:t>
        </w:r>
        <w:r>
          <w:rPr>
            <w:noProof/>
            <w:webHidden/>
          </w:rPr>
          <w:fldChar w:fldCharType="end"/>
        </w:r>
      </w:hyperlink>
    </w:p>
    <w:p w14:paraId="554E6ADC" w14:textId="033F1B73"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29" w:history="1">
        <w:r w:rsidRPr="00B02B26">
          <w:rPr>
            <w:rStyle w:val="Hyperlink"/>
            <w:noProof/>
            <w14:scene3d>
              <w14:camera w14:prst="orthographicFront"/>
              <w14:lightRig w14:rig="threePt" w14:dir="t">
                <w14:rot w14:lat="0" w14:lon="0" w14:rev="0"/>
              </w14:lightRig>
            </w14:scene3d>
          </w:rPr>
          <w:t>Annex D:</w:t>
        </w:r>
        <w:r w:rsidRPr="00B02B26">
          <w:rPr>
            <w:rStyle w:val="Hyperlink"/>
            <w:noProof/>
          </w:rPr>
          <w:t xml:space="preserve"> HVAC Equipment Maintenance Requirements</w:t>
        </w:r>
        <w:r>
          <w:rPr>
            <w:noProof/>
            <w:webHidden/>
          </w:rPr>
          <w:tab/>
        </w:r>
        <w:r>
          <w:rPr>
            <w:noProof/>
            <w:webHidden/>
          </w:rPr>
          <w:fldChar w:fldCharType="begin"/>
        </w:r>
        <w:r>
          <w:rPr>
            <w:noProof/>
            <w:webHidden/>
          </w:rPr>
          <w:instrText xml:space="preserve"> PAGEREF _Toc216359329 \h </w:instrText>
        </w:r>
        <w:r>
          <w:rPr>
            <w:noProof/>
            <w:webHidden/>
          </w:rPr>
        </w:r>
        <w:r>
          <w:rPr>
            <w:noProof/>
            <w:webHidden/>
          </w:rPr>
          <w:fldChar w:fldCharType="separate"/>
        </w:r>
        <w:r>
          <w:rPr>
            <w:noProof/>
            <w:webHidden/>
          </w:rPr>
          <w:t>50</w:t>
        </w:r>
        <w:r>
          <w:rPr>
            <w:noProof/>
            <w:webHidden/>
          </w:rPr>
          <w:fldChar w:fldCharType="end"/>
        </w:r>
      </w:hyperlink>
    </w:p>
    <w:p w14:paraId="3C66599B" w14:textId="2F5BB03F"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30" w:history="1">
        <w:r w:rsidRPr="00B02B26">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HVAC Equipment Maintenance Requirements</w:t>
        </w:r>
        <w:r>
          <w:rPr>
            <w:noProof/>
            <w:webHidden/>
          </w:rPr>
          <w:tab/>
        </w:r>
        <w:r>
          <w:rPr>
            <w:noProof/>
            <w:webHidden/>
          </w:rPr>
          <w:fldChar w:fldCharType="begin"/>
        </w:r>
        <w:r>
          <w:rPr>
            <w:noProof/>
            <w:webHidden/>
          </w:rPr>
          <w:instrText xml:space="preserve"> PAGEREF _Toc216359330 \h </w:instrText>
        </w:r>
        <w:r>
          <w:rPr>
            <w:noProof/>
            <w:webHidden/>
          </w:rPr>
        </w:r>
        <w:r>
          <w:rPr>
            <w:noProof/>
            <w:webHidden/>
          </w:rPr>
          <w:fldChar w:fldCharType="separate"/>
        </w:r>
        <w:r>
          <w:rPr>
            <w:noProof/>
            <w:webHidden/>
          </w:rPr>
          <w:t>50</w:t>
        </w:r>
        <w:r>
          <w:rPr>
            <w:noProof/>
            <w:webHidden/>
          </w:rPr>
          <w:fldChar w:fldCharType="end"/>
        </w:r>
      </w:hyperlink>
    </w:p>
    <w:p w14:paraId="3D88676D" w14:textId="6DB56B12"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31" w:history="1">
        <w:r w:rsidRPr="00B02B26">
          <w:rPr>
            <w:rStyle w:val="Hyperlink"/>
            <w:rFonts w:cs="Calibri Light"/>
            <w:noProof/>
          </w:rPr>
          <w:t>7.1.</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CRAH and Fresh Air Units</w:t>
        </w:r>
        <w:r>
          <w:rPr>
            <w:noProof/>
            <w:webHidden/>
          </w:rPr>
          <w:tab/>
        </w:r>
        <w:r>
          <w:rPr>
            <w:noProof/>
            <w:webHidden/>
          </w:rPr>
          <w:fldChar w:fldCharType="begin"/>
        </w:r>
        <w:r>
          <w:rPr>
            <w:noProof/>
            <w:webHidden/>
          </w:rPr>
          <w:instrText xml:space="preserve"> PAGEREF _Toc216359331 \h </w:instrText>
        </w:r>
        <w:r>
          <w:rPr>
            <w:noProof/>
            <w:webHidden/>
          </w:rPr>
        </w:r>
        <w:r>
          <w:rPr>
            <w:noProof/>
            <w:webHidden/>
          </w:rPr>
          <w:fldChar w:fldCharType="separate"/>
        </w:r>
        <w:r>
          <w:rPr>
            <w:noProof/>
            <w:webHidden/>
          </w:rPr>
          <w:t>50</w:t>
        </w:r>
        <w:r>
          <w:rPr>
            <w:noProof/>
            <w:webHidden/>
          </w:rPr>
          <w:fldChar w:fldCharType="end"/>
        </w:r>
      </w:hyperlink>
    </w:p>
    <w:p w14:paraId="34F48B74" w14:textId="2D2BF299" w:rsidR="00A91BB9" w:rsidRDefault="00A91BB9">
      <w:pPr>
        <w:pStyle w:val="TOC3"/>
        <w:rPr>
          <w:rFonts w:asciiTheme="minorHAnsi" w:eastAsiaTheme="minorEastAsia" w:hAnsiTheme="minorHAnsi" w:cstheme="minorBidi"/>
          <w:noProof/>
          <w:kern w:val="2"/>
          <w:sz w:val="24"/>
          <w:szCs w:val="24"/>
          <w:lang w:eastAsia="en-ZA"/>
          <w14:ligatures w14:val="standardContextual"/>
        </w:rPr>
      </w:pPr>
      <w:hyperlink w:anchor="_Toc216359332" w:history="1">
        <w:r w:rsidRPr="00B02B26">
          <w:rPr>
            <w:rStyle w:val="Hyperlink"/>
            <w:rFonts w:cs="Calibri Light"/>
            <w:noProof/>
          </w:rPr>
          <w:t>Monthly Inspection and Maintenance</w:t>
        </w:r>
        <w:r>
          <w:rPr>
            <w:noProof/>
            <w:webHidden/>
          </w:rPr>
          <w:tab/>
        </w:r>
        <w:r>
          <w:rPr>
            <w:noProof/>
            <w:webHidden/>
          </w:rPr>
          <w:fldChar w:fldCharType="begin"/>
        </w:r>
        <w:r>
          <w:rPr>
            <w:noProof/>
            <w:webHidden/>
          </w:rPr>
          <w:instrText xml:space="preserve"> PAGEREF _Toc216359332 \h </w:instrText>
        </w:r>
        <w:r>
          <w:rPr>
            <w:noProof/>
            <w:webHidden/>
          </w:rPr>
        </w:r>
        <w:r>
          <w:rPr>
            <w:noProof/>
            <w:webHidden/>
          </w:rPr>
          <w:fldChar w:fldCharType="separate"/>
        </w:r>
        <w:r>
          <w:rPr>
            <w:noProof/>
            <w:webHidden/>
          </w:rPr>
          <w:t>50</w:t>
        </w:r>
        <w:r>
          <w:rPr>
            <w:noProof/>
            <w:webHidden/>
          </w:rPr>
          <w:fldChar w:fldCharType="end"/>
        </w:r>
      </w:hyperlink>
    </w:p>
    <w:p w14:paraId="2496A63A" w14:textId="3D167650"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33" w:history="1">
        <w:r w:rsidRPr="00B02B26">
          <w:rPr>
            <w:rStyle w:val="Hyperlink"/>
            <w:rFonts w:cs="Calibri Light"/>
            <w:noProof/>
            <w:lang w:val="en-US"/>
          </w:rPr>
          <w:t>7.2.</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lang w:val="en-US"/>
          </w:rPr>
          <w:t>Pumps</w:t>
        </w:r>
        <w:r>
          <w:rPr>
            <w:noProof/>
            <w:webHidden/>
          </w:rPr>
          <w:tab/>
        </w:r>
        <w:r>
          <w:rPr>
            <w:noProof/>
            <w:webHidden/>
          </w:rPr>
          <w:fldChar w:fldCharType="begin"/>
        </w:r>
        <w:r>
          <w:rPr>
            <w:noProof/>
            <w:webHidden/>
          </w:rPr>
          <w:instrText xml:space="preserve"> PAGEREF _Toc216359333 \h </w:instrText>
        </w:r>
        <w:r>
          <w:rPr>
            <w:noProof/>
            <w:webHidden/>
          </w:rPr>
        </w:r>
        <w:r>
          <w:rPr>
            <w:noProof/>
            <w:webHidden/>
          </w:rPr>
          <w:fldChar w:fldCharType="separate"/>
        </w:r>
        <w:r>
          <w:rPr>
            <w:noProof/>
            <w:webHidden/>
          </w:rPr>
          <w:t>51</w:t>
        </w:r>
        <w:r>
          <w:rPr>
            <w:noProof/>
            <w:webHidden/>
          </w:rPr>
          <w:fldChar w:fldCharType="end"/>
        </w:r>
      </w:hyperlink>
    </w:p>
    <w:p w14:paraId="4273C4AE" w14:textId="388EB588" w:rsidR="00A91BB9" w:rsidRDefault="00A91BB9">
      <w:pPr>
        <w:pStyle w:val="TOC3"/>
        <w:rPr>
          <w:rFonts w:asciiTheme="minorHAnsi" w:eastAsiaTheme="minorEastAsia" w:hAnsiTheme="minorHAnsi" w:cstheme="minorBidi"/>
          <w:noProof/>
          <w:kern w:val="2"/>
          <w:sz w:val="24"/>
          <w:szCs w:val="24"/>
          <w:lang w:eastAsia="en-ZA"/>
          <w14:ligatures w14:val="standardContextual"/>
        </w:rPr>
      </w:pPr>
      <w:hyperlink w:anchor="_Toc216359334" w:history="1">
        <w:r w:rsidRPr="00B02B26">
          <w:rPr>
            <w:rStyle w:val="Hyperlink"/>
            <w:rFonts w:cs="Calibri Light"/>
            <w:noProof/>
          </w:rPr>
          <w:t>Monthly Inspection and Maintenance</w:t>
        </w:r>
        <w:r>
          <w:rPr>
            <w:noProof/>
            <w:webHidden/>
          </w:rPr>
          <w:tab/>
        </w:r>
        <w:r>
          <w:rPr>
            <w:noProof/>
            <w:webHidden/>
          </w:rPr>
          <w:fldChar w:fldCharType="begin"/>
        </w:r>
        <w:r>
          <w:rPr>
            <w:noProof/>
            <w:webHidden/>
          </w:rPr>
          <w:instrText xml:space="preserve"> PAGEREF _Toc216359334 \h </w:instrText>
        </w:r>
        <w:r>
          <w:rPr>
            <w:noProof/>
            <w:webHidden/>
          </w:rPr>
        </w:r>
        <w:r>
          <w:rPr>
            <w:noProof/>
            <w:webHidden/>
          </w:rPr>
          <w:fldChar w:fldCharType="separate"/>
        </w:r>
        <w:r>
          <w:rPr>
            <w:noProof/>
            <w:webHidden/>
          </w:rPr>
          <w:t>51</w:t>
        </w:r>
        <w:r>
          <w:rPr>
            <w:noProof/>
            <w:webHidden/>
          </w:rPr>
          <w:fldChar w:fldCharType="end"/>
        </w:r>
      </w:hyperlink>
    </w:p>
    <w:p w14:paraId="6E4D173B" w14:textId="314A8912"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35" w:history="1">
        <w:r w:rsidRPr="00B02B26">
          <w:rPr>
            <w:rStyle w:val="Hyperlink"/>
            <w:rFonts w:cs="Calibri Light"/>
            <w:noProof/>
          </w:rPr>
          <w:t>7.3.</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Chiller units</w:t>
        </w:r>
        <w:r>
          <w:rPr>
            <w:noProof/>
            <w:webHidden/>
          </w:rPr>
          <w:tab/>
        </w:r>
        <w:r>
          <w:rPr>
            <w:noProof/>
            <w:webHidden/>
          </w:rPr>
          <w:fldChar w:fldCharType="begin"/>
        </w:r>
        <w:r>
          <w:rPr>
            <w:noProof/>
            <w:webHidden/>
          </w:rPr>
          <w:instrText xml:space="preserve"> PAGEREF _Toc216359335 \h </w:instrText>
        </w:r>
        <w:r>
          <w:rPr>
            <w:noProof/>
            <w:webHidden/>
          </w:rPr>
        </w:r>
        <w:r>
          <w:rPr>
            <w:noProof/>
            <w:webHidden/>
          </w:rPr>
          <w:fldChar w:fldCharType="separate"/>
        </w:r>
        <w:r>
          <w:rPr>
            <w:noProof/>
            <w:webHidden/>
          </w:rPr>
          <w:t>51</w:t>
        </w:r>
        <w:r>
          <w:rPr>
            <w:noProof/>
            <w:webHidden/>
          </w:rPr>
          <w:fldChar w:fldCharType="end"/>
        </w:r>
      </w:hyperlink>
    </w:p>
    <w:p w14:paraId="1E813257" w14:textId="30422744" w:rsidR="00A91BB9" w:rsidRDefault="00A91BB9">
      <w:pPr>
        <w:pStyle w:val="TOC3"/>
        <w:rPr>
          <w:rFonts w:asciiTheme="minorHAnsi" w:eastAsiaTheme="minorEastAsia" w:hAnsiTheme="minorHAnsi" w:cstheme="minorBidi"/>
          <w:noProof/>
          <w:kern w:val="2"/>
          <w:sz w:val="24"/>
          <w:szCs w:val="24"/>
          <w:lang w:eastAsia="en-ZA"/>
          <w14:ligatures w14:val="standardContextual"/>
        </w:rPr>
      </w:pPr>
      <w:hyperlink w:anchor="_Toc216359336" w:history="1">
        <w:r w:rsidRPr="00B02B26">
          <w:rPr>
            <w:rStyle w:val="Hyperlink"/>
            <w:rFonts w:cs="Calibri Light"/>
            <w:noProof/>
          </w:rPr>
          <w:t>Monthly Inspection and Maintenance</w:t>
        </w:r>
        <w:r>
          <w:rPr>
            <w:noProof/>
            <w:webHidden/>
          </w:rPr>
          <w:tab/>
        </w:r>
        <w:r>
          <w:rPr>
            <w:noProof/>
            <w:webHidden/>
          </w:rPr>
          <w:fldChar w:fldCharType="begin"/>
        </w:r>
        <w:r>
          <w:rPr>
            <w:noProof/>
            <w:webHidden/>
          </w:rPr>
          <w:instrText xml:space="preserve"> PAGEREF _Toc216359336 \h </w:instrText>
        </w:r>
        <w:r>
          <w:rPr>
            <w:noProof/>
            <w:webHidden/>
          </w:rPr>
        </w:r>
        <w:r>
          <w:rPr>
            <w:noProof/>
            <w:webHidden/>
          </w:rPr>
          <w:fldChar w:fldCharType="separate"/>
        </w:r>
        <w:r>
          <w:rPr>
            <w:noProof/>
            <w:webHidden/>
          </w:rPr>
          <w:t>51</w:t>
        </w:r>
        <w:r>
          <w:rPr>
            <w:noProof/>
            <w:webHidden/>
          </w:rPr>
          <w:fldChar w:fldCharType="end"/>
        </w:r>
      </w:hyperlink>
    </w:p>
    <w:p w14:paraId="5D74E97A" w14:textId="2E902B83"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37" w:history="1">
        <w:r w:rsidRPr="00B02B26">
          <w:rPr>
            <w:rStyle w:val="Hyperlink"/>
            <w:rFonts w:cs="Calibri Light"/>
            <w:noProof/>
          </w:rPr>
          <w:t>7.4.</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Water Treatment Requirements</w:t>
        </w:r>
        <w:r>
          <w:rPr>
            <w:noProof/>
            <w:webHidden/>
          </w:rPr>
          <w:tab/>
        </w:r>
        <w:r>
          <w:rPr>
            <w:noProof/>
            <w:webHidden/>
          </w:rPr>
          <w:fldChar w:fldCharType="begin"/>
        </w:r>
        <w:r>
          <w:rPr>
            <w:noProof/>
            <w:webHidden/>
          </w:rPr>
          <w:instrText xml:space="preserve"> PAGEREF _Toc216359337 \h </w:instrText>
        </w:r>
        <w:r>
          <w:rPr>
            <w:noProof/>
            <w:webHidden/>
          </w:rPr>
        </w:r>
        <w:r>
          <w:rPr>
            <w:noProof/>
            <w:webHidden/>
          </w:rPr>
          <w:fldChar w:fldCharType="separate"/>
        </w:r>
        <w:r>
          <w:rPr>
            <w:noProof/>
            <w:webHidden/>
          </w:rPr>
          <w:t>52</w:t>
        </w:r>
        <w:r>
          <w:rPr>
            <w:noProof/>
            <w:webHidden/>
          </w:rPr>
          <w:fldChar w:fldCharType="end"/>
        </w:r>
      </w:hyperlink>
    </w:p>
    <w:p w14:paraId="692DDE29" w14:textId="575FB635"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38" w:history="1">
        <w:r w:rsidRPr="00B02B26">
          <w:rPr>
            <w:rStyle w:val="Hyperlink"/>
            <w:rFonts w:cs="Calibri Light"/>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rFonts w:cs="Calibri Light"/>
            <w:noProof/>
          </w:rPr>
          <w:t>Equipment Servicing Requirement</w:t>
        </w:r>
        <w:r>
          <w:rPr>
            <w:noProof/>
            <w:webHidden/>
          </w:rPr>
          <w:tab/>
        </w:r>
        <w:r>
          <w:rPr>
            <w:noProof/>
            <w:webHidden/>
          </w:rPr>
          <w:fldChar w:fldCharType="begin"/>
        </w:r>
        <w:r>
          <w:rPr>
            <w:noProof/>
            <w:webHidden/>
          </w:rPr>
          <w:instrText xml:space="preserve"> PAGEREF _Toc216359338 \h </w:instrText>
        </w:r>
        <w:r>
          <w:rPr>
            <w:noProof/>
            <w:webHidden/>
          </w:rPr>
        </w:r>
        <w:r>
          <w:rPr>
            <w:noProof/>
            <w:webHidden/>
          </w:rPr>
          <w:fldChar w:fldCharType="separate"/>
        </w:r>
        <w:r>
          <w:rPr>
            <w:noProof/>
            <w:webHidden/>
          </w:rPr>
          <w:t>53</w:t>
        </w:r>
        <w:r>
          <w:rPr>
            <w:noProof/>
            <w:webHidden/>
          </w:rPr>
          <w:fldChar w:fldCharType="end"/>
        </w:r>
      </w:hyperlink>
    </w:p>
    <w:p w14:paraId="1FB0B9DE" w14:textId="171B7A2F"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39" w:history="1">
        <w:r w:rsidRPr="00B02B26">
          <w:rPr>
            <w:rStyle w:val="Hyperlink"/>
            <w:rFonts w:cs="Calibri Light"/>
            <w:noProof/>
          </w:rPr>
          <w:t>8.1.</w:t>
        </w:r>
        <w:r>
          <w:rPr>
            <w:rFonts w:asciiTheme="minorHAnsi" w:eastAsiaTheme="minorEastAsia" w:hAnsiTheme="minorHAnsi" w:cstheme="minorBidi"/>
            <w:noProof/>
            <w:kern w:val="2"/>
            <w:sz w:val="24"/>
            <w:szCs w:val="24"/>
            <w:lang w:eastAsia="en-ZA"/>
            <w14:ligatures w14:val="standardContextual"/>
          </w:rPr>
          <w:tab/>
        </w:r>
        <w:r w:rsidRPr="00B02B26">
          <w:rPr>
            <w:rStyle w:val="Hyperlink"/>
            <w:rFonts w:cs="Calibri Light"/>
            <w:noProof/>
          </w:rPr>
          <w:t>Chiller Units</w:t>
        </w:r>
        <w:r>
          <w:rPr>
            <w:noProof/>
            <w:webHidden/>
          </w:rPr>
          <w:tab/>
        </w:r>
        <w:r>
          <w:rPr>
            <w:noProof/>
            <w:webHidden/>
          </w:rPr>
          <w:fldChar w:fldCharType="begin"/>
        </w:r>
        <w:r>
          <w:rPr>
            <w:noProof/>
            <w:webHidden/>
          </w:rPr>
          <w:instrText xml:space="preserve"> PAGEREF _Toc216359339 \h </w:instrText>
        </w:r>
        <w:r>
          <w:rPr>
            <w:noProof/>
            <w:webHidden/>
          </w:rPr>
        </w:r>
        <w:r>
          <w:rPr>
            <w:noProof/>
            <w:webHidden/>
          </w:rPr>
          <w:fldChar w:fldCharType="separate"/>
        </w:r>
        <w:r>
          <w:rPr>
            <w:noProof/>
            <w:webHidden/>
          </w:rPr>
          <w:t>53</w:t>
        </w:r>
        <w:r>
          <w:rPr>
            <w:noProof/>
            <w:webHidden/>
          </w:rPr>
          <w:fldChar w:fldCharType="end"/>
        </w:r>
      </w:hyperlink>
    </w:p>
    <w:p w14:paraId="59D72D7F" w14:textId="5548EA52" w:rsidR="00A91BB9" w:rsidRDefault="00A91BB9">
      <w:pPr>
        <w:pStyle w:val="TOC2"/>
        <w:rPr>
          <w:rFonts w:asciiTheme="minorHAnsi" w:eastAsiaTheme="minorEastAsia" w:hAnsiTheme="minorHAnsi" w:cstheme="minorBidi"/>
          <w:noProof/>
          <w:kern w:val="2"/>
          <w:sz w:val="24"/>
          <w:szCs w:val="24"/>
          <w:lang w:eastAsia="en-ZA"/>
          <w14:ligatures w14:val="standardContextual"/>
        </w:rPr>
      </w:pPr>
      <w:hyperlink w:anchor="_Toc216359340" w:history="1">
        <w:r w:rsidRPr="00B02B26">
          <w:rPr>
            <w:rStyle w:val="Hyperlink"/>
            <w:noProof/>
            <w:spacing w:val="-2"/>
          </w:rPr>
          <w:t>8.2.</w:t>
        </w:r>
        <w:r>
          <w:rPr>
            <w:rFonts w:asciiTheme="minorHAnsi" w:eastAsiaTheme="minorEastAsia" w:hAnsiTheme="minorHAnsi" w:cstheme="minorBidi"/>
            <w:noProof/>
            <w:kern w:val="2"/>
            <w:sz w:val="24"/>
            <w:szCs w:val="24"/>
            <w:lang w:eastAsia="en-ZA"/>
            <w14:ligatures w14:val="standardContextual"/>
          </w:rPr>
          <w:tab/>
        </w:r>
        <w:r w:rsidRPr="00B02B26">
          <w:rPr>
            <w:rStyle w:val="Hyperlink"/>
            <w:noProof/>
          </w:rPr>
          <w:t>Service Pack Requirements</w:t>
        </w:r>
        <w:r>
          <w:rPr>
            <w:noProof/>
            <w:webHidden/>
          </w:rPr>
          <w:tab/>
        </w:r>
        <w:r>
          <w:rPr>
            <w:noProof/>
            <w:webHidden/>
          </w:rPr>
          <w:fldChar w:fldCharType="begin"/>
        </w:r>
        <w:r>
          <w:rPr>
            <w:noProof/>
            <w:webHidden/>
          </w:rPr>
          <w:instrText xml:space="preserve"> PAGEREF _Toc216359340 \h </w:instrText>
        </w:r>
        <w:r>
          <w:rPr>
            <w:noProof/>
            <w:webHidden/>
          </w:rPr>
        </w:r>
        <w:r>
          <w:rPr>
            <w:noProof/>
            <w:webHidden/>
          </w:rPr>
          <w:fldChar w:fldCharType="separate"/>
        </w:r>
        <w:r>
          <w:rPr>
            <w:noProof/>
            <w:webHidden/>
          </w:rPr>
          <w:t>53</w:t>
        </w:r>
        <w:r>
          <w:rPr>
            <w:noProof/>
            <w:webHidden/>
          </w:rPr>
          <w:fldChar w:fldCharType="end"/>
        </w:r>
      </w:hyperlink>
    </w:p>
    <w:p w14:paraId="2EF955A7" w14:textId="12CD3CE2"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41" w:history="1">
        <w:r w:rsidRPr="00B02B26">
          <w:rPr>
            <w:rStyle w:val="Hyperlink"/>
            <w:noProof/>
            <w14:scene3d>
              <w14:camera w14:prst="orthographicFront"/>
              <w14:lightRig w14:rig="threePt" w14:dir="t">
                <w14:rot w14:lat="0" w14:lon="0" w14:rev="0"/>
              </w14:lightRig>
            </w14:scene3d>
          </w:rPr>
          <w:t>Annex E:</w:t>
        </w:r>
        <w:r w:rsidRPr="00B02B26">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_Toc216359341 \h </w:instrText>
        </w:r>
        <w:r>
          <w:rPr>
            <w:noProof/>
            <w:webHidden/>
          </w:rPr>
        </w:r>
        <w:r>
          <w:rPr>
            <w:noProof/>
            <w:webHidden/>
          </w:rPr>
          <w:fldChar w:fldCharType="separate"/>
        </w:r>
        <w:r>
          <w:rPr>
            <w:noProof/>
            <w:webHidden/>
          </w:rPr>
          <w:t>55</w:t>
        </w:r>
        <w:r>
          <w:rPr>
            <w:noProof/>
            <w:webHidden/>
          </w:rPr>
          <w:fldChar w:fldCharType="end"/>
        </w:r>
      </w:hyperlink>
    </w:p>
    <w:p w14:paraId="2E57AC74" w14:textId="721D7BC3"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42" w:history="1">
        <w:r w:rsidRPr="00B02B26">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ZA"/>
            <w14:ligatures w14:val="standardContextual"/>
          </w:rPr>
          <w:tab/>
        </w:r>
        <w:r w:rsidRPr="00B02B26">
          <w:rPr>
            <w:rStyle w:val="Hyperlink"/>
            <w:noProof/>
          </w:rPr>
          <w:t>Instructions</w:t>
        </w:r>
        <w:r>
          <w:rPr>
            <w:noProof/>
            <w:webHidden/>
          </w:rPr>
          <w:tab/>
        </w:r>
        <w:r>
          <w:rPr>
            <w:noProof/>
            <w:webHidden/>
          </w:rPr>
          <w:fldChar w:fldCharType="begin"/>
        </w:r>
        <w:r>
          <w:rPr>
            <w:noProof/>
            <w:webHidden/>
          </w:rPr>
          <w:instrText xml:space="preserve"> PAGEREF _Toc216359342 \h </w:instrText>
        </w:r>
        <w:r>
          <w:rPr>
            <w:noProof/>
            <w:webHidden/>
          </w:rPr>
        </w:r>
        <w:r>
          <w:rPr>
            <w:noProof/>
            <w:webHidden/>
          </w:rPr>
          <w:fldChar w:fldCharType="separate"/>
        </w:r>
        <w:r>
          <w:rPr>
            <w:noProof/>
            <w:webHidden/>
          </w:rPr>
          <w:t>55</w:t>
        </w:r>
        <w:r>
          <w:rPr>
            <w:noProof/>
            <w:webHidden/>
          </w:rPr>
          <w:fldChar w:fldCharType="end"/>
        </w:r>
      </w:hyperlink>
    </w:p>
    <w:p w14:paraId="747FAE3C" w14:textId="5CB6636F" w:rsidR="00A91BB9" w:rsidRDefault="00A91BB9">
      <w:pPr>
        <w:pStyle w:val="TOC1"/>
        <w:rPr>
          <w:rFonts w:asciiTheme="minorHAnsi" w:eastAsiaTheme="minorEastAsia" w:hAnsiTheme="minorHAnsi" w:cstheme="minorBidi"/>
          <w:b w:val="0"/>
          <w:noProof/>
          <w:kern w:val="2"/>
          <w:sz w:val="24"/>
          <w:szCs w:val="24"/>
          <w:lang w:eastAsia="en-ZA"/>
          <w14:ligatures w14:val="standardContextual"/>
        </w:rPr>
      </w:pPr>
      <w:hyperlink w:anchor="_Toc216359343" w:history="1">
        <w:r w:rsidRPr="00B02B26">
          <w:rPr>
            <w:rStyle w:val="Hyperlink"/>
            <w:noProof/>
            <w14:scene3d>
              <w14:camera w14:prst="orthographicFront"/>
              <w14:lightRig w14:rig="threePt" w14:dir="t">
                <w14:rot w14:lat="0" w14:lon="0" w14:rev="0"/>
              </w14:lightRig>
            </w14:scene3d>
          </w:rPr>
          <w:t>Annex F:</w:t>
        </w:r>
        <w:r w:rsidRPr="00B02B26">
          <w:rPr>
            <w:rStyle w:val="Hyperlink"/>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_Toc216359343 \h </w:instrText>
        </w:r>
        <w:r>
          <w:rPr>
            <w:noProof/>
            <w:webHidden/>
          </w:rPr>
        </w:r>
        <w:r>
          <w:rPr>
            <w:noProof/>
            <w:webHidden/>
          </w:rPr>
          <w:fldChar w:fldCharType="separate"/>
        </w:r>
        <w:r>
          <w:rPr>
            <w:noProof/>
            <w:webHidden/>
          </w:rPr>
          <w:t>61</w:t>
        </w:r>
        <w:r>
          <w:rPr>
            <w:noProof/>
            <w:webHidden/>
          </w:rPr>
          <w:fldChar w:fldCharType="end"/>
        </w:r>
      </w:hyperlink>
    </w:p>
    <w:p w14:paraId="19F1CC81" w14:textId="5E8BF196" w:rsidR="00A44D99" w:rsidRDefault="00703CB5" w:rsidP="00A44D99">
      <w:pPr>
        <w:rPr>
          <w:rFonts w:asciiTheme="minorHAnsi" w:hAnsiTheme="minorHAnsi"/>
          <w:b/>
          <w:bCs/>
          <w:caps/>
          <w:sz w:val="20"/>
        </w:rPr>
      </w:pPr>
      <w:r>
        <w:rPr>
          <w:b/>
        </w:rPr>
        <w:fldChar w:fldCharType="end"/>
      </w:r>
    </w:p>
    <w:p w14:paraId="5FF4C051" w14:textId="669DC492" w:rsidR="00AB361C" w:rsidRDefault="00AB361C" w:rsidP="00A44D99">
      <w:pPr>
        <w:sectPr w:rsidR="00AB361C" w:rsidSect="0023541C">
          <w:footerReference w:type="default" r:id="rId15"/>
          <w:pgSz w:w="11906" w:h="16838" w:code="9"/>
          <w:pgMar w:top="1276" w:right="566" w:bottom="993" w:left="1134" w:header="709" w:footer="584" w:gutter="0"/>
          <w:cols w:space="708"/>
          <w:docGrid w:linePitch="360"/>
        </w:sectPr>
      </w:pPr>
    </w:p>
    <w:p w14:paraId="4B82C342" w14:textId="77777777" w:rsidR="00B07EEF" w:rsidRPr="00F46D15" w:rsidRDefault="00B07EEF" w:rsidP="00B72AE7">
      <w:pPr>
        <w:pStyle w:val="Heading1"/>
        <w:rPr>
          <w:rFonts w:eastAsia="Times New Roman"/>
        </w:rPr>
      </w:pPr>
      <w:bookmarkStart w:id="0" w:name="_Toc127847362"/>
      <w:bookmarkStart w:id="1" w:name="_Toc153570735"/>
      <w:bookmarkStart w:id="2" w:name="_Toc216359297"/>
      <w:bookmarkStart w:id="3" w:name="_Toc394775451"/>
      <w:bookmarkStart w:id="4" w:name="_Toc394778358"/>
      <w:bookmarkStart w:id="5" w:name="_Toc498843318"/>
      <w:bookmarkStart w:id="6" w:name="_Toc505652265"/>
      <w:r w:rsidRPr="00F46D15">
        <w:rPr>
          <w:rFonts w:eastAsia="Times New Roman"/>
        </w:rPr>
        <w:lastRenderedPageBreak/>
        <w:t>Purpose</w:t>
      </w:r>
      <w:bookmarkEnd w:id="0"/>
      <w:r w:rsidRPr="00F46D15">
        <w:rPr>
          <w:rFonts w:eastAsia="Times New Roman"/>
        </w:rPr>
        <w:t xml:space="preserve"> and Background</w:t>
      </w:r>
      <w:bookmarkEnd w:id="1"/>
      <w:bookmarkEnd w:id="2"/>
    </w:p>
    <w:p w14:paraId="7289A107" w14:textId="77777777" w:rsidR="00B07EEF" w:rsidRPr="001868C6" w:rsidRDefault="00B07EEF">
      <w:pPr>
        <w:pStyle w:val="Heading2"/>
        <w:numPr>
          <w:ilvl w:val="1"/>
          <w:numId w:val="73"/>
        </w:numPr>
        <w:rPr>
          <w:bCs/>
        </w:rPr>
      </w:pPr>
      <w:bookmarkStart w:id="7" w:name="_Toc153570736"/>
      <w:bookmarkStart w:id="8" w:name="_Toc216359298"/>
      <w:r w:rsidRPr="00E90F3C">
        <w:rPr>
          <w:bCs/>
          <w:lang w:val="en-GB"/>
        </w:rPr>
        <w:t>Purpose</w:t>
      </w:r>
      <w:bookmarkEnd w:id="7"/>
      <w:bookmarkEnd w:id="8"/>
    </w:p>
    <w:p w14:paraId="2A7D1E3A" w14:textId="4ED25FC4" w:rsidR="009105D8" w:rsidRDefault="009F4CBB" w:rsidP="00B07EEF">
      <w:pPr>
        <w:ind w:left="567"/>
        <w:rPr>
          <w:lang w:val="en-GB"/>
        </w:rPr>
      </w:pPr>
      <w:r w:rsidRPr="009F4CBB">
        <w:rPr>
          <w:lang w:val="en-GB"/>
        </w:rPr>
        <w:t xml:space="preserve">The purpose of this </w:t>
      </w:r>
      <w:r w:rsidRPr="00DB4C52">
        <w:rPr>
          <w:b/>
          <w:bCs/>
          <w:lang w:val="en-GB"/>
        </w:rPr>
        <w:t>RFB</w:t>
      </w:r>
      <w:r w:rsidRPr="009F4CBB">
        <w:rPr>
          <w:lang w:val="en-GB"/>
        </w:rPr>
        <w:t xml:space="preserve"> is to invite Suppliers (hereinafter referred to as “bidders”) to submit bids for the “Supply, Install, Testing and Commissioning of HVAC plant system at Beta Data Centre”</w:t>
      </w:r>
      <w:r>
        <w:rPr>
          <w:lang w:val="en-GB"/>
        </w:rPr>
        <w:t xml:space="preserve"> </w:t>
      </w:r>
      <w:r w:rsidR="004F0533" w:rsidRPr="00645593">
        <w:rPr>
          <w:rFonts w:cs="Calibri"/>
          <w:szCs w:val="24"/>
        </w:rPr>
        <w:t xml:space="preserve">with </w:t>
      </w:r>
      <w:r w:rsidR="00FB2B82">
        <w:rPr>
          <w:rFonts w:cs="Calibri"/>
          <w:szCs w:val="24"/>
        </w:rPr>
        <w:t>24</w:t>
      </w:r>
      <w:r w:rsidR="004F0533" w:rsidRPr="00645593">
        <w:rPr>
          <w:rFonts w:cs="Calibri"/>
          <w:szCs w:val="24"/>
        </w:rPr>
        <w:t xml:space="preserve"> months maintenance and service</w:t>
      </w:r>
      <w:r w:rsidR="001868C6">
        <w:rPr>
          <w:rFonts w:cs="Calibri"/>
          <w:szCs w:val="24"/>
        </w:rPr>
        <w:t xml:space="preserve"> for contract period limited to 42 months</w:t>
      </w:r>
      <w:r w:rsidR="009105D8" w:rsidRPr="009105D8">
        <w:rPr>
          <w:lang w:val="en-GB"/>
        </w:rPr>
        <w:t>.</w:t>
      </w:r>
    </w:p>
    <w:p w14:paraId="1CFD5C9B" w14:textId="67D26A33" w:rsidR="004512DA" w:rsidRPr="00E90F3C" w:rsidRDefault="00B07EEF">
      <w:pPr>
        <w:pStyle w:val="Heading2"/>
        <w:numPr>
          <w:ilvl w:val="1"/>
          <w:numId w:val="73"/>
        </w:numPr>
        <w:spacing w:before="0" w:after="0" w:line="360" w:lineRule="auto"/>
        <w:rPr>
          <w:bCs/>
        </w:rPr>
      </w:pPr>
      <w:bookmarkStart w:id="9" w:name="_Toc153570737"/>
      <w:bookmarkStart w:id="10" w:name="_Toc216359299"/>
      <w:r w:rsidRPr="00E90F3C">
        <w:rPr>
          <w:bCs/>
        </w:rPr>
        <w:t>Background</w:t>
      </w:r>
      <w:bookmarkEnd w:id="9"/>
      <w:bookmarkEnd w:id="10"/>
    </w:p>
    <w:p w14:paraId="65989133" w14:textId="72E3253A" w:rsidR="00496E1A" w:rsidRDefault="00B07EEF" w:rsidP="00E90F3C">
      <w:pPr>
        <w:ind w:left="567"/>
      </w:pPr>
      <w:r w:rsidRPr="00D14572">
        <w:t xml:space="preserve">The HVAC Plant upgrades are essential for reliable cooling system for continues operation of critical computer environments. The higher reliability is achieved by having a good and fully functional HVAC Infrastructure Plant. The current HVAC Plant infrastructure has reached its full life span. The HVAC plant upgrades will </w:t>
      </w:r>
      <w:r w:rsidR="001868C6" w:rsidRPr="00E90F3C">
        <w:t xml:space="preserve">assist </w:t>
      </w:r>
      <w:r w:rsidRPr="00D14572">
        <w:t xml:space="preserve">make the Beta Data Centre to </w:t>
      </w:r>
      <w:r w:rsidR="001868C6" w:rsidRPr="00E90F3C">
        <w:t xml:space="preserve">achieve </w:t>
      </w:r>
      <w:r w:rsidRPr="00D14572">
        <w:t>higher</w:t>
      </w:r>
      <w:r w:rsidR="001868C6" w:rsidRPr="00D14572">
        <w:t xml:space="preserve"> uptime</w:t>
      </w:r>
      <w:r w:rsidR="001868C6">
        <w:t xml:space="preserve"> of data centre services.</w:t>
      </w:r>
    </w:p>
    <w:p w14:paraId="29073EED" w14:textId="77777777" w:rsidR="00AF05FE" w:rsidRPr="00AF05FE" w:rsidRDefault="00AF05FE" w:rsidP="00E90F3C">
      <w:pPr>
        <w:pStyle w:val="Heading1"/>
      </w:pPr>
      <w:bookmarkStart w:id="11" w:name="_Toc216359300"/>
      <w:r w:rsidRPr="00AF05FE">
        <w:t>Scope of Work</w:t>
      </w:r>
      <w:bookmarkEnd w:id="11"/>
    </w:p>
    <w:p w14:paraId="1605C512" w14:textId="77777777" w:rsidR="009F4CBB" w:rsidRPr="00ED3D3D" w:rsidRDefault="009F4CBB" w:rsidP="00B72AE7">
      <w:pPr>
        <w:ind w:left="567"/>
      </w:pPr>
      <w:r w:rsidRPr="00ED3D3D">
        <w:t>The scope of work by the bidders is to supply, installation, test and commissioning of HVAC plant infrastructure at Beta Data Centre.</w:t>
      </w:r>
    </w:p>
    <w:p w14:paraId="7665F523" w14:textId="77777777" w:rsidR="004F0533" w:rsidRPr="004F0533" w:rsidRDefault="004F0533" w:rsidP="00B72AE7">
      <w:pPr>
        <w:ind w:left="567"/>
      </w:pPr>
      <w:r w:rsidRPr="004F0533">
        <w:t xml:space="preserve">The scope of work by the bidders is to: </w:t>
      </w:r>
    </w:p>
    <w:p w14:paraId="407A495C" w14:textId="480DEE0F" w:rsidR="009F4CBB" w:rsidRDefault="009F4CBB">
      <w:pPr>
        <w:pStyle w:val="ListParagraph"/>
        <w:numPr>
          <w:ilvl w:val="0"/>
          <w:numId w:val="53"/>
        </w:numPr>
        <w:ind w:left="1276" w:hanging="426"/>
      </w:pPr>
      <w:r w:rsidRPr="009F4CBB">
        <w:t>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The installation</w:t>
      </w:r>
      <w:r w:rsidR="00896860">
        <w:t xml:space="preserve"> and </w:t>
      </w:r>
      <w:r w:rsidR="00896860" w:rsidRPr="009F4CBB">
        <w:t>configuration</w:t>
      </w:r>
      <w:r w:rsidR="00896860">
        <w:t xml:space="preserve"> </w:t>
      </w:r>
      <w:r w:rsidRPr="009F4CBB">
        <w:t xml:space="preserve">to accommodate </w:t>
      </w:r>
      <w:r w:rsidR="00896860">
        <w:t xml:space="preserve">concurrent maintainability </w:t>
      </w:r>
      <w:r w:rsidRPr="009F4CBB">
        <w:t xml:space="preserve">in all respects. </w:t>
      </w:r>
    </w:p>
    <w:p w14:paraId="2E5D1BD3" w14:textId="77777777" w:rsidR="009F4CBB" w:rsidRDefault="009F4CBB">
      <w:pPr>
        <w:pStyle w:val="ListParagraph"/>
        <w:numPr>
          <w:ilvl w:val="0"/>
          <w:numId w:val="53"/>
        </w:numPr>
        <w:ind w:left="1276" w:hanging="426"/>
      </w:pPr>
      <w:r w:rsidRPr="009F4CBB">
        <w:t xml:space="preserve">The chillers are to be connected to an “A” (duty) and “B” (standby) central plant controlling (CPC) system which is to be included in the scope of supply. This will be responsible for controlling the cooling generation plant (chillers, primary pumps, secondary pumps, buffer tanks) via inputs from the field sensors (magnetic flow meters, temperature and differential pressure sensors). </w:t>
      </w:r>
    </w:p>
    <w:p w14:paraId="4501397B" w14:textId="30DB22AA" w:rsidR="009F4CBB" w:rsidRPr="009F4CBB" w:rsidRDefault="009F4CBB">
      <w:pPr>
        <w:pStyle w:val="ListParagraph"/>
        <w:numPr>
          <w:ilvl w:val="0"/>
          <w:numId w:val="53"/>
        </w:numPr>
        <w:ind w:left="1276" w:hanging="426"/>
      </w:pPr>
      <w:r w:rsidRPr="009F4CBB">
        <w:t>Supply, install, test and commission of (30l/s, 15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run any chiller unit as shown in the drawing).</w:t>
      </w:r>
      <w:r w:rsidR="00896860">
        <w:t xml:space="preserve"> All the pumps to be fitted with IE4 efficient electric motors.</w:t>
      </w:r>
    </w:p>
    <w:p w14:paraId="5B06F6A1" w14:textId="27072B3F" w:rsidR="009F4CBB" w:rsidRPr="009F4CBB" w:rsidRDefault="009F4CBB">
      <w:pPr>
        <w:pStyle w:val="ListParagraph"/>
        <w:numPr>
          <w:ilvl w:val="0"/>
          <w:numId w:val="53"/>
        </w:numPr>
        <w:ind w:left="1276" w:hanging="426"/>
      </w:pPr>
      <w:r w:rsidRPr="009F4CBB">
        <w:t>Supply, install, test and commission of two sets large (30l/s, 25m head) and small (15l/s, 25m head) secondary chilled centrifugal water pumps complete with electrical motors, electrical control panel and control wiring to chillers. The efficiency of the pumps shall not be less than 70% but not more than 3% below the peak of the efficiency curve for the impeller furnished.</w:t>
      </w:r>
      <w:r w:rsidR="00896860">
        <w:t xml:space="preserve"> All the pumps to be fitted with IE4 efficient electric motors.</w:t>
      </w:r>
    </w:p>
    <w:p w14:paraId="35305B40" w14:textId="56584BAF" w:rsidR="009F4CBB" w:rsidRPr="009F4CBB" w:rsidRDefault="009F4CBB">
      <w:pPr>
        <w:pStyle w:val="ListParagraph"/>
        <w:numPr>
          <w:ilvl w:val="0"/>
          <w:numId w:val="53"/>
        </w:numPr>
        <w:ind w:left="1276" w:hanging="426"/>
      </w:pPr>
      <w:r w:rsidRPr="009F4CBB">
        <w:t>Internal works: Supply, install, testing and commissioning one lot of insulated black steel chilled water pipe work complete with valves, strainers, fitting, gauges, sensors, insulation, supports, painting and all other accessories to form a complete and functional system. GI seamless pre-insulated pipe work shall be used for closed loop piping.</w:t>
      </w:r>
    </w:p>
    <w:p w14:paraId="1B297B25" w14:textId="77777777" w:rsidR="009F4CBB" w:rsidRPr="00510491" w:rsidRDefault="009F4CBB">
      <w:pPr>
        <w:pStyle w:val="ListParagraph"/>
        <w:numPr>
          <w:ilvl w:val="0"/>
          <w:numId w:val="53"/>
        </w:numPr>
        <w:ind w:left="1276" w:hanging="426"/>
      </w:pPr>
      <w:r w:rsidRPr="009F4CBB">
        <w:t xml:space="preserve">External works (chiller plant): Supply, install, testing and commissioning of insulated and cladded stainless-steel chilled water pipe work complete with valves, strainers, fitting, gauges, </w:t>
      </w:r>
      <w:r w:rsidRPr="00510491">
        <w:lastRenderedPageBreak/>
        <w:t>sensors, insulation, supports, painting and all accessories to form a complete and functional system. GI seamless pre-insulated pipe work shall be used for closed loop piping.</w:t>
      </w:r>
    </w:p>
    <w:p w14:paraId="21660C91" w14:textId="31DF0090" w:rsidR="009F4CBB" w:rsidRPr="00510491" w:rsidRDefault="009F4CBB">
      <w:pPr>
        <w:pStyle w:val="ListParagraph"/>
        <w:numPr>
          <w:ilvl w:val="0"/>
          <w:numId w:val="53"/>
        </w:numPr>
        <w:ind w:left="1276" w:hanging="426"/>
      </w:pPr>
      <w:r w:rsidRPr="00510491">
        <w:t xml:space="preserve">Supply, install, testing and commissioning of electrical boards as specified complete with all components, switchgear, bus bars, wiring, controls and all other accessories. Distribution boards and switchgear shall </w:t>
      </w:r>
      <w:r w:rsidR="00510491">
        <w:t xml:space="preserve">be similar to </w:t>
      </w:r>
      <w:r w:rsidR="00AF432A" w:rsidRPr="00510491">
        <w:t xml:space="preserve">IEC 61439 </w:t>
      </w:r>
      <w:r w:rsidRPr="00510491">
        <w:t>Schneider Prisma Set</w:t>
      </w:r>
      <w:r w:rsidR="00AF432A" w:rsidRPr="00510491">
        <w:rPr>
          <w:bCs/>
        </w:rPr>
        <w:t xml:space="preserve">  or equivalent </w:t>
      </w:r>
      <w:r w:rsidRPr="00510491">
        <w:t>for 4 x chilled secondary pumps, 3 x chilled primary pumps and water treatment systems combined with pressure maintenance sets.</w:t>
      </w:r>
    </w:p>
    <w:p w14:paraId="175706AB" w14:textId="11328C45" w:rsidR="009F4CBB" w:rsidRPr="00510491" w:rsidRDefault="009F4CBB" w:rsidP="00AA65D6">
      <w:pPr>
        <w:pStyle w:val="ListParagraph"/>
        <w:numPr>
          <w:ilvl w:val="0"/>
          <w:numId w:val="53"/>
        </w:numPr>
        <w:ind w:left="1276" w:hanging="426"/>
      </w:pPr>
      <w:r w:rsidRPr="00510491">
        <w:t xml:space="preserve">Supply, install, testing and commissioning of new chilled water </w:t>
      </w:r>
      <w:r w:rsidR="005E3222" w:rsidRPr="00510491">
        <w:rPr>
          <w:rFonts w:cs="Calibri"/>
          <w:bCs/>
        </w:rPr>
        <w:t>fans in a raised floor CRA</w:t>
      </w:r>
      <w:r w:rsidR="00820A56" w:rsidRPr="00510491">
        <w:rPr>
          <w:rFonts w:cs="Calibri"/>
          <w:bCs/>
        </w:rPr>
        <w:t>H</w:t>
      </w:r>
      <w:r w:rsidR="005E3222" w:rsidRPr="00510491">
        <w:rPr>
          <w:rFonts w:cs="Calibri"/>
          <w:bCs/>
        </w:rPr>
        <w:t xml:space="preserve"> units </w:t>
      </w:r>
      <w:r w:rsidRPr="00510491">
        <w:t xml:space="preserve">to </w:t>
      </w:r>
      <w:r w:rsidR="005E3222" w:rsidRPr="00510491">
        <w:t xml:space="preserve">Data Halls and UPS Room </w:t>
      </w:r>
      <w:r w:rsidRPr="00510491">
        <w:t xml:space="preserve">Hall A and B area as shown in the drawing, complete with leak or moisture detection systems, fittings, valves, electrics to form a complete system. Units to accommodate a dual power supply with auto switchover. </w:t>
      </w:r>
      <w:r w:rsidR="002747ED" w:rsidRPr="00510491">
        <w:t xml:space="preserve">The </w:t>
      </w:r>
      <w:r w:rsidR="00820A56" w:rsidRPr="00510491">
        <w:t>CRAH</w:t>
      </w:r>
      <w:r w:rsidR="002747ED" w:rsidRPr="00510491">
        <w:t xml:space="preserve"> units to be</w:t>
      </w:r>
      <w:r w:rsidR="00510491">
        <w:t xml:space="preserve"> similar to </w:t>
      </w:r>
      <w:r w:rsidR="002747ED" w:rsidRPr="00510491">
        <w:t xml:space="preserve"> </w:t>
      </w:r>
      <w:proofErr w:type="spellStart"/>
      <w:r w:rsidR="002747ED" w:rsidRPr="00510491">
        <w:t>CyberAir</w:t>
      </w:r>
      <w:proofErr w:type="spellEnd"/>
      <w:r w:rsidR="002747ED" w:rsidRPr="00510491">
        <w:t xml:space="preserve"> 3PRO CW </w:t>
      </w:r>
      <w:r w:rsidR="002747ED" w:rsidRPr="00510491">
        <w:rPr>
          <w:bCs/>
        </w:rPr>
        <w:t xml:space="preserve">or equivalent and </w:t>
      </w:r>
      <w:r w:rsidR="002747ED" w:rsidRPr="00510491">
        <w:t xml:space="preserve">the </w:t>
      </w:r>
      <w:r w:rsidRPr="00510491">
        <w:t>control</w:t>
      </w:r>
      <w:r w:rsidR="002747ED" w:rsidRPr="00510491">
        <w:t>ler</w:t>
      </w:r>
      <w:r w:rsidRPr="00510491">
        <w:t xml:space="preserve"> to be </w:t>
      </w:r>
      <w:r w:rsidR="00D61CA6" w:rsidRPr="00510491">
        <w:rPr>
          <w:bCs/>
        </w:rPr>
        <w:t>Carel pCO5+ or similar or equivalent</w:t>
      </w:r>
      <w:r w:rsidRPr="00510491">
        <w:t>.</w:t>
      </w:r>
      <w:r w:rsidR="00AA65D6" w:rsidRPr="00510491">
        <w:t xml:space="preserve"> </w:t>
      </w:r>
      <w:r w:rsidRPr="00510491">
        <w:t>Please note there is no raised false floor in the UPS room</w:t>
      </w:r>
      <w:r w:rsidR="00D61CA6" w:rsidRPr="00510491">
        <w:t xml:space="preserve"> and provision should be made for </w:t>
      </w:r>
      <w:r w:rsidR="00D14572" w:rsidRPr="00510491">
        <w:t xml:space="preserve">the galvanised support structure for all the units </w:t>
      </w:r>
      <w:r w:rsidR="00D61CA6" w:rsidRPr="00510491">
        <w:t>not greater than 1000mm</w:t>
      </w:r>
      <w:r w:rsidRPr="00510491">
        <w:t xml:space="preserve">. </w:t>
      </w:r>
    </w:p>
    <w:p w14:paraId="00A79C20" w14:textId="77777777" w:rsidR="009F4CBB" w:rsidRPr="009F4CBB" w:rsidRDefault="009F4CBB">
      <w:pPr>
        <w:pStyle w:val="ListParagraph"/>
        <w:numPr>
          <w:ilvl w:val="0"/>
          <w:numId w:val="53"/>
        </w:numPr>
        <w:ind w:left="1276" w:hanging="426"/>
      </w:pPr>
      <w:r w:rsidRPr="009F4CBB">
        <w:t>Supply, install, testing and commissioning of pressure maintenance system including pumps, chemical treatment system, side stream filtration, makeup water and gassing system</w:t>
      </w:r>
    </w:p>
    <w:p w14:paraId="391D2E79" w14:textId="77777777" w:rsidR="009F4CBB" w:rsidRPr="009F4CBB" w:rsidRDefault="009F4CBB">
      <w:pPr>
        <w:pStyle w:val="ListParagraph"/>
        <w:numPr>
          <w:ilvl w:val="0"/>
          <w:numId w:val="53"/>
        </w:numPr>
        <w:ind w:left="1276" w:hanging="426"/>
      </w:pPr>
      <w:r w:rsidRPr="009F4CBB">
        <w:t xml:space="preserve">Supply, install, testing and commissioning of a 18kl Chilled Water Thermal Energy Storage tanks complete with insulation, cladding, valves, fittings, cables, wiring, supports, plinths, painting and other accessories to form a complete system. The water buffer tank to be installed once chiller system is operational and cooling towers are removed from plantroom. </w:t>
      </w:r>
    </w:p>
    <w:p w14:paraId="2F8CB04D" w14:textId="77777777" w:rsidR="009F4CBB" w:rsidRPr="009F4CBB" w:rsidRDefault="009F4CBB">
      <w:pPr>
        <w:pStyle w:val="ListParagraph"/>
        <w:numPr>
          <w:ilvl w:val="0"/>
          <w:numId w:val="53"/>
        </w:numPr>
        <w:ind w:left="1276" w:hanging="426"/>
      </w:pPr>
      <w:r w:rsidRPr="009F4CBB">
        <w:t xml:space="preserve">Supply, install and commissioning of 1000 l/s fresh air-cooled package unit on rooftop complete with EC fan, filters, humidification, cooling, heating and controls as specified. </w:t>
      </w:r>
    </w:p>
    <w:p w14:paraId="43543ED5" w14:textId="77777777" w:rsidR="009F4CBB" w:rsidRPr="009F4CBB" w:rsidRDefault="009F4CBB">
      <w:pPr>
        <w:pStyle w:val="ListParagraph"/>
        <w:numPr>
          <w:ilvl w:val="0"/>
          <w:numId w:val="53"/>
        </w:numPr>
        <w:ind w:left="1276" w:hanging="426"/>
      </w:pPr>
      <w:r w:rsidRPr="009F4CBB">
        <w:t>Supply, install, testing and commissioning of condensates drainpipe systems complete with valves, fitting, supports, and all other accessories to form a complete system.</w:t>
      </w:r>
    </w:p>
    <w:p w14:paraId="11FB4873" w14:textId="5B3BF06E" w:rsidR="009F4CBB" w:rsidRPr="009F4CBB" w:rsidRDefault="009F4CBB">
      <w:pPr>
        <w:pStyle w:val="ListParagraph"/>
        <w:numPr>
          <w:ilvl w:val="0"/>
          <w:numId w:val="53"/>
        </w:numPr>
        <w:ind w:left="1276" w:hanging="426"/>
      </w:pPr>
      <w:r w:rsidRPr="009F4CBB">
        <w:t>Decommission, removal of the existing cooling towers</w:t>
      </w:r>
      <w:r>
        <w:t xml:space="preserve">, </w:t>
      </w:r>
      <w:r w:rsidR="00820A56">
        <w:t>CRAH</w:t>
      </w:r>
      <w:r>
        <w:t xml:space="preserve"> units</w:t>
      </w:r>
      <w:r w:rsidRPr="009F4CBB">
        <w:t xml:space="preserve">, pipe work, valves, gauges &amp; strainers. </w:t>
      </w:r>
    </w:p>
    <w:p w14:paraId="701719CC" w14:textId="77777777" w:rsidR="009F4CBB" w:rsidRPr="009F4CBB" w:rsidRDefault="009F4CBB">
      <w:pPr>
        <w:pStyle w:val="ListParagraph"/>
        <w:numPr>
          <w:ilvl w:val="0"/>
          <w:numId w:val="53"/>
        </w:numPr>
        <w:ind w:left="1276" w:hanging="426"/>
      </w:pPr>
      <w:r w:rsidRPr="009F4CBB">
        <w:t>Decommission and removal of existing redundant CO2 storage vessel on site complete with associated piping systems.</w:t>
      </w:r>
    </w:p>
    <w:p w14:paraId="4145A5E3" w14:textId="77777777" w:rsidR="009F4CBB" w:rsidRPr="009F4CBB" w:rsidRDefault="009F4CBB">
      <w:pPr>
        <w:pStyle w:val="ListParagraph"/>
        <w:numPr>
          <w:ilvl w:val="0"/>
          <w:numId w:val="53"/>
        </w:numPr>
        <w:ind w:left="1276" w:hanging="426"/>
      </w:pPr>
      <w:r w:rsidRPr="009F4CBB">
        <w:t xml:space="preserve">All builder’s work, civil work, partition walls, partition wall removal, coring through external walls are deemed part of the project. </w:t>
      </w:r>
    </w:p>
    <w:p w14:paraId="27F9DC31" w14:textId="77777777" w:rsidR="009F4CBB" w:rsidRDefault="009F4CBB">
      <w:pPr>
        <w:pStyle w:val="ListParagraph"/>
        <w:numPr>
          <w:ilvl w:val="0"/>
          <w:numId w:val="53"/>
        </w:numPr>
        <w:ind w:left="1276" w:hanging="426"/>
      </w:pPr>
      <w:r w:rsidRPr="009F4CBB">
        <w:t xml:space="preserve">12 Months standard warranty on the new equipment </w:t>
      </w:r>
      <w:r>
        <w:t xml:space="preserve">and </w:t>
      </w:r>
    </w:p>
    <w:p w14:paraId="37811EC4" w14:textId="53F52B13" w:rsidR="009F4CBB" w:rsidRDefault="008A6FA9">
      <w:pPr>
        <w:pStyle w:val="ListParagraph"/>
        <w:numPr>
          <w:ilvl w:val="0"/>
          <w:numId w:val="53"/>
        </w:numPr>
        <w:ind w:left="1276" w:hanging="426"/>
      </w:pPr>
      <w:r>
        <w:t>24</w:t>
      </w:r>
      <w:r w:rsidR="009F4CBB">
        <w:t xml:space="preserve"> months maintenance and service on the new equipment</w:t>
      </w:r>
    </w:p>
    <w:p w14:paraId="6F860C4F" w14:textId="77777777" w:rsidR="00372A7C" w:rsidRDefault="00372A7C" w:rsidP="00372A7C"/>
    <w:p w14:paraId="04931B01" w14:textId="77777777" w:rsidR="00372A7C" w:rsidRDefault="00372A7C" w:rsidP="00372A7C"/>
    <w:p w14:paraId="1A7FA2D9" w14:textId="77777777" w:rsidR="00372A7C" w:rsidRDefault="00372A7C" w:rsidP="00B72AE7"/>
    <w:p w14:paraId="5B65BFC1" w14:textId="77777777" w:rsidR="001868C6" w:rsidRDefault="001868C6" w:rsidP="00B72AE7"/>
    <w:p w14:paraId="4CEB4F55" w14:textId="77777777" w:rsidR="001868C6" w:rsidRDefault="001868C6" w:rsidP="00B72AE7"/>
    <w:p w14:paraId="21000173" w14:textId="77777777" w:rsidR="001868C6" w:rsidRDefault="001868C6" w:rsidP="00B72AE7"/>
    <w:p w14:paraId="33A7D2AC" w14:textId="77777777" w:rsidR="001868C6" w:rsidRDefault="001868C6" w:rsidP="00B72AE7"/>
    <w:p w14:paraId="2C55BF82" w14:textId="77777777" w:rsidR="001868C6" w:rsidRDefault="001868C6" w:rsidP="00B72AE7"/>
    <w:p w14:paraId="6B46DEB5" w14:textId="77777777" w:rsidR="001868C6" w:rsidRPr="009F4CBB" w:rsidRDefault="001868C6" w:rsidP="00B72AE7"/>
    <w:p w14:paraId="2D971C20" w14:textId="77777777" w:rsidR="00882131" w:rsidRDefault="00AF05FE" w:rsidP="004F0533">
      <w:pPr>
        <w:pStyle w:val="Heading2"/>
        <w:spacing w:before="240"/>
        <w:ind w:left="576"/>
      </w:pPr>
      <w:bookmarkStart w:id="12" w:name="_Toc216359301"/>
      <w:r w:rsidRPr="00AF05FE">
        <w:lastRenderedPageBreak/>
        <w:t>Delivery address</w:t>
      </w:r>
      <w:bookmarkEnd w:id="12"/>
    </w:p>
    <w:p w14:paraId="191EC16F" w14:textId="77777777" w:rsidR="00372A7C" w:rsidRPr="00372A7C" w:rsidRDefault="00372A7C" w:rsidP="00B72AE7">
      <w:pPr>
        <w:jc w:val="center"/>
      </w:pPr>
      <w:r w:rsidRPr="00B72AE7">
        <w:rPr>
          <w:b/>
        </w:rPr>
        <w:t>Table 1:</w:t>
      </w:r>
      <w:r w:rsidRPr="00372A7C">
        <w:t xml:space="preserve"> Delivery address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10B028E3" w14:textId="77777777" w:rsidTr="009F4CBB">
        <w:trPr>
          <w:trHeight w:val="253"/>
        </w:trPr>
        <w:tc>
          <w:tcPr>
            <w:tcW w:w="245" w:type="pct"/>
            <w:shd w:val="clear" w:color="auto" w:fill="DBE5F1"/>
          </w:tcPr>
          <w:p w14:paraId="4BEF6F94"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27" w:type="pct"/>
            <w:shd w:val="clear" w:color="auto" w:fill="DBE5F1"/>
          </w:tcPr>
          <w:p w14:paraId="3B9859B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28" w:type="pct"/>
            <w:shd w:val="clear" w:color="auto" w:fill="DBE5F1"/>
          </w:tcPr>
          <w:p w14:paraId="5EB63F88"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9F4CBB" w:rsidRPr="00882131" w14:paraId="18DFCFAE" w14:textId="77777777" w:rsidTr="009F4CBB">
        <w:trPr>
          <w:trHeight w:val="253"/>
        </w:trPr>
        <w:tc>
          <w:tcPr>
            <w:tcW w:w="245" w:type="pct"/>
          </w:tcPr>
          <w:p w14:paraId="511D5632"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1</w:t>
            </w:r>
          </w:p>
        </w:tc>
        <w:tc>
          <w:tcPr>
            <w:tcW w:w="2327" w:type="pct"/>
          </w:tcPr>
          <w:p w14:paraId="6D808BCF"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 xml:space="preserve">SITA Beta </w:t>
            </w:r>
          </w:p>
        </w:tc>
        <w:tc>
          <w:tcPr>
            <w:tcW w:w="2428" w:type="pct"/>
          </w:tcPr>
          <w:p w14:paraId="7780879F" w14:textId="77777777" w:rsidR="009F4CBB" w:rsidRPr="009F4CBB" w:rsidRDefault="009F4CBB" w:rsidP="009F4CBB">
            <w:pPr>
              <w:spacing w:line="276" w:lineRule="auto"/>
              <w:rPr>
                <w:rFonts w:asciiTheme="minorHAnsi" w:hAnsiTheme="minorHAnsi" w:cstheme="minorHAnsi"/>
                <w:sz w:val="22"/>
                <w:szCs w:val="22"/>
              </w:rPr>
            </w:pPr>
            <w:r w:rsidRPr="009F4CBB">
              <w:rPr>
                <w:rFonts w:asciiTheme="minorHAnsi" w:hAnsiTheme="minorHAnsi" w:cstheme="minorHAnsi"/>
                <w:sz w:val="22"/>
                <w:szCs w:val="22"/>
              </w:rPr>
              <w:t>222 Johannes Ramokhoase St, Pretoria Central</w:t>
            </w:r>
          </w:p>
        </w:tc>
      </w:tr>
    </w:tbl>
    <w:p w14:paraId="4B7ECB4C" w14:textId="77777777" w:rsidR="004F0533" w:rsidRDefault="004F0533" w:rsidP="00496E1A">
      <w:pPr>
        <w:rPr>
          <w:lang w:val="en-GB"/>
        </w:rPr>
      </w:pPr>
    </w:p>
    <w:p w14:paraId="5A4A1300" w14:textId="77777777" w:rsidR="00AF05FE" w:rsidRDefault="00AF05FE" w:rsidP="00AF05FE">
      <w:pPr>
        <w:pStyle w:val="Heading1"/>
      </w:pPr>
      <w:bookmarkStart w:id="13" w:name="_Toc216359302"/>
      <w:r>
        <w:t>Requirements</w:t>
      </w:r>
      <w:bookmarkEnd w:id="13"/>
    </w:p>
    <w:p w14:paraId="66C7D285" w14:textId="77777777" w:rsidR="00AF05FE" w:rsidRDefault="00AF05FE" w:rsidP="00AF05FE">
      <w:pPr>
        <w:pStyle w:val="Heading2"/>
      </w:pPr>
      <w:bookmarkStart w:id="14" w:name="_Toc216359303"/>
      <w:r w:rsidRPr="00AE78BF">
        <w:t>S</w:t>
      </w:r>
      <w:r w:rsidR="00A61F6C">
        <w:t>olution</w:t>
      </w:r>
      <w:r w:rsidR="006B114A" w:rsidRPr="00AE78BF">
        <w:t xml:space="preserve"> </w:t>
      </w:r>
      <w:r w:rsidRPr="00AE78BF">
        <w:t>Requirements</w:t>
      </w:r>
      <w:bookmarkEnd w:id="14"/>
    </w:p>
    <w:p w14:paraId="1AE42B42" w14:textId="2583A319" w:rsidR="004F0533" w:rsidRPr="00645593" w:rsidRDefault="004F0533" w:rsidP="004F0533">
      <w:pPr>
        <w:spacing w:after="100"/>
        <w:ind w:left="567"/>
        <w:rPr>
          <w:rFonts w:cs="Calibri"/>
          <w:bCs/>
          <w:szCs w:val="24"/>
        </w:rPr>
      </w:pPr>
      <w:r w:rsidRPr="00645593">
        <w:rPr>
          <w:rFonts w:cs="Calibri"/>
          <w:bCs/>
          <w:szCs w:val="24"/>
        </w:rPr>
        <w:t xml:space="preserve">The </w:t>
      </w:r>
      <w:r w:rsidR="00AA65D6" w:rsidRPr="00AA65D6">
        <w:rPr>
          <w:rFonts w:cs="Calibri"/>
          <w:bCs/>
          <w:szCs w:val="24"/>
        </w:rPr>
        <w:t>supply, installation, test and commissioning of HVAC plant infrastructure</w:t>
      </w:r>
      <w:r w:rsidRPr="00645593">
        <w:rPr>
          <w:rFonts w:cs="Calibri"/>
          <w:bCs/>
          <w:szCs w:val="24"/>
        </w:rPr>
        <w:t>. This will include but not be limited to the following:</w:t>
      </w:r>
    </w:p>
    <w:p w14:paraId="3E5C4EE1" w14:textId="4614C894" w:rsidR="009F4CBB" w:rsidRPr="00501765" w:rsidRDefault="009F4CBB">
      <w:pPr>
        <w:numPr>
          <w:ilvl w:val="1"/>
          <w:numId w:val="27"/>
        </w:numPr>
        <w:tabs>
          <w:tab w:val="clear" w:pos="1134"/>
        </w:tabs>
        <w:spacing w:after="100"/>
        <w:rPr>
          <w:rFonts w:cs="Calibri"/>
          <w:bCs/>
        </w:rPr>
      </w:pPr>
      <w:r w:rsidRPr="00501765">
        <w:rPr>
          <w:rFonts w:cs="Calibri"/>
          <w:bCs/>
        </w:rPr>
        <w:t xml:space="preserve">Preliminary, General and Site </w:t>
      </w:r>
      <w:r w:rsidR="00FB2B82" w:rsidRPr="00501765">
        <w:rPr>
          <w:rFonts w:cs="Calibri"/>
          <w:bCs/>
        </w:rPr>
        <w:t>Establishment</w:t>
      </w:r>
      <w:r w:rsidR="00AA65D6">
        <w:rPr>
          <w:rFonts w:cs="Calibri"/>
          <w:bCs/>
        </w:rPr>
        <w:t xml:space="preserve"> including dedicated project manager, site foreman</w:t>
      </w:r>
      <w:r w:rsidR="005369C7">
        <w:rPr>
          <w:rFonts w:cs="Calibri"/>
          <w:bCs/>
        </w:rPr>
        <w:t xml:space="preserve">, </w:t>
      </w:r>
      <w:r w:rsidR="00AA65D6">
        <w:rPr>
          <w:rFonts w:cs="Calibri"/>
          <w:bCs/>
        </w:rPr>
        <w:t>safety officer</w:t>
      </w:r>
      <w:r w:rsidR="005369C7">
        <w:rPr>
          <w:rFonts w:cs="Calibri"/>
          <w:bCs/>
        </w:rPr>
        <w:t xml:space="preserve"> and all the relevant liability insurance</w:t>
      </w:r>
      <w:r w:rsidR="00AA65D6">
        <w:rPr>
          <w:rFonts w:cs="Calibri"/>
          <w:bCs/>
        </w:rPr>
        <w:t>. Site Foreman and Safety Officer to be onsite fulltime for the duration of the construction period.</w:t>
      </w:r>
    </w:p>
    <w:p w14:paraId="764AE7A6" w14:textId="3FCC7FE3" w:rsidR="009F4CBB" w:rsidRPr="00501765" w:rsidRDefault="009F4CBB">
      <w:pPr>
        <w:numPr>
          <w:ilvl w:val="1"/>
          <w:numId w:val="27"/>
        </w:numPr>
        <w:tabs>
          <w:tab w:val="clear" w:pos="1134"/>
        </w:tabs>
        <w:spacing w:after="100"/>
        <w:rPr>
          <w:rFonts w:cs="Calibri"/>
          <w:bCs/>
        </w:rPr>
      </w:pPr>
      <w:r w:rsidRPr="00501765">
        <w:rPr>
          <w:rFonts w:cs="Calibri"/>
          <w:bCs/>
        </w:rPr>
        <w:t xml:space="preserve">The supplier is to submit, prior to ordering, a full schedule of equipment proposed for the project, including all technical aspects of the piece of equipment including noise and vibration details.  The equipment must be in accordance with the specification.  </w:t>
      </w:r>
    </w:p>
    <w:p w14:paraId="32A5CA4F" w14:textId="2352F757" w:rsidR="009F4CBB" w:rsidRPr="00501765" w:rsidRDefault="009F4CBB">
      <w:pPr>
        <w:numPr>
          <w:ilvl w:val="1"/>
          <w:numId w:val="27"/>
        </w:numPr>
        <w:tabs>
          <w:tab w:val="clear" w:pos="1134"/>
        </w:tabs>
        <w:spacing w:after="100"/>
        <w:rPr>
          <w:rFonts w:cs="Calibri"/>
          <w:bCs/>
        </w:rPr>
      </w:pPr>
      <w:r w:rsidRPr="00501765">
        <w:rPr>
          <w:rFonts w:cs="Calibri"/>
          <w:bCs/>
        </w:rPr>
        <w:t xml:space="preserve">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w:t>
      </w:r>
      <w:r w:rsidR="009B6E14" w:rsidRPr="009F4CBB">
        <w:t>The installation</w:t>
      </w:r>
      <w:r w:rsidR="009B6E14">
        <w:t xml:space="preserve"> and </w:t>
      </w:r>
      <w:r w:rsidR="009B6E14" w:rsidRPr="009F4CBB">
        <w:t>configuration</w:t>
      </w:r>
      <w:r w:rsidR="009B6E14">
        <w:t xml:space="preserve"> </w:t>
      </w:r>
      <w:r w:rsidR="009B6E14" w:rsidRPr="009F4CBB">
        <w:t xml:space="preserve">to accommodate </w:t>
      </w:r>
      <w:r w:rsidR="009B6E14">
        <w:t xml:space="preserve">concurrent maintainability </w:t>
      </w:r>
      <w:r w:rsidR="009B6E14" w:rsidRPr="009F4CBB">
        <w:t xml:space="preserve">in all respects. </w:t>
      </w:r>
    </w:p>
    <w:p w14:paraId="1D4F0E0C" w14:textId="1EC43837" w:rsidR="009F4CBB" w:rsidRPr="00501765" w:rsidRDefault="009F4CBB">
      <w:pPr>
        <w:numPr>
          <w:ilvl w:val="2"/>
          <w:numId w:val="58"/>
        </w:numPr>
        <w:spacing w:after="100"/>
        <w:ind w:hanging="425"/>
        <w:rPr>
          <w:rFonts w:cs="Calibri"/>
          <w:bCs/>
        </w:rPr>
      </w:pPr>
      <w:r w:rsidRPr="00501765">
        <w:rPr>
          <w:rFonts w:cs="Calibri"/>
          <w:bCs/>
        </w:rPr>
        <w:t>The chillers are to be connected to an “A” (duty) and “B” (standby) central plant controlling (CPC) system which is to be included in the scope of work. This will be responsible for controlling the cooling generation plant (chillers, secondary pumps, buffer tanks) via inputs from the field sensors (magnetic flow meters, temperature and differential pressure sensors).</w:t>
      </w:r>
      <w:r w:rsidR="00820A56">
        <w:rPr>
          <w:rFonts w:cs="Calibri"/>
          <w:bCs/>
        </w:rPr>
        <w:t xml:space="preserve"> All the field sensors to be open source and readily available </w:t>
      </w:r>
    </w:p>
    <w:p w14:paraId="7CDA9190" w14:textId="40E79035" w:rsidR="009F4CBB" w:rsidRPr="00501765" w:rsidRDefault="009F4CBB">
      <w:pPr>
        <w:numPr>
          <w:ilvl w:val="1"/>
          <w:numId w:val="27"/>
        </w:numPr>
        <w:tabs>
          <w:tab w:val="clear" w:pos="1134"/>
        </w:tabs>
        <w:spacing w:after="100"/>
        <w:rPr>
          <w:rFonts w:cs="Calibri"/>
          <w:bCs/>
        </w:rPr>
      </w:pPr>
      <w:r w:rsidRPr="00501765">
        <w:rPr>
          <w:rFonts w:cs="Calibri"/>
          <w:bCs/>
        </w:rPr>
        <w:t>The chiller controllers shall have their own battery supply</w:t>
      </w:r>
      <w:r w:rsidR="009B6E14">
        <w:rPr>
          <w:rFonts w:cs="Calibri"/>
          <w:bCs/>
        </w:rPr>
        <w:t xml:space="preserve"> or internal UPS system</w:t>
      </w:r>
      <w:r w:rsidRPr="00501765">
        <w:rPr>
          <w:rFonts w:cs="Calibri"/>
          <w:bCs/>
        </w:rPr>
        <w:t xml:space="preserve"> to ensure </w:t>
      </w:r>
      <w:r w:rsidR="009B6E14">
        <w:rPr>
          <w:rFonts w:cs="Calibri"/>
          <w:bCs/>
        </w:rPr>
        <w:t xml:space="preserve">minimum five (05) </w:t>
      </w:r>
      <w:r w:rsidRPr="00501765">
        <w:rPr>
          <w:rFonts w:cs="Calibri"/>
          <w:bCs/>
        </w:rPr>
        <w:t xml:space="preserve">minutes of operation of uninterruptible power supply in the event of power failure to prevent the shutdown of chiller controllers. </w:t>
      </w:r>
    </w:p>
    <w:p w14:paraId="680F2BC9" w14:textId="7B2054B8" w:rsidR="009F4CBB" w:rsidRPr="00501765" w:rsidRDefault="009F4CBB">
      <w:pPr>
        <w:numPr>
          <w:ilvl w:val="1"/>
          <w:numId w:val="27"/>
        </w:numPr>
        <w:tabs>
          <w:tab w:val="clear" w:pos="1134"/>
        </w:tabs>
        <w:spacing w:after="100"/>
        <w:rPr>
          <w:rFonts w:cs="Calibri"/>
          <w:bCs/>
        </w:rPr>
      </w:pPr>
      <w:r w:rsidRPr="00501765">
        <w:rPr>
          <w:rFonts w:cs="Calibri"/>
          <w:bCs/>
        </w:rPr>
        <w:t>Supply, install, test and commission of (30l/s, 15m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operate any chiller unit as shown in the drawing).</w:t>
      </w:r>
      <w:r w:rsidR="009B6E14">
        <w:rPr>
          <w:rFonts w:cs="Calibri"/>
          <w:bCs/>
        </w:rPr>
        <w:t xml:space="preserve"> </w:t>
      </w:r>
      <w:r w:rsidR="009B6E14">
        <w:t>All the pumps to be fitted with IE4 efficient electric motors.</w:t>
      </w:r>
    </w:p>
    <w:p w14:paraId="290F9C35" w14:textId="1C046B64" w:rsidR="009F4CBB" w:rsidRPr="00501765" w:rsidRDefault="009F4CBB">
      <w:pPr>
        <w:numPr>
          <w:ilvl w:val="1"/>
          <w:numId w:val="27"/>
        </w:numPr>
        <w:tabs>
          <w:tab w:val="clear" w:pos="1134"/>
        </w:tabs>
        <w:spacing w:after="100"/>
        <w:rPr>
          <w:rFonts w:cs="Calibri"/>
          <w:bCs/>
        </w:rPr>
      </w:pPr>
      <w:r w:rsidRPr="00501765">
        <w:rPr>
          <w:rFonts w:cs="Calibri"/>
          <w:bCs/>
        </w:rPr>
        <w:t>Supply, install, test and commission of two sets large (30l/s, 25m head) and small (15l/s, 25m head) secondary chilled centrifugal water pumps complete with electrical motors, electrical control panel and control wiring to chillers. The efficiency of the pumps shall not be less than 70% but not more than 3% below the peak of the efficiency curve for the impeller furnished.</w:t>
      </w:r>
      <w:r w:rsidR="009B6E14">
        <w:rPr>
          <w:rFonts w:cs="Calibri"/>
          <w:bCs/>
        </w:rPr>
        <w:t xml:space="preserve"> </w:t>
      </w:r>
      <w:r w:rsidR="009B6E14">
        <w:t>All the pumps to be fitted with IE4 efficient electric motors.</w:t>
      </w:r>
    </w:p>
    <w:p w14:paraId="56E85D17" w14:textId="77777777" w:rsidR="009F4CBB" w:rsidRPr="00501765" w:rsidRDefault="009F4CBB">
      <w:pPr>
        <w:numPr>
          <w:ilvl w:val="2"/>
          <w:numId w:val="59"/>
        </w:numPr>
        <w:spacing w:after="100"/>
        <w:ind w:hanging="425"/>
        <w:rPr>
          <w:rFonts w:cs="Calibri"/>
          <w:bCs/>
        </w:rPr>
      </w:pPr>
      <w:r w:rsidRPr="00501765">
        <w:rPr>
          <w:rFonts w:cs="Calibri"/>
          <w:bCs/>
        </w:rPr>
        <w:lastRenderedPageBreak/>
        <w:t>The sets of pumps must be complete with</w:t>
      </w:r>
      <w:r w:rsidR="00703CB5">
        <w:rPr>
          <w:rFonts w:cs="Calibri"/>
          <w:bCs/>
        </w:rPr>
        <w:t xml:space="preserve"> emergency-</w:t>
      </w:r>
      <w:r w:rsidRPr="00501765">
        <w:rPr>
          <w:rFonts w:cs="Calibri"/>
          <w:bCs/>
        </w:rPr>
        <w:t>stops, gauges, valves, strainers, reducers, air vents and flanges.</w:t>
      </w:r>
    </w:p>
    <w:p w14:paraId="2B483245" w14:textId="77777777" w:rsidR="009F4CBB" w:rsidRPr="00501765" w:rsidRDefault="009F4CBB">
      <w:pPr>
        <w:numPr>
          <w:ilvl w:val="2"/>
          <w:numId w:val="59"/>
        </w:numPr>
        <w:spacing w:after="100"/>
        <w:ind w:hanging="425"/>
        <w:rPr>
          <w:rFonts w:cs="Calibri"/>
          <w:bCs/>
        </w:rPr>
      </w:pPr>
      <w:r w:rsidRPr="00501765">
        <w:rPr>
          <w:rFonts w:cs="Calibri"/>
          <w:bCs/>
        </w:rPr>
        <w:t>Supply, install electrical control/DB complete with VSD electrical switchgear and controls.</w:t>
      </w:r>
    </w:p>
    <w:p w14:paraId="0BBD3EA9" w14:textId="77777777" w:rsidR="009F4CBB" w:rsidRPr="00501765" w:rsidRDefault="009F4CBB">
      <w:pPr>
        <w:numPr>
          <w:ilvl w:val="2"/>
          <w:numId w:val="59"/>
        </w:numPr>
        <w:spacing w:after="100"/>
        <w:ind w:hanging="425"/>
        <w:rPr>
          <w:rFonts w:cs="Calibri"/>
          <w:bCs/>
        </w:rPr>
      </w:pPr>
      <w:r w:rsidRPr="00501765">
        <w:rPr>
          <w:rFonts w:cs="Calibri"/>
          <w:bCs/>
        </w:rPr>
        <w:t>The pumps must be complete with stainless steel drip tray to the nearest drainage piping.</w:t>
      </w:r>
    </w:p>
    <w:p w14:paraId="761998B5" w14:textId="77777777" w:rsidR="009F4CBB" w:rsidRPr="00501765" w:rsidRDefault="009F4CBB">
      <w:pPr>
        <w:numPr>
          <w:ilvl w:val="1"/>
          <w:numId w:val="27"/>
        </w:numPr>
        <w:tabs>
          <w:tab w:val="clear" w:pos="1134"/>
        </w:tabs>
        <w:spacing w:after="100"/>
        <w:rPr>
          <w:rFonts w:cs="Calibri"/>
          <w:bCs/>
        </w:rPr>
      </w:pPr>
      <w:r w:rsidRPr="00501765">
        <w:rPr>
          <w:rFonts w:cs="Calibri"/>
          <w:bCs/>
        </w:rPr>
        <w:t>Internal works: Supply, install, testing and commissioning one lot of insulated black steel chilled water pipe work complete with valves, strainers, fitting, gauges, sensors, insulation, supports, painting and all other accessories to form a complete and functional system. GI seamless pre-insulated pipe work shall be used for closed loop piping.</w:t>
      </w:r>
    </w:p>
    <w:p w14:paraId="4F044440" w14:textId="0BCEDD4E" w:rsidR="009F4CBB" w:rsidRPr="00820A56" w:rsidRDefault="009F4CBB">
      <w:pPr>
        <w:numPr>
          <w:ilvl w:val="2"/>
          <w:numId w:val="60"/>
        </w:numPr>
        <w:spacing w:after="100"/>
        <w:ind w:hanging="425"/>
        <w:rPr>
          <w:rFonts w:cs="Calibri"/>
          <w:bCs/>
        </w:rPr>
      </w:pPr>
      <w:r w:rsidRPr="00820A56">
        <w:rPr>
          <w:rFonts w:cs="Calibri"/>
          <w:bCs/>
        </w:rPr>
        <w:t xml:space="preserve">The chilled water piping systems are to be designed to cater for the full future cooling requirements served </w:t>
      </w:r>
      <w:r w:rsidR="00B846D6" w:rsidRPr="00E90F3C">
        <w:rPr>
          <w:rFonts w:cs="Calibri"/>
          <w:bCs/>
        </w:rPr>
        <w:t>all</w:t>
      </w:r>
      <w:r w:rsidRPr="00820A56">
        <w:rPr>
          <w:rFonts w:cs="Calibri"/>
          <w:bCs/>
        </w:rPr>
        <w:t xml:space="preserve"> chillers, however limited new chilled water down blow </w:t>
      </w:r>
      <w:r w:rsidR="00820A56" w:rsidRPr="00E90F3C">
        <w:rPr>
          <w:rFonts w:cs="Calibri"/>
          <w:bCs/>
        </w:rPr>
        <w:t>CRAH</w:t>
      </w:r>
      <w:r w:rsidRPr="00820A56">
        <w:rPr>
          <w:rFonts w:cs="Calibri"/>
          <w:bCs/>
        </w:rPr>
        <w:t xml:space="preserve"> units will be supplied and installed as indicated. </w:t>
      </w:r>
    </w:p>
    <w:p w14:paraId="71BB25B0" w14:textId="77777777" w:rsidR="009F4CBB" w:rsidRPr="00820A56" w:rsidRDefault="009F4CBB">
      <w:pPr>
        <w:numPr>
          <w:ilvl w:val="2"/>
          <w:numId w:val="60"/>
        </w:numPr>
        <w:spacing w:after="100"/>
        <w:ind w:hanging="425"/>
        <w:rPr>
          <w:rFonts w:cs="Calibri"/>
          <w:bCs/>
        </w:rPr>
      </w:pPr>
      <w:r w:rsidRPr="00820A56">
        <w:rPr>
          <w:rFonts w:cs="Calibri"/>
          <w:bCs/>
        </w:rPr>
        <w:t xml:space="preserve">In addition to painting of external surfaces (including insulation), colour coded polyvinyl chloride bands shall be applied to pipes identifying their content and direction of flow. </w:t>
      </w:r>
    </w:p>
    <w:p w14:paraId="33A1B3FE" w14:textId="77777777" w:rsidR="009F4CBB" w:rsidRPr="00501765" w:rsidRDefault="009F4CBB">
      <w:pPr>
        <w:numPr>
          <w:ilvl w:val="1"/>
          <w:numId w:val="27"/>
        </w:numPr>
        <w:tabs>
          <w:tab w:val="clear" w:pos="1134"/>
        </w:tabs>
        <w:spacing w:after="100"/>
        <w:rPr>
          <w:rFonts w:cs="Calibri"/>
          <w:bCs/>
        </w:rPr>
      </w:pPr>
      <w:r w:rsidRPr="00501765">
        <w:rPr>
          <w:rFonts w:cs="Calibri"/>
          <w:bCs/>
        </w:rPr>
        <w:t>External works (chiller plant): Supply, install, testing and commissioning of insulated and cladded stainless-steel chilled water pipe work complete with valves, strainers, fitting, gauges, sensors, insulation, supports, painting and all accessories to form a complete and functional system. GI seamless pre-insulated pipe work shall be used for closed loop piping.</w:t>
      </w:r>
    </w:p>
    <w:p w14:paraId="5D82F635" w14:textId="77777777" w:rsidR="009F4CBB" w:rsidRPr="00501765" w:rsidRDefault="009F4CBB">
      <w:pPr>
        <w:numPr>
          <w:ilvl w:val="1"/>
          <w:numId w:val="27"/>
        </w:numPr>
        <w:tabs>
          <w:tab w:val="clear" w:pos="1134"/>
        </w:tabs>
        <w:spacing w:after="100"/>
        <w:rPr>
          <w:rFonts w:cs="Calibri"/>
          <w:bCs/>
        </w:rPr>
      </w:pPr>
      <w:r w:rsidRPr="00501765">
        <w:rPr>
          <w:rFonts w:cs="Calibri"/>
          <w:bCs/>
        </w:rPr>
        <w:t>Water piping shall be designed and installed to ensure no leakage during its operational life.</w:t>
      </w:r>
    </w:p>
    <w:p w14:paraId="042C2E6B" w14:textId="77777777" w:rsidR="009F4CBB" w:rsidRPr="00501765" w:rsidRDefault="009F4CBB">
      <w:pPr>
        <w:numPr>
          <w:ilvl w:val="1"/>
          <w:numId w:val="27"/>
        </w:numPr>
        <w:tabs>
          <w:tab w:val="clear" w:pos="1134"/>
        </w:tabs>
        <w:spacing w:after="100"/>
        <w:rPr>
          <w:rFonts w:cs="Calibri"/>
          <w:bCs/>
        </w:rPr>
      </w:pPr>
      <w:r w:rsidRPr="00501765">
        <w:rPr>
          <w:rFonts w:cs="Calibri"/>
          <w:bCs/>
        </w:rPr>
        <w:t>Supply, install, testing and commissioning of electrical boards as specified complete with all components, switchgear, bus bars, wiring, controls and all other accessories. Distribution boards and switchgear shall be Schneider Prisma Set, or</w:t>
      </w:r>
      <w:r w:rsidR="00C92E12">
        <w:rPr>
          <w:rFonts w:cs="Calibri"/>
          <w:bCs/>
        </w:rPr>
        <w:t xml:space="preserve"> similar or equivalent</w:t>
      </w:r>
      <w:r w:rsidRPr="00501765">
        <w:rPr>
          <w:rFonts w:cs="Calibri"/>
          <w:bCs/>
        </w:rPr>
        <w:t>.</w:t>
      </w:r>
    </w:p>
    <w:p w14:paraId="2DFD6636" w14:textId="77777777" w:rsidR="009F4CBB" w:rsidRPr="00501765" w:rsidRDefault="009F4CBB">
      <w:pPr>
        <w:numPr>
          <w:ilvl w:val="2"/>
          <w:numId w:val="61"/>
        </w:numPr>
        <w:spacing w:after="100"/>
        <w:ind w:hanging="425"/>
        <w:rPr>
          <w:rFonts w:cs="Calibri"/>
          <w:bCs/>
        </w:rPr>
      </w:pPr>
      <w:r w:rsidRPr="00501765">
        <w:rPr>
          <w:rFonts w:cs="Calibri"/>
          <w:bCs/>
        </w:rPr>
        <w:t>3 x Primary chilled water pumps systems.</w:t>
      </w:r>
    </w:p>
    <w:p w14:paraId="6D46E6F4" w14:textId="77777777" w:rsidR="009F4CBB" w:rsidRPr="00501765" w:rsidRDefault="009F4CBB">
      <w:pPr>
        <w:numPr>
          <w:ilvl w:val="2"/>
          <w:numId w:val="61"/>
        </w:numPr>
        <w:spacing w:after="100"/>
        <w:ind w:hanging="425"/>
        <w:rPr>
          <w:rFonts w:cs="Calibri"/>
          <w:bCs/>
        </w:rPr>
      </w:pPr>
      <w:r w:rsidRPr="00501765">
        <w:rPr>
          <w:rFonts w:cs="Calibri"/>
          <w:bCs/>
        </w:rPr>
        <w:t xml:space="preserve">4 x Secondary chilled water pumps systems. </w:t>
      </w:r>
    </w:p>
    <w:p w14:paraId="54170777" w14:textId="77777777" w:rsidR="009F4CBB" w:rsidRPr="00501765" w:rsidRDefault="009F4CBB">
      <w:pPr>
        <w:numPr>
          <w:ilvl w:val="2"/>
          <w:numId w:val="61"/>
        </w:numPr>
        <w:spacing w:after="100"/>
        <w:ind w:hanging="425"/>
        <w:rPr>
          <w:rFonts w:cs="Calibri"/>
          <w:bCs/>
        </w:rPr>
      </w:pPr>
      <w:r w:rsidRPr="00501765">
        <w:rPr>
          <w:rFonts w:cs="Calibri"/>
          <w:bCs/>
        </w:rPr>
        <w:t xml:space="preserve">Water treatment systems combined with pressure maintenance sets. </w:t>
      </w:r>
    </w:p>
    <w:p w14:paraId="12863E91" w14:textId="77777777" w:rsidR="009F4CBB" w:rsidRPr="00501765" w:rsidRDefault="009F4CBB">
      <w:pPr>
        <w:numPr>
          <w:ilvl w:val="1"/>
          <w:numId w:val="27"/>
        </w:numPr>
        <w:tabs>
          <w:tab w:val="clear" w:pos="1134"/>
        </w:tabs>
        <w:spacing w:after="100"/>
        <w:rPr>
          <w:rFonts w:cs="Calibri"/>
          <w:bCs/>
        </w:rPr>
      </w:pPr>
      <w:r w:rsidRPr="00501765">
        <w:rPr>
          <w:rFonts w:cs="Calibri"/>
          <w:bCs/>
        </w:rPr>
        <w:t xml:space="preserve">Single line diagrams shall be submitted to comply with the technical specifications but not limited to protection relays, phase indicating lights, appropriately sized busbars, spares, surge protective devices, appropriately sized breakers and discrimination types. The </w:t>
      </w:r>
      <w:r w:rsidR="00EB5E61" w:rsidRPr="00501765">
        <w:rPr>
          <w:rFonts w:cs="Calibri"/>
          <w:bCs/>
        </w:rPr>
        <w:t>Bidder</w:t>
      </w:r>
      <w:r w:rsidRPr="00501765">
        <w:rPr>
          <w:rFonts w:cs="Calibri"/>
          <w:bCs/>
        </w:rPr>
        <w:t xml:space="preserve"> shall make the necessary reference to the relevant sections and subject to review for approval by the Engineer or Client Representatives.</w:t>
      </w:r>
    </w:p>
    <w:p w14:paraId="431B0E74" w14:textId="575F16DF" w:rsidR="009F4CBB" w:rsidRPr="00655340" w:rsidRDefault="009F4CBB">
      <w:pPr>
        <w:numPr>
          <w:ilvl w:val="1"/>
          <w:numId w:val="27"/>
        </w:numPr>
        <w:tabs>
          <w:tab w:val="clear" w:pos="1134"/>
        </w:tabs>
        <w:spacing w:after="100"/>
        <w:rPr>
          <w:rFonts w:cs="Calibri"/>
          <w:bCs/>
        </w:rPr>
      </w:pPr>
      <w:r w:rsidRPr="00655340">
        <w:rPr>
          <w:rFonts w:cs="Calibri"/>
          <w:bCs/>
        </w:rPr>
        <w:t xml:space="preserve">Supply, install, testing and commissioning of new chilled water </w:t>
      </w:r>
      <w:r w:rsidR="005E3222">
        <w:rPr>
          <w:rFonts w:cs="Calibri"/>
          <w:bCs/>
        </w:rPr>
        <w:t>f</w:t>
      </w:r>
      <w:r w:rsidR="005E3222" w:rsidRPr="005E3222">
        <w:rPr>
          <w:rFonts w:cs="Calibri"/>
          <w:bCs/>
        </w:rPr>
        <w:t xml:space="preserve">ans in a raised </w:t>
      </w:r>
      <w:r w:rsidR="005E3222">
        <w:rPr>
          <w:rFonts w:cs="Calibri"/>
          <w:bCs/>
        </w:rPr>
        <w:t xml:space="preserve">floor </w:t>
      </w:r>
      <w:r w:rsidR="00820A56">
        <w:rPr>
          <w:rFonts w:cs="Calibri"/>
          <w:bCs/>
        </w:rPr>
        <w:t>CRAH</w:t>
      </w:r>
      <w:r w:rsidRPr="00655340">
        <w:rPr>
          <w:rFonts w:cs="Calibri"/>
          <w:bCs/>
        </w:rPr>
        <w:t xml:space="preserve"> units to </w:t>
      </w:r>
      <w:r w:rsidR="002747ED">
        <w:rPr>
          <w:rFonts w:cs="Calibri"/>
          <w:bCs/>
        </w:rPr>
        <w:t xml:space="preserve">Data Halls area and </w:t>
      </w:r>
      <w:r w:rsidR="002747ED" w:rsidRPr="00655340">
        <w:rPr>
          <w:rFonts w:cs="Calibri"/>
          <w:bCs/>
        </w:rPr>
        <w:t xml:space="preserve">UPS room </w:t>
      </w:r>
      <w:r w:rsidRPr="00655340">
        <w:rPr>
          <w:rFonts w:cs="Calibri"/>
          <w:bCs/>
        </w:rPr>
        <w:t>as shown in the drawing</w:t>
      </w:r>
      <w:r w:rsidR="002747ED">
        <w:rPr>
          <w:rFonts w:cs="Calibri"/>
          <w:bCs/>
        </w:rPr>
        <w:t>s</w:t>
      </w:r>
      <w:r w:rsidRPr="00655340">
        <w:rPr>
          <w:rFonts w:cs="Calibri"/>
          <w:bCs/>
        </w:rPr>
        <w:t xml:space="preserve">, complete with leak or moisture detection systems, fittings, valves, electrics to form a complete system. Units to accommodate a dual power supply with auto switchover. </w:t>
      </w:r>
      <w:r w:rsidR="002747ED">
        <w:t xml:space="preserve">The </w:t>
      </w:r>
      <w:r w:rsidR="00820A56">
        <w:t>CRAH</w:t>
      </w:r>
      <w:r w:rsidR="002747ED">
        <w:t xml:space="preserve"> units to be </w:t>
      </w:r>
      <w:proofErr w:type="spellStart"/>
      <w:r w:rsidR="002747ED" w:rsidRPr="002747ED">
        <w:t>CyberAir</w:t>
      </w:r>
      <w:proofErr w:type="spellEnd"/>
      <w:r w:rsidR="002747ED" w:rsidRPr="002747ED">
        <w:t xml:space="preserve"> 3PRO CW</w:t>
      </w:r>
      <w:r w:rsidR="002747ED">
        <w:t xml:space="preserve"> </w:t>
      </w:r>
      <w:r w:rsidR="002747ED" w:rsidRPr="003C3996">
        <w:rPr>
          <w:bCs/>
        </w:rPr>
        <w:t>or similar or equivalent</w:t>
      </w:r>
      <w:r w:rsidR="002747ED">
        <w:rPr>
          <w:bCs/>
        </w:rPr>
        <w:t xml:space="preserve"> and </w:t>
      </w:r>
      <w:r w:rsidR="002747ED">
        <w:t xml:space="preserve">the </w:t>
      </w:r>
      <w:r w:rsidR="002747ED" w:rsidRPr="009F4CBB">
        <w:t>control</w:t>
      </w:r>
      <w:r w:rsidR="002747ED">
        <w:t>ler</w:t>
      </w:r>
      <w:r w:rsidR="002747ED" w:rsidRPr="009F4CBB">
        <w:t xml:space="preserve"> to be </w:t>
      </w:r>
      <w:r w:rsidR="002747ED" w:rsidRPr="003C3996">
        <w:rPr>
          <w:bCs/>
        </w:rPr>
        <w:t>Carel pCO5+ or similar or equivalent</w:t>
      </w:r>
      <w:r w:rsidR="002747ED" w:rsidRPr="003C3996">
        <w:t>.</w:t>
      </w:r>
      <w:r w:rsidR="002747ED">
        <w:t xml:space="preserve"> </w:t>
      </w:r>
    </w:p>
    <w:p w14:paraId="00064073" w14:textId="126A3ACE" w:rsidR="003C3996" w:rsidRPr="00655340" w:rsidRDefault="002747ED">
      <w:pPr>
        <w:numPr>
          <w:ilvl w:val="2"/>
          <w:numId w:val="62"/>
        </w:numPr>
        <w:spacing w:after="100"/>
        <w:ind w:hanging="425"/>
        <w:rPr>
          <w:rFonts w:cs="Calibri"/>
          <w:bCs/>
        </w:rPr>
      </w:pPr>
      <w:r>
        <w:rPr>
          <w:rFonts w:cs="Calibri"/>
          <w:bCs/>
        </w:rPr>
        <w:t>The</w:t>
      </w:r>
      <w:r w:rsidR="009F4CBB" w:rsidRPr="00655340">
        <w:rPr>
          <w:rFonts w:cs="Calibri"/>
          <w:bCs/>
        </w:rPr>
        <w:t xml:space="preserve"> </w:t>
      </w:r>
      <w:r w:rsidR="00820A56">
        <w:rPr>
          <w:rFonts w:cs="Calibri"/>
          <w:bCs/>
        </w:rPr>
        <w:t>CRAH</w:t>
      </w:r>
      <w:r w:rsidR="009F4CBB" w:rsidRPr="00655340">
        <w:rPr>
          <w:rFonts w:cs="Calibri"/>
          <w:bCs/>
        </w:rPr>
        <w:t xml:space="preserve"> units serving the halls must be installed as specified indicated in the drawing. Units must have output directly to the BMS for monitoring purposes.</w:t>
      </w:r>
    </w:p>
    <w:p w14:paraId="0AE33A1F" w14:textId="4B915FED" w:rsidR="003C3996" w:rsidRPr="006E2FF9" w:rsidRDefault="00DF33C6">
      <w:pPr>
        <w:numPr>
          <w:ilvl w:val="1"/>
          <w:numId w:val="27"/>
        </w:numPr>
        <w:spacing w:after="100"/>
        <w:rPr>
          <w:rFonts w:cs="Calibri"/>
          <w:bCs/>
        </w:rPr>
      </w:pPr>
      <w:r w:rsidRPr="00655340">
        <w:t xml:space="preserve">A comprehensive </w:t>
      </w:r>
      <w:r w:rsidRPr="00655340">
        <w:rPr>
          <w:rFonts w:eastAsia="Times New Roman"/>
          <w:bCs/>
          <w:lang w:val="en-US"/>
        </w:rPr>
        <w:t xml:space="preserve">Tridium open-source middleware platform </w:t>
      </w:r>
      <w:r w:rsidRPr="00655340">
        <w:rPr>
          <w:bCs/>
        </w:rPr>
        <w:t>or similar or equivalent</w:t>
      </w:r>
      <w:r w:rsidRPr="00655340">
        <w:rPr>
          <w:rFonts w:eastAsia="Times New Roman"/>
          <w:lang w:val="en-US"/>
        </w:rPr>
        <w:t xml:space="preserve"> </w:t>
      </w:r>
      <w:r w:rsidR="00820A56">
        <w:rPr>
          <w:rFonts w:eastAsia="Times New Roman"/>
          <w:lang w:val="en-US"/>
        </w:rPr>
        <w:t xml:space="preserve">field device controllers </w:t>
      </w:r>
      <w:r w:rsidRPr="00655340">
        <w:t xml:space="preserve">to be installed. The </w:t>
      </w:r>
      <w:r w:rsidR="00820A56">
        <w:t xml:space="preserve">field device controllers </w:t>
      </w:r>
      <w:r w:rsidRPr="00655340">
        <w:t xml:space="preserve">shall be such, that the following equipment will be monitored, controlled and managed by </w:t>
      </w:r>
      <w:r w:rsidR="00820A56">
        <w:t>controllers and to allow for future integration to the BMS</w:t>
      </w:r>
      <w:r w:rsidRPr="00655340">
        <w:t xml:space="preserve"> system: </w:t>
      </w:r>
      <w:bookmarkStart w:id="15" w:name="_Hlk118262589"/>
    </w:p>
    <w:p w14:paraId="39D97788" w14:textId="77777777" w:rsidR="006E2FF9" w:rsidRPr="00655340" w:rsidRDefault="006E2FF9" w:rsidP="00E90F3C">
      <w:pPr>
        <w:spacing w:after="100"/>
        <w:ind w:left="1134"/>
        <w:rPr>
          <w:rFonts w:cs="Calibri"/>
          <w:bCs/>
        </w:rPr>
      </w:pPr>
    </w:p>
    <w:p w14:paraId="4A396F89" w14:textId="77777777" w:rsidR="00DF33C6" w:rsidRPr="00655340" w:rsidRDefault="00655340">
      <w:pPr>
        <w:numPr>
          <w:ilvl w:val="2"/>
          <w:numId w:val="63"/>
        </w:numPr>
        <w:spacing w:after="100"/>
        <w:ind w:hanging="425"/>
        <w:rPr>
          <w:rFonts w:cs="Calibri"/>
          <w:bCs/>
        </w:rPr>
      </w:pPr>
      <w:r w:rsidRPr="00655340">
        <w:rPr>
          <w:b/>
          <w:bCs/>
        </w:rPr>
        <w:lastRenderedPageBreak/>
        <w:t>Chilled Water Plant</w:t>
      </w:r>
    </w:p>
    <w:p w14:paraId="1878ABB7" w14:textId="34C3E85B" w:rsidR="00DF33C6" w:rsidRPr="00655340" w:rsidRDefault="00DF33C6" w:rsidP="00E90F3C">
      <w:pPr>
        <w:ind w:left="1134"/>
      </w:pPr>
      <w:r w:rsidRPr="00655340">
        <w:t xml:space="preserve">The following chilled water plant equipment shall be monitored and controlled by the </w:t>
      </w:r>
      <w:r w:rsidR="00820A56">
        <w:t xml:space="preserve">field device controllers and future integration to </w:t>
      </w:r>
      <w:r w:rsidRPr="00655340">
        <w:t xml:space="preserve">BMS </w:t>
      </w:r>
    </w:p>
    <w:p w14:paraId="68603DAE" w14:textId="77777777" w:rsidR="00DF33C6" w:rsidRPr="00655340" w:rsidRDefault="00DF33C6">
      <w:pPr>
        <w:pStyle w:val="ListParagraph"/>
        <w:numPr>
          <w:ilvl w:val="0"/>
          <w:numId w:val="54"/>
        </w:numPr>
      </w:pPr>
      <w:r w:rsidRPr="00655340">
        <w:t xml:space="preserve">Chillers </w:t>
      </w:r>
    </w:p>
    <w:p w14:paraId="4F2B30E0" w14:textId="77777777" w:rsidR="00DF33C6" w:rsidRPr="00655340" w:rsidRDefault="00DF33C6">
      <w:pPr>
        <w:pStyle w:val="ListParagraph"/>
        <w:numPr>
          <w:ilvl w:val="0"/>
          <w:numId w:val="54"/>
        </w:numPr>
      </w:pPr>
      <w:r w:rsidRPr="00655340">
        <w:t xml:space="preserve">Primary pump systems </w:t>
      </w:r>
    </w:p>
    <w:p w14:paraId="46FED419" w14:textId="77777777" w:rsidR="00DF33C6" w:rsidRPr="00655340" w:rsidRDefault="00DF33C6">
      <w:pPr>
        <w:pStyle w:val="ListParagraph"/>
        <w:numPr>
          <w:ilvl w:val="0"/>
          <w:numId w:val="54"/>
        </w:numPr>
      </w:pPr>
      <w:r w:rsidRPr="00655340">
        <w:t xml:space="preserve">Secondary pump systems  </w:t>
      </w:r>
    </w:p>
    <w:p w14:paraId="391B8AF0" w14:textId="77777777" w:rsidR="00DF33C6" w:rsidRPr="00655340" w:rsidRDefault="00DF33C6">
      <w:pPr>
        <w:pStyle w:val="ListParagraph"/>
        <w:numPr>
          <w:ilvl w:val="0"/>
          <w:numId w:val="54"/>
        </w:numPr>
      </w:pPr>
      <w:r w:rsidRPr="00655340">
        <w:t xml:space="preserve">Buffer tanks  </w:t>
      </w:r>
    </w:p>
    <w:p w14:paraId="70ADFA71" w14:textId="77777777" w:rsidR="00DF33C6" w:rsidRPr="00655340" w:rsidRDefault="00DF33C6">
      <w:pPr>
        <w:pStyle w:val="ListParagraph"/>
        <w:numPr>
          <w:ilvl w:val="0"/>
          <w:numId w:val="54"/>
        </w:numPr>
      </w:pPr>
      <w:r w:rsidRPr="00655340">
        <w:t xml:space="preserve">Pressure maintenance sets </w:t>
      </w:r>
    </w:p>
    <w:p w14:paraId="5D6DB869" w14:textId="77777777" w:rsidR="00DF33C6" w:rsidRPr="00655340" w:rsidRDefault="00DF33C6">
      <w:pPr>
        <w:pStyle w:val="ListParagraph"/>
        <w:numPr>
          <w:ilvl w:val="0"/>
          <w:numId w:val="54"/>
        </w:numPr>
      </w:pPr>
      <w:r w:rsidRPr="00655340">
        <w:t xml:space="preserve">Chemical dosing system and degasser sets </w:t>
      </w:r>
    </w:p>
    <w:p w14:paraId="55487B9F" w14:textId="77777777" w:rsidR="00DF33C6" w:rsidRPr="00655340" w:rsidRDefault="00DF33C6">
      <w:pPr>
        <w:pStyle w:val="ListParagraph"/>
        <w:numPr>
          <w:ilvl w:val="0"/>
          <w:numId w:val="54"/>
        </w:numPr>
      </w:pPr>
      <w:r w:rsidRPr="00655340">
        <w:t xml:space="preserve">All flow meters </w:t>
      </w:r>
    </w:p>
    <w:p w14:paraId="58BB56AE" w14:textId="77777777" w:rsidR="00DF33C6" w:rsidRPr="00655340" w:rsidRDefault="00DF33C6">
      <w:pPr>
        <w:pStyle w:val="ListParagraph"/>
        <w:numPr>
          <w:ilvl w:val="0"/>
          <w:numId w:val="54"/>
        </w:numPr>
      </w:pPr>
      <w:r w:rsidRPr="00655340">
        <w:t>All motorised valves</w:t>
      </w:r>
    </w:p>
    <w:p w14:paraId="25F93BD6" w14:textId="77777777" w:rsidR="00DF33C6" w:rsidRDefault="00DF33C6">
      <w:pPr>
        <w:pStyle w:val="ListParagraph"/>
        <w:numPr>
          <w:ilvl w:val="0"/>
          <w:numId w:val="54"/>
        </w:numPr>
      </w:pPr>
      <w:r w:rsidRPr="00655340">
        <w:t xml:space="preserve">All other parameters to allow for comprehensive system. </w:t>
      </w:r>
    </w:p>
    <w:p w14:paraId="6579466C" w14:textId="77777777" w:rsidR="00655340" w:rsidRPr="00655340" w:rsidRDefault="00655340" w:rsidP="00655340">
      <w:pPr>
        <w:pStyle w:val="ListParagraph"/>
        <w:ind w:left="2061"/>
      </w:pPr>
    </w:p>
    <w:p w14:paraId="788F9A96" w14:textId="68591239" w:rsidR="00DF33C6" w:rsidRPr="00655340" w:rsidRDefault="00655340">
      <w:pPr>
        <w:numPr>
          <w:ilvl w:val="2"/>
          <w:numId w:val="63"/>
        </w:numPr>
        <w:spacing w:after="100"/>
        <w:ind w:hanging="425"/>
        <w:rPr>
          <w:rFonts w:cs="Calibri"/>
          <w:bCs/>
        </w:rPr>
      </w:pPr>
      <w:r w:rsidRPr="00655340">
        <w:rPr>
          <w:b/>
          <w:bCs/>
        </w:rPr>
        <w:t>Data C</w:t>
      </w:r>
      <w:r>
        <w:rPr>
          <w:b/>
          <w:bCs/>
        </w:rPr>
        <w:t>entre Halls</w:t>
      </w:r>
      <w:r w:rsidR="00EE2320">
        <w:rPr>
          <w:b/>
          <w:bCs/>
        </w:rPr>
        <w:t xml:space="preserve"> and UPS Rooms</w:t>
      </w:r>
    </w:p>
    <w:p w14:paraId="382A6846" w14:textId="6F07C682" w:rsidR="00DF33C6" w:rsidRPr="00655340" w:rsidRDefault="00DF33C6" w:rsidP="003C3996">
      <w:pPr>
        <w:ind w:left="1701"/>
      </w:pPr>
      <w:r w:rsidRPr="00655340">
        <w:t>The following data centre CRA</w:t>
      </w:r>
      <w:r w:rsidR="005E3222">
        <w:t>C</w:t>
      </w:r>
      <w:r w:rsidRPr="00655340">
        <w:t xml:space="preserve"> unit and other equipment shall be monitored and controlled by the </w:t>
      </w:r>
      <w:r w:rsidR="00EE2320">
        <w:t xml:space="preserve">management </w:t>
      </w:r>
      <w:r w:rsidRPr="00655340">
        <w:t xml:space="preserve">system. </w:t>
      </w:r>
    </w:p>
    <w:p w14:paraId="4DEF21F7" w14:textId="185749D0" w:rsidR="00DF33C6" w:rsidRPr="00655340" w:rsidRDefault="00DF33C6">
      <w:pPr>
        <w:pStyle w:val="ListParagraph"/>
        <w:numPr>
          <w:ilvl w:val="0"/>
          <w:numId w:val="55"/>
        </w:numPr>
      </w:pPr>
      <w:r w:rsidRPr="00655340">
        <w:t xml:space="preserve">Data centre, UPS and switch centre </w:t>
      </w:r>
      <w:r w:rsidR="00820A56">
        <w:t>CRAH</w:t>
      </w:r>
      <w:r w:rsidRPr="00655340">
        <w:t xml:space="preserve"> units </w:t>
      </w:r>
    </w:p>
    <w:p w14:paraId="69F6E715" w14:textId="77777777" w:rsidR="00DF33C6" w:rsidRPr="00655340" w:rsidRDefault="00DF33C6">
      <w:pPr>
        <w:pStyle w:val="ListParagraph"/>
        <w:numPr>
          <w:ilvl w:val="0"/>
          <w:numId w:val="55"/>
        </w:numPr>
      </w:pPr>
      <w:r w:rsidRPr="00655340">
        <w:t xml:space="preserve">Data hall conditions </w:t>
      </w:r>
    </w:p>
    <w:p w14:paraId="400BEF1D" w14:textId="77777777" w:rsidR="00DF33C6" w:rsidRPr="00655340" w:rsidRDefault="00DF33C6">
      <w:pPr>
        <w:pStyle w:val="ListParagraph"/>
        <w:numPr>
          <w:ilvl w:val="0"/>
          <w:numId w:val="55"/>
        </w:numPr>
      </w:pPr>
      <w:r w:rsidRPr="00655340">
        <w:t xml:space="preserve">Water leak detection systems </w:t>
      </w:r>
    </w:p>
    <w:p w14:paraId="24E10740" w14:textId="77777777" w:rsidR="00DF33C6" w:rsidRPr="00655340" w:rsidRDefault="00DF33C6">
      <w:pPr>
        <w:pStyle w:val="ListParagraph"/>
        <w:numPr>
          <w:ilvl w:val="0"/>
          <w:numId w:val="55"/>
        </w:numPr>
      </w:pPr>
      <w:r w:rsidRPr="00655340">
        <w:t>All fire and other motorised damper systems</w:t>
      </w:r>
    </w:p>
    <w:p w14:paraId="67DFE250" w14:textId="77777777" w:rsidR="00DF33C6" w:rsidRPr="00655340" w:rsidRDefault="00DF33C6">
      <w:pPr>
        <w:pStyle w:val="ListParagraph"/>
        <w:numPr>
          <w:ilvl w:val="0"/>
          <w:numId w:val="55"/>
        </w:numPr>
      </w:pPr>
      <w:r w:rsidRPr="00655340">
        <w:t xml:space="preserve">All in-floor and other fan systems </w:t>
      </w:r>
    </w:p>
    <w:p w14:paraId="12F9FC85" w14:textId="77777777" w:rsidR="00DF33C6" w:rsidRPr="00655340" w:rsidRDefault="00DF33C6">
      <w:pPr>
        <w:pStyle w:val="ListParagraph"/>
        <w:numPr>
          <w:ilvl w:val="0"/>
          <w:numId w:val="55"/>
        </w:numPr>
      </w:pPr>
      <w:r w:rsidRPr="00655340">
        <w:t xml:space="preserve">The fresh air package unit located on the rooftop. </w:t>
      </w:r>
    </w:p>
    <w:p w14:paraId="1B592B8C" w14:textId="77777777" w:rsidR="00DF33C6" w:rsidRPr="00655340" w:rsidRDefault="00DF33C6">
      <w:pPr>
        <w:pStyle w:val="ListParagraph"/>
        <w:numPr>
          <w:ilvl w:val="0"/>
          <w:numId w:val="55"/>
        </w:numPr>
      </w:pPr>
      <w:r w:rsidRPr="00655340">
        <w:t xml:space="preserve">All data centre room temperatures and relative </w:t>
      </w:r>
      <w:r w:rsidR="00DF39E2" w:rsidRPr="00655340">
        <w:t>humidity</w:t>
      </w:r>
      <w:r w:rsidRPr="00655340">
        <w:t xml:space="preserve"> </w:t>
      </w:r>
      <w:bookmarkEnd w:id="15"/>
    </w:p>
    <w:p w14:paraId="46E85A4C" w14:textId="77777777" w:rsidR="00DF33C6" w:rsidRPr="00655340" w:rsidRDefault="00DF33C6">
      <w:pPr>
        <w:pStyle w:val="ListParagraph"/>
        <w:numPr>
          <w:ilvl w:val="0"/>
          <w:numId w:val="55"/>
        </w:numPr>
        <w:rPr>
          <w:b/>
        </w:rPr>
      </w:pPr>
      <w:r w:rsidRPr="00655340">
        <w:t>Ambient temperatures and relative humidity</w:t>
      </w:r>
    </w:p>
    <w:p w14:paraId="4B107AE9" w14:textId="77777777" w:rsidR="009F4CBB" w:rsidRPr="00501765" w:rsidRDefault="009F4CBB">
      <w:pPr>
        <w:numPr>
          <w:ilvl w:val="1"/>
          <w:numId w:val="27"/>
        </w:numPr>
        <w:spacing w:after="100"/>
        <w:rPr>
          <w:rFonts w:cs="Calibri"/>
          <w:bCs/>
        </w:rPr>
      </w:pPr>
      <w:r w:rsidRPr="00501765">
        <w:rPr>
          <w:rFonts w:cs="Calibri"/>
          <w:bCs/>
        </w:rPr>
        <w:t xml:space="preserve">Six (6) meter pipe lengths are to be used where practically possible. The flange pairs quantified in the BOQ are based on the premise that the abovementioned pipe lengths will be used. </w:t>
      </w:r>
    </w:p>
    <w:p w14:paraId="52481E5A" w14:textId="77777777" w:rsidR="009F4CBB" w:rsidRPr="00501765" w:rsidRDefault="009F4CBB">
      <w:pPr>
        <w:numPr>
          <w:ilvl w:val="1"/>
          <w:numId w:val="27"/>
        </w:numPr>
        <w:spacing w:after="100"/>
        <w:rPr>
          <w:rFonts w:cs="Calibri"/>
          <w:bCs/>
        </w:rPr>
      </w:pPr>
      <w:r w:rsidRPr="00501765">
        <w:rPr>
          <w:rFonts w:cs="Calibri"/>
          <w:bCs/>
        </w:rPr>
        <w:t>Insulation used on piping, ducting and plant, operating below ambient temperatures, shall be coated with a vapour barrier to be applied immediately after dry insulation has been fitted.</w:t>
      </w:r>
    </w:p>
    <w:p w14:paraId="33C13724" w14:textId="77777777" w:rsidR="009F4CBB" w:rsidRPr="00501765" w:rsidRDefault="009F4CBB">
      <w:pPr>
        <w:numPr>
          <w:ilvl w:val="1"/>
          <w:numId w:val="27"/>
        </w:numPr>
        <w:spacing w:after="100"/>
        <w:rPr>
          <w:rFonts w:cs="Calibri"/>
          <w:bCs/>
        </w:rPr>
      </w:pPr>
      <w:r w:rsidRPr="00501765">
        <w:rPr>
          <w:rFonts w:cs="Calibri"/>
          <w:bCs/>
        </w:rPr>
        <w:t>Unless otherwise specified or noted, the following piping need not be insulated:</w:t>
      </w:r>
    </w:p>
    <w:p w14:paraId="166D2EC1" w14:textId="589CE02A" w:rsidR="009F4CBB" w:rsidRPr="00501765" w:rsidRDefault="009F4CBB">
      <w:pPr>
        <w:numPr>
          <w:ilvl w:val="2"/>
          <w:numId w:val="66"/>
        </w:numPr>
        <w:spacing w:after="100"/>
        <w:ind w:hanging="425"/>
        <w:rPr>
          <w:rFonts w:cs="Calibri"/>
          <w:bCs/>
        </w:rPr>
      </w:pPr>
      <w:r w:rsidRPr="00501765">
        <w:rPr>
          <w:rFonts w:cs="Calibri"/>
          <w:bCs/>
        </w:rPr>
        <w:t>Vent, overflow, drain and relief piping, cold water make</w:t>
      </w:r>
      <w:r w:rsidR="002D37F9" w:rsidRPr="00501765">
        <w:rPr>
          <w:rFonts w:cs="Calibri"/>
          <w:bCs/>
        </w:rPr>
        <w:t>-</w:t>
      </w:r>
      <w:r w:rsidRPr="00501765">
        <w:rPr>
          <w:rFonts w:cs="Calibri"/>
          <w:bCs/>
        </w:rPr>
        <w:t>up piping</w:t>
      </w:r>
      <w:r w:rsidR="003F2285">
        <w:rPr>
          <w:rFonts w:cs="Calibri"/>
          <w:bCs/>
        </w:rPr>
        <w:t>.</w:t>
      </w:r>
      <w:r w:rsidRPr="00501765">
        <w:rPr>
          <w:rFonts w:cs="Calibri"/>
          <w:bCs/>
        </w:rPr>
        <w:t xml:space="preserve"> water treatment piping, condensate water piping.</w:t>
      </w:r>
    </w:p>
    <w:p w14:paraId="75A7714F" w14:textId="15508F97" w:rsidR="009F4CBB" w:rsidRPr="00DB4C52" w:rsidRDefault="009F4CBB" w:rsidP="002D37F9">
      <w:pPr>
        <w:spacing w:after="100"/>
        <w:ind w:left="2268" w:hanging="1134"/>
        <w:rPr>
          <w:rFonts w:cs="Calibri"/>
          <w:bCs/>
        </w:rPr>
      </w:pPr>
      <w:r w:rsidRPr="00DB4C52">
        <w:rPr>
          <w:rFonts w:cs="Calibri"/>
          <w:b/>
        </w:rPr>
        <w:t>Note</w:t>
      </w:r>
      <w:r w:rsidR="002D37F9" w:rsidRPr="00DB4C52">
        <w:rPr>
          <w:rFonts w:cs="Calibri"/>
          <w:b/>
        </w:rPr>
        <w:t xml:space="preserve"> (1)</w:t>
      </w:r>
      <w:r w:rsidRPr="00DB4C52">
        <w:rPr>
          <w:rFonts w:cs="Calibri"/>
          <w:b/>
        </w:rPr>
        <w:t>:</w:t>
      </w:r>
      <w:r w:rsidR="002D37F9" w:rsidRPr="00DB4C52">
        <w:rPr>
          <w:rFonts w:cs="Calibri"/>
          <w:bCs/>
        </w:rPr>
        <w:tab/>
      </w:r>
      <w:r w:rsidRPr="00DB4C52">
        <w:rPr>
          <w:rFonts w:cs="Calibri"/>
          <w:bCs/>
        </w:rPr>
        <w:t xml:space="preserve">The data hall’s cooling is currently served by an existing installation consisting of 3 x closed circuit evaporative type cooling towers with associated pumps. These towers currently provide condenser water to numerous existing water-cooled DX </w:t>
      </w:r>
      <w:r w:rsidR="00820A56">
        <w:rPr>
          <w:rFonts w:cs="Calibri"/>
          <w:bCs/>
        </w:rPr>
        <w:t>CRAH</w:t>
      </w:r>
      <w:r w:rsidRPr="00DB4C52">
        <w:rPr>
          <w:rFonts w:cs="Calibri"/>
          <w:bCs/>
        </w:rPr>
        <w:t xml:space="preserve"> units located throughout the data halls and switching centre. Due to the continuing operations of the building, the design and installation intent is to prevent any disruption to the existing HVAC cooling systems. Should a disruption be noted or work that could lead to a disruption, this should, in a timeous manner, be brought to the engineer’s </w:t>
      </w:r>
      <w:r w:rsidR="002D37F9" w:rsidRPr="00DB4C52">
        <w:rPr>
          <w:rFonts w:cs="Calibri"/>
          <w:bCs/>
        </w:rPr>
        <w:t xml:space="preserve">and SITA </w:t>
      </w:r>
      <w:r w:rsidRPr="00DB4C52">
        <w:rPr>
          <w:rFonts w:cs="Calibri"/>
          <w:bCs/>
        </w:rPr>
        <w:t>attention.</w:t>
      </w:r>
    </w:p>
    <w:p w14:paraId="33B2E3AE" w14:textId="77777777" w:rsidR="009F4CBB" w:rsidRPr="00DB4C52" w:rsidRDefault="009F4CBB" w:rsidP="002D37F9">
      <w:pPr>
        <w:spacing w:after="100"/>
        <w:ind w:left="2268" w:hanging="1134"/>
        <w:rPr>
          <w:rFonts w:cs="Calibri"/>
          <w:bCs/>
        </w:rPr>
      </w:pPr>
      <w:r w:rsidRPr="00DB4C52">
        <w:rPr>
          <w:rFonts w:cs="Calibri"/>
          <w:b/>
        </w:rPr>
        <w:t>Note</w:t>
      </w:r>
      <w:r w:rsidR="002D37F9" w:rsidRPr="00DB4C52">
        <w:rPr>
          <w:rFonts w:cs="Calibri"/>
          <w:b/>
        </w:rPr>
        <w:t xml:space="preserve"> (2)</w:t>
      </w:r>
      <w:r w:rsidRPr="00DB4C52">
        <w:rPr>
          <w:rFonts w:cs="Calibri"/>
          <w:b/>
        </w:rPr>
        <w:t>:</w:t>
      </w:r>
      <w:r w:rsidR="002D37F9" w:rsidRPr="00DB4C52">
        <w:rPr>
          <w:rFonts w:cs="Calibri"/>
          <w:bCs/>
        </w:rPr>
        <w:tab/>
      </w:r>
      <w:r w:rsidRPr="00DB4C52">
        <w:rPr>
          <w:rFonts w:cs="Calibri"/>
          <w:bCs/>
        </w:rPr>
        <w:t>Roof penetrations or any penetrations through waterproofing is restricted, should a penetration be required through the roof or any waterproofing, this should, in a timeous manner, be brought to the engineer’s</w:t>
      </w:r>
      <w:r w:rsidR="002D37F9" w:rsidRPr="00DB4C52">
        <w:rPr>
          <w:rFonts w:cs="Calibri"/>
          <w:bCs/>
        </w:rPr>
        <w:t xml:space="preserve"> and SITA </w:t>
      </w:r>
      <w:r w:rsidRPr="00DB4C52">
        <w:rPr>
          <w:rFonts w:cs="Calibri"/>
          <w:bCs/>
        </w:rPr>
        <w:t>attention.</w:t>
      </w:r>
    </w:p>
    <w:p w14:paraId="70D546FA" w14:textId="77777777" w:rsidR="009F4CBB" w:rsidRPr="00501765" w:rsidRDefault="009F4CBB">
      <w:pPr>
        <w:numPr>
          <w:ilvl w:val="1"/>
          <w:numId w:val="27"/>
        </w:numPr>
        <w:spacing w:after="100"/>
        <w:rPr>
          <w:rFonts w:cs="Calibri"/>
          <w:bCs/>
        </w:rPr>
      </w:pPr>
      <w:r w:rsidRPr="00501765">
        <w:rPr>
          <w:rFonts w:cs="Calibri"/>
          <w:bCs/>
        </w:rPr>
        <w:lastRenderedPageBreak/>
        <w:t>Supply, install, testing and commissioning of water treatment pressure set point including pumps, pressure vessel, side stream filters, dosing point connected to makeup water, controls and skid as specified.</w:t>
      </w:r>
    </w:p>
    <w:p w14:paraId="4110CA93" w14:textId="77777777" w:rsidR="009F4CBB" w:rsidRPr="00501765" w:rsidRDefault="009F4CBB">
      <w:pPr>
        <w:numPr>
          <w:ilvl w:val="1"/>
          <w:numId w:val="27"/>
        </w:numPr>
        <w:spacing w:after="100"/>
        <w:rPr>
          <w:rFonts w:cs="Calibri"/>
          <w:bCs/>
        </w:rPr>
      </w:pPr>
      <w:r w:rsidRPr="00501765">
        <w:rPr>
          <w:rFonts w:cs="Calibri"/>
          <w:bCs/>
        </w:rPr>
        <w:t>Supply, install, testing and commissioning of a 18kl Chilled Water Thermal Energy Storage tanks complete with sensors, insulation, cladding, valves, fittings, cables, supports, plinths, painting and other accessories to form a complete system. The water buffer tank to be installed once chiller system is operational and cooling towers are removed from plantroom. Thermal storage tank selection shall have a cathodic protection system to prevent internal corrosion. Thermal storage tank insulation shall conform to EN 13501 – Fire Classification of construction products and building elements.</w:t>
      </w:r>
    </w:p>
    <w:p w14:paraId="3C3836A7" w14:textId="4EA14FA6" w:rsidR="009F4CBB" w:rsidRPr="00501765" w:rsidRDefault="009F4CBB">
      <w:pPr>
        <w:numPr>
          <w:ilvl w:val="2"/>
          <w:numId w:val="67"/>
        </w:numPr>
        <w:spacing w:after="100"/>
        <w:ind w:hanging="425"/>
        <w:rPr>
          <w:rFonts w:cs="Calibri"/>
          <w:bCs/>
        </w:rPr>
      </w:pPr>
      <w:r w:rsidRPr="00501765">
        <w:rPr>
          <w:rFonts w:cs="Calibri"/>
          <w:bCs/>
        </w:rPr>
        <w:t xml:space="preserve">It should be noted that the location of the tanks is where the existing cooling towers are positioned. It is intended to install the thermal storage tanks only once the cooling towers have been removed near the end of the project. In the interim a bypass is to be installed </w:t>
      </w:r>
      <w:r w:rsidR="001868C6" w:rsidRPr="00501765">
        <w:rPr>
          <w:rFonts w:cs="Calibri"/>
          <w:bCs/>
        </w:rPr>
        <w:t>to</w:t>
      </w:r>
      <w:r w:rsidRPr="00501765">
        <w:rPr>
          <w:rFonts w:cs="Calibri"/>
          <w:bCs/>
        </w:rPr>
        <w:t xml:space="preserve"> exclude the tanks from the installation. Once the cooling towers have been removed, the tanks will be installed and commissioned. </w:t>
      </w:r>
    </w:p>
    <w:p w14:paraId="539588EC"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be rated for 1.5 times operating pressure but not less than 690kPa. Thermal Storage Tank shall be a dished end pressure vessel.</w:t>
      </w:r>
    </w:p>
    <w:p w14:paraId="2AB2A0EC"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have 3 x thermal wells as shown on the drawings and schematics allowing for installation (by others) of temperature sensors.  The thermal wells will be 250mm above the bottom inlet to the tank, halfway up the tank and 250mm below the top inlet to the tank.</w:t>
      </w:r>
    </w:p>
    <w:p w14:paraId="21D459C0" w14:textId="77777777" w:rsidR="009F4CBB" w:rsidRPr="00501765" w:rsidRDefault="009F4CBB">
      <w:pPr>
        <w:numPr>
          <w:ilvl w:val="2"/>
          <w:numId w:val="67"/>
        </w:numPr>
        <w:spacing w:after="100"/>
        <w:ind w:hanging="425"/>
        <w:rPr>
          <w:rFonts w:cs="Calibri"/>
          <w:bCs/>
        </w:rPr>
      </w:pPr>
      <w:r w:rsidRPr="00501765">
        <w:rPr>
          <w:rFonts w:cs="Calibri"/>
          <w:bCs/>
        </w:rPr>
        <w:t>Thermal storage tank selection shall contain a baffle between bottom inlet and outlet (or similar) to create serpentine flow within the vessel.</w:t>
      </w:r>
    </w:p>
    <w:p w14:paraId="6A83D052" w14:textId="77777777" w:rsidR="009F4CBB" w:rsidRPr="00501765" w:rsidRDefault="009F4CBB">
      <w:pPr>
        <w:numPr>
          <w:ilvl w:val="1"/>
          <w:numId w:val="27"/>
        </w:numPr>
        <w:spacing w:after="100"/>
        <w:rPr>
          <w:rFonts w:cs="Calibri"/>
          <w:bCs/>
        </w:rPr>
      </w:pPr>
      <w:r w:rsidRPr="00501765">
        <w:rPr>
          <w:rFonts w:cs="Calibri"/>
          <w:bCs/>
        </w:rPr>
        <w:t xml:space="preserve">Supply, install and commissioning of 1000 l/s fresh air-cooled package unit on rooftop complete with EC fan, filters, humidification, cooling, heating and controls as specified. </w:t>
      </w:r>
    </w:p>
    <w:p w14:paraId="5DDBD51F" w14:textId="77777777" w:rsidR="009F4CBB" w:rsidRPr="00501765" w:rsidRDefault="009F4CBB">
      <w:pPr>
        <w:numPr>
          <w:ilvl w:val="2"/>
          <w:numId w:val="68"/>
        </w:numPr>
        <w:spacing w:after="100"/>
        <w:ind w:hanging="425"/>
        <w:rPr>
          <w:rFonts w:cs="Calibri"/>
          <w:bCs/>
        </w:rPr>
      </w:pPr>
      <w:r w:rsidRPr="00501765">
        <w:rPr>
          <w:rFonts w:cs="Calibri"/>
          <w:bCs/>
        </w:rPr>
        <w:t>Supply, install, testing and commission of a humidification system.</w:t>
      </w:r>
    </w:p>
    <w:p w14:paraId="558BDF5A" w14:textId="77777777" w:rsidR="009F4CBB" w:rsidRPr="00501765" w:rsidRDefault="009F4CBB">
      <w:pPr>
        <w:numPr>
          <w:ilvl w:val="2"/>
          <w:numId w:val="68"/>
        </w:numPr>
        <w:spacing w:after="100"/>
        <w:ind w:hanging="425"/>
        <w:rPr>
          <w:rFonts w:cs="Calibri"/>
          <w:bCs/>
        </w:rPr>
      </w:pPr>
      <w:r w:rsidRPr="00501765">
        <w:rPr>
          <w:rFonts w:cs="Calibri"/>
          <w:bCs/>
        </w:rPr>
        <w:t>Supply, install and testing of final ducting connecting to fresh air unit with no leak more than 4% of the maximum design air flow at design duct static pressures.</w:t>
      </w:r>
    </w:p>
    <w:p w14:paraId="72045868" w14:textId="77777777" w:rsidR="009F4CBB" w:rsidRPr="00501765" w:rsidRDefault="009F4CBB">
      <w:pPr>
        <w:numPr>
          <w:ilvl w:val="1"/>
          <w:numId w:val="27"/>
        </w:numPr>
        <w:spacing w:after="100"/>
        <w:rPr>
          <w:rFonts w:cs="Calibri"/>
          <w:bCs/>
        </w:rPr>
      </w:pPr>
      <w:r w:rsidRPr="00501765">
        <w:rPr>
          <w:rFonts w:cs="Calibri"/>
          <w:bCs/>
        </w:rPr>
        <w:t>Supply, install, testing and commissioning of condensates drainpipe systems complete with valves, fitting, supports, and all other accessories to form a complete system.</w:t>
      </w:r>
    </w:p>
    <w:p w14:paraId="2BC09062" w14:textId="77777777" w:rsidR="009F4CBB" w:rsidRPr="00501765" w:rsidRDefault="009F4CBB">
      <w:pPr>
        <w:numPr>
          <w:ilvl w:val="1"/>
          <w:numId w:val="27"/>
        </w:numPr>
        <w:spacing w:after="100"/>
        <w:rPr>
          <w:rFonts w:cs="Calibri"/>
          <w:bCs/>
        </w:rPr>
      </w:pPr>
      <w:r w:rsidRPr="00501765">
        <w:rPr>
          <w:rFonts w:cs="Calibri"/>
          <w:bCs/>
        </w:rPr>
        <w:t>Supply and install support structures approved by structural engineer for piping, and duct.</w:t>
      </w:r>
    </w:p>
    <w:p w14:paraId="156FCA28" w14:textId="77777777" w:rsidR="009F4CBB" w:rsidRPr="00501765" w:rsidRDefault="009F4CBB">
      <w:pPr>
        <w:numPr>
          <w:ilvl w:val="1"/>
          <w:numId w:val="27"/>
        </w:numPr>
        <w:spacing w:after="100"/>
        <w:rPr>
          <w:rFonts w:cs="Calibri"/>
          <w:bCs/>
        </w:rPr>
      </w:pPr>
      <w:r w:rsidRPr="00501765">
        <w:rPr>
          <w:rFonts w:cs="Calibri"/>
          <w:bCs/>
        </w:rPr>
        <w:t>Provide concrete plinths for pumps, electrical motors, platform/base for chillers and tanks.</w:t>
      </w:r>
    </w:p>
    <w:p w14:paraId="7CAB301A" w14:textId="77777777" w:rsidR="009F4CBB" w:rsidRPr="00501765" w:rsidRDefault="009F4CBB">
      <w:pPr>
        <w:numPr>
          <w:ilvl w:val="1"/>
          <w:numId w:val="27"/>
        </w:numPr>
        <w:spacing w:after="100"/>
        <w:rPr>
          <w:rFonts w:cs="Calibri"/>
          <w:bCs/>
        </w:rPr>
      </w:pPr>
      <w:r w:rsidRPr="00501765">
        <w:rPr>
          <w:rFonts w:cs="Calibri"/>
          <w:bCs/>
        </w:rPr>
        <w:t>Label all HVAC equipment with no</w:t>
      </w:r>
      <w:r w:rsidR="00501765">
        <w:rPr>
          <w:rFonts w:cs="Calibri"/>
          <w:bCs/>
        </w:rPr>
        <w:t>-</w:t>
      </w:r>
      <w:r w:rsidRPr="00501765">
        <w:rPr>
          <w:rFonts w:cs="Calibri"/>
          <w:bCs/>
        </w:rPr>
        <w:t xml:space="preserve"> corroding material TRAFFOLITE with non</w:t>
      </w:r>
      <w:r w:rsidR="00501765">
        <w:rPr>
          <w:rFonts w:cs="Calibri"/>
          <w:bCs/>
        </w:rPr>
        <w:t>-</w:t>
      </w:r>
      <w:r w:rsidRPr="00501765">
        <w:rPr>
          <w:rFonts w:cs="Calibri"/>
          <w:bCs/>
        </w:rPr>
        <w:t>glossy appearance, engraved, block on a white background and electrical distribution boards.</w:t>
      </w:r>
    </w:p>
    <w:p w14:paraId="4E6151E7" w14:textId="77777777" w:rsidR="009F4CBB" w:rsidRPr="00501765" w:rsidRDefault="009F4CBB">
      <w:pPr>
        <w:numPr>
          <w:ilvl w:val="1"/>
          <w:numId w:val="27"/>
        </w:numPr>
        <w:spacing w:after="100"/>
        <w:rPr>
          <w:rFonts w:cs="Calibri"/>
          <w:bCs/>
        </w:rPr>
      </w:pPr>
      <w:r w:rsidRPr="00501765">
        <w:rPr>
          <w:rFonts w:cs="Calibri"/>
          <w:bCs/>
        </w:rPr>
        <w:t xml:space="preserve">The supplier is to submit, prior to ordering, a full schedule of equipment proposed for the project, including all technical aspects of the piece of equipment including noise and vibration details.  The equipment must be in accordance with the specification. </w:t>
      </w:r>
    </w:p>
    <w:p w14:paraId="068FD986" w14:textId="77777777" w:rsidR="009F4CBB" w:rsidRPr="00655340" w:rsidRDefault="009F4CBB">
      <w:pPr>
        <w:numPr>
          <w:ilvl w:val="1"/>
          <w:numId w:val="27"/>
        </w:numPr>
        <w:spacing w:after="100"/>
        <w:rPr>
          <w:rFonts w:cs="Calibri"/>
          <w:bCs/>
        </w:rPr>
      </w:pPr>
      <w:r w:rsidRPr="00655340">
        <w:rPr>
          <w:rFonts w:cs="Calibri"/>
          <w:bCs/>
        </w:rPr>
        <w:t xml:space="preserve">The following forms part of the electrical work falling under this contract. </w:t>
      </w:r>
    </w:p>
    <w:p w14:paraId="57988B8C" w14:textId="77777777" w:rsidR="009F4CBB" w:rsidRPr="00655340" w:rsidRDefault="009F4CBB">
      <w:pPr>
        <w:numPr>
          <w:ilvl w:val="2"/>
          <w:numId w:val="69"/>
        </w:numPr>
        <w:spacing w:after="100"/>
        <w:ind w:hanging="425"/>
        <w:rPr>
          <w:rFonts w:cs="Calibri"/>
          <w:bCs/>
        </w:rPr>
      </w:pPr>
      <w:r w:rsidRPr="00655340">
        <w:rPr>
          <w:rFonts w:cs="Calibri"/>
          <w:bCs/>
        </w:rPr>
        <w:t xml:space="preserve">Supply, delivery, installation testing (including CoC’s) and commissioning of the complete electrical installation to support the full scope as required for this HVAC installation. Electrical isolation points to be within 1.5m from the equipment. </w:t>
      </w:r>
    </w:p>
    <w:p w14:paraId="122E5799" w14:textId="77777777" w:rsidR="009F4CBB" w:rsidRPr="00655340" w:rsidRDefault="009F4CBB">
      <w:pPr>
        <w:numPr>
          <w:ilvl w:val="2"/>
          <w:numId w:val="69"/>
        </w:numPr>
        <w:spacing w:after="100"/>
        <w:ind w:hanging="425"/>
        <w:rPr>
          <w:rFonts w:cs="Calibri"/>
          <w:bCs/>
        </w:rPr>
      </w:pPr>
      <w:r w:rsidRPr="00655340">
        <w:rPr>
          <w:rFonts w:cs="Calibri"/>
          <w:bCs/>
        </w:rPr>
        <w:lastRenderedPageBreak/>
        <w:t>The electrical installation shall start from main DB’s already provided and shall include, but not be limited to, cabling to sub boards, the sub boards themselves, cabling and connection to equipment from the sub boards and everything related to the provision of a fully functional installation according to best of industry standards.</w:t>
      </w:r>
    </w:p>
    <w:p w14:paraId="16E344FA" w14:textId="77777777" w:rsidR="009F4CBB" w:rsidRPr="00655340" w:rsidRDefault="009F4CBB">
      <w:pPr>
        <w:numPr>
          <w:ilvl w:val="2"/>
          <w:numId w:val="69"/>
        </w:numPr>
        <w:spacing w:after="100"/>
        <w:ind w:hanging="425"/>
        <w:rPr>
          <w:rFonts w:cs="Calibri"/>
          <w:bCs/>
        </w:rPr>
      </w:pPr>
      <w:r w:rsidRPr="00655340">
        <w:rPr>
          <w:rFonts w:cs="Calibri"/>
          <w:bCs/>
        </w:rPr>
        <w:t xml:space="preserve">The electrical drawings as well as the bills of quantities should be read together to get a complete picture of the full extent of the electrical installation.   </w:t>
      </w:r>
    </w:p>
    <w:p w14:paraId="27D9EDBC" w14:textId="77777777" w:rsidR="009F4CBB" w:rsidRPr="00655340" w:rsidRDefault="009F4CBB">
      <w:pPr>
        <w:numPr>
          <w:ilvl w:val="2"/>
          <w:numId w:val="69"/>
        </w:numPr>
        <w:spacing w:after="100"/>
        <w:ind w:hanging="425"/>
        <w:rPr>
          <w:rFonts w:cs="Calibri"/>
          <w:bCs/>
        </w:rPr>
      </w:pPr>
      <w:r w:rsidRPr="00655340">
        <w:rPr>
          <w:rFonts w:cs="Calibri"/>
          <w:bCs/>
        </w:rPr>
        <w:t>The new HVAC electrical installation shall form part of and be an extension of the new main electrical installation (recently completed).  As such, it shall conform to the existing installation in terms of equipment used and standard of the installation.</w:t>
      </w:r>
    </w:p>
    <w:p w14:paraId="6E8200A3" w14:textId="77777777" w:rsidR="009F4CBB" w:rsidRPr="00655340" w:rsidRDefault="009F4CBB">
      <w:pPr>
        <w:numPr>
          <w:ilvl w:val="2"/>
          <w:numId w:val="69"/>
        </w:numPr>
        <w:spacing w:after="100"/>
        <w:ind w:hanging="425"/>
        <w:rPr>
          <w:rFonts w:cs="Calibri"/>
          <w:bCs/>
        </w:rPr>
      </w:pPr>
      <w:r w:rsidRPr="00655340">
        <w:rPr>
          <w:rFonts w:cs="Calibri"/>
          <w:bCs/>
        </w:rPr>
        <w:t xml:space="preserve">All HVAC related boards such as pump control panels, chiller MCC’s etc. shall comply </w:t>
      </w:r>
      <w:r w:rsidR="00AD6D9B" w:rsidRPr="00655340">
        <w:rPr>
          <w:rFonts w:cs="Calibri"/>
          <w:bCs/>
        </w:rPr>
        <w:t>be IEC61439</w:t>
      </w:r>
      <w:r w:rsidR="00501765" w:rsidRPr="00655340">
        <w:rPr>
          <w:rFonts w:cs="Calibri"/>
          <w:bCs/>
        </w:rPr>
        <w:t>.</w:t>
      </w:r>
    </w:p>
    <w:p w14:paraId="0C5F6807" w14:textId="1D796B33" w:rsidR="009F4CBB" w:rsidRPr="00655340" w:rsidRDefault="009F4CBB">
      <w:pPr>
        <w:numPr>
          <w:ilvl w:val="2"/>
          <w:numId w:val="69"/>
        </w:numPr>
        <w:spacing w:after="100"/>
        <w:ind w:hanging="425"/>
        <w:rPr>
          <w:rFonts w:cs="Calibri"/>
          <w:bCs/>
        </w:rPr>
      </w:pPr>
      <w:r w:rsidRPr="00655340">
        <w:rPr>
          <w:rFonts w:cs="Calibri"/>
          <w:bCs/>
        </w:rPr>
        <w:t>Distribution boards</w:t>
      </w:r>
      <w:r w:rsidR="00501765" w:rsidRPr="00655340">
        <w:rPr>
          <w:rFonts w:cs="Calibri"/>
          <w:bCs/>
        </w:rPr>
        <w:t xml:space="preserve"> components </w:t>
      </w:r>
      <w:r w:rsidRPr="00655340">
        <w:rPr>
          <w:rFonts w:cs="Calibri"/>
          <w:bCs/>
        </w:rPr>
        <w:t xml:space="preserve">shall be </w:t>
      </w:r>
      <w:r w:rsidR="002747ED" w:rsidRPr="00655340">
        <w:rPr>
          <w:rFonts w:cs="Calibri"/>
          <w:bCs/>
        </w:rPr>
        <w:t>like</w:t>
      </w:r>
      <w:r w:rsidR="00501765" w:rsidRPr="00655340">
        <w:rPr>
          <w:rFonts w:cs="Calibri"/>
          <w:bCs/>
        </w:rPr>
        <w:t xml:space="preserve"> the existing and future installations which is </w:t>
      </w:r>
      <w:r w:rsidRPr="00655340">
        <w:rPr>
          <w:rFonts w:cs="Calibri"/>
          <w:bCs/>
        </w:rPr>
        <w:t xml:space="preserve">Schneider </w:t>
      </w:r>
      <w:r w:rsidR="00501765" w:rsidRPr="00655340">
        <w:rPr>
          <w:rFonts w:cs="Calibri"/>
          <w:bCs/>
        </w:rPr>
        <w:t>Electric components.</w:t>
      </w:r>
    </w:p>
    <w:p w14:paraId="43267CEE" w14:textId="77777777" w:rsidR="009F4CBB" w:rsidRPr="00655340" w:rsidRDefault="009F4CBB">
      <w:pPr>
        <w:numPr>
          <w:ilvl w:val="1"/>
          <w:numId w:val="27"/>
        </w:numPr>
        <w:spacing w:after="100"/>
        <w:rPr>
          <w:rFonts w:cs="Calibri"/>
          <w:bCs/>
        </w:rPr>
      </w:pPr>
      <w:r w:rsidRPr="00655340">
        <w:rPr>
          <w:rFonts w:cs="Calibri"/>
          <w:bCs/>
        </w:rPr>
        <w:t xml:space="preserve">Satisfactory test results from the National Building Research Institute or test reports from an approved testing laboratory may be required, at the HVAC </w:t>
      </w:r>
      <w:r w:rsidR="00EB5E61" w:rsidRPr="00655340">
        <w:rPr>
          <w:rFonts w:cs="Calibri"/>
          <w:bCs/>
        </w:rPr>
        <w:t>Bidder</w:t>
      </w:r>
      <w:r w:rsidRPr="00655340">
        <w:rPr>
          <w:rFonts w:cs="Calibri"/>
          <w:bCs/>
        </w:rPr>
        <w:t>'s expense, to certify the fire hazard ratings for proposed materials for insulation, covering and vapour sealing do not exceed those specified.</w:t>
      </w:r>
    </w:p>
    <w:p w14:paraId="36938CA1" w14:textId="77777777" w:rsidR="009F4CBB" w:rsidRPr="00655340" w:rsidRDefault="009F4CBB">
      <w:pPr>
        <w:numPr>
          <w:ilvl w:val="1"/>
          <w:numId w:val="27"/>
        </w:numPr>
        <w:spacing w:after="100"/>
        <w:rPr>
          <w:rFonts w:cs="Calibri"/>
          <w:bCs/>
        </w:rPr>
      </w:pPr>
      <w:r w:rsidRPr="00655340">
        <w:rPr>
          <w:rFonts w:cs="Calibri"/>
          <w:bCs/>
        </w:rPr>
        <w:t>All fire rated ducting as indicated on the drawings, shall be 1.2mm galvanised mild steel ducting.  A protective coating shall first be submitted for approval by the engineer before procurement and application.  The ducting shall have a minimum of two (2) hours fire rating.</w:t>
      </w:r>
    </w:p>
    <w:p w14:paraId="5586D1FB" w14:textId="77777777" w:rsidR="009F4CBB" w:rsidRPr="00655340" w:rsidRDefault="009F4CBB">
      <w:pPr>
        <w:numPr>
          <w:ilvl w:val="1"/>
          <w:numId w:val="27"/>
        </w:numPr>
        <w:spacing w:after="100"/>
        <w:rPr>
          <w:rFonts w:cs="Calibri"/>
          <w:bCs/>
        </w:rPr>
      </w:pPr>
      <w:r w:rsidRPr="00655340">
        <w:rPr>
          <w:rFonts w:cs="Calibri"/>
          <w:bCs/>
        </w:rPr>
        <w:t xml:space="preserve"> Fire Dampers shall be located as shown on the drawing, designed to close automatically, remain tightly closed upon the operation of an approved fusible link of other heat actuated device and located where readily affected by an abnormal temperature in the duct. Device shall have a temperature rating approximately 20ºC above the maximum temperature that would normally be encountered when the system is in operation or shutdown.</w:t>
      </w:r>
    </w:p>
    <w:p w14:paraId="30326DB1" w14:textId="77777777" w:rsidR="009F4CBB" w:rsidRPr="00655340" w:rsidRDefault="009F4CBB">
      <w:pPr>
        <w:numPr>
          <w:ilvl w:val="1"/>
          <w:numId w:val="27"/>
        </w:numPr>
        <w:spacing w:after="100"/>
        <w:rPr>
          <w:rFonts w:cs="Calibri"/>
          <w:bCs/>
        </w:rPr>
      </w:pPr>
      <w:r w:rsidRPr="00655340">
        <w:rPr>
          <w:rFonts w:cs="Calibri"/>
          <w:bCs/>
        </w:rPr>
        <w:t xml:space="preserve">Decommission 3 x existing external </w:t>
      </w:r>
      <w:proofErr w:type="spellStart"/>
      <w:r w:rsidRPr="00655340">
        <w:rPr>
          <w:rFonts w:cs="Calibri"/>
          <w:bCs/>
        </w:rPr>
        <w:t>Evapco</w:t>
      </w:r>
      <w:proofErr w:type="spellEnd"/>
      <w:r w:rsidRPr="00655340">
        <w:rPr>
          <w:rFonts w:cs="Calibri"/>
          <w:bCs/>
        </w:rPr>
        <w:t xml:space="preserve"> fluid cooling towers in a phased manner with associated external condenser water piping systems, associated valves, gauges, strainers etc. Two cooling towers are Model LSWA878 with serial number 15-7894/5 and the third cooling tower is Model LSWA 58B with Serial number 15-789/6. The transportation and off-loading of the 3 x cooling towers to the Centurion SITA site at 459 John Vorster Drive, Centurion, Pretoria, Gauteng forms part of the scope.</w:t>
      </w:r>
    </w:p>
    <w:p w14:paraId="19A6DB2C" w14:textId="77777777" w:rsidR="009F4CBB" w:rsidRPr="00655340" w:rsidRDefault="009F4CBB">
      <w:pPr>
        <w:numPr>
          <w:ilvl w:val="1"/>
          <w:numId w:val="27"/>
        </w:numPr>
        <w:spacing w:after="100"/>
        <w:rPr>
          <w:rFonts w:cs="Calibri"/>
          <w:bCs/>
        </w:rPr>
      </w:pPr>
      <w:r w:rsidRPr="00655340">
        <w:rPr>
          <w:rFonts w:cs="Calibri"/>
          <w:bCs/>
        </w:rPr>
        <w:t>Decommission and removal of existing redundant CO2 storage vessel on site complete with associated piping systems.</w:t>
      </w:r>
      <w:r w:rsidR="00EB5E61" w:rsidRPr="00655340">
        <w:rPr>
          <w:rFonts w:cs="Calibri"/>
          <w:bCs/>
        </w:rPr>
        <w:t xml:space="preserve"> Disposal certificate to be issued</w:t>
      </w:r>
    </w:p>
    <w:p w14:paraId="3132DF7B" w14:textId="77777777" w:rsidR="009F4CBB" w:rsidRPr="00655340" w:rsidRDefault="009F4CBB">
      <w:pPr>
        <w:numPr>
          <w:ilvl w:val="1"/>
          <w:numId w:val="27"/>
        </w:numPr>
        <w:spacing w:after="100"/>
        <w:rPr>
          <w:rFonts w:cs="Calibri"/>
          <w:bCs/>
        </w:rPr>
      </w:pPr>
      <w:r w:rsidRPr="00655340">
        <w:rPr>
          <w:rFonts w:cs="Calibri"/>
          <w:bCs/>
        </w:rPr>
        <w:t>Dismantling, removal and disposal of cooling tower backup water sectional tank on rooftop (under mentis grating) complete with mentis grating removal and refitting (17 module sectional tank) complete with associated piping.</w:t>
      </w:r>
    </w:p>
    <w:p w14:paraId="07B449E1" w14:textId="77777777" w:rsidR="009F4CBB" w:rsidRPr="00655340" w:rsidRDefault="009F4CBB">
      <w:pPr>
        <w:numPr>
          <w:ilvl w:val="1"/>
          <w:numId w:val="27"/>
        </w:numPr>
        <w:spacing w:after="100"/>
        <w:rPr>
          <w:rFonts w:cs="Calibri"/>
          <w:bCs/>
        </w:rPr>
      </w:pPr>
      <w:r w:rsidRPr="00655340">
        <w:rPr>
          <w:rFonts w:cs="Calibri"/>
          <w:bCs/>
        </w:rPr>
        <w:t>Decommissioning and removal of the existing internal condenser water piping systems located under the raised false floor as indicated on the drawings together with all other systems pertaining to the existing installation.</w:t>
      </w:r>
    </w:p>
    <w:p w14:paraId="2A82E833" w14:textId="5612397A" w:rsidR="009F4CBB" w:rsidRPr="00655340" w:rsidRDefault="009F4CBB">
      <w:pPr>
        <w:numPr>
          <w:ilvl w:val="1"/>
          <w:numId w:val="27"/>
        </w:numPr>
        <w:spacing w:after="100"/>
        <w:rPr>
          <w:rFonts w:cs="Calibri"/>
          <w:bCs/>
        </w:rPr>
      </w:pPr>
      <w:r w:rsidRPr="00655340">
        <w:rPr>
          <w:rFonts w:cs="Calibri"/>
          <w:bCs/>
        </w:rPr>
        <w:t xml:space="preserve">Decommissioning and removal of the existing </w:t>
      </w:r>
      <w:r w:rsidR="00820A56">
        <w:rPr>
          <w:rFonts w:cs="Calibri"/>
          <w:bCs/>
        </w:rPr>
        <w:t>CRAH</w:t>
      </w:r>
      <w:r w:rsidRPr="00655340">
        <w:rPr>
          <w:rFonts w:cs="Calibri"/>
          <w:bCs/>
        </w:rPr>
        <w:t xml:space="preserve"> units served by the cooling towers in the data halls, UPS rooms as indicated on the drawings. </w:t>
      </w:r>
    </w:p>
    <w:p w14:paraId="7B12AD7D" w14:textId="77777777" w:rsidR="009F4CBB" w:rsidRPr="00655340" w:rsidRDefault="009F4CBB">
      <w:pPr>
        <w:numPr>
          <w:ilvl w:val="1"/>
          <w:numId w:val="27"/>
        </w:numPr>
        <w:spacing w:after="100"/>
        <w:rPr>
          <w:rFonts w:cs="Calibri"/>
          <w:bCs/>
        </w:rPr>
      </w:pPr>
      <w:r w:rsidRPr="00655340">
        <w:rPr>
          <w:rFonts w:cs="Calibri"/>
          <w:bCs/>
        </w:rPr>
        <w:t xml:space="preserve">Removal of the existing fan filter unit on the rooftop as shown on the drawings inclusive of the removal and replacement of the expanded metal roof cover as shown on the drawings. </w:t>
      </w:r>
    </w:p>
    <w:p w14:paraId="169680C2" w14:textId="77777777" w:rsidR="009F4CBB" w:rsidRPr="00655340" w:rsidRDefault="009F4CBB">
      <w:pPr>
        <w:numPr>
          <w:ilvl w:val="1"/>
          <w:numId w:val="27"/>
        </w:numPr>
        <w:spacing w:after="100"/>
        <w:rPr>
          <w:rFonts w:cs="Calibri"/>
          <w:bCs/>
        </w:rPr>
      </w:pPr>
      <w:r w:rsidRPr="00655340">
        <w:rPr>
          <w:rFonts w:cs="Calibri"/>
          <w:bCs/>
        </w:rPr>
        <w:lastRenderedPageBreak/>
        <w:t>Removal of internal (4 meters high) fresh air ducting along passageways currently connected to existing fan filter unit to make way for new fresh air ducting as shown on the drawings.</w:t>
      </w:r>
    </w:p>
    <w:p w14:paraId="26D65F21" w14:textId="77777777" w:rsidR="009F4CBB" w:rsidRPr="00655340" w:rsidRDefault="009F4CBB">
      <w:pPr>
        <w:numPr>
          <w:ilvl w:val="1"/>
          <w:numId w:val="27"/>
        </w:numPr>
        <w:spacing w:after="100"/>
        <w:rPr>
          <w:rFonts w:cs="Calibri"/>
          <w:bCs/>
        </w:rPr>
      </w:pPr>
      <w:r w:rsidRPr="00655340">
        <w:rPr>
          <w:rFonts w:cs="Calibri"/>
          <w:bCs/>
        </w:rPr>
        <w:t>The demolishing of the perimeter walling adjacent to the Southern parking area to make way for the new chiller installation.</w:t>
      </w:r>
    </w:p>
    <w:p w14:paraId="090C47DD" w14:textId="77777777" w:rsidR="009F4CBB" w:rsidRPr="00655340" w:rsidRDefault="009F4CBB">
      <w:pPr>
        <w:numPr>
          <w:ilvl w:val="1"/>
          <w:numId w:val="27"/>
        </w:numPr>
        <w:spacing w:after="100"/>
        <w:rPr>
          <w:rFonts w:cs="Calibri"/>
          <w:bCs/>
        </w:rPr>
      </w:pPr>
      <w:r w:rsidRPr="00655340">
        <w:rPr>
          <w:rFonts w:cs="Calibri"/>
          <w:bCs/>
        </w:rPr>
        <w:t xml:space="preserve"> The removal and refitting of the expanded metal protection grid on the rooftop once the sectional tank and fan filter unit has been removed.</w:t>
      </w:r>
      <w:r w:rsidR="00EB5E61" w:rsidRPr="00655340">
        <w:rPr>
          <w:rFonts w:cs="Calibri"/>
          <w:bCs/>
        </w:rPr>
        <w:t xml:space="preserve"> Refit</w:t>
      </w:r>
    </w:p>
    <w:p w14:paraId="372D98B7" w14:textId="77777777" w:rsidR="009F4CBB" w:rsidRPr="00501765" w:rsidRDefault="009F4CBB">
      <w:pPr>
        <w:numPr>
          <w:ilvl w:val="1"/>
          <w:numId w:val="27"/>
        </w:numPr>
        <w:spacing w:after="100"/>
        <w:rPr>
          <w:rFonts w:cs="Calibri"/>
          <w:bCs/>
        </w:rPr>
      </w:pPr>
      <w:r w:rsidRPr="00501765">
        <w:rPr>
          <w:rFonts w:cs="Calibri"/>
          <w:bCs/>
        </w:rPr>
        <w:t>Closing of openings in passageway at high where new fresh air ducting is installed, as well as the opening between the passage and Hall areas.  All piping and ducting shall be insulated.</w:t>
      </w:r>
    </w:p>
    <w:p w14:paraId="6B487D7E" w14:textId="77777777" w:rsidR="009F4CBB" w:rsidRPr="00501765" w:rsidRDefault="009F4CBB">
      <w:pPr>
        <w:numPr>
          <w:ilvl w:val="1"/>
          <w:numId w:val="27"/>
        </w:numPr>
        <w:spacing w:after="100"/>
        <w:rPr>
          <w:rFonts w:cs="Calibri"/>
          <w:bCs/>
        </w:rPr>
      </w:pPr>
      <w:r w:rsidRPr="00501765">
        <w:rPr>
          <w:rFonts w:cs="Calibri"/>
          <w:bCs/>
        </w:rPr>
        <w:t xml:space="preserve">There is no building </w:t>
      </w:r>
      <w:r w:rsidR="00EB5E61" w:rsidRPr="00501765">
        <w:rPr>
          <w:rFonts w:cs="Calibri"/>
          <w:bCs/>
        </w:rPr>
        <w:t>Bidder</w:t>
      </w:r>
      <w:r w:rsidRPr="00501765">
        <w:rPr>
          <w:rFonts w:cs="Calibri"/>
          <w:bCs/>
        </w:rPr>
        <w:t xml:space="preserve"> appointed. The HVAC </w:t>
      </w:r>
      <w:r w:rsidR="00EB5E61" w:rsidRPr="00501765">
        <w:rPr>
          <w:rFonts w:cs="Calibri"/>
          <w:bCs/>
        </w:rPr>
        <w:t>Bidder</w:t>
      </w:r>
      <w:r w:rsidRPr="00501765">
        <w:rPr>
          <w:rFonts w:cs="Calibri"/>
          <w:bCs/>
        </w:rPr>
        <w:t xml:space="preserve"> is to include all builders works under their appointed scope. The following forms part of the builder’s work falling under this contract:  </w:t>
      </w:r>
    </w:p>
    <w:p w14:paraId="570342E2" w14:textId="77777777" w:rsidR="009F4CBB" w:rsidRPr="00501765" w:rsidRDefault="009F4CBB">
      <w:pPr>
        <w:numPr>
          <w:ilvl w:val="1"/>
          <w:numId w:val="27"/>
        </w:numPr>
        <w:spacing w:after="100"/>
        <w:rPr>
          <w:rFonts w:cs="Calibri"/>
          <w:bCs/>
        </w:rPr>
      </w:pPr>
      <w:r w:rsidRPr="00501765">
        <w:rPr>
          <w:rFonts w:cs="Calibri"/>
          <w:bCs/>
        </w:rPr>
        <w:t>All builder’s work, civil work, partition walls, partition wall removals, coring through external walls are deemed part of the project.</w:t>
      </w:r>
    </w:p>
    <w:p w14:paraId="3329B889" w14:textId="77777777" w:rsidR="009F4CBB" w:rsidRPr="00501765" w:rsidRDefault="009F4CBB">
      <w:pPr>
        <w:numPr>
          <w:ilvl w:val="1"/>
          <w:numId w:val="27"/>
        </w:numPr>
        <w:spacing w:after="100"/>
        <w:rPr>
          <w:rFonts w:cs="Calibri"/>
          <w:bCs/>
        </w:rPr>
      </w:pPr>
      <w:r w:rsidRPr="00501765">
        <w:rPr>
          <w:rFonts w:cs="Calibri"/>
          <w:bCs/>
        </w:rPr>
        <w:t xml:space="preserve">The appointing of a professionally ECSA registered </w:t>
      </w:r>
      <w:r w:rsidR="00EB5E61" w:rsidRPr="00501765">
        <w:rPr>
          <w:rFonts w:cs="Calibri"/>
          <w:bCs/>
        </w:rPr>
        <w:t xml:space="preserve">professional </w:t>
      </w:r>
      <w:r w:rsidRPr="00501765">
        <w:rPr>
          <w:rFonts w:cs="Calibri"/>
          <w:bCs/>
        </w:rPr>
        <w:t xml:space="preserve">civil/structural engineer to design and monitor the building construction works for all builder works as billed. </w:t>
      </w:r>
    </w:p>
    <w:p w14:paraId="629930D7" w14:textId="77777777" w:rsidR="009F4CBB" w:rsidRPr="00501765" w:rsidRDefault="009F4CBB">
      <w:pPr>
        <w:numPr>
          <w:ilvl w:val="1"/>
          <w:numId w:val="27"/>
        </w:numPr>
        <w:spacing w:after="100"/>
        <w:rPr>
          <w:rFonts w:cs="Calibri"/>
          <w:bCs/>
        </w:rPr>
      </w:pPr>
      <w:r w:rsidRPr="00501765">
        <w:rPr>
          <w:rFonts w:cs="Calibri"/>
          <w:bCs/>
        </w:rPr>
        <w:t>The demolition of the existing plinths and the design and construction of the bases and plinths for the chiller systems, pump systems and tank systems.</w:t>
      </w:r>
    </w:p>
    <w:p w14:paraId="29F3967A" w14:textId="77777777" w:rsidR="009F4CBB" w:rsidRPr="00501765" w:rsidRDefault="009F4CBB">
      <w:pPr>
        <w:numPr>
          <w:ilvl w:val="1"/>
          <w:numId w:val="27"/>
        </w:numPr>
        <w:spacing w:after="100"/>
        <w:rPr>
          <w:rFonts w:cs="Calibri"/>
          <w:bCs/>
        </w:rPr>
      </w:pPr>
      <w:r w:rsidRPr="00501765">
        <w:rPr>
          <w:rFonts w:cs="Calibri"/>
          <w:bCs/>
        </w:rPr>
        <w:t>The construction of new external perimeter walling enclosing the chiller system at the Southern parking area.</w:t>
      </w:r>
    </w:p>
    <w:p w14:paraId="00E08F28" w14:textId="497D6A0B" w:rsidR="009F4CBB" w:rsidRPr="00501765" w:rsidRDefault="009F4CBB">
      <w:pPr>
        <w:numPr>
          <w:ilvl w:val="1"/>
          <w:numId w:val="27"/>
        </w:numPr>
        <w:spacing w:after="100"/>
        <w:rPr>
          <w:rFonts w:cs="Calibri"/>
          <w:bCs/>
        </w:rPr>
      </w:pPr>
      <w:r w:rsidRPr="00501765">
        <w:rPr>
          <w:rFonts w:cs="Calibri"/>
          <w:bCs/>
        </w:rPr>
        <w:t xml:space="preserve">The closing of all openings along the perimeter walls at both high level and within the floor voids of the data halls </w:t>
      </w:r>
      <w:r w:rsidR="00FB2B82" w:rsidRPr="00501765">
        <w:rPr>
          <w:rFonts w:cs="Calibri"/>
          <w:bCs/>
        </w:rPr>
        <w:t>to</w:t>
      </w:r>
      <w:r w:rsidRPr="00501765">
        <w:rPr>
          <w:rFonts w:cs="Calibri"/>
          <w:bCs/>
        </w:rPr>
        <w:t xml:space="preserve"> maintain suitable pressurisation of the floor voids and data halls as specified. This includes the sealing of all-around piping, data and electrical cabling and other as specified.</w:t>
      </w:r>
    </w:p>
    <w:p w14:paraId="41E093EC" w14:textId="77777777" w:rsidR="009F4CBB" w:rsidRPr="00501765" w:rsidRDefault="009F4CBB">
      <w:pPr>
        <w:numPr>
          <w:ilvl w:val="1"/>
          <w:numId w:val="27"/>
        </w:numPr>
        <w:spacing w:after="100"/>
        <w:rPr>
          <w:rFonts w:cs="Calibri"/>
          <w:bCs/>
        </w:rPr>
      </w:pPr>
      <w:r w:rsidRPr="00501765">
        <w:rPr>
          <w:rFonts w:cs="Calibri"/>
          <w:bCs/>
        </w:rPr>
        <w:t>The construction of the floor void bunding system along the pipe routing as specified.</w:t>
      </w:r>
    </w:p>
    <w:p w14:paraId="5F97ACE2" w14:textId="77777777" w:rsidR="009F4CBB" w:rsidRPr="00501765" w:rsidRDefault="009F4CBB">
      <w:pPr>
        <w:numPr>
          <w:ilvl w:val="1"/>
          <w:numId w:val="27"/>
        </w:numPr>
        <w:spacing w:after="100"/>
        <w:rPr>
          <w:rFonts w:cs="Calibri"/>
          <w:bCs/>
        </w:rPr>
      </w:pPr>
      <w:r w:rsidRPr="00501765">
        <w:rPr>
          <w:rFonts w:cs="Calibri"/>
          <w:bCs/>
        </w:rPr>
        <w:t xml:space="preserve">The coring of openings externally and internally to accommodate the new chilled eater piping and the sealing thereof. </w:t>
      </w:r>
    </w:p>
    <w:p w14:paraId="58D051D6" w14:textId="77777777" w:rsidR="009F4CBB" w:rsidRPr="00501765" w:rsidRDefault="009F4CBB">
      <w:pPr>
        <w:numPr>
          <w:ilvl w:val="1"/>
          <w:numId w:val="27"/>
        </w:numPr>
        <w:spacing w:after="100"/>
        <w:rPr>
          <w:rFonts w:cs="Calibri"/>
          <w:bCs/>
        </w:rPr>
      </w:pPr>
      <w:r w:rsidRPr="00501765">
        <w:rPr>
          <w:rFonts w:cs="Calibri"/>
          <w:bCs/>
        </w:rPr>
        <w:t xml:space="preserve">The making good of any external piping penetrations where condenser water piping was removed is part of the scope. </w:t>
      </w:r>
    </w:p>
    <w:p w14:paraId="4AE0629F" w14:textId="77777777" w:rsidR="009F4CBB" w:rsidRPr="00E21770" w:rsidRDefault="009F4CBB">
      <w:pPr>
        <w:numPr>
          <w:ilvl w:val="1"/>
          <w:numId w:val="27"/>
        </w:numPr>
        <w:spacing w:after="100"/>
        <w:rPr>
          <w:rFonts w:cs="Calibri"/>
          <w:bCs/>
        </w:rPr>
      </w:pPr>
      <w:r w:rsidRPr="00E21770">
        <w:rPr>
          <w:rFonts w:cs="Calibri"/>
          <w:bCs/>
        </w:rPr>
        <w:t xml:space="preserve">The </w:t>
      </w:r>
      <w:r w:rsidR="00EB5E61" w:rsidRPr="00E21770">
        <w:rPr>
          <w:rFonts w:cs="Calibri"/>
          <w:bCs/>
        </w:rPr>
        <w:t xml:space="preserve">Bidder </w:t>
      </w:r>
      <w:r w:rsidRPr="00E21770">
        <w:rPr>
          <w:rFonts w:cs="Calibri"/>
          <w:bCs/>
        </w:rPr>
        <w:t xml:space="preserve">shall submit in his tender a list of specialist </w:t>
      </w:r>
      <w:r w:rsidR="00BB0D71" w:rsidRPr="00E21770">
        <w:rPr>
          <w:rFonts w:cs="Calibri"/>
          <w:bCs/>
        </w:rPr>
        <w:t xml:space="preserve">services </w:t>
      </w:r>
      <w:r w:rsidRPr="00E21770">
        <w:rPr>
          <w:rFonts w:cs="Calibri"/>
          <w:bCs/>
        </w:rPr>
        <w:t xml:space="preserve">and engineers (for </w:t>
      </w:r>
      <w:proofErr w:type="gramStart"/>
      <w:r w:rsidRPr="00E21770">
        <w:rPr>
          <w:rFonts w:cs="Calibri"/>
          <w:bCs/>
        </w:rPr>
        <w:t>builders</w:t>
      </w:r>
      <w:proofErr w:type="gramEnd"/>
      <w:r w:rsidRPr="00E21770">
        <w:rPr>
          <w:rFonts w:cs="Calibri"/>
          <w:bCs/>
        </w:rPr>
        <w:t xml:space="preserve"> work</w:t>
      </w:r>
      <w:r w:rsidR="00EB5E61" w:rsidRPr="00E21770">
        <w:rPr>
          <w:rFonts w:cs="Calibri"/>
          <w:bCs/>
        </w:rPr>
        <w:t xml:space="preserve">, </w:t>
      </w:r>
      <w:r w:rsidRPr="00E21770">
        <w:rPr>
          <w:rFonts w:cs="Calibri"/>
          <w:bCs/>
        </w:rPr>
        <w:t>structural designs</w:t>
      </w:r>
      <w:r w:rsidR="00EB5E61" w:rsidRPr="00E21770">
        <w:rPr>
          <w:rFonts w:cs="Calibri"/>
          <w:bCs/>
        </w:rPr>
        <w:t>, electrical, piping and BMS</w:t>
      </w:r>
      <w:r w:rsidRPr="00E21770">
        <w:rPr>
          <w:rFonts w:cs="Calibri"/>
          <w:bCs/>
        </w:rPr>
        <w:t>) he intends to engage for each of the above items of work, as part of tender evaluation.</w:t>
      </w:r>
    </w:p>
    <w:p w14:paraId="1D344C79" w14:textId="7C7AE557" w:rsidR="009F4CBB" w:rsidRDefault="009F4CBB">
      <w:pPr>
        <w:numPr>
          <w:ilvl w:val="1"/>
          <w:numId w:val="27"/>
        </w:numPr>
        <w:spacing w:after="100"/>
        <w:rPr>
          <w:rFonts w:cs="Calibri"/>
          <w:bCs/>
        </w:rPr>
      </w:pPr>
      <w:r w:rsidRPr="00E21770">
        <w:rPr>
          <w:rFonts w:cs="Calibri"/>
          <w:bCs/>
        </w:rPr>
        <w:t xml:space="preserve">12 Months standard warranty on the new installed equipment </w:t>
      </w:r>
    </w:p>
    <w:p w14:paraId="5FC66E99" w14:textId="1E6C2874" w:rsidR="00957655" w:rsidRDefault="008A6FA9">
      <w:pPr>
        <w:numPr>
          <w:ilvl w:val="1"/>
          <w:numId w:val="27"/>
        </w:numPr>
        <w:spacing w:after="100"/>
        <w:rPr>
          <w:rFonts w:cs="Calibri"/>
          <w:bCs/>
        </w:rPr>
      </w:pPr>
      <w:r>
        <w:rPr>
          <w:rFonts w:cs="Calibri"/>
          <w:bCs/>
        </w:rPr>
        <w:t>24 Months maintenance support and service</w:t>
      </w:r>
    </w:p>
    <w:p w14:paraId="3B8CAA40" w14:textId="277B1E5D" w:rsidR="008A6FA9" w:rsidRPr="00E21770" w:rsidRDefault="00957655" w:rsidP="00E90F3C">
      <w:pPr>
        <w:jc w:val="left"/>
        <w:rPr>
          <w:rFonts w:cs="Calibri"/>
          <w:bCs/>
        </w:rPr>
      </w:pPr>
      <w:r>
        <w:rPr>
          <w:rFonts w:cs="Calibri"/>
          <w:bCs/>
        </w:rPr>
        <w:br w:type="page"/>
      </w:r>
    </w:p>
    <w:p w14:paraId="7A668835" w14:textId="77777777" w:rsidR="009A07C6" w:rsidRPr="00AF05FE" w:rsidRDefault="00CE4A9B" w:rsidP="00CE4A9B">
      <w:pPr>
        <w:pStyle w:val="Heading1"/>
      </w:pPr>
      <w:bookmarkStart w:id="16" w:name="_Toc216359304"/>
      <w:r>
        <w:lastRenderedPageBreak/>
        <w:t>Bid Evaluation Stages</w:t>
      </w:r>
      <w:bookmarkEnd w:id="16"/>
    </w:p>
    <w:p w14:paraId="5DD7523B" w14:textId="77777777" w:rsidR="00215F1A" w:rsidRDefault="00CE4A9B" w:rsidP="00CE4A9B">
      <w:pPr>
        <w:rPr>
          <w:rFonts w:cs="Calibri"/>
        </w:rPr>
      </w:pPr>
      <w:r w:rsidRPr="000A4071">
        <w:rPr>
          <w:rFonts w:cs="Calibri"/>
        </w:rPr>
        <w:t>The bid evaluation process consists of</w:t>
      </w:r>
      <w:r w:rsidR="00FA7490">
        <w:rPr>
          <w:rFonts w:cs="Calibri"/>
        </w:rPr>
        <w:t xml:space="preserve"> four </w:t>
      </w:r>
      <w:r w:rsidRPr="000A4071">
        <w:rPr>
          <w:rFonts w:cs="Calibri"/>
        </w:rPr>
        <w:t>stages</w:t>
      </w:r>
      <w:r>
        <w:rPr>
          <w:rFonts w:cs="Calibri"/>
        </w:rPr>
        <w:t>,</w:t>
      </w:r>
      <w:r w:rsidRPr="000A4071">
        <w:rPr>
          <w:rFonts w:cs="Calibri"/>
        </w:rPr>
        <w:t xml:space="preserve"> according to the nature of the bid</w:t>
      </w:r>
      <w:r>
        <w:rPr>
          <w:rFonts w:cs="Calibri"/>
        </w:rPr>
        <w:t xml:space="preserve">. </w:t>
      </w:r>
    </w:p>
    <w:p w14:paraId="52714EF0" w14:textId="0E410E9B" w:rsidR="00CE4A9B" w:rsidRDefault="00CE4A9B" w:rsidP="00CE4A9B">
      <w:pPr>
        <w:pStyle w:val="Caption"/>
        <w:rPr>
          <w:rFonts w:cs="Calibri"/>
        </w:rPr>
      </w:pPr>
      <w:bookmarkStart w:id="17" w:name="_Toc150167237"/>
      <w:r>
        <w:t xml:space="preserve">Table </w:t>
      </w:r>
      <w:r w:rsidR="00372A7C">
        <w:t>2</w:t>
      </w:r>
      <w:r>
        <w:t xml:space="preserve">: </w:t>
      </w:r>
      <w:r w:rsidRPr="00B72AE7">
        <w:rPr>
          <w:b w:val="0"/>
        </w:rPr>
        <w:t>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748F29C7" w14:textId="77777777" w:rsidTr="004F0533">
        <w:tc>
          <w:tcPr>
            <w:tcW w:w="736" w:type="pct"/>
            <w:shd w:val="clear" w:color="auto" w:fill="DBE5F1" w:themeFill="accent1" w:themeFillTint="33"/>
            <w:vAlign w:val="center"/>
          </w:tcPr>
          <w:p w14:paraId="5FEE282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E87274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1FA90BB"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1B7C7F9C" w14:textId="77777777" w:rsidTr="004F0533">
        <w:tc>
          <w:tcPr>
            <w:tcW w:w="736" w:type="pct"/>
            <w:vAlign w:val="center"/>
          </w:tcPr>
          <w:p w14:paraId="33429AF3"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14:paraId="1D3F263C" w14:textId="3DD4D892" w:rsidR="00CE4A9B" w:rsidRPr="000A4071" w:rsidRDefault="00FB2B82" w:rsidP="00F52232">
            <w:pPr>
              <w:jc w:val="left"/>
              <w:rPr>
                <w:rFonts w:cs="Calibri"/>
              </w:rPr>
            </w:pPr>
            <w:r>
              <w:rPr>
                <w:rFonts w:cs="Calibri"/>
              </w:rPr>
              <w:t xml:space="preserve">Mandatory </w:t>
            </w:r>
            <w:r w:rsidR="00CE4A9B"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14:paraId="1AAA89FD" w14:textId="77777777" w:rsidR="00CE4A9B" w:rsidRPr="00B60E59" w:rsidRDefault="00CE4A9B" w:rsidP="00595AD7">
            <w:pPr>
              <w:jc w:val="center"/>
              <w:rPr>
                <w:rFonts w:cs="Calibri"/>
              </w:rPr>
            </w:pPr>
            <w:r w:rsidRPr="00B60E59">
              <w:rPr>
                <w:rFonts w:cs="Calibri"/>
              </w:rPr>
              <w:t>YES</w:t>
            </w:r>
          </w:p>
        </w:tc>
      </w:tr>
      <w:tr w:rsidR="00A62B8F" w:rsidRPr="00E140C0" w14:paraId="7B5E906D" w14:textId="77777777" w:rsidTr="004F0533">
        <w:tc>
          <w:tcPr>
            <w:tcW w:w="736" w:type="pct"/>
            <w:vAlign w:val="center"/>
          </w:tcPr>
          <w:p w14:paraId="12384F34" w14:textId="77777777" w:rsidR="00CE4A9B" w:rsidRPr="00B60E59" w:rsidRDefault="00CE4A9B" w:rsidP="00595AD7">
            <w:pPr>
              <w:rPr>
                <w:rFonts w:cs="Calibri"/>
              </w:rPr>
            </w:pPr>
            <w:r w:rsidRPr="00B60E59">
              <w:rPr>
                <w:rFonts w:cs="Calibri"/>
              </w:rPr>
              <w:t xml:space="preserve">Stage 2 </w:t>
            </w:r>
          </w:p>
        </w:tc>
        <w:tc>
          <w:tcPr>
            <w:tcW w:w="2723" w:type="pct"/>
            <w:vAlign w:val="center"/>
          </w:tcPr>
          <w:p w14:paraId="154334F7" w14:textId="77777777" w:rsidR="00CE4A9B" w:rsidRPr="00B60E59" w:rsidRDefault="00CE4A9B" w:rsidP="00F52232">
            <w:pPr>
              <w:jc w:val="left"/>
              <w:rPr>
                <w:rFonts w:cs="Calibri"/>
              </w:rPr>
            </w:pPr>
            <w:r w:rsidRPr="00B60E59">
              <w:rPr>
                <w:rFonts w:cs="Calibri"/>
              </w:rPr>
              <w:t>Technical Mandatory</w:t>
            </w:r>
            <w:r w:rsidR="00F52232" w:rsidRPr="00B60E59">
              <w:rPr>
                <w:rFonts w:cs="Calibri"/>
              </w:rPr>
              <w:t xml:space="preserve"> </w:t>
            </w:r>
            <w:r w:rsidR="004F0533">
              <w:rPr>
                <w:rFonts w:cs="Calibri"/>
              </w:rPr>
              <w:t>R</w:t>
            </w:r>
            <w:r w:rsidR="00F52232" w:rsidRPr="00B60E59">
              <w:rPr>
                <w:rFonts w:cs="Calibri"/>
              </w:rPr>
              <w:t>esponsiveness</w:t>
            </w:r>
            <w:r w:rsidRPr="00B60E59">
              <w:rPr>
                <w:rFonts w:cs="Calibri"/>
              </w:rPr>
              <w:t xml:space="preserve"> </w:t>
            </w:r>
          </w:p>
        </w:tc>
        <w:tc>
          <w:tcPr>
            <w:tcW w:w="1541" w:type="pct"/>
            <w:shd w:val="clear" w:color="auto" w:fill="DBE5F1" w:themeFill="accent1" w:themeFillTint="33"/>
            <w:vAlign w:val="center"/>
          </w:tcPr>
          <w:p w14:paraId="4E53AE9D" w14:textId="77777777" w:rsidR="00CE4A9B" w:rsidRPr="00B60E59" w:rsidRDefault="00CE4A9B" w:rsidP="00595AD7">
            <w:pPr>
              <w:jc w:val="center"/>
              <w:rPr>
                <w:rFonts w:cs="Calibri"/>
              </w:rPr>
            </w:pPr>
            <w:r w:rsidRPr="00B60E59">
              <w:rPr>
                <w:rFonts w:cs="Calibri"/>
              </w:rPr>
              <w:t>YES</w:t>
            </w:r>
          </w:p>
        </w:tc>
      </w:tr>
      <w:tr w:rsidR="00A62B8F" w:rsidRPr="00E140C0" w14:paraId="793C21C8" w14:textId="77777777" w:rsidTr="004F0533">
        <w:tc>
          <w:tcPr>
            <w:tcW w:w="736" w:type="pct"/>
            <w:vAlign w:val="center"/>
          </w:tcPr>
          <w:p w14:paraId="75D7AC2A"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723" w:type="pct"/>
            <w:vAlign w:val="center"/>
          </w:tcPr>
          <w:p w14:paraId="6DF4D026" w14:textId="77777777" w:rsidR="00CE4A9B" w:rsidRPr="00B60E59" w:rsidRDefault="00CE4A9B" w:rsidP="00F52232">
            <w:pPr>
              <w:jc w:val="left"/>
              <w:rPr>
                <w:rFonts w:cs="Calibri"/>
              </w:rPr>
            </w:pPr>
            <w:r w:rsidRPr="00B60E59">
              <w:rPr>
                <w:rFonts w:cs="Calibri"/>
              </w:rPr>
              <w:t>Special Conditions of Contract verification</w:t>
            </w:r>
          </w:p>
        </w:tc>
        <w:tc>
          <w:tcPr>
            <w:tcW w:w="1541" w:type="pct"/>
            <w:shd w:val="clear" w:color="auto" w:fill="DBE5F1" w:themeFill="accent1" w:themeFillTint="33"/>
            <w:vAlign w:val="center"/>
          </w:tcPr>
          <w:p w14:paraId="63E23C9C" w14:textId="77777777" w:rsidR="00CE4A9B" w:rsidRPr="00B60E59" w:rsidRDefault="00CE4A9B" w:rsidP="00595AD7">
            <w:pPr>
              <w:jc w:val="center"/>
              <w:rPr>
                <w:rFonts w:cs="Calibri"/>
              </w:rPr>
            </w:pPr>
            <w:r w:rsidRPr="00B60E59">
              <w:rPr>
                <w:rFonts w:cs="Calibri"/>
              </w:rPr>
              <w:t>YES</w:t>
            </w:r>
          </w:p>
        </w:tc>
      </w:tr>
      <w:tr w:rsidR="00A62B8F" w:rsidRPr="00E140C0" w14:paraId="641362BE" w14:textId="77777777" w:rsidTr="004F0533">
        <w:tc>
          <w:tcPr>
            <w:tcW w:w="736" w:type="pct"/>
            <w:vAlign w:val="center"/>
          </w:tcPr>
          <w:p w14:paraId="12E8F231" w14:textId="77777777" w:rsidR="00CE4A9B" w:rsidRPr="000A4071" w:rsidRDefault="00CE4A9B" w:rsidP="00595AD7">
            <w:pPr>
              <w:rPr>
                <w:rFonts w:cs="Calibri"/>
              </w:rPr>
            </w:pPr>
            <w:r w:rsidRPr="000A4071">
              <w:rPr>
                <w:rFonts w:cs="Calibri"/>
              </w:rPr>
              <w:t xml:space="preserve">Stage </w:t>
            </w:r>
            <w:r w:rsidR="004F0533">
              <w:rPr>
                <w:rFonts w:cs="Calibri"/>
              </w:rPr>
              <w:t>4</w:t>
            </w:r>
          </w:p>
        </w:tc>
        <w:tc>
          <w:tcPr>
            <w:tcW w:w="2723" w:type="pct"/>
            <w:vAlign w:val="center"/>
          </w:tcPr>
          <w:p w14:paraId="0D9FF115" w14:textId="4E8449D5" w:rsidR="00CE4A9B" w:rsidRPr="000A4071" w:rsidRDefault="00CE4A9B" w:rsidP="00F52232">
            <w:pPr>
              <w:jc w:val="left"/>
              <w:rPr>
                <w:rFonts w:cs="Calibri"/>
              </w:rPr>
            </w:pPr>
            <w:r w:rsidRPr="00DB4C52">
              <w:rPr>
                <w:rFonts w:cs="Calibri"/>
              </w:rPr>
              <w:t xml:space="preserve">Price </w:t>
            </w:r>
            <w:r w:rsidR="00215F1A" w:rsidRPr="00DB4C52">
              <w:rPr>
                <w:rFonts w:cs="Calibri"/>
              </w:rPr>
              <w:t>and</w:t>
            </w:r>
            <w:r w:rsidRPr="00DB4C52">
              <w:rPr>
                <w:rFonts w:cs="Calibri"/>
              </w:rPr>
              <w:t xml:space="preserve"> </w:t>
            </w:r>
            <w:r w:rsidR="00504F20" w:rsidRPr="00DB4C52">
              <w:rPr>
                <w:rFonts w:cs="Calibri"/>
              </w:rPr>
              <w:t>Preference points</w:t>
            </w:r>
          </w:p>
        </w:tc>
        <w:tc>
          <w:tcPr>
            <w:tcW w:w="1541" w:type="pct"/>
            <w:shd w:val="clear" w:color="auto" w:fill="DBE5F1" w:themeFill="accent1" w:themeFillTint="33"/>
            <w:vAlign w:val="center"/>
          </w:tcPr>
          <w:p w14:paraId="4BF07DB5" w14:textId="77777777" w:rsidR="00CE4A9B" w:rsidRPr="00B60E59" w:rsidRDefault="00CE4A9B" w:rsidP="00595AD7">
            <w:pPr>
              <w:jc w:val="center"/>
              <w:rPr>
                <w:rFonts w:cs="Calibri"/>
              </w:rPr>
            </w:pPr>
            <w:r w:rsidRPr="00B60E59">
              <w:rPr>
                <w:rFonts w:cs="Calibri"/>
              </w:rPr>
              <w:t>YES</w:t>
            </w:r>
          </w:p>
        </w:tc>
      </w:tr>
    </w:tbl>
    <w:p w14:paraId="56BFF2A2" w14:textId="77777777" w:rsidR="00AF05FE" w:rsidRDefault="00AF05FE" w:rsidP="00AF05FE"/>
    <w:p w14:paraId="1CCC0200" w14:textId="6C8BAA67" w:rsidR="00CE4A9B" w:rsidRPr="00CE4A9B" w:rsidRDefault="00857C52" w:rsidP="00CE4A9B">
      <w:pPr>
        <w:pStyle w:val="Heading2"/>
      </w:pPr>
      <w:bookmarkStart w:id="18" w:name="_Toc216359305"/>
      <w:r>
        <w:t xml:space="preserve">Mandatory </w:t>
      </w:r>
      <w:r w:rsidR="00CE4A9B" w:rsidRPr="00CE4A9B">
        <w:t xml:space="preserve">Administrative </w:t>
      </w:r>
      <w:r w:rsidR="00F52232">
        <w:t>responsiveness</w:t>
      </w:r>
      <w:r w:rsidR="00595AD7">
        <w:t xml:space="preserve"> (Stage 1)</w:t>
      </w:r>
      <w:bookmarkEnd w:id="18"/>
    </w:p>
    <w:p w14:paraId="597588F9" w14:textId="77777777" w:rsidR="00942B4A" w:rsidRDefault="00942B4A" w:rsidP="00E90F3C">
      <w:pPr>
        <w:pStyle w:val="Heading4"/>
        <w:tabs>
          <w:tab w:val="clear" w:pos="2487"/>
        </w:tabs>
        <w:ind w:left="709" w:hanging="709"/>
      </w:pPr>
      <w:r>
        <w:t>Attendance of briefing session</w:t>
      </w:r>
    </w:p>
    <w:p w14:paraId="643C5E3F" w14:textId="77777777" w:rsidR="006E2FF9" w:rsidRPr="008B0F32" w:rsidRDefault="006E2FF9" w:rsidP="006E2FF9">
      <w:pPr>
        <w:pStyle w:val="ListParagraph"/>
        <w:ind w:left="2268" w:hanging="1134"/>
        <w:rPr>
          <w:lang w:val="en-GB"/>
        </w:rPr>
      </w:pPr>
      <w:r w:rsidRPr="001471F6">
        <w:rPr>
          <w:b/>
          <w:bCs/>
          <w:lang w:val="en-GB"/>
        </w:rPr>
        <w:t>A Compulsory Virtual Briefing session</w:t>
      </w:r>
      <w:r w:rsidRPr="008B0F32">
        <w:rPr>
          <w:lang w:val="en-GB"/>
        </w:rPr>
        <w:t xml:space="preserve"> will be held. The bidder has to sign the briefing session attendance register using the same information (bidder company name, bidder representative person name and contact details) as submitted in the bidder’s response document. </w:t>
      </w:r>
    </w:p>
    <w:p w14:paraId="7AF8937D" w14:textId="77777777" w:rsidR="006E2FF9" w:rsidRPr="00C9259F" w:rsidRDefault="006E2FF9" w:rsidP="006E2FF9">
      <w:pPr>
        <w:ind w:left="2268" w:hanging="1134"/>
        <w:rPr>
          <w:lang w:val="en-GB"/>
        </w:rPr>
      </w:pPr>
      <w:r w:rsidRPr="00C9259F">
        <w:rPr>
          <w:b/>
          <w:bCs/>
          <w:lang w:val="en-GB"/>
        </w:rPr>
        <w:t>Note (1):</w:t>
      </w:r>
      <w:r w:rsidRPr="00C9259F">
        <w:rPr>
          <w:lang w:val="en-GB"/>
        </w:rPr>
        <w:tab/>
      </w:r>
      <w:bookmarkStart w:id="19" w:name="_Hlk211369804"/>
      <w:r w:rsidRPr="00C9259F">
        <w:rPr>
          <w:lang w:val="en-GB"/>
        </w:rPr>
        <w:t xml:space="preserve">Bidder who wishes to attend the </w:t>
      </w:r>
      <w:r w:rsidRPr="000C7636">
        <w:rPr>
          <w:b/>
          <w:bCs/>
          <w:lang w:val="en-GB"/>
        </w:rPr>
        <w:t>Compulsory Virtual Briefing</w:t>
      </w:r>
      <w:r w:rsidRPr="00C9259F">
        <w:rPr>
          <w:lang w:val="en-GB"/>
        </w:rPr>
        <w:t xml:space="preserve"> Session needs to notify the responsible Specialist indicated in the Bid Document of attending the session. The link to the Compulsory Virtual Briefing Session will then be sent to those Bidders.</w:t>
      </w:r>
    </w:p>
    <w:bookmarkEnd w:id="19"/>
    <w:p w14:paraId="2D3F253D" w14:textId="77777777" w:rsidR="006E2FF9" w:rsidRDefault="006E2FF9" w:rsidP="006E2FF9">
      <w:pPr>
        <w:ind w:left="2268" w:hanging="1134"/>
        <w:rPr>
          <w:b/>
          <w:bCs/>
          <w:lang w:val="en-GB"/>
        </w:rPr>
      </w:pPr>
      <w:r w:rsidRPr="00C9259F">
        <w:rPr>
          <w:b/>
          <w:bCs/>
          <w:lang w:val="en-GB"/>
        </w:rPr>
        <w:t>Note (2):</w:t>
      </w:r>
      <w:r w:rsidRPr="00AA3D7F">
        <w:rPr>
          <w:b/>
          <w:bCs/>
          <w:lang w:val="en-GB"/>
        </w:rPr>
        <w:tab/>
      </w:r>
      <w:bookmarkStart w:id="20" w:name="_Hlk210906049"/>
      <w:r w:rsidRPr="000C7636">
        <w:rPr>
          <w:lang w:val="en-GB"/>
        </w:rPr>
        <w:t xml:space="preserve">Non-compulsory </w:t>
      </w:r>
      <w:r w:rsidRPr="0004663A">
        <w:rPr>
          <w:lang w:val="en-GB"/>
        </w:rPr>
        <w:t>site visit will be arranged on request</w:t>
      </w:r>
      <w:r w:rsidRPr="00D628F2">
        <w:rPr>
          <w:lang w:val="en-GB"/>
        </w:rPr>
        <w:t>.</w:t>
      </w:r>
      <w:r w:rsidRPr="00AA3D7F">
        <w:rPr>
          <w:b/>
          <w:bCs/>
          <w:lang w:val="en-GB"/>
        </w:rPr>
        <w:t xml:space="preserve"> </w:t>
      </w:r>
    </w:p>
    <w:bookmarkEnd w:id="20"/>
    <w:p w14:paraId="6A844E54" w14:textId="77777777" w:rsidR="006E2FF9" w:rsidRDefault="006E2FF9" w:rsidP="006E2FF9">
      <w:pPr>
        <w:pStyle w:val="ListParagraph"/>
        <w:ind w:left="2268" w:hanging="1134"/>
        <w:rPr>
          <w:lang w:val="en-GB"/>
        </w:rPr>
      </w:pPr>
      <w:r w:rsidRPr="00C9259F">
        <w:rPr>
          <w:b/>
          <w:bCs/>
          <w:lang w:val="en-GB"/>
        </w:rPr>
        <w:t>Note (</w:t>
      </w:r>
      <w:r>
        <w:rPr>
          <w:b/>
          <w:bCs/>
          <w:lang w:val="en-GB"/>
        </w:rPr>
        <w:t>3</w:t>
      </w:r>
      <w:r w:rsidRPr="00C9259F">
        <w:rPr>
          <w:b/>
          <w:bCs/>
          <w:lang w:val="en-GB"/>
        </w:rPr>
        <w:t>):</w:t>
      </w:r>
      <w:r>
        <w:rPr>
          <w:b/>
          <w:bCs/>
          <w:lang w:val="en-GB"/>
        </w:rPr>
        <w:tab/>
      </w:r>
      <w:r w:rsidRPr="00324514">
        <w:rPr>
          <w:lang w:val="en-GB"/>
        </w:rPr>
        <w:t>Any bidder who fails to attend the compulsory</w:t>
      </w:r>
      <w:r>
        <w:rPr>
          <w:lang w:val="en-GB"/>
        </w:rPr>
        <w:t xml:space="preserve"> virtual</w:t>
      </w:r>
      <w:r w:rsidRPr="00324514">
        <w:rPr>
          <w:lang w:val="en-GB"/>
        </w:rPr>
        <w:t xml:space="preserve"> briefing session will be disqualified</w:t>
      </w:r>
      <w:r w:rsidRPr="00911A39">
        <w:rPr>
          <w:b/>
          <w:bCs/>
          <w:lang w:val="en-GB"/>
        </w:rPr>
        <w:t>.</w:t>
      </w:r>
    </w:p>
    <w:p w14:paraId="451385CC" w14:textId="77777777" w:rsidR="00942B4A" w:rsidRDefault="00942B4A" w:rsidP="00E90F3C">
      <w:pPr>
        <w:pStyle w:val="Heading4"/>
        <w:tabs>
          <w:tab w:val="clear" w:pos="2487"/>
        </w:tabs>
        <w:ind w:left="709" w:hanging="851"/>
      </w:pPr>
      <w:r>
        <w:t xml:space="preserve">Registered </w:t>
      </w:r>
      <w:r w:rsidR="004412C5">
        <w:t>Bidder</w:t>
      </w:r>
    </w:p>
    <w:p w14:paraId="1900B17D" w14:textId="77777777" w:rsidR="00504F20" w:rsidRPr="00504F20" w:rsidRDefault="00504F20">
      <w:pPr>
        <w:pStyle w:val="ListParagraph"/>
        <w:numPr>
          <w:ilvl w:val="0"/>
          <w:numId w:val="14"/>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E1140A">
        <w:rPr>
          <w:rFonts w:cs="Calibri"/>
        </w:rPr>
        <w:t>B</w:t>
      </w:r>
      <w:r>
        <w:rPr>
          <w:rFonts w:cs="Calibri"/>
        </w:rPr>
        <w:t>.</w:t>
      </w:r>
    </w:p>
    <w:p w14:paraId="4AA5C733" w14:textId="77777777" w:rsidR="00942B4A" w:rsidRDefault="00504F20">
      <w:pPr>
        <w:pStyle w:val="ListParagraph"/>
        <w:numPr>
          <w:ilvl w:val="0"/>
          <w:numId w:val="14"/>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1E6443C" w14:textId="62B8C9FF" w:rsidR="00FB2B82" w:rsidRPr="00FB2B82" w:rsidRDefault="00FB2B82" w:rsidP="00E90F3C">
      <w:pPr>
        <w:pStyle w:val="Heading2"/>
        <w:tabs>
          <w:tab w:val="clear" w:pos="502"/>
          <w:tab w:val="num" w:pos="0"/>
        </w:tabs>
        <w:ind w:hanging="709"/>
      </w:pPr>
      <w:bookmarkStart w:id="21" w:name="_Toc203643049"/>
      <w:bookmarkStart w:id="22" w:name="_Toc216359306"/>
      <w:r w:rsidRPr="00FB2B82">
        <w:t>Technical Returnable Documents</w:t>
      </w:r>
      <w:bookmarkEnd w:id="21"/>
      <w:bookmarkEnd w:id="22"/>
    </w:p>
    <w:p w14:paraId="19D47E4D" w14:textId="6473499B" w:rsidR="00FB2B82" w:rsidRPr="00FB2B82" w:rsidRDefault="00FB2B82" w:rsidP="00E90F3C">
      <w:pPr>
        <w:pStyle w:val="Heading4"/>
        <w:numPr>
          <w:ilvl w:val="2"/>
          <w:numId w:val="31"/>
        </w:numPr>
        <w:tabs>
          <w:tab w:val="clear" w:pos="502"/>
          <w:tab w:val="num" w:pos="284"/>
        </w:tabs>
        <w:ind w:hanging="851"/>
      </w:pPr>
      <w:bookmarkStart w:id="23" w:name="_Toc203643050"/>
      <w:r w:rsidRPr="00FB2B82">
        <w:t>Instruction And Evaluation Criteria</w:t>
      </w:r>
      <w:bookmarkEnd w:id="23"/>
    </w:p>
    <w:p w14:paraId="07FE14E9" w14:textId="77777777" w:rsidR="00FB2B82" w:rsidRPr="00FB2B82" w:rsidRDefault="00FB2B82" w:rsidP="00FB2B82">
      <w:pPr>
        <w:numPr>
          <w:ilvl w:val="0"/>
          <w:numId w:val="2"/>
        </w:numPr>
        <w:spacing w:after="0"/>
        <w:outlineLvl w:val="0"/>
        <w:rPr>
          <w:rFonts w:asciiTheme="minorHAnsi" w:hAnsiTheme="minorHAnsi"/>
        </w:rPr>
      </w:pPr>
      <w:r w:rsidRPr="00FB2B82">
        <w:rPr>
          <w:rFonts w:asciiTheme="minorHAnsi" w:hAnsiTheme="minorHAnsi"/>
        </w:rPr>
        <w:t>The bidder must comply with ALL the requirements as per the Technical Mandatory Requirements below by providing substantiating evidence in the form of documentation or information, failing which it will be regarded as “NOT COMPLY”.</w:t>
      </w:r>
    </w:p>
    <w:p w14:paraId="3974E651" w14:textId="77777777" w:rsidR="00FB2B82" w:rsidRPr="00FB2B82" w:rsidRDefault="00FB2B82" w:rsidP="00FB2B82">
      <w:pPr>
        <w:numPr>
          <w:ilvl w:val="0"/>
          <w:numId w:val="2"/>
        </w:numPr>
        <w:spacing w:after="0"/>
        <w:outlineLvl w:val="0"/>
        <w:rPr>
          <w:rFonts w:asciiTheme="minorHAnsi" w:hAnsiTheme="minorHAnsi"/>
        </w:rPr>
      </w:pPr>
      <w:r w:rsidRPr="00FB2B82">
        <w:rPr>
          <w:rFonts w:asciiTheme="minorHAnsi" w:hAnsiTheme="minorHAnsi"/>
        </w:rPr>
        <w:t xml:space="preserve">The bidder must provide a unique reference number (e.g. binder/folio, chapter, section, page) to locate substantiating evidence in the bid response. </w:t>
      </w:r>
    </w:p>
    <w:p w14:paraId="54B489B1" w14:textId="77777777" w:rsidR="00FB2B82" w:rsidRDefault="00FB2B82" w:rsidP="00FB2B82">
      <w:pPr>
        <w:numPr>
          <w:ilvl w:val="0"/>
          <w:numId w:val="2"/>
        </w:numPr>
        <w:spacing w:after="0"/>
        <w:outlineLvl w:val="0"/>
        <w:rPr>
          <w:rFonts w:asciiTheme="minorHAnsi" w:hAnsiTheme="minorHAnsi"/>
        </w:rPr>
      </w:pPr>
      <w:r w:rsidRPr="00FB2B82">
        <w:rPr>
          <w:rFonts w:asciiTheme="minorHAnsi" w:hAnsiTheme="minorHAnsi"/>
        </w:rPr>
        <w:t>The bidder must comply with ALL the TECHNICAL MANDATORY REQUIREMENTS for the bid response to proceed to the next stage of the evaluation.</w:t>
      </w:r>
    </w:p>
    <w:p w14:paraId="264D8F2B" w14:textId="77777777" w:rsidR="00957655" w:rsidRDefault="00957655" w:rsidP="00957655">
      <w:pPr>
        <w:spacing w:after="0"/>
        <w:outlineLvl w:val="0"/>
        <w:rPr>
          <w:rFonts w:asciiTheme="minorHAnsi" w:hAnsiTheme="minorHAnsi"/>
        </w:rPr>
      </w:pPr>
    </w:p>
    <w:p w14:paraId="7F389844" w14:textId="77777777" w:rsidR="00957655" w:rsidRDefault="00957655" w:rsidP="00957655">
      <w:pPr>
        <w:spacing w:after="0"/>
        <w:outlineLvl w:val="0"/>
        <w:rPr>
          <w:rFonts w:asciiTheme="minorHAnsi" w:hAnsiTheme="minorHAnsi"/>
        </w:rPr>
      </w:pPr>
    </w:p>
    <w:p w14:paraId="160348F0" w14:textId="77777777" w:rsidR="00957655" w:rsidRDefault="00957655" w:rsidP="00957655">
      <w:pPr>
        <w:spacing w:after="0"/>
        <w:outlineLvl w:val="0"/>
        <w:rPr>
          <w:rFonts w:asciiTheme="minorHAnsi" w:hAnsiTheme="minorHAnsi"/>
        </w:rPr>
      </w:pPr>
    </w:p>
    <w:p w14:paraId="01E46F61" w14:textId="77777777" w:rsidR="00957655" w:rsidRPr="00FB2B82" w:rsidRDefault="00957655" w:rsidP="00E90F3C">
      <w:pPr>
        <w:spacing w:after="0"/>
        <w:outlineLvl w:val="0"/>
        <w:rPr>
          <w:rFonts w:asciiTheme="minorHAnsi" w:hAnsiTheme="minorHAnsi"/>
        </w:rPr>
      </w:pPr>
    </w:p>
    <w:p w14:paraId="4506B788" w14:textId="77777777" w:rsidR="00957655" w:rsidRDefault="00957655" w:rsidP="00957655">
      <w:pPr>
        <w:spacing w:after="0" w:line="312" w:lineRule="auto"/>
        <w:outlineLvl w:val="0"/>
        <w:rPr>
          <w:rFonts w:cs="Calibri Light"/>
        </w:rPr>
      </w:pPr>
    </w:p>
    <w:p w14:paraId="733F3D76" w14:textId="77777777" w:rsidR="00957655" w:rsidRDefault="00957655" w:rsidP="00957655">
      <w:pPr>
        <w:spacing w:after="0" w:line="312" w:lineRule="auto"/>
        <w:outlineLvl w:val="0"/>
        <w:rPr>
          <w:rFonts w:cs="Calibri Light"/>
        </w:rPr>
      </w:pPr>
    </w:p>
    <w:p w14:paraId="348EF39F" w14:textId="09C798F4" w:rsidR="00235913" w:rsidRDefault="00FB2B82" w:rsidP="008A6FA9">
      <w:pPr>
        <w:pStyle w:val="Heading2"/>
      </w:pPr>
      <w:bookmarkStart w:id="24" w:name="_Toc212729607"/>
      <w:bookmarkStart w:id="25" w:name="_Toc216359307"/>
      <w:bookmarkEnd w:id="24"/>
      <w:r w:rsidRPr="00A61F6C">
        <w:lastRenderedPageBreak/>
        <w:t xml:space="preserve">Technical Mandatory Requirements </w:t>
      </w:r>
      <w:r w:rsidR="00512A12" w:rsidRPr="00A61F6C">
        <w:t>(Stage 2)</w:t>
      </w:r>
      <w:bookmarkEnd w:id="25"/>
    </w:p>
    <w:p w14:paraId="7FA6B935" w14:textId="70DA0F3F" w:rsidR="00576C51" w:rsidRDefault="00576C51" w:rsidP="00576C51">
      <w:pPr>
        <w:pStyle w:val="Caption"/>
      </w:pPr>
      <w:bookmarkStart w:id="26" w:name="_Toc150167238"/>
      <w:r w:rsidRPr="00A61F6C">
        <w:t xml:space="preserve">Table </w:t>
      </w:r>
      <w:r w:rsidR="00372A7C">
        <w:t>3</w:t>
      </w:r>
      <w:r w:rsidRPr="00A61F6C">
        <w:t xml:space="preserve">: </w:t>
      </w:r>
      <w:r w:rsidRPr="00B72AE7">
        <w:rPr>
          <w:b w:val="0"/>
        </w:rPr>
        <w:t>Technical</w:t>
      </w:r>
      <w:r w:rsidR="003711BF" w:rsidRPr="00B72AE7">
        <w:rPr>
          <w:b w:val="0"/>
        </w:rPr>
        <w:t xml:space="preserve"> </w:t>
      </w:r>
      <w:r w:rsidRPr="00B72AE7">
        <w:rPr>
          <w:b w:val="0"/>
        </w:rPr>
        <w:t>Mandatory Requirements</w:t>
      </w:r>
      <w:bookmarkEnd w:id="26"/>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0"/>
        <w:gridCol w:w="3160"/>
        <w:gridCol w:w="99"/>
        <w:gridCol w:w="3115"/>
      </w:tblGrid>
      <w:tr w:rsidR="004F0533" w:rsidRPr="00110396" w14:paraId="6EBE5C4C" w14:textId="77777777" w:rsidTr="00510491">
        <w:trPr>
          <w:tblHeader/>
        </w:trPr>
        <w:tc>
          <w:tcPr>
            <w:tcW w:w="3209" w:type="dxa"/>
            <w:shd w:val="solid" w:color="DBE5F1" w:themeColor="accent1" w:themeTint="33" w:fill="DBE5F1" w:themeFill="accent1" w:themeFillTint="33"/>
          </w:tcPr>
          <w:p w14:paraId="3A1C142D" w14:textId="77777777" w:rsidR="004F0533" w:rsidRPr="00110396" w:rsidRDefault="004F0533" w:rsidP="00E90F3C">
            <w:pPr>
              <w:spacing w:line="276" w:lineRule="auto"/>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Mandatory Requirements</w:t>
            </w:r>
          </w:p>
        </w:tc>
        <w:tc>
          <w:tcPr>
            <w:tcW w:w="3210" w:type="dxa"/>
            <w:gridSpan w:val="2"/>
            <w:shd w:val="solid" w:color="DBE5F1" w:themeColor="accent1" w:themeTint="33" w:fill="DBE5F1" w:themeFill="accent1" w:themeFillTint="33"/>
          </w:tcPr>
          <w:p w14:paraId="623EC7CE" w14:textId="77777777" w:rsidR="004F0533" w:rsidRPr="00110396" w:rsidRDefault="004F0533" w:rsidP="00E90F3C">
            <w:pPr>
              <w:spacing w:line="276" w:lineRule="auto"/>
              <w:jc w:val="left"/>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Substantiating evidence of compliance (used to evaluate bid)</w:t>
            </w:r>
          </w:p>
        </w:tc>
        <w:tc>
          <w:tcPr>
            <w:tcW w:w="3214" w:type="dxa"/>
            <w:gridSpan w:val="2"/>
            <w:shd w:val="solid" w:color="DBE5F1" w:themeColor="accent1" w:themeTint="33" w:fill="DBE5F1" w:themeFill="accent1" w:themeFillTint="33"/>
          </w:tcPr>
          <w:p w14:paraId="1D84124A" w14:textId="77777777" w:rsidR="004F0533" w:rsidRPr="00110396" w:rsidRDefault="004F0533" w:rsidP="00E90F3C">
            <w:pPr>
              <w:spacing w:line="276" w:lineRule="auto"/>
              <w:jc w:val="left"/>
              <w:rPr>
                <w:rFonts w:asciiTheme="majorHAnsi" w:eastAsiaTheme="majorEastAsia" w:hAnsiTheme="majorHAnsi" w:cstheme="minorBidi"/>
                <w:b/>
                <w:iCs/>
                <w:color w:val="0E1B8D"/>
                <w:lang w:val="en-GB"/>
              </w:rPr>
            </w:pPr>
            <w:r w:rsidRPr="00110396">
              <w:rPr>
                <w:rFonts w:asciiTheme="majorHAnsi" w:eastAsiaTheme="majorEastAsia" w:hAnsiTheme="majorHAnsi" w:cstheme="minorBidi"/>
                <w:b/>
                <w:iCs/>
                <w:color w:val="0E1B8D"/>
                <w:lang w:val="en-GB"/>
              </w:rPr>
              <w:t>Evidence reference (to be completed by bidder)</w:t>
            </w:r>
          </w:p>
        </w:tc>
      </w:tr>
      <w:tr w:rsidR="00510491" w:rsidRPr="00110396" w14:paraId="1F66C6C5" w14:textId="77777777" w:rsidTr="00510491">
        <w:tc>
          <w:tcPr>
            <w:tcW w:w="9633" w:type="dxa"/>
            <w:gridSpan w:val="5"/>
          </w:tcPr>
          <w:p w14:paraId="5C00A27F" w14:textId="644DCA52" w:rsidR="00510491" w:rsidRPr="00E90F3C" w:rsidRDefault="00510491" w:rsidP="00E90F3C">
            <w:pPr>
              <w:pStyle w:val="ListParagraph"/>
              <w:numPr>
                <w:ilvl w:val="0"/>
                <w:numId w:val="127"/>
              </w:numPr>
              <w:jc w:val="left"/>
              <w:rPr>
                <w:b/>
                <w:bCs/>
                <w:lang w:val="en-GB"/>
              </w:rPr>
            </w:pPr>
            <w:r w:rsidRPr="00E90F3C">
              <w:rPr>
                <w:b/>
                <w:bCs/>
                <w:lang w:val="en-GB"/>
              </w:rPr>
              <w:t>Bidder Certification/ Affiliation Requirements</w:t>
            </w:r>
          </w:p>
        </w:tc>
      </w:tr>
      <w:tr w:rsidR="00510491" w:rsidRPr="00110396" w14:paraId="53430079" w14:textId="77777777" w:rsidTr="00510491">
        <w:tc>
          <w:tcPr>
            <w:tcW w:w="3209" w:type="dxa"/>
          </w:tcPr>
          <w:p w14:paraId="52C628F9" w14:textId="1C7D18F2" w:rsidR="00510491" w:rsidRPr="00110396" w:rsidRDefault="00510491" w:rsidP="00E90F3C">
            <w:pPr>
              <w:pStyle w:val="ListParagraph"/>
              <w:rPr>
                <w:b/>
                <w:bCs/>
                <w:lang w:val="en-GB"/>
              </w:rPr>
            </w:pPr>
            <w:r w:rsidRPr="000C7636">
              <w:rPr>
                <w:rFonts w:cs="Calibri"/>
                <w:szCs w:val="24"/>
              </w:rPr>
              <w:t>The Bidder must</w:t>
            </w:r>
            <w:r w:rsidRPr="000C7636">
              <w:rPr>
                <w:rStyle w:val="Strong"/>
                <w:rFonts w:cs="Calibri"/>
                <w:b w:val="0"/>
                <w:szCs w:val="24"/>
              </w:rPr>
              <w:t xml:space="preserve"> be registered </w:t>
            </w:r>
            <w:r w:rsidRPr="000C7636">
              <w:t>as an Electrical Contractor with the Department of Labour</w:t>
            </w:r>
            <w:r w:rsidRPr="000C7636">
              <w:rPr>
                <w:rFonts w:cs="Calibri"/>
                <w:szCs w:val="24"/>
              </w:rPr>
              <w:t>.</w:t>
            </w:r>
          </w:p>
        </w:tc>
        <w:tc>
          <w:tcPr>
            <w:tcW w:w="3210" w:type="dxa"/>
            <w:gridSpan w:val="2"/>
          </w:tcPr>
          <w:p w14:paraId="4611A955" w14:textId="77777777" w:rsidR="00510491" w:rsidRPr="000C7636" w:rsidRDefault="00510491" w:rsidP="00E90F3C">
            <w:pPr>
              <w:rPr>
                <w:rFonts w:cs="Calibri"/>
                <w:szCs w:val="24"/>
              </w:rPr>
            </w:pPr>
            <w:r w:rsidRPr="000C7636">
              <w:rPr>
                <w:rFonts w:cs="Calibri"/>
                <w:szCs w:val="24"/>
              </w:rPr>
              <w:t>Attach to ANNEX A, a copy of valid letter from the Department of Labour as evidence that the bidder is registered as an Electrical Contractor.</w:t>
            </w:r>
          </w:p>
          <w:p w14:paraId="2E9A078F" w14:textId="77777777" w:rsidR="00510491" w:rsidRPr="000C7636" w:rsidRDefault="00510491" w:rsidP="00E90F3C">
            <w:pPr>
              <w:rPr>
                <w:rFonts w:cs="Calibri"/>
                <w:szCs w:val="24"/>
              </w:rPr>
            </w:pPr>
          </w:p>
          <w:p w14:paraId="6620BF15" w14:textId="77777777" w:rsidR="00510491" w:rsidRPr="000C7636" w:rsidRDefault="00510491" w:rsidP="00E90F3C">
            <w:pPr>
              <w:pStyle w:val="ListParagraph"/>
              <w:numPr>
                <w:ilvl w:val="0"/>
                <w:numId w:val="121"/>
              </w:numPr>
              <w:rPr>
                <w:rFonts w:cs="Calibri"/>
                <w:szCs w:val="24"/>
              </w:rPr>
            </w:pPr>
            <w:bookmarkStart w:id="27" w:name="_Hlk210921514"/>
            <w:r w:rsidRPr="000C7636">
              <w:rPr>
                <w:rFonts w:cs="Calibri"/>
                <w:szCs w:val="24"/>
              </w:rPr>
              <w:t>The letter must clearly indicate:</w:t>
            </w:r>
          </w:p>
          <w:p w14:paraId="114F6312" w14:textId="77777777" w:rsidR="00510491" w:rsidRPr="000C7636" w:rsidRDefault="00510491" w:rsidP="00E90F3C">
            <w:pPr>
              <w:pStyle w:val="ListParagraph"/>
              <w:numPr>
                <w:ilvl w:val="0"/>
                <w:numId w:val="121"/>
              </w:numPr>
              <w:rPr>
                <w:rFonts w:cs="Calibri"/>
                <w:szCs w:val="24"/>
              </w:rPr>
            </w:pPr>
            <w:r w:rsidRPr="000C7636">
              <w:rPr>
                <w:rFonts w:cs="Calibri"/>
                <w:szCs w:val="24"/>
              </w:rPr>
              <w:t xml:space="preserve">The name of the registration authority (i.e. Department of Labour). </w:t>
            </w:r>
          </w:p>
          <w:p w14:paraId="2D98663C" w14:textId="77777777" w:rsidR="00510491" w:rsidRPr="000C7636" w:rsidRDefault="00510491" w:rsidP="00E90F3C">
            <w:pPr>
              <w:pStyle w:val="ListParagraph"/>
              <w:numPr>
                <w:ilvl w:val="0"/>
                <w:numId w:val="121"/>
              </w:numPr>
              <w:rPr>
                <w:rFonts w:cs="Calibri"/>
                <w:szCs w:val="24"/>
              </w:rPr>
            </w:pPr>
            <w:r w:rsidRPr="000C7636">
              <w:rPr>
                <w:rFonts w:cs="Calibri"/>
                <w:szCs w:val="24"/>
              </w:rPr>
              <w:t>The name of the registered bidder.</w:t>
            </w:r>
          </w:p>
          <w:p w14:paraId="4A96C438" w14:textId="77777777" w:rsidR="00510491" w:rsidRPr="000C7636" w:rsidRDefault="00510491" w:rsidP="00E90F3C">
            <w:pPr>
              <w:pStyle w:val="ListParagraph"/>
              <w:numPr>
                <w:ilvl w:val="0"/>
                <w:numId w:val="121"/>
              </w:numPr>
              <w:rPr>
                <w:rFonts w:cs="Calibri"/>
                <w:szCs w:val="24"/>
              </w:rPr>
            </w:pPr>
            <w:r w:rsidRPr="000C7636">
              <w:rPr>
                <w:rFonts w:cs="Calibri"/>
                <w:szCs w:val="24"/>
              </w:rPr>
              <w:t>That the bidder is an Electrical contractor.</w:t>
            </w:r>
          </w:p>
          <w:p w14:paraId="14F26992" w14:textId="77777777" w:rsidR="00510491" w:rsidRPr="000C7636" w:rsidRDefault="00510491" w:rsidP="00E90F3C">
            <w:pPr>
              <w:pStyle w:val="ListParagraph"/>
              <w:numPr>
                <w:ilvl w:val="0"/>
                <w:numId w:val="121"/>
              </w:numPr>
              <w:rPr>
                <w:rFonts w:cs="Calibri"/>
                <w:szCs w:val="24"/>
              </w:rPr>
            </w:pPr>
            <w:r w:rsidRPr="000C7636">
              <w:rPr>
                <w:rFonts w:cs="Calibri"/>
                <w:szCs w:val="24"/>
              </w:rPr>
              <w:t>Has a minimum of one installation electrician license.</w:t>
            </w:r>
          </w:p>
          <w:p w14:paraId="32C8B59F" w14:textId="77777777" w:rsidR="00510491" w:rsidRPr="000C7636" w:rsidRDefault="00510491" w:rsidP="00E90F3C">
            <w:pPr>
              <w:pStyle w:val="ListParagraph"/>
              <w:numPr>
                <w:ilvl w:val="0"/>
                <w:numId w:val="121"/>
              </w:numPr>
              <w:rPr>
                <w:rFonts w:cs="Calibri"/>
                <w:szCs w:val="24"/>
              </w:rPr>
            </w:pPr>
            <w:r w:rsidRPr="000C7636">
              <w:rPr>
                <w:rFonts w:cs="Calibri"/>
                <w:szCs w:val="24"/>
              </w:rPr>
              <w:t>Letter must be in writing, dated, signed and on a letterhead of the entity that issued it.</w:t>
            </w:r>
          </w:p>
          <w:p w14:paraId="58EC5559" w14:textId="77777777" w:rsidR="00510491" w:rsidRPr="000C7636" w:rsidRDefault="00510491" w:rsidP="00E90F3C">
            <w:pPr>
              <w:rPr>
                <w:rFonts w:cs="Calibri"/>
                <w:szCs w:val="24"/>
              </w:rPr>
            </w:pPr>
            <w:bookmarkStart w:id="28" w:name="_Hlk210921577"/>
            <w:bookmarkEnd w:id="27"/>
          </w:p>
          <w:p w14:paraId="7D932732" w14:textId="77777777" w:rsidR="00510491" w:rsidRPr="000C7636" w:rsidRDefault="00510491" w:rsidP="00E90F3C">
            <w:pPr>
              <w:rPr>
                <w:rFonts w:cs="Calibri"/>
                <w:b/>
                <w:bCs/>
                <w:szCs w:val="24"/>
              </w:rPr>
            </w:pPr>
            <w:r w:rsidRPr="000C7636">
              <w:rPr>
                <w:rFonts w:cs="Calibri"/>
                <w:b/>
                <w:bCs/>
                <w:szCs w:val="24"/>
              </w:rPr>
              <w:t>NOTE (1):</w:t>
            </w:r>
          </w:p>
          <w:p w14:paraId="171EB5BF" w14:textId="1153B0A3" w:rsidR="00510491" w:rsidRPr="00110396" w:rsidRDefault="00510491" w:rsidP="00E90F3C">
            <w:pPr>
              <w:pStyle w:val="ListParagraph"/>
              <w:ind w:left="360"/>
              <w:rPr>
                <w:b/>
                <w:bCs/>
                <w:lang w:val="en-GB"/>
              </w:rPr>
            </w:pPr>
            <w:r w:rsidRPr="000C7636">
              <w:rPr>
                <w:rFonts w:cs="Calibri"/>
                <w:szCs w:val="24"/>
              </w:rPr>
              <w:t>SITA reserve the right to verify information provided.</w:t>
            </w:r>
            <w:bookmarkEnd w:id="28"/>
          </w:p>
        </w:tc>
        <w:tc>
          <w:tcPr>
            <w:tcW w:w="3214" w:type="dxa"/>
            <w:gridSpan w:val="2"/>
          </w:tcPr>
          <w:p w14:paraId="137A3B56" w14:textId="3A758F42" w:rsidR="00510491" w:rsidRPr="00110396" w:rsidRDefault="00510491" w:rsidP="00E90F3C">
            <w:pPr>
              <w:pStyle w:val="ListParagraph"/>
              <w:rPr>
                <w:b/>
                <w:bCs/>
                <w:lang w:val="en-GB"/>
              </w:rPr>
            </w:pPr>
            <w:r w:rsidRPr="000C7636">
              <w:rPr>
                <w:rFonts w:cs="Calibri"/>
                <w:color w:val="FF0000"/>
              </w:rPr>
              <w:t xml:space="preserve">&lt;provide a unique reference to locate substantiating evidence in the bid response – </w:t>
            </w:r>
            <w:r w:rsidRPr="000C7636">
              <w:rPr>
                <w:rFonts w:cs="Calibri"/>
                <w:b/>
                <w:bCs/>
                <w:color w:val="FF0000"/>
              </w:rPr>
              <w:t>see Annex A, par 5.1</w:t>
            </w:r>
            <w:r w:rsidRPr="000C7636">
              <w:rPr>
                <w:rFonts w:cs="Calibri"/>
                <w:color w:val="FF0000"/>
              </w:rPr>
              <w:t>&gt;</w:t>
            </w:r>
          </w:p>
        </w:tc>
      </w:tr>
      <w:tr w:rsidR="00510491" w:rsidRPr="00110396" w14:paraId="33588D85" w14:textId="77777777" w:rsidTr="00510491">
        <w:tc>
          <w:tcPr>
            <w:tcW w:w="9633" w:type="dxa"/>
            <w:gridSpan w:val="5"/>
          </w:tcPr>
          <w:p w14:paraId="17E7D163" w14:textId="1430F2F4" w:rsidR="003E72FD" w:rsidRPr="003E72FD" w:rsidRDefault="00510491" w:rsidP="00E90F3C">
            <w:pPr>
              <w:pStyle w:val="ListParagraph"/>
              <w:numPr>
                <w:ilvl w:val="0"/>
                <w:numId w:val="127"/>
              </w:numPr>
              <w:jc w:val="left"/>
              <w:rPr>
                <w:lang w:val="en-GB"/>
              </w:rPr>
            </w:pPr>
            <w:r w:rsidRPr="003E72FD">
              <w:rPr>
                <w:b/>
                <w:bCs/>
                <w:lang w:val="en-GB"/>
              </w:rPr>
              <w:t xml:space="preserve">Bidder Experience and Capability Requirements </w:t>
            </w:r>
            <w:r w:rsidRPr="003E72FD">
              <w:rPr>
                <w:bCs/>
                <w:lang w:val="en-GB"/>
              </w:rPr>
              <w:t xml:space="preserve">– </w:t>
            </w:r>
            <w:r w:rsidRPr="003E72FD">
              <w:rPr>
                <w:rFonts w:cs="Calibri"/>
                <w:bCs/>
              </w:rPr>
              <w:t xml:space="preserve">Installation and Commissioning of HVAC Plant </w:t>
            </w:r>
          </w:p>
        </w:tc>
      </w:tr>
      <w:tr w:rsidR="00510491" w:rsidRPr="00110396" w14:paraId="30FCC31A" w14:textId="77777777" w:rsidTr="00510491">
        <w:tc>
          <w:tcPr>
            <w:tcW w:w="3209" w:type="dxa"/>
          </w:tcPr>
          <w:p w14:paraId="6739F6E3" w14:textId="65D81673" w:rsidR="00510491" w:rsidRPr="00110396" w:rsidRDefault="00510491" w:rsidP="00510491">
            <w:pPr>
              <w:spacing w:after="120" w:line="276" w:lineRule="auto"/>
              <w:rPr>
                <w:rFonts w:cs="Calibri"/>
                <w:bCs/>
              </w:rPr>
            </w:pPr>
            <w:bookmarkStart w:id="29" w:name="_Hlk205317763"/>
            <w:bookmarkStart w:id="30" w:name="_Hlk124030443"/>
            <w:r w:rsidRPr="00110396">
              <w:rPr>
                <w:rFonts w:cs="Calibri"/>
                <w:bCs/>
              </w:rPr>
              <w:t xml:space="preserve">The Bidder must have executed </w:t>
            </w:r>
            <w:bookmarkStart w:id="31" w:name="_Hlk153809809"/>
            <w:r w:rsidRPr="00110396">
              <w:rPr>
                <w:rFonts w:cs="Calibri"/>
                <w:bCs/>
              </w:rPr>
              <w:t xml:space="preserve">installation and commissioning of HVAC Plant </w:t>
            </w:r>
            <w:bookmarkEnd w:id="31"/>
            <w:r w:rsidRPr="00110396">
              <w:rPr>
                <w:rFonts w:cs="Calibri"/>
                <w:bCs/>
              </w:rPr>
              <w:t>to at least two (2) customers in the last ten (10) years which includes the following upgrades:</w:t>
            </w:r>
          </w:p>
          <w:bookmarkEnd w:id="29"/>
          <w:p w14:paraId="35C15EEC" w14:textId="093BA5F4" w:rsidR="00510491" w:rsidRPr="00110396" w:rsidRDefault="00510491" w:rsidP="00E90F3C">
            <w:pPr>
              <w:pStyle w:val="ListParagraph"/>
              <w:numPr>
                <w:ilvl w:val="0"/>
                <w:numId w:val="70"/>
              </w:numPr>
              <w:spacing w:line="276" w:lineRule="auto"/>
              <w:rPr>
                <w:rFonts w:cs="Calibri"/>
                <w:bCs/>
              </w:rPr>
            </w:pPr>
            <w:r w:rsidRPr="00110396">
              <w:rPr>
                <w:rFonts w:cs="Calibri"/>
                <w:bCs/>
              </w:rPr>
              <w:t>Chiller Units of minimum sensible load of 1000 kW</w:t>
            </w:r>
            <w:r>
              <w:rPr>
                <w:rFonts w:cs="Calibri"/>
                <w:bCs/>
              </w:rPr>
              <w:t>.</w:t>
            </w:r>
            <w:r w:rsidRPr="00110396">
              <w:rPr>
                <w:rFonts w:cs="Calibri"/>
                <w:bCs/>
              </w:rPr>
              <w:t xml:space="preserve"> </w:t>
            </w:r>
            <w:r w:rsidRPr="00110396">
              <w:rPr>
                <w:rFonts w:cs="Calibri"/>
                <w:b/>
              </w:rPr>
              <w:t>and</w:t>
            </w:r>
          </w:p>
          <w:p w14:paraId="56635242" w14:textId="505A3C75" w:rsidR="00510491" w:rsidRPr="00110396" w:rsidRDefault="00510491" w:rsidP="00E90F3C">
            <w:pPr>
              <w:pStyle w:val="ListParagraph"/>
              <w:numPr>
                <w:ilvl w:val="0"/>
                <w:numId w:val="70"/>
              </w:numPr>
              <w:spacing w:line="276" w:lineRule="auto"/>
              <w:rPr>
                <w:rFonts w:cs="Calibri"/>
                <w:bCs/>
              </w:rPr>
            </w:pPr>
            <w:r w:rsidRPr="00110396">
              <w:rPr>
                <w:rFonts w:cs="Calibri"/>
                <w:bCs/>
              </w:rPr>
              <w:t>Chilled Water piping with minimum diameter of 150mm</w:t>
            </w:r>
            <w:r>
              <w:rPr>
                <w:rFonts w:cs="Calibri"/>
                <w:bCs/>
              </w:rPr>
              <w:t>.</w:t>
            </w:r>
            <w:r w:rsidRPr="00110396">
              <w:rPr>
                <w:rFonts w:cs="Calibri"/>
                <w:bCs/>
              </w:rPr>
              <w:t xml:space="preserve"> </w:t>
            </w:r>
            <w:r w:rsidRPr="00110396">
              <w:rPr>
                <w:rFonts w:cs="Calibri"/>
                <w:b/>
              </w:rPr>
              <w:t>and</w:t>
            </w:r>
          </w:p>
          <w:p w14:paraId="3B57959A" w14:textId="30CE44E6" w:rsidR="00510491" w:rsidRPr="00110396" w:rsidRDefault="00510491" w:rsidP="00E90F3C">
            <w:pPr>
              <w:pStyle w:val="ListParagraph"/>
              <w:numPr>
                <w:ilvl w:val="0"/>
                <w:numId w:val="70"/>
              </w:numPr>
              <w:spacing w:line="276" w:lineRule="auto"/>
              <w:rPr>
                <w:rFonts w:cs="Calibri"/>
                <w:bCs/>
              </w:rPr>
            </w:pPr>
            <w:r>
              <w:rPr>
                <w:rFonts w:cs="Calibri"/>
                <w:bCs/>
              </w:rPr>
              <w:t>CRAH</w:t>
            </w:r>
            <w:r w:rsidRPr="00110396">
              <w:rPr>
                <w:rFonts w:cs="Calibri"/>
                <w:bCs/>
              </w:rPr>
              <w:t xml:space="preserve"> Units or Air Handling Units (AHU).</w:t>
            </w:r>
          </w:p>
          <w:p w14:paraId="2A1316CE" w14:textId="77777777" w:rsidR="00510491" w:rsidRPr="00110396" w:rsidRDefault="00510491" w:rsidP="00510491">
            <w:pPr>
              <w:spacing w:after="120" w:line="276" w:lineRule="auto"/>
              <w:rPr>
                <w:rFonts w:cs="Calibri"/>
                <w:bCs/>
              </w:rPr>
            </w:pPr>
          </w:p>
          <w:bookmarkEnd w:id="30"/>
          <w:p w14:paraId="395E98DB" w14:textId="77777777" w:rsidR="00510491" w:rsidRPr="00110396" w:rsidRDefault="00510491" w:rsidP="00E90F3C">
            <w:pPr>
              <w:spacing w:line="276" w:lineRule="auto"/>
              <w:jc w:val="left"/>
              <w:rPr>
                <w:lang w:val="en-GB"/>
              </w:rPr>
            </w:pPr>
          </w:p>
        </w:tc>
        <w:tc>
          <w:tcPr>
            <w:tcW w:w="3210" w:type="dxa"/>
            <w:gridSpan w:val="2"/>
          </w:tcPr>
          <w:p w14:paraId="7D1ACFFD" w14:textId="5AF43D10" w:rsidR="00510491" w:rsidRPr="00110396" w:rsidRDefault="00510491" w:rsidP="00510491">
            <w:pPr>
              <w:spacing w:line="276" w:lineRule="auto"/>
              <w:rPr>
                <w:rFonts w:cs="Calibri"/>
              </w:rPr>
            </w:pPr>
            <w:bookmarkStart w:id="32" w:name="_Hlk124078963"/>
            <w:r w:rsidRPr="00110396">
              <w:rPr>
                <w:rFonts w:asciiTheme="minorHAnsi" w:hAnsiTheme="minorHAnsi" w:cstheme="minorHAnsi"/>
              </w:rPr>
              <w:t xml:space="preserve">The Bidder </w:t>
            </w:r>
            <w:r w:rsidRPr="00110396">
              <w:rPr>
                <w:rFonts w:asciiTheme="minorHAnsi" w:hAnsiTheme="minorHAnsi" w:cstheme="minorHAnsi"/>
                <w:b/>
              </w:rPr>
              <w:t>mus</w:t>
            </w:r>
            <w:r w:rsidRPr="00110396">
              <w:rPr>
                <w:rFonts w:asciiTheme="minorHAnsi" w:hAnsiTheme="minorHAnsi" w:cstheme="minorHAnsi"/>
              </w:rPr>
              <w:t xml:space="preserve">t </w:t>
            </w:r>
            <w:r w:rsidRPr="00110396">
              <w:rPr>
                <w:rFonts w:asciiTheme="minorHAnsi" w:hAnsiTheme="minorHAnsi" w:cstheme="minorHAnsi"/>
                <w:b/>
                <w:bCs/>
              </w:rPr>
              <w:t xml:space="preserve">provide </w:t>
            </w:r>
            <w:r w:rsidRPr="00110396">
              <w:rPr>
                <w:rFonts w:asciiTheme="minorHAnsi" w:hAnsiTheme="minorHAnsi" w:cstheme="minorHAnsi"/>
                <w:b/>
                <w:bCs/>
                <w:u w:val="single"/>
              </w:rPr>
              <w:t>all</w:t>
            </w:r>
            <w:r w:rsidRPr="00110396">
              <w:rPr>
                <w:rFonts w:asciiTheme="minorHAnsi" w:hAnsiTheme="minorHAnsi" w:cstheme="minorHAnsi"/>
                <w:u w:val="single"/>
              </w:rPr>
              <w:t xml:space="preserve"> </w:t>
            </w:r>
            <w:r w:rsidRPr="00110396">
              <w:rPr>
                <w:rFonts w:asciiTheme="minorHAnsi" w:hAnsiTheme="minorHAnsi" w:cstheme="minorHAnsi"/>
              </w:rPr>
              <w:t xml:space="preserve">of the following reference details from at least two (2) customers to whom </w:t>
            </w:r>
            <w:r w:rsidRPr="00110396">
              <w:rPr>
                <w:rFonts w:cs="Calibri"/>
              </w:rPr>
              <w:t xml:space="preserve">installation and commissioning of </w:t>
            </w:r>
            <w:r w:rsidRPr="00110396">
              <w:rPr>
                <w:rFonts w:cs="Calibri"/>
                <w:bCs/>
              </w:rPr>
              <w:t xml:space="preserve">HVAC Plant </w:t>
            </w:r>
            <w:bookmarkEnd w:id="32"/>
            <w:r w:rsidRPr="00110396">
              <w:rPr>
                <w:rFonts w:cs="Calibri"/>
              </w:rPr>
              <w:t>was executed in the last ten (10) years, which includes the following upgrades:</w:t>
            </w:r>
          </w:p>
          <w:p w14:paraId="08AA133A" w14:textId="7435F0B6" w:rsidR="00510491" w:rsidRPr="00110396" w:rsidRDefault="00510491" w:rsidP="00E90F3C">
            <w:pPr>
              <w:pStyle w:val="ListParagraph"/>
              <w:numPr>
                <w:ilvl w:val="0"/>
                <w:numId w:val="71"/>
              </w:numPr>
              <w:spacing w:line="276" w:lineRule="auto"/>
              <w:rPr>
                <w:rFonts w:cs="Calibri"/>
                <w:bCs/>
              </w:rPr>
            </w:pPr>
            <w:r w:rsidRPr="00110396">
              <w:rPr>
                <w:rFonts w:cs="Calibri"/>
                <w:bCs/>
              </w:rPr>
              <w:t>Chiller Units of minimum sensible load of 1000 kW</w:t>
            </w:r>
            <w:r>
              <w:rPr>
                <w:rFonts w:cs="Calibri"/>
                <w:bCs/>
              </w:rPr>
              <w:t>.</w:t>
            </w:r>
            <w:r w:rsidRPr="00110396">
              <w:rPr>
                <w:rFonts w:cs="Calibri"/>
                <w:bCs/>
              </w:rPr>
              <w:t xml:space="preserve"> </w:t>
            </w:r>
            <w:r w:rsidRPr="00110396">
              <w:rPr>
                <w:rFonts w:cs="Calibri"/>
                <w:b/>
              </w:rPr>
              <w:t>and</w:t>
            </w:r>
          </w:p>
          <w:p w14:paraId="7FB04459" w14:textId="5460690E" w:rsidR="00510491" w:rsidRPr="00110396" w:rsidRDefault="00510491" w:rsidP="00E90F3C">
            <w:pPr>
              <w:pStyle w:val="ListParagraph"/>
              <w:numPr>
                <w:ilvl w:val="0"/>
                <w:numId w:val="71"/>
              </w:numPr>
              <w:spacing w:line="276" w:lineRule="auto"/>
              <w:rPr>
                <w:rFonts w:cs="Calibri"/>
                <w:bCs/>
              </w:rPr>
            </w:pPr>
            <w:r w:rsidRPr="00110396">
              <w:rPr>
                <w:rFonts w:cs="Calibri"/>
                <w:bCs/>
              </w:rPr>
              <w:t>Chilled Water piping with minimum diameter of 150mm</w:t>
            </w:r>
            <w:r>
              <w:rPr>
                <w:rFonts w:cs="Calibri"/>
                <w:bCs/>
              </w:rPr>
              <w:t>.</w:t>
            </w:r>
            <w:r w:rsidRPr="00110396">
              <w:rPr>
                <w:rFonts w:cs="Calibri"/>
                <w:b/>
              </w:rPr>
              <w:t xml:space="preserve"> and</w:t>
            </w:r>
          </w:p>
          <w:p w14:paraId="283B17F3" w14:textId="11AB3081" w:rsidR="00510491" w:rsidRPr="00110396" w:rsidRDefault="00510491" w:rsidP="00E90F3C">
            <w:pPr>
              <w:pStyle w:val="ListParagraph"/>
              <w:numPr>
                <w:ilvl w:val="0"/>
                <w:numId w:val="71"/>
              </w:numPr>
              <w:spacing w:line="276" w:lineRule="auto"/>
              <w:rPr>
                <w:rFonts w:cs="Calibri"/>
                <w:bCs/>
              </w:rPr>
            </w:pPr>
            <w:r>
              <w:rPr>
                <w:rFonts w:cs="Calibri"/>
                <w:bCs/>
              </w:rPr>
              <w:t>CRAH</w:t>
            </w:r>
            <w:r w:rsidRPr="00110396">
              <w:rPr>
                <w:rFonts w:cs="Calibri"/>
                <w:bCs/>
              </w:rPr>
              <w:t xml:space="preserve"> Units or Air Handling Units (AHU).</w:t>
            </w:r>
          </w:p>
          <w:p w14:paraId="7E128470" w14:textId="77777777" w:rsidR="00510491" w:rsidRPr="00110396" w:rsidRDefault="00510491" w:rsidP="00E90F3C">
            <w:pPr>
              <w:spacing w:line="276" w:lineRule="auto"/>
              <w:rPr>
                <w:rFonts w:cs="Calibri"/>
                <w:bCs/>
              </w:rPr>
            </w:pPr>
          </w:p>
          <w:p w14:paraId="276FC19D" w14:textId="77777777" w:rsidR="00510491" w:rsidRPr="00110396" w:rsidRDefault="00510491" w:rsidP="00E90F3C">
            <w:pPr>
              <w:spacing w:line="276" w:lineRule="auto"/>
              <w:jc w:val="left"/>
              <w:rPr>
                <w:rFonts w:cs="Calibri Light"/>
                <w:b/>
                <w:bCs/>
                <w:lang w:val="en-GB"/>
              </w:rPr>
            </w:pPr>
            <w:r w:rsidRPr="00110396">
              <w:rPr>
                <w:rFonts w:cs="Calibri Light"/>
                <w:b/>
                <w:bCs/>
                <w:lang w:val="en-GB"/>
              </w:rPr>
              <w:t>NOTE(1):</w:t>
            </w:r>
          </w:p>
          <w:p w14:paraId="05636082" w14:textId="77777777" w:rsidR="00510491" w:rsidRPr="00110396" w:rsidRDefault="00510491" w:rsidP="00E90F3C">
            <w:pPr>
              <w:spacing w:line="276" w:lineRule="auto"/>
              <w:jc w:val="left"/>
              <w:rPr>
                <w:rFonts w:cs="Calibri Light"/>
                <w:lang w:val="en-GB"/>
              </w:rPr>
            </w:pPr>
            <w:r w:rsidRPr="00110396">
              <w:rPr>
                <w:rFonts w:cs="Calibri Light"/>
                <w:lang w:val="en-GB"/>
              </w:rPr>
              <w:lastRenderedPageBreak/>
              <w:t xml:space="preserve">The Bidder must provide all of the following information when completing </w:t>
            </w:r>
            <w:r w:rsidRPr="00110396">
              <w:rPr>
                <w:rFonts w:cs="Calibri Light"/>
                <w:b/>
                <w:bCs/>
                <w:lang w:val="en-GB"/>
              </w:rPr>
              <w:t>table 9.</w:t>
            </w:r>
          </w:p>
          <w:p w14:paraId="5079FEBE" w14:textId="77777777" w:rsidR="00510491" w:rsidRPr="00110396" w:rsidRDefault="00510491" w:rsidP="00E90F3C">
            <w:pPr>
              <w:spacing w:line="276" w:lineRule="auto"/>
              <w:jc w:val="left"/>
              <w:rPr>
                <w:rFonts w:cs="Calibri Light"/>
                <w:lang w:val="en-GB"/>
              </w:rPr>
            </w:pPr>
          </w:p>
          <w:p w14:paraId="732E9C9B" w14:textId="6F708659"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Company name</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5E3AE17D" w14:textId="4ADEFB18"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 xml:space="preserve">Reference Person Name, Tel </w:t>
            </w:r>
            <w:r w:rsidRPr="00110396">
              <w:rPr>
                <w:rFonts w:ascii="Calibri Light" w:hAnsi="Calibri Light" w:cs="Calibri Light"/>
                <w:b/>
                <w:bCs/>
              </w:rPr>
              <w:t>and/or</w:t>
            </w:r>
            <w:r w:rsidRPr="00110396">
              <w:rPr>
                <w:rFonts w:ascii="Calibri Light" w:hAnsi="Calibri Light" w:cs="Calibri Light"/>
              </w:rPr>
              <w:t xml:space="preserve"> email</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13E969EE" w14:textId="67539DCF"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Project Scope of Work</w:t>
            </w:r>
            <w:r>
              <w:rPr>
                <w:rFonts w:ascii="Calibri Light" w:hAnsi="Calibri Light" w:cs="Calibri Light"/>
              </w:rPr>
              <w:t>.</w:t>
            </w:r>
            <w:r w:rsidRPr="00110396">
              <w:rPr>
                <w:rFonts w:ascii="Calibri Light" w:hAnsi="Calibri Light" w:cs="Calibri Light"/>
              </w:rPr>
              <w:t xml:space="preserve"> </w:t>
            </w:r>
            <w:r w:rsidRPr="00110396">
              <w:rPr>
                <w:rFonts w:ascii="Calibri Light" w:hAnsi="Calibri Light" w:cs="Calibri Light"/>
                <w:b/>
                <w:bCs/>
              </w:rPr>
              <w:t>and</w:t>
            </w:r>
          </w:p>
          <w:p w14:paraId="7C918A0D" w14:textId="77777777" w:rsidR="00510491" w:rsidRPr="00110396" w:rsidRDefault="00510491" w:rsidP="00E90F3C">
            <w:pPr>
              <w:pStyle w:val="ListParagraph"/>
              <w:numPr>
                <w:ilvl w:val="1"/>
                <w:numId w:val="17"/>
              </w:numPr>
              <w:spacing w:after="120" w:line="276" w:lineRule="auto"/>
              <w:ind w:left="603"/>
              <w:outlineLvl w:val="9"/>
              <w:rPr>
                <w:rFonts w:ascii="Calibri Light" w:hAnsi="Calibri Light" w:cs="Calibri Light"/>
              </w:rPr>
            </w:pPr>
            <w:r w:rsidRPr="00110396">
              <w:rPr>
                <w:rFonts w:ascii="Calibri Light" w:hAnsi="Calibri Light" w:cs="Calibri Light"/>
              </w:rPr>
              <w:t>Project Start and End-date.</w:t>
            </w:r>
          </w:p>
          <w:p w14:paraId="5874ED7F" w14:textId="77777777" w:rsidR="00510491" w:rsidRPr="00110396" w:rsidRDefault="00510491" w:rsidP="00E90F3C">
            <w:pPr>
              <w:spacing w:line="276" w:lineRule="auto"/>
              <w:jc w:val="left"/>
              <w:rPr>
                <w:rFonts w:cs="Calibri Light"/>
                <w:b/>
                <w:bCs/>
                <w:lang w:val="en-GB"/>
              </w:rPr>
            </w:pPr>
          </w:p>
          <w:p w14:paraId="18C7FA74" w14:textId="77777777" w:rsidR="00510491" w:rsidRPr="00110396" w:rsidRDefault="00510491" w:rsidP="00E90F3C">
            <w:pPr>
              <w:spacing w:line="276" w:lineRule="auto"/>
              <w:rPr>
                <w:rFonts w:cs="Calibri Light"/>
                <w:b/>
                <w:bCs/>
              </w:rPr>
            </w:pPr>
            <w:r w:rsidRPr="00110396">
              <w:rPr>
                <w:rFonts w:cs="Calibri Light"/>
                <w:b/>
                <w:bCs/>
              </w:rPr>
              <w:t xml:space="preserve">NOTE (2): </w:t>
            </w:r>
          </w:p>
          <w:p w14:paraId="4ADFFB66" w14:textId="77777777" w:rsidR="00510491" w:rsidRPr="00110396" w:rsidRDefault="00510491" w:rsidP="00E90F3C">
            <w:pPr>
              <w:spacing w:line="276" w:lineRule="auto"/>
              <w:rPr>
                <w:rFonts w:cs="Calibri Light"/>
                <w:lang w:val="en-GB"/>
              </w:rPr>
            </w:pPr>
            <w:r w:rsidRPr="00110396">
              <w:rPr>
                <w:rFonts w:cs="Calibri Light"/>
              </w:rPr>
              <w:t xml:space="preserve">Failure to comply </w:t>
            </w:r>
            <w:r w:rsidRPr="00110396">
              <w:rPr>
                <w:rFonts w:cs="Calibri Light"/>
                <w:u w:val="single"/>
              </w:rPr>
              <w:t>fully</w:t>
            </w:r>
            <w:r w:rsidRPr="00110396">
              <w:rPr>
                <w:rFonts w:cs="Calibri Light"/>
              </w:rPr>
              <w:t xml:space="preserve"> to the requirements as indicated above will result in disqualification.</w:t>
            </w:r>
          </w:p>
          <w:p w14:paraId="0DBC47EF" w14:textId="77777777" w:rsidR="00510491" w:rsidRPr="00110396" w:rsidRDefault="00510491" w:rsidP="00E90F3C">
            <w:pPr>
              <w:spacing w:line="276" w:lineRule="auto"/>
              <w:rPr>
                <w:rFonts w:cs="Calibri Light"/>
              </w:rPr>
            </w:pPr>
          </w:p>
          <w:p w14:paraId="0B204111" w14:textId="77777777" w:rsidR="00510491" w:rsidRPr="00110396" w:rsidRDefault="00510491" w:rsidP="00E90F3C">
            <w:pPr>
              <w:spacing w:line="276" w:lineRule="auto"/>
              <w:rPr>
                <w:rFonts w:cs="Calibri Light"/>
                <w:b/>
                <w:bCs/>
              </w:rPr>
            </w:pPr>
            <w:r w:rsidRPr="00110396">
              <w:rPr>
                <w:rFonts w:cs="Calibri Light"/>
                <w:b/>
                <w:bCs/>
              </w:rPr>
              <w:t xml:space="preserve">NOTE (3): </w:t>
            </w:r>
          </w:p>
          <w:p w14:paraId="6F6CE737" w14:textId="77777777" w:rsidR="00510491" w:rsidRPr="00110396" w:rsidRDefault="00510491" w:rsidP="00E90F3C">
            <w:pPr>
              <w:spacing w:line="276" w:lineRule="auto"/>
              <w:rPr>
                <w:rFonts w:cs="Calibri Light"/>
              </w:rPr>
            </w:pPr>
            <w:r w:rsidRPr="00110396">
              <w:rPr>
                <w:rFonts w:cs="Calibri Light"/>
              </w:rPr>
              <w:t>SITA reserves the right to verify information provided.</w:t>
            </w:r>
          </w:p>
          <w:p w14:paraId="3FEF121B" w14:textId="77777777" w:rsidR="00510491" w:rsidRPr="00110396" w:rsidRDefault="00510491" w:rsidP="00510491">
            <w:pPr>
              <w:spacing w:line="276" w:lineRule="auto"/>
              <w:rPr>
                <w:lang w:val="en-GB"/>
              </w:rPr>
            </w:pPr>
          </w:p>
          <w:p w14:paraId="33760682" w14:textId="77777777" w:rsidR="00510491" w:rsidRDefault="00510491" w:rsidP="00510491">
            <w:pPr>
              <w:spacing w:line="276" w:lineRule="auto"/>
              <w:jc w:val="left"/>
              <w:rPr>
                <w:lang w:val="en-GB"/>
              </w:rPr>
            </w:pPr>
            <w:r w:rsidRPr="00110396">
              <w:rPr>
                <w:lang w:val="en-GB"/>
              </w:rPr>
              <w:t xml:space="preserve"> </w:t>
            </w:r>
          </w:p>
          <w:p w14:paraId="221E65FC" w14:textId="77777777" w:rsidR="00510491" w:rsidRDefault="00510491" w:rsidP="00510491">
            <w:pPr>
              <w:spacing w:line="276" w:lineRule="auto"/>
              <w:jc w:val="left"/>
              <w:rPr>
                <w:lang w:val="en-GB"/>
              </w:rPr>
            </w:pPr>
          </w:p>
          <w:p w14:paraId="088DF1B5" w14:textId="628E7B50" w:rsidR="00510491" w:rsidRPr="00110396" w:rsidRDefault="00510491" w:rsidP="00E90F3C">
            <w:pPr>
              <w:spacing w:line="276" w:lineRule="auto"/>
              <w:jc w:val="left"/>
              <w:rPr>
                <w:lang w:val="en-GB"/>
              </w:rPr>
            </w:pPr>
          </w:p>
        </w:tc>
        <w:tc>
          <w:tcPr>
            <w:tcW w:w="3214" w:type="dxa"/>
            <w:gridSpan w:val="2"/>
          </w:tcPr>
          <w:p w14:paraId="487E512B" w14:textId="0DDA0317"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2</w:t>
            </w:r>
            <w:r w:rsidRPr="00110396">
              <w:rPr>
                <w:rFonts w:cs="Calibri"/>
                <w:b/>
                <w:bCs/>
                <w:color w:val="FF0000"/>
              </w:rPr>
              <w:t>, Table 9</w:t>
            </w:r>
            <w:r w:rsidRPr="00110396">
              <w:rPr>
                <w:rFonts w:cs="Calibri"/>
                <w:color w:val="FF0000"/>
              </w:rPr>
              <w:t>&gt;</w:t>
            </w:r>
          </w:p>
        </w:tc>
      </w:tr>
      <w:tr w:rsidR="00510491" w:rsidRPr="00110396" w14:paraId="04840455" w14:textId="77777777" w:rsidTr="00510491">
        <w:tc>
          <w:tcPr>
            <w:tcW w:w="9633" w:type="dxa"/>
            <w:gridSpan w:val="5"/>
          </w:tcPr>
          <w:p w14:paraId="3770FC18" w14:textId="68FC7141" w:rsidR="00510491" w:rsidRPr="003E72FD" w:rsidRDefault="003E72FD" w:rsidP="00E90F3C">
            <w:pPr>
              <w:pStyle w:val="ListParagraph"/>
              <w:numPr>
                <w:ilvl w:val="0"/>
                <w:numId w:val="127"/>
              </w:numPr>
              <w:jc w:val="left"/>
              <w:rPr>
                <w:rFonts w:cs="Calibri"/>
                <w:color w:val="FF0000"/>
              </w:rPr>
            </w:pPr>
            <w:r w:rsidRPr="00E90F3C">
              <w:rPr>
                <w:rFonts w:cs="Calibri Light"/>
                <w:b/>
                <w:bCs/>
                <w:lang w:val="en-GB"/>
              </w:rPr>
              <w:t>Key Personnel Qualification: Project Manager</w:t>
            </w:r>
          </w:p>
        </w:tc>
      </w:tr>
      <w:tr w:rsidR="00510491" w:rsidRPr="00110396" w14:paraId="347A8363" w14:textId="77777777" w:rsidTr="00510491">
        <w:tc>
          <w:tcPr>
            <w:tcW w:w="3209" w:type="dxa"/>
          </w:tcPr>
          <w:p w14:paraId="45EE0B84"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Bidder must provide a qualified Project Manager with a minimum of five (5) years’ post professional registration. </w:t>
            </w:r>
          </w:p>
          <w:p w14:paraId="583C994C"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professional registration be either one (1) of the following: </w:t>
            </w:r>
          </w:p>
          <w:p w14:paraId="27D1EA5A"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ECSA, Professional Engineer (</w:t>
            </w:r>
            <w:proofErr w:type="spellStart"/>
            <w:r w:rsidRPr="00110396">
              <w:rPr>
                <w:rStyle w:val="Strong"/>
                <w:rFonts w:ascii="Calibri Light" w:hAnsi="Calibri Light" w:cs="Calibri Light"/>
                <w:b w:val="0"/>
                <w:bCs w:val="0"/>
                <w:sz w:val="22"/>
                <w:szCs w:val="22"/>
              </w:rPr>
              <w:t>Pr</w:t>
            </w:r>
            <w:proofErr w:type="spellEnd"/>
            <w:r w:rsidRPr="00110396">
              <w:rPr>
                <w:rStyle w:val="Strong"/>
                <w:rFonts w:ascii="Calibri Light" w:hAnsi="Calibri Light" w:cs="Calibri Light"/>
                <w:b w:val="0"/>
                <w:bCs w:val="0"/>
                <w:sz w:val="22"/>
                <w:szCs w:val="22"/>
              </w:rPr>
              <w:t xml:space="preserve"> Eng), </w:t>
            </w:r>
            <w:r w:rsidRPr="00110396">
              <w:rPr>
                <w:rStyle w:val="Strong"/>
                <w:rFonts w:ascii="Calibri Light" w:hAnsi="Calibri Light" w:cs="Calibri Light"/>
                <w:sz w:val="22"/>
                <w:szCs w:val="22"/>
              </w:rPr>
              <w:t xml:space="preserve">or </w:t>
            </w:r>
          </w:p>
          <w:p w14:paraId="3B184E32"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Certificated Engineer, </w:t>
            </w:r>
            <w:r w:rsidRPr="00110396">
              <w:rPr>
                <w:rStyle w:val="Strong"/>
                <w:rFonts w:ascii="Calibri Light" w:hAnsi="Calibri Light" w:cs="Calibri Light"/>
                <w:sz w:val="22"/>
                <w:szCs w:val="22"/>
              </w:rPr>
              <w:t>o</w:t>
            </w:r>
            <w:r w:rsidRPr="00E90F3C">
              <w:rPr>
                <w:rStyle w:val="Strong"/>
                <w:rFonts w:ascii="Calibri Light" w:hAnsi="Calibri Light" w:cs="Calibri Light"/>
                <w:sz w:val="22"/>
                <w:szCs w:val="22"/>
              </w:rPr>
              <w:t>r</w:t>
            </w:r>
          </w:p>
          <w:p w14:paraId="2E7CA34A"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Technologist, </w:t>
            </w:r>
            <w:r w:rsidRPr="00110396">
              <w:rPr>
                <w:rStyle w:val="Strong"/>
                <w:rFonts w:ascii="Calibri Light" w:hAnsi="Calibri Light" w:cs="Calibri Light"/>
                <w:sz w:val="22"/>
                <w:szCs w:val="22"/>
              </w:rPr>
              <w:t>or</w:t>
            </w:r>
          </w:p>
          <w:p w14:paraId="7E912086"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Technician, </w:t>
            </w:r>
            <w:r w:rsidRPr="00110396">
              <w:rPr>
                <w:rStyle w:val="Strong"/>
                <w:rFonts w:ascii="Calibri Light" w:hAnsi="Calibri Light" w:cs="Calibri Light"/>
                <w:sz w:val="22"/>
                <w:szCs w:val="22"/>
              </w:rPr>
              <w:t>or</w:t>
            </w:r>
          </w:p>
          <w:p w14:paraId="2099C24C" w14:textId="77777777" w:rsidR="00510491" w:rsidRPr="00110396" w:rsidRDefault="00510491" w:rsidP="00510491">
            <w:pPr>
              <w:pStyle w:val="Specification"/>
              <w:numPr>
                <w:ilvl w:val="0"/>
                <w:numId w:val="95"/>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PMI, Project Management Professional (PMP), </w:t>
            </w:r>
            <w:r w:rsidRPr="00110396">
              <w:rPr>
                <w:rStyle w:val="Strong"/>
                <w:rFonts w:ascii="Calibri Light" w:hAnsi="Calibri Light" w:cs="Calibri Light"/>
                <w:sz w:val="22"/>
                <w:szCs w:val="22"/>
              </w:rPr>
              <w:t xml:space="preserve">or </w:t>
            </w:r>
          </w:p>
          <w:p w14:paraId="45BF9CC6" w14:textId="77777777" w:rsidR="00510491" w:rsidRPr="00110396" w:rsidRDefault="00510491" w:rsidP="00510491">
            <w:pPr>
              <w:pStyle w:val="ListParagraph"/>
              <w:numPr>
                <w:ilvl w:val="0"/>
                <w:numId w:val="95"/>
              </w:numPr>
              <w:spacing w:line="276" w:lineRule="auto"/>
              <w:jc w:val="left"/>
              <w:rPr>
                <w:rStyle w:val="Strong"/>
                <w:rFonts w:ascii="Calibri Light" w:hAnsi="Calibri Light" w:cs="Calibri Light"/>
                <w:b w:val="0"/>
                <w:bCs w:val="0"/>
                <w:lang w:val="en-GB"/>
              </w:rPr>
            </w:pPr>
            <w:r w:rsidRPr="00110396">
              <w:rPr>
                <w:rStyle w:val="Strong"/>
                <w:rFonts w:ascii="Calibri Light" w:eastAsia="Times New Roman" w:hAnsi="Calibri Light" w:cs="Calibri Light"/>
                <w:b w:val="0"/>
                <w:bCs w:val="0"/>
              </w:rPr>
              <w:lastRenderedPageBreak/>
              <w:t>SACPCMP, Professional Construction Project Managers.</w:t>
            </w:r>
          </w:p>
          <w:p w14:paraId="62EE367D"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67AD3C17"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7BE720A8"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6CDCD938" w14:textId="77777777" w:rsidR="00510491" w:rsidRPr="00110396" w:rsidRDefault="00510491" w:rsidP="00E90F3C">
            <w:pPr>
              <w:pStyle w:val="ListParagraph"/>
              <w:spacing w:line="276" w:lineRule="auto"/>
              <w:ind w:left="360"/>
              <w:jc w:val="left"/>
              <w:rPr>
                <w:rFonts w:ascii="Calibri Light" w:hAnsi="Calibri Light" w:cs="Calibri Light"/>
                <w:lang w:val="en-GB"/>
              </w:rPr>
            </w:pPr>
          </w:p>
          <w:p w14:paraId="2EE6B25E" w14:textId="77777777" w:rsidR="00510491" w:rsidRPr="00110396" w:rsidRDefault="00510491" w:rsidP="00E90F3C">
            <w:pPr>
              <w:spacing w:line="276" w:lineRule="auto"/>
              <w:rPr>
                <w:rFonts w:cs="Calibri Light"/>
                <w:bCs/>
              </w:rPr>
            </w:pPr>
          </w:p>
        </w:tc>
        <w:tc>
          <w:tcPr>
            <w:tcW w:w="3210" w:type="dxa"/>
            <w:gridSpan w:val="2"/>
          </w:tcPr>
          <w:p w14:paraId="6F8633D9" w14:textId="77777777" w:rsidR="00510491" w:rsidRPr="00E90F3C" w:rsidRDefault="00510491" w:rsidP="00510491">
            <w:pPr>
              <w:pStyle w:val="Specification"/>
              <w:spacing w:line="276" w:lineRule="auto"/>
              <w:rPr>
                <w:rStyle w:val="Strong"/>
                <w:rFonts w:ascii="Calibri Light" w:hAnsi="Calibri Light" w:cs="Calibri Light"/>
                <w:sz w:val="22"/>
                <w:szCs w:val="22"/>
              </w:rPr>
            </w:pPr>
            <w:r w:rsidRPr="00110396">
              <w:rPr>
                <w:rFonts w:ascii="Calibri Light" w:eastAsia="Calibri Light" w:hAnsi="Calibri Light" w:cs="Calibri Light"/>
                <w:sz w:val="22"/>
                <w:szCs w:val="22"/>
                <w:lang w:val="en"/>
              </w:rPr>
              <w:lastRenderedPageBreak/>
              <w:t xml:space="preserve">Attach to </w:t>
            </w:r>
            <w:r w:rsidRPr="00110396">
              <w:rPr>
                <w:rFonts w:ascii="Calibri Light" w:eastAsia="Calibri Light" w:hAnsi="Calibri Light" w:cs="Calibri Light"/>
                <w:b/>
                <w:bCs/>
                <w:sz w:val="22"/>
                <w:szCs w:val="22"/>
                <w:lang w:val="en"/>
              </w:rPr>
              <w:t>ANNEX A</w:t>
            </w:r>
            <w:r w:rsidRPr="00110396">
              <w:rPr>
                <w:rFonts w:ascii="Calibri Light" w:eastAsia="Calibri Light" w:hAnsi="Calibri Light" w:cs="Calibri Light"/>
                <w:sz w:val="22"/>
                <w:szCs w:val="22"/>
                <w:lang w:val="en"/>
              </w:rPr>
              <w:t xml:space="preserve"> copy of a valid Registration Certificate indicating that the </w:t>
            </w:r>
            <w:r w:rsidRPr="00110396">
              <w:rPr>
                <w:rStyle w:val="Strong"/>
                <w:rFonts w:ascii="Calibri Light" w:hAnsi="Calibri Light" w:cs="Calibri Light"/>
                <w:b w:val="0"/>
                <w:bCs w:val="0"/>
                <w:sz w:val="22"/>
                <w:szCs w:val="22"/>
              </w:rPr>
              <w:t>Project Manager</w:t>
            </w:r>
            <w:r w:rsidRPr="00110396">
              <w:rPr>
                <w:rFonts w:ascii="Calibri Light" w:eastAsia="Calibri Light" w:hAnsi="Calibri Light" w:cs="Calibri Light"/>
                <w:sz w:val="22"/>
                <w:szCs w:val="22"/>
                <w:lang w:val="en"/>
              </w:rPr>
              <w:t xml:space="preserve"> has been registered as a professional for a minimum of five (5) years </w:t>
            </w:r>
            <w:r w:rsidRPr="00110396">
              <w:rPr>
                <w:rStyle w:val="Strong"/>
                <w:rFonts w:ascii="Calibri Light" w:hAnsi="Calibri Light" w:cs="Calibri Light"/>
                <w:b w:val="0"/>
                <w:bCs w:val="0"/>
                <w:sz w:val="22"/>
                <w:szCs w:val="22"/>
              </w:rPr>
              <w:t>post professional registration.</w:t>
            </w:r>
            <w:r w:rsidRPr="00E90F3C">
              <w:rPr>
                <w:rStyle w:val="Strong"/>
                <w:rFonts w:ascii="Calibri Light" w:hAnsi="Calibri Light" w:cs="Calibri Light"/>
                <w:sz w:val="22"/>
                <w:szCs w:val="22"/>
              </w:rPr>
              <w:t xml:space="preserve"> </w:t>
            </w:r>
          </w:p>
          <w:p w14:paraId="0A800B70" w14:textId="77777777" w:rsidR="00510491" w:rsidRPr="00110396" w:rsidRDefault="00510491" w:rsidP="00510491">
            <w:pPr>
              <w:pStyle w:val="Specification"/>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The professional registration be either one (1) of the following: </w:t>
            </w:r>
          </w:p>
          <w:p w14:paraId="6D43880C"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ECSA, Professional Engineer (</w:t>
            </w:r>
            <w:proofErr w:type="spellStart"/>
            <w:r w:rsidRPr="00110396">
              <w:rPr>
                <w:rStyle w:val="Strong"/>
                <w:rFonts w:ascii="Calibri Light" w:hAnsi="Calibri Light" w:cs="Calibri Light"/>
                <w:b w:val="0"/>
                <w:bCs w:val="0"/>
                <w:sz w:val="22"/>
                <w:szCs w:val="22"/>
              </w:rPr>
              <w:t>Pr</w:t>
            </w:r>
            <w:proofErr w:type="spellEnd"/>
            <w:r w:rsidRPr="00110396">
              <w:rPr>
                <w:rStyle w:val="Strong"/>
                <w:rFonts w:ascii="Calibri Light" w:hAnsi="Calibri Light" w:cs="Calibri Light"/>
                <w:b w:val="0"/>
                <w:bCs w:val="0"/>
                <w:sz w:val="22"/>
                <w:szCs w:val="22"/>
              </w:rPr>
              <w:t xml:space="preserve"> Eng), </w:t>
            </w:r>
            <w:r w:rsidRPr="00110396">
              <w:rPr>
                <w:rStyle w:val="Strong"/>
                <w:rFonts w:ascii="Calibri Light" w:hAnsi="Calibri Light" w:cs="Calibri Light"/>
                <w:sz w:val="22"/>
                <w:szCs w:val="22"/>
              </w:rPr>
              <w:t xml:space="preserve">or </w:t>
            </w:r>
          </w:p>
          <w:p w14:paraId="52C735AF"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Certificated Engineer Technician, </w:t>
            </w:r>
            <w:r w:rsidRPr="00110396">
              <w:rPr>
                <w:rStyle w:val="Strong"/>
                <w:rFonts w:ascii="Calibri Light" w:hAnsi="Calibri Light" w:cs="Calibri Light"/>
                <w:sz w:val="22"/>
                <w:szCs w:val="22"/>
              </w:rPr>
              <w:t>o</w:t>
            </w:r>
            <w:r w:rsidRPr="00E90F3C">
              <w:rPr>
                <w:rStyle w:val="Strong"/>
                <w:rFonts w:ascii="Calibri Light" w:hAnsi="Calibri Light" w:cs="Calibri Light"/>
                <w:sz w:val="22"/>
                <w:szCs w:val="22"/>
              </w:rPr>
              <w:t>r</w:t>
            </w:r>
          </w:p>
          <w:p w14:paraId="3F636832"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Technologist, </w:t>
            </w:r>
            <w:r w:rsidRPr="00110396">
              <w:rPr>
                <w:rStyle w:val="Strong"/>
                <w:rFonts w:ascii="Calibri Light" w:hAnsi="Calibri Light" w:cs="Calibri Light"/>
                <w:sz w:val="22"/>
                <w:szCs w:val="22"/>
              </w:rPr>
              <w:t>or</w:t>
            </w:r>
          </w:p>
          <w:p w14:paraId="63A11609"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t xml:space="preserve">ECSA, Professional Engineering Technician, </w:t>
            </w:r>
            <w:r w:rsidRPr="00110396">
              <w:rPr>
                <w:rStyle w:val="Strong"/>
                <w:rFonts w:ascii="Calibri Light" w:hAnsi="Calibri Light" w:cs="Calibri Light"/>
                <w:sz w:val="22"/>
                <w:szCs w:val="22"/>
              </w:rPr>
              <w:t>or</w:t>
            </w:r>
          </w:p>
          <w:p w14:paraId="35D7493D" w14:textId="77777777" w:rsidR="00510491" w:rsidRPr="00110396" w:rsidRDefault="00510491" w:rsidP="00510491">
            <w:pPr>
              <w:pStyle w:val="Specification"/>
              <w:numPr>
                <w:ilvl w:val="0"/>
                <w:numId w:val="96"/>
              </w:numPr>
              <w:spacing w:line="276" w:lineRule="auto"/>
              <w:rPr>
                <w:rStyle w:val="Strong"/>
                <w:rFonts w:ascii="Calibri Light" w:hAnsi="Calibri Light" w:cs="Calibri Light"/>
                <w:b w:val="0"/>
                <w:bCs w:val="0"/>
                <w:sz w:val="22"/>
                <w:szCs w:val="22"/>
              </w:rPr>
            </w:pPr>
            <w:r w:rsidRPr="00110396">
              <w:rPr>
                <w:rStyle w:val="Strong"/>
                <w:rFonts w:ascii="Calibri Light" w:hAnsi="Calibri Light" w:cs="Calibri Light"/>
                <w:b w:val="0"/>
                <w:bCs w:val="0"/>
                <w:sz w:val="22"/>
                <w:szCs w:val="22"/>
              </w:rPr>
              <w:lastRenderedPageBreak/>
              <w:t xml:space="preserve">PMI, Project Management Professional (PMP), </w:t>
            </w:r>
            <w:r w:rsidRPr="00110396">
              <w:rPr>
                <w:rStyle w:val="Strong"/>
                <w:rFonts w:ascii="Calibri Light" w:hAnsi="Calibri Light" w:cs="Calibri Light"/>
                <w:sz w:val="22"/>
                <w:szCs w:val="22"/>
              </w:rPr>
              <w:t xml:space="preserve">or </w:t>
            </w:r>
          </w:p>
          <w:p w14:paraId="1F216734" w14:textId="77777777" w:rsidR="00510491" w:rsidRPr="00E90F3C" w:rsidRDefault="00510491" w:rsidP="00510491">
            <w:pPr>
              <w:pStyle w:val="ListParagraph"/>
              <w:numPr>
                <w:ilvl w:val="0"/>
                <w:numId w:val="96"/>
              </w:numPr>
              <w:spacing w:line="276" w:lineRule="auto"/>
              <w:jc w:val="left"/>
              <w:rPr>
                <w:rStyle w:val="Strong"/>
                <w:rFonts w:ascii="Calibri Light" w:hAnsi="Calibri Light" w:cs="Calibri Light"/>
                <w:b w:val="0"/>
                <w:bCs w:val="0"/>
                <w:lang w:val="en-GB"/>
              </w:rPr>
            </w:pPr>
            <w:r w:rsidRPr="00110396">
              <w:rPr>
                <w:rStyle w:val="Strong"/>
                <w:rFonts w:ascii="Calibri Light" w:eastAsia="Times New Roman" w:hAnsi="Calibri Light" w:cs="Calibri Light"/>
                <w:b w:val="0"/>
                <w:bCs w:val="0"/>
              </w:rPr>
              <w:t>SACPCMP, Professional Construction Project Managers.</w:t>
            </w:r>
          </w:p>
          <w:p w14:paraId="5F80F8A6" w14:textId="77777777" w:rsidR="00510491" w:rsidRPr="00110396" w:rsidRDefault="00510491" w:rsidP="00510491">
            <w:pPr>
              <w:pStyle w:val="Specification"/>
              <w:spacing w:line="276" w:lineRule="auto"/>
              <w:jc w:val="both"/>
              <w:rPr>
                <w:rFonts w:ascii="Calibri Light" w:eastAsia="Calibri Light" w:hAnsi="Calibri Light" w:cs="Calibri Light"/>
                <w:sz w:val="22"/>
                <w:szCs w:val="22"/>
                <w:lang w:val="en"/>
              </w:rPr>
            </w:pPr>
          </w:p>
          <w:p w14:paraId="71CFF26F" w14:textId="77777777" w:rsidR="00510491" w:rsidRPr="00110396" w:rsidRDefault="00510491" w:rsidP="00510491">
            <w:pPr>
              <w:spacing w:line="276" w:lineRule="auto"/>
              <w:rPr>
                <w:rFonts w:cs="Calibri Light"/>
                <w:b/>
                <w:bCs/>
              </w:rPr>
            </w:pPr>
            <w:r w:rsidRPr="00110396">
              <w:rPr>
                <w:rFonts w:cs="Calibri Light"/>
                <w:b/>
                <w:bCs/>
              </w:rPr>
              <w:t xml:space="preserve">NOTE (1): </w:t>
            </w:r>
          </w:p>
          <w:p w14:paraId="51948F60" w14:textId="77777777" w:rsidR="00510491" w:rsidRPr="00110396" w:rsidRDefault="00510491" w:rsidP="00510491">
            <w:pPr>
              <w:spacing w:line="276" w:lineRule="auto"/>
              <w:rPr>
                <w:rFonts w:cs="Calibri Light"/>
                <w:b/>
                <w:bCs/>
              </w:rPr>
            </w:pPr>
            <w:r w:rsidRPr="00110396">
              <w:rPr>
                <w:rFonts w:cs="Calibri Light"/>
                <w:bCs/>
              </w:rPr>
              <w:t>SITA reserves the right to verify the information provided</w:t>
            </w:r>
            <w:r w:rsidRPr="00110396">
              <w:rPr>
                <w:rFonts w:cs="Calibri Light"/>
                <w:b/>
                <w:bCs/>
              </w:rPr>
              <w:t>.</w:t>
            </w:r>
          </w:p>
          <w:p w14:paraId="4B4D23E0" w14:textId="77777777" w:rsidR="00510491" w:rsidRPr="00110396" w:rsidRDefault="00510491" w:rsidP="00510491">
            <w:pPr>
              <w:spacing w:line="276" w:lineRule="auto"/>
              <w:rPr>
                <w:rFonts w:cs="Calibri Light"/>
                <w:b/>
                <w:bCs/>
              </w:rPr>
            </w:pPr>
          </w:p>
          <w:p w14:paraId="69662595" w14:textId="77777777" w:rsidR="00510491" w:rsidRPr="00110396" w:rsidRDefault="00510491" w:rsidP="00510491">
            <w:pPr>
              <w:spacing w:line="276" w:lineRule="auto"/>
              <w:rPr>
                <w:rFonts w:cs="Calibri Light"/>
                <w:b/>
                <w:bCs/>
              </w:rPr>
            </w:pPr>
            <w:r w:rsidRPr="00110396">
              <w:rPr>
                <w:rFonts w:cs="Calibri Light"/>
                <w:b/>
                <w:bCs/>
              </w:rPr>
              <w:t xml:space="preserve">NOTE (2): </w:t>
            </w:r>
          </w:p>
          <w:p w14:paraId="0EBCC3D6" w14:textId="77777777" w:rsidR="00510491" w:rsidRPr="00110396" w:rsidRDefault="00510491" w:rsidP="00510491">
            <w:pPr>
              <w:spacing w:line="276" w:lineRule="auto"/>
              <w:rPr>
                <w:rFonts w:cs="Calibri Light"/>
                <w:b/>
                <w:bCs/>
              </w:rPr>
            </w:pPr>
            <w:r w:rsidRPr="00110396">
              <w:rPr>
                <w:rFonts w:cs="Calibri Light"/>
                <w:bCs/>
              </w:rPr>
              <w:t>SITA reserves the right to verify the consent from the registered person</w:t>
            </w:r>
            <w:r w:rsidRPr="00110396">
              <w:rPr>
                <w:rFonts w:cs="Calibri Light"/>
                <w:b/>
                <w:bCs/>
              </w:rPr>
              <w:t>.</w:t>
            </w:r>
          </w:p>
          <w:p w14:paraId="7AB1A222" w14:textId="77777777" w:rsidR="00510491" w:rsidRPr="00110396" w:rsidRDefault="00510491" w:rsidP="00510491">
            <w:pPr>
              <w:spacing w:line="276" w:lineRule="auto"/>
              <w:rPr>
                <w:rFonts w:cs="Calibri Light"/>
                <w:b/>
                <w:bCs/>
              </w:rPr>
            </w:pPr>
          </w:p>
          <w:p w14:paraId="0BA5F7CD" w14:textId="77777777" w:rsidR="00510491" w:rsidRPr="00110396" w:rsidRDefault="00510491" w:rsidP="00510491">
            <w:pPr>
              <w:spacing w:after="120" w:line="276" w:lineRule="auto"/>
              <w:jc w:val="left"/>
              <w:rPr>
                <w:rFonts w:cs="Calibri Light"/>
                <w:b/>
                <w:bCs/>
                <w:lang w:val="en-GB"/>
              </w:rPr>
            </w:pPr>
            <w:r w:rsidRPr="00110396">
              <w:rPr>
                <w:rFonts w:cs="Calibri Light"/>
                <w:b/>
                <w:bCs/>
                <w:lang w:val="en-GB"/>
              </w:rPr>
              <w:t>NOTE (3):</w:t>
            </w:r>
          </w:p>
          <w:p w14:paraId="74B10725" w14:textId="77777777" w:rsidR="00510491" w:rsidRDefault="00510491" w:rsidP="00510491">
            <w:pPr>
              <w:spacing w:line="276" w:lineRule="auto"/>
              <w:rPr>
                <w:rFonts w:cs="Calibri Light"/>
                <w:b/>
                <w:bCs/>
                <w:lang w:val="en-GB"/>
              </w:rPr>
            </w:pPr>
            <w:r w:rsidRPr="00110396">
              <w:rPr>
                <w:rFonts w:cs="Calibri Light"/>
                <w:lang w:val="en-GB"/>
              </w:rPr>
              <w:t xml:space="preserve">The Bidder must also provide registered person contact details by completing </w:t>
            </w:r>
            <w:r w:rsidRPr="00110396">
              <w:rPr>
                <w:rFonts w:cs="Calibri Light"/>
                <w:b/>
                <w:bCs/>
                <w:lang w:val="en-GB"/>
              </w:rPr>
              <w:t>table 10.</w:t>
            </w:r>
          </w:p>
          <w:p w14:paraId="4226A0BE" w14:textId="77777777" w:rsidR="00510491" w:rsidRDefault="00510491" w:rsidP="00510491">
            <w:pPr>
              <w:spacing w:line="276" w:lineRule="auto"/>
              <w:rPr>
                <w:rFonts w:asciiTheme="minorHAnsi" w:hAnsiTheme="minorHAnsi" w:cs="Calibri Light"/>
                <w:b/>
                <w:lang w:val="en-GB"/>
              </w:rPr>
            </w:pPr>
          </w:p>
          <w:p w14:paraId="686CE6FF" w14:textId="77777777" w:rsidR="00510491" w:rsidRDefault="00510491" w:rsidP="00510491">
            <w:pPr>
              <w:spacing w:line="276" w:lineRule="auto"/>
              <w:rPr>
                <w:rFonts w:asciiTheme="minorHAnsi" w:hAnsiTheme="minorHAnsi" w:cs="Calibri Light"/>
                <w:b/>
                <w:lang w:val="en-GB"/>
              </w:rPr>
            </w:pPr>
          </w:p>
          <w:p w14:paraId="1BB416D9" w14:textId="77777777" w:rsidR="00510491" w:rsidRDefault="00510491" w:rsidP="00510491">
            <w:pPr>
              <w:spacing w:line="276" w:lineRule="auto"/>
              <w:rPr>
                <w:rFonts w:asciiTheme="minorHAnsi" w:hAnsiTheme="minorHAnsi" w:cs="Calibri Light"/>
                <w:b/>
                <w:lang w:val="en-GB"/>
              </w:rPr>
            </w:pPr>
          </w:p>
          <w:p w14:paraId="63558B00" w14:textId="79203A47" w:rsidR="00510491" w:rsidRPr="00110396" w:rsidRDefault="00510491" w:rsidP="00E90F3C">
            <w:pPr>
              <w:spacing w:line="276" w:lineRule="auto"/>
              <w:rPr>
                <w:rFonts w:asciiTheme="minorHAnsi" w:hAnsiTheme="minorHAnsi" w:cstheme="minorHAnsi"/>
              </w:rPr>
            </w:pPr>
          </w:p>
        </w:tc>
        <w:tc>
          <w:tcPr>
            <w:tcW w:w="3214" w:type="dxa"/>
            <w:gridSpan w:val="2"/>
          </w:tcPr>
          <w:p w14:paraId="63C26A72" w14:textId="6AAC38CF" w:rsidR="00510491" w:rsidRPr="00110396" w:rsidRDefault="00510491" w:rsidP="00E90F3C">
            <w:pPr>
              <w:spacing w:line="276" w:lineRule="auto"/>
              <w:jc w:val="left"/>
              <w:rPr>
                <w:rFonts w:cs="Calibri"/>
                <w:color w:val="FF0000"/>
              </w:rPr>
            </w:pPr>
            <w:r w:rsidRPr="00110396">
              <w:rPr>
                <w:rFonts w:cs="Calibri Light"/>
                <w:color w:val="FF0000"/>
              </w:rPr>
              <w:lastRenderedPageBreak/>
              <w:t xml:space="preserve">&lt;provide unique reference to locate substantiating evidence in the bid response – </w:t>
            </w:r>
            <w:r w:rsidRPr="00110396">
              <w:rPr>
                <w:rFonts w:cs="Calibri Light"/>
                <w:b/>
                <w:bCs/>
                <w:color w:val="FF0000"/>
              </w:rPr>
              <w:t>see Annex A, section 5.</w:t>
            </w:r>
            <w:r w:rsidR="003E72FD">
              <w:rPr>
                <w:rFonts w:cs="Calibri Light"/>
                <w:b/>
                <w:bCs/>
                <w:color w:val="FF0000"/>
              </w:rPr>
              <w:t>3</w:t>
            </w:r>
            <w:r w:rsidRPr="00110396">
              <w:rPr>
                <w:rFonts w:cs="Calibri Light"/>
                <w:b/>
                <w:bCs/>
                <w:color w:val="FF0000"/>
              </w:rPr>
              <w:t xml:space="preserve"> par table 10</w:t>
            </w:r>
            <w:r w:rsidRPr="00110396">
              <w:rPr>
                <w:rFonts w:cs="Calibri Light"/>
                <w:color w:val="FF0000"/>
              </w:rPr>
              <w:t>&gt;</w:t>
            </w:r>
          </w:p>
        </w:tc>
      </w:tr>
      <w:tr w:rsidR="00510491" w:rsidRPr="00110396" w14:paraId="79893BFE" w14:textId="77777777" w:rsidTr="00510491">
        <w:tc>
          <w:tcPr>
            <w:tcW w:w="9633" w:type="dxa"/>
            <w:gridSpan w:val="5"/>
          </w:tcPr>
          <w:p w14:paraId="6BD5862C" w14:textId="4C7B66E2" w:rsidR="00510491" w:rsidRPr="00110396" w:rsidRDefault="00510491" w:rsidP="00E90F3C">
            <w:pPr>
              <w:pStyle w:val="Specification"/>
              <w:numPr>
                <w:ilvl w:val="0"/>
                <w:numId w:val="127"/>
              </w:numPr>
              <w:spacing w:line="276" w:lineRule="auto"/>
              <w:rPr>
                <w:rFonts w:ascii="Calibri Light" w:hAnsi="Calibri Light" w:cs="Calibri Light"/>
                <w:sz w:val="22"/>
                <w:szCs w:val="22"/>
                <w:lang w:val="en-GB"/>
              </w:rPr>
            </w:pPr>
            <w:r w:rsidRPr="00110396">
              <w:rPr>
                <w:rStyle w:val="Strong"/>
                <w:rFonts w:ascii="Calibri Light" w:hAnsi="Calibri Light" w:cs="Calibri Light"/>
                <w:sz w:val="22"/>
                <w:szCs w:val="22"/>
              </w:rPr>
              <w:t>CIDB Registration Requirement</w:t>
            </w:r>
          </w:p>
        </w:tc>
      </w:tr>
      <w:tr w:rsidR="00510491" w:rsidRPr="00110396" w14:paraId="0EDE7AA0" w14:textId="77777777" w:rsidTr="00510491">
        <w:tc>
          <w:tcPr>
            <w:tcW w:w="3209" w:type="dxa"/>
          </w:tcPr>
          <w:p w14:paraId="20CF82C6" w14:textId="3A2324CD" w:rsidR="00510491" w:rsidRPr="00110396" w:rsidRDefault="00510491" w:rsidP="00E90F3C">
            <w:pPr>
              <w:spacing w:line="276" w:lineRule="auto"/>
              <w:jc w:val="left"/>
              <w:rPr>
                <w:rFonts w:cs="Calibri"/>
              </w:rPr>
            </w:pPr>
            <w:r w:rsidRPr="00110396">
              <w:rPr>
                <w:rFonts w:cs="Calibri"/>
              </w:rPr>
              <w:t xml:space="preserve">The Bidder must be registered with Construction Industry Development Board (CIDB) with a minimum rating </w:t>
            </w:r>
            <w:r w:rsidRPr="00110396">
              <w:t xml:space="preserve">or higher </w:t>
            </w:r>
            <w:r w:rsidRPr="00110396">
              <w:rPr>
                <w:rFonts w:cs="Calibri"/>
              </w:rPr>
              <w:t xml:space="preserve">of </w:t>
            </w:r>
            <w:r w:rsidRPr="00110396">
              <w:rPr>
                <w:rFonts w:cs="Calibri"/>
                <w:b/>
                <w:bCs/>
              </w:rPr>
              <w:t>8ME</w:t>
            </w:r>
            <w:r w:rsidRPr="00110396">
              <w:rPr>
                <w:rFonts w:cs="Calibri"/>
                <w:b/>
              </w:rPr>
              <w:t>.</w:t>
            </w:r>
          </w:p>
          <w:p w14:paraId="53D8B760" w14:textId="77777777" w:rsidR="00510491" w:rsidRPr="00110396" w:rsidRDefault="00510491" w:rsidP="00E90F3C">
            <w:pPr>
              <w:spacing w:line="276" w:lineRule="auto"/>
              <w:jc w:val="left"/>
              <w:rPr>
                <w:rFonts w:cs="Calibri"/>
              </w:rPr>
            </w:pPr>
          </w:p>
          <w:p w14:paraId="3BFFC8B9" w14:textId="77777777" w:rsidR="00510491" w:rsidRPr="00110396" w:rsidRDefault="00510491" w:rsidP="00E90F3C">
            <w:pPr>
              <w:spacing w:line="276" w:lineRule="auto"/>
              <w:jc w:val="left"/>
            </w:pPr>
          </w:p>
          <w:p w14:paraId="5EC43BCB" w14:textId="77777777" w:rsidR="00510491" w:rsidRPr="00110396" w:rsidRDefault="00510491" w:rsidP="00E90F3C">
            <w:pPr>
              <w:spacing w:line="276" w:lineRule="auto"/>
              <w:jc w:val="left"/>
              <w:rPr>
                <w:rFonts w:cs="Calibri"/>
              </w:rPr>
            </w:pPr>
          </w:p>
          <w:p w14:paraId="2936CBBD" w14:textId="77777777" w:rsidR="00510491" w:rsidRPr="00110396" w:rsidRDefault="00510491" w:rsidP="00E90F3C">
            <w:pPr>
              <w:spacing w:line="276" w:lineRule="auto"/>
              <w:jc w:val="left"/>
              <w:rPr>
                <w:lang w:val="en-GB"/>
              </w:rPr>
            </w:pPr>
          </w:p>
        </w:tc>
        <w:tc>
          <w:tcPr>
            <w:tcW w:w="3210" w:type="dxa"/>
            <w:gridSpan w:val="2"/>
          </w:tcPr>
          <w:p w14:paraId="3632E834" w14:textId="66482B46" w:rsidR="00510491" w:rsidRPr="00110396" w:rsidRDefault="00510491" w:rsidP="00510491">
            <w:pPr>
              <w:spacing w:line="276" w:lineRule="auto"/>
              <w:rPr>
                <w:rFonts w:cs="Calibri"/>
                <w:b/>
              </w:rPr>
            </w:pPr>
            <w:r w:rsidRPr="00110396">
              <w:rPr>
                <w:rFonts w:cs="Calibri"/>
              </w:rPr>
              <w:t xml:space="preserve">The Bidder </w:t>
            </w:r>
            <w:r w:rsidRPr="00110396">
              <w:rPr>
                <w:rFonts w:cs="Calibri"/>
                <w:b/>
              </w:rPr>
              <w:t>must</w:t>
            </w:r>
            <w:r w:rsidRPr="00110396">
              <w:rPr>
                <w:rFonts w:cs="Calibri"/>
              </w:rPr>
              <w:t xml:space="preserve"> complete and sign </w:t>
            </w:r>
            <w:r w:rsidRPr="00110396">
              <w:rPr>
                <w:rFonts w:cs="Calibri"/>
                <w:b/>
                <w:bCs/>
              </w:rPr>
              <w:t>ANNEX B</w:t>
            </w:r>
            <w:r w:rsidRPr="00110396">
              <w:rPr>
                <w:rFonts w:cs="Calibri"/>
              </w:rPr>
              <w:t xml:space="preserve"> as evidence that the Bidder is registered with the CIDB with a minimum rating or higher of </w:t>
            </w:r>
            <w:r w:rsidRPr="00110396">
              <w:rPr>
                <w:rFonts w:cs="Calibri"/>
                <w:b/>
                <w:bCs/>
              </w:rPr>
              <w:t>8ME.</w:t>
            </w:r>
          </w:p>
          <w:p w14:paraId="5A02E4DC" w14:textId="77777777" w:rsidR="00510491" w:rsidRPr="00110396" w:rsidRDefault="00510491" w:rsidP="00E90F3C">
            <w:pPr>
              <w:spacing w:line="276" w:lineRule="auto"/>
              <w:jc w:val="left"/>
              <w:rPr>
                <w:rFonts w:cs="Calibri"/>
                <w:b/>
                <w:bCs/>
                <w:color w:val="FF0000"/>
              </w:rPr>
            </w:pPr>
          </w:p>
          <w:p w14:paraId="3C12C12F" w14:textId="77777777" w:rsidR="00510491" w:rsidRPr="00110396" w:rsidRDefault="00510491" w:rsidP="00E90F3C">
            <w:pPr>
              <w:spacing w:line="276" w:lineRule="auto"/>
              <w:jc w:val="left"/>
              <w:rPr>
                <w:rFonts w:cs="Calibri"/>
                <w:b/>
                <w:bCs/>
              </w:rPr>
            </w:pPr>
            <w:r w:rsidRPr="00110396">
              <w:rPr>
                <w:rFonts w:cs="Calibri"/>
                <w:b/>
                <w:bCs/>
              </w:rPr>
              <w:t xml:space="preserve">NOTE (1): </w:t>
            </w:r>
          </w:p>
          <w:p w14:paraId="368A0C2E" w14:textId="77777777" w:rsidR="00510491" w:rsidRPr="00110396" w:rsidRDefault="00510491" w:rsidP="00E90F3C">
            <w:pPr>
              <w:spacing w:line="276" w:lineRule="auto"/>
              <w:jc w:val="left"/>
              <w:rPr>
                <w:lang w:val="en-GB"/>
              </w:rPr>
            </w:pPr>
            <w:r w:rsidRPr="00110396">
              <w:rPr>
                <w:rFonts w:cs="Calibri"/>
                <w:bCs/>
              </w:rPr>
              <w:t>SITA reserves the right to verify information provided.</w:t>
            </w:r>
          </w:p>
        </w:tc>
        <w:tc>
          <w:tcPr>
            <w:tcW w:w="3214" w:type="dxa"/>
            <w:gridSpan w:val="2"/>
          </w:tcPr>
          <w:p w14:paraId="69020DF6" w14:textId="6C0C4B44" w:rsidR="00510491" w:rsidRPr="00110396" w:rsidRDefault="00510491" w:rsidP="00E90F3C">
            <w:pPr>
              <w:spacing w:line="276" w:lineRule="auto"/>
              <w:jc w:val="left"/>
              <w:rPr>
                <w:lang w:val="en-GB"/>
              </w:rPr>
            </w:pPr>
            <w:r w:rsidRPr="00110396">
              <w:rPr>
                <w:rFonts w:cs="Calibri"/>
                <w:color w:val="FF0000"/>
              </w:rPr>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4</w:t>
            </w:r>
            <w:r w:rsidRPr="00110396">
              <w:rPr>
                <w:rFonts w:cs="Calibri"/>
                <w:b/>
                <w:bCs/>
                <w:color w:val="FF0000"/>
              </w:rPr>
              <w:t>, and ANNEX B</w:t>
            </w:r>
            <w:r w:rsidRPr="00110396">
              <w:rPr>
                <w:rFonts w:cs="Calibri"/>
                <w:color w:val="FF0000"/>
              </w:rPr>
              <w:t>&gt;</w:t>
            </w:r>
          </w:p>
        </w:tc>
      </w:tr>
      <w:tr w:rsidR="00510491" w:rsidRPr="00110396" w14:paraId="5C18464A" w14:textId="77777777" w:rsidTr="00510491">
        <w:tc>
          <w:tcPr>
            <w:tcW w:w="9633" w:type="dxa"/>
            <w:gridSpan w:val="5"/>
          </w:tcPr>
          <w:p w14:paraId="081300F4" w14:textId="6C6A1B57" w:rsidR="00510491" w:rsidRPr="00110396" w:rsidRDefault="00510491" w:rsidP="00E90F3C">
            <w:pPr>
              <w:pStyle w:val="Specification"/>
              <w:numPr>
                <w:ilvl w:val="0"/>
                <w:numId w:val="127"/>
              </w:numPr>
              <w:spacing w:line="276" w:lineRule="auto"/>
              <w:rPr>
                <w:rFonts w:ascii="Calibri Light" w:hAnsi="Calibri Light" w:cs="Calibri Light"/>
                <w:sz w:val="22"/>
                <w:szCs w:val="22"/>
                <w:lang w:val="en-GB"/>
              </w:rPr>
            </w:pPr>
            <w:bookmarkStart w:id="33" w:name="_Hlk96370686"/>
            <w:r w:rsidRPr="00110396">
              <w:rPr>
                <w:rStyle w:val="Strong"/>
                <w:rFonts w:ascii="Calibri Light" w:hAnsi="Calibri Light" w:cs="Calibri Light"/>
                <w:sz w:val="22"/>
                <w:szCs w:val="22"/>
              </w:rPr>
              <w:t>Project Data Sheet</w:t>
            </w:r>
            <w:bookmarkEnd w:id="33"/>
            <w:r w:rsidRPr="00110396">
              <w:rPr>
                <w:rStyle w:val="Strong"/>
                <w:rFonts w:ascii="Calibri Light" w:hAnsi="Calibri Light" w:cs="Calibri Light"/>
                <w:sz w:val="22"/>
                <w:szCs w:val="22"/>
              </w:rPr>
              <w:t>s</w:t>
            </w:r>
          </w:p>
        </w:tc>
      </w:tr>
      <w:tr w:rsidR="00510491" w:rsidRPr="00110396" w14:paraId="29B7B7B1" w14:textId="77777777" w:rsidTr="00510491">
        <w:tc>
          <w:tcPr>
            <w:tcW w:w="3209" w:type="dxa"/>
          </w:tcPr>
          <w:p w14:paraId="2A4D60D2" w14:textId="2D8A379B" w:rsidR="00510491" w:rsidRPr="00110396" w:rsidRDefault="00510491" w:rsidP="00E90F3C">
            <w:pPr>
              <w:spacing w:line="276" w:lineRule="auto"/>
              <w:jc w:val="left"/>
              <w:rPr>
                <w:lang w:val="en-GB"/>
              </w:rPr>
            </w:pPr>
            <w:r w:rsidRPr="00110396">
              <w:rPr>
                <w:rFonts w:cs="Calibri"/>
              </w:rPr>
              <w:t xml:space="preserve">The Bidder must comply to the specifications by completing and submitting signed equipment data sheets listed in </w:t>
            </w:r>
            <w:r w:rsidRPr="00110396">
              <w:rPr>
                <w:rFonts w:cs="Calibri"/>
                <w:b/>
                <w:bCs/>
              </w:rPr>
              <w:t>Annex C</w:t>
            </w:r>
            <w:r w:rsidRPr="00110396">
              <w:rPr>
                <w:rFonts w:cs="Calibri"/>
              </w:rPr>
              <w:t>.</w:t>
            </w:r>
          </w:p>
        </w:tc>
        <w:tc>
          <w:tcPr>
            <w:tcW w:w="3210" w:type="dxa"/>
            <w:gridSpan w:val="2"/>
          </w:tcPr>
          <w:p w14:paraId="75882D41" w14:textId="10173776" w:rsidR="00510491" w:rsidRPr="00110396" w:rsidRDefault="00510491" w:rsidP="00E90F3C">
            <w:pPr>
              <w:spacing w:line="276" w:lineRule="auto"/>
              <w:rPr>
                <w:rFonts w:cs="Calibri"/>
              </w:rPr>
            </w:pPr>
            <w:r w:rsidRPr="00110396">
              <w:rPr>
                <w:rFonts w:cs="Calibri"/>
              </w:rPr>
              <w:t xml:space="preserve">The Bidder </w:t>
            </w:r>
            <w:r w:rsidRPr="00110396">
              <w:rPr>
                <w:rFonts w:cs="Calibri"/>
                <w:b/>
              </w:rPr>
              <w:t>must</w:t>
            </w:r>
            <w:r w:rsidRPr="00110396">
              <w:rPr>
                <w:rFonts w:cs="Calibri"/>
              </w:rPr>
              <w:t xml:space="preserve"> attach to </w:t>
            </w:r>
            <w:r w:rsidRPr="00110396">
              <w:rPr>
                <w:rFonts w:cs="Calibri"/>
                <w:b/>
                <w:bCs/>
              </w:rPr>
              <w:t xml:space="preserve">Annex A </w:t>
            </w:r>
            <w:r w:rsidRPr="00110396">
              <w:rPr>
                <w:rFonts w:cs="Calibri"/>
              </w:rPr>
              <w:t xml:space="preserve">completed and signed Data Sheets for HVAC equipment in </w:t>
            </w:r>
            <w:r w:rsidRPr="00110396">
              <w:rPr>
                <w:rFonts w:cs="Calibri"/>
                <w:b/>
                <w:bCs/>
              </w:rPr>
              <w:t xml:space="preserve">Annexure C </w:t>
            </w:r>
            <w:r w:rsidRPr="00110396">
              <w:rPr>
                <w:rFonts w:cs="Calibri"/>
              </w:rPr>
              <w:t>for the following</w:t>
            </w:r>
            <w:r w:rsidRPr="00110396">
              <w:rPr>
                <w:rFonts w:cs="Calibri"/>
                <w:b/>
                <w:bCs/>
              </w:rPr>
              <w:t>:</w:t>
            </w:r>
            <w:r w:rsidRPr="00110396">
              <w:rPr>
                <w:rFonts w:cs="Calibri"/>
              </w:rPr>
              <w:t xml:space="preserve"> </w:t>
            </w:r>
          </w:p>
          <w:p w14:paraId="043D1612" w14:textId="77777777" w:rsidR="00510491" w:rsidRPr="00110396" w:rsidRDefault="00510491" w:rsidP="00E90F3C">
            <w:pPr>
              <w:spacing w:line="276" w:lineRule="auto"/>
              <w:rPr>
                <w:rFonts w:cs="Calibri"/>
              </w:rPr>
            </w:pPr>
          </w:p>
          <w:p w14:paraId="368462F7" w14:textId="2EB06963"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Air Cooled Chillers</w:t>
            </w:r>
            <w:r>
              <w:rPr>
                <w:rFonts w:cs="Calibri"/>
                <w:color w:val="000000"/>
              </w:rPr>
              <w:t>.</w:t>
            </w:r>
          </w:p>
          <w:p w14:paraId="0FD580F0" w14:textId="1455697E"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 xml:space="preserve">Data hall </w:t>
            </w:r>
            <w:r>
              <w:rPr>
                <w:rFonts w:cs="Calibri"/>
                <w:color w:val="000000"/>
              </w:rPr>
              <w:t>CRAH</w:t>
            </w:r>
            <w:r w:rsidRPr="00110396">
              <w:rPr>
                <w:rFonts w:cs="Calibri"/>
                <w:color w:val="000000"/>
              </w:rPr>
              <w:t xml:space="preserve"> </w:t>
            </w:r>
            <w:proofErr w:type="gramStart"/>
            <w:r w:rsidRPr="00110396">
              <w:rPr>
                <w:rFonts w:cs="Calibri"/>
                <w:color w:val="000000"/>
              </w:rPr>
              <w:t>Units</w:t>
            </w:r>
            <w:r>
              <w:rPr>
                <w:rFonts w:cs="Calibri"/>
                <w:color w:val="000000"/>
              </w:rPr>
              <w:t>..</w:t>
            </w:r>
            <w:proofErr w:type="gramEnd"/>
          </w:p>
          <w:p w14:paraId="0CC03D8C" w14:textId="2BBCD201"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lastRenderedPageBreak/>
              <w:t xml:space="preserve">UPS room </w:t>
            </w:r>
            <w:r>
              <w:rPr>
                <w:rFonts w:cs="Calibri"/>
                <w:color w:val="000000"/>
              </w:rPr>
              <w:t>CRAH</w:t>
            </w:r>
            <w:r w:rsidRPr="00110396">
              <w:rPr>
                <w:rFonts w:cs="Calibri"/>
                <w:color w:val="000000"/>
              </w:rPr>
              <w:t xml:space="preserve"> Units</w:t>
            </w:r>
          </w:p>
          <w:p w14:paraId="4605ECD7" w14:textId="05D131EE"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Fresh Air Package Unit</w:t>
            </w:r>
            <w:r>
              <w:rPr>
                <w:rFonts w:cs="Calibri"/>
                <w:color w:val="000000"/>
              </w:rPr>
              <w:t>.</w:t>
            </w:r>
          </w:p>
          <w:p w14:paraId="6C5BCACC" w14:textId="45752877"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Chemical Dosing and Water Treatment</w:t>
            </w:r>
            <w:r>
              <w:rPr>
                <w:rFonts w:cs="Calibri"/>
                <w:color w:val="000000"/>
              </w:rPr>
              <w:t>.</w:t>
            </w:r>
          </w:p>
          <w:p w14:paraId="187FD405" w14:textId="3A9E2F21"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Secondary CHW Pumps</w:t>
            </w:r>
            <w:r>
              <w:rPr>
                <w:rFonts w:cs="Calibri"/>
                <w:color w:val="000000"/>
              </w:rPr>
              <w:t>.</w:t>
            </w:r>
          </w:p>
          <w:p w14:paraId="7AF58A78" w14:textId="6182CCEB" w:rsidR="00510491" w:rsidRPr="00110396" w:rsidRDefault="00510491" w:rsidP="00E90F3C">
            <w:pPr>
              <w:pStyle w:val="ListParagraph"/>
              <w:numPr>
                <w:ilvl w:val="0"/>
                <w:numId w:val="32"/>
              </w:numPr>
              <w:spacing w:after="120" w:line="276" w:lineRule="auto"/>
              <w:jc w:val="left"/>
              <w:outlineLvl w:val="9"/>
              <w:rPr>
                <w:rFonts w:cs="Calibri"/>
                <w:color w:val="000000"/>
              </w:rPr>
            </w:pPr>
            <w:r w:rsidRPr="00110396">
              <w:rPr>
                <w:rFonts w:cs="Calibri"/>
                <w:color w:val="000000"/>
              </w:rPr>
              <w:t>Primary CHW Pumps</w:t>
            </w:r>
            <w:r>
              <w:rPr>
                <w:rFonts w:cs="Calibri"/>
                <w:color w:val="000000"/>
              </w:rPr>
              <w:t>.</w:t>
            </w:r>
          </w:p>
          <w:p w14:paraId="38CE28D0" w14:textId="71FC3B98" w:rsidR="00510491" w:rsidRPr="00110396" w:rsidRDefault="00510491" w:rsidP="00E90F3C">
            <w:pPr>
              <w:pStyle w:val="ListParagraph"/>
              <w:numPr>
                <w:ilvl w:val="0"/>
                <w:numId w:val="32"/>
              </w:numPr>
              <w:spacing w:after="120" w:line="276" w:lineRule="auto"/>
              <w:jc w:val="left"/>
              <w:outlineLvl w:val="9"/>
              <w:rPr>
                <w:rFonts w:cs="Calibri"/>
              </w:rPr>
            </w:pPr>
            <w:r w:rsidRPr="00110396">
              <w:rPr>
                <w:rFonts w:cs="Calibri"/>
                <w:color w:val="000000"/>
              </w:rPr>
              <w:t xml:space="preserve">Thermal Energy Storage </w:t>
            </w:r>
            <w:r w:rsidRPr="00110396">
              <w:rPr>
                <w:rFonts w:cs="Calibri"/>
              </w:rPr>
              <w:t>Tanks</w:t>
            </w:r>
            <w:r>
              <w:rPr>
                <w:rFonts w:cs="Calibri"/>
              </w:rPr>
              <w:t>.</w:t>
            </w:r>
          </w:p>
          <w:p w14:paraId="580079EB" w14:textId="74872975" w:rsidR="00510491" w:rsidRPr="00110396" w:rsidRDefault="00510491" w:rsidP="00510491">
            <w:pPr>
              <w:pStyle w:val="ListParagraph"/>
              <w:numPr>
                <w:ilvl w:val="0"/>
                <w:numId w:val="32"/>
              </w:numPr>
              <w:spacing w:line="276" w:lineRule="auto"/>
              <w:outlineLvl w:val="9"/>
              <w:rPr>
                <w:rStyle w:val="Strong"/>
                <w:rFonts w:cs="Calibri"/>
                <w:b w:val="0"/>
              </w:rPr>
            </w:pPr>
            <w:r w:rsidRPr="00110396">
              <w:rPr>
                <w:rFonts w:cs="Calibri"/>
              </w:rPr>
              <w:t>DB-</w:t>
            </w:r>
            <w:r>
              <w:rPr>
                <w:rFonts w:cs="Calibri"/>
              </w:rPr>
              <w:t>CRAH</w:t>
            </w:r>
            <w:r w:rsidRPr="00110396">
              <w:rPr>
                <w:rFonts w:cs="Calibri"/>
              </w:rPr>
              <w:t>.</w:t>
            </w:r>
          </w:p>
          <w:p w14:paraId="25521BB7" w14:textId="77777777" w:rsidR="00510491" w:rsidRPr="00110396" w:rsidRDefault="00510491" w:rsidP="00E90F3C">
            <w:pPr>
              <w:spacing w:line="276" w:lineRule="auto"/>
              <w:jc w:val="left"/>
              <w:rPr>
                <w:lang w:val="en-GB"/>
              </w:rPr>
            </w:pPr>
          </w:p>
          <w:p w14:paraId="59FE122C" w14:textId="77777777" w:rsidR="00510491" w:rsidRPr="00110396" w:rsidRDefault="00510491" w:rsidP="00E90F3C">
            <w:pPr>
              <w:spacing w:line="276" w:lineRule="auto"/>
              <w:jc w:val="left"/>
              <w:rPr>
                <w:lang w:val="en-GB"/>
              </w:rPr>
            </w:pPr>
          </w:p>
          <w:p w14:paraId="030C01E6" w14:textId="77777777" w:rsidR="00510491" w:rsidRPr="00110396" w:rsidRDefault="00510491" w:rsidP="00510491">
            <w:pPr>
              <w:spacing w:line="276" w:lineRule="auto"/>
              <w:jc w:val="left"/>
              <w:rPr>
                <w:rFonts w:cs="Calibri"/>
                <w:b/>
                <w:bCs/>
              </w:rPr>
            </w:pPr>
            <w:r w:rsidRPr="00110396">
              <w:rPr>
                <w:rFonts w:cs="Calibri"/>
                <w:b/>
                <w:bCs/>
              </w:rPr>
              <w:t xml:space="preserve">NOTE (1): </w:t>
            </w:r>
          </w:p>
          <w:p w14:paraId="7EB174D8" w14:textId="77777777" w:rsidR="00510491" w:rsidRPr="00110396" w:rsidRDefault="00510491" w:rsidP="00510491">
            <w:pPr>
              <w:spacing w:line="276" w:lineRule="auto"/>
              <w:jc w:val="left"/>
              <w:rPr>
                <w:rFonts w:cs="Calibri"/>
                <w:bCs/>
              </w:rPr>
            </w:pPr>
            <w:r w:rsidRPr="00110396">
              <w:rPr>
                <w:rFonts w:cs="Calibri"/>
                <w:bCs/>
              </w:rPr>
              <w:t>SITA reserves the right to verify information provided.</w:t>
            </w:r>
          </w:p>
          <w:p w14:paraId="37A84817" w14:textId="77777777" w:rsidR="00510491" w:rsidRPr="00110396" w:rsidRDefault="00510491" w:rsidP="00510491">
            <w:pPr>
              <w:spacing w:line="276" w:lineRule="auto"/>
              <w:jc w:val="left"/>
              <w:rPr>
                <w:rFonts w:cs="Calibri"/>
                <w:b/>
                <w:bCs/>
              </w:rPr>
            </w:pPr>
          </w:p>
          <w:p w14:paraId="4DE27CF6" w14:textId="77777777" w:rsidR="00510491" w:rsidRPr="00110396" w:rsidRDefault="00510491" w:rsidP="00510491">
            <w:pPr>
              <w:spacing w:line="276" w:lineRule="auto"/>
              <w:jc w:val="left"/>
              <w:rPr>
                <w:rFonts w:cs="Calibri"/>
                <w:b/>
                <w:bCs/>
              </w:rPr>
            </w:pPr>
            <w:r w:rsidRPr="00110396">
              <w:rPr>
                <w:rFonts w:cs="Calibri"/>
                <w:b/>
                <w:bCs/>
              </w:rPr>
              <w:t xml:space="preserve">NOTE (2): </w:t>
            </w:r>
          </w:p>
          <w:p w14:paraId="04E0C4B5" w14:textId="77777777" w:rsidR="00510491" w:rsidRPr="00110396" w:rsidRDefault="00510491" w:rsidP="00510491">
            <w:pPr>
              <w:spacing w:line="276" w:lineRule="auto"/>
              <w:jc w:val="left"/>
              <w:rPr>
                <w:rFonts w:cs="Calibri"/>
                <w:bCs/>
              </w:rPr>
            </w:pPr>
            <w:r w:rsidRPr="00110396">
              <w:rPr>
                <w:rFonts w:cs="Calibri"/>
                <w:bCs/>
              </w:rPr>
              <w:t>Failure to complete data sheets fully as indicated above will result in disqualification.</w:t>
            </w:r>
          </w:p>
          <w:p w14:paraId="04F0A3F6" w14:textId="77777777" w:rsidR="00510491" w:rsidRDefault="00510491" w:rsidP="00510491">
            <w:pPr>
              <w:spacing w:line="276" w:lineRule="auto"/>
              <w:jc w:val="left"/>
              <w:rPr>
                <w:lang w:val="en-GB"/>
              </w:rPr>
            </w:pPr>
          </w:p>
          <w:p w14:paraId="7E61EF9B" w14:textId="77777777" w:rsidR="00510491" w:rsidRDefault="00510491" w:rsidP="00510491">
            <w:pPr>
              <w:spacing w:line="276" w:lineRule="auto"/>
              <w:jc w:val="left"/>
              <w:rPr>
                <w:lang w:val="en-GB"/>
              </w:rPr>
            </w:pPr>
          </w:p>
          <w:p w14:paraId="3DE71757" w14:textId="77777777" w:rsidR="00510491" w:rsidRPr="00110396" w:rsidRDefault="00510491" w:rsidP="00E90F3C">
            <w:pPr>
              <w:spacing w:line="276" w:lineRule="auto"/>
              <w:jc w:val="left"/>
              <w:rPr>
                <w:lang w:val="en-GB"/>
              </w:rPr>
            </w:pPr>
          </w:p>
        </w:tc>
        <w:tc>
          <w:tcPr>
            <w:tcW w:w="3214" w:type="dxa"/>
            <w:gridSpan w:val="2"/>
          </w:tcPr>
          <w:p w14:paraId="6577384C" w14:textId="004E556F"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5</w:t>
            </w:r>
            <w:r w:rsidRPr="00110396">
              <w:rPr>
                <w:rFonts w:cs="Calibri"/>
                <w:b/>
                <w:bCs/>
                <w:color w:val="FF0000"/>
              </w:rPr>
              <w:t>,</w:t>
            </w:r>
            <w:r w:rsidRPr="00110396">
              <w:rPr>
                <w:rFonts w:cs="Calibri"/>
                <w:color w:val="FF0000"/>
              </w:rPr>
              <w:t>&gt;</w:t>
            </w:r>
          </w:p>
        </w:tc>
      </w:tr>
      <w:tr w:rsidR="00510491" w:rsidRPr="00110396" w14:paraId="3BCED333" w14:textId="77777777" w:rsidTr="00510491">
        <w:tc>
          <w:tcPr>
            <w:tcW w:w="9633" w:type="dxa"/>
            <w:gridSpan w:val="5"/>
          </w:tcPr>
          <w:p w14:paraId="080ED35A" w14:textId="77777777" w:rsidR="00510491" w:rsidRPr="00E90F3C" w:rsidRDefault="00510491" w:rsidP="00E90F3C">
            <w:pPr>
              <w:pStyle w:val="Specification"/>
              <w:numPr>
                <w:ilvl w:val="0"/>
                <w:numId w:val="127"/>
              </w:numPr>
              <w:spacing w:line="276" w:lineRule="auto"/>
              <w:rPr>
                <w:rFonts w:ascii="Calibri Light" w:hAnsi="Calibri Light" w:cs="Calibri Light"/>
                <w:sz w:val="22"/>
                <w:szCs w:val="22"/>
                <w:lang w:val="en-GB"/>
              </w:rPr>
            </w:pPr>
            <w:r w:rsidRPr="00E90F3C">
              <w:rPr>
                <w:rStyle w:val="Strong"/>
                <w:rFonts w:ascii="Calibri Light" w:hAnsi="Calibri Light" w:cs="Calibri Light"/>
                <w:sz w:val="22"/>
                <w:szCs w:val="22"/>
              </w:rPr>
              <w:t>List Specialist Services</w:t>
            </w:r>
          </w:p>
        </w:tc>
      </w:tr>
      <w:tr w:rsidR="00510491" w:rsidRPr="00110396" w14:paraId="0BB2B753" w14:textId="77777777" w:rsidTr="00510491">
        <w:tc>
          <w:tcPr>
            <w:tcW w:w="3209" w:type="dxa"/>
          </w:tcPr>
          <w:p w14:paraId="08892B84" w14:textId="71CDD537" w:rsidR="00510491" w:rsidRPr="00110396" w:rsidRDefault="00510491" w:rsidP="00E90F3C">
            <w:pPr>
              <w:spacing w:line="276" w:lineRule="auto"/>
              <w:jc w:val="left"/>
              <w:rPr>
                <w:lang w:val="en-GB"/>
              </w:rPr>
            </w:pPr>
            <w:r w:rsidRPr="00110396">
              <w:rPr>
                <w:rFonts w:cs="Calibri"/>
              </w:rPr>
              <w:t>The Bidder to indicate the specialist services that will be used for the execution of this bid specification.</w:t>
            </w:r>
          </w:p>
        </w:tc>
        <w:tc>
          <w:tcPr>
            <w:tcW w:w="3210" w:type="dxa"/>
            <w:gridSpan w:val="2"/>
          </w:tcPr>
          <w:p w14:paraId="11570E38" w14:textId="58303467" w:rsidR="00510491" w:rsidRPr="00110396" w:rsidRDefault="00510491" w:rsidP="00E90F3C">
            <w:pPr>
              <w:spacing w:line="276" w:lineRule="auto"/>
              <w:rPr>
                <w:rFonts w:cs="Calibri"/>
              </w:rPr>
            </w:pPr>
            <w:r w:rsidRPr="00110396">
              <w:rPr>
                <w:rFonts w:cs="Calibri"/>
              </w:rPr>
              <w:t xml:space="preserve">The Bidder must complete </w:t>
            </w:r>
            <w:r w:rsidRPr="00110396">
              <w:rPr>
                <w:rFonts w:cs="Calibri"/>
                <w:b/>
                <w:bCs/>
              </w:rPr>
              <w:t xml:space="preserve">table 11 </w:t>
            </w:r>
            <w:r w:rsidRPr="00110396">
              <w:rPr>
                <w:rFonts w:cs="Calibri"/>
              </w:rPr>
              <w:t>by providing the specialist services that will be used for the execution of this bid specification.</w:t>
            </w:r>
          </w:p>
          <w:p w14:paraId="53C934B6" w14:textId="77777777" w:rsidR="00510491" w:rsidRPr="00110396" w:rsidRDefault="00510491" w:rsidP="00E90F3C">
            <w:pPr>
              <w:spacing w:line="276" w:lineRule="auto"/>
              <w:rPr>
                <w:rFonts w:cs="Calibri"/>
              </w:rPr>
            </w:pPr>
          </w:p>
          <w:p w14:paraId="68F81710" w14:textId="77777777" w:rsidR="00510491" w:rsidRPr="00110396" w:rsidRDefault="00510491" w:rsidP="00E90F3C">
            <w:pPr>
              <w:spacing w:line="276" w:lineRule="auto"/>
              <w:jc w:val="left"/>
              <w:rPr>
                <w:lang w:val="en-GB"/>
              </w:rPr>
            </w:pPr>
          </w:p>
          <w:p w14:paraId="10999EB3" w14:textId="77777777" w:rsidR="00510491" w:rsidRPr="00110396" w:rsidRDefault="00510491" w:rsidP="00510491">
            <w:pPr>
              <w:spacing w:line="276" w:lineRule="auto"/>
              <w:jc w:val="left"/>
              <w:rPr>
                <w:rFonts w:cs="Calibri"/>
                <w:b/>
                <w:bCs/>
              </w:rPr>
            </w:pPr>
            <w:r w:rsidRPr="00110396">
              <w:rPr>
                <w:rFonts w:cs="Calibri"/>
                <w:b/>
                <w:bCs/>
              </w:rPr>
              <w:t xml:space="preserve">NOTE (1): </w:t>
            </w:r>
          </w:p>
          <w:p w14:paraId="706A035B" w14:textId="77777777" w:rsidR="00510491" w:rsidRPr="00110396" w:rsidRDefault="00510491" w:rsidP="00510491">
            <w:pPr>
              <w:spacing w:line="276" w:lineRule="auto"/>
              <w:jc w:val="left"/>
              <w:rPr>
                <w:rFonts w:cs="Calibri"/>
                <w:bCs/>
              </w:rPr>
            </w:pPr>
            <w:r w:rsidRPr="00110396">
              <w:rPr>
                <w:rFonts w:cs="Calibri"/>
                <w:bCs/>
              </w:rPr>
              <w:t>SITA reserves the right to verify information provided.</w:t>
            </w:r>
          </w:p>
          <w:p w14:paraId="2E0F9B18" w14:textId="77777777" w:rsidR="00510491" w:rsidRPr="00110396" w:rsidRDefault="00510491" w:rsidP="00510491">
            <w:pPr>
              <w:spacing w:line="276" w:lineRule="auto"/>
              <w:jc w:val="left"/>
              <w:rPr>
                <w:rFonts w:cs="Calibri"/>
                <w:bCs/>
              </w:rPr>
            </w:pPr>
          </w:p>
          <w:p w14:paraId="27BDA3E3" w14:textId="77777777" w:rsidR="00510491" w:rsidRPr="00110396" w:rsidRDefault="00510491" w:rsidP="00510491">
            <w:pPr>
              <w:spacing w:line="276" w:lineRule="auto"/>
              <w:jc w:val="left"/>
              <w:rPr>
                <w:rFonts w:cs="Calibri"/>
                <w:b/>
                <w:bCs/>
              </w:rPr>
            </w:pPr>
            <w:r w:rsidRPr="00110396">
              <w:rPr>
                <w:rFonts w:cs="Calibri"/>
                <w:b/>
                <w:bCs/>
              </w:rPr>
              <w:t xml:space="preserve">NOTE (2): </w:t>
            </w:r>
          </w:p>
          <w:p w14:paraId="31450FD6" w14:textId="1C94A72D" w:rsidR="00510491" w:rsidRPr="00110396" w:rsidRDefault="00510491" w:rsidP="00510491">
            <w:pPr>
              <w:spacing w:line="276" w:lineRule="auto"/>
              <w:jc w:val="left"/>
              <w:rPr>
                <w:rFonts w:cs="Calibri"/>
                <w:bCs/>
              </w:rPr>
            </w:pPr>
            <w:r w:rsidRPr="00110396">
              <w:rPr>
                <w:rFonts w:cs="Calibri"/>
                <w:bCs/>
              </w:rPr>
              <w:t xml:space="preserve">Failure to complete </w:t>
            </w:r>
            <w:r w:rsidRPr="00110396">
              <w:rPr>
                <w:rFonts w:cs="Calibri"/>
                <w:b/>
              </w:rPr>
              <w:t>Table 1</w:t>
            </w:r>
            <w:r w:rsidR="006A4EDF">
              <w:rPr>
                <w:rFonts w:cs="Calibri"/>
                <w:b/>
              </w:rPr>
              <w:t>1</w:t>
            </w:r>
            <w:r w:rsidRPr="00110396">
              <w:rPr>
                <w:rFonts w:cs="Calibri"/>
                <w:b/>
              </w:rPr>
              <w:t xml:space="preserve"> </w:t>
            </w:r>
            <w:r w:rsidRPr="00110396">
              <w:rPr>
                <w:rFonts w:cs="Calibri"/>
                <w:bCs/>
              </w:rPr>
              <w:t>fully as indicated above may result in disqualification.</w:t>
            </w:r>
          </w:p>
          <w:p w14:paraId="2041B360" w14:textId="77777777" w:rsidR="00510491" w:rsidRPr="00110396" w:rsidRDefault="00510491" w:rsidP="00510491">
            <w:pPr>
              <w:spacing w:line="276" w:lineRule="auto"/>
              <w:jc w:val="left"/>
              <w:rPr>
                <w:rFonts w:cs="Calibri"/>
                <w:bCs/>
              </w:rPr>
            </w:pPr>
          </w:p>
          <w:p w14:paraId="33427332" w14:textId="0BB729A6" w:rsidR="00510491" w:rsidRPr="00110396" w:rsidRDefault="00510491" w:rsidP="00510491">
            <w:pPr>
              <w:spacing w:line="276" w:lineRule="auto"/>
              <w:jc w:val="left"/>
              <w:rPr>
                <w:rFonts w:cs="Calibri"/>
                <w:b/>
              </w:rPr>
            </w:pPr>
            <w:r w:rsidRPr="00110396">
              <w:rPr>
                <w:rFonts w:cs="Calibri"/>
                <w:b/>
              </w:rPr>
              <w:t>NOTE (3):</w:t>
            </w:r>
          </w:p>
          <w:p w14:paraId="0C0FF50E" w14:textId="2C10C7E8" w:rsidR="00510491" w:rsidRPr="00110396" w:rsidRDefault="00510491" w:rsidP="00510491">
            <w:pPr>
              <w:spacing w:line="276" w:lineRule="auto"/>
              <w:jc w:val="left"/>
              <w:rPr>
                <w:rFonts w:cs="Calibri"/>
                <w:bCs/>
              </w:rPr>
            </w:pPr>
            <w:r w:rsidRPr="00110396">
              <w:rPr>
                <w:rFonts w:cs="Calibri"/>
                <w:bCs/>
              </w:rPr>
              <w:t xml:space="preserve">The Specialist services can be either internal or external which </w:t>
            </w:r>
            <w:r w:rsidRPr="00110396">
              <w:rPr>
                <w:rFonts w:cs="Calibri"/>
                <w:bCs/>
              </w:rPr>
              <w:lastRenderedPageBreak/>
              <w:t xml:space="preserve">will be used </w:t>
            </w:r>
            <w:r w:rsidRPr="00110396">
              <w:rPr>
                <w:rFonts w:cs="Calibri"/>
              </w:rPr>
              <w:t>for the execution of this bid.</w:t>
            </w:r>
          </w:p>
          <w:p w14:paraId="417D4C73" w14:textId="77777777" w:rsidR="00510491" w:rsidRPr="00110396" w:rsidRDefault="00510491" w:rsidP="00E90F3C">
            <w:pPr>
              <w:spacing w:line="276" w:lineRule="auto"/>
              <w:jc w:val="left"/>
              <w:rPr>
                <w:lang w:val="en-GB"/>
              </w:rPr>
            </w:pPr>
          </w:p>
        </w:tc>
        <w:tc>
          <w:tcPr>
            <w:tcW w:w="3214" w:type="dxa"/>
            <w:gridSpan w:val="2"/>
          </w:tcPr>
          <w:p w14:paraId="7EEAAB18" w14:textId="474ABEB7" w:rsidR="00510491" w:rsidRPr="00110396" w:rsidRDefault="00510491" w:rsidP="00E90F3C">
            <w:pPr>
              <w:spacing w:line="276" w:lineRule="auto"/>
              <w:jc w:val="left"/>
              <w:rPr>
                <w:lang w:val="en-GB"/>
              </w:rPr>
            </w:pPr>
            <w:r w:rsidRPr="00110396">
              <w:rPr>
                <w:rFonts w:cs="Calibri"/>
                <w:color w:val="FF0000"/>
              </w:rPr>
              <w:lastRenderedPageBreak/>
              <w:t>&lt;provide unique reference to locate substantiating evidence in the bid response –</w:t>
            </w:r>
            <w:r w:rsidRPr="00110396">
              <w:rPr>
                <w:rFonts w:cs="Calibri"/>
                <w:b/>
                <w:bCs/>
                <w:color w:val="FF0000"/>
              </w:rPr>
              <w:t xml:space="preserve"> see Annex A, par 5.</w:t>
            </w:r>
            <w:r w:rsidR="003E72FD">
              <w:rPr>
                <w:rFonts w:cs="Calibri"/>
                <w:b/>
                <w:bCs/>
                <w:color w:val="FF0000"/>
              </w:rPr>
              <w:t>6</w:t>
            </w:r>
            <w:r w:rsidRPr="00110396">
              <w:rPr>
                <w:rFonts w:cs="Calibri"/>
                <w:b/>
                <w:bCs/>
                <w:color w:val="FF0000"/>
              </w:rPr>
              <w:t>, table 11</w:t>
            </w:r>
            <w:r w:rsidRPr="00110396">
              <w:rPr>
                <w:rFonts w:cs="Calibri"/>
                <w:color w:val="FF0000"/>
              </w:rPr>
              <w:t>&gt;</w:t>
            </w:r>
          </w:p>
        </w:tc>
      </w:tr>
      <w:tr w:rsidR="00510491" w:rsidRPr="00110396" w14:paraId="2BC31B7B" w14:textId="77777777" w:rsidTr="00510491">
        <w:tc>
          <w:tcPr>
            <w:tcW w:w="9633" w:type="dxa"/>
            <w:gridSpan w:val="5"/>
          </w:tcPr>
          <w:p w14:paraId="622FAB84" w14:textId="5E920642" w:rsidR="00510491" w:rsidRPr="00E90F3C" w:rsidRDefault="00510491" w:rsidP="00E90F3C">
            <w:pPr>
              <w:pStyle w:val="ListParagraph"/>
              <w:numPr>
                <w:ilvl w:val="0"/>
                <w:numId w:val="127"/>
              </w:numPr>
              <w:jc w:val="left"/>
              <w:rPr>
                <w:rFonts w:cstheme="minorHAnsi"/>
                <w:b/>
                <w:bCs/>
                <w:color w:val="000000" w:themeColor="text1"/>
                <w:lang w:val="en-GB"/>
              </w:rPr>
            </w:pPr>
            <w:r w:rsidRPr="00E90F3C">
              <w:rPr>
                <w:rFonts w:cstheme="minorHAnsi"/>
                <w:b/>
                <w:bCs/>
                <w:color w:val="000000" w:themeColor="text1"/>
                <w:lang w:val="en-GB"/>
              </w:rPr>
              <w:t>Third Party Risk Assessment</w:t>
            </w:r>
          </w:p>
          <w:p w14:paraId="59D3C1EA" w14:textId="77777777" w:rsidR="00510491" w:rsidRPr="00110396" w:rsidRDefault="00510491" w:rsidP="00E90F3C">
            <w:pPr>
              <w:spacing w:line="276" w:lineRule="auto"/>
              <w:jc w:val="left"/>
              <w:rPr>
                <w:rFonts w:cs="Calibri"/>
                <w:color w:val="FF0000"/>
              </w:rPr>
            </w:pPr>
          </w:p>
        </w:tc>
      </w:tr>
      <w:tr w:rsidR="00510491" w:rsidRPr="00110396" w14:paraId="111D0659" w14:textId="77777777" w:rsidTr="00510491">
        <w:tc>
          <w:tcPr>
            <w:tcW w:w="3209" w:type="dxa"/>
          </w:tcPr>
          <w:p w14:paraId="7701FF9E" w14:textId="77777777" w:rsidR="00510491" w:rsidRPr="00110396" w:rsidRDefault="00510491" w:rsidP="00E90F3C">
            <w:pPr>
              <w:pStyle w:val="Specification"/>
              <w:spacing w:line="276" w:lineRule="auto"/>
              <w:rPr>
                <w:rFonts w:ascii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The Bidder must confirm compliance to Third-Party Risk Management Assessment.</w:t>
            </w:r>
          </w:p>
          <w:p w14:paraId="22B84A9C" w14:textId="77777777" w:rsidR="00510491" w:rsidRPr="00110396" w:rsidRDefault="00510491" w:rsidP="00E90F3C">
            <w:pPr>
              <w:spacing w:line="276" w:lineRule="auto"/>
              <w:jc w:val="left"/>
              <w:rPr>
                <w:rFonts w:cs="Calibri"/>
              </w:rPr>
            </w:pPr>
          </w:p>
        </w:tc>
        <w:tc>
          <w:tcPr>
            <w:tcW w:w="3210" w:type="dxa"/>
            <w:gridSpan w:val="2"/>
          </w:tcPr>
          <w:p w14:paraId="1313000B" w14:textId="230706B8" w:rsidR="00510491" w:rsidRPr="00110396" w:rsidRDefault="00510491" w:rsidP="00E90F3C">
            <w:pPr>
              <w:pStyle w:val="Specification"/>
              <w:spacing w:line="276" w:lineRule="auto"/>
              <w:rPr>
                <w:rFonts w:asciiTheme="minorHAnsi" w:eastAsia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110396">
              <w:rPr>
                <w:rFonts w:asciiTheme="minorHAnsi" w:eastAsiaTheme="minorHAnsi" w:hAnsiTheme="minorHAnsi" w:cstheme="minorHAnsi"/>
                <w:b/>
                <w:bCs/>
                <w:color w:val="000000" w:themeColor="text1"/>
                <w:sz w:val="22"/>
                <w:szCs w:val="22"/>
              </w:rPr>
              <w:t xml:space="preserve">Annex </w:t>
            </w:r>
            <w:r w:rsidR="00AD5641">
              <w:rPr>
                <w:rFonts w:asciiTheme="minorHAnsi" w:eastAsiaTheme="minorHAnsi" w:hAnsiTheme="minorHAnsi" w:cstheme="minorHAnsi"/>
                <w:b/>
                <w:bCs/>
                <w:color w:val="000000" w:themeColor="text1"/>
                <w:sz w:val="22"/>
                <w:szCs w:val="22"/>
              </w:rPr>
              <w:t>E</w:t>
            </w:r>
            <w:r w:rsidRPr="00110396">
              <w:rPr>
                <w:rFonts w:asciiTheme="minorHAnsi" w:eastAsiaTheme="minorHAnsi" w:hAnsiTheme="minorHAnsi" w:cstheme="minorHAnsi"/>
                <w:b/>
                <w:bCs/>
                <w:color w:val="000000" w:themeColor="text1"/>
                <w:sz w:val="22"/>
                <w:szCs w:val="22"/>
              </w:rPr>
              <w:t>.</w:t>
            </w:r>
            <w:r w:rsidRPr="00110396">
              <w:rPr>
                <w:rFonts w:asciiTheme="minorHAnsi" w:eastAsiaTheme="minorHAnsi" w:hAnsiTheme="minorHAnsi" w:cstheme="minorHAnsi"/>
                <w:color w:val="000000" w:themeColor="text1"/>
                <w:sz w:val="22"/>
                <w:szCs w:val="22"/>
              </w:rPr>
              <w:t xml:space="preserve"> </w:t>
            </w:r>
          </w:p>
          <w:p w14:paraId="5AF55067" w14:textId="77777777" w:rsidR="00510491" w:rsidRPr="00110396" w:rsidRDefault="00510491" w:rsidP="00E90F3C">
            <w:pPr>
              <w:pStyle w:val="Specification"/>
              <w:spacing w:line="276" w:lineRule="auto"/>
              <w:rPr>
                <w:rFonts w:asciiTheme="minorHAnsi" w:eastAsiaTheme="minorHAnsi" w:hAnsiTheme="minorHAnsi" w:cstheme="minorHAnsi"/>
                <w:b/>
                <w:bCs/>
                <w:color w:val="000000" w:themeColor="text1"/>
                <w:sz w:val="22"/>
                <w:szCs w:val="22"/>
              </w:rPr>
            </w:pPr>
            <w:r w:rsidRPr="00110396">
              <w:rPr>
                <w:rFonts w:asciiTheme="minorHAnsi" w:eastAsiaTheme="minorHAnsi" w:hAnsiTheme="minorHAnsi" w:cstheme="minorHAnsi"/>
                <w:b/>
                <w:bCs/>
                <w:color w:val="000000" w:themeColor="text1"/>
                <w:sz w:val="22"/>
                <w:szCs w:val="22"/>
              </w:rPr>
              <w:t xml:space="preserve">Note (1): </w:t>
            </w:r>
          </w:p>
          <w:p w14:paraId="101A7848" w14:textId="77777777" w:rsidR="00510491" w:rsidRPr="00110396" w:rsidRDefault="00510491" w:rsidP="00E90F3C">
            <w:pPr>
              <w:pStyle w:val="Specification"/>
              <w:spacing w:line="276" w:lineRule="auto"/>
              <w:rPr>
                <w:rFonts w:asciiTheme="minorHAnsi" w:eastAsiaTheme="minorHAnsi" w:hAnsiTheme="minorHAnsi" w:cstheme="minorHAnsi"/>
                <w:color w:val="000000" w:themeColor="text1"/>
                <w:sz w:val="22"/>
                <w:szCs w:val="22"/>
              </w:rPr>
            </w:pPr>
            <w:r w:rsidRPr="00110396">
              <w:rPr>
                <w:rFonts w:asciiTheme="minorHAnsi" w:eastAsiaTheme="minorHAnsi" w:hAnsiTheme="minorHAnsi" w:cstheme="minorHAnsi"/>
                <w:color w:val="000000" w:themeColor="text1"/>
                <w:sz w:val="22"/>
                <w:szCs w:val="22"/>
              </w:rPr>
              <w:t>SITA reserves the right to verify information provided.</w:t>
            </w:r>
          </w:p>
          <w:p w14:paraId="6285151B" w14:textId="77777777" w:rsidR="00510491" w:rsidRPr="00110396" w:rsidRDefault="00510491" w:rsidP="00E90F3C">
            <w:pPr>
              <w:pStyle w:val="Specification"/>
              <w:spacing w:line="276" w:lineRule="auto"/>
              <w:rPr>
                <w:rFonts w:asciiTheme="minorHAnsi" w:eastAsiaTheme="minorHAnsi" w:hAnsiTheme="minorHAnsi" w:cstheme="minorHAnsi"/>
                <w:b/>
                <w:bCs/>
                <w:sz w:val="22"/>
                <w:szCs w:val="22"/>
              </w:rPr>
            </w:pPr>
            <w:r w:rsidRPr="00110396">
              <w:rPr>
                <w:rFonts w:asciiTheme="minorHAnsi" w:eastAsiaTheme="minorHAnsi" w:hAnsiTheme="minorHAnsi" w:cstheme="minorHAnsi"/>
                <w:b/>
                <w:bCs/>
                <w:sz w:val="22"/>
                <w:szCs w:val="22"/>
              </w:rPr>
              <w:t>Note (2):</w:t>
            </w:r>
          </w:p>
          <w:p w14:paraId="26879A6E" w14:textId="77777777" w:rsidR="00510491" w:rsidRPr="00110396" w:rsidRDefault="00510491" w:rsidP="00E90F3C">
            <w:pPr>
              <w:spacing w:line="276" w:lineRule="auto"/>
              <w:rPr>
                <w:rFonts w:cs="Calibri"/>
              </w:rPr>
            </w:pPr>
            <w:r w:rsidRPr="00110396">
              <w:rPr>
                <w:rFonts w:asciiTheme="minorHAnsi" w:hAnsiTheme="minorHAnsi" w:cstheme="minorHAnsi"/>
              </w:rPr>
              <w:t>Failing to complete all the questions, or not Accepting the Declaration of Acceptance above will result in disqualification.</w:t>
            </w:r>
          </w:p>
        </w:tc>
        <w:tc>
          <w:tcPr>
            <w:tcW w:w="3214" w:type="dxa"/>
            <w:gridSpan w:val="2"/>
          </w:tcPr>
          <w:p w14:paraId="3B3C3DD6" w14:textId="1D0A7FB9" w:rsidR="00510491" w:rsidRPr="00110396" w:rsidRDefault="00510491" w:rsidP="00E90F3C">
            <w:pPr>
              <w:spacing w:line="276" w:lineRule="auto"/>
              <w:jc w:val="left"/>
              <w:rPr>
                <w:rFonts w:cs="Calibri"/>
                <w:color w:val="FF0000"/>
              </w:rPr>
            </w:pPr>
            <w:r w:rsidRPr="00110396">
              <w:rPr>
                <w:rFonts w:asciiTheme="minorHAnsi" w:hAnsiTheme="minorHAnsi" w:cstheme="minorHAnsi"/>
                <w:color w:val="FF0000"/>
              </w:rPr>
              <w:t>&lt;</w:t>
            </w:r>
            <w:r w:rsidRPr="00071032">
              <w:rPr>
                <w:rFonts w:asciiTheme="minorHAnsi" w:hAnsiTheme="minorHAnsi" w:cstheme="minorHAnsi"/>
                <w:color w:val="FF0000"/>
              </w:rPr>
              <w:t xml:space="preserve">Provide unique reference to locate substantiating evidence in the bid response – see </w:t>
            </w:r>
            <w:r w:rsidRPr="00071032">
              <w:rPr>
                <w:rFonts w:asciiTheme="minorHAnsi" w:hAnsiTheme="minorHAnsi" w:cstheme="minorHAnsi"/>
                <w:b/>
                <w:bCs/>
                <w:color w:val="FF0000"/>
              </w:rPr>
              <w:t>Annex A, par 5.</w:t>
            </w:r>
            <w:r w:rsidR="003E72FD">
              <w:rPr>
                <w:rFonts w:asciiTheme="minorHAnsi" w:hAnsiTheme="minorHAnsi" w:cstheme="minorHAnsi"/>
                <w:b/>
                <w:bCs/>
                <w:color w:val="FF0000"/>
              </w:rPr>
              <w:t>7</w:t>
            </w:r>
            <w:r w:rsidRPr="00071032">
              <w:rPr>
                <w:rFonts w:asciiTheme="minorHAnsi" w:hAnsiTheme="minorHAnsi" w:cstheme="minorHAnsi"/>
                <w:b/>
                <w:bCs/>
                <w:color w:val="FF0000"/>
              </w:rPr>
              <w:t xml:space="preserve"> and Annex </w:t>
            </w:r>
            <w:r w:rsidR="00AD5641">
              <w:rPr>
                <w:rFonts w:asciiTheme="minorHAnsi" w:hAnsiTheme="minorHAnsi" w:cstheme="minorHAnsi"/>
                <w:b/>
                <w:bCs/>
                <w:color w:val="FF0000"/>
              </w:rPr>
              <w:t>E</w:t>
            </w:r>
            <w:r w:rsidRPr="00071032">
              <w:rPr>
                <w:rFonts w:asciiTheme="minorHAnsi" w:hAnsiTheme="minorHAnsi" w:cstheme="minorHAnsi"/>
                <w:color w:val="FF0000"/>
              </w:rPr>
              <w:t>&gt;</w:t>
            </w:r>
          </w:p>
        </w:tc>
      </w:tr>
      <w:tr w:rsidR="00510491" w:rsidRPr="00110396" w14:paraId="50A32F44" w14:textId="77777777" w:rsidTr="0068250F">
        <w:tc>
          <w:tcPr>
            <w:tcW w:w="9633" w:type="dxa"/>
            <w:gridSpan w:val="5"/>
          </w:tcPr>
          <w:p w14:paraId="1C99BAE2" w14:textId="1D709A1E" w:rsidR="00510491" w:rsidRPr="00110396" w:rsidRDefault="00510491" w:rsidP="00E90F3C">
            <w:pPr>
              <w:pStyle w:val="ListParagraph"/>
              <w:numPr>
                <w:ilvl w:val="0"/>
                <w:numId w:val="127"/>
              </w:numPr>
              <w:spacing w:line="276" w:lineRule="auto"/>
              <w:jc w:val="left"/>
              <w:rPr>
                <w:rFonts w:cs="Calibri Light"/>
                <w:color w:val="FF0000"/>
              </w:rPr>
            </w:pPr>
            <w:r w:rsidRPr="00E90F3C">
              <w:rPr>
                <w:rFonts w:cs="Calibri Light"/>
                <w:b/>
                <w:bCs/>
                <w:lang w:val="en-GB"/>
              </w:rPr>
              <w:t>Special Conditions of Contract</w:t>
            </w:r>
          </w:p>
        </w:tc>
      </w:tr>
      <w:tr w:rsidR="00510491" w:rsidRPr="00110396" w14:paraId="0ADA248E" w14:textId="77777777" w:rsidTr="00E90F3C">
        <w:tc>
          <w:tcPr>
            <w:tcW w:w="3259" w:type="dxa"/>
            <w:gridSpan w:val="2"/>
          </w:tcPr>
          <w:p w14:paraId="1F592244" w14:textId="77777777" w:rsidR="00510491" w:rsidRPr="00110396" w:rsidRDefault="00510491" w:rsidP="00E90F3C">
            <w:pPr>
              <w:pStyle w:val="Specification"/>
              <w:spacing w:line="276" w:lineRule="auto"/>
              <w:rPr>
                <w:rFonts w:ascii="Calibri Light" w:eastAsiaTheme="minorHAnsi" w:hAnsi="Calibri Light" w:cs="Calibri Light"/>
                <w:color w:val="000000" w:themeColor="text1"/>
                <w:sz w:val="22"/>
                <w:szCs w:val="22"/>
              </w:rPr>
            </w:pPr>
            <w:r w:rsidRPr="00110396">
              <w:rPr>
                <w:rFonts w:ascii="Calibri Light" w:eastAsia="Calibri Light" w:hAnsi="Calibri Light" w:cs="Calibri Light"/>
                <w:sz w:val="22"/>
                <w:szCs w:val="22"/>
                <w:lang w:val="en"/>
              </w:rPr>
              <w:t xml:space="preserve">Bidder </w:t>
            </w:r>
            <w:r w:rsidRPr="00110396">
              <w:rPr>
                <w:rFonts w:ascii="Calibri Light" w:eastAsia="Calibri Light" w:hAnsi="Calibri Light" w:cs="Calibri Light"/>
                <w:b/>
                <w:bCs/>
                <w:sz w:val="22"/>
                <w:szCs w:val="22"/>
                <w:lang w:val="en"/>
              </w:rPr>
              <w:t>must</w:t>
            </w:r>
            <w:r w:rsidRPr="00110396">
              <w:rPr>
                <w:rFonts w:ascii="Calibri Light" w:eastAsia="Calibri Light" w:hAnsi="Calibri Light" w:cs="Calibri Light"/>
                <w:sz w:val="22"/>
                <w:szCs w:val="22"/>
                <w:lang w:val="en"/>
              </w:rPr>
              <w:t xml:space="preserve"> accept </w:t>
            </w:r>
            <w:r w:rsidRPr="00110396">
              <w:rPr>
                <w:rFonts w:ascii="Calibri Light" w:eastAsia="Calibri Light" w:hAnsi="Calibri Light" w:cs="Calibri Light"/>
                <w:b/>
                <w:bCs/>
                <w:sz w:val="22"/>
                <w:szCs w:val="22"/>
                <w:lang w:val="en"/>
              </w:rPr>
              <w:t xml:space="preserve">ALL </w:t>
            </w:r>
            <w:r w:rsidRPr="00110396">
              <w:rPr>
                <w:rFonts w:ascii="Calibri Light" w:eastAsia="Calibri Light" w:hAnsi="Calibri Light" w:cs="Calibri Light"/>
                <w:sz w:val="22"/>
                <w:szCs w:val="22"/>
                <w:lang w:val="en"/>
              </w:rPr>
              <w:t>the Special Conditions of contract.</w:t>
            </w:r>
          </w:p>
        </w:tc>
        <w:tc>
          <w:tcPr>
            <w:tcW w:w="3259" w:type="dxa"/>
            <w:gridSpan w:val="2"/>
          </w:tcPr>
          <w:p w14:paraId="39844705" w14:textId="77777777" w:rsidR="00510491" w:rsidRPr="00110396" w:rsidRDefault="00510491" w:rsidP="00E90F3C">
            <w:pPr>
              <w:pStyle w:val="Specification"/>
              <w:spacing w:line="276" w:lineRule="auto"/>
              <w:rPr>
                <w:rFonts w:ascii="Calibri Light" w:eastAsia="Calibri Light" w:hAnsi="Calibri Light" w:cs="Calibri Light"/>
                <w:sz w:val="22"/>
                <w:szCs w:val="22"/>
                <w:lang w:val="en"/>
              </w:rPr>
            </w:pPr>
            <w:r w:rsidRPr="00110396">
              <w:rPr>
                <w:rFonts w:ascii="Calibri Light" w:eastAsia="Calibri Light" w:hAnsi="Calibri Light" w:cs="Calibri Light"/>
                <w:sz w:val="22"/>
                <w:szCs w:val="22"/>
                <w:lang w:val="en"/>
              </w:rPr>
              <w:t xml:space="preserve">The Bidder </w:t>
            </w:r>
            <w:r w:rsidRPr="00110396">
              <w:rPr>
                <w:rFonts w:ascii="Calibri Light" w:eastAsia="Calibri Light" w:hAnsi="Calibri Light" w:cs="Calibri Light"/>
                <w:b/>
                <w:bCs/>
                <w:sz w:val="22"/>
                <w:szCs w:val="22"/>
                <w:lang w:val="en"/>
              </w:rPr>
              <w:t xml:space="preserve">must </w:t>
            </w:r>
            <w:r w:rsidRPr="00110396">
              <w:rPr>
                <w:rFonts w:ascii="Calibri Light" w:eastAsia="Calibri Light" w:hAnsi="Calibri Light" w:cs="Calibri Light"/>
                <w:sz w:val="22"/>
                <w:szCs w:val="22"/>
                <w:lang w:val="en"/>
              </w:rPr>
              <w:t xml:space="preserve">accept </w:t>
            </w:r>
            <w:r w:rsidRPr="00110396">
              <w:rPr>
                <w:rFonts w:ascii="Calibri Light" w:eastAsia="Calibri Light" w:hAnsi="Calibri Light" w:cs="Calibri Light"/>
                <w:b/>
                <w:bCs/>
                <w:sz w:val="22"/>
                <w:szCs w:val="22"/>
                <w:lang w:val="en"/>
              </w:rPr>
              <w:t xml:space="preserve">ALL </w:t>
            </w:r>
            <w:r w:rsidRPr="00110396">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110396">
              <w:rPr>
                <w:rFonts w:ascii="Calibri Light" w:eastAsia="Calibri Light" w:hAnsi="Calibri Light" w:cs="Calibri Light"/>
                <w:b/>
                <w:bCs/>
                <w:sz w:val="22"/>
                <w:szCs w:val="22"/>
                <w:lang w:val="en"/>
              </w:rPr>
              <w:t>Section 4.4.2</w:t>
            </w:r>
            <w:r w:rsidRPr="00110396">
              <w:rPr>
                <w:rFonts w:ascii="Calibri Light" w:eastAsia="Calibri Light" w:hAnsi="Calibri Light" w:cs="Calibri Light"/>
                <w:sz w:val="22"/>
                <w:szCs w:val="22"/>
                <w:lang w:val="en"/>
              </w:rPr>
              <w:t>).</w:t>
            </w:r>
          </w:p>
          <w:p w14:paraId="22A56D20" w14:textId="77777777" w:rsidR="00510491" w:rsidRPr="00110396" w:rsidRDefault="00510491" w:rsidP="00E90F3C">
            <w:pPr>
              <w:pStyle w:val="Specification"/>
              <w:spacing w:line="276" w:lineRule="auto"/>
              <w:rPr>
                <w:rFonts w:ascii="Calibri Light" w:eastAsia="Calibri Light" w:hAnsi="Calibri Light" w:cs="Calibri Light"/>
                <w:b/>
                <w:bCs/>
                <w:sz w:val="22"/>
                <w:szCs w:val="22"/>
                <w:lang w:val="en"/>
              </w:rPr>
            </w:pPr>
            <w:r w:rsidRPr="00110396">
              <w:rPr>
                <w:rFonts w:ascii="Calibri Light" w:eastAsia="Calibri Light" w:hAnsi="Calibri Light" w:cs="Calibri Light"/>
                <w:b/>
                <w:bCs/>
                <w:sz w:val="22"/>
                <w:szCs w:val="22"/>
                <w:lang w:val="en"/>
              </w:rPr>
              <w:t xml:space="preserve">Note (1): </w:t>
            </w:r>
          </w:p>
          <w:p w14:paraId="3F582417" w14:textId="77777777" w:rsidR="00510491" w:rsidRPr="00110396" w:rsidRDefault="00510491" w:rsidP="00E90F3C">
            <w:pPr>
              <w:pStyle w:val="Specification"/>
              <w:spacing w:line="276" w:lineRule="auto"/>
              <w:rPr>
                <w:rFonts w:ascii="Calibri Light" w:eastAsia="Calibri Light" w:hAnsi="Calibri Light" w:cs="Calibri Light"/>
                <w:sz w:val="22"/>
                <w:szCs w:val="22"/>
                <w:lang w:val="en"/>
              </w:rPr>
            </w:pPr>
            <w:r w:rsidRPr="00110396">
              <w:rPr>
                <w:rFonts w:ascii="Calibri Light" w:eastAsia="Calibri Light" w:hAnsi="Calibri Light" w:cs="Calibri Light"/>
                <w:sz w:val="22"/>
                <w:szCs w:val="22"/>
                <w:lang w:val="en"/>
              </w:rPr>
              <w:t xml:space="preserve">Failure to accept </w:t>
            </w:r>
            <w:r w:rsidRPr="00110396">
              <w:rPr>
                <w:rFonts w:ascii="Calibri Light" w:eastAsia="Calibri Light" w:hAnsi="Calibri Light" w:cs="Calibri Light"/>
                <w:b/>
                <w:bCs/>
                <w:sz w:val="22"/>
                <w:szCs w:val="22"/>
                <w:lang w:val="en"/>
              </w:rPr>
              <w:t>ALL</w:t>
            </w:r>
            <w:r w:rsidRPr="00110396">
              <w:rPr>
                <w:rFonts w:ascii="Calibri Light" w:eastAsia="Calibri Light" w:hAnsi="Calibri Light" w:cs="Calibri Light"/>
                <w:sz w:val="22"/>
                <w:szCs w:val="22"/>
                <w:lang w:val="en"/>
              </w:rPr>
              <w:t xml:space="preserve"> the Special Conditions of Contract will result in disqualification.</w:t>
            </w:r>
          </w:p>
          <w:p w14:paraId="336D5A6D" w14:textId="77777777" w:rsidR="00510491" w:rsidRPr="00110396" w:rsidRDefault="00510491" w:rsidP="00E90F3C">
            <w:pPr>
              <w:pStyle w:val="Specification"/>
              <w:spacing w:line="276" w:lineRule="auto"/>
              <w:rPr>
                <w:rFonts w:ascii="Calibri Light" w:eastAsiaTheme="minorHAnsi" w:hAnsi="Calibri Light" w:cs="Calibri Light"/>
                <w:color w:val="000000" w:themeColor="text1"/>
                <w:sz w:val="22"/>
                <w:szCs w:val="22"/>
              </w:rPr>
            </w:pPr>
          </w:p>
        </w:tc>
        <w:tc>
          <w:tcPr>
            <w:tcW w:w="3115" w:type="dxa"/>
          </w:tcPr>
          <w:p w14:paraId="0532D9CC" w14:textId="36D2977A" w:rsidR="00510491" w:rsidRPr="00110396" w:rsidRDefault="00510491" w:rsidP="00E90F3C">
            <w:pPr>
              <w:spacing w:line="276" w:lineRule="auto"/>
              <w:jc w:val="left"/>
              <w:rPr>
                <w:rFonts w:cs="Calibri Light"/>
                <w:color w:val="FF0000"/>
              </w:rPr>
            </w:pPr>
            <w:r w:rsidRPr="00110396">
              <w:rPr>
                <w:rFonts w:cs="Calibri Light"/>
                <w:color w:val="FF0000"/>
              </w:rPr>
              <w:t xml:space="preserve">&lt;provide unique reference to locate substantiating evidence in the bid response – </w:t>
            </w:r>
            <w:r w:rsidRPr="00110396">
              <w:rPr>
                <w:rFonts w:cs="Calibri Light"/>
                <w:b/>
                <w:bCs/>
                <w:color w:val="FF0000"/>
              </w:rPr>
              <w:t>see Annex A, section 5.</w:t>
            </w:r>
            <w:r w:rsidR="003E72FD">
              <w:rPr>
                <w:rFonts w:cs="Calibri Light"/>
                <w:b/>
                <w:bCs/>
                <w:color w:val="FF0000"/>
              </w:rPr>
              <w:t>8</w:t>
            </w:r>
          </w:p>
        </w:tc>
      </w:tr>
    </w:tbl>
    <w:p w14:paraId="6DB90CF6" w14:textId="77777777" w:rsidR="0068250F" w:rsidRDefault="0068250F" w:rsidP="0068250F">
      <w:pPr>
        <w:rPr>
          <w:lang w:val="en-GB"/>
        </w:rPr>
      </w:pPr>
    </w:p>
    <w:p w14:paraId="6F332E1A" w14:textId="77777777" w:rsidR="0068250F" w:rsidRDefault="0068250F" w:rsidP="0068250F">
      <w:pPr>
        <w:rPr>
          <w:lang w:val="en-GB"/>
        </w:rPr>
      </w:pPr>
    </w:p>
    <w:p w14:paraId="366027AA" w14:textId="77777777" w:rsidR="0068250F" w:rsidRDefault="0068250F" w:rsidP="0068250F">
      <w:pPr>
        <w:rPr>
          <w:lang w:val="en-GB"/>
        </w:rPr>
      </w:pPr>
    </w:p>
    <w:p w14:paraId="21894260" w14:textId="4F543D9B" w:rsidR="00110396" w:rsidRDefault="00110396">
      <w:pPr>
        <w:jc w:val="left"/>
        <w:rPr>
          <w:lang w:val="en-GB"/>
        </w:rPr>
      </w:pPr>
      <w:r>
        <w:rPr>
          <w:lang w:val="en-GB"/>
        </w:rPr>
        <w:br w:type="page"/>
      </w:r>
    </w:p>
    <w:p w14:paraId="29C41FA3" w14:textId="77777777" w:rsidR="00942B4A" w:rsidRDefault="00B402FF" w:rsidP="0013518D">
      <w:pPr>
        <w:pStyle w:val="Heading2"/>
      </w:pPr>
      <w:bookmarkStart w:id="34" w:name="_Toc212729609"/>
      <w:bookmarkStart w:id="35" w:name="_Toc216359308"/>
      <w:bookmarkEnd w:id="34"/>
      <w:r>
        <w:lastRenderedPageBreak/>
        <w:t xml:space="preserve">Special Conditions of Contract Verification (Stage </w:t>
      </w:r>
      <w:r w:rsidR="008B0F32">
        <w:t>3</w:t>
      </w:r>
      <w:r>
        <w:t>)</w:t>
      </w:r>
      <w:bookmarkEnd w:id="35"/>
    </w:p>
    <w:p w14:paraId="63FE83FC" w14:textId="77777777" w:rsidR="00B402FF" w:rsidRPr="00B402FF" w:rsidRDefault="00B402FF">
      <w:pPr>
        <w:pStyle w:val="ListParagraph"/>
        <w:numPr>
          <w:ilvl w:val="0"/>
          <w:numId w:val="19"/>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361A373C" w14:textId="77777777" w:rsidR="00B402FF" w:rsidRDefault="00B402FF">
      <w:pPr>
        <w:pStyle w:val="ListParagraph"/>
        <w:numPr>
          <w:ilvl w:val="0"/>
          <w:numId w:val="19"/>
        </w:numPr>
        <w:rPr>
          <w:lang w:val="en-GB"/>
        </w:rPr>
      </w:pPr>
      <w:r w:rsidRPr="00B402FF">
        <w:rPr>
          <w:lang w:val="en-GB"/>
        </w:rPr>
        <w:t>SITA reserves the right to</w:t>
      </w:r>
      <w:r>
        <w:rPr>
          <w:lang w:val="en-GB"/>
        </w:rPr>
        <w:t>:</w:t>
      </w:r>
    </w:p>
    <w:p w14:paraId="26C5C6B9" w14:textId="4809F0CC" w:rsidR="00B402FF" w:rsidRPr="00B402FF" w:rsidRDefault="00B402FF">
      <w:pPr>
        <w:pStyle w:val="ListParagraph"/>
        <w:numPr>
          <w:ilvl w:val="1"/>
          <w:numId w:val="19"/>
        </w:numPr>
        <w:rPr>
          <w:lang w:val="en-GB"/>
        </w:rPr>
      </w:pPr>
      <w:r w:rsidRPr="00B402FF">
        <w:rPr>
          <w:lang w:val="en-GB"/>
        </w:rPr>
        <w:t>Negotiate the conditions</w:t>
      </w:r>
      <w:r w:rsidR="003F2285">
        <w:rPr>
          <w:lang w:val="en-GB"/>
        </w:rPr>
        <w:t>.</w:t>
      </w:r>
      <w:r w:rsidRPr="00B402FF">
        <w:rPr>
          <w:lang w:val="en-GB"/>
        </w:rPr>
        <w:t xml:space="preserve"> or</w:t>
      </w:r>
    </w:p>
    <w:p w14:paraId="0C657D74" w14:textId="406794E8" w:rsidR="00B402FF" w:rsidRDefault="00B402FF">
      <w:pPr>
        <w:pStyle w:val="ListParagraph"/>
        <w:numPr>
          <w:ilvl w:val="1"/>
          <w:numId w:val="19"/>
        </w:numPr>
        <w:rPr>
          <w:lang w:val="en-GB"/>
        </w:rPr>
      </w:pPr>
      <w:r w:rsidRPr="00B402FF">
        <w:rPr>
          <w:lang w:val="en-GB"/>
        </w:rPr>
        <w:t>Automatically disqualify a bidder for not accepting these conditions</w:t>
      </w:r>
      <w:r w:rsidR="003F2285">
        <w:rPr>
          <w:lang w:val="en-GB"/>
        </w:rPr>
        <w:t>.</w:t>
      </w:r>
      <w:r w:rsidR="00B222ED">
        <w:rPr>
          <w:lang w:val="en-GB"/>
        </w:rPr>
        <w:t xml:space="preserve"> or</w:t>
      </w:r>
    </w:p>
    <w:p w14:paraId="2C8A813E" w14:textId="60C8571B" w:rsidR="00B222ED" w:rsidRDefault="00B222ED">
      <w:pPr>
        <w:pStyle w:val="ListParagraph"/>
        <w:numPr>
          <w:ilvl w:val="1"/>
          <w:numId w:val="19"/>
        </w:numPr>
        <w:rPr>
          <w:lang w:val="en-GB"/>
        </w:rPr>
      </w:pPr>
      <w:r w:rsidRPr="005D5CCF">
        <w:rPr>
          <w:lang w:val="en-GB"/>
        </w:rPr>
        <w:t>Award to multiple bidders</w:t>
      </w:r>
      <w:r w:rsidR="003F2285">
        <w:rPr>
          <w:lang w:val="en-GB"/>
        </w:rPr>
        <w:t>.</w:t>
      </w:r>
      <w:r w:rsidR="00556443">
        <w:rPr>
          <w:lang w:val="en-GB"/>
        </w:rPr>
        <w:t xml:space="preserve"> or</w:t>
      </w:r>
    </w:p>
    <w:p w14:paraId="588CE08B" w14:textId="00C283F3" w:rsidR="00556443" w:rsidRPr="00556443" w:rsidRDefault="00556443">
      <w:pPr>
        <w:pStyle w:val="ListParagraph"/>
        <w:numPr>
          <w:ilvl w:val="1"/>
          <w:numId w:val="19"/>
        </w:numPr>
        <w:rPr>
          <w:lang w:val="en-GB"/>
        </w:rPr>
      </w:pPr>
      <w:r w:rsidRPr="00556443">
        <w:rPr>
          <w:lang w:val="en-GB"/>
        </w:rPr>
        <w:t>Not to award</w:t>
      </w:r>
      <w:r w:rsidR="003F2285">
        <w:rPr>
          <w:lang w:val="en-GB"/>
        </w:rPr>
        <w:t>.</w:t>
      </w:r>
      <w:r w:rsidRPr="00556443">
        <w:rPr>
          <w:lang w:val="en-GB"/>
        </w:rPr>
        <w:t xml:space="preserve"> or </w:t>
      </w:r>
    </w:p>
    <w:p w14:paraId="2F8F171A" w14:textId="77777777" w:rsidR="00556443" w:rsidRPr="00556443" w:rsidRDefault="00556443">
      <w:pPr>
        <w:pStyle w:val="ListParagraph"/>
        <w:numPr>
          <w:ilvl w:val="1"/>
          <w:numId w:val="19"/>
        </w:numPr>
        <w:rPr>
          <w:lang w:val="en-GB"/>
        </w:rPr>
      </w:pPr>
      <w:r w:rsidRPr="00556443">
        <w:rPr>
          <w:lang w:val="en-GB"/>
        </w:rPr>
        <w:t>To do a partial award.</w:t>
      </w:r>
    </w:p>
    <w:p w14:paraId="1F761BC9" w14:textId="77777777" w:rsidR="00556443" w:rsidRPr="005D5CCF" w:rsidRDefault="00556443" w:rsidP="00B72AE7">
      <w:pPr>
        <w:pStyle w:val="ListParagraph"/>
        <w:ind w:left="1701"/>
        <w:rPr>
          <w:lang w:val="en-GB"/>
        </w:rPr>
      </w:pPr>
    </w:p>
    <w:p w14:paraId="1114B19C" w14:textId="77777777" w:rsidR="00B402FF" w:rsidRPr="00540370" w:rsidRDefault="00B222ED">
      <w:pPr>
        <w:pStyle w:val="ListParagraph"/>
        <w:numPr>
          <w:ilvl w:val="0"/>
          <w:numId w:val="1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10260B16" w14:textId="77777777" w:rsidR="00B222ED" w:rsidRPr="00540370" w:rsidRDefault="00B222ED" w:rsidP="00914A23">
      <w:pPr>
        <w:pStyle w:val="Heading2"/>
        <w:numPr>
          <w:ilvl w:val="2"/>
          <w:numId w:val="31"/>
        </w:numPr>
      </w:pPr>
      <w:bookmarkStart w:id="36" w:name="_Toc212729611"/>
      <w:bookmarkStart w:id="37" w:name="_Toc216359309"/>
      <w:bookmarkEnd w:id="36"/>
      <w:r w:rsidRPr="00540370">
        <w:t>Special Conditions of Contract</w:t>
      </w:r>
      <w:bookmarkEnd w:id="37"/>
    </w:p>
    <w:p w14:paraId="1E83F6AE" w14:textId="77777777" w:rsidR="00B222ED" w:rsidRPr="00540370" w:rsidRDefault="00B222ED" w:rsidP="00E90F3C">
      <w:pPr>
        <w:pStyle w:val="Heading4"/>
        <w:tabs>
          <w:tab w:val="clear" w:pos="2487"/>
          <w:tab w:val="decimal" w:pos="709"/>
        </w:tabs>
        <w:ind w:left="1134" w:hanging="1134"/>
      </w:pPr>
      <w:r w:rsidRPr="00540370">
        <w:t>Contracting Conditions</w:t>
      </w:r>
    </w:p>
    <w:p w14:paraId="479B20B7"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2542EC77"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13765EDC"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3F21D84B" w14:textId="77777777" w:rsidR="00B222ED" w:rsidRPr="00540370" w:rsidRDefault="00B222ED" w:rsidP="00E90F3C">
      <w:pPr>
        <w:pStyle w:val="Heading4"/>
        <w:tabs>
          <w:tab w:val="clear" w:pos="2487"/>
        </w:tabs>
        <w:ind w:left="709" w:hanging="851"/>
      </w:pPr>
      <w:r w:rsidRPr="00540370">
        <w:t>Delivery Address</w:t>
      </w:r>
    </w:p>
    <w:p w14:paraId="10737BD5"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396251E7" w14:textId="77777777" w:rsidR="00540370" w:rsidRPr="00540370" w:rsidRDefault="00540370" w:rsidP="00E90F3C">
      <w:pPr>
        <w:pStyle w:val="Heading4"/>
        <w:tabs>
          <w:tab w:val="clear" w:pos="2487"/>
        </w:tabs>
        <w:ind w:left="709" w:hanging="851"/>
      </w:pPr>
      <w:r w:rsidRPr="00540370">
        <w:t>Delivery Schedule</w:t>
      </w:r>
    </w:p>
    <w:p w14:paraId="0BECD540" w14:textId="0CC56AEC" w:rsidR="00540370" w:rsidRPr="0054037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scope of work (Section 2.1) and Section 3 (Requirements) must be completed within </w:t>
      </w:r>
      <w:r w:rsidR="003555B4">
        <w:rPr>
          <w:rFonts w:asciiTheme="minorHAnsi" w:eastAsiaTheme="minorHAnsi" w:hAnsiTheme="minorHAnsi" w:cstheme="majorBidi"/>
          <w:sz w:val="22"/>
          <w:szCs w:val="22"/>
          <w:lang w:val="en-GB"/>
        </w:rPr>
        <w:t>1</w:t>
      </w:r>
      <w:r w:rsidR="00687F9D">
        <w:rPr>
          <w:rFonts w:asciiTheme="minorHAnsi" w:eastAsiaTheme="minorHAnsi" w:hAnsiTheme="minorHAnsi" w:cstheme="majorBidi"/>
          <w:sz w:val="22"/>
          <w:szCs w:val="22"/>
          <w:lang w:val="en-GB"/>
        </w:rPr>
        <w:t>8</w:t>
      </w:r>
      <w:r w:rsidR="003555B4">
        <w:rPr>
          <w:rFonts w:asciiTheme="minorHAnsi" w:eastAsiaTheme="minorHAnsi" w:hAnsiTheme="minorHAnsi" w:cstheme="majorBidi"/>
          <w:sz w:val="22"/>
          <w:szCs w:val="22"/>
          <w:lang w:val="en-GB"/>
        </w:rPr>
        <w:t xml:space="preserve"> Months</w:t>
      </w:r>
      <w:r w:rsidRPr="00540370">
        <w:rPr>
          <w:rFonts w:asciiTheme="minorHAnsi" w:eastAsiaTheme="minorHAnsi" w:hAnsiTheme="minorHAnsi" w:cstheme="majorBidi"/>
          <w:sz w:val="22"/>
          <w:szCs w:val="22"/>
          <w:lang w:val="en-GB"/>
        </w:rPr>
        <w:t xml:space="preserve"> after the contract has been awarded for decommission, supply, install and commissioning of the new equipment.</w:t>
      </w:r>
    </w:p>
    <w:p w14:paraId="17BDB2EC" w14:textId="414CAC49" w:rsidR="00540370" w:rsidRPr="0054037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687F9D">
        <w:rPr>
          <w:rFonts w:asciiTheme="minorHAnsi" w:eastAsiaTheme="minorHAnsi" w:hAnsiTheme="minorHAnsi" w:cstheme="majorBidi"/>
          <w:sz w:val="22"/>
          <w:szCs w:val="22"/>
          <w:lang w:val="en-GB"/>
        </w:rPr>
        <w:t>24</w:t>
      </w:r>
      <w:r w:rsidRPr="00540370">
        <w:rPr>
          <w:rFonts w:asciiTheme="minorHAnsi" w:eastAsiaTheme="minorHAnsi" w:hAnsiTheme="minorHAnsi" w:cstheme="majorBidi"/>
          <w:sz w:val="22"/>
          <w:szCs w:val="22"/>
          <w:lang w:val="en-GB"/>
        </w:rPr>
        <w:t xml:space="preserve"> months maintenance and service period will commence immediately after handover and commissioning of the last </w:t>
      </w:r>
      <w:r w:rsidR="00D24974">
        <w:rPr>
          <w:rFonts w:asciiTheme="minorHAnsi" w:eastAsiaTheme="minorHAnsi" w:hAnsiTheme="minorHAnsi" w:cstheme="majorBidi"/>
          <w:sz w:val="22"/>
          <w:szCs w:val="22"/>
          <w:lang w:val="en-GB"/>
        </w:rPr>
        <w:t>HVAC equipment</w:t>
      </w:r>
      <w:r w:rsidRPr="00540370">
        <w:rPr>
          <w:rFonts w:asciiTheme="minorHAnsi" w:eastAsiaTheme="minorHAnsi" w:hAnsiTheme="minorHAnsi" w:cstheme="majorBidi"/>
          <w:sz w:val="22"/>
          <w:szCs w:val="22"/>
          <w:lang w:val="en-GB"/>
        </w:rPr>
        <w:t>.</w:t>
      </w:r>
    </w:p>
    <w:p w14:paraId="0FA4EC2D" w14:textId="264F94F9" w:rsidR="00A44720" w:rsidRDefault="00540370">
      <w:pPr>
        <w:pStyle w:val="Specification"/>
        <w:numPr>
          <w:ilvl w:val="1"/>
          <w:numId w:val="23"/>
        </w:numPr>
        <w:tabs>
          <w:tab w:val="clear" w:pos="1134"/>
          <w:tab w:val="num" w:pos="1276"/>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to perform the work as outlined in the following Breakdown Structure (WBS): </w:t>
      </w:r>
    </w:p>
    <w:p w14:paraId="45053132" w14:textId="77777777" w:rsidR="00A44720" w:rsidRDefault="00A44720"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5AC08C8D" w14:textId="77777777" w:rsidR="00FB2B82" w:rsidRDefault="00FB2B82"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5CD91CCB" w14:textId="77777777" w:rsidR="008B33E6" w:rsidRDefault="008B33E6" w:rsidP="008D7CE5">
      <w:pPr>
        <w:pStyle w:val="Specification"/>
        <w:tabs>
          <w:tab w:val="num" w:pos="2551"/>
        </w:tabs>
        <w:spacing w:line="276" w:lineRule="auto"/>
        <w:jc w:val="both"/>
        <w:rPr>
          <w:rFonts w:asciiTheme="minorHAnsi" w:eastAsiaTheme="minorHAnsi" w:hAnsiTheme="minorHAnsi" w:cstheme="majorBidi"/>
          <w:sz w:val="22"/>
          <w:szCs w:val="22"/>
          <w:lang w:val="en-GB"/>
        </w:rPr>
      </w:pPr>
    </w:p>
    <w:p w14:paraId="733D2380" w14:textId="5612ECA6" w:rsidR="00A44720" w:rsidRDefault="00A44720" w:rsidP="00A44720">
      <w:pPr>
        <w:pStyle w:val="Caption"/>
      </w:pPr>
      <w:r w:rsidRPr="00A61F6C">
        <w:lastRenderedPageBreak/>
        <w:t xml:space="preserve">Table </w:t>
      </w:r>
      <w:r w:rsidR="008F52CC">
        <w:t>4</w:t>
      </w:r>
      <w:r w:rsidRPr="00A61F6C">
        <w:t xml:space="preserve">: </w:t>
      </w:r>
      <w:r w:rsidRPr="00B72AE7">
        <w:rPr>
          <w:b w:val="0"/>
        </w:rPr>
        <w:t>Work Breakdown Structure (WBS)</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5762"/>
        <w:gridCol w:w="2277"/>
      </w:tblGrid>
      <w:tr w:rsidR="003555B4" w:rsidRPr="00BF1742" w14:paraId="5FBEEC10" w14:textId="77777777" w:rsidTr="003555B4">
        <w:trPr>
          <w:tblHeader/>
        </w:trPr>
        <w:tc>
          <w:tcPr>
            <w:tcW w:w="478" w:type="pct"/>
            <w:shd w:val="clear" w:color="auto" w:fill="DBE5F1"/>
          </w:tcPr>
          <w:p w14:paraId="0B87EBA0" w14:textId="77777777" w:rsidR="003555B4" w:rsidRPr="00BF1742" w:rsidRDefault="003555B4" w:rsidP="00F37E81">
            <w:pPr>
              <w:rPr>
                <w:rFonts w:cs="Calibri"/>
                <w:b/>
                <w:szCs w:val="24"/>
              </w:rPr>
            </w:pPr>
            <w:r w:rsidRPr="00BF1742">
              <w:rPr>
                <w:rFonts w:cs="Calibri"/>
                <w:b/>
                <w:szCs w:val="24"/>
              </w:rPr>
              <w:t>WBS</w:t>
            </w:r>
          </w:p>
        </w:tc>
        <w:tc>
          <w:tcPr>
            <w:tcW w:w="3241" w:type="pct"/>
            <w:shd w:val="clear" w:color="auto" w:fill="DBE5F1"/>
          </w:tcPr>
          <w:p w14:paraId="786711FE" w14:textId="77777777" w:rsidR="003555B4" w:rsidRPr="00BF1742" w:rsidRDefault="003555B4" w:rsidP="00F37E81">
            <w:pPr>
              <w:rPr>
                <w:rFonts w:cs="Calibri"/>
                <w:b/>
                <w:szCs w:val="24"/>
              </w:rPr>
            </w:pPr>
            <w:r w:rsidRPr="00BF1742">
              <w:rPr>
                <w:rFonts w:cs="Calibri"/>
                <w:b/>
                <w:szCs w:val="24"/>
              </w:rPr>
              <w:t>Statement of Work</w:t>
            </w:r>
          </w:p>
        </w:tc>
        <w:tc>
          <w:tcPr>
            <w:tcW w:w="1281" w:type="pct"/>
            <w:shd w:val="clear" w:color="auto" w:fill="DBE5F1"/>
          </w:tcPr>
          <w:p w14:paraId="252A384F" w14:textId="77777777" w:rsidR="003555B4" w:rsidRPr="00BF1742" w:rsidRDefault="003555B4" w:rsidP="00F37E81">
            <w:pPr>
              <w:rPr>
                <w:rFonts w:cs="Calibri"/>
                <w:b/>
                <w:szCs w:val="24"/>
              </w:rPr>
            </w:pPr>
            <w:r w:rsidRPr="00BF1742">
              <w:rPr>
                <w:rFonts w:cs="Calibri"/>
                <w:b/>
                <w:szCs w:val="24"/>
              </w:rPr>
              <w:t>Delivery Timeframe</w:t>
            </w:r>
          </w:p>
        </w:tc>
      </w:tr>
      <w:tr w:rsidR="003555B4" w:rsidRPr="00BF1742" w14:paraId="7C4E03E5" w14:textId="77777777" w:rsidTr="003555B4">
        <w:tc>
          <w:tcPr>
            <w:tcW w:w="478" w:type="pct"/>
          </w:tcPr>
          <w:p w14:paraId="100B293F" w14:textId="77777777" w:rsidR="003555B4" w:rsidRPr="00BF1742" w:rsidRDefault="003555B4">
            <w:pPr>
              <w:pStyle w:val="ListParagraph"/>
              <w:numPr>
                <w:ilvl w:val="0"/>
                <w:numId w:val="34"/>
              </w:numPr>
              <w:outlineLvl w:val="9"/>
              <w:rPr>
                <w:rFonts w:cs="Calibri"/>
              </w:rPr>
            </w:pPr>
          </w:p>
        </w:tc>
        <w:tc>
          <w:tcPr>
            <w:tcW w:w="3241" w:type="pct"/>
          </w:tcPr>
          <w:p w14:paraId="173A1D25" w14:textId="357A5067" w:rsidR="003555B4" w:rsidRPr="00BF1742" w:rsidRDefault="003555B4" w:rsidP="00F37E81">
            <w:pPr>
              <w:rPr>
                <w:rFonts w:cs="Calibri"/>
                <w:szCs w:val="24"/>
              </w:rPr>
            </w:pPr>
            <w:r w:rsidRPr="00BF1742">
              <w:rPr>
                <w:rFonts w:cs="Calibri"/>
                <w:szCs w:val="24"/>
              </w:rPr>
              <w:t>Preliminary, General and Site Establishment</w:t>
            </w:r>
            <w:r w:rsidR="003F2285">
              <w:rPr>
                <w:rFonts w:cs="Calibri"/>
                <w:szCs w:val="24"/>
              </w:rPr>
              <w:t>.</w:t>
            </w:r>
          </w:p>
        </w:tc>
        <w:tc>
          <w:tcPr>
            <w:tcW w:w="1281" w:type="pct"/>
            <w:vMerge w:val="restart"/>
          </w:tcPr>
          <w:p w14:paraId="2B7CE451" w14:textId="6716E1FE" w:rsidR="003555B4" w:rsidRPr="00BF1742" w:rsidRDefault="003555B4" w:rsidP="00F37E81">
            <w:pPr>
              <w:rPr>
                <w:rFonts w:cs="Calibri"/>
                <w:szCs w:val="24"/>
              </w:rPr>
            </w:pPr>
            <w:r w:rsidRPr="00BF1742">
              <w:rPr>
                <w:rFonts w:cs="Calibri"/>
                <w:szCs w:val="24"/>
              </w:rPr>
              <w:t>TBC with Successful Bidder and limited to maximum 1</w:t>
            </w:r>
            <w:r w:rsidR="00687F9D">
              <w:rPr>
                <w:rFonts w:cs="Calibri"/>
                <w:szCs w:val="24"/>
              </w:rPr>
              <w:t>8</w:t>
            </w:r>
            <w:r w:rsidRPr="00BF1742">
              <w:rPr>
                <w:rFonts w:cs="Calibri"/>
                <w:szCs w:val="24"/>
              </w:rPr>
              <w:t>months</w:t>
            </w:r>
          </w:p>
          <w:p w14:paraId="714FC307" w14:textId="77777777" w:rsidR="003555B4" w:rsidRDefault="003555B4" w:rsidP="00F37E81">
            <w:pPr>
              <w:rPr>
                <w:rFonts w:cs="Calibri"/>
                <w:szCs w:val="24"/>
              </w:rPr>
            </w:pPr>
          </w:p>
          <w:p w14:paraId="1BF9C7F3" w14:textId="77777777" w:rsidR="003555B4" w:rsidRDefault="003555B4" w:rsidP="00F37E81">
            <w:pPr>
              <w:rPr>
                <w:rFonts w:cs="Calibri"/>
                <w:szCs w:val="24"/>
              </w:rPr>
            </w:pPr>
          </w:p>
          <w:p w14:paraId="5878780A" w14:textId="77777777" w:rsidR="003555B4" w:rsidRDefault="003555B4" w:rsidP="00F37E81">
            <w:pPr>
              <w:rPr>
                <w:rFonts w:cs="Calibri"/>
                <w:szCs w:val="24"/>
              </w:rPr>
            </w:pPr>
          </w:p>
          <w:p w14:paraId="20A1EB68" w14:textId="77777777" w:rsidR="003555B4" w:rsidRDefault="003555B4" w:rsidP="00F37E81">
            <w:pPr>
              <w:rPr>
                <w:rFonts w:cs="Calibri"/>
                <w:szCs w:val="24"/>
              </w:rPr>
            </w:pPr>
          </w:p>
          <w:p w14:paraId="7ED0AB1A" w14:textId="77777777" w:rsidR="003555B4" w:rsidRDefault="003555B4" w:rsidP="00F37E81">
            <w:pPr>
              <w:rPr>
                <w:rFonts w:cs="Calibri"/>
                <w:szCs w:val="24"/>
              </w:rPr>
            </w:pPr>
          </w:p>
          <w:p w14:paraId="2640F8BC" w14:textId="77777777" w:rsidR="003555B4" w:rsidRDefault="003555B4" w:rsidP="00F37E81">
            <w:pPr>
              <w:rPr>
                <w:rFonts w:cs="Calibri"/>
                <w:szCs w:val="24"/>
              </w:rPr>
            </w:pPr>
          </w:p>
          <w:p w14:paraId="25931A8B" w14:textId="77777777" w:rsidR="003555B4" w:rsidRDefault="003555B4" w:rsidP="00F37E81">
            <w:pPr>
              <w:rPr>
                <w:rFonts w:cs="Calibri"/>
                <w:szCs w:val="24"/>
              </w:rPr>
            </w:pPr>
          </w:p>
          <w:p w14:paraId="176DFC99" w14:textId="77777777" w:rsidR="003555B4" w:rsidRDefault="003555B4" w:rsidP="00F37E81">
            <w:pPr>
              <w:rPr>
                <w:rFonts w:cs="Calibri"/>
                <w:szCs w:val="24"/>
              </w:rPr>
            </w:pPr>
          </w:p>
          <w:p w14:paraId="7180329A" w14:textId="77777777" w:rsidR="003555B4" w:rsidRDefault="003555B4" w:rsidP="00F37E81">
            <w:pPr>
              <w:rPr>
                <w:rFonts w:cs="Calibri"/>
                <w:szCs w:val="24"/>
              </w:rPr>
            </w:pPr>
          </w:p>
          <w:p w14:paraId="5E22208D" w14:textId="77777777" w:rsidR="003555B4" w:rsidRDefault="003555B4" w:rsidP="00F37E81">
            <w:pPr>
              <w:rPr>
                <w:rFonts w:cs="Calibri"/>
                <w:szCs w:val="24"/>
              </w:rPr>
            </w:pPr>
          </w:p>
          <w:p w14:paraId="5E479C8F" w14:textId="77777777" w:rsidR="003555B4" w:rsidRPr="00BF1742" w:rsidRDefault="003555B4" w:rsidP="00F37E81">
            <w:pPr>
              <w:rPr>
                <w:rFonts w:cs="Calibri"/>
                <w:szCs w:val="24"/>
              </w:rPr>
            </w:pPr>
          </w:p>
        </w:tc>
      </w:tr>
      <w:tr w:rsidR="003555B4" w:rsidRPr="00BF1742" w14:paraId="46A9E6D6" w14:textId="77777777" w:rsidTr="003555B4">
        <w:tc>
          <w:tcPr>
            <w:tcW w:w="478" w:type="pct"/>
          </w:tcPr>
          <w:p w14:paraId="57F86240" w14:textId="77777777" w:rsidR="003555B4" w:rsidRPr="00BF1742" w:rsidRDefault="003555B4">
            <w:pPr>
              <w:pStyle w:val="ListParagraph"/>
              <w:numPr>
                <w:ilvl w:val="0"/>
                <w:numId w:val="34"/>
              </w:numPr>
              <w:outlineLvl w:val="9"/>
              <w:rPr>
                <w:rFonts w:cs="Calibri"/>
              </w:rPr>
            </w:pPr>
          </w:p>
        </w:tc>
        <w:tc>
          <w:tcPr>
            <w:tcW w:w="3241" w:type="pct"/>
          </w:tcPr>
          <w:p w14:paraId="6EDE070A" w14:textId="77777777" w:rsidR="003555B4" w:rsidRPr="00BF1742" w:rsidRDefault="003555B4" w:rsidP="00F37E81">
            <w:pPr>
              <w:rPr>
                <w:rFonts w:cs="Calibri"/>
                <w:szCs w:val="24"/>
              </w:rPr>
            </w:pPr>
            <w:r w:rsidRPr="00723E7F">
              <w:rPr>
                <w:rFonts w:cs="Calibri"/>
                <w:szCs w:val="24"/>
              </w:rPr>
              <w:t>Supply, install, testing and commission of 3 x air-cooled chillers (2 x duty and 1 x standby) complete with Variable Speed Drive (VSD), free cooling systems, the pre-insulated chilled water pipe works, gauges, sensors, insulations, valves, fittings, wiring, supports, plinths, painting and controllers. The total nominal cooling allowed for in the design is 2000kW cooling (duty) and additional 1000kW cooling (standby). This is achieved by using 3 equally sized air-cooled chillers. The installation is to accommodate a Tier III level configuration in all respects.</w:t>
            </w:r>
          </w:p>
        </w:tc>
        <w:tc>
          <w:tcPr>
            <w:tcW w:w="1281" w:type="pct"/>
            <w:vMerge/>
          </w:tcPr>
          <w:p w14:paraId="56C10A03" w14:textId="77777777" w:rsidR="003555B4" w:rsidRPr="00BF1742" w:rsidRDefault="003555B4" w:rsidP="00F37E81">
            <w:pPr>
              <w:rPr>
                <w:rFonts w:cs="Calibri"/>
                <w:szCs w:val="24"/>
              </w:rPr>
            </w:pPr>
          </w:p>
        </w:tc>
      </w:tr>
      <w:tr w:rsidR="003555B4" w:rsidRPr="00BF1742" w14:paraId="091A2506" w14:textId="77777777" w:rsidTr="003555B4">
        <w:tc>
          <w:tcPr>
            <w:tcW w:w="478" w:type="pct"/>
          </w:tcPr>
          <w:p w14:paraId="7F098019" w14:textId="77777777" w:rsidR="003555B4" w:rsidRPr="00BF1742" w:rsidRDefault="003555B4">
            <w:pPr>
              <w:pStyle w:val="ListParagraph"/>
              <w:numPr>
                <w:ilvl w:val="0"/>
                <w:numId w:val="34"/>
              </w:numPr>
              <w:outlineLvl w:val="9"/>
              <w:rPr>
                <w:rFonts w:cs="Calibri"/>
              </w:rPr>
            </w:pPr>
          </w:p>
        </w:tc>
        <w:tc>
          <w:tcPr>
            <w:tcW w:w="3241" w:type="pct"/>
          </w:tcPr>
          <w:p w14:paraId="2A842F8D" w14:textId="77777777" w:rsidR="003555B4" w:rsidRPr="002436BC" w:rsidRDefault="003555B4" w:rsidP="00F37E81">
            <w:pPr>
              <w:rPr>
                <w:rFonts w:cs="Calibri"/>
                <w:szCs w:val="24"/>
              </w:rPr>
            </w:pPr>
            <w:r w:rsidRPr="004C3316">
              <w:rPr>
                <w:rFonts w:cs="Calibri"/>
                <w:szCs w:val="24"/>
              </w:rPr>
              <w:t>Supply, install, test and commission of (30l/s, 15m head) three external primary chilled centrifugal water pumps (complete with electrical motors, electrical control panel and control wiring to chillers. The efficiency of the pumps shall not be less than 70% but not more than 3% below the peak of the efficiency curve for the impeller furnished. The pumps must be interconnected to all chiller units (any pump must be able to operate any chiller unit as shown in the drawing).</w:t>
            </w:r>
          </w:p>
        </w:tc>
        <w:tc>
          <w:tcPr>
            <w:tcW w:w="1281" w:type="pct"/>
            <w:vMerge/>
          </w:tcPr>
          <w:p w14:paraId="2C21006D" w14:textId="77777777" w:rsidR="003555B4" w:rsidRPr="00BF1742" w:rsidRDefault="003555B4" w:rsidP="00F37E81">
            <w:pPr>
              <w:rPr>
                <w:rFonts w:cs="Calibri"/>
                <w:szCs w:val="24"/>
              </w:rPr>
            </w:pPr>
          </w:p>
        </w:tc>
      </w:tr>
      <w:tr w:rsidR="003555B4" w:rsidRPr="00BF1742" w14:paraId="247628D9" w14:textId="77777777" w:rsidTr="003555B4">
        <w:tc>
          <w:tcPr>
            <w:tcW w:w="478" w:type="pct"/>
          </w:tcPr>
          <w:p w14:paraId="4B0B1F56" w14:textId="77777777" w:rsidR="003555B4" w:rsidRPr="00BF1742" w:rsidRDefault="003555B4">
            <w:pPr>
              <w:pStyle w:val="ListParagraph"/>
              <w:numPr>
                <w:ilvl w:val="0"/>
                <w:numId w:val="34"/>
              </w:numPr>
              <w:outlineLvl w:val="9"/>
              <w:rPr>
                <w:rFonts w:cs="Calibri"/>
              </w:rPr>
            </w:pPr>
          </w:p>
        </w:tc>
        <w:tc>
          <w:tcPr>
            <w:tcW w:w="3241" w:type="pct"/>
          </w:tcPr>
          <w:p w14:paraId="04BDFD03" w14:textId="77777777" w:rsidR="003555B4" w:rsidRPr="00BF1742" w:rsidRDefault="003555B4" w:rsidP="00F37E81">
            <w:pPr>
              <w:rPr>
                <w:rFonts w:cs="Calibri"/>
                <w:szCs w:val="24"/>
              </w:rPr>
            </w:pPr>
            <w:r w:rsidRPr="004C3316">
              <w:rPr>
                <w:rFonts w:cs="Calibri"/>
                <w:szCs w:val="24"/>
              </w:rPr>
              <w:t>Supply, install, test and commission of two sets large (30l/s, 25m head) and small (15l/s, 25m head) secondary chilled centrifugal water pumps complete with motors, electrical control panel and control wiring to chillers. The efficiency of the pumps shall not be less than 70% but not more than 3% below the peak of the efficiency curve for the impeller furnished.</w:t>
            </w:r>
          </w:p>
        </w:tc>
        <w:tc>
          <w:tcPr>
            <w:tcW w:w="1281" w:type="pct"/>
            <w:vMerge/>
          </w:tcPr>
          <w:p w14:paraId="07A01C9B" w14:textId="77777777" w:rsidR="003555B4" w:rsidRPr="00BF1742" w:rsidRDefault="003555B4" w:rsidP="00F37E81">
            <w:pPr>
              <w:rPr>
                <w:rFonts w:cs="Calibri"/>
                <w:szCs w:val="24"/>
              </w:rPr>
            </w:pPr>
          </w:p>
        </w:tc>
      </w:tr>
      <w:tr w:rsidR="003555B4" w:rsidRPr="00BF1742" w14:paraId="130853F7" w14:textId="77777777" w:rsidTr="003555B4">
        <w:tc>
          <w:tcPr>
            <w:tcW w:w="478" w:type="pct"/>
          </w:tcPr>
          <w:p w14:paraId="6409CBB2" w14:textId="77777777" w:rsidR="003555B4" w:rsidRPr="00BF1742" w:rsidRDefault="003555B4">
            <w:pPr>
              <w:pStyle w:val="ListParagraph"/>
              <w:numPr>
                <w:ilvl w:val="0"/>
                <w:numId w:val="34"/>
              </w:numPr>
              <w:outlineLvl w:val="9"/>
              <w:rPr>
                <w:rFonts w:cs="Calibri"/>
              </w:rPr>
            </w:pPr>
          </w:p>
        </w:tc>
        <w:tc>
          <w:tcPr>
            <w:tcW w:w="3241" w:type="pct"/>
          </w:tcPr>
          <w:p w14:paraId="66D854B6" w14:textId="77777777" w:rsidR="003555B4" w:rsidRPr="00BF1742" w:rsidRDefault="003555B4" w:rsidP="00F37E81">
            <w:pPr>
              <w:rPr>
                <w:rFonts w:cs="Calibri"/>
                <w:szCs w:val="24"/>
              </w:rPr>
            </w:pPr>
            <w:r w:rsidRPr="00940202">
              <w:rPr>
                <w:rFonts w:cs="Calibri"/>
                <w:szCs w:val="24"/>
              </w:rPr>
              <w:t>Supply, install, testing and commissioning of insulated and Sheetmetal cladded chilled water pipe work complete with valves, strainers, fitting, gauges, sensors, insulation, supports, painting and all other accessories to form a complete and functional system. GI seamless pre-insulated pipe work shall be used for closed loop piping.</w:t>
            </w:r>
          </w:p>
        </w:tc>
        <w:tc>
          <w:tcPr>
            <w:tcW w:w="1281" w:type="pct"/>
            <w:vMerge/>
          </w:tcPr>
          <w:p w14:paraId="1436BD49" w14:textId="77777777" w:rsidR="003555B4" w:rsidRPr="00BF1742" w:rsidRDefault="003555B4" w:rsidP="00F37E81">
            <w:pPr>
              <w:rPr>
                <w:rFonts w:cs="Calibri"/>
                <w:szCs w:val="24"/>
              </w:rPr>
            </w:pPr>
          </w:p>
        </w:tc>
      </w:tr>
      <w:tr w:rsidR="003555B4" w:rsidRPr="00BF1742" w14:paraId="70E40132" w14:textId="77777777" w:rsidTr="003555B4">
        <w:tc>
          <w:tcPr>
            <w:tcW w:w="478" w:type="pct"/>
          </w:tcPr>
          <w:p w14:paraId="4189F848" w14:textId="77777777" w:rsidR="003555B4" w:rsidRPr="00BF1742" w:rsidRDefault="003555B4">
            <w:pPr>
              <w:pStyle w:val="ListParagraph"/>
              <w:numPr>
                <w:ilvl w:val="0"/>
                <w:numId w:val="34"/>
              </w:numPr>
              <w:outlineLvl w:val="9"/>
              <w:rPr>
                <w:rFonts w:cs="Calibri"/>
              </w:rPr>
            </w:pPr>
          </w:p>
        </w:tc>
        <w:tc>
          <w:tcPr>
            <w:tcW w:w="3241" w:type="pct"/>
          </w:tcPr>
          <w:p w14:paraId="6506BBEB" w14:textId="77777777" w:rsidR="003555B4" w:rsidRPr="00BF1742" w:rsidRDefault="003555B4" w:rsidP="00F37E81">
            <w:pPr>
              <w:rPr>
                <w:rFonts w:cs="Calibri"/>
                <w:szCs w:val="24"/>
              </w:rPr>
            </w:pPr>
            <w:r w:rsidRPr="00940202">
              <w:rPr>
                <w:rFonts w:cs="Calibri"/>
                <w:szCs w:val="24"/>
              </w:rPr>
              <w:t>Supply, install, testing and commissioning of electrical boards as specified complete with all components, switchgear, bus bars, wiring, controls and all other accessories. Distribution boards and switchgear shall be Schneider Prisma Set, or equally approved.</w:t>
            </w:r>
          </w:p>
        </w:tc>
        <w:tc>
          <w:tcPr>
            <w:tcW w:w="1281" w:type="pct"/>
            <w:vMerge/>
          </w:tcPr>
          <w:p w14:paraId="4E641770" w14:textId="77777777" w:rsidR="003555B4" w:rsidRPr="00BF1742" w:rsidRDefault="003555B4" w:rsidP="00F37E81">
            <w:pPr>
              <w:rPr>
                <w:rFonts w:cs="Calibri"/>
                <w:szCs w:val="24"/>
              </w:rPr>
            </w:pPr>
          </w:p>
        </w:tc>
      </w:tr>
      <w:tr w:rsidR="003555B4" w:rsidRPr="00BF1742" w14:paraId="54EA1DC1" w14:textId="77777777" w:rsidTr="003555B4">
        <w:tc>
          <w:tcPr>
            <w:tcW w:w="478" w:type="pct"/>
          </w:tcPr>
          <w:p w14:paraId="760ECF60" w14:textId="77777777" w:rsidR="003555B4" w:rsidRPr="00BF1742" w:rsidRDefault="003555B4">
            <w:pPr>
              <w:pStyle w:val="ListParagraph"/>
              <w:numPr>
                <w:ilvl w:val="0"/>
                <w:numId w:val="34"/>
              </w:numPr>
              <w:outlineLvl w:val="9"/>
              <w:rPr>
                <w:rFonts w:cs="Calibri"/>
              </w:rPr>
            </w:pPr>
          </w:p>
        </w:tc>
        <w:tc>
          <w:tcPr>
            <w:tcW w:w="3241" w:type="pct"/>
          </w:tcPr>
          <w:p w14:paraId="31368B97" w14:textId="77777777" w:rsidR="003555B4" w:rsidRPr="000D54C1" w:rsidRDefault="003555B4" w:rsidP="00F37E81">
            <w:pPr>
              <w:rPr>
                <w:rFonts w:cs="Calibri"/>
                <w:szCs w:val="24"/>
              </w:rPr>
            </w:pPr>
            <w:r w:rsidRPr="008E3329">
              <w:rPr>
                <w:rFonts w:cs="Calibri"/>
                <w:szCs w:val="24"/>
              </w:rPr>
              <w:t>Six (6) meter pipe lengths are to be used where practically possible. The flange pairs quantified in the BOQ are based on the premise that the abovementioned pipe lengths will be used.</w:t>
            </w:r>
          </w:p>
        </w:tc>
        <w:tc>
          <w:tcPr>
            <w:tcW w:w="1281" w:type="pct"/>
            <w:vMerge/>
          </w:tcPr>
          <w:p w14:paraId="1495E11F" w14:textId="77777777" w:rsidR="003555B4" w:rsidRPr="00BF1742" w:rsidRDefault="003555B4" w:rsidP="00F37E81">
            <w:pPr>
              <w:rPr>
                <w:rFonts w:cs="Calibri"/>
                <w:szCs w:val="24"/>
              </w:rPr>
            </w:pPr>
          </w:p>
        </w:tc>
      </w:tr>
      <w:tr w:rsidR="003555B4" w:rsidRPr="00BF1742" w14:paraId="35891D7B" w14:textId="77777777" w:rsidTr="003555B4">
        <w:tc>
          <w:tcPr>
            <w:tcW w:w="478" w:type="pct"/>
          </w:tcPr>
          <w:p w14:paraId="3484577F" w14:textId="77777777" w:rsidR="003555B4" w:rsidRPr="00BF1742" w:rsidRDefault="003555B4">
            <w:pPr>
              <w:pStyle w:val="ListParagraph"/>
              <w:numPr>
                <w:ilvl w:val="0"/>
                <w:numId w:val="34"/>
              </w:numPr>
              <w:outlineLvl w:val="9"/>
              <w:rPr>
                <w:rFonts w:cs="Calibri"/>
              </w:rPr>
            </w:pPr>
          </w:p>
        </w:tc>
        <w:tc>
          <w:tcPr>
            <w:tcW w:w="3241" w:type="pct"/>
          </w:tcPr>
          <w:p w14:paraId="541D6992" w14:textId="77777777" w:rsidR="003555B4" w:rsidRPr="00BF1742" w:rsidRDefault="003555B4" w:rsidP="00F37E81">
            <w:pPr>
              <w:rPr>
                <w:rFonts w:cs="Calibri"/>
                <w:szCs w:val="24"/>
              </w:rPr>
            </w:pPr>
            <w:r w:rsidRPr="008E3329">
              <w:rPr>
                <w:rFonts w:cs="Calibri"/>
                <w:szCs w:val="24"/>
              </w:rPr>
              <w:t xml:space="preserve">Supply, install, testing and commissioning of water treatment pressure set point including pumps, pressure vessel, side </w:t>
            </w:r>
            <w:r w:rsidRPr="008E3329">
              <w:rPr>
                <w:rFonts w:cs="Calibri"/>
                <w:szCs w:val="24"/>
              </w:rPr>
              <w:lastRenderedPageBreak/>
              <w:t>stream filters, dosing point connected to makeup water, controls and skid as specified.</w:t>
            </w:r>
          </w:p>
        </w:tc>
        <w:tc>
          <w:tcPr>
            <w:tcW w:w="1281" w:type="pct"/>
            <w:vMerge/>
          </w:tcPr>
          <w:p w14:paraId="0767D5FE" w14:textId="77777777" w:rsidR="003555B4" w:rsidRPr="00BF1742" w:rsidRDefault="003555B4" w:rsidP="00F37E81">
            <w:pPr>
              <w:rPr>
                <w:rFonts w:cs="Calibri"/>
                <w:szCs w:val="24"/>
              </w:rPr>
            </w:pPr>
          </w:p>
        </w:tc>
      </w:tr>
      <w:tr w:rsidR="003555B4" w:rsidRPr="00BF1742" w14:paraId="7822F4A7" w14:textId="77777777" w:rsidTr="003555B4">
        <w:tc>
          <w:tcPr>
            <w:tcW w:w="478" w:type="pct"/>
          </w:tcPr>
          <w:p w14:paraId="683CD7F7" w14:textId="77777777" w:rsidR="003555B4" w:rsidRPr="00BF1742" w:rsidRDefault="003555B4">
            <w:pPr>
              <w:pStyle w:val="ListParagraph"/>
              <w:numPr>
                <w:ilvl w:val="0"/>
                <w:numId w:val="34"/>
              </w:numPr>
              <w:outlineLvl w:val="9"/>
              <w:rPr>
                <w:rFonts w:cs="Calibri"/>
              </w:rPr>
            </w:pPr>
          </w:p>
        </w:tc>
        <w:tc>
          <w:tcPr>
            <w:tcW w:w="3241" w:type="pct"/>
          </w:tcPr>
          <w:p w14:paraId="0136083C" w14:textId="306B433B" w:rsidR="003555B4" w:rsidRPr="00BF1742" w:rsidRDefault="003555B4" w:rsidP="00F37E81">
            <w:pPr>
              <w:rPr>
                <w:rFonts w:cs="Calibri"/>
                <w:szCs w:val="24"/>
              </w:rPr>
            </w:pPr>
            <w:r w:rsidRPr="007A4961">
              <w:rPr>
                <w:rFonts w:cs="Calibri"/>
                <w:szCs w:val="24"/>
              </w:rPr>
              <w:t xml:space="preserve">Supply, install, testing and commissioning of new chilled water </w:t>
            </w:r>
            <w:r w:rsidR="00820A56">
              <w:rPr>
                <w:rFonts w:cs="Calibri"/>
                <w:szCs w:val="24"/>
              </w:rPr>
              <w:t>CRAH</w:t>
            </w:r>
            <w:r w:rsidRPr="007A4961">
              <w:rPr>
                <w:rFonts w:cs="Calibri"/>
                <w:szCs w:val="24"/>
              </w:rPr>
              <w:t xml:space="preserve"> units to Hall A and B area as shown in the drawing, complete with fittings, valving, electrics to form a complete system. Units to accommodate a dual power supply with auto switchover.</w:t>
            </w:r>
          </w:p>
        </w:tc>
        <w:tc>
          <w:tcPr>
            <w:tcW w:w="1281" w:type="pct"/>
            <w:vMerge/>
          </w:tcPr>
          <w:p w14:paraId="10E68FAF" w14:textId="77777777" w:rsidR="003555B4" w:rsidRPr="00BF1742" w:rsidRDefault="003555B4" w:rsidP="00F37E81">
            <w:pPr>
              <w:rPr>
                <w:rFonts w:cs="Calibri"/>
                <w:szCs w:val="24"/>
              </w:rPr>
            </w:pPr>
          </w:p>
        </w:tc>
      </w:tr>
      <w:tr w:rsidR="003555B4" w:rsidRPr="00BF1742" w14:paraId="7B88649D" w14:textId="77777777" w:rsidTr="003555B4">
        <w:tc>
          <w:tcPr>
            <w:tcW w:w="478" w:type="pct"/>
          </w:tcPr>
          <w:p w14:paraId="7010AC54" w14:textId="77777777" w:rsidR="003555B4" w:rsidRPr="00BF1742" w:rsidRDefault="003555B4">
            <w:pPr>
              <w:pStyle w:val="ListParagraph"/>
              <w:numPr>
                <w:ilvl w:val="0"/>
                <w:numId w:val="34"/>
              </w:numPr>
              <w:outlineLvl w:val="9"/>
              <w:rPr>
                <w:rFonts w:cs="Calibri"/>
              </w:rPr>
            </w:pPr>
          </w:p>
        </w:tc>
        <w:tc>
          <w:tcPr>
            <w:tcW w:w="3241" w:type="pct"/>
          </w:tcPr>
          <w:p w14:paraId="4AB00C46" w14:textId="1DFEF0AC" w:rsidR="003555B4" w:rsidRPr="00BF1742" w:rsidRDefault="003555B4" w:rsidP="00F37E81">
            <w:pPr>
              <w:rPr>
                <w:rFonts w:cs="Calibri"/>
                <w:szCs w:val="24"/>
              </w:rPr>
            </w:pPr>
            <w:r w:rsidRPr="007372B9">
              <w:rPr>
                <w:rFonts w:cs="Calibri"/>
                <w:szCs w:val="24"/>
              </w:rPr>
              <w:t xml:space="preserve">Supply, install, testing and commissioning of new chilled water </w:t>
            </w:r>
            <w:r w:rsidR="00820A56">
              <w:rPr>
                <w:rFonts w:cs="Calibri"/>
                <w:szCs w:val="24"/>
              </w:rPr>
              <w:t>CRAH</w:t>
            </w:r>
            <w:r w:rsidRPr="007372B9">
              <w:rPr>
                <w:rFonts w:cs="Calibri"/>
                <w:szCs w:val="24"/>
              </w:rPr>
              <w:t xml:space="preserve"> units serving the UPS room complete with piping, fittings, and other accessories to form a complete system. Incoming power supply to accommodate a dual power supply to units with auto switchover.</w:t>
            </w:r>
          </w:p>
        </w:tc>
        <w:tc>
          <w:tcPr>
            <w:tcW w:w="1281" w:type="pct"/>
            <w:vMerge/>
          </w:tcPr>
          <w:p w14:paraId="5ED3B9B6" w14:textId="77777777" w:rsidR="003555B4" w:rsidRPr="00BF1742" w:rsidRDefault="003555B4" w:rsidP="00F37E81">
            <w:pPr>
              <w:rPr>
                <w:rFonts w:cs="Calibri"/>
                <w:szCs w:val="24"/>
              </w:rPr>
            </w:pPr>
          </w:p>
        </w:tc>
      </w:tr>
      <w:tr w:rsidR="003555B4" w:rsidRPr="00BF1742" w14:paraId="3D867BBB" w14:textId="77777777" w:rsidTr="003555B4">
        <w:tc>
          <w:tcPr>
            <w:tcW w:w="478" w:type="pct"/>
          </w:tcPr>
          <w:p w14:paraId="3A88D1A6" w14:textId="77777777" w:rsidR="003555B4" w:rsidRPr="00BF1742" w:rsidRDefault="003555B4">
            <w:pPr>
              <w:pStyle w:val="ListParagraph"/>
              <w:numPr>
                <w:ilvl w:val="0"/>
                <w:numId w:val="34"/>
              </w:numPr>
              <w:outlineLvl w:val="9"/>
              <w:rPr>
                <w:rFonts w:cs="Calibri"/>
              </w:rPr>
            </w:pPr>
          </w:p>
        </w:tc>
        <w:tc>
          <w:tcPr>
            <w:tcW w:w="3241" w:type="pct"/>
          </w:tcPr>
          <w:p w14:paraId="2DDF9576" w14:textId="77777777" w:rsidR="003555B4" w:rsidRPr="00BF1742" w:rsidRDefault="003555B4" w:rsidP="00F37E81">
            <w:pPr>
              <w:rPr>
                <w:rFonts w:cs="Calibri"/>
                <w:szCs w:val="24"/>
              </w:rPr>
            </w:pPr>
            <w:r w:rsidRPr="0057074A">
              <w:rPr>
                <w:rFonts w:cs="Calibri"/>
                <w:szCs w:val="24"/>
              </w:rPr>
              <w:t>Suppl</w:t>
            </w:r>
            <w:r w:rsidRPr="008E3329">
              <w:rPr>
                <w:rFonts w:cs="Calibri"/>
                <w:szCs w:val="24"/>
              </w:rPr>
              <w:t>y, install, testing and commissioning of water treatment pressure set point including pumps, pressure vessel, side stream filters, dosing point connected to makeup water, controls and skid as specified.</w:t>
            </w:r>
          </w:p>
        </w:tc>
        <w:tc>
          <w:tcPr>
            <w:tcW w:w="1281" w:type="pct"/>
            <w:vMerge/>
          </w:tcPr>
          <w:p w14:paraId="7575A6A2" w14:textId="77777777" w:rsidR="003555B4" w:rsidRPr="00BF1742" w:rsidRDefault="003555B4" w:rsidP="00F37E81">
            <w:pPr>
              <w:rPr>
                <w:rFonts w:cs="Calibri"/>
                <w:szCs w:val="24"/>
              </w:rPr>
            </w:pPr>
          </w:p>
        </w:tc>
      </w:tr>
      <w:tr w:rsidR="003555B4" w:rsidRPr="00BF1742" w14:paraId="3CDC969C" w14:textId="77777777" w:rsidTr="003555B4">
        <w:tc>
          <w:tcPr>
            <w:tcW w:w="478" w:type="pct"/>
          </w:tcPr>
          <w:p w14:paraId="6B45778B" w14:textId="77777777" w:rsidR="003555B4" w:rsidRPr="00BF1742" w:rsidRDefault="003555B4">
            <w:pPr>
              <w:pStyle w:val="ListParagraph"/>
              <w:numPr>
                <w:ilvl w:val="0"/>
                <w:numId w:val="34"/>
              </w:numPr>
              <w:outlineLvl w:val="9"/>
              <w:rPr>
                <w:rFonts w:cs="Calibri"/>
              </w:rPr>
            </w:pPr>
          </w:p>
        </w:tc>
        <w:tc>
          <w:tcPr>
            <w:tcW w:w="3241" w:type="pct"/>
          </w:tcPr>
          <w:p w14:paraId="6307FBB1" w14:textId="77777777" w:rsidR="003555B4" w:rsidRPr="00BF1742" w:rsidRDefault="003555B4" w:rsidP="00F37E81">
            <w:pPr>
              <w:rPr>
                <w:rFonts w:cs="Calibri"/>
                <w:szCs w:val="24"/>
              </w:rPr>
            </w:pPr>
            <w:r w:rsidRPr="009732E8">
              <w:rPr>
                <w:rFonts w:cs="Calibri"/>
                <w:szCs w:val="24"/>
              </w:rPr>
              <w:t>Supply, install, testing and commissioning of a 18kl Chilled Water Thermal Energy Storage tanks complete with sensors, insulation, cladding, valves, fittings, cables, supports, plinths, painting and other accessories to form a complete system.</w:t>
            </w:r>
          </w:p>
        </w:tc>
        <w:tc>
          <w:tcPr>
            <w:tcW w:w="1281" w:type="pct"/>
            <w:vMerge/>
          </w:tcPr>
          <w:p w14:paraId="444F9A3B" w14:textId="77777777" w:rsidR="003555B4" w:rsidRPr="00BF1742" w:rsidRDefault="003555B4" w:rsidP="00F37E81">
            <w:pPr>
              <w:rPr>
                <w:rFonts w:cs="Calibri"/>
                <w:szCs w:val="24"/>
              </w:rPr>
            </w:pPr>
          </w:p>
        </w:tc>
      </w:tr>
      <w:tr w:rsidR="003555B4" w:rsidRPr="00BF1742" w14:paraId="51B8977C" w14:textId="77777777" w:rsidTr="003555B4">
        <w:tc>
          <w:tcPr>
            <w:tcW w:w="478" w:type="pct"/>
          </w:tcPr>
          <w:p w14:paraId="758ABBF4" w14:textId="77777777" w:rsidR="003555B4" w:rsidRPr="00BF1742" w:rsidRDefault="003555B4">
            <w:pPr>
              <w:pStyle w:val="ListParagraph"/>
              <w:numPr>
                <w:ilvl w:val="0"/>
                <w:numId w:val="34"/>
              </w:numPr>
              <w:outlineLvl w:val="9"/>
              <w:rPr>
                <w:rFonts w:cs="Calibri"/>
              </w:rPr>
            </w:pPr>
          </w:p>
        </w:tc>
        <w:tc>
          <w:tcPr>
            <w:tcW w:w="3241" w:type="pct"/>
          </w:tcPr>
          <w:p w14:paraId="66598550" w14:textId="77777777" w:rsidR="003555B4" w:rsidRPr="00BF1742" w:rsidRDefault="003555B4" w:rsidP="00F37E81">
            <w:pPr>
              <w:rPr>
                <w:rFonts w:cs="Calibri"/>
                <w:szCs w:val="24"/>
              </w:rPr>
            </w:pPr>
            <w:r w:rsidRPr="009732E8">
              <w:rPr>
                <w:rFonts w:cs="Calibri"/>
                <w:szCs w:val="24"/>
              </w:rPr>
              <w:t>Supply, install and commissioning of 1000 l/s fresh air-cooled package unit on rooftop complete with EC fan, filters, humidification, cooling, heating and controls as specified.</w:t>
            </w:r>
          </w:p>
        </w:tc>
        <w:tc>
          <w:tcPr>
            <w:tcW w:w="1281" w:type="pct"/>
            <w:vMerge/>
          </w:tcPr>
          <w:p w14:paraId="135C29B4" w14:textId="77777777" w:rsidR="003555B4" w:rsidRPr="00BF1742" w:rsidRDefault="003555B4" w:rsidP="00F37E81">
            <w:pPr>
              <w:rPr>
                <w:rFonts w:cs="Calibri"/>
                <w:szCs w:val="24"/>
              </w:rPr>
            </w:pPr>
          </w:p>
        </w:tc>
      </w:tr>
      <w:tr w:rsidR="003555B4" w:rsidRPr="00BF1742" w14:paraId="0692CF9E" w14:textId="77777777" w:rsidTr="003555B4">
        <w:tc>
          <w:tcPr>
            <w:tcW w:w="478" w:type="pct"/>
          </w:tcPr>
          <w:p w14:paraId="3198599F" w14:textId="77777777" w:rsidR="003555B4" w:rsidRPr="00BF1742" w:rsidRDefault="003555B4">
            <w:pPr>
              <w:pStyle w:val="ListParagraph"/>
              <w:numPr>
                <w:ilvl w:val="0"/>
                <w:numId w:val="34"/>
              </w:numPr>
              <w:outlineLvl w:val="9"/>
              <w:rPr>
                <w:rFonts w:cs="Calibri"/>
              </w:rPr>
            </w:pPr>
          </w:p>
        </w:tc>
        <w:tc>
          <w:tcPr>
            <w:tcW w:w="3241" w:type="pct"/>
          </w:tcPr>
          <w:p w14:paraId="3CB2FFFB" w14:textId="77777777" w:rsidR="003555B4" w:rsidRPr="00B729B0" w:rsidRDefault="003555B4" w:rsidP="00F37E81">
            <w:pPr>
              <w:rPr>
                <w:rFonts w:cs="Calibri"/>
                <w:szCs w:val="24"/>
              </w:rPr>
            </w:pPr>
            <w:r w:rsidRPr="00021EB8">
              <w:rPr>
                <w:rFonts w:cs="Calibri"/>
                <w:szCs w:val="24"/>
              </w:rPr>
              <w:t xml:space="preserve">Decommission 3 x existing external </w:t>
            </w:r>
            <w:proofErr w:type="spellStart"/>
            <w:r w:rsidRPr="00021EB8">
              <w:rPr>
                <w:rFonts w:cs="Calibri"/>
                <w:szCs w:val="24"/>
              </w:rPr>
              <w:t>Evapco</w:t>
            </w:r>
            <w:proofErr w:type="spellEnd"/>
            <w:r w:rsidRPr="00021EB8">
              <w:rPr>
                <w:rFonts w:cs="Calibri"/>
                <w:szCs w:val="24"/>
              </w:rPr>
              <w:t xml:space="preserve"> fluid cooling towers in a phased manner with associated external condenser water piping systems, associated valves, gauges, strainers etc.</w:t>
            </w:r>
          </w:p>
        </w:tc>
        <w:tc>
          <w:tcPr>
            <w:tcW w:w="1281" w:type="pct"/>
            <w:vMerge/>
          </w:tcPr>
          <w:p w14:paraId="3A130425" w14:textId="77777777" w:rsidR="003555B4" w:rsidRPr="00BF1742" w:rsidRDefault="003555B4" w:rsidP="00F37E81">
            <w:pPr>
              <w:rPr>
                <w:rFonts w:cs="Calibri"/>
                <w:szCs w:val="24"/>
              </w:rPr>
            </w:pPr>
          </w:p>
        </w:tc>
      </w:tr>
      <w:tr w:rsidR="003555B4" w:rsidRPr="00BF1742" w14:paraId="499723E1" w14:textId="77777777" w:rsidTr="003555B4">
        <w:tc>
          <w:tcPr>
            <w:tcW w:w="478" w:type="pct"/>
          </w:tcPr>
          <w:p w14:paraId="4933A183" w14:textId="77777777" w:rsidR="003555B4" w:rsidRPr="00BF1742" w:rsidRDefault="003555B4">
            <w:pPr>
              <w:pStyle w:val="ListParagraph"/>
              <w:numPr>
                <w:ilvl w:val="0"/>
                <w:numId w:val="34"/>
              </w:numPr>
              <w:outlineLvl w:val="9"/>
              <w:rPr>
                <w:rFonts w:cs="Calibri"/>
              </w:rPr>
            </w:pPr>
          </w:p>
        </w:tc>
        <w:tc>
          <w:tcPr>
            <w:tcW w:w="3241" w:type="pct"/>
          </w:tcPr>
          <w:p w14:paraId="5CC7F282" w14:textId="77777777" w:rsidR="003555B4" w:rsidRPr="003475FB" w:rsidRDefault="003555B4" w:rsidP="00F37E81">
            <w:pPr>
              <w:rPr>
                <w:rFonts w:cs="Calibri"/>
                <w:szCs w:val="24"/>
              </w:rPr>
            </w:pPr>
            <w:r w:rsidRPr="00FA5A80">
              <w:rPr>
                <w:rFonts w:cs="Calibri"/>
                <w:szCs w:val="24"/>
              </w:rPr>
              <w:t>Decommission and removal of existing redundant CO2 storage vessel on site complete with associated piping systems.</w:t>
            </w:r>
          </w:p>
        </w:tc>
        <w:tc>
          <w:tcPr>
            <w:tcW w:w="1281" w:type="pct"/>
            <w:vMerge/>
          </w:tcPr>
          <w:p w14:paraId="7DAF4FD9" w14:textId="77777777" w:rsidR="003555B4" w:rsidRPr="00BF1742" w:rsidRDefault="003555B4" w:rsidP="00F37E81">
            <w:pPr>
              <w:rPr>
                <w:rFonts w:cs="Calibri"/>
                <w:szCs w:val="24"/>
              </w:rPr>
            </w:pPr>
          </w:p>
        </w:tc>
      </w:tr>
      <w:tr w:rsidR="003555B4" w:rsidRPr="00BF1742" w14:paraId="798AFF30" w14:textId="77777777" w:rsidTr="003555B4">
        <w:tc>
          <w:tcPr>
            <w:tcW w:w="478" w:type="pct"/>
          </w:tcPr>
          <w:p w14:paraId="464845E1" w14:textId="77777777" w:rsidR="003555B4" w:rsidRPr="00BF1742" w:rsidRDefault="003555B4">
            <w:pPr>
              <w:pStyle w:val="ListParagraph"/>
              <w:numPr>
                <w:ilvl w:val="0"/>
                <w:numId w:val="34"/>
              </w:numPr>
              <w:outlineLvl w:val="9"/>
              <w:rPr>
                <w:rFonts w:cs="Calibri"/>
              </w:rPr>
            </w:pPr>
          </w:p>
        </w:tc>
        <w:tc>
          <w:tcPr>
            <w:tcW w:w="3241" w:type="pct"/>
          </w:tcPr>
          <w:p w14:paraId="5DADAC17" w14:textId="77777777" w:rsidR="003555B4" w:rsidRPr="002556DE" w:rsidRDefault="003555B4" w:rsidP="00F37E81">
            <w:pPr>
              <w:rPr>
                <w:rFonts w:cs="Calibri"/>
                <w:szCs w:val="24"/>
              </w:rPr>
            </w:pPr>
            <w:r w:rsidRPr="00FA5A80">
              <w:rPr>
                <w:rFonts w:cs="Calibri"/>
                <w:szCs w:val="24"/>
              </w:rPr>
              <w:t>All builder’s work, civil work, partition walls, partition wall removal, coring through external walls are deemed part of the project</w:t>
            </w:r>
            <w:r>
              <w:rPr>
                <w:rFonts w:cs="Calibri"/>
                <w:szCs w:val="24"/>
              </w:rPr>
              <w:t xml:space="preserve"> scope of work</w:t>
            </w:r>
            <w:r w:rsidRPr="00FA5A80">
              <w:rPr>
                <w:rFonts w:cs="Calibri"/>
                <w:szCs w:val="24"/>
              </w:rPr>
              <w:t xml:space="preserve">. </w:t>
            </w:r>
          </w:p>
        </w:tc>
        <w:tc>
          <w:tcPr>
            <w:tcW w:w="1281" w:type="pct"/>
            <w:vMerge/>
          </w:tcPr>
          <w:p w14:paraId="6AAFE903" w14:textId="77777777" w:rsidR="003555B4" w:rsidRPr="00BF1742" w:rsidRDefault="003555B4" w:rsidP="00F37E81">
            <w:pPr>
              <w:rPr>
                <w:rFonts w:cs="Calibri"/>
                <w:szCs w:val="24"/>
              </w:rPr>
            </w:pPr>
          </w:p>
        </w:tc>
      </w:tr>
      <w:tr w:rsidR="003555B4" w:rsidRPr="00BF1742" w14:paraId="4A55E635" w14:textId="77777777" w:rsidTr="003555B4">
        <w:tc>
          <w:tcPr>
            <w:tcW w:w="478" w:type="pct"/>
          </w:tcPr>
          <w:p w14:paraId="646CD23D" w14:textId="77777777" w:rsidR="003555B4" w:rsidRPr="00BF1742" w:rsidRDefault="003555B4">
            <w:pPr>
              <w:pStyle w:val="ListParagraph"/>
              <w:numPr>
                <w:ilvl w:val="0"/>
                <w:numId w:val="34"/>
              </w:numPr>
              <w:outlineLvl w:val="9"/>
              <w:rPr>
                <w:rFonts w:cs="Calibri"/>
              </w:rPr>
            </w:pPr>
          </w:p>
        </w:tc>
        <w:tc>
          <w:tcPr>
            <w:tcW w:w="3241" w:type="pct"/>
          </w:tcPr>
          <w:p w14:paraId="3DCA6D77" w14:textId="77777777" w:rsidR="003555B4" w:rsidRPr="00650969" w:rsidRDefault="003555B4" w:rsidP="00F37E81">
            <w:pPr>
              <w:rPr>
                <w:rFonts w:cs="Calibri"/>
                <w:szCs w:val="24"/>
              </w:rPr>
            </w:pPr>
            <w:r>
              <w:rPr>
                <w:rFonts w:cs="Calibri"/>
                <w:szCs w:val="24"/>
              </w:rPr>
              <w:t>12</w:t>
            </w:r>
            <w:r w:rsidRPr="00650969">
              <w:rPr>
                <w:rFonts w:cs="Calibri"/>
                <w:szCs w:val="24"/>
              </w:rPr>
              <w:t xml:space="preserve"> Months warranty on the new installed equipment</w:t>
            </w:r>
            <w:r>
              <w:rPr>
                <w:rFonts w:cs="Calibri"/>
                <w:szCs w:val="24"/>
              </w:rPr>
              <w:t xml:space="preserve"> with 24 months extended warranty</w:t>
            </w:r>
          </w:p>
        </w:tc>
        <w:tc>
          <w:tcPr>
            <w:tcW w:w="1281" w:type="pct"/>
            <w:vMerge/>
          </w:tcPr>
          <w:p w14:paraId="19D63903" w14:textId="77777777" w:rsidR="003555B4" w:rsidRPr="00BF1742" w:rsidRDefault="003555B4" w:rsidP="00F37E81">
            <w:pPr>
              <w:rPr>
                <w:rFonts w:cs="Calibri"/>
                <w:szCs w:val="24"/>
              </w:rPr>
            </w:pPr>
          </w:p>
        </w:tc>
      </w:tr>
      <w:tr w:rsidR="003555B4" w:rsidRPr="00540370" w14:paraId="5B9B5D79" w14:textId="77777777" w:rsidTr="003555B4">
        <w:tc>
          <w:tcPr>
            <w:tcW w:w="478" w:type="pct"/>
          </w:tcPr>
          <w:p w14:paraId="5C6D48FB" w14:textId="77777777" w:rsidR="003555B4" w:rsidRPr="00BF1742" w:rsidRDefault="003555B4">
            <w:pPr>
              <w:pStyle w:val="ListParagraph"/>
              <w:numPr>
                <w:ilvl w:val="0"/>
                <w:numId w:val="34"/>
              </w:numPr>
              <w:outlineLvl w:val="9"/>
              <w:rPr>
                <w:rFonts w:cs="Calibri"/>
              </w:rPr>
            </w:pPr>
          </w:p>
        </w:tc>
        <w:tc>
          <w:tcPr>
            <w:tcW w:w="3241" w:type="pct"/>
          </w:tcPr>
          <w:p w14:paraId="6795BB32" w14:textId="77777777" w:rsidR="003555B4" w:rsidRPr="00650969" w:rsidRDefault="003555B4" w:rsidP="003555B4">
            <w:pPr>
              <w:rPr>
                <w:rFonts w:cs="Calibri"/>
                <w:szCs w:val="24"/>
              </w:rPr>
            </w:pPr>
            <w:r w:rsidRPr="00365699">
              <w:rPr>
                <w:rFonts w:cstheme="minorHAnsi"/>
              </w:rPr>
              <w:t xml:space="preserve">Maintenance support and service on the </w:t>
            </w:r>
            <w:r>
              <w:rPr>
                <w:rFonts w:cstheme="minorHAnsi"/>
              </w:rPr>
              <w:t>HVAC Systems</w:t>
            </w:r>
          </w:p>
        </w:tc>
        <w:tc>
          <w:tcPr>
            <w:tcW w:w="1281" w:type="pct"/>
          </w:tcPr>
          <w:p w14:paraId="763B4A39" w14:textId="73E8BEC9" w:rsidR="003555B4" w:rsidRDefault="00FB2B82" w:rsidP="003555B4">
            <w:pPr>
              <w:pStyle w:val="ListParagraph"/>
              <w:rPr>
                <w:rFonts w:cstheme="minorHAnsi"/>
              </w:rPr>
            </w:pPr>
            <w:r>
              <w:rPr>
                <w:rFonts w:cstheme="minorHAnsi"/>
              </w:rPr>
              <w:t>24</w:t>
            </w:r>
            <w:r w:rsidR="003555B4" w:rsidRPr="00365699">
              <w:rPr>
                <w:rFonts w:cstheme="minorHAnsi"/>
              </w:rPr>
              <w:t xml:space="preserve"> Months</w:t>
            </w:r>
          </w:p>
        </w:tc>
      </w:tr>
    </w:tbl>
    <w:p w14:paraId="04354447" w14:textId="77777777" w:rsidR="00C25AAD" w:rsidRPr="00540370" w:rsidRDefault="00C25AAD" w:rsidP="00540370">
      <w:pPr>
        <w:ind w:left="567"/>
        <w:rPr>
          <w:lang w:val="en-GB"/>
        </w:rPr>
      </w:pPr>
    </w:p>
    <w:p w14:paraId="0A88FA1D" w14:textId="77777777" w:rsidR="00B222ED" w:rsidRDefault="00B222ED" w:rsidP="00E90F3C">
      <w:pPr>
        <w:pStyle w:val="Heading4"/>
        <w:tabs>
          <w:tab w:val="clear" w:pos="2487"/>
          <w:tab w:val="num" w:pos="1134"/>
        </w:tabs>
        <w:ind w:hanging="2268"/>
      </w:pPr>
      <w:r w:rsidRPr="002712ED">
        <w:t>Services and Performance Metrics</w:t>
      </w:r>
    </w:p>
    <w:p w14:paraId="43EFE55B" w14:textId="77777777" w:rsidR="002712ED" w:rsidRDefault="002712ED">
      <w:pPr>
        <w:numPr>
          <w:ilvl w:val="1"/>
          <w:numId w:val="20"/>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Service Breakdown Structure (SBS): </w:t>
      </w:r>
    </w:p>
    <w:p w14:paraId="653E9E16" w14:textId="2F0D6E21" w:rsidR="00A44720" w:rsidRDefault="00A44720" w:rsidP="00A44720">
      <w:pPr>
        <w:pStyle w:val="Caption"/>
        <w:ind w:left="567"/>
      </w:pPr>
      <w:r w:rsidRPr="00A61F6C">
        <w:lastRenderedPageBreak/>
        <w:t xml:space="preserve">Table </w:t>
      </w:r>
      <w:r w:rsidR="008F52CC">
        <w:t>5</w:t>
      </w:r>
      <w:r w:rsidRPr="00A61F6C">
        <w:t>:</w:t>
      </w:r>
      <w:r>
        <w:t xml:space="preserve"> </w:t>
      </w:r>
      <w:r w:rsidRPr="00B72AE7">
        <w:rPr>
          <w:b w:val="0"/>
        </w:rPr>
        <w:t>Service Breakdown Structure (SBS)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49A64EB0" w14:textId="77777777" w:rsidTr="00365699">
        <w:trPr>
          <w:trHeight w:val="278"/>
          <w:tblHeader/>
          <w:jc w:val="center"/>
        </w:trPr>
        <w:tc>
          <w:tcPr>
            <w:tcW w:w="850" w:type="dxa"/>
            <w:shd w:val="clear" w:color="auto" w:fill="DBE5F1"/>
          </w:tcPr>
          <w:p w14:paraId="2E439D84" w14:textId="77777777" w:rsidR="002712ED" w:rsidRPr="002712ED" w:rsidRDefault="002712ED" w:rsidP="00365699">
            <w:pPr>
              <w:rPr>
                <w:b/>
              </w:rPr>
            </w:pPr>
            <w:r w:rsidRPr="002712ED">
              <w:rPr>
                <w:b/>
              </w:rPr>
              <w:t>SBS</w:t>
            </w:r>
          </w:p>
        </w:tc>
        <w:tc>
          <w:tcPr>
            <w:tcW w:w="4283" w:type="dxa"/>
            <w:shd w:val="clear" w:color="auto" w:fill="DBE5F1"/>
          </w:tcPr>
          <w:p w14:paraId="72FE9D87" w14:textId="77777777" w:rsidR="002712ED" w:rsidRPr="002712ED" w:rsidRDefault="002712ED" w:rsidP="002712ED">
            <w:pPr>
              <w:ind w:left="567"/>
              <w:rPr>
                <w:b/>
              </w:rPr>
            </w:pPr>
            <w:r w:rsidRPr="002712ED">
              <w:rPr>
                <w:b/>
              </w:rPr>
              <w:t>Service Element</w:t>
            </w:r>
          </w:p>
        </w:tc>
        <w:tc>
          <w:tcPr>
            <w:tcW w:w="3372" w:type="dxa"/>
            <w:shd w:val="clear" w:color="auto" w:fill="DBE5F1"/>
          </w:tcPr>
          <w:p w14:paraId="2CEE364F" w14:textId="77777777" w:rsidR="002712ED" w:rsidRPr="002712ED" w:rsidRDefault="002712ED" w:rsidP="002712ED">
            <w:pPr>
              <w:ind w:left="567"/>
              <w:rPr>
                <w:b/>
              </w:rPr>
            </w:pPr>
            <w:r w:rsidRPr="002712ED">
              <w:rPr>
                <w:b/>
              </w:rPr>
              <w:t>Service Level</w:t>
            </w:r>
          </w:p>
        </w:tc>
      </w:tr>
      <w:tr w:rsidR="002712ED" w:rsidRPr="002712ED" w14:paraId="3E35A21A" w14:textId="77777777" w:rsidTr="00365699">
        <w:trPr>
          <w:trHeight w:val="375"/>
          <w:jc w:val="center"/>
        </w:trPr>
        <w:tc>
          <w:tcPr>
            <w:tcW w:w="850" w:type="dxa"/>
          </w:tcPr>
          <w:p w14:paraId="0C25958D" w14:textId="77777777" w:rsidR="002712ED" w:rsidRPr="002712ED" w:rsidRDefault="002712ED">
            <w:pPr>
              <w:numPr>
                <w:ilvl w:val="0"/>
                <w:numId w:val="21"/>
              </w:numPr>
            </w:pPr>
          </w:p>
        </w:tc>
        <w:tc>
          <w:tcPr>
            <w:tcW w:w="4283" w:type="dxa"/>
          </w:tcPr>
          <w:p w14:paraId="18E6ED02" w14:textId="77777777" w:rsidR="002712ED" w:rsidRPr="002712ED" w:rsidRDefault="002712ED" w:rsidP="00365699">
            <w:r w:rsidRPr="002712ED">
              <w:t>Emergency Contact during warranty and maintenance periods</w:t>
            </w:r>
          </w:p>
        </w:tc>
        <w:tc>
          <w:tcPr>
            <w:tcW w:w="3372" w:type="dxa"/>
          </w:tcPr>
          <w:p w14:paraId="6E1F34B3" w14:textId="77777777" w:rsidR="002712ED" w:rsidRPr="002712ED" w:rsidRDefault="002712ED" w:rsidP="002712ED">
            <w:pPr>
              <w:ind w:left="567"/>
            </w:pPr>
            <w:r w:rsidRPr="002712ED">
              <w:t>24h x 7days x 52weeks</w:t>
            </w:r>
          </w:p>
        </w:tc>
      </w:tr>
      <w:tr w:rsidR="002712ED" w:rsidRPr="002712ED" w14:paraId="49E6B503" w14:textId="77777777" w:rsidTr="00365699">
        <w:trPr>
          <w:trHeight w:val="390"/>
          <w:jc w:val="center"/>
        </w:trPr>
        <w:tc>
          <w:tcPr>
            <w:tcW w:w="850" w:type="dxa"/>
          </w:tcPr>
          <w:p w14:paraId="2A9888A7" w14:textId="77777777" w:rsidR="002712ED" w:rsidRPr="002712ED" w:rsidRDefault="002712ED">
            <w:pPr>
              <w:numPr>
                <w:ilvl w:val="0"/>
                <w:numId w:val="21"/>
              </w:numPr>
            </w:pPr>
          </w:p>
        </w:tc>
        <w:tc>
          <w:tcPr>
            <w:tcW w:w="4283" w:type="dxa"/>
          </w:tcPr>
          <w:p w14:paraId="38BF33E7" w14:textId="77777777" w:rsidR="002712ED" w:rsidRPr="002712ED" w:rsidRDefault="002712ED" w:rsidP="00365699">
            <w:r w:rsidRPr="002712ED">
              <w:t>Incident Response during warranty and maintenance periods</w:t>
            </w:r>
          </w:p>
        </w:tc>
        <w:tc>
          <w:tcPr>
            <w:tcW w:w="3372" w:type="dxa"/>
          </w:tcPr>
          <w:p w14:paraId="1A36F877" w14:textId="796DE13D" w:rsidR="002712ED" w:rsidRPr="002712ED" w:rsidRDefault="002712ED" w:rsidP="002712ED">
            <w:pPr>
              <w:ind w:left="567"/>
            </w:pPr>
            <w:r w:rsidRPr="002712ED">
              <w:t xml:space="preserve">Maximum </w:t>
            </w:r>
            <w:r w:rsidR="0014030A">
              <w:t>60</w:t>
            </w:r>
            <w:r w:rsidRPr="002712ED">
              <w:t>-minutes</w:t>
            </w:r>
          </w:p>
        </w:tc>
      </w:tr>
    </w:tbl>
    <w:p w14:paraId="32BB0E61" w14:textId="77777777" w:rsidR="002712ED" w:rsidRPr="002712ED" w:rsidRDefault="002712ED" w:rsidP="002712ED">
      <w:pPr>
        <w:ind w:left="567"/>
      </w:pPr>
    </w:p>
    <w:p w14:paraId="4D23745B" w14:textId="11B814E9" w:rsidR="002712ED" w:rsidRPr="002712ED" w:rsidRDefault="002712ED">
      <w:pPr>
        <w:numPr>
          <w:ilvl w:val="1"/>
          <w:numId w:val="20"/>
        </w:numPr>
        <w:tabs>
          <w:tab w:val="clear" w:pos="993"/>
          <w:tab w:val="num" w:pos="1560"/>
        </w:tabs>
      </w:pPr>
      <w:r w:rsidRPr="002712ED">
        <w:t xml:space="preserve">During Warranty and </w:t>
      </w:r>
      <w:r w:rsidR="0014030A">
        <w:t>24</w:t>
      </w:r>
      <w:r w:rsidR="00C25AAD">
        <w:t xml:space="preserve"> </w:t>
      </w:r>
      <w:r w:rsidRPr="002712ED">
        <w:t xml:space="preserve">Maintenance periods the </w:t>
      </w:r>
      <w:r w:rsidR="004412C5">
        <w:t>Bidder</w:t>
      </w:r>
      <w:r w:rsidRPr="002712ED">
        <w:t xml:space="preserve"> is responsible to provide the following services on the </w:t>
      </w:r>
      <w:r w:rsidR="003555B4">
        <w:t xml:space="preserve">HVAC equipment maintenance </w:t>
      </w:r>
      <w:r w:rsidR="00C25AAD">
        <w:t xml:space="preserve">requirements </w:t>
      </w:r>
      <w:r w:rsidRPr="002712ED">
        <w:t xml:space="preserve">as specified in Annex </w:t>
      </w:r>
      <w:r w:rsidR="00C25AAD">
        <w:t>E</w:t>
      </w:r>
      <w:r w:rsidRPr="002712ED">
        <w:t>.</w:t>
      </w:r>
    </w:p>
    <w:p w14:paraId="6433AE15" w14:textId="77777777" w:rsidR="00E60BE0" w:rsidRPr="00540370" w:rsidRDefault="004412C5" w:rsidP="00E90F3C">
      <w:pPr>
        <w:pStyle w:val="Heading4"/>
        <w:tabs>
          <w:tab w:val="clear" w:pos="2487"/>
          <w:tab w:val="num" w:pos="1276"/>
        </w:tabs>
        <w:ind w:hanging="2268"/>
      </w:pPr>
      <w:r>
        <w:t>Bidder</w:t>
      </w:r>
      <w:r w:rsidR="00E60BE0" w:rsidRPr="00540370">
        <w:t xml:space="preserve"> Performance Reporting</w:t>
      </w:r>
    </w:p>
    <w:p w14:paraId="2DAA5277" w14:textId="5863BFD7" w:rsidR="002712ED" w:rsidRPr="00540370" w:rsidRDefault="002712ED">
      <w:pPr>
        <w:numPr>
          <w:ilvl w:val="0"/>
          <w:numId w:val="22"/>
        </w:numPr>
      </w:pPr>
      <w:r w:rsidRPr="00540370">
        <w:t xml:space="preserve">The </w:t>
      </w:r>
      <w:r w:rsidR="004412C5">
        <w:t>Bidder</w:t>
      </w:r>
      <w:r w:rsidRPr="00540370">
        <w:t xml:space="preserve"> will report on a monthly basis to SITA during the design, and manufacturing phase of the project</w:t>
      </w:r>
      <w:r w:rsidR="003F2285">
        <w:t>.</w:t>
      </w:r>
      <w:r w:rsidRPr="00540370">
        <w:t xml:space="preserve"> monthly written reports are to be presented to the SITA on the progress until delivery of the equipment.</w:t>
      </w:r>
    </w:p>
    <w:p w14:paraId="7A2A7C37" w14:textId="3C49B248" w:rsidR="002712ED" w:rsidRPr="00510491" w:rsidRDefault="002712ED">
      <w:pPr>
        <w:numPr>
          <w:ilvl w:val="0"/>
          <w:numId w:val="22"/>
        </w:numPr>
      </w:pPr>
      <w:r w:rsidRPr="00540370">
        <w:t xml:space="preserve">The </w:t>
      </w:r>
      <w:r w:rsidR="004412C5">
        <w:t>Bidder</w:t>
      </w:r>
      <w:r w:rsidRPr="00540370">
        <w:t xml:space="preserve"> will report on a bi-weekly basis to SITA during the installation and implementation phase of the project</w:t>
      </w:r>
      <w:r w:rsidR="003F2285">
        <w:t>.</w:t>
      </w:r>
      <w:r w:rsidRPr="00540370">
        <w:t xml:space="preserve"> bi-weekly written reports are to be presented to the SITA on the</w:t>
      </w:r>
      <w:r w:rsidRPr="002712ED">
        <w:t xml:space="preserve"> progress of the preceding week until installation </w:t>
      </w:r>
      <w:r w:rsidRPr="00510491">
        <w:t>process has been completed.</w:t>
      </w:r>
    </w:p>
    <w:p w14:paraId="4AEC33C7" w14:textId="77777777" w:rsidR="002712ED" w:rsidRPr="00510491" w:rsidRDefault="003555B4">
      <w:pPr>
        <w:numPr>
          <w:ilvl w:val="0"/>
          <w:numId w:val="22"/>
        </w:numPr>
      </w:pPr>
      <w:r w:rsidRPr="00510491">
        <w:t xml:space="preserve">Monthly </w:t>
      </w:r>
      <w:r w:rsidR="002712ED" w:rsidRPr="00510491">
        <w:t xml:space="preserve">meetings to be scheduled between SITA/Client and service provider during warranty and maintenance periods. </w:t>
      </w:r>
    </w:p>
    <w:p w14:paraId="628B456A" w14:textId="7249466D" w:rsidR="002712ED" w:rsidRDefault="002712ED">
      <w:pPr>
        <w:numPr>
          <w:ilvl w:val="0"/>
          <w:numId w:val="22"/>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w:t>
      </w:r>
      <w:r w:rsidR="003F2285">
        <w:t>.</w:t>
      </w:r>
      <w:r w:rsidRPr="002712ED">
        <w:t xml:space="preserve"> definition of the content of each report type will be finalised at the time of concluding the contracted service level agreement).</w:t>
      </w:r>
    </w:p>
    <w:p w14:paraId="13F2D179" w14:textId="77777777" w:rsidR="00E60BE0" w:rsidRPr="00D61CA6" w:rsidRDefault="00DF72B8" w:rsidP="00E90F3C">
      <w:pPr>
        <w:pStyle w:val="Heading4"/>
        <w:tabs>
          <w:tab w:val="clear" w:pos="2487"/>
        </w:tabs>
        <w:ind w:left="1134" w:hanging="850"/>
      </w:pPr>
      <w:r>
        <w:t xml:space="preserve">  </w:t>
      </w:r>
      <w:r w:rsidR="00E60BE0" w:rsidRPr="00D61CA6">
        <w:t>Certification, Expertise and Qualification</w:t>
      </w:r>
    </w:p>
    <w:p w14:paraId="6226DAC8" w14:textId="0F22472B" w:rsidR="0031279B" w:rsidRDefault="0031279B">
      <w:pPr>
        <w:pStyle w:val="Specification"/>
        <w:numPr>
          <w:ilvl w:val="1"/>
          <w:numId w:val="29"/>
        </w:numPr>
        <w:tabs>
          <w:tab w:val="clear" w:pos="1134"/>
        </w:tabs>
        <w:spacing w:line="276" w:lineRule="auto"/>
        <w:rPr>
          <w:rFonts w:ascii="Calibri Light" w:eastAsiaTheme="minorHAnsi" w:hAnsi="Calibri Light" w:cs="Calibri Light"/>
          <w:sz w:val="22"/>
          <w:szCs w:val="22"/>
        </w:rPr>
      </w:pPr>
      <w:r w:rsidRPr="0031279B">
        <w:rPr>
          <w:rFonts w:ascii="Calibri Light" w:eastAsiaTheme="minorHAnsi" w:hAnsi="Calibri Light" w:cs="Calibri Light"/>
          <w:sz w:val="22"/>
          <w:szCs w:val="22"/>
        </w:rPr>
        <w:t>The Bidder must be registered as an Electrical Contractor with the Department of Labour.</w:t>
      </w:r>
    </w:p>
    <w:p w14:paraId="7FF7325C" w14:textId="7DBD4C59" w:rsidR="0068250F" w:rsidRDefault="0068250F">
      <w:pPr>
        <w:pStyle w:val="Specification"/>
        <w:numPr>
          <w:ilvl w:val="1"/>
          <w:numId w:val="29"/>
        </w:numPr>
        <w:tabs>
          <w:tab w:val="clear" w:pos="1134"/>
        </w:tabs>
        <w:spacing w:line="276" w:lineRule="auto"/>
        <w:rPr>
          <w:rFonts w:ascii="Calibri Light" w:eastAsiaTheme="minorHAnsi" w:hAnsi="Calibri Light" w:cs="Calibri Light"/>
          <w:sz w:val="22"/>
          <w:szCs w:val="22"/>
        </w:rPr>
      </w:pPr>
      <w:r w:rsidRPr="0068250F">
        <w:rPr>
          <w:rFonts w:ascii="Calibri Light" w:eastAsiaTheme="minorHAnsi" w:hAnsi="Calibri Light" w:cs="Calibri Light"/>
          <w:sz w:val="22"/>
          <w:szCs w:val="22"/>
        </w:rPr>
        <w:t>The Bidder must have executed installation and commissioning of HVAC Plant to at least two (2) customers in the last ten (10) years which includes the following upgrades:</w:t>
      </w:r>
    </w:p>
    <w:p w14:paraId="649A3CBD" w14:textId="77777777" w:rsidR="00C85AFC" w:rsidRPr="008A6FA9" w:rsidRDefault="00C85AFC">
      <w:pPr>
        <w:pStyle w:val="Specification"/>
        <w:numPr>
          <w:ilvl w:val="2"/>
          <w:numId w:val="29"/>
        </w:numPr>
        <w:spacing w:line="276" w:lineRule="auto"/>
        <w:rPr>
          <w:rFonts w:ascii="Calibri Light" w:eastAsiaTheme="minorHAnsi" w:hAnsi="Calibri Light" w:cs="Calibri Light"/>
          <w:sz w:val="22"/>
          <w:szCs w:val="22"/>
        </w:rPr>
      </w:pPr>
      <w:r w:rsidRPr="008A6FA9">
        <w:rPr>
          <w:rFonts w:ascii="Calibri Light" w:eastAsiaTheme="minorHAnsi" w:hAnsi="Calibri Light" w:cs="Calibri Light"/>
          <w:sz w:val="22"/>
          <w:szCs w:val="22"/>
        </w:rPr>
        <w:t>Chiller Units of minimum sensible load of 1000 kW.</w:t>
      </w:r>
    </w:p>
    <w:p w14:paraId="0C19017E" w14:textId="77777777" w:rsidR="00C85AFC" w:rsidRPr="008A6FA9" w:rsidRDefault="00C85AFC">
      <w:pPr>
        <w:pStyle w:val="Specification"/>
        <w:numPr>
          <w:ilvl w:val="2"/>
          <w:numId w:val="29"/>
        </w:numPr>
        <w:spacing w:line="276" w:lineRule="auto"/>
        <w:rPr>
          <w:rFonts w:ascii="Calibri Light" w:eastAsiaTheme="minorHAnsi" w:hAnsi="Calibri Light" w:cs="Calibri Light"/>
          <w:sz w:val="22"/>
          <w:szCs w:val="22"/>
        </w:rPr>
      </w:pPr>
      <w:r w:rsidRPr="008A6FA9">
        <w:rPr>
          <w:rFonts w:ascii="Calibri Light" w:eastAsiaTheme="minorHAnsi" w:hAnsi="Calibri Light" w:cs="Calibri Light"/>
          <w:sz w:val="22"/>
          <w:szCs w:val="22"/>
        </w:rPr>
        <w:t>Chilled Water piping with minimum diameter of 150mm</w:t>
      </w:r>
    </w:p>
    <w:p w14:paraId="365B08A7" w14:textId="001FAE60" w:rsidR="00C85AFC" w:rsidRPr="008A6FA9" w:rsidRDefault="00820A56">
      <w:pPr>
        <w:pStyle w:val="Specification"/>
        <w:numPr>
          <w:ilvl w:val="2"/>
          <w:numId w:val="29"/>
        </w:numPr>
        <w:spacing w:line="276" w:lineRule="auto"/>
        <w:rPr>
          <w:rFonts w:ascii="Calibri Light" w:eastAsiaTheme="minorHAnsi" w:hAnsi="Calibri Light" w:cs="Calibri Light"/>
          <w:sz w:val="22"/>
          <w:szCs w:val="22"/>
        </w:rPr>
      </w:pPr>
      <w:r>
        <w:rPr>
          <w:rFonts w:ascii="Calibri Light" w:eastAsiaTheme="minorHAnsi" w:hAnsi="Calibri Light" w:cs="Calibri Light"/>
          <w:sz w:val="22"/>
          <w:szCs w:val="22"/>
        </w:rPr>
        <w:t>CRAH</w:t>
      </w:r>
      <w:r w:rsidR="00C85AFC" w:rsidRPr="008A6FA9">
        <w:rPr>
          <w:rFonts w:ascii="Calibri Light" w:eastAsiaTheme="minorHAnsi" w:hAnsi="Calibri Light" w:cs="Calibri Light"/>
          <w:sz w:val="22"/>
          <w:szCs w:val="22"/>
        </w:rPr>
        <w:t xml:space="preserve"> Units or Air Handling Units (AHU).</w:t>
      </w:r>
    </w:p>
    <w:p w14:paraId="046E4098" w14:textId="77777777" w:rsidR="0068250F" w:rsidRPr="0068250F" w:rsidRDefault="0068250F">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Bidder must provide a qualified Project Manager with a minimum of five (5) years’ post professional registration. The professional registration be either one (1) of the following: </w:t>
      </w:r>
    </w:p>
    <w:p w14:paraId="14B0C2F1"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 (</w:t>
      </w:r>
      <w:proofErr w:type="spellStart"/>
      <w:r w:rsidRPr="0068250F">
        <w:rPr>
          <w:rFonts w:ascii="Calibri Light" w:eastAsiaTheme="minorHAnsi" w:hAnsi="Calibri Light" w:cs="Calibri Light"/>
          <w:sz w:val="22"/>
          <w:szCs w:val="22"/>
        </w:rPr>
        <w:t>Pr</w:t>
      </w:r>
      <w:proofErr w:type="spellEnd"/>
      <w:r w:rsidRPr="0068250F">
        <w:rPr>
          <w:rFonts w:ascii="Calibri Light" w:eastAsiaTheme="minorHAnsi" w:hAnsi="Calibri Light" w:cs="Calibri Light"/>
          <w:sz w:val="22"/>
          <w:szCs w:val="22"/>
        </w:rPr>
        <w:t xml:space="preserve"> Eng), or </w:t>
      </w:r>
    </w:p>
    <w:p w14:paraId="5C33421C"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Certificated Engineer Technician, or</w:t>
      </w:r>
    </w:p>
    <w:p w14:paraId="357C0C9B"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Engineering Technologist, or</w:t>
      </w:r>
    </w:p>
    <w:p w14:paraId="72FC6761"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ECSA, Professional Engineering Technician, or</w:t>
      </w:r>
    </w:p>
    <w:p w14:paraId="5816E29B"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PMI, Project Management Professional (PMP), or </w:t>
      </w:r>
    </w:p>
    <w:p w14:paraId="01004395" w14:textId="77777777" w:rsidR="0068250F" w:rsidRPr="0068250F" w:rsidRDefault="0068250F">
      <w:pPr>
        <w:pStyle w:val="Specification"/>
        <w:numPr>
          <w:ilvl w:val="2"/>
          <w:numId w:val="29"/>
        </w:numPr>
        <w:rPr>
          <w:rFonts w:ascii="Calibri Light" w:eastAsiaTheme="minorHAnsi" w:hAnsi="Calibri Light" w:cs="Calibri Light"/>
          <w:sz w:val="22"/>
          <w:szCs w:val="22"/>
        </w:rPr>
      </w:pPr>
      <w:r w:rsidRPr="0068250F">
        <w:rPr>
          <w:rFonts w:ascii="Calibri Light" w:eastAsiaTheme="minorHAnsi" w:hAnsi="Calibri Light" w:cs="Calibri Light"/>
          <w:sz w:val="22"/>
          <w:szCs w:val="22"/>
        </w:rPr>
        <w:t>SACPCMP, Professional Construction Project Managers.</w:t>
      </w:r>
    </w:p>
    <w:p w14:paraId="617F8D7D" w14:textId="77777777" w:rsidR="0068250F" w:rsidRPr="008A6FA9" w:rsidRDefault="0068250F" w:rsidP="008A6FA9">
      <w:pPr>
        <w:pStyle w:val="Specification"/>
        <w:spacing w:line="276" w:lineRule="auto"/>
        <w:ind w:left="1134"/>
        <w:jc w:val="both"/>
        <w:rPr>
          <w:rFonts w:ascii="Calibri Light" w:eastAsiaTheme="minorHAnsi" w:hAnsi="Calibri Light" w:cs="Calibri Light"/>
          <w:sz w:val="22"/>
          <w:szCs w:val="22"/>
        </w:rPr>
      </w:pPr>
    </w:p>
    <w:p w14:paraId="5D67CC40" w14:textId="5A714635" w:rsidR="000F203C" w:rsidRPr="00E15275"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E15275">
        <w:rPr>
          <w:rFonts w:ascii="Calibri Light" w:hAnsi="Calibri Light" w:cs="Calibri Light"/>
          <w:sz w:val="22"/>
          <w:szCs w:val="22"/>
        </w:rPr>
        <w:lastRenderedPageBreak/>
        <w:t xml:space="preserve">The Bidder must be registered with Construction Industry Development Board (CIDB) with a minimum rating of </w:t>
      </w:r>
      <w:r w:rsidR="00D24974" w:rsidRPr="00E15275">
        <w:rPr>
          <w:rFonts w:ascii="Calibri Light" w:hAnsi="Calibri Light" w:cs="Calibri Light"/>
          <w:b/>
          <w:sz w:val="22"/>
          <w:szCs w:val="22"/>
        </w:rPr>
        <w:t>8</w:t>
      </w:r>
      <w:r w:rsidRPr="00E15275">
        <w:rPr>
          <w:rFonts w:ascii="Calibri Light" w:hAnsi="Calibri Light" w:cs="Calibri Light"/>
          <w:b/>
          <w:sz w:val="22"/>
          <w:szCs w:val="22"/>
        </w:rPr>
        <w:t>ME</w:t>
      </w:r>
      <w:r w:rsidR="00C85AFC" w:rsidRPr="00E15275">
        <w:rPr>
          <w:rFonts w:ascii="Calibri Light" w:hAnsi="Calibri Light" w:cs="Calibri Light"/>
          <w:b/>
          <w:sz w:val="22"/>
          <w:szCs w:val="22"/>
        </w:rPr>
        <w:t xml:space="preserve"> </w:t>
      </w:r>
      <w:r w:rsidR="00C85AFC" w:rsidRPr="00E15275">
        <w:rPr>
          <w:rFonts w:ascii="Calibri Light" w:hAnsi="Calibri Light" w:cs="Calibri Light"/>
          <w:sz w:val="22"/>
          <w:szCs w:val="22"/>
        </w:rPr>
        <w:t>or higher.</w:t>
      </w:r>
    </w:p>
    <w:p w14:paraId="7213AE6E" w14:textId="469F34F9" w:rsidR="000F203C" w:rsidRPr="00E15275"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E15275">
        <w:rPr>
          <w:rFonts w:ascii="Calibri Light" w:hAnsi="Calibri Light" w:cs="Calibri Light"/>
          <w:sz w:val="22"/>
          <w:szCs w:val="22"/>
        </w:rPr>
        <w:t xml:space="preserve">The Bidder must comply to the specifications by completing and submitting signed equipment data sheets listed in Annex </w:t>
      </w:r>
      <w:r w:rsidR="0031279B">
        <w:rPr>
          <w:rFonts w:ascii="Calibri Light" w:hAnsi="Calibri Light" w:cs="Calibri Light"/>
          <w:sz w:val="22"/>
          <w:szCs w:val="22"/>
        </w:rPr>
        <w:t>C</w:t>
      </w:r>
      <w:r w:rsidRPr="00E15275">
        <w:rPr>
          <w:rFonts w:ascii="Calibri Light" w:hAnsi="Calibri Light" w:cs="Calibri Light"/>
          <w:sz w:val="22"/>
          <w:szCs w:val="22"/>
        </w:rPr>
        <w:t>.</w:t>
      </w:r>
    </w:p>
    <w:p w14:paraId="7817A379" w14:textId="77777777" w:rsidR="000F203C" w:rsidRPr="008A6FA9" w:rsidRDefault="000F203C">
      <w:pPr>
        <w:pStyle w:val="Specification"/>
        <w:numPr>
          <w:ilvl w:val="1"/>
          <w:numId w:val="29"/>
        </w:numPr>
        <w:tabs>
          <w:tab w:val="clear" w:pos="1134"/>
        </w:tabs>
        <w:spacing w:line="276" w:lineRule="auto"/>
        <w:jc w:val="both"/>
        <w:rPr>
          <w:rFonts w:ascii="Calibri Light" w:eastAsiaTheme="minorHAnsi" w:hAnsi="Calibri Light" w:cs="Calibri Light"/>
          <w:sz w:val="22"/>
          <w:szCs w:val="22"/>
        </w:rPr>
      </w:pPr>
      <w:r w:rsidRPr="008A6FA9">
        <w:rPr>
          <w:rFonts w:ascii="Calibri Light" w:hAnsi="Calibri Light" w:cs="Calibri Light"/>
          <w:sz w:val="22"/>
          <w:szCs w:val="22"/>
        </w:rPr>
        <w:t>The Bidder to submit the list of specialist services that will be used for the execution of this bid specification.</w:t>
      </w:r>
    </w:p>
    <w:p w14:paraId="3DE7605A" w14:textId="77777777" w:rsidR="003555B4" w:rsidRPr="0068250F" w:rsidRDefault="003555B4">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All work shall meet all the requirements of national and local Statutory Authorities and shall be in accordance with the following: ASHRAE 90.4 (Thermal energy standard for data centres), ASHRAE TC9.9 (Data centre powered equipment thermal guidelines best practices), SANS 10400 (South African national standards), OSH Act 1993 (The occupational health and safety act of 1993), SANS 10142 (Wiring of premises).</w:t>
      </w:r>
    </w:p>
    <w:p w14:paraId="70683F39" w14:textId="77777777"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represents that, </w:t>
      </w:r>
    </w:p>
    <w:p w14:paraId="6A4E6870" w14:textId="64C014E3"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it has the necessary expertise, skill, qualifications and ability to undertake the work required in terms of the Statement of Work or Service Definition and</w:t>
      </w:r>
      <w:r w:rsidR="003F2285">
        <w:rPr>
          <w:rFonts w:ascii="Calibri Light" w:eastAsiaTheme="minorHAnsi" w:hAnsi="Calibri Light" w:cs="Calibri Light"/>
          <w:sz w:val="22"/>
          <w:szCs w:val="22"/>
        </w:rPr>
        <w:t>.</w:t>
      </w:r>
    </w:p>
    <w:p w14:paraId="5D097EE8" w14:textId="37EE3FE7"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it is committed to provide the Products or Services</w:t>
      </w:r>
      <w:r w:rsidR="003F2285">
        <w:rPr>
          <w:rFonts w:ascii="Calibri Light" w:eastAsiaTheme="minorHAnsi" w:hAnsi="Calibri Light" w:cs="Calibri Light"/>
          <w:sz w:val="22"/>
          <w:szCs w:val="22"/>
        </w:rPr>
        <w:t>.</w:t>
      </w:r>
      <w:r w:rsidRPr="0068250F">
        <w:rPr>
          <w:rFonts w:ascii="Calibri Light" w:eastAsiaTheme="minorHAnsi" w:hAnsi="Calibri Light" w:cs="Calibri Light"/>
          <w:sz w:val="22"/>
          <w:szCs w:val="22"/>
        </w:rPr>
        <w:t xml:space="preserve"> and</w:t>
      </w:r>
    </w:p>
    <w:p w14:paraId="50566B8A" w14:textId="77777777" w:rsidR="002712ED" w:rsidRPr="0068250F" w:rsidRDefault="002712ED">
      <w:pPr>
        <w:pStyle w:val="Specification"/>
        <w:numPr>
          <w:ilvl w:val="2"/>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perform all obligations detailed herein without any interruption to the Customer.</w:t>
      </w:r>
      <w:bookmarkStart w:id="38" w:name="_Toc448483301"/>
      <w:bookmarkStart w:id="39" w:name="_Toc448483304"/>
    </w:p>
    <w:p w14:paraId="1E685E22" w14:textId="4A1648EC"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provide the service in a good and workmanlike manner and in accordance with the practices and high professional standards used in well-managed operations performing services similar to the Services</w:t>
      </w:r>
      <w:bookmarkEnd w:id="38"/>
      <w:r w:rsidR="003F2285">
        <w:rPr>
          <w:rFonts w:ascii="Calibri Light" w:eastAsiaTheme="minorHAnsi" w:hAnsi="Calibri Light" w:cs="Calibri Light"/>
          <w:sz w:val="22"/>
          <w:szCs w:val="22"/>
        </w:rPr>
        <w:t>.</w:t>
      </w:r>
    </w:p>
    <w:p w14:paraId="24EFFF64" w14:textId="53F874ED" w:rsidR="002712ED" w:rsidRPr="0068250F" w:rsidRDefault="002712ED" w:rsidP="00D138CA">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perform the Services in the most cost-effective manner consistent with the level of quality and performance as defined in Statement of Work or Service Definition</w:t>
      </w:r>
      <w:bookmarkEnd w:id="39"/>
      <w:r w:rsidR="003F2285">
        <w:rPr>
          <w:rFonts w:ascii="Calibri Light" w:eastAsiaTheme="minorHAnsi" w:hAnsi="Calibri Light" w:cs="Calibri Light"/>
          <w:sz w:val="22"/>
          <w:szCs w:val="22"/>
        </w:rPr>
        <w:t>.</w:t>
      </w:r>
    </w:p>
    <w:p w14:paraId="26256C48" w14:textId="7DAA9736" w:rsidR="002712ED" w:rsidRPr="0068250F" w:rsidRDefault="002712ED">
      <w:pPr>
        <w:pStyle w:val="Specification"/>
        <w:numPr>
          <w:ilvl w:val="1"/>
          <w:numId w:val="29"/>
        </w:numPr>
        <w:spacing w:line="276" w:lineRule="auto"/>
        <w:jc w:val="both"/>
        <w:rPr>
          <w:rFonts w:ascii="Calibri Light" w:eastAsiaTheme="minorHAnsi" w:hAnsi="Calibri Light" w:cs="Calibri Light"/>
          <w:sz w:val="22"/>
          <w:szCs w:val="22"/>
        </w:rPr>
      </w:pPr>
      <w:r w:rsidRPr="0068250F">
        <w:rPr>
          <w:rFonts w:ascii="Calibri Light" w:eastAsiaTheme="minorHAnsi" w:hAnsi="Calibri Light" w:cs="Calibri Light"/>
          <w:sz w:val="22"/>
          <w:szCs w:val="22"/>
        </w:rPr>
        <w:t xml:space="preserve">Original Equipment Manufacturer (OEM). The </w:t>
      </w:r>
      <w:r w:rsidR="004412C5" w:rsidRPr="0068250F">
        <w:rPr>
          <w:rFonts w:ascii="Calibri Light" w:eastAsiaTheme="minorHAnsi" w:hAnsi="Calibri Light" w:cs="Calibri Light"/>
          <w:sz w:val="22"/>
          <w:szCs w:val="22"/>
        </w:rPr>
        <w:t>Bidder</w:t>
      </w:r>
      <w:r w:rsidRPr="0068250F">
        <w:rPr>
          <w:rFonts w:ascii="Calibri Light" w:eastAsiaTheme="minorHAnsi" w:hAnsi="Calibri Light" w:cs="Calibri Light"/>
          <w:sz w:val="22"/>
          <w:szCs w:val="22"/>
        </w:rPr>
        <w:t xml:space="preserve"> must ensure that work or service for the commissioning of the new equipment is performed by a person who is certified by Original Equipment Manufacturer and the certification will be included in the commissioning reports and handover documents</w:t>
      </w:r>
      <w:r w:rsidR="00C05083" w:rsidRPr="0068250F">
        <w:rPr>
          <w:rFonts w:ascii="Calibri Light" w:eastAsiaTheme="minorHAnsi" w:hAnsi="Calibri Light" w:cs="Calibri Light"/>
          <w:sz w:val="22"/>
          <w:szCs w:val="22"/>
        </w:rPr>
        <w:t>.</w:t>
      </w:r>
      <w:r w:rsidR="004412C5" w:rsidRPr="0068250F">
        <w:rPr>
          <w:rFonts w:ascii="Calibri Light" w:eastAsiaTheme="minorHAnsi" w:hAnsi="Calibri Light" w:cs="Calibri Light"/>
          <w:sz w:val="22"/>
          <w:szCs w:val="22"/>
        </w:rPr>
        <w:t xml:space="preserve"> This will </w:t>
      </w:r>
      <w:r w:rsidR="000B6166" w:rsidRPr="0068250F">
        <w:rPr>
          <w:rFonts w:ascii="Calibri Light" w:eastAsiaTheme="minorHAnsi" w:hAnsi="Calibri Light" w:cs="Calibri Light"/>
          <w:sz w:val="22"/>
          <w:szCs w:val="22"/>
        </w:rPr>
        <w:t>include</w:t>
      </w:r>
      <w:r w:rsidR="004412C5" w:rsidRPr="0068250F">
        <w:rPr>
          <w:rFonts w:ascii="Calibri Light" w:eastAsiaTheme="minorHAnsi" w:hAnsi="Calibri Light" w:cs="Calibri Light"/>
          <w:sz w:val="22"/>
          <w:szCs w:val="22"/>
        </w:rPr>
        <w:t xml:space="preserve"> all the work on </w:t>
      </w:r>
      <w:r w:rsidR="00ED703A" w:rsidRPr="0068250F">
        <w:rPr>
          <w:rFonts w:ascii="Calibri Light" w:eastAsiaTheme="minorHAnsi" w:hAnsi="Calibri Light" w:cs="Calibri Light"/>
          <w:sz w:val="22"/>
          <w:szCs w:val="22"/>
        </w:rPr>
        <w:t>all the supplied equipment</w:t>
      </w:r>
      <w:r w:rsidR="004412C5" w:rsidRPr="0068250F">
        <w:rPr>
          <w:rFonts w:ascii="Calibri Light" w:eastAsiaTheme="minorHAnsi" w:hAnsi="Calibri Light" w:cs="Calibri Light"/>
          <w:sz w:val="22"/>
          <w:szCs w:val="22"/>
        </w:rPr>
        <w:t xml:space="preserve"> to reconfigure the new installed </w:t>
      </w:r>
      <w:r w:rsidR="00ED703A" w:rsidRPr="0068250F">
        <w:rPr>
          <w:rFonts w:ascii="Calibri Light" w:eastAsiaTheme="minorHAnsi" w:hAnsi="Calibri Light" w:cs="Calibri Light"/>
          <w:sz w:val="22"/>
          <w:szCs w:val="22"/>
        </w:rPr>
        <w:t xml:space="preserve">HVAC </w:t>
      </w:r>
      <w:r w:rsidR="004412C5" w:rsidRPr="0068250F">
        <w:rPr>
          <w:rFonts w:ascii="Calibri Light" w:eastAsiaTheme="minorHAnsi" w:hAnsi="Calibri Light" w:cs="Calibri Light"/>
          <w:sz w:val="22"/>
          <w:szCs w:val="22"/>
        </w:rPr>
        <w:t>systems.</w:t>
      </w:r>
    </w:p>
    <w:p w14:paraId="04B7CE8A" w14:textId="4135CF1D" w:rsidR="00CA731E" w:rsidRPr="00540370" w:rsidRDefault="00DF72B8" w:rsidP="00E90F3C">
      <w:pPr>
        <w:pStyle w:val="Heading4"/>
        <w:tabs>
          <w:tab w:val="clear" w:pos="2487"/>
        </w:tabs>
        <w:ind w:left="709" w:hanging="851"/>
      </w:pPr>
      <w:r>
        <w:t xml:space="preserve"> </w:t>
      </w:r>
      <w:r w:rsidR="00AD5641">
        <w:t xml:space="preserve">     </w:t>
      </w:r>
      <w:r>
        <w:t xml:space="preserve"> </w:t>
      </w:r>
      <w:r w:rsidR="00CA731E" w:rsidRPr="00540370">
        <w:t>Logistical Conditions</w:t>
      </w:r>
    </w:p>
    <w:p w14:paraId="1A7B4972" w14:textId="77777777" w:rsidR="00122B97" w:rsidRPr="00122B97" w:rsidRDefault="002F592F">
      <w:pPr>
        <w:pStyle w:val="Specification"/>
        <w:numPr>
          <w:ilvl w:val="1"/>
          <w:numId w:val="28"/>
        </w:numPr>
        <w:spacing w:line="276" w:lineRule="auto"/>
        <w:ind w:left="1134" w:hanging="567"/>
        <w:jc w:val="both"/>
        <w:rPr>
          <w:rFonts w:asciiTheme="minorHAnsi" w:hAnsiTheme="minorHAnsi" w:cstheme="minorHAnsi"/>
          <w:b/>
          <w:sz w:val="22"/>
          <w:szCs w:val="22"/>
        </w:rPr>
      </w:pPr>
      <w:r>
        <w:rPr>
          <w:rFonts w:asciiTheme="minorHAnsi" w:hAnsiTheme="minorHAnsi" w:cstheme="minorHAnsi"/>
          <w:b/>
          <w:sz w:val="22"/>
          <w:szCs w:val="22"/>
        </w:rPr>
        <w:t xml:space="preserve">Normal </w:t>
      </w:r>
      <w:r w:rsidR="00122B97" w:rsidRPr="00122B97">
        <w:rPr>
          <w:rFonts w:asciiTheme="minorHAnsi" w:hAnsiTheme="minorHAnsi" w:cstheme="minorHAnsi"/>
          <w:b/>
          <w:sz w:val="22"/>
          <w:szCs w:val="22"/>
        </w:rPr>
        <w:t>Hours of work</w:t>
      </w:r>
      <w:r w:rsidR="00122B97" w:rsidRPr="00122B97">
        <w:rPr>
          <w:rFonts w:asciiTheme="minorHAnsi" w:hAnsiTheme="minorHAnsi" w:cstheme="minorHAnsi"/>
          <w:sz w:val="22"/>
          <w:szCs w:val="22"/>
        </w:rPr>
        <w:t>, 08h00 – 16h</w:t>
      </w:r>
      <w:r w:rsidR="00E56143">
        <w:rPr>
          <w:rFonts w:asciiTheme="minorHAnsi" w:hAnsiTheme="minorHAnsi" w:cstheme="minorHAnsi"/>
          <w:sz w:val="22"/>
          <w:szCs w:val="22"/>
        </w:rPr>
        <w:t>00</w:t>
      </w:r>
      <w:r w:rsidR="00122B97" w:rsidRPr="00122B97">
        <w:rPr>
          <w:rFonts w:asciiTheme="minorHAnsi" w:hAnsiTheme="minorHAnsi" w:cstheme="minorHAnsi"/>
          <w:sz w:val="22"/>
          <w:szCs w:val="22"/>
        </w:rPr>
        <w:t xml:space="preserve">. </w:t>
      </w:r>
      <w:r w:rsidR="00122B97" w:rsidRPr="00122B97">
        <w:rPr>
          <w:rFonts w:asciiTheme="minorHAnsi" w:hAnsiTheme="minorHAnsi" w:cstheme="minorHAnsi"/>
          <w:color w:val="FF0000"/>
          <w:sz w:val="22"/>
          <w:szCs w:val="22"/>
        </w:rPr>
        <w:t xml:space="preserve"> </w:t>
      </w:r>
    </w:p>
    <w:p w14:paraId="06BD4E9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Provision to be made for work which will be Saturday and Sunday at </w:t>
      </w:r>
      <w:r w:rsidR="002F592F">
        <w:rPr>
          <w:rFonts w:asciiTheme="minorHAnsi" w:hAnsiTheme="minorHAnsi" w:cstheme="minorHAnsi"/>
          <w:sz w:val="22"/>
          <w:szCs w:val="22"/>
        </w:rPr>
        <w:t>SI</w:t>
      </w:r>
      <w:r w:rsidR="00D61CA6">
        <w:rPr>
          <w:rFonts w:asciiTheme="minorHAnsi" w:hAnsiTheme="minorHAnsi" w:cstheme="minorHAnsi"/>
          <w:sz w:val="22"/>
          <w:szCs w:val="22"/>
        </w:rPr>
        <w:t>T</w:t>
      </w:r>
      <w:r w:rsidR="002F592F">
        <w:rPr>
          <w:rFonts w:asciiTheme="minorHAnsi" w:hAnsiTheme="minorHAnsi" w:cstheme="minorHAnsi"/>
          <w:sz w:val="22"/>
          <w:szCs w:val="22"/>
        </w:rPr>
        <w:t>A Beta</w:t>
      </w:r>
      <w:r w:rsidRPr="00122B97">
        <w:rPr>
          <w:rFonts w:asciiTheme="minorHAnsi" w:hAnsiTheme="minorHAnsi" w:cstheme="minorHAnsi"/>
          <w:sz w:val="22"/>
          <w:szCs w:val="22"/>
        </w:rPr>
        <w:t>.</w:t>
      </w:r>
    </w:p>
    <w:p w14:paraId="277BD456"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for the installation and commissioning of the equipment to be made during scheduled downtime which will be from Friday midnight to Sunday midnight for a maximum one weekend. The Supplier to make sure all the resources, tools and equipment are available to work continuously during that period to complete all the scheduled tasks during that period.</w:t>
      </w:r>
    </w:p>
    <w:p w14:paraId="548DC1E8" w14:textId="14780122"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It must be noted that </w:t>
      </w:r>
      <w:r w:rsidR="00FB490B">
        <w:rPr>
          <w:rFonts w:asciiTheme="minorHAnsi" w:hAnsiTheme="minorHAnsi" w:cstheme="minorHAnsi"/>
          <w:sz w:val="22"/>
          <w:szCs w:val="22"/>
        </w:rPr>
        <w:t>Beta</w:t>
      </w:r>
      <w:r w:rsidR="00FB490B" w:rsidRPr="00122B97">
        <w:rPr>
          <w:rFonts w:asciiTheme="minorHAnsi" w:hAnsiTheme="minorHAnsi" w:cstheme="minorHAnsi"/>
          <w:sz w:val="22"/>
          <w:szCs w:val="22"/>
        </w:rPr>
        <w:t xml:space="preserve"> </w:t>
      </w:r>
      <w:r w:rsidRPr="00122B97">
        <w:rPr>
          <w:rFonts w:asciiTheme="minorHAnsi" w:hAnsiTheme="minorHAnsi" w:cstheme="minorHAnsi"/>
          <w:sz w:val="22"/>
          <w:szCs w:val="22"/>
        </w:rPr>
        <w:t>Data Centre is a live site, and downtimes are limited. All site services will have to be restored at the end of the scheduled downtime.</w:t>
      </w:r>
    </w:p>
    <w:p w14:paraId="5D54B2E0"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The installation and commissioning that does not require downtime, those can be completed</w:t>
      </w:r>
      <w:r w:rsidR="002F592F">
        <w:rPr>
          <w:rFonts w:asciiTheme="minorHAnsi" w:hAnsiTheme="minorHAnsi" w:cstheme="minorHAnsi"/>
          <w:sz w:val="22"/>
          <w:szCs w:val="22"/>
        </w:rPr>
        <w:t xml:space="preserve"> anytime during normal working hours or afterhours on request</w:t>
      </w:r>
    </w:p>
    <w:p w14:paraId="155F342A"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w:t>
      </w:r>
      <w:r w:rsidRPr="00122B97">
        <w:rPr>
          <w:rFonts w:asciiTheme="minorHAnsi" w:hAnsiTheme="minorHAnsi" w:cstheme="minorHAnsi"/>
          <w:sz w:val="22"/>
          <w:szCs w:val="22"/>
        </w:rPr>
        <w:lastRenderedPageBreak/>
        <w:t>policy and procedures are available to the Supplier on request) or in the absence of such policy and procedures, in terms of, best industry practice.</w:t>
      </w:r>
    </w:p>
    <w:p w14:paraId="0060DB3F" w14:textId="77777777" w:rsidR="002E7502"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Tools of Trade</w:t>
      </w:r>
      <w:r w:rsidRPr="00122B97">
        <w:rPr>
          <w:rFonts w:asciiTheme="minorHAnsi" w:hAnsiTheme="minorHAnsi" w:cstheme="minorHAnsi"/>
          <w:sz w:val="22"/>
          <w:szCs w:val="22"/>
        </w:rPr>
        <w:t xml:space="preserve">. The Supplier must bring their necessary tools of trade in order for them to perform their duties adequately. </w:t>
      </w:r>
    </w:p>
    <w:p w14:paraId="1EC7A4E7" w14:textId="77777777" w:rsidR="002E7502" w:rsidRPr="002E7502" w:rsidRDefault="002E7502">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Pr>
          <w:rStyle w:val="Strong"/>
          <w:rFonts w:asciiTheme="minorHAnsi" w:eastAsiaTheme="majorEastAsia" w:hAnsiTheme="minorHAnsi" w:cstheme="minorHAnsi"/>
          <w:sz w:val="22"/>
          <w:szCs w:val="22"/>
        </w:rPr>
        <w:t xml:space="preserve">HVAC </w:t>
      </w:r>
      <w:r w:rsidRPr="002E7502">
        <w:rPr>
          <w:rStyle w:val="Strong"/>
          <w:rFonts w:asciiTheme="minorHAnsi" w:eastAsiaTheme="majorEastAsia" w:hAnsiTheme="minorHAnsi" w:cstheme="minorHAnsi"/>
          <w:sz w:val="22"/>
          <w:szCs w:val="22"/>
        </w:rPr>
        <w:t xml:space="preserve">Mechanical Work. </w:t>
      </w:r>
      <w:r w:rsidRPr="002E7502">
        <w:rPr>
          <w:rStyle w:val="Strong"/>
          <w:rFonts w:asciiTheme="minorHAnsi" w:eastAsiaTheme="majorEastAsia" w:hAnsiTheme="minorHAnsi" w:cstheme="minorHAnsi"/>
          <w:b w:val="0"/>
          <w:sz w:val="22"/>
          <w:szCs w:val="22"/>
        </w:rPr>
        <w:t xml:space="preserve">The Service Provider must ensure that Mechanical Work is performed as prescribed by the Occupation Health and Safety Act (Act 85 of 1993) as through the Pressure </w:t>
      </w:r>
      <w:r w:rsidRPr="002E7502">
        <w:rPr>
          <w:rStyle w:val="Strong"/>
          <w:rFonts w:asciiTheme="minorHAnsi" w:eastAsiaTheme="majorEastAsia" w:hAnsiTheme="minorHAnsi" w:cstheme="minorHAnsi"/>
          <w:b w:val="0"/>
          <w:sz w:val="22"/>
          <w:szCs w:val="22"/>
        </w:rPr>
        <w:tab/>
        <w:t xml:space="preserve">Equipment Regulations, requires a SAQCC Gas registered refrigerant gas practitioner for the </w:t>
      </w:r>
      <w:r w:rsidRPr="002E7502">
        <w:rPr>
          <w:rStyle w:val="Strong"/>
          <w:rFonts w:asciiTheme="minorHAnsi" w:eastAsiaTheme="majorEastAsia" w:hAnsiTheme="minorHAnsi" w:cstheme="minorHAnsi"/>
          <w:b w:val="0"/>
          <w:sz w:val="22"/>
          <w:szCs w:val="22"/>
        </w:rPr>
        <w:tab/>
        <w:t>installation, repair or modification and/or maintenance of a refrigeration system.</w:t>
      </w:r>
    </w:p>
    <w:p w14:paraId="6C0E016A" w14:textId="77777777" w:rsidR="002E7502" w:rsidRPr="002E7502" w:rsidRDefault="002E7502">
      <w:pPr>
        <w:pStyle w:val="Specification"/>
        <w:numPr>
          <w:ilvl w:val="1"/>
          <w:numId w:val="28"/>
        </w:numPr>
        <w:spacing w:line="276" w:lineRule="auto"/>
        <w:ind w:left="1134" w:hanging="567"/>
        <w:jc w:val="both"/>
        <w:rPr>
          <w:rStyle w:val="Strong"/>
          <w:rFonts w:asciiTheme="minorHAnsi" w:hAnsiTheme="minorHAnsi" w:cstheme="minorHAnsi"/>
          <w:b w:val="0"/>
          <w:bCs w:val="0"/>
          <w:sz w:val="22"/>
          <w:szCs w:val="22"/>
        </w:rPr>
      </w:pPr>
      <w:r w:rsidRPr="002E7502">
        <w:rPr>
          <w:rStyle w:val="Strong"/>
          <w:rFonts w:asciiTheme="minorHAnsi" w:eastAsiaTheme="majorEastAsia" w:hAnsiTheme="minorHAnsi" w:cstheme="minorHAnsi"/>
          <w:sz w:val="22"/>
          <w:szCs w:val="22"/>
        </w:rPr>
        <w:t>Electrical Work</w:t>
      </w:r>
      <w:r w:rsidRPr="002E7502">
        <w:rPr>
          <w:rStyle w:val="Strong"/>
          <w:rFonts w:asciiTheme="minorHAnsi" w:eastAsiaTheme="majorEastAsia" w:hAnsiTheme="minorHAnsi" w:cstheme="minorHAnsi"/>
          <w:b w:val="0"/>
          <w:sz w:val="22"/>
          <w:szCs w:val="22"/>
        </w:rPr>
        <w:t>. The Service Provider must ensure that Electrical Work is performed as prescribed by the Occupation Health and Safety Act (Act 85 of 1993 as amended), Electrical Regulations 2009, including,</w:t>
      </w:r>
    </w:p>
    <w:p w14:paraId="70594361" w14:textId="5AD03B69" w:rsidR="002E7502" w:rsidRPr="00A74A05" w:rsidRDefault="002E7502">
      <w:pPr>
        <w:pStyle w:val="Specification"/>
        <w:numPr>
          <w:ilvl w:val="2"/>
          <w:numId w:val="35"/>
        </w:numPr>
        <w:spacing w:line="276" w:lineRule="auto"/>
        <w:ind w:left="1814"/>
        <w:jc w:val="both"/>
        <w:rPr>
          <w:rFonts w:asciiTheme="minorHAnsi" w:eastAsiaTheme="majorEastAsia" w:hAnsiTheme="minorHAnsi" w:cstheme="minorHAnsi"/>
          <w:sz w:val="22"/>
          <w:szCs w:val="22"/>
        </w:rPr>
      </w:pPr>
      <w:r w:rsidRPr="00A74A05">
        <w:rPr>
          <w:rFonts w:asciiTheme="minorHAnsi" w:hAnsiTheme="minorHAnsi" w:cstheme="minorHAnsi"/>
          <w:sz w:val="22"/>
          <w:szCs w:val="22"/>
        </w:rPr>
        <w:t>The standard of work conforms to SABS SANS 10142-1: The code of practice for wiring of premises</w:t>
      </w:r>
      <w:r w:rsidR="003F2285">
        <w:rPr>
          <w:rFonts w:asciiTheme="minorHAnsi" w:hAnsiTheme="minorHAnsi" w:cstheme="minorHAnsi"/>
          <w:sz w:val="22"/>
          <w:szCs w:val="22"/>
        </w:rPr>
        <w:t>.</w:t>
      </w:r>
      <w:r w:rsidRPr="00A74A05">
        <w:rPr>
          <w:rFonts w:asciiTheme="minorHAnsi" w:hAnsiTheme="minorHAnsi" w:cstheme="minorHAnsi"/>
          <w:sz w:val="22"/>
          <w:szCs w:val="22"/>
        </w:rPr>
        <w:t xml:space="preserve"> and</w:t>
      </w:r>
    </w:p>
    <w:p w14:paraId="2B7AD474" w14:textId="77777777" w:rsidR="002E7502" w:rsidRDefault="002E7502">
      <w:pPr>
        <w:pStyle w:val="Specification"/>
        <w:numPr>
          <w:ilvl w:val="2"/>
          <w:numId w:val="35"/>
        </w:numPr>
        <w:spacing w:line="276" w:lineRule="auto"/>
        <w:ind w:left="1814"/>
        <w:jc w:val="both"/>
        <w:rPr>
          <w:rFonts w:asciiTheme="minorHAnsi" w:hAnsiTheme="minorHAnsi" w:cstheme="minorHAnsi"/>
          <w:sz w:val="22"/>
          <w:szCs w:val="22"/>
        </w:rPr>
      </w:pPr>
      <w:r w:rsidRPr="00A74A05">
        <w:rPr>
          <w:rFonts w:asciiTheme="minorHAnsi" w:hAnsiTheme="minorHAnsi" w:cstheme="minorHAnsi"/>
          <w:sz w:val="22"/>
          <w:szCs w:val="22"/>
        </w:rPr>
        <w:t>Any Electrical installation or alteration is certified after completion of work by means of a Certificate of Compliance.</w:t>
      </w:r>
    </w:p>
    <w:p w14:paraId="2235357E"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On-site and Remote Support</w:t>
      </w:r>
      <w:r w:rsidRPr="00122B97">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6E51E3F5"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sz w:val="22"/>
          <w:szCs w:val="22"/>
        </w:rPr>
      </w:pPr>
      <w:r w:rsidRPr="00122B97">
        <w:rPr>
          <w:rFonts w:asciiTheme="minorHAnsi" w:hAnsiTheme="minorHAnsi" w:cstheme="minorHAnsi"/>
          <w:b/>
          <w:sz w:val="22"/>
          <w:szCs w:val="22"/>
        </w:rPr>
        <w:t>Support and Help Desk</w:t>
      </w:r>
      <w:r w:rsidRPr="00122B97">
        <w:rPr>
          <w:rFonts w:asciiTheme="minorHAnsi" w:hAnsiTheme="minorHAnsi" w:cstheme="minorHAnsi"/>
          <w:sz w:val="22"/>
          <w:szCs w:val="22"/>
        </w:rPr>
        <w:t>. After hours helpdesk support is required for the period of the first three months per site during weekdays including weekends and public holidays.</w:t>
      </w:r>
    </w:p>
    <w:p w14:paraId="56A32F4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 xml:space="preserve">Designs and Approvals. </w:t>
      </w:r>
      <w:r w:rsidRPr="00122B97">
        <w:rPr>
          <w:rFonts w:asciiTheme="minorHAnsi" w:hAnsiTheme="minorHAnsi" w:cstheme="minorHAnsi"/>
          <w:color w:val="000000"/>
          <w:sz w:val="22"/>
          <w:szCs w:val="22"/>
          <w:lang w:val="en-GB"/>
        </w:rPr>
        <w:t xml:space="preserve">Detail design drawings shall be submitted for approval before manufacturing </w:t>
      </w:r>
      <w:r w:rsidR="00BF77EA">
        <w:rPr>
          <w:rFonts w:asciiTheme="minorHAnsi" w:hAnsiTheme="minorHAnsi" w:cstheme="minorHAnsi"/>
          <w:color w:val="000000"/>
          <w:sz w:val="22"/>
          <w:szCs w:val="22"/>
          <w:lang w:val="en-GB"/>
        </w:rPr>
        <w:t>can</w:t>
      </w:r>
      <w:r w:rsidRPr="00122B97">
        <w:rPr>
          <w:rFonts w:asciiTheme="minorHAnsi" w:hAnsiTheme="minorHAnsi" w:cstheme="minorHAnsi"/>
          <w:color w:val="000000"/>
          <w:sz w:val="22"/>
          <w:szCs w:val="22"/>
          <w:lang w:val="en-GB"/>
        </w:rPr>
        <w:t xml:space="preserve"> start.  </w:t>
      </w:r>
    </w:p>
    <w:p w14:paraId="4D58B731" w14:textId="77777777" w:rsidR="00122B97" w:rsidRPr="00122B97"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Manufacture and Supply</w:t>
      </w:r>
      <w:r w:rsidRPr="00122B97">
        <w:rPr>
          <w:rFonts w:asciiTheme="minorHAnsi" w:hAnsiTheme="minorHAnsi" w:cstheme="minorHAnsi"/>
          <w:b/>
          <w:color w:val="000000"/>
          <w:spacing w:val="-2"/>
          <w:sz w:val="22"/>
          <w:szCs w:val="22"/>
        </w:rPr>
        <w:t xml:space="preserve">. </w:t>
      </w:r>
      <w:r w:rsidRPr="00122B97">
        <w:rPr>
          <w:rFonts w:asciiTheme="minorHAnsi" w:hAnsiTheme="minorHAnsi" w:cstheme="minorHAnsi"/>
          <w:color w:val="000000"/>
          <w:sz w:val="22"/>
          <w:szCs w:val="22"/>
          <w:lang w:val="en-GB"/>
        </w:rPr>
        <w:t xml:space="preserve">Manufacture and delivery to Site is included in the SOW. The </w:t>
      </w:r>
      <w:r w:rsidRPr="00122B97">
        <w:rPr>
          <w:rFonts w:asciiTheme="minorHAnsi" w:hAnsiTheme="minorHAnsi" w:cstheme="minorHAnsi"/>
          <w:b/>
          <w:color w:val="000000"/>
          <w:sz w:val="22"/>
          <w:szCs w:val="22"/>
          <w:lang w:val="en-GB"/>
        </w:rPr>
        <w:t>Service</w:t>
      </w:r>
      <w:r w:rsidRPr="00122B97">
        <w:rPr>
          <w:rFonts w:asciiTheme="minorHAnsi" w:hAnsiTheme="minorHAnsi" w:cstheme="minorHAnsi"/>
          <w:color w:val="000000"/>
          <w:sz w:val="22"/>
          <w:szCs w:val="22"/>
          <w:lang w:val="en-GB"/>
        </w:rPr>
        <w:t xml:space="preserve"> Provider shall be responsible for all transport risks and arranging for the necessary site access permits.</w:t>
      </w:r>
    </w:p>
    <w:p w14:paraId="5F789FD3" w14:textId="77777777" w:rsidR="00122B97" w:rsidRPr="0059152B"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59152B">
        <w:rPr>
          <w:rFonts w:asciiTheme="minorHAnsi" w:hAnsiTheme="minorHAnsi" w:cstheme="minorHAnsi"/>
          <w:b/>
          <w:color w:val="000000"/>
          <w:sz w:val="22"/>
          <w:szCs w:val="22"/>
          <w:lang w:val="en-GB"/>
        </w:rPr>
        <w:t xml:space="preserve">Factory Acceptance Testing. </w:t>
      </w:r>
      <w:r w:rsidRPr="0059152B">
        <w:rPr>
          <w:rFonts w:asciiTheme="minorHAnsi" w:hAnsiTheme="minorHAnsi" w:cstheme="minorHAnsi"/>
          <w:color w:val="000000"/>
          <w:sz w:val="22"/>
          <w:szCs w:val="22"/>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3198575E" w14:textId="77777777" w:rsidR="00122B97" w:rsidRPr="0059152B" w:rsidRDefault="0059152B">
      <w:pPr>
        <w:numPr>
          <w:ilvl w:val="2"/>
          <w:numId w:val="28"/>
        </w:numPr>
        <w:ind w:left="1647" w:hanging="371"/>
        <w:rPr>
          <w:rFonts w:asciiTheme="minorHAnsi" w:hAnsiTheme="minorHAnsi" w:cstheme="minorHAnsi"/>
        </w:rPr>
      </w:pPr>
      <w:r w:rsidRPr="0059152B">
        <w:rPr>
          <w:rFonts w:asciiTheme="minorHAnsi" w:hAnsiTheme="minorHAnsi" w:cstheme="minorHAnsi"/>
        </w:rPr>
        <w:t>Equipment</w:t>
      </w:r>
      <w:r w:rsidR="00122B97" w:rsidRPr="0059152B">
        <w:rPr>
          <w:rFonts w:asciiTheme="minorHAnsi" w:hAnsiTheme="minorHAnsi" w:cstheme="minorHAnsi"/>
        </w:rPr>
        <w:t xml:space="preserve"> </w:t>
      </w:r>
      <w:r w:rsidRPr="0059152B">
        <w:rPr>
          <w:rFonts w:asciiTheme="minorHAnsi" w:hAnsiTheme="minorHAnsi" w:cstheme="minorHAnsi"/>
        </w:rPr>
        <w:t>is</w:t>
      </w:r>
      <w:r w:rsidR="00122B97" w:rsidRPr="0059152B">
        <w:rPr>
          <w:rFonts w:asciiTheme="minorHAnsi" w:hAnsiTheme="minorHAnsi" w:cstheme="minorHAnsi"/>
        </w:rPr>
        <w:t xml:space="preserve"> undamaged are square and level</w:t>
      </w:r>
    </w:p>
    <w:p w14:paraId="3C5C7256" w14:textId="77777777" w:rsidR="00122B97" w:rsidRPr="0059152B" w:rsidRDefault="00122B97">
      <w:pPr>
        <w:numPr>
          <w:ilvl w:val="2"/>
          <w:numId w:val="28"/>
        </w:numPr>
        <w:ind w:left="1647" w:hanging="371"/>
        <w:rPr>
          <w:rFonts w:asciiTheme="minorHAnsi" w:hAnsiTheme="minorHAnsi" w:cstheme="minorHAnsi"/>
        </w:rPr>
      </w:pPr>
      <w:r w:rsidRPr="0059152B">
        <w:rPr>
          <w:rFonts w:asciiTheme="minorHAnsi" w:hAnsiTheme="minorHAnsi" w:cstheme="minorHAnsi"/>
        </w:rPr>
        <w:t>Doors and access panels open freely.</w:t>
      </w:r>
    </w:p>
    <w:p w14:paraId="419B2821" w14:textId="77777777" w:rsidR="00122B97" w:rsidRPr="0059152B" w:rsidRDefault="00122B97">
      <w:pPr>
        <w:numPr>
          <w:ilvl w:val="2"/>
          <w:numId w:val="28"/>
        </w:numPr>
        <w:ind w:left="1647" w:hanging="371"/>
        <w:rPr>
          <w:rFonts w:asciiTheme="minorHAnsi" w:hAnsiTheme="minorHAnsi" w:cstheme="minorHAnsi"/>
        </w:rPr>
      </w:pPr>
      <w:r w:rsidRPr="0059152B">
        <w:rPr>
          <w:rFonts w:asciiTheme="minorHAnsi" w:hAnsiTheme="minorHAnsi" w:cstheme="minorHAnsi"/>
        </w:rPr>
        <w:t>Minimum clearance requirements have been provided around cabinets</w:t>
      </w:r>
    </w:p>
    <w:p w14:paraId="785F607D" w14:textId="77777777" w:rsidR="0059152B" w:rsidRDefault="00122B97">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sz w:val="22"/>
          <w:szCs w:val="22"/>
          <w:lang w:val="en-GB"/>
        </w:rPr>
        <w:t xml:space="preserve">Installation and Pre-Commissioning: </w:t>
      </w:r>
      <w:r w:rsidRPr="00122B97">
        <w:rPr>
          <w:rFonts w:asciiTheme="minorHAnsi" w:hAnsiTheme="minorHAnsi" w:cstheme="minorHAnsi"/>
          <w:sz w:val="22"/>
          <w:szCs w:val="22"/>
          <w:lang w:val="en-GB"/>
        </w:rPr>
        <w:t>The tests shall include, but not be limited to the following:</w:t>
      </w:r>
    </w:p>
    <w:p w14:paraId="7E0587D4"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Final positions of equipment shall be agreed with the Engineer on site, prior to installation. </w:t>
      </w:r>
    </w:p>
    <w:p w14:paraId="3538C9E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All equipment shall be securely mounted using propriety (i.e., suited to and manufactured for such use) fixtures and fittings. </w:t>
      </w:r>
    </w:p>
    <w:p w14:paraId="5EA750F4"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The method of equipment installation shall not adversely affect the function or structural integrity of the structure to which the equipment is attached. </w:t>
      </w:r>
    </w:p>
    <w:p w14:paraId="53D981E6"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 xml:space="preserve">Equipment terminals and covers shall be readily and safely accessible after installation. </w:t>
      </w:r>
    </w:p>
    <w:p w14:paraId="5A59258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lastRenderedPageBreak/>
        <w:t xml:space="preserve">The method of equipment installation shall not adversely affect the IP rating of the equipment. </w:t>
      </w:r>
    </w:p>
    <w:p w14:paraId="290279A0"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Installation and commissioning of the equipment under this scope that require electrical power shutdown will be limited to approved change periods.</w:t>
      </w:r>
    </w:p>
    <w:p w14:paraId="5F00BC13"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rPr>
        <w:t>Installation of the Switchboard, power cables, control cables, auxiliary cables and earthing is included. Any Civil work required to do the installation is included</w:t>
      </w:r>
    </w:p>
    <w:p w14:paraId="3A3C13A6" w14:textId="77777777" w:rsidR="00122B97" w:rsidRPr="00122B97" w:rsidRDefault="00122B97">
      <w:pPr>
        <w:numPr>
          <w:ilvl w:val="2"/>
          <w:numId w:val="28"/>
        </w:numPr>
        <w:ind w:left="1647" w:hanging="371"/>
        <w:rPr>
          <w:rFonts w:asciiTheme="minorHAnsi" w:hAnsiTheme="minorHAnsi" w:cstheme="minorHAnsi"/>
          <w:b/>
        </w:rPr>
      </w:pPr>
      <w:r w:rsidRPr="00122B97">
        <w:rPr>
          <w:rFonts w:asciiTheme="minorHAnsi" w:hAnsiTheme="minorHAnsi" w:cstheme="minorHAnsi"/>
        </w:rPr>
        <w:t>A Detailed SAT plan, detailing the various role players, SAT process, commissioning schedule and check sheets shall be submitted for approval 4 weeks before the actual</w:t>
      </w:r>
      <w:r w:rsidRPr="00122B97">
        <w:rPr>
          <w:rFonts w:asciiTheme="minorHAnsi" w:hAnsiTheme="minorHAnsi" w:cstheme="minorHAnsi"/>
          <w:lang w:val="en-GB"/>
        </w:rPr>
        <w:t xml:space="preserve"> SAT.</w:t>
      </w:r>
    </w:p>
    <w:p w14:paraId="2DCA8C9D" w14:textId="77777777" w:rsidR="00122B97" w:rsidRPr="00122B97" w:rsidRDefault="00122B97">
      <w:pPr>
        <w:numPr>
          <w:ilvl w:val="2"/>
          <w:numId w:val="28"/>
        </w:numPr>
        <w:ind w:left="1647" w:hanging="371"/>
        <w:rPr>
          <w:rFonts w:asciiTheme="minorHAnsi" w:hAnsiTheme="minorHAnsi" w:cstheme="minorHAnsi"/>
          <w:b/>
        </w:rPr>
      </w:pPr>
      <w:r w:rsidRPr="00122B97">
        <w:rPr>
          <w:rFonts w:asciiTheme="minorHAnsi" w:hAnsiTheme="minorHAnsi" w:cstheme="minorHAnsi"/>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4E813D8C" w14:textId="77777777" w:rsid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Perform a visual inspection of the installation.</w:t>
      </w:r>
    </w:p>
    <w:p w14:paraId="4F230DE2" w14:textId="77777777" w:rsidR="00ED703A" w:rsidRDefault="00ED703A">
      <w:pPr>
        <w:numPr>
          <w:ilvl w:val="2"/>
          <w:numId w:val="28"/>
        </w:numPr>
        <w:ind w:left="1647" w:hanging="371"/>
        <w:rPr>
          <w:rFonts w:asciiTheme="minorHAnsi" w:hAnsiTheme="minorHAnsi" w:cstheme="minorHAnsi"/>
          <w:lang w:val="en-GB"/>
        </w:rPr>
      </w:pPr>
      <w:r w:rsidRPr="00ED703A">
        <w:rPr>
          <w:rFonts w:asciiTheme="minorHAnsi" w:hAnsiTheme="minorHAnsi" w:cstheme="minorHAnsi"/>
          <w:lang w:val="en-GB"/>
        </w:rPr>
        <w:t>Perform a functional and inspections of equipment checking and confirming:</w:t>
      </w:r>
    </w:p>
    <w:p w14:paraId="0ED871C5" w14:textId="0183FE9E"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 xml:space="preserve">Check if chiller units, pumps, motors, DBs and </w:t>
      </w:r>
      <w:r w:rsidR="00820A56">
        <w:rPr>
          <w:rFonts w:asciiTheme="minorHAnsi" w:hAnsiTheme="minorHAnsi" w:cstheme="minorHAnsi"/>
          <w:lang w:val="en-GB"/>
        </w:rPr>
        <w:t>CRAH</w:t>
      </w:r>
      <w:r w:rsidRPr="00ED703A">
        <w:rPr>
          <w:rFonts w:asciiTheme="minorHAnsi" w:hAnsiTheme="minorHAnsi" w:cstheme="minorHAnsi"/>
          <w:lang w:val="en-GB"/>
        </w:rPr>
        <w:t xml:space="preserve"> units are undamaged and installed correctly</w:t>
      </w:r>
    </w:p>
    <w:p w14:paraId="20913DCD"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pipe work, ducting, insulation and metal cladding are undamaged and installed as per design.</w:t>
      </w:r>
    </w:p>
    <w:p w14:paraId="7EFCB3E4"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gauges, sensors, valves are working and installed as per the design.</w:t>
      </w:r>
    </w:p>
    <w:p w14:paraId="3F8E2A8A" w14:textId="77777777" w:rsid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Check if thermal energy storage tank is installed correctly and cladding is undamaged</w:t>
      </w:r>
    </w:p>
    <w:p w14:paraId="4C02BB96" w14:textId="77777777" w:rsidR="00ED703A" w:rsidRPr="00ED703A" w:rsidRDefault="00ED703A" w:rsidP="00E90F3C">
      <w:pPr>
        <w:numPr>
          <w:ilvl w:val="2"/>
          <w:numId w:val="112"/>
        </w:numPr>
        <w:rPr>
          <w:rFonts w:asciiTheme="minorHAnsi" w:hAnsiTheme="minorHAnsi" w:cstheme="minorHAnsi"/>
          <w:lang w:val="en-GB"/>
        </w:rPr>
      </w:pPr>
      <w:r w:rsidRPr="00ED703A">
        <w:rPr>
          <w:rFonts w:asciiTheme="minorHAnsi" w:hAnsiTheme="minorHAnsi" w:cstheme="minorHAnsi"/>
          <w:lang w:val="en-GB"/>
        </w:rPr>
        <w:t xml:space="preserve">Check if water treatment pressure set is installed as per the design </w:t>
      </w:r>
    </w:p>
    <w:p w14:paraId="1FE33FF6"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Record the Serial Number of the unit and any ancillary cabinets under test. Cross check against Serial Number recorded during Factory Acceptance Testing</w:t>
      </w:r>
    </w:p>
    <w:p w14:paraId="6C198B5E"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 xml:space="preserve">Cabinets are undamaged are square and level </w:t>
      </w:r>
    </w:p>
    <w:p w14:paraId="2B048E89"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Connections are labelled in accordance with single line diagrams</w:t>
      </w:r>
    </w:p>
    <w:p w14:paraId="68DCDB22"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Doors and access panels open freely.</w:t>
      </w:r>
    </w:p>
    <w:p w14:paraId="7BCF9E7C"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 xml:space="preserve">Minimum clearance requirements have been provided around </w:t>
      </w:r>
      <w:r w:rsidR="0059152B">
        <w:rPr>
          <w:rFonts w:asciiTheme="minorHAnsi" w:hAnsiTheme="minorHAnsi" w:cstheme="minorHAnsi"/>
          <w:lang w:val="en-GB"/>
        </w:rPr>
        <w:t>equipment</w:t>
      </w:r>
    </w:p>
    <w:p w14:paraId="66FFF3E7" w14:textId="77777777" w:rsidR="00122B97" w:rsidRPr="00122B97" w:rsidRDefault="00122B97">
      <w:pPr>
        <w:numPr>
          <w:ilvl w:val="2"/>
          <w:numId w:val="28"/>
        </w:numPr>
        <w:ind w:left="1647" w:hanging="371"/>
        <w:rPr>
          <w:rFonts w:asciiTheme="minorHAnsi" w:hAnsiTheme="minorHAnsi" w:cstheme="minorHAnsi"/>
          <w:lang w:val="en-GB"/>
        </w:rPr>
      </w:pPr>
      <w:r w:rsidRPr="00122B97">
        <w:rPr>
          <w:rFonts w:asciiTheme="minorHAnsi" w:hAnsiTheme="minorHAnsi" w:cstheme="minorHAnsi"/>
          <w:lang w:val="en-GB"/>
        </w:rPr>
        <w:t>Connected cables have been terminated and shrouded correctly with adequate bending radii provided and suitable support brackets provided</w:t>
      </w:r>
    </w:p>
    <w:p w14:paraId="043CE4AD" w14:textId="77777777" w:rsidR="00122B97" w:rsidRPr="00122B97" w:rsidRDefault="00122B97">
      <w:pPr>
        <w:numPr>
          <w:ilvl w:val="2"/>
          <w:numId w:val="28"/>
        </w:numPr>
        <w:ind w:left="1647" w:hanging="371"/>
        <w:rPr>
          <w:rFonts w:asciiTheme="minorHAnsi" w:hAnsiTheme="minorHAnsi" w:cstheme="minorHAnsi"/>
        </w:rPr>
      </w:pPr>
      <w:r w:rsidRPr="00122B97">
        <w:rPr>
          <w:rFonts w:asciiTheme="minorHAnsi" w:hAnsiTheme="minorHAnsi" w:cstheme="minorHAnsi"/>
          <w:lang w:val="en-GB"/>
        </w:rPr>
        <w:t>Inspect input</w:t>
      </w:r>
      <w:r w:rsidRPr="00122B97">
        <w:rPr>
          <w:rFonts w:asciiTheme="minorHAnsi" w:hAnsiTheme="minorHAnsi" w:cstheme="minorHAnsi"/>
        </w:rPr>
        <w:t xml:space="preserve"> &amp; output switchboards to confirm the following:</w:t>
      </w:r>
    </w:p>
    <w:p w14:paraId="2F1D68B6" w14:textId="77777777" w:rsidR="00122B97" w:rsidRP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labelling of circuit breakers &amp; Switchboards</w:t>
      </w:r>
    </w:p>
    <w:p w14:paraId="1646D9DF" w14:textId="77777777" w:rsidR="00122B97" w:rsidRP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labelling of power, signal and control cables</w:t>
      </w:r>
    </w:p>
    <w:p w14:paraId="37210BFD" w14:textId="77777777" w:rsidR="00122B97" w:rsidRDefault="00122B97">
      <w:pPr>
        <w:numPr>
          <w:ilvl w:val="3"/>
          <w:numId w:val="28"/>
        </w:numPr>
        <w:ind w:left="2268" w:hanging="567"/>
        <w:rPr>
          <w:rFonts w:asciiTheme="minorHAnsi" w:hAnsiTheme="minorHAnsi" w:cstheme="minorHAnsi"/>
        </w:rPr>
      </w:pPr>
      <w:r w:rsidRPr="00122B97">
        <w:rPr>
          <w:rFonts w:asciiTheme="minorHAnsi" w:hAnsiTheme="minorHAnsi" w:cstheme="minorHAnsi"/>
        </w:rPr>
        <w:t>Correct settings have been applied to circuit breaker protection relays</w:t>
      </w:r>
    </w:p>
    <w:p w14:paraId="09D5C9CC" w14:textId="3FCBB436" w:rsidR="00122B97" w:rsidRPr="00122B97" w:rsidRDefault="00122B97">
      <w:pPr>
        <w:pStyle w:val="Specification"/>
        <w:numPr>
          <w:ilvl w:val="1"/>
          <w:numId w:val="28"/>
        </w:numPr>
        <w:spacing w:line="276" w:lineRule="auto"/>
        <w:ind w:left="1134" w:hanging="567"/>
        <w:jc w:val="both"/>
        <w:rPr>
          <w:rFonts w:asciiTheme="minorHAnsi" w:hAnsiTheme="minorHAnsi" w:cstheme="minorHAnsi"/>
          <w:color w:val="000000"/>
          <w:sz w:val="22"/>
          <w:szCs w:val="22"/>
          <w:lang w:val="en-GB"/>
        </w:rPr>
      </w:pPr>
      <w:r w:rsidRPr="00122B97">
        <w:rPr>
          <w:rFonts w:asciiTheme="minorHAnsi" w:hAnsiTheme="minorHAnsi" w:cstheme="minorHAnsi"/>
          <w:b/>
          <w:color w:val="000000"/>
          <w:sz w:val="22"/>
          <w:szCs w:val="22"/>
          <w:lang w:val="en-GB"/>
        </w:rPr>
        <w:t xml:space="preserve">Commissioning Requirements. </w:t>
      </w:r>
      <w:r w:rsidRPr="00122B97">
        <w:rPr>
          <w:rFonts w:asciiTheme="minorHAnsi" w:hAnsiTheme="minorHAnsi" w:cstheme="minorHAnsi"/>
          <w:color w:val="000000"/>
          <w:sz w:val="22"/>
          <w:szCs w:val="22"/>
          <w:lang w:val="en-GB"/>
        </w:rPr>
        <w:t xml:space="preserve">The Service Provider shall provide experienced test personnel as well as an experienced and competent test Engineer to undertake and supervise all the commissioning tests.  The test Engineer shall work in conjunction with the Employer’s representatives on site and shall </w:t>
      </w:r>
      <w:r w:rsidR="00566317" w:rsidRPr="00122B97">
        <w:rPr>
          <w:rFonts w:asciiTheme="minorHAnsi" w:hAnsiTheme="minorHAnsi" w:cstheme="minorHAnsi"/>
          <w:color w:val="000000"/>
          <w:sz w:val="22"/>
          <w:szCs w:val="22"/>
          <w:lang w:val="en-GB"/>
        </w:rPr>
        <w:t>always co-operate</w:t>
      </w:r>
      <w:r w:rsidRPr="00122B97">
        <w:rPr>
          <w:rFonts w:asciiTheme="minorHAnsi" w:hAnsiTheme="minorHAnsi" w:cstheme="minorHAnsi"/>
          <w:color w:val="000000"/>
          <w:sz w:val="22"/>
          <w:szCs w:val="22"/>
          <w:lang w:val="en-GB"/>
        </w:rPr>
        <w:t xml:space="preserve"> with these representatives.</w:t>
      </w:r>
    </w:p>
    <w:p w14:paraId="69AB4543" w14:textId="77777777" w:rsidR="00122B97" w:rsidRPr="00122B97" w:rsidRDefault="00122B97">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lastRenderedPageBreak/>
        <w:t xml:space="preserve">Check list for cleaning of </w:t>
      </w:r>
      <w:r w:rsidR="0059152B">
        <w:rPr>
          <w:rFonts w:asciiTheme="minorHAnsi" w:hAnsiTheme="minorHAnsi" w:cstheme="minorHAnsi"/>
          <w:color w:val="000000"/>
          <w:sz w:val="22"/>
          <w:szCs w:val="22"/>
          <w:lang w:val="en-GB"/>
        </w:rPr>
        <w:t>equipme</w:t>
      </w:r>
      <w:r w:rsidR="002E7502">
        <w:rPr>
          <w:rFonts w:asciiTheme="minorHAnsi" w:hAnsiTheme="minorHAnsi" w:cstheme="minorHAnsi"/>
          <w:color w:val="000000"/>
          <w:sz w:val="22"/>
          <w:szCs w:val="22"/>
          <w:lang w:val="en-GB"/>
        </w:rPr>
        <w:t>n</w:t>
      </w:r>
      <w:r w:rsidR="0059152B">
        <w:rPr>
          <w:rFonts w:asciiTheme="minorHAnsi" w:hAnsiTheme="minorHAnsi" w:cstheme="minorHAnsi"/>
          <w:color w:val="000000"/>
          <w:sz w:val="22"/>
          <w:szCs w:val="22"/>
          <w:lang w:val="en-GB"/>
        </w:rPr>
        <w:t>t</w:t>
      </w:r>
      <w:r w:rsidRPr="00122B97">
        <w:rPr>
          <w:rFonts w:asciiTheme="minorHAnsi" w:hAnsiTheme="minorHAnsi" w:cstheme="minorHAnsi"/>
          <w:color w:val="000000"/>
          <w:sz w:val="22"/>
          <w:szCs w:val="22"/>
          <w:lang w:val="en-GB"/>
        </w:rPr>
        <w:t>.</w:t>
      </w:r>
    </w:p>
    <w:p w14:paraId="6A8D1758" w14:textId="04CD5A08" w:rsidR="00122B97" w:rsidRPr="00122B97" w:rsidRDefault="00122B97">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t xml:space="preserve">All operational tests will be verified by the SITA representatives to ensure that the tests have been </w:t>
      </w:r>
      <w:r w:rsidR="000B6166" w:rsidRPr="00122B97">
        <w:rPr>
          <w:rFonts w:asciiTheme="minorHAnsi" w:hAnsiTheme="minorHAnsi" w:cstheme="minorHAnsi"/>
          <w:color w:val="000000"/>
          <w:sz w:val="22"/>
          <w:szCs w:val="22"/>
          <w:lang w:val="en-GB"/>
        </w:rPr>
        <w:t>performed,</w:t>
      </w:r>
      <w:r w:rsidRPr="00122B97">
        <w:rPr>
          <w:rFonts w:asciiTheme="minorHAnsi" w:hAnsiTheme="minorHAnsi" w:cstheme="minorHAnsi"/>
          <w:color w:val="000000"/>
          <w:sz w:val="22"/>
          <w:szCs w:val="22"/>
          <w:lang w:val="en-GB"/>
        </w:rPr>
        <w:t xml:space="preserve"> and the results were acceptable.</w:t>
      </w:r>
    </w:p>
    <w:p w14:paraId="41C57C69" w14:textId="77777777" w:rsidR="00ED703A" w:rsidRDefault="00122B97">
      <w:pPr>
        <w:pStyle w:val="Specification"/>
        <w:numPr>
          <w:ilvl w:val="2"/>
          <w:numId w:val="28"/>
        </w:numPr>
        <w:spacing w:line="276" w:lineRule="auto"/>
        <w:ind w:left="1647"/>
        <w:jc w:val="both"/>
        <w:rPr>
          <w:rFonts w:asciiTheme="minorHAnsi" w:hAnsiTheme="minorHAnsi" w:cstheme="minorHAnsi"/>
          <w:sz w:val="22"/>
          <w:szCs w:val="22"/>
        </w:rPr>
      </w:pPr>
      <w:r w:rsidRPr="00122B97">
        <w:rPr>
          <w:rFonts w:asciiTheme="minorHAnsi" w:hAnsiTheme="minorHAnsi" w:cstheme="minorHAnsi"/>
          <w:sz w:val="22"/>
          <w:szCs w:val="22"/>
        </w:rPr>
        <w:t>Infra-Red scan on all the connections.</w:t>
      </w:r>
    </w:p>
    <w:p w14:paraId="5042A222" w14:textId="77777777"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Verify completeness of the pre-commissioning requirements.</w:t>
      </w:r>
    </w:p>
    <w:p w14:paraId="2752D1F6" w14:textId="55039EC0"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 xml:space="preserve">All operational tests will be verified by the SITA representatives to ensure that the tests have been </w:t>
      </w:r>
      <w:r w:rsidR="000B6166" w:rsidRPr="00ED703A">
        <w:rPr>
          <w:rFonts w:asciiTheme="minorHAnsi" w:hAnsiTheme="minorHAnsi" w:cstheme="minorHAnsi"/>
          <w:sz w:val="22"/>
          <w:szCs w:val="22"/>
        </w:rPr>
        <w:t>performed,</w:t>
      </w:r>
      <w:r w:rsidRPr="00ED703A">
        <w:rPr>
          <w:rFonts w:asciiTheme="minorHAnsi" w:hAnsiTheme="minorHAnsi" w:cstheme="minorHAnsi"/>
          <w:sz w:val="22"/>
          <w:szCs w:val="22"/>
        </w:rPr>
        <w:t xml:space="preserve"> and the results were acceptable.</w:t>
      </w:r>
    </w:p>
    <w:p w14:paraId="2F4D9B84" w14:textId="77777777" w:rsidR="00ED703A" w:rsidRDefault="00ED703A">
      <w:pPr>
        <w:pStyle w:val="Specification"/>
        <w:numPr>
          <w:ilvl w:val="2"/>
          <w:numId w:val="28"/>
        </w:numPr>
        <w:spacing w:line="276" w:lineRule="auto"/>
        <w:ind w:left="1647"/>
        <w:jc w:val="both"/>
        <w:rPr>
          <w:rFonts w:asciiTheme="minorHAnsi" w:hAnsiTheme="minorHAnsi" w:cstheme="minorHAnsi"/>
          <w:sz w:val="22"/>
          <w:szCs w:val="22"/>
        </w:rPr>
      </w:pPr>
      <w:r w:rsidRPr="00ED703A">
        <w:rPr>
          <w:rFonts w:asciiTheme="minorHAnsi" w:hAnsiTheme="minorHAnsi" w:cstheme="minorHAnsi"/>
          <w:sz w:val="22"/>
          <w:szCs w:val="22"/>
        </w:rPr>
        <w:t xml:space="preserve">Final energisation authority and outage co-ordination will be the responsibility of SITA. If applicable, the Service Provider shall submit a request for outage at least 14 days in advance for any further de-energised testing.  </w:t>
      </w:r>
    </w:p>
    <w:p w14:paraId="47C9A254" w14:textId="77777777" w:rsidR="005369C7" w:rsidRPr="00A5280A" w:rsidRDefault="005369C7" w:rsidP="00E90F3C">
      <w:pPr>
        <w:pStyle w:val="Heading4"/>
        <w:tabs>
          <w:tab w:val="clear" w:pos="2487"/>
          <w:tab w:val="num" w:pos="1134"/>
        </w:tabs>
        <w:ind w:hanging="2410"/>
      </w:pPr>
      <w:r w:rsidRPr="00A5280A">
        <w:rPr>
          <w:rFonts w:cs="Calibri"/>
        </w:rPr>
        <w:t>Skills Transfer and Training</w:t>
      </w:r>
    </w:p>
    <w:p w14:paraId="1D654A5B" w14:textId="77777777" w:rsidR="005369C7" w:rsidRPr="00A5280A" w:rsidRDefault="005369C7" w:rsidP="005369C7">
      <w:pPr>
        <w:pStyle w:val="Specification"/>
        <w:numPr>
          <w:ilvl w:val="1"/>
          <w:numId w:val="103"/>
        </w:numPr>
        <w:tabs>
          <w:tab w:val="clear" w:pos="1134"/>
        </w:tabs>
        <w:spacing w:after="0" w:line="276" w:lineRule="auto"/>
        <w:jc w:val="both"/>
        <w:rPr>
          <w:rFonts w:ascii="Calibri Light" w:hAnsi="Calibri Light" w:cs="Calibri Light"/>
          <w:sz w:val="22"/>
          <w:szCs w:val="22"/>
        </w:rPr>
      </w:pPr>
      <w:r w:rsidRPr="00A5280A">
        <w:rPr>
          <w:rFonts w:ascii="Calibri Light" w:hAnsi="Calibri Light" w:cs="Calibri Light"/>
          <w:sz w:val="22"/>
          <w:szCs w:val="22"/>
        </w:rPr>
        <w:t>The Bidder must provide training on the proposed solution to technical staff and operators to enable SITA to operate and support the product or solution after implementation. The training would be informal.</w:t>
      </w:r>
    </w:p>
    <w:p w14:paraId="51E256BB" w14:textId="77777777" w:rsidR="005369C7" w:rsidRPr="00A5280A" w:rsidRDefault="005369C7" w:rsidP="005369C7">
      <w:pPr>
        <w:pStyle w:val="Specification"/>
        <w:numPr>
          <w:ilvl w:val="1"/>
          <w:numId w:val="103"/>
        </w:numPr>
        <w:tabs>
          <w:tab w:val="clear" w:pos="1134"/>
        </w:tabs>
        <w:spacing w:after="0" w:line="276" w:lineRule="auto"/>
        <w:jc w:val="both"/>
        <w:rPr>
          <w:rFonts w:ascii="Calibri Light" w:hAnsi="Calibri Light" w:cs="Calibri Light"/>
          <w:sz w:val="22"/>
          <w:szCs w:val="22"/>
        </w:rPr>
      </w:pPr>
      <w:r w:rsidRPr="00A5280A">
        <w:rPr>
          <w:rFonts w:ascii="Calibri Light" w:hAnsi="Calibri Light" w:cs="Calibri Light"/>
          <w:sz w:val="22"/>
          <w:szCs w:val="22"/>
        </w:rPr>
        <w:t>The Bidder to submit all the necessary documentation such as COCs, commissioning sheets, record drawings (</w:t>
      </w:r>
      <w:r w:rsidRPr="00897041">
        <w:rPr>
          <w:rFonts w:ascii="Calibri Light" w:hAnsi="Calibri Light" w:cs="Calibri Light"/>
          <w:sz w:val="22"/>
          <w:szCs w:val="22"/>
        </w:rPr>
        <w:t>as built</w:t>
      </w:r>
      <w:r w:rsidRPr="00A5280A">
        <w:rPr>
          <w:rFonts w:ascii="Calibri Light" w:hAnsi="Calibri Light" w:cs="Calibri Light"/>
          <w:sz w:val="22"/>
          <w:szCs w:val="22"/>
        </w:rPr>
        <w:t>), operation and maintenance manuals for all the equipment.</w:t>
      </w:r>
    </w:p>
    <w:p w14:paraId="4F53E5ED" w14:textId="77777777" w:rsidR="00B12F3C" w:rsidRPr="00540370" w:rsidRDefault="00122B97" w:rsidP="00E90F3C">
      <w:pPr>
        <w:pStyle w:val="Heading4"/>
        <w:tabs>
          <w:tab w:val="clear" w:pos="2487"/>
        </w:tabs>
        <w:ind w:left="993" w:hanging="851"/>
      </w:pPr>
      <w:r w:rsidRPr="00B72AE7">
        <w:t xml:space="preserve"> </w:t>
      </w:r>
      <w:r w:rsidR="00F2583E" w:rsidRPr="00540370">
        <w:t>Regulatory, Quality and Standards</w:t>
      </w:r>
    </w:p>
    <w:p w14:paraId="60A8A02B"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4015811D"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4071A2B"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r w:rsidR="0059152B">
        <w:t>.</w:t>
      </w:r>
    </w:p>
    <w:p w14:paraId="324750CD" w14:textId="77777777" w:rsidR="00566317" w:rsidRDefault="00566317" w:rsidP="00566317">
      <w:pPr>
        <w:pStyle w:val="ListParagraph"/>
        <w:numPr>
          <w:ilvl w:val="0"/>
          <w:numId w:val="5"/>
        </w:numPr>
      </w:pPr>
      <w:r>
        <w:t>The service provider must adhere to the provisions within the following minimum Standards and Acts during the full period of this contract. It is taken that the service provider is familiar and conversant with these Standards and Acts.</w:t>
      </w:r>
    </w:p>
    <w:p w14:paraId="74F38B3B" w14:textId="7CF1B819" w:rsidR="00566317" w:rsidRDefault="00566317" w:rsidP="00E90F3C">
      <w:pPr>
        <w:pStyle w:val="ListParagraph"/>
        <w:numPr>
          <w:ilvl w:val="0"/>
          <w:numId w:val="111"/>
        </w:numPr>
      </w:pPr>
      <w: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3E315091" w14:textId="3FB0654E" w:rsidR="00566317" w:rsidRDefault="00566317" w:rsidP="00E90F3C">
      <w:pPr>
        <w:pStyle w:val="ListParagraph"/>
        <w:numPr>
          <w:ilvl w:val="0"/>
          <w:numId w:val="111"/>
        </w:numPr>
      </w:pPr>
      <w:r>
        <w:t>National Key Points Act 1980 as amended.</w:t>
      </w:r>
    </w:p>
    <w:p w14:paraId="04ECA784" w14:textId="2BEC3D27" w:rsidR="00566317" w:rsidRDefault="00566317" w:rsidP="00E90F3C">
      <w:pPr>
        <w:pStyle w:val="ListParagraph"/>
        <w:numPr>
          <w:ilvl w:val="0"/>
          <w:numId w:val="111"/>
        </w:numPr>
      </w:pPr>
      <w:r>
        <w:t>Environmental Conservation Act 1989 as amended.</w:t>
      </w:r>
    </w:p>
    <w:p w14:paraId="05E32875" w14:textId="1FE56C1C" w:rsidR="00566317" w:rsidRDefault="00566317" w:rsidP="00E90F3C">
      <w:pPr>
        <w:pStyle w:val="ListParagraph"/>
        <w:numPr>
          <w:ilvl w:val="0"/>
          <w:numId w:val="111"/>
        </w:numPr>
      </w:pPr>
      <w:r>
        <w:t>SANS 10400.</w:t>
      </w:r>
    </w:p>
    <w:p w14:paraId="7693B823" w14:textId="71A634AA" w:rsidR="00566317" w:rsidRDefault="00566317" w:rsidP="00E90F3C">
      <w:pPr>
        <w:pStyle w:val="ListParagraph"/>
        <w:numPr>
          <w:ilvl w:val="0"/>
          <w:numId w:val="111"/>
        </w:numPr>
      </w:pPr>
      <w:r>
        <w:t>SITA’s Health and Safety Policy.</w:t>
      </w:r>
    </w:p>
    <w:p w14:paraId="1C0C1A4B" w14:textId="6860CAFE" w:rsidR="00566317" w:rsidRDefault="00566317" w:rsidP="00E90F3C">
      <w:pPr>
        <w:pStyle w:val="ListParagraph"/>
        <w:numPr>
          <w:ilvl w:val="0"/>
          <w:numId w:val="111"/>
        </w:numPr>
      </w:pPr>
      <w:r>
        <w:t>SITA’s site access policy.</w:t>
      </w:r>
    </w:p>
    <w:p w14:paraId="1759613A" w14:textId="2F54EDB1" w:rsidR="00566317" w:rsidRDefault="00566317" w:rsidP="00E90F3C">
      <w:pPr>
        <w:pStyle w:val="ListParagraph"/>
        <w:numPr>
          <w:ilvl w:val="0"/>
          <w:numId w:val="111"/>
        </w:numPr>
      </w:pPr>
      <w:r>
        <w:t>SITA’s Security policy. and</w:t>
      </w:r>
    </w:p>
    <w:p w14:paraId="4656A7F2" w14:textId="77777777" w:rsidR="00566317" w:rsidRDefault="00566317" w:rsidP="00566317">
      <w:pPr>
        <w:pStyle w:val="ListParagraph"/>
        <w:ind w:left="1134"/>
      </w:pPr>
    </w:p>
    <w:p w14:paraId="7FC920A1" w14:textId="77777777" w:rsidR="00566317" w:rsidRDefault="00566317" w:rsidP="00566317">
      <w:pPr>
        <w:pStyle w:val="ListParagraph"/>
        <w:ind w:left="1134"/>
      </w:pPr>
    </w:p>
    <w:p w14:paraId="6A403C41" w14:textId="77777777" w:rsidR="00566317" w:rsidRDefault="00566317" w:rsidP="00566317">
      <w:pPr>
        <w:pStyle w:val="ListParagraph"/>
        <w:ind w:left="1134"/>
      </w:pPr>
    </w:p>
    <w:p w14:paraId="72B0E8DB" w14:textId="77777777" w:rsidR="00566317" w:rsidRDefault="00566317" w:rsidP="00566317">
      <w:pPr>
        <w:pStyle w:val="ListParagraph"/>
        <w:ind w:left="1134"/>
      </w:pPr>
    </w:p>
    <w:p w14:paraId="621BAD85" w14:textId="77777777" w:rsidR="00C00BAE" w:rsidRDefault="00C00BAE" w:rsidP="00566317">
      <w:pPr>
        <w:pStyle w:val="ListParagraph"/>
        <w:ind w:left="1134"/>
      </w:pPr>
    </w:p>
    <w:p w14:paraId="65A340FD" w14:textId="77777777" w:rsidR="00566317" w:rsidRDefault="00566317" w:rsidP="00E90F3C">
      <w:pPr>
        <w:pStyle w:val="ListParagraph"/>
        <w:ind w:left="1134"/>
      </w:pPr>
    </w:p>
    <w:p w14:paraId="0B0FA60F" w14:textId="65D77807" w:rsidR="000B6166" w:rsidRDefault="00566317" w:rsidP="00E90F3C">
      <w:pPr>
        <w:pStyle w:val="Heading4"/>
        <w:tabs>
          <w:tab w:val="clear" w:pos="2487"/>
        </w:tabs>
        <w:ind w:left="851" w:hanging="993"/>
      </w:pPr>
      <w:bookmarkStart w:id="40" w:name="_Toc41505186"/>
      <w:r w:rsidRPr="00AD5641">
        <w:lastRenderedPageBreak/>
        <w:t>Service</w:t>
      </w:r>
      <w:r>
        <w:t xml:space="preserve"> Level </w:t>
      </w:r>
      <w:r w:rsidR="000B6166">
        <w:t xml:space="preserve">Penalties and </w:t>
      </w:r>
      <w:r w:rsidR="000B6166" w:rsidRPr="0091193E">
        <w:t>Losses</w:t>
      </w:r>
      <w:bookmarkEnd w:id="40"/>
    </w:p>
    <w:p w14:paraId="55ADBDE3" w14:textId="7A442993" w:rsidR="00566317" w:rsidRPr="00C00BAE" w:rsidRDefault="00566317" w:rsidP="00C00BAE">
      <w:pPr>
        <w:ind w:left="567"/>
        <w:rPr>
          <w:rFonts w:asciiTheme="minorHAnsi" w:hAnsiTheme="minorHAnsi" w:cstheme="minorHAnsi"/>
          <w:color w:val="000000"/>
        </w:rPr>
      </w:pPr>
      <w:r w:rsidRPr="00AD5641">
        <w:rPr>
          <w:rFonts w:asciiTheme="minorHAnsi" w:hAnsiTheme="minorHAnsi" w:cstheme="minorHAnsi"/>
          <w:color w:val="000000"/>
        </w:rPr>
        <w:t>All Service Level timelines indicated below are relevant at any time of day or year during the contract</w:t>
      </w:r>
      <w:r w:rsidRPr="00C00BAE">
        <w:rPr>
          <w:rFonts w:asciiTheme="minorHAnsi" w:hAnsiTheme="minorHAnsi" w:cstheme="minorHAnsi"/>
          <w:color w:val="000000"/>
        </w:rPr>
        <w:t xml:space="preserve"> period</w:t>
      </w:r>
      <w:r w:rsidR="00C00BAE" w:rsidRPr="00C00BAE">
        <w:rPr>
          <w:rFonts w:asciiTheme="minorHAnsi" w:hAnsiTheme="minorHAnsi" w:cstheme="minorHAnsi"/>
          <w:color w:val="000000"/>
        </w:rPr>
        <w:t xml:space="preserve"> including </w:t>
      </w:r>
      <w:r w:rsidR="00C00BAE" w:rsidRPr="00C00BAE">
        <w:rPr>
          <w:rFonts w:asciiTheme="minorHAnsi" w:hAnsiTheme="minorHAnsi" w:cstheme="minorHAnsi"/>
          <w:color w:val="000000" w:themeColor="text1"/>
          <w:spacing w:val="-2"/>
        </w:rPr>
        <w:t>warranty and maintenance periods.</w:t>
      </w:r>
    </w:p>
    <w:p w14:paraId="72623383" w14:textId="12F8845C" w:rsidR="000B6166" w:rsidRPr="00C00BAE" w:rsidRDefault="000B6166" w:rsidP="00E90F3C">
      <w:pPr>
        <w:pStyle w:val="ListParagraph"/>
        <w:numPr>
          <w:ilvl w:val="0"/>
          <w:numId w:val="117"/>
        </w:numPr>
        <w:contextualSpacing/>
        <w:rPr>
          <w:rFonts w:cstheme="minorHAnsi"/>
        </w:rPr>
      </w:pPr>
      <w:r w:rsidRPr="00C00BAE">
        <w:rPr>
          <w:rFonts w:cstheme="minorHAnsi"/>
        </w:rPr>
        <w:t xml:space="preserve">The </w:t>
      </w:r>
      <w:r w:rsidR="00566317" w:rsidRPr="00C00BAE">
        <w:rPr>
          <w:rFonts w:cstheme="minorHAnsi"/>
        </w:rPr>
        <w:t>Bidder</w:t>
      </w:r>
      <w:r w:rsidRPr="00C00BAE">
        <w:rPr>
          <w:rFonts w:cstheme="minorHAnsi"/>
        </w:rPr>
        <w:t xml:space="preserve"> to submit workshop drawings and data sheets to SITA’s appointed Consultant Engineers for approval prior to ordering. </w:t>
      </w:r>
    </w:p>
    <w:p w14:paraId="3C5F0CEB" w14:textId="0E6A853A"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The Bidder shall be held responsible for any losses caused to SITA due to the service provider’s or his sub service provider’s actions or absence of actions. Damages shall be recovered from outstanding money’s owed to the service provider. Where outstanding moneys are not sufficient to cover the full loss experienced by SITA, the service provider shall be invoiced for the outstanding moneys.</w:t>
      </w:r>
    </w:p>
    <w:p w14:paraId="257F759B" w14:textId="61FB0358"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 xml:space="preserve">Losses to SITA shall be determined and be assigned to the service provider where the balance of probability is more than 50% that the failure or incident was caused by the service provider’s actions or absence of action. </w:t>
      </w:r>
    </w:p>
    <w:p w14:paraId="25CF73CE" w14:textId="77777777" w:rsidR="000B6166" w:rsidRPr="00C00BAE" w:rsidRDefault="000B6166" w:rsidP="00E90F3C">
      <w:pPr>
        <w:pStyle w:val="ListParagraph"/>
        <w:numPr>
          <w:ilvl w:val="0"/>
          <w:numId w:val="117"/>
        </w:numPr>
        <w:contextualSpacing/>
        <w:rPr>
          <w:rFonts w:cstheme="minorHAnsi"/>
        </w:rPr>
      </w:pPr>
      <w:r w:rsidRPr="00E90F3C">
        <w:rPr>
          <w:rFonts w:cstheme="minorHAnsi"/>
          <w:color w:val="000000"/>
        </w:rPr>
        <w:t>Examples of losses caused to SITA that shall be recovered from the Contract, could include:</w:t>
      </w:r>
    </w:p>
    <w:p w14:paraId="229A7E07" w14:textId="40491165"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Damage caused by the service provider or due to the Bidder’s actions or absence of actions to the other infrastructure installations</w:t>
      </w:r>
    </w:p>
    <w:p w14:paraId="1BE1A45E" w14:textId="53045BBB"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Fire suppression system triggered by the actions of the Bidder and subsequent a fruitless discharge of gas has resulted.</w:t>
      </w:r>
    </w:p>
    <w:p w14:paraId="3A6B6B1D" w14:textId="6936D3F9" w:rsidR="000B6166" w:rsidRPr="00C00BAE"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Work is being performed by the service provider inside the SITA Data Centre environment and intentionally or unintentionally Network cabling is damaged which causes Network Traffic loss.</w:t>
      </w:r>
    </w:p>
    <w:p w14:paraId="1AFAEDA3" w14:textId="77777777"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C00BAE">
        <w:rPr>
          <w:rFonts w:asciiTheme="minorHAnsi" w:hAnsiTheme="minorHAnsi" w:cstheme="minorHAnsi"/>
          <w:color w:val="000000"/>
          <w:sz w:val="22"/>
          <w:szCs w:val="22"/>
        </w:rPr>
        <w:t xml:space="preserve">Damage to SITA’s property during </w:t>
      </w:r>
      <w:r w:rsidRPr="00C00BAE">
        <w:rPr>
          <w:rFonts w:asciiTheme="minorHAnsi" w:hAnsiTheme="minorHAnsi" w:cstheme="minorHAnsi"/>
          <w:color w:val="000000" w:themeColor="text1"/>
          <w:sz w:val="22"/>
          <w:szCs w:val="22"/>
        </w:rPr>
        <w:t>the execution of work.</w:t>
      </w:r>
    </w:p>
    <w:p w14:paraId="58DEC31A" w14:textId="64157E51"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E90F3C">
        <w:rPr>
          <w:rFonts w:asciiTheme="minorHAnsi" w:hAnsiTheme="minorHAnsi" w:cstheme="minorHAnsi"/>
          <w:sz w:val="22"/>
          <w:szCs w:val="22"/>
        </w:rPr>
        <w:t xml:space="preserve">Losses shall include direct losses and consequential losses to SITA or to SITA’s clients hosted at the SITA </w:t>
      </w:r>
      <w:r w:rsidR="00566317" w:rsidRPr="00C00BAE">
        <w:rPr>
          <w:rFonts w:asciiTheme="minorHAnsi" w:hAnsiTheme="minorHAnsi" w:cstheme="minorHAnsi"/>
          <w:sz w:val="22"/>
          <w:szCs w:val="22"/>
        </w:rPr>
        <w:t>premises but</w:t>
      </w:r>
      <w:r w:rsidRPr="00E90F3C">
        <w:rPr>
          <w:rFonts w:asciiTheme="minorHAnsi" w:hAnsiTheme="minorHAnsi" w:cstheme="minorHAnsi"/>
          <w:sz w:val="22"/>
          <w:szCs w:val="22"/>
        </w:rPr>
        <w:t xml:space="preserve"> shall exclude revenue losses due to Network Traffic interruptions</w:t>
      </w:r>
      <w:r w:rsidR="00566317" w:rsidRPr="00C00BAE">
        <w:rPr>
          <w:rFonts w:asciiTheme="minorHAnsi" w:hAnsiTheme="minorHAnsi" w:cstheme="minorHAnsi"/>
          <w:sz w:val="22"/>
          <w:szCs w:val="22"/>
        </w:rPr>
        <w:t>.</w:t>
      </w:r>
    </w:p>
    <w:p w14:paraId="57F37439" w14:textId="0EAE8987" w:rsidR="000B6166" w:rsidRPr="00E90F3C" w:rsidRDefault="000B6166" w:rsidP="00E90F3C">
      <w:pPr>
        <w:pStyle w:val="Specification"/>
        <w:numPr>
          <w:ilvl w:val="0"/>
          <w:numId w:val="119"/>
        </w:numPr>
        <w:spacing w:line="276" w:lineRule="auto"/>
        <w:jc w:val="both"/>
        <w:rPr>
          <w:rFonts w:asciiTheme="minorHAnsi" w:hAnsiTheme="minorHAnsi" w:cstheme="minorHAnsi"/>
          <w:color w:val="000000"/>
          <w:sz w:val="22"/>
          <w:szCs w:val="22"/>
        </w:rPr>
      </w:pPr>
      <w:r w:rsidRPr="00E90F3C">
        <w:rPr>
          <w:rFonts w:asciiTheme="minorHAnsi" w:hAnsiTheme="minorHAnsi" w:cstheme="minorHAnsi"/>
          <w:color w:val="000000" w:themeColor="text1"/>
          <w:sz w:val="22"/>
          <w:szCs w:val="22"/>
        </w:rPr>
        <w:t>The service provider must have the required insurance cover in place within two (2) weeks from contract commencement and of sufficient value to cover these types of incidences. SITA shall not interact with the bidder’s underwriter and shall deduct moneys directly as indicated above.</w:t>
      </w:r>
    </w:p>
    <w:p w14:paraId="064834AF" w14:textId="4A45EDF8" w:rsidR="000B6166" w:rsidRPr="00E90F3C" w:rsidRDefault="000B6166" w:rsidP="00E90F3C">
      <w:pPr>
        <w:pStyle w:val="ListParagraph"/>
        <w:numPr>
          <w:ilvl w:val="0"/>
          <w:numId w:val="117"/>
        </w:numPr>
        <w:contextualSpacing/>
        <w:rPr>
          <w:rFonts w:cstheme="minorHAnsi"/>
        </w:rPr>
      </w:pPr>
      <w:r w:rsidRPr="00E90F3C">
        <w:rPr>
          <w:rFonts w:cstheme="minorHAnsi"/>
          <w:color w:val="000000"/>
        </w:rPr>
        <w:t>The Bidder must take care during his operations not to activate and discharge the automatic fire suppression system. SITA will place the automatic fire suppression system into Manual mode during the service provider’s work on site, should he request SITA to do so. Should the service provider or his sub-contractor(s) manage to activate and discharge the automatic fire suppression system, the refill of the suppression gas / agent shall be for the service provider’s account</w:t>
      </w:r>
      <w:r w:rsidR="00566317" w:rsidRPr="00E90F3C">
        <w:rPr>
          <w:rFonts w:cstheme="minorHAnsi"/>
          <w:color w:val="000000"/>
        </w:rPr>
        <w:t>.</w:t>
      </w:r>
      <w:r w:rsidRPr="00E90F3C">
        <w:rPr>
          <w:rFonts w:cstheme="minorHAnsi"/>
          <w:color w:val="000000"/>
        </w:rPr>
        <w:t xml:space="preserve"> and</w:t>
      </w:r>
    </w:p>
    <w:p w14:paraId="4B1848AC" w14:textId="2E343AE0" w:rsidR="000B6166" w:rsidRPr="00E90F3C" w:rsidRDefault="000B6166" w:rsidP="00C00BAE">
      <w:pPr>
        <w:pStyle w:val="ListParagraph"/>
        <w:numPr>
          <w:ilvl w:val="0"/>
          <w:numId w:val="117"/>
        </w:numPr>
        <w:contextualSpacing/>
        <w:rPr>
          <w:rFonts w:cstheme="minorHAnsi"/>
        </w:rPr>
      </w:pPr>
      <w:r w:rsidRPr="00E90F3C">
        <w:rPr>
          <w:rFonts w:cstheme="minorHAnsi"/>
          <w:color w:val="000000"/>
        </w:rPr>
        <w:t>The Bidder must take care during his operations not to activate the fire detection system and cause an alarm on the fire panel. Should the service provider or his sub-contractor(s) manage to activate the fire detection system and in the process cause an alarm on the fire panel, the callout cost for the fire detection service provider to reset the panel and the air conditioning service provider to restart the air conditioning units shall be for the service provider’s account.</w:t>
      </w:r>
    </w:p>
    <w:p w14:paraId="3CE19198" w14:textId="77777777" w:rsidR="00C00BAE" w:rsidRPr="00C00BAE" w:rsidRDefault="00C00BAE" w:rsidP="00E90F3C">
      <w:pPr>
        <w:pStyle w:val="ListParagraph"/>
        <w:numPr>
          <w:ilvl w:val="0"/>
          <w:numId w:val="117"/>
        </w:numPr>
        <w:contextualSpacing/>
        <w:rPr>
          <w:rFonts w:cstheme="minorHAnsi"/>
        </w:rPr>
      </w:pPr>
      <w:r w:rsidRPr="00C00BAE">
        <w:rPr>
          <w:rFonts w:cstheme="minorHAnsi"/>
          <w:color w:val="000000" w:themeColor="text1"/>
          <w:spacing w:val="-2"/>
        </w:rPr>
        <w:t xml:space="preserve">The Change Control windows will be planned by both parties (SITA and the Bidder and practical timeslots (which must not exceed the specified maximum number of timeslots or the specified maximum duration of each timeslot) and dates will be agreed to. The scope of work to be executed and completed for each Change Control window will be agreed to by both SITA and the contractor. </w:t>
      </w:r>
    </w:p>
    <w:p w14:paraId="05469A1F" w14:textId="77777777" w:rsidR="00C00BAE" w:rsidRPr="00E90F3C" w:rsidRDefault="00C00BAE" w:rsidP="00E90F3C">
      <w:pPr>
        <w:pStyle w:val="ListParagraph"/>
        <w:ind w:left="720"/>
        <w:contextualSpacing/>
        <w:rPr>
          <w:rFonts w:cstheme="minorHAnsi"/>
        </w:rPr>
      </w:pPr>
    </w:p>
    <w:p w14:paraId="5982A828" w14:textId="1CDC6C7F"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During warranty and maintenance perio</w:t>
      </w:r>
      <w:r w:rsidR="00C00BAE" w:rsidRPr="00E90F3C">
        <w:rPr>
          <w:rFonts w:cstheme="minorHAnsi"/>
          <w:color w:val="000000" w:themeColor="text1"/>
          <w:spacing w:val="-2"/>
        </w:rPr>
        <w:t xml:space="preserve">d, </w:t>
      </w:r>
      <w:r w:rsidRPr="00E90F3C">
        <w:rPr>
          <w:rFonts w:cstheme="minorHAnsi"/>
          <w:color w:val="000000" w:themeColor="text1"/>
          <w:spacing w:val="-2"/>
        </w:rPr>
        <w:t xml:space="preserve">SITA will notify the bidder telephonically that a problem is experienced at the (in scope) site and that he needs to attend to the site immediately. The bidder shall </w:t>
      </w:r>
      <w:r w:rsidRPr="00E90F3C">
        <w:rPr>
          <w:rFonts w:cstheme="minorHAnsi"/>
          <w:color w:val="000000" w:themeColor="text1"/>
          <w:spacing w:val="-2"/>
        </w:rPr>
        <w:lastRenderedPageBreak/>
        <w:t>provide the number of his emergency contact details, or representative that needs to be contacted for this purpose. The bidder shall have a qualified technician on-site within 60 minutes from the first telephonic call/call attempt (unless SITA agrees to an alternative response time with the bidder during the call). Plant / Infrastructure repairs shall start within 60 minutes from the first telephonic call/call attempt (unless SITA agrees to an alternative response time with the bidder during the call or on-site inspection). The 60-minute requirement will be heavily dependent on the severity of the incident. SITA will settle for slightly longer response times if the incident is less severe. SITA will be the judge of the incident severity. Should the Support Contractor’s response time to the site exceed the specified 60 minutes (or alternative duration as agreed to by SITA), an equivalent penalty fee will be applied per incident.</w:t>
      </w:r>
    </w:p>
    <w:p w14:paraId="0479E52B"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Penalties shall be applied at SITA’s discretion following the breach of a Service Level Agreement. The bidder shall have the opportunity to provide a report within seven (7) calendar days following the incident or SITA’s notice of penalty indicating why the bidder deems the penalty not to be applied. SITA shall consider this, but SITA’s decision shall be final and shall deduct penalty values from the outstanding invoices.</w:t>
      </w:r>
    </w:p>
    <w:p w14:paraId="535965E8" w14:textId="36665DB6"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Only genuine OEM (Original Equipment Manufacturer) filters, parts, spares, and components shall be utilised during the completion of maintenance activities. Should the Bidder opt to use alternative or non-OEM components at any point during the maintenance process, they shall bear full responsibility for rectifying the work by replacing such components with original OEM parts at no additional cost to SITA. Furthermore, the Bidder shall be held accountable for any damage or complications arising from the use of non-original or non-OEM, parts, spares, and components.</w:t>
      </w:r>
    </w:p>
    <w:p w14:paraId="27A75378"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 xml:space="preserve">Only genuine OEM (Original Equipment Manufacturer) approved parts shall be utilized during the completion of maintenance activities. Should the Bidder, at any point during the maintenance process, opt to use alternative or non-OEM lubricants, they shall bear full responsibility for rectifying the work by draining and flushing the system and replacing such lubricant with OEM-approved lubricant at no additional cost to SITA. Furthermore, the Bidder shall be held accountable for any damage or complications from using non-OEM-approved lubricants. </w:t>
      </w:r>
    </w:p>
    <w:p w14:paraId="5939E26E" w14:textId="77777777" w:rsidR="00566317" w:rsidRPr="00E90F3C" w:rsidRDefault="00566317" w:rsidP="00E90F3C">
      <w:pPr>
        <w:pStyle w:val="ListParagraph"/>
        <w:numPr>
          <w:ilvl w:val="0"/>
          <w:numId w:val="117"/>
        </w:numPr>
        <w:rPr>
          <w:rFonts w:cstheme="minorHAnsi"/>
          <w:color w:val="000000" w:themeColor="text1"/>
          <w:spacing w:val="-2"/>
        </w:rPr>
      </w:pPr>
      <w:r w:rsidRPr="00E90F3C">
        <w:rPr>
          <w:rFonts w:cstheme="minorHAnsi"/>
          <w:color w:val="000000" w:themeColor="text1"/>
          <w:spacing w:val="-2"/>
        </w:rPr>
        <w:t>The Bidder must perform the Services in a professional, competent, and workmanlike manner, by industry best practices and the high standards expected of well-managed operations providing similar services. Failure to meet these standards due to poor workmanship will result in penalties. Furthermore, the Bidder shall be held fully accountable for any damages, delays, or complications arising from such workmanship, and shall bear all costs associated with any required rework or remediation, at no additional cost to the SITA.</w:t>
      </w:r>
    </w:p>
    <w:p w14:paraId="1CB08CE0"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color w:val="000000" w:themeColor="text1"/>
          <w:sz w:val="22"/>
          <w:szCs w:val="22"/>
        </w:rPr>
        <w:t xml:space="preserve">Emergency Maintenance &amp; Call Outs: The activity involved with restoring, repairing or </w:t>
      </w:r>
      <w:r w:rsidRPr="00C00BAE">
        <w:rPr>
          <w:rFonts w:asciiTheme="minorHAnsi" w:hAnsiTheme="minorHAnsi" w:cstheme="minorHAnsi"/>
          <w:sz w:val="22"/>
          <w:szCs w:val="22"/>
        </w:rPr>
        <w:t>replacing on a non-scheduled maintenance basis. This maintenance activity would result from a service affecting or possible service affecting defect resulting in the loss of operation or potential loss of operation of any part or component of the electrical installation at the listed sites.</w:t>
      </w:r>
    </w:p>
    <w:p w14:paraId="3C192AF7"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sz w:val="22"/>
          <w:szCs w:val="22"/>
        </w:rPr>
        <w:t>Emergency Maintenance action shall be required at any time day or night including weekends and holidays. The Support Contractor shall have enough available staff to react on a 24/7/365 basis for the contract term. The Emergency maintenance response times shall meet or exceed the Service Level Agreements timelines set within this document.</w:t>
      </w:r>
    </w:p>
    <w:p w14:paraId="2C922B69"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sz w:val="22"/>
          <w:szCs w:val="22"/>
        </w:rPr>
      </w:pPr>
      <w:r w:rsidRPr="00C00BAE">
        <w:rPr>
          <w:rFonts w:asciiTheme="minorHAnsi" w:hAnsiTheme="minorHAnsi" w:cstheme="minorHAnsi"/>
          <w:sz w:val="22"/>
          <w:szCs w:val="22"/>
        </w:rPr>
        <w:t>During Emergency Maintenance, the Support contractor’s objective shall always be to prevent a site or service failure by any means possible.</w:t>
      </w:r>
    </w:p>
    <w:p w14:paraId="7E982146" w14:textId="77777777" w:rsidR="00566317" w:rsidRPr="00C00BAE" w:rsidRDefault="00566317" w:rsidP="00E90F3C">
      <w:pPr>
        <w:pStyle w:val="Specification"/>
        <w:numPr>
          <w:ilvl w:val="0"/>
          <w:numId w:val="117"/>
        </w:numPr>
        <w:spacing w:line="276" w:lineRule="auto"/>
        <w:jc w:val="both"/>
        <w:rPr>
          <w:rFonts w:asciiTheme="minorHAnsi" w:hAnsiTheme="minorHAnsi" w:cstheme="minorHAnsi"/>
          <w:color w:val="000000"/>
          <w:sz w:val="22"/>
          <w:szCs w:val="22"/>
          <w:lang w:val="en-GB"/>
        </w:rPr>
      </w:pPr>
      <w:r w:rsidRPr="00C00BAE">
        <w:rPr>
          <w:rFonts w:asciiTheme="minorHAnsi" w:hAnsiTheme="minorHAnsi" w:cstheme="minorHAnsi"/>
          <w:color w:val="000000"/>
          <w:sz w:val="22"/>
          <w:szCs w:val="22"/>
          <w:lang w:val="en-GB"/>
        </w:rPr>
        <w:t xml:space="preserve">The maintenance contractor must issue the Reason for Outage (RFO) for plant failures within 12 hours of the plant failure. </w:t>
      </w:r>
    </w:p>
    <w:p w14:paraId="6F8394EC" w14:textId="06EE0E49" w:rsidR="00F2583E" w:rsidRPr="00E15275" w:rsidRDefault="00E96529" w:rsidP="00E90F3C">
      <w:pPr>
        <w:pStyle w:val="Heading4"/>
        <w:tabs>
          <w:tab w:val="clear" w:pos="2487"/>
          <w:tab w:val="decimal" w:pos="709"/>
        </w:tabs>
        <w:ind w:hanging="2694"/>
      </w:pPr>
      <w:r>
        <w:lastRenderedPageBreak/>
        <w:t xml:space="preserve"> </w:t>
      </w:r>
      <w:r w:rsidR="00071032" w:rsidRPr="00E90F3C">
        <w:t xml:space="preserve">Company and Personnel Security Clearance Requirements </w:t>
      </w:r>
    </w:p>
    <w:p w14:paraId="25F50F82" w14:textId="77777777" w:rsidR="00EF4C3F" w:rsidRDefault="00EF4C3F" w:rsidP="00EF4C3F">
      <w:pPr>
        <w:pStyle w:val="ListParagraph"/>
        <w:numPr>
          <w:ilvl w:val="0"/>
          <w:numId w:val="6"/>
        </w:numPr>
      </w:pPr>
      <w: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560A5C0" w14:textId="75A6B486" w:rsidR="00EF4C3F" w:rsidRDefault="00EF4C3F" w:rsidP="00EF4C3F">
      <w:pPr>
        <w:pStyle w:val="ListParagraph"/>
        <w:numPr>
          <w:ilvl w:val="1"/>
          <w:numId w:val="6"/>
        </w:numPr>
      </w:pPr>
      <w:r>
        <w:t>Copy of company registration documentation</w:t>
      </w:r>
      <w:r w:rsidR="003F2285">
        <w:t>.</w:t>
      </w:r>
    </w:p>
    <w:p w14:paraId="27C38115" w14:textId="176866C1" w:rsidR="00EF4C3F" w:rsidRDefault="00EF4C3F" w:rsidP="00EF4C3F">
      <w:pPr>
        <w:pStyle w:val="ListParagraph"/>
        <w:numPr>
          <w:ilvl w:val="1"/>
          <w:numId w:val="6"/>
        </w:numPr>
      </w:pPr>
      <w:r>
        <w:t>Copy(</w:t>
      </w:r>
      <w:proofErr w:type="spellStart"/>
      <w:r>
        <w:t>ies</w:t>
      </w:r>
      <w:proofErr w:type="spellEnd"/>
      <w:r>
        <w:t>) of identity documentation of Director(s), Member(s) or Trustee(s)</w:t>
      </w:r>
      <w:r w:rsidR="003F2285">
        <w:t>.</w:t>
      </w:r>
      <w:r>
        <w:t xml:space="preserve"> </w:t>
      </w:r>
    </w:p>
    <w:p w14:paraId="123BBD4D" w14:textId="77777777" w:rsidR="00EF4C3F" w:rsidRDefault="00EF4C3F" w:rsidP="00EF4C3F">
      <w:pPr>
        <w:pStyle w:val="ListParagraph"/>
        <w:numPr>
          <w:ilvl w:val="1"/>
          <w:numId w:val="6"/>
        </w:numPr>
      </w:pPr>
      <w:r>
        <w:t xml:space="preserve">Copy of valid tax clearance certificate. </w:t>
      </w:r>
    </w:p>
    <w:p w14:paraId="18D9EF11" w14:textId="77777777" w:rsidR="00EF4C3F" w:rsidRDefault="00EF4C3F" w:rsidP="00EF4C3F">
      <w:pPr>
        <w:pStyle w:val="ListParagraph"/>
        <w:numPr>
          <w:ilvl w:val="0"/>
          <w:numId w:val="6"/>
        </w:numPr>
      </w:pPr>
      <w: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t>in order to</w:t>
      </w:r>
      <w:proofErr w:type="gramEnd"/>
      <w:r>
        <w:t xml:space="preserve"> ensure that individuals meet the </w:t>
      </w:r>
      <w:proofErr w:type="gramStart"/>
      <w:r>
        <w:t>minimum security</w:t>
      </w:r>
      <w:proofErr w:type="gramEnd"/>
      <w:r>
        <w:t xml:space="preserve"> requirements </w:t>
      </w:r>
      <w:proofErr w:type="gramStart"/>
      <w:r>
        <w:t>and also</w:t>
      </w:r>
      <w:proofErr w:type="gramEnd"/>
      <w: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7BB52C93" w14:textId="1B3AA726" w:rsidR="00EF4C3F" w:rsidRDefault="00EF4C3F" w:rsidP="00EF4C3F">
      <w:pPr>
        <w:pStyle w:val="ListParagraph"/>
        <w:numPr>
          <w:ilvl w:val="1"/>
          <w:numId w:val="6"/>
        </w:numPr>
      </w:pPr>
      <w:r>
        <w:t>Copy of identity document</w:t>
      </w:r>
      <w:r w:rsidR="003F2285">
        <w:t>.</w:t>
      </w:r>
    </w:p>
    <w:p w14:paraId="707BF597" w14:textId="342B16A6" w:rsidR="00EF4C3F" w:rsidRDefault="00EF4C3F" w:rsidP="00EF4C3F">
      <w:pPr>
        <w:pStyle w:val="ListParagraph"/>
        <w:numPr>
          <w:ilvl w:val="1"/>
          <w:numId w:val="6"/>
        </w:numPr>
      </w:pPr>
      <w:r>
        <w:t>Copy(</w:t>
      </w:r>
      <w:proofErr w:type="spellStart"/>
      <w:r>
        <w:t>ies</w:t>
      </w:r>
      <w:proofErr w:type="spellEnd"/>
      <w:r>
        <w:t>) of qualification(s) if SITA requires verification thereof</w:t>
      </w:r>
      <w:r w:rsidR="003F2285">
        <w:t>.</w:t>
      </w:r>
    </w:p>
    <w:p w14:paraId="5E899B2A" w14:textId="7410C0D5" w:rsidR="00EF4C3F" w:rsidRDefault="00EF4C3F" w:rsidP="00EF4C3F">
      <w:pPr>
        <w:pStyle w:val="ListParagraph"/>
        <w:numPr>
          <w:ilvl w:val="1"/>
          <w:numId w:val="6"/>
        </w:numPr>
      </w:pPr>
      <w:r>
        <w:t>Fingerprints – will be taken electronically</w:t>
      </w:r>
      <w:r w:rsidR="003F2285">
        <w:t>.</w:t>
      </w:r>
    </w:p>
    <w:p w14:paraId="60127718" w14:textId="77777777" w:rsidR="00EF4C3F" w:rsidRDefault="00EF4C3F" w:rsidP="00EF4C3F">
      <w:pPr>
        <w:pStyle w:val="ListParagraph"/>
        <w:numPr>
          <w:ilvl w:val="1"/>
          <w:numId w:val="6"/>
        </w:numPr>
      </w:pPr>
      <w:r>
        <w:t xml:space="preserve">Signed consent form for the conduct of background checks. </w:t>
      </w:r>
    </w:p>
    <w:p w14:paraId="3F6FAF95" w14:textId="77777777" w:rsidR="00EF4C3F" w:rsidRDefault="00EF4C3F" w:rsidP="00EF4C3F">
      <w:pPr>
        <w:pStyle w:val="ListParagraph"/>
        <w:numPr>
          <w:ilvl w:val="0"/>
          <w:numId w:val="6"/>
        </w:numPr>
      </w:pPr>
      <w: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AAFB521" w14:textId="41C2A61D" w:rsidR="00EF4C3F" w:rsidRDefault="00EF4C3F" w:rsidP="00EF4C3F">
      <w:pPr>
        <w:pStyle w:val="ListParagraph"/>
        <w:numPr>
          <w:ilvl w:val="1"/>
          <w:numId w:val="6"/>
        </w:numPr>
      </w:pPr>
      <w:r>
        <w:t>Completed Z204 or DD1057 security clearance application form</w:t>
      </w:r>
      <w:r w:rsidR="003F2285">
        <w:t>.</w:t>
      </w:r>
    </w:p>
    <w:p w14:paraId="01C49034" w14:textId="636B6E64" w:rsidR="00EF4C3F" w:rsidRDefault="00EF4C3F" w:rsidP="00EF4C3F">
      <w:pPr>
        <w:pStyle w:val="ListParagraph"/>
        <w:numPr>
          <w:ilvl w:val="1"/>
          <w:numId w:val="6"/>
        </w:numPr>
      </w:pPr>
      <w:r>
        <w:t>Fingerprints</w:t>
      </w:r>
      <w:r w:rsidR="003F2285">
        <w:t>.</w:t>
      </w:r>
    </w:p>
    <w:p w14:paraId="6CDCCCDE" w14:textId="77777777" w:rsidR="00EF4C3F" w:rsidRDefault="00EF4C3F" w:rsidP="00EF4C3F">
      <w:pPr>
        <w:pStyle w:val="ListParagraph"/>
        <w:numPr>
          <w:ilvl w:val="1"/>
          <w:numId w:val="6"/>
        </w:numPr>
      </w:pPr>
      <w:r>
        <w:t xml:space="preserve">Personal documentation of the applicant, including but not limited to, identity document, passport, marriage certificate (if applicable), divorce order (if applicable), qualifications, salary advice and bank statements.      </w:t>
      </w:r>
    </w:p>
    <w:p w14:paraId="6DAC4068" w14:textId="77777777" w:rsidR="00F2583E" w:rsidRPr="00540370" w:rsidRDefault="004176AA" w:rsidP="00E90F3C">
      <w:pPr>
        <w:pStyle w:val="Heading4"/>
        <w:tabs>
          <w:tab w:val="clear" w:pos="2487"/>
        </w:tabs>
        <w:ind w:left="851" w:hanging="993"/>
      </w:pPr>
      <w:r w:rsidRPr="00540370">
        <w:t>Confidentiality and non -disclosure conditions</w:t>
      </w:r>
    </w:p>
    <w:p w14:paraId="042FCBF2" w14:textId="77777777" w:rsidR="00942B4A" w:rsidRPr="00540370" w:rsidRDefault="004176AA" w:rsidP="00765D03">
      <w:pPr>
        <w:pStyle w:val="ListParagraph"/>
        <w:numPr>
          <w:ilvl w:val="0"/>
          <w:numId w:val="7"/>
        </w:numPr>
      </w:pPr>
      <w:r w:rsidRPr="00540370">
        <w:t xml:space="preserve">The </w:t>
      </w:r>
      <w:r w:rsidR="004412C5">
        <w:t>Bidder</w:t>
      </w:r>
      <w:r w:rsidRPr="00540370">
        <w:t>, including its management and staff, must before commencement of the Contract, sign a non-disclosure agreement regarding Confidential Information</w:t>
      </w:r>
    </w:p>
    <w:p w14:paraId="38AFC7A0" w14:textId="77777777" w:rsidR="00785040" w:rsidRPr="00540370" w:rsidRDefault="00785040" w:rsidP="00765D03">
      <w:pPr>
        <w:pStyle w:val="ListParagraph"/>
        <w:numPr>
          <w:ilvl w:val="0"/>
          <w:numId w:val="7"/>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A8A0E41" w14:textId="2B76D396" w:rsidR="00785040" w:rsidRPr="00540370" w:rsidRDefault="00785040" w:rsidP="00765D03">
      <w:pPr>
        <w:pStyle w:val="ListParagraph"/>
        <w:numPr>
          <w:ilvl w:val="1"/>
          <w:numId w:val="7"/>
        </w:numPr>
      </w:pPr>
      <w:r w:rsidRPr="00540370">
        <w:t>the Promotion of Access to Information Act, 2000 (Act no. 2 of 2000)</w:t>
      </w:r>
      <w:r w:rsidR="003F2285">
        <w:t>.</w:t>
      </w:r>
    </w:p>
    <w:p w14:paraId="2D51B83E" w14:textId="089FF27E" w:rsidR="00785040" w:rsidRPr="00540370" w:rsidRDefault="00785040" w:rsidP="00765D03">
      <w:pPr>
        <w:pStyle w:val="ListParagraph"/>
        <w:numPr>
          <w:ilvl w:val="1"/>
          <w:numId w:val="7"/>
        </w:numPr>
      </w:pPr>
      <w:r w:rsidRPr="00540370">
        <w:t>being clearly marked "Confidential" and which is provided by one Party to another Party in terms of this Contract</w:t>
      </w:r>
      <w:r w:rsidR="003F2285">
        <w:t>.</w:t>
      </w:r>
    </w:p>
    <w:p w14:paraId="3315FA31" w14:textId="7B268CCF" w:rsidR="00785040" w:rsidRPr="00540370" w:rsidRDefault="00785040" w:rsidP="00765D03">
      <w:pPr>
        <w:pStyle w:val="ListParagraph"/>
        <w:numPr>
          <w:ilvl w:val="1"/>
          <w:numId w:val="7"/>
        </w:numPr>
      </w:pPr>
      <w:r w:rsidRPr="00540370">
        <w:t>being information or data, which one Party provides to another Party or to which a Party has access because of Services provided in terms of this Contract and in which a Party would have a reasonable expectation of confidentiality</w:t>
      </w:r>
      <w:r w:rsidR="003F2285">
        <w:t>.</w:t>
      </w:r>
    </w:p>
    <w:p w14:paraId="6D2BF134" w14:textId="10F4D484" w:rsidR="00785040" w:rsidRPr="00540370" w:rsidRDefault="00785040" w:rsidP="00765D03">
      <w:pPr>
        <w:pStyle w:val="ListParagraph"/>
        <w:numPr>
          <w:ilvl w:val="1"/>
          <w:numId w:val="7"/>
        </w:numPr>
      </w:pPr>
      <w:r w:rsidRPr="00540370">
        <w:lastRenderedPageBreak/>
        <w:t>being information provided by one Party to another Party in the course of contractual or other negotiations, which could reasonably be expected to prejudice the right of the non-disclosing Party</w:t>
      </w:r>
      <w:r w:rsidR="003F2285">
        <w:t>.</w:t>
      </w:r>
    </w:p>
    <w:p w14:paraId="49D15C10" w14:textId="1B899469" w:rsidR="00785040" w:rsidRPr="00540370" w:rsidRDefault="00785040" w:rsidP="00765D03">
      <w:pPr>
        <w:pStyle w:val="ListParagraph"/>
        <w:numPr>
          <w:ilvl w:val="1"/>
          <w:numId w:val="7"/>
        </w:numPr>
      </w:pPr>
      <w:r w:rsidRPr="00540370">
        <w:t>being information, the disclosure of which could reasonably be expected to endanger a life or physical security of a person</w:t>
      </w:r>
      <w:r w:rsidR="003F2285">
        <w:t>.</w:t>
      </w:r>
    </w:p>
    <w:p w14:paraId="7FC5BB88" w14:textId="080F4C6D" w:rsidR="00785040" w:rsidRPr="00540370" w:rsidRDefault="00785040" w:rsidP="00765D03">
      <w:pPr>
        <w:pStyle w:val="ListParagraph"/>
        <w:numPr>
          <w:ilvl w:val="1"/>
          <w:numId w:val="7"/>
        </w:numPr>
      </w:pPr>
      <w:r w:rsidRPr="00540370">
        <w:t>being technical, scientific, commercial, financial and market-related information, know-how and trade secrets of a Party</w:t>
      </w:r>
      <w:r w:rsidR="003F2285">
        <w:t>.</w:t>
      </w:r>
    </w:p>
    <w:p w14:paraId="5FB85BEC" w14:textId="4DF3A1A0" w:rsidR="00785040" w:rsidRPr="00540370" w:rsidRDefault="00785040" w:rsidP="00765D03">
      <w:pPr>
        <w:pStyle w:val="ListParagraph"/>
        <w:numPr>
          <w:ilvl w:val="1"/>
          <w:numId w:val="7"/>
        </w:numPr>
      </w:pPr>
      <w:r w:rsidRPr="00540370">
        <w:t>being financial, commercial, scientific or technical information, other than trade secrets, of a Party, the disclosure of which would be likely to cause harm to the commercial or financial interests of a non-disclosing Party</w:t>
      </w:r>
      <w:r w:rsidR="003F2285">
        <w:t>.</w:t>
      </w:r>
      <w:r w:rsidRPr="00540370">
        <w:t xml:space="preserve"> and</w:t>
      </w:r>
    </w:p>
    <w:p w14:paraId="3EAB4EF7" w14:textId="168C6187" w:rsidR="00785040" w:rsidRPr="00540370" w:rsidRDefault="00785040" w:rsidP="00765D03">
      <w:pPr>
        <w:pStyle w:val="ListParagraph"/>
        <w:numPr>
          <w:ilvl w:val="1"/>
          <w:numId w:val="7"/>
        </w:numPr>
      </w:pPr>
      <w:r w:rsidRPr="00540370">
        <w:t>being information supplied by a Party in confidence, the disclosure of which could reasonably be expected either to put the Party at a disadvantage in contractual or other negotiations or to prejudice the Party in commercial competition</w:t>
      </w:r>
      <w:r w:rsidR="003F2285">
        <w:t>.</w:t>
      </w:r>
      <w:r w:rsidRPr="00540370">
        <w:t xml:space="preserve"> or</w:t>
      </w:r>
    </w:p>
    <w:p w14:paraId="4D013897" w14:textId="3BC7FD4F" w:rsidR="00785040" w:rsidRPr="00540370" w:rsidRDefault="00785040" w:rsidP="00765D03">
      <w:pPr>
        <w:pStyle w:val="ListParagraph"/>
        <w:numPr>
          <w:ilvl w:val="1"/>
          <w:numId w:val="7"/>
        </w:numPr>
      </w:pPr>
      <w:r w:rsidRPr="00540370">
        <w:t>information the disclosure of which would be likely to prejudice or impair the safety and security of a building, structure or system, including, but not limited to, a computer or communication system</w:t>
      </w:r>
      <w:r w:rsidR="003F2285">
        <w:t>.</w:t>
      </w:r>
      <w:r w:rsidRPr="00540370">
        <w:t xml:space="preserve"> a means of transport</w:t>
      </w:r>
      <w:r w:rsidR="003F2285">
        <w:t>.</w:t>
      </w:r>
      <w:r w:rsidRPr="00540370">
        <w:t xml:space="preserve"> or any other property</w:t>
      </w:r>
      <w:r w:rsidR="003F2285">
        <w:t>.</w:t>
      </w:r>
      <w:r w:rsidRPr="00540370">
        <w:t xml:space="preserve"> or a person</w:t>
      </w:r>
      <w:r w:rsidR="003F2285">
        <w:t>.</w:t>
      </w:r>
      <w:r w:rsidRPr="00540370">
        <w:t xml:space="preserve"> methods, systems, plans or procedures for the protection of an individual in accordance with a witness protection scheme</w:t>
      </w:r>
      <w:r w:rsidR="003F2285">
        <w:t>.</w:t>
      </w:r>
      <w:r w:rsidRPr="00540370">
        <w:t xml:space="preserve"> the safety of the public or any part of the public</w:t>
      </w:r>
      <w:r w:rsidR="003F2285">
        <w:t>.</w:t>
      </w:r>
      <w:r w:rsidRPr="00540370">
        <w:t xml:space="preserve"> or the security of property</w:t>
      </w:r>
      <w:r w:rsidR="003F2285">
        <w:t>.</w:t>
      </w:r>
      <w:r w:rsidRPr="00540370">
        <w:t xml:space="preserve"> information the disclosure of which could reasonably be expected to cause prejudice to the defence of the Republic</w:t>
      </w:r>
      <w:r w:rsidR="003F2285">
        <w:t>.</w:t>
      </w:r>
      <w:r w:rsidRPr="00540370">
        <w:t xml:space="preserve"> security of the Republic</w:t>
      </w:r>
      <w:r w:rsidR="003F2285">
        <w:t>.</w:t>
      </w:r>
      <w:r w:rsidRPr="00540370">
        <w:t xml:space="preserve"> or international relations of the Republic</w:t>
      </w:r>
      <w:r w:rsidR="003F2285">
        <w:t>.</w:t>
      </w:r>
      <w:r w:rsidRPr="00540370">
        <w:t xml:space="preserve"> or plans, designs, drawings, functional and technical requirements and specifications of a Party, but must not include information which has been made automatically available, in terms of the Promotion of Access to Information Act, 2000</w:t>
      </w:r>
      <w:r w:rsidR="003F2285">
        <w:t>.</w:t>
      </w:r>
      <w:r w:rsidRPr="00540370">
        <w:t xml:space="preserve"> and information which a Party has a statutory or common law duty to disclose or in respect of which there is no reasonable expectation of privacy or confidentiality</w:t>
      </w:r>
      <w:r w:rsidR="003F2285">
        <w:t>.</w:t>
      </w:r>
    </w:p>
    <w:p w14:paraId="42E4D10C" w14:textId="024D8157" w:rsidR="00785040" w:rsidRPr="00540370" w:rsidRDefault="00785040" w:rsidP="00765D03">
      <w:pPr>
        <w:pStyle w:val="ListParagraph"/>
        <w:numPr>
          <w:ilvl w:val="0"/>
          <w:numId w:val="7"/>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r w:rsidR="003F2285">
        <w:t>.</w:t>
      </w:r>
    </w:p>
    <w:p w14:paraId="5F348B2E" w14:textId="72679E93" w:rsidR="00785040" w:rsidRPr="00540370" w:rsidRDefault="00785040" w:rsidP="00765D03">
      <w:pPr>
        <w:pStyle w:val="ListParagraph"/>
        <w:numPr>
          <w:ilvl w:val="0"/>
          <w:numId w:val="7"/>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3F2285">
        <w:t>.</w:t>
      </w:r>
    </w:p>
    <w:p w14:paraId="7DCC4B09" w14:textId="77777777" w:rsidR="00785040" w:rsidRPr="00540370" w:rsidRDefault="00785040" w:rsidP="00765D03">
      <w:pPr>
        <w:pStyle w:val="ListParagraph"/>
        <w:numPr>
          <w:ilvl w:val="0"/>
          <w:numId w:val="7"/>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67849E" w14:textId="41960D32" w:rsidR="004176AA" w:rsidRPr="00540370" w:rsidRDefault="00D22AB5" w:rsidP="00E90F3C">
      <w:pPr>
        <w:pStyle w:val="Heading4"/>
        <w:tabs>
          <w:tab w:val="clear" w:pos="2487"/>
          <w:tab w:val="num" w:pos="851"/>
        </w:tabs>
        <w:ind w:hanging="2552"/>
      </w:pPr>
      <w:r>
        <w:t xml:space="preserve">   </w:t>
      </w:r>
      <w:r w:rsidR="00785040" w:rsidRPr="00540370">
        <w:t>Guarantee and warranties</w:t>
      </w:r>
    </w:p>
    <w:p w14:paraId="1B576E0D" w14:textId="77777777" w:rsidR="007F7236" w:rsidRPr="00540370" w:rsidRDefault="007F7236" w:rsidP="007F7236">
      <w:pPr>
        <w:pStyle w:val="Specification"/>
        <w:keepNext/>
        <w:spacing w:line="276" w:lineRule="auto"/>
        <w:ind w:left="567"/>
        <w:jc w:val="both"/>
        <w:rPr>
          <w:rFonts w:ascii="Calibri Light" w:eastAsiaTheme="minorHAnsi" w:hAnsi="Calibri Light" w:cstheme="majorBidi"/>
          <w:sz w:val="22"/>
          <w:szCs w:val="22"/>
        </w:rPr>
      </w:pPr>
      <w:bookmarkStart w:id="41" w:name="_Hlk135654197"/>
      <w:r w:rsidRPr="00540370">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warrants that:</w:t>
      </w:r>
    </w:p>
    <w:p w14:paraId="0425BB99" w14:textId="0C3B618C"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2"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42"/>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369A8C03" w14:textId="5D19F0E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3"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43"/>
      <w:r w:rsidR="003F2285">
        <w:rPr>
          <w:rFonts w:ascii="Calibri Light" w:eastAsiaTheme="minorHAnsi" w:hAnsi="Calibri Light" w:cstheme="majorBidi"/>
          <w:sz w:val="22"/>
          <w:szCs w:val="22"/>
        </w:rPr>
        <w:t>.</w:t>
      </w:r>
    </w:p>
    <w:p w14:paraId="61FA281A" w14:textId="473ACA58"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4" w:name="_Toc448483288"/>
      <w:r w:rsidRPr="00D43CD3">
        <w:rPr>
          <w:rFonts w:ascii="Calibri Light" w:eastAsiaTheme="minorHAnsi" w:hAnsi="Calibri Light" w:cstheme="majorBidi"/>
          <w:sz w:val="22"/>
          <w:szCs w:val="22"/>
        </w:rPr>
        <w:lastRenderedPageBreak/>
        <w:t>during the Warranty period and Extended Warranty periods any defective item or part component of the Product be repaired or replaced within 3 (three) days after receiving a written notice from SITA</w:t>
      </w:r>
      <w:bookmarkEnd w:id="44"/>
      <w:r w:rsidR="003F2285">
        <w:rPr>
          <w:rFonts w:ascii="Calibri Light" w:eastAsiaTheme="minorHAnsi" w:hAnsi="Calibri Light" w:cstheme="majorBidi"/>
          <w:sz w:val="22"/>
          <w:szCs w:val="22"/>
        </w:rPr>
        <w:t>.</w:t>
      </w:r>
    </w:p>
    <w:p w14:paraId="54E1658E" w14:textId="35716D4F"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5" w:name="_Toc448483292"/>
      <w:bookmarkStart w:id="46"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45"/>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6601D8F1" w14:textId="5B7B3348"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46"/>
      <w:r w:rsidR="003F2285">
        <w:rPr>
          <w:rFonts w:ascii="Calibri Light" w:eastAsiaTheme="minorHAnsi" w:hAnsi="Calibri Light" w:cstheme="majorBidi"/>
          <w:sz w:val="22"/>
          <w:szCs w:val="22"/>
        </w:rPr>
        <w:t>.</w:t>
      </w:r>
    </w:p>
    <w:p w14:paraId="6FEC8604" w14:textId="206B4B37"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7" w:name="_Toc448483290"/>
      <w:r w:rsidRPr="00D43CD3">
        <w:rPr>
          <w:rFonts w:ascii="Calibri Light" w:eastAsiaTheme="minorHAnsi" w:hAnsi="Calibri Light" w:cstheme="majorBidi"/>
          <w:sz w:val="22"/>
          <w:szCs w:val="22"/>
        </w:rPr>
        <w:t>the Product remains connected or Service is continued during the term of the Contract</w:t>
      </w:r>
      <w:bookmarkEnd w:id="47"/>
      <w:r w:rsidR="003F2285">
        <w:rPr>
          <w:rFonts w:ascii="Calibri Light" w:eastAsiaTheme="minorHAnsi" w:hAnsi="Calibri Light" w:cstheme="majorBidi"/>
          <w:sz w:val="22"/>
          <w:szCs w:val="22"/>
        </w:rPr>
        <w:t>.</w:t>
      </w:r>
    </w:p>
    <w:p w14:paraId="5FDE39F1" w14:textId="4F3152B3"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8"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48"/>
      <w:r w:rsidR="003F2285">
        <w:rPr>
          <w:rFonts w:ascii="Calibri Light" w:eastAsiaTheme="minorHAnsi" w:hAnsi="Calibri Light" w:cstheme="majorBidi"/>
          <w:sz w:val="22"/>
          <w:szCs w:val="22"/>
        </w:rPr>
        <w:t>.</w:t>
      </w:r>
    </w:p>
    <w:p w14:paraId="6B61C15E" w14:textId="323E6F13"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49"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or sub-</w:t>
      </w:r>
      <w:r w:rsidR="00EB5E61">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49"/>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204425CA" w14:textId="203801C6"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0"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50"/>
      <w:r w:rsidR="003F2285">
        <w:rPr>
          <w:rFonts w:ascii="Calibri Light" w:eastAsiaTheme="minorHAnsi" w:hAnsi="Calibri Light" w:cstheme="majorBidi"/>
          <w:sz w:val="22"/>
          <w:szCs w:val="22"/>
        </w:rPr>
        <w:t>.</w:t>
      </w:r>
    </w:p>
    <w:p w14:paraId="716A8CEC" w14:textId="1FA8C28D"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1"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51"/>
      <w:r w:rsidR="003F2285">
        <w:rPr>
          <w:rFonts w:ascii="Calibri Light" w:eastAsiaTheme="minorHAnsi" w:hAnsi="Calibri Light" w:cstheme="majorBidi"/>
          <w:sz w:val="22"/>
          <w:szCs w:val="22"/>
        </w:rPr>
        <w:t>.</w:t>
      </w:r>
    </w:p>
    <w:p w14:paraId="1FAD3212" w14:textId="283C68DA"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2"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52"/>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5266AB96" w14:textId="308F2D9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3"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53"/>
      <w:r w:rsidR="003F2285">
        <w:rPr>
          <w:rFonts w:ascii="Calibri Light" w:eastAsiaTheme="minorHAnsi" w:hAnsi="Calibri Light" w:cstheme="majorBidi"/>
          <w:sz w:val="22"/>
          <w:szCs w:val="22"/>
        </w:rPr>
        <w:t>.</w:t>
      </w:r>
    </w:p>
    <w:p w14:paraId="47D18B88" w14:textId="7FD3DA41"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4"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54"/>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4CE2CBC7" w14:textId="7D68F3DC" w:rsidR="007F7236"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5"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55"/>
      <w:r w:rsidR="003F2285">
        <w:rPr>
          <w:rFonts w:ascii="Calibri Light" w:eastAsiaTheme="minorHAnsi" w:hAnsi="Calibri Light" w:cstheme="majorBidi"/>
          <w:sz w:val="22"/>
          <w:szCs w:val="22"/>
        </w:rPr>
        <w:t>.</w:t>
      </w:r>
    </w:p>
    <w:p w14:paraId="33B0764C" w14:textId="3E602FB0" w:rsidR="00C05083" w:rsidRPr="00D43CD3" w:rsidRDefault="007F7236">
      <w:pPr>
        <w:pStyle w:val="Specification"/>
        <w:numPr>
          <w:ilvl w:val="0"/>
          <w:numId w:val="24"/>
        </w:numPr>
        <w:spacing w:line="276" w:lineRule="auto"/>
        <w:jc w:val="both"/>
        <w:rPr>
          <w:rFonts w:ascii="Calibri Light" w:eastAsiaTheme="minorHAnsi" w:hAnsi="Calibri Light" w:cstheme="majorBidi"/>
          <w:sz w:val="22"/>
          <w:szCs w:val="22"/>
        </w:rPr>
      </w:pPr>
      <w:bookmarkStart w:id="56"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and</w:t>
      </w:r>
      <w:bookmarkEnd w:id="56"/>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41"/>
    </w:p>
    <w:p w14:paraId="13B715C2" w14:textId="77777777" w:rsidR="00D43CD3" w:rsidRPr="00540370" w:rsidRDefault="00785040" w:rsidP="00E90F3C">
      <w:pPr>
        <w:pStyle w:val="Heading4"/>
        <w:tabs>
          <w:tab w:val="clear" w:pos="2487"/>
        </w:tabs>
        <w:ind w:left="1134" w:hanging="1134"/>
      </w:pPr>
      <w:r w:rsidRPr="00540370">
        <w:t>Intellectual Property Rights</w:t>
      </w:r>
    </w:p>
    <w:p w14:paraId="71CA6646" w14:textId="0B125B04" w:rsidR="00D43CD3" w:rsidRPr="00D43CD3" w:rsidRDefault="00D43CD3">
      <w:pPr>
        <w:pStyle w:val="Specification"/>
        <w:numPr>
          <w:ilvl w:val="1"/>
          <w:numId w:val="25"/>
        </w:numPr>
        <w:tabs>
          <w:tab w:val="clear" w:pos="1134"/>
        </w:tabs>
        <w:jc w:val="both"/>
        <w:rPr>
          <w:rFonts w:ascii="Calibri Light" w:eastAsiaTheme="minorHAnsi" w:hAnsi="Calibri Light" w:cstheme="majorBidi"/>
          <w:sz w:val="22"/>
          <w:szCs w:val="22"/>
        </w:rPr>
      </w:pPr>
      <w:bookmarkStart w:id="57" w:name="_Toc448483312"/>
      <w:bookmarkStart w:id="58"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57"/>
      <w:r w:rsidRPr="00D43CD3">
        <w:rPr>
          <w:rFonts w:ascii="Calibri Light" w:eastAsiaTheme="minorHAnsi" w:hAnsi="Calibri Light" w:cstheme="majorBidi"/>
          <w:sz w:val="22"/>
          <w:szCs w:val="22"/>
        </w:rPr>
        <w:t xml:space="preserve"> </w:t>
      </w:r>
    </w:p>
    <w:p w14:paraId="7CC29179" w14:textId="5A3A6764" w:rsidR="00D43CD3" w:rsidRPr="00D43CD3" w:rsidRDefault="00D43CD3">
      <w:pPr>
        <w:pStyle w:val="Specification"/>
        <w:numPr>
          <w:ilvl w:val="2"/>
          <w:numId w:val="25"/>
        </w:numPr>
        <w:jc w:val="both"/>
        <w:rPr>
          <w:rFonts w:ascii="Calibri Light" w:eastAsiaTheme="minorHAnsi" w:hAnsi="Calibri Light" w:cstheme="majorBidi"/>
          <w:sz w:val="22"/>
          <w:szCs w:val="22"/>
        </w:rPr>
      </w:pPr>
      <w:bookmarkStart w:id="59" w:name="_Toc448483313"/>
      <w:r w:rsidRPr="00D43CD3">
        <w:rPr>
          <w:rFonts w:ascii="Calibri Light" w:eastAsiaTheme="minorHAnsi" w:hAnsi="Calibri Light" w:cstheme="majorBidi"/>
          <w:sz w:val="22"/>
          <w:szCs w:val="22"/>
        </w:rPr>
        <w:t>termination or expiration date of this Contract</w:t>
      </w:r>
      <w:bookmarkEnd w:id="59"/>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w:t>
      </w:r>
    </w:p>
    <w:p w14:paraId="4F53CD83" w14:textId="0D9D5759" w:rsidR="00D43CD3" w:rsidRPr="00D43CD3" w:rsidRDefault="00D43CD3">
      <w:pPr>
        <w:pStyle w:val="Specification"/>
        <w:numPr>
          <w:ilvl w:val="2"/>
          <w:numId w:val="25"/>
        </w:numPr>
        <w:jc w:val="both"/>
        <w:rPr>
          <w:rFonts w:ascii="Calibri Light" w:eastAsiaTheme="minorHAnsi" w:hAnsi="Calibri Light" w:cstheme="majorBidi"/>
          <w:sz w:val="22"/>
          <w:szCs w:val="22"/>
        </w:rPr>
      </w:pPr>
      <w:bookmarkStart w:id="60" w:name="_Toc448483314"/>
      <w:r w:rsidRPr="00D43CD3">
        <w:rPr>
          <w:rFonts w:ascii="Calibri Light" w:eastAsiaTheme="minorHAnsi" w:hAnsi="Calibri Light" w:cstheme="majorBidi"/>
          <w:sz w:val="22"/>
          <w:szCs w:val="22"/>
        </w:rPr>
        <w:lastRenderedPageBreak/>
        <w:t>the date of completion of the Services</w:t>
      </w:r>
      <w:r w:rsidR="003F2285">
        <w:rPr>
          <w:rFonts w:ascii="Calibri Light" w:eastAsiaTheme="minorHAnsi" w:hAnsi="Calibri Light" w:cstheme="majorBidi"/>
          <w:sz w:val="22"/>
          <w:szCs w:val="22"/>
        </w:rPr>
        <w:t>.</w:t>
      </w:r>
      <w:r w:rsidRPr="00D43CD3">
        <w:rPr>
          <w:rFonts w:ascii="Calibri Light" w:eastAsiaTheme="minorHAnsi" w:hAnsi="Calibri Light" w:cstheme="majorBidi"/>
          <w:sz w:val="22"/>
          <w:szCs w:val="22"/>
        </w:rPr>
        <w:t xml:space="preserve"> and</w:t>
      </w:r>
      <w:bookmarkEnd w:id="60"/>
      <w:r w:rsidRPr="00D43CD3">
        <w:rPr>
          <w:rFonts w:ascii="Calibri Light" w:eastAsiaTheme="minorHAnsi" w:hAnsi="Calibri Light" w:cstheme="majorBidi"/>
          <w:sz w:val="22"/>
          <w:szCs w:val="22"/>
        </w:rPr>
        <w:t xml:space="preserve"> </w:t>
      </w:r>
    </w:p>
    <w:p w14:paraId="5CFFEC7C"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1" w:name="_Toc448483315"/>
      <w:r w:rsidRPr="00D43CD3">
        <w:rPr>
          <w:rFonts w:ascii="Calibri Light" w:eastAsiaTheme="minorHAnsi" w:hAnsi="Calibri Light" w:cstheme="majorBidi"/>
          <w:sz w:val="22"/>
          <w:szCs w:val="22"/>
        </w:rPr>
        <w:t>the date of rendering of the last of the Deliverables.</w:t>
      </w:r>
      <w:bookmarkEnd w:id="61"/>
      <w:r w:rsidRPr="00D43CD3">
        <w:rPr>
          <w:rFonts w:ascii="Calibri Light" w:eastAsiaTheme="minorHAnsi" w:hAnsi="Calibri Light" w:cstheme="majorBidi"/>
          <w:sz w:val="22"/>
          <w:szCs w:val="22"/>
        </w:rPr>
        <w:t xml:space="preserve"> </w:t>
      </w:r>
    </w:p>
    <w:p w14:paraId="61203F57"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2"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58"/>
      <w:bookmarkEnd w:id="62"/>
    </w:p>
    <w:p w14:paraId="2D2AD4D5" w14:textId="77777777" w:rsidR="00D43CD3" w:rsidRPr="00D43CD3"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3"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63"/>
    </w:p>
    <w:p w14:paraId="5F33BC41" w14:textId="77777777" w:rsidR="00D43CD3" w:rsidRPr="00540370"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bookmarkStart w:id="64"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64"/>
    </w:p>
    <w:p w14:paraId="5EC9F163" w14:textId="77777777" w:rsidR="00D43CD3" w:rsidRPr="00540370" w:rsidRDefault="00D43CD3">
      <w:pPr>
        <w:pStyle w:val="Specification"/>
        <w:numPr>
          <w:ilvl w:val="1"/>
          <w:numId w:val="25"/>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043E52C3" w14:textId="77777777" w:rsidR="00AF6423" w:rsidRPr="00540370" w:rsidRDefault="00AF6423" w:rsidP="00E90F3C">
      <w:pPr>
        <w:pStyle w:val="Heading4"/>
        <w:tabs>
          <w:tab w:val="clear" w:pos="2487"/>
        </w:tabs>
        <w:ind w:left="1276" w:hanging="1134"/>
      </w:pPr>
      <w:r w:rsidRPr="00540370">
        <w:t>General</w:t>
      </w:r>
    </w:p>
    <w:p w14:paraId="65F9B69D" w14:textId="77777777" w:rsidR="00744682" w:rsidRDefault="00744682" w:rsidP="00765D03">
      <w:pPr>
        <w:pStyle w:val="ListParagraph"/>
        <w:numPr>
          <w:ilvl w:val="0"/>
          <w:numId w:val="8"/>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37DF929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72709" w14:textId="77777777" w:rsidR="00AF6423" w:rsidRPr="00744682" w:rsidRDefault="00AF6423" w:rsidP="00E90F3C">
      <w:pPr>
        <w:pStyle w:val="Heading4"/>
        <w:tabs>
          <w:tab w:val="clear" w:pos="2487"/>
        </w:tabs>
        <w:ind w:left="1134" w:hanging="1134"/>
      </w:pPr>
      <w:r w:rsidRPr="00744682">
        <w:t>Counter Conditions</w:t>
      </w:r>
    </w:p>
    <w:p w14:paraId="087153FF" w14:textId="77777777" w:rsidR="00AF6423" w:rsidRPr="00744682" w:rsidRDefault="00AF6423" w:rsidP="00765D03">
      <w:pPr>
        <w:pStyle w:val="ListParagraph"/>
        <w:numPr>
          <w:ilvl w:val="0"/>
          <w:numId w:val="9"/>
        </w:numPr>
      </w:pPr>
      <w:r w:rsidRPr="00744682">
        <w:t>Bidders’ attention is drawn to the fact that amendments to any of the Bid Conditions or setting of counter conditions by bidders may result in the invalidation of such bids.</w:t>
      </w:r>
    </w:p>
    <w:p w14:paraId="7EB01B4D" w14:textId="77777777" w:rsidR="00AF6423" w:rsidRPr="00744682" w:rsidRDefault="00AF6423" w:rsidP="00E90F3C">
      <w:pPr>
        <w:pStyle w:val="Heading4"/>
        <w:tabs>
          <w:tab w:val="clear" w:pos="2487"/>
        </w:tabs>
        <w:ind w:left="1134" w:hanging="1134"/>
      </w:pPr>
      <w:r w:rsidRPr="00744682">
        <w:t>Fronting</w:t>
      </w:r>
    </w:p>
    <w:p w14:paraId="4514459E" w14:textId="77777777" w:rsidR="00AF6423" w:rsidRPr="00744682" w:rsidRDefault="00AF6423" w:rsidP="00765D03">
      <w:pPr>
        <w:pStyle w:val="ListParagraph"/>
        <w:numPr>
          <w:ilvl w:val="0"/>
          <w:numId w:val="10"/>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5BFA6ED" w14:textId="77777777" w:rsidR="00AF6423" w:rsidRPr="00540370" w:rsidRDefault="00AF6423" w:rsidP="00765D03">
      <w:pPr>
        <w:pStyle w:val="ListParagraph"/>
        <w:numPr>
          <w:ilvl w:val="0"/>
          <w:numId w:val="10"/>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w:t>
      </w:r>
      <w:r w:rsidR="00EB5E61">
        <w:t>Bidder</w:t>
      </w:r>
      <w:r w:rsidRPr="00744682">
        <w:t xml:space="preserve"> to prove that fronting does not exist. Failure to do so within a period of 14 days from date of notification may invalidate the bid / contract and may also result </w:t>
      </w:r>
      <w:r w:rsidRPr="00540370">
        <w:t>in the restriction of the bidder/</w:t>
      </w:r>
      <w:r w:rsidR="00EB5E61">
        <w:t>Bidder</w:t>
      </w:r>
      <w:r w:rsidRPr="00540370">
        <w:t xml:space="preserve"> to conduct business with the public sector for a period not exceeding ten (10) years, in addition to any other remedies SITA may have against the bidder/</w:t>
      </w:r>
      <w:r w:rsidR="00EB5E61">
        <w:t>Bidder</w:t>
      </w:r>
      <w:r w:rsidRPr="00540370">
        <w:t xml:space="preserve"> concerned.</w:t>
      </w:r>
    </w:p>
    <w:p w14:paraId="1473947D" w14:textId="77777777" w:rsidR="005F2530" w:rsidRPr="00540370" w:rsidRDefault="005F2530" w:rsidP="00E90F3C">
      <w:pPr>
        <w:pStyle w:val="Heading4"/>
        <w:tabs>
          <w:tab w:val="clear" w:pos="2487"/>
          <w:tab w:val="num" w:pos="1134"/>
        </w:tabs>
        <w:ind w:hanging="2552"/>
      </w:pPr>
      <w:r w:rsidRPr="00540370">
        <w:t>Business Continuity and Disaster Recovery Plans</w:t>
      </w:r>
    </w:p>
    <w:p w14:paraId="31143057" w14:textId="77777777" w:rsidR="004176AA" w:rsidRPr="00540370" w:rsidRDefault="005F2530" w:rsidP="00765D03">
      <w:pPr>
        <w:pStyle w:val="ListParagraph"/>
        <w:numPr>
          <w:ilvl w:val="0"/>
          <w:numId w:val="11"/>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E8F4488" w14:textId="77777777" w:rsidR="005F2530" w:rsidRPr="00540370" w:rsidRDefault="004412C5" w:rsidP="00E90F3C">
      <w:pPr>
        <w:pStyle w:val="Heading4"/>
        <w:tabs>
          <w:tab w:val="clear" w:pos="2487"/>
          <w:tab w:val="decimal" w:pos="2410"/>
        </w:tabs>
        <w:ind w:left="993" w:hanging="1277"/>
      </w:pPr>
      <w:r>
        <w:lastRenderedPageBreak/>
        <w:t>Bidder</w:t>
      </w:r>
      <w:r w:rsidR="005F2530" w:rsidRPr="00540370">
        <w:t xml:space="preserve"> Due Diligence</w:t>
      </w:r>
    </w:p>
    <w:p w14:paraId="094507D3" w14:textId="77777777" w:rsidR="0072760B" w:rsidRDefault="005F2530">
      <w:pPr>
        <w:pStyle w:val="ListParagraph"/>
        <w:numPr>
          <w:ilvl w:val="0"/>
          <w:numId w:val="26"/>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FED4925" w14:textId="77777777" w:rsidR="005369C7" w:rsidRPr="00A5280A" w:rsidRDefault="005369C7" w:rsidP="00E90F3C">
      <w:pPr>
        <w:pStyle w:val="Heading4"/>
        <w:tabs>
          <w:tab w:val="clear" w:pos="2487"/>
        </w:tabs>
        <w:ind w:left="993" w:hanging="1277"/>
      </w:pPr>
      <w:r w:rsidRPr="00A5280A">
        <w:t>Sub-Contracting as a condition of tender</w:t>
      </w:r>
    </w:p>
    <w:p w14:paraId="7D1C058D" w14:textId="77777777" w:rsidR="005369C7" w:rsidRPr="00A5280A" w:rsidRDefault="005369C7" w:rsidP="005369C7">
      <w:pPr>
        <w:numPr>
          <w:ilvl w:val="0"/>
          <w:numId w:val="102"/>
        </w:numPr>
        <w:spacing w:after="0"/>
        <w:outlineLvl w:val="0"/>
        <w:rPr>
          <w:rFonts w:cs="Calibri Light"/>
        </w:rPr>
      </w:pPr>
      <w:r w:rsidRPr="00A5280A">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370DEED4" w14:textId="77777777" w:rsidR="005369C7" w:rsidRPr="00A5280A" w:rsidRDefault="005369C7" w:rsidP="005369C7">
      <w:pPr>
        <w:spacing w:after="0"/>
        <w:ind w:left="1134"/>
        <w:outlineLvl w:val="0"/>
        <w:rPr>
          <w:rFonts w:cs="Calibri Light"/>
        </w:rPr>
      </w:pPr>
    </w:p>
    <w:p w14:paraId="2C90178E" w14:textId="77777777" w:rsidR="005369C7" w:rsidRPr="00A5280A" w:rsidRDefault="005369C7" w:rsidP="005369C7">
      <w:pPr>
        <w:spacing w:after="0"/>
        <w:ind w:left="1134"/>
        <w:outlineLvl w:val="0"/>
        <w:rPr>
          <w:rFonts w:cs="Calibri Light"/>
        </w:rPr>
      </w:pPr>
      <w:r w:rsidRPr="00A5280A">
        <w:rPr>
          <w:rFonts w:cs="Calibri Light"/>
          <w:b/>
          <w:bCs/>
        </w:rPr>
        <w:t xml:space="preserve">Note  (1): </w:t>
      </w:r>
      <w:r w:rsidRPr="00A5280A">
        <w:rPr>
          <w:rFonts w:cs="Calibri Light"/>
        </w:rPr>
        <w:t>The feasibly of subcontracting as well as the exact percentage subcontracting will be agreed by the parties during the contracting stage.</w:t>
      </w:r>
    </w:p>
    <w:p w14:paraId="475143F4" w14:textId="77777777" w:rsidR="00866A3C" w:rsidRPr="00540370" w:rsidRDefault="00866A3C" w:rsidP="00B72AE7"/>
    <w:p w14:paraId="13A8AF93" w14:textId="77777777" w:rsidR="0072760B" w:rsidRPr="00E85583" w:rsidRDefault="0072760B" w:rsidP="00E90F3C">
      <w:pPr>
        <w:pStyle w:val="Heading4"/>
        <w:tabs>
          <w:tab w:val="clear" w:pos="2487"/>
        </w:tabs>
        <w:ind w:left="993" w:hanging="1277"/>
      </w:pPr>
      <w:r w:rsidRPr="00E85583">
        <w:t>Preference Goal Requirements conditions</w:t>
      </w:r>
    </w:p>
    <w:p w14:paraId="49645C44" w14:textId="77777777" w:rsidR="00970043" w:rsidRPr="00970043" w:rsidRDefault="00970043">
      <w:pPr>
        <w:pStyle w:val="ListParagraph"/>
        <w:numPr>
          <w:ilvl w:val="0"/>
          <w:numId w:val="30"/>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2A346995" w14:textId="77777777" w:rsidR="00970043" w:rsidRPr="00970043" w:rsidRDefault="00970043">
      <w:pPr>
        <w:pStyle w:val="ListParagraph"/>
        <w:numPr>
          <w:ilvl w:val="0"/>
          <w:numId w:val="30"/>
        </w:numPr>
      </w:pPr>
      <w:r w:rsidRPr="00970043">
        <w:t>The Bidder must sustain, or improve the company’s BBBEE Level for the duration of the contact which will form part of the Contractual Agreement.</w:t>
      </w:r>
    </w:p>
    <w:p w14:paraId="37C33A8B" w14:textId="77777777" w:rsidR="00970043" w:rsidRPr="00970043" w:rsidRDefault="00970043">
      <w:pPr>
        <w:pStyle w:val="ListParagraph"/>
        <w:numPr>
          <w:ilvl w:val="0"/>
          <w:numId w:val="30"/>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7A9AFED" w14:textId="77777777" w:rsidR="00970043" w:rsidRPr="00970043" w:rsidRDefault="00970043">
      <w:pPr>
        <w:pStyle w:val="ListParagraph"/>
        <w:numPr>
          <w:ilvl w:val="0"/>
          <w:numId w:val="30"/>
        </w:numPr>
      </w:pPr>
      <w:r w:rsidRPr="00970043">
        <w:t>Bidders need to keep auditable substantive records / evidence and upon request by SITA/Department must be made available for audit and, or due diligence purposes.</w:t>
      </w:r>
    </w:p>
    <w:p w14:paraId="23CEF13D" w14:textId="77777777" w:rsidR="00970043" w:rsidRPr="00970043" w:rsidRDefault="00970043">
      <w:pPr>
        <w:pStyle w:val="ListParagraph"/>
        <w:numPr>
          <w:ilvl w:val="0"/>
          <w:numId w:val="30"/>
        </w:numPr>
      </w:pPr>
      <w:r w:rsidRPr="00970043">
        <w:t>SITA reserves the right to require from a Bidder, either before a bid is adjudicated or at any time subsequently, to substantiate any claim with regards to preferences, in any manner required by SITA.</w:t>
      </w:r>
    </w:p>
    <w:p w14:paraId="55097857" w14:textId="77777777" w:rsidR="00970043" w:rsidRPr="00970043" w:rsidRDefault="00970043">
      <w:pPr>
        <w:pStyle w:val="ListParagraph"/>
        <w:numPr>
          <w:ilvl w:val="0"/>
          <w:numId w:val="30"/>
        </w:numPr>
      </w:pPr>
      <w:r w:rsidRPr="00970043">
        <w:t>SITA reserves the right to verify information / evidence provided by the Bidder.</w:t>
      </w:r>
    </w:p>
    <w:p w14:paraId="675A90DF" w14:textId="77777777" w:rsidR="00970043" w:rsidRDefault="00970043">
      <w:pPr>
        <w:pStyle w:val="ListParagraph"/>
        <w:numPr>
          <w:ilvl w:val="0"/>
          <w:numId w:val="30"/>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519A4ED1" w14:textId="77777777" w:rsidR="0059152B" w:rsidRPr="00970043" w:rsidRDefault="0059152B" w:rsidP="0059152B"/>
    <w:p w14:paraId="27CE904D" w14:textId="77777777" w:rsidR="008049F9" w:rsidRPr="0046757D" w:rsidRDefault="008049F9" w:rsidP="00914A23">
      <w:pPr>
        <w:pStyle w:val="Heading4"/>
        <w:numPr>
          <w:ilvl w:val="2"/>
          <w:numId w:val="31"/>
        </w:numPr>
      </w:pPr>
      <w:bookmarkStart w:id="65" w:name="_Toc106894479"/>
      <w:r w:rsidRPr="0046757D">
        <w:t>Declaration of compliance and acceptance SCC</w:t>
      </w:r>
      <w:bookmarkEnd w:id="65"/>
    </w:p>
    <w:p w14:paraId="3A82B4C9" w14:textId="0DDE3148" w:rsidR="008049F9" w:rsidRPr="0046757D" w:rsidRDefault="008049F9" w:rsidP="008049F9">
      <w:pPr>
        <w:rPr>
          <w:lang w:val="en-GB"/>
        </w:rPr>
      </w:pPr>
      <w:r w:rsidRPr="0046757D">
        <w:rPr>
          <w:lang w:val="en-GB"/>
        </w:rPr>
        <w:t xml:space="preserve">I (we), the bidder hereby declare that I (we) accept ALL the Special Conditions of Contract as specified in </w:t>
      </w:r>
      <w:r w:rsidRPr="00B72AE7">
        <w:rPr>
          <w:b/>
          <w:lang w:val="en-GB"/>
        </w:rPr>
        <w:t>par 4.</w:t>
      </w:r>
      <w:r w:rsidR="00D61891">
        <w:rPr>
          <w:b/>
          <w:lang w:val="en-GB"/>
        </w:rPr>
        <w:t>4</w:t>
      </w:r>
      <w:r w:rsidRPr="0046757D">
        <w:rPr>
          <w:lang w:val="en-GB"/>
        </w:rPr>
        <w:t xml:space="preserve"> above and shall comply with all stated obligations:</w:t>
      </w:r>
    </w:p>
    <w:p w14:paraId="435E628E" w14:textId="77777777" w:rsidR="008049F9" w:rsidRPr="0046757D" w:rsidRDefault="008049F9" w:rsidP="008049F9">
      <w:pPr>
        <w:rPr>
          <w:lang w:val="en-GB"/>
        </w:rPr>
      </w:pPr>
    </w:p>
    <w:p w14:paraId="16F7ABC5"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3685514D" w14:textId="77777777" w:rsidR="008049F9" w:rsidRPr="0046757D" w:rsidRDefault="008049F9" w:rsidP="008049F9"/>
    <w:p w14:paraId="12CFE34B" w14:textId="3F006A24" w:rsidR="00EE2919" w:rsidRDefault="008049F9" w:rsidP="0026097F">
      <w:r w:rsidRPr="0046757D">
        <w:t>Date:</w:t>
      </w:r>
      <w:r w:rsidR="00970043">
        <w:t xml:space="preserve"> </w:t>
      </w:r>
      <w:r w:rsidRPr="0046757D">
        <w:t>______________</w:t>
      </w:r>
    </w:p>
    <w:p w14:paraId="7EED8DB3" w14:textId="77777777" w:rsidR="00EE2919" w:rsidRDefault="00EE2919" w:rsidP="00EE2919">
      <w:pPr>
        <w:rPr>
          <w:lang w:val="en-GB"/>
        </w:rPr>
      </w:pPr>
    </w:p>
    <w:p w14:paraId="7A6216CB" w14:textId="0D8581D8" w:rsidR="003C186E" w:rsidRPr="00DF4183" w:rsidRDefault="003C186E" w:rsidP="00B72AE7">
      <w:pPr>
        <w:pStyle w:val="Heading2"/>
        <w:spacing w:line="276" w:lineRule="auto"/>
        <w:rPr>
          <w:rFonts w:cs="Calibri Light"/>
        </w:rPr>
      </w:pPr>
      <w:bookmarkStart w:id="66" w:name="_Toc151325585"/>
      <w:bookmarkStart w:id="67" w:name="_Toc216359310"/>
      <w:r w:rsidRPr="00B72AE7">
        <w:rPr>
          <w:rFonts w:ascii="Calibri Light" w:hAnsi="Calibri Light" w:cs="Calibri Light"/>
        </w:rPr>
        <w:lastRenderedPageBreak/>
        <w:t xml:space="preserve">Costing and Preference Points </w:t>
      </w:r>
      <w:r w:rsidRPr="00DB4C52">
        <w:rPr>
          <w:rFonts w:ascii="Calibri Light" w:hAnsi="Calibri Light" w:cs="Calibri Light"/>
        </w:rPr>
        <w:t xml:space="preserve">Evaluation (Stage </w:t>
      </w:r>
      <w:r w:rsidR="00D406FF" w:rsidRPr="00DB4C52">
        <w:rPr>
          <w:rFonts w:ascii="Calibri Light" w:hAnsi="Calibri Light" w:cs="Calibri Light"/>
        </w:rPr>
        <w:t>4</w:t>
      </w:r>
      <w:r w:rsidRPr="00DB4C52">
        <w:rPr>
          <w:rFonts w:ascii="Calibri Light" w:hAnsi="Calibri Light" w:cs="Calibri Light"/>
        </w:rPr>
        <w:t>)</w:t>
      </w:r>
      <w:bookmarkEnd w:id="66"/>
      <w:bookmarkEnd w:id="67"/>
    </w:p>
    <w:p w14:paraId="201152DF" w14:textId="6E04E1B1" w:rsidR="003C186E" w:rsidRPr="00B72AE7" w:rsidRDefault="003C186E" w:rsidP="00914A23">
      <w:pPr>
        <w:pStyle w:val="Heading2"/>
        <w:numPr>
          <w:ilvl w:val="2"/>
          <w:numId w:val="31"/>
        </w:numPr>
      </w:pPr>
      <w:bookmarkStart w:id="68" w:name="_Toc151325586"/>
      <w:bookmarkStart w:id="69" w:name="_Toc216359311"/>
      <w:r w:rsidRPr="00A5718A">
        <w:t>Costing and Preference Evaluation</w:t>
      </w:r>
      <w:bookmarkEnd w:id="68"/>
      <w:bookmarkEnd w:id="69"/>
    </w:p>
    <w:p w14:paraId="7D519D36" w14:textId="23CADC1C" w:rsidR="003C186E" w:rsidRPr="00FE1853" w:rsidRDefault="003C186E" w:rsidP="00FE1853">
      <w:pPr>
        <w:numPr>
          <w:ilvl w:val="0"/>
          <w:numId w:val="75"/>
        </w:numPr>
        <w:tabs>
          <w:tab w:val="num" w:pos="1134"/>
        </w:tabs>
        <w:ind w:left="1134"/>
        <w:rPr>
          <w:rFonts w:cs="Calibri Light"/>
        </w:rPr>
      </w:pPr>
      <w:r w:rsidRPr="00691CFB">
        <w:rPr>
          <w:rFonts w:cs="Calibri Light"/>
          <w:lang w:val="en-GB"/>
        </w:rPr>
        <w:t xml:space="preserve">In terms of the SITA Preferential Procurement Policy (PPP), the following preference point system is applicable </w:t>
      </w:r>
      <w:r w:rsidRPr="00691CFB">
        <w:rPr>
          <w:rFonts w:cs="Calibri Light"/>
          <w:b/>
          <w:bCs/>
          <w:lang w:val="en-GB"/>
        </w:rPr>
        <w:t>for this</w:t>
      </w:r>
      <w:r w:rsidRPr="00691CFB">
        <w:rPr>
          <w:rFonts w:cs="Calibri Light"/>
          <w:lang w:val="en-GB"/>
        </w:rPr>
        <w:t xml:space="preserve"> Bid:</w:t>
      </w:r>
    </w:p>
    <w:p w14:paraId="3F0910C9" w14:textId="77777777" w:rsidR="003C186E" w:rsidRPr="00691CFB" w:rsidRDefault="003C186E">
      <w:pPr>
        <w:numPr>
          <w:ilvl w:val="1"/>
          <w:numId w:val="76"/>
        </w:numPr>
        <w:tabs>
          <w:tab w:val="num" w:pos="1764"/>
        </w:tabs>
        <w:ind w:left="1701"/>
        <w:rPr>
          <w:rFonts w:cs="Calibri Light"/>
        </w:rPr>
      </w:pPr>
      <w:r w:rsidRPr="00691CFB">
        <w:rPr>
          <w:rFonts w:cs="Calibri Light"/>
        </w:rPr>
        <w:t>the 90/10 system (90 Price and 10 Specific Goals) for requirements with a Rand value above R50 000 000 (all applicable taxes included).</w:t>
      </w:r>
    </w:p>
    <w:p w14:paraId="59D5C5B6" w14:textId="25AC95FF" w:rsidR="003C186E" w:rsidRPr="00691CFB" w:rsidRDefault="003C186E">
      <w:pPr>
        <w:numPr>
          <w:ilvl w:val="0"/>
          <w:numId w:val="76"/>
        </w:numPr>
        <w:ind w:left="1134"/>
        <w:rPr>
          <w:rFonts w:cs="Calibri Light"/>
        </w:rPr>
      </w:pPr>
      <w:r w:rsidRPr="00691CFB">
        <w:rPr>
          <w:rFonts w:cs="Calibri Light"/>
        </w:rPr>
        <w:t xml:space="preserve">The Bidder must complete </w:t>
      </w:r>
      <w:r w:rsidRPr="00691CFB">
        <w:rPr>
          <w:rFonts w:cs="Calibri Light"/>
          <w:b/>
          <w:bCs/>
        </w:rPr>
        <w:t>either the 90/10 preference point system</w:t>
      </w:r>
      <w:r w:rsidRPr="00691CFB">
        <w:rPr>
          <w:rFonts w:cs="Calibri Light"/>
        </w:rPr>
        <w:t xml:space="preserve"> based on the offer submitted by the Bidder and submit proof of documentation required in terms of this tender.</w:t>
      </w:r>
    </w:p>
    <w:p w14:paraId="790EB706" w14:textId="05B32FAA" w:rsidR="003C186E" w:rsidRPr="00691CFB" w:rsidRDefault="003C186E">
      <w:pPr>
        <w:numPr>
          <w:ilvl w:val="0"/>
          <w:numId w:val="76"/>
        </w:numPr>
        <w:ind w:left="1134"/>
        <w:rPr>
          <w:rFonts w:cs="Calibri Light"/>
        </w:rPr>
      </w:pPr>
      <w:r w:rsidRPr="00691CFB">
        <w:rPr>
          <w:rFonts w:cs="Calibri Light"/>
        </w:rPr>
        <w:t xml:space="preserve">SITA reserve the right to apply either the </w:t>
      </w:r>
      <w:r w:rsidRPr="00691CFB">
        <w:rPr>
          <w:rFonts w:cs="Calibri Light"/>
          <w:b/>
          <w:bCs/>
        </w:rPr>
        <w:t>90/10</w:t>
      </w:r>
      <w:r w:rsidRPr="00691CFB">
        <w:rPr>
          <w:rFonts w:cs="Calibri Light"/>
        </w:rPr>
        <w:t xml:space="preserve"> preference point system based on the following conditions:</w:t>
      </w:r>
    </w:p>
    <w:p w14:paraId="44904E33" w14:textId="2C37FB72" w:rsidR="003C186E" w:rsidRPr="00691CFB" w:rsidRDefault="003C186E" w:rsidP="006716C0">
      <w:pPr>
        <w:ind w:left="1701"/>
        <w:rPr>
          <w:rFonts w:cs="Calibri Light"/>
        </w:rPr>
      </w:pPr>
    </w:p>
    <w:p w14:paraId="6F14DF74" w14:textId="7FD6D575" w:rsidR="003C186E" w:rsidRPr="00691CFB" w:rsidRDefault="003C186E">
      <w:pPr>
        <w:numPr>
          <w:ilvl w:val="1"/>
          <w:numId w:val="76"/>
        </w:numPr>
        <w:ind w:left="1701"/>
        <w:rPr>
          <w:rFonts w:cs="Calibri Light"/>
        </w:rPr>
      </w:pPr>
      <w:r w:rsidRPr="00691CFB">
        <w:rPr>
          <w:rFonts w:cs="Calibri Light"/>
        </w:rPr>
        <w:t>If the lowest acceptable bid price is above R50 000 000 (all applicable taxes included) then the 90/10 preferential point system will apply to all acceptable bids</w:t>
      </w:r>
      <w:r w:rsidR="003F2285" w:rsidRPr="00691CFB">
        <w:rPr>
          <w:rFonts w:cs="Calibri Light"/>
        </w:rPr>
        <w:t>.</w:t>
      </w:r>
    </w:p>
    <w:p w14:paraId="0ECD58AF" w14:textId="55D2FFCD" w:rsidR="003C186E" w:rsidRPr="00691CFB" w:rsidRDefault="003C186E">
      <w:pPr>
        <w:numPr>
          <w:ilvl w:val="0"/>
          <w:numId w:val="76"/>
        </w:numPr>
        <w:ind w:left="1134"/>
        <w:rPr>
          <w:rFonts w:cs="Calibri Light"/>
        </w:rPr>
      </w:pPr>
      <w:r w:rsidRPr="00691CFB">
        <w:rPr>
          <w:rFonts w:cs="Calibri Light"/>
        </w:rPr>
        <w:t xml:space="preserve">Points will be allocated for each of the </w:t>
      </w:r>
      <w:r w:rsidRPr="00691CFB">
        <w:rPr>
          <w:rFonts w:cs="Calibri Light"/>
          <w:b/>
          <w:bCs/>
        </w:rPr>
        <w:t>Preferential Goal Requirements</w:t>
      </w:r>
      <w:r w:rsidRPr="00691CFB">
        <w:rPr>
          <w:rFonts w:cs="Calibri Light"/>
        </w:rPr>
        <w:t xml:space="preserve"> for this tender </w:t>
      </w:r>
      <w:r w:rsidR="00C431D3" w:rsidRPr="00691CFB">
        <w:rPr>
          <w:rFonts w:cs="Calibri Light"/>
        </w:rPr>
        <w:t>as indicated</w:t>
      </w:r>
      <w:r w:rsidRPr="00691CFB">
        <w:rPr>
          <w:rFonts w:cs="Calibri Light"/>
        </w:rPr>
        <w:t xml:space="preserve"> in </w:t>
      </w:r>
      <w:r w:rsidRPr="00691CFB">
        <w:rPr>
          <w:rFonts w:cs="Calibri Light"/>
          <w:b/>
          <w:bCs/>
        </w:rPr>
        <w:t xml:space="preserve">table </w:t>
      </w:r>
      <w:r w:rsidR="00424D0E" w:rsidRPr="00691CFB">
        <w:rPr>
          <w:rFonts w:cs="Calibri Light"/>
          <w:b/>
          <w:bCs/>
        </w:rPr>
        <w:t>6</w:t>
      </w:r>
      <w:r w:rsidRPr="00691CFB">
        <w:rPr>
          <w:rFonts w:cs="Calibri Light"/>
          <w:b/>
          <w:bCs/>
        </w:rPr>
        <w:t xml:space="preserve">, </w:t>
      </w:r>
      <w:r w:rsidRPr="00691CFB">
        <w:rPr>
          <w:rFonts w:cs="Calibri Light"/>
        </w:rPr>
        <w:t>dependant on paragraphs (2) and (3) above.</w:t>
      </w:r>
    </w:p>
    <w:p w14:paraId="76CFE8A5" w14:textId="77777777" w:rsidR="003C186E" w:rsidRPr="00691CFB" w:rsidRDefault="003C186E">
      <w:pPr>
        <w:numPr>
          <w:ilvl w:val="0"/>
          <w:numId w:val="76"/>
        </w:numPr>
        <w:ind w:left="1134"/>
        <w:rPr>
          <w:rFonts w:cs="Calibri Light"/>
        </w:rPr>
      </w:pPr>
      <w:r w:rsidRPr="00691CFB">
        <w:rPr>
          <w:rFonts w:cs="Calibri Light"/>
        </w:rPr>
        <w:t>The maximum points for this tender will be allocated as follows, subject to paragraph 4 above.</w:t>
      </w:r>
    </w:p>
    <w:p w14:paraId="211CEF30" w14:textId="77777777" w:rsidR="003C186E" w:rsidRPr="00691CFB" w:rsidRDefault="003C186E">
      <w:pPr>
        <w:numPr>
          <w:ilvl w:val="0"/>
          <w:numId w:val="76"/>
        </w:numPr>
        <w:ind w:left="1134"/>
        <w:rPr>
          <w:rFonts w:cs="Calibri Light"/>
        </w:rPr>
      </w:pPr>
      <w:r w:rsidRPr="00691CFB">
        <w:rPr>
          <w:rFonts w:cs="Calibri Light"/>
        </w:rPr>
        <w:t xml:space="preserve">Points for this tender shall be awarded for: </w:t>
      </w:r>
    </w:p>
    <w:p w14:paraId="6E10D7FB" w14:textId="6FC7D506" w:rsidR="003C186E" w:rsidRPr="00691CFB" w:rsidRDefault="003C186E">
      <w:pPr>
        <w:numPr>
          <w:ilvl w:val="1"/>
          <w:numId w:val="77"/>
        </w:numPr>
        <w:ind w:firstLine="27"/>
        <w:rPr>
          <w:rFonts w:cs="Calibri Light"/>
        </w:rPr>
      </w:pPr>
      <w:r w:rsidRPr="00691CFB">
        <w:rPr>
          <w:rFonts w:cs="Calibri Light"/>
        </w:rPr>
        <w:t>Price</w:t>
      </w:r>
      <w:r w:rsidR="003F2285" w:rsidRPr="00691CFB">
        <w:rPr>
          <w:rFonts w:cs="Calibri Light"/>
        </w:rPr>
        <w:t>.</w:t>
      </w:r>
      <w:r w:rsidRPr="00691CFB">
        <w:rPr>
          <w:rFonts w:cs="Calibri Light"/>
        </w:rPr>
        <w:t xml:space="preserve"> and</w:t>
      </w:r>
    </w:p>
    <w:p w14:paraId="173AA655" w14:textId="77777777" w:rsidR="003C186E" w:rsidRPr="00691CFB" w:rsidRDefault="003C186E">
      <w:pPr>
        <w:numPr>
          <w:ilvl w:val="1"/>
          <w:numId w:val="77"/>
        </w:numPr>
        <w:ind w:left="1134" w:firstLine="27"/>
        <w:rPr>
          <w:rFonts w:cs="Calibri Light"/>
        </w:rPr>
      </w:pPr>
      <w:r w:rsidRPr="00691CFB">
        <w:rPr>
          <w:rFonts w:cs="Calibri Light"/>
        </w:rPr>
        <w:t>Preference points for specific goals.</w:t>
      </w:r>
    </w:p>
    <w:p w14:paraId="400BBEF4" w14:textId="77777777" w:rsidR="003C186E" w:rsidRPr="00B72AE7" w:rsidRDefault="003C186E">
      <w:pPr>
        <w:keepNext/>
        <w:spacing w:before="120"/>
        <w:ind w:left="567"/>
        <w:rPr>
          <w:rFonts w:cs="Calibri Light"/>
          <w:b/>
          <w:noProof/>
        </w:rPr>
      </w:pP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r>
      <w:r w:rsidRPr="00B72AE7">
        <w:rPr>
          <w:rFonts w:cs="Calibri Light"/>
          <w:b/>
          <w:noProof/>
        </w:rPr>
        <w:tab/>
        <w:t xml:space="preserve">Table </w:t>
      </w:r>
      <w:r w:rsidR="002C7CCC">
        <w:rPr>
          <w:rFonts w:cs="Calibri Light"/>
          <w:b/>
          <w:noProof/>
        </w:rPr>
        <w:t>6</w:t>
      </w:r>
      <w:r w:rsidRPr="00B72AE7">
        <w:rPr>
          <w:rFonts w:cs="Calibri Light"/>
          <w:b/>
          <w:noProof/>
        </w:rPr>
        <w:t xml:space="preserve">: </w:t>
      </w:r>
      <w:r w:rsidRPr="00B72AE7">
        <w:rPr>
          <w:rFonts w:cs="Calibri Light"/>
          <w:bCs/>
          <w:noProof/>
        </w:rPr>
        <w:t>Points allocation</w:t>
      </w:r>
    </w:p>
    <w:tbl>
      <w:tblPr>
        <w:tblStyle w:val="TableGrid42"/>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2529"/>
      </w:tblGrid>
      <w:tr w:rsidR="006716C0" w:rsidRPr="00954603" w14:paraId="398F905E" w14:textId="77777777" w:rsidTr="006716C0">
        <w:tc>
          <w:tcPr>
            <w:tcW w:w="5976" w:type="dxa"/>
            <w:shd w:val="solid" w:color="DBE5F1" w:themeColor="accent1" w:themeTint="33" w:fill="DBE5F1" w:themeFill="accent1" w:themeFillTint="33"/>
          </w:tcPr>
          <w:p w14:paraId="1DA979B3" w14:textId="77777777" w:rsidR="006716C0" w:rsidRPr="00DB4C52" w:rsidRDefault="006716C0" w:rsidP="00B72AE7">
            <w:pPr>
              <w:autoSpaceDE w:val="0"/>
              <w:autoSpaceDN w:val="0"/>
              <w:adjustRightInd w:val="0"/>
              <w:spacing w:line="276" w:lineRule="auto"/>
              <w:rPr>
                <w:rFonts w:ascii="Calibri Light" w:hAnsi="Calibri Light" w:cs="Calibri Light"/>
                <w:b/>
                <w:bCs/>
                <w:color w:val="002060"/>
                <w:sz w:val="22"/>
                <w:szCs w:val="22"/>
              </w:rPr>
            </w:pPr>
            <w:r w:rsidRPr="00DB4C52">
              <w:rPr>
                <w:rFonts w:ascii="Calibri Light" w:hAnsi="Calibri Light" w:cs="Calibri Light"/>
                <w:b/>
                <w:bCs/>
                <w:color w:val="002060"/>
                <w:sz w:val="22"/>
                <w:szCs w:val="22"/>
              </w:rPr>
              <w:t>Description</w:t>
            </w:r>
          </w:p>
        </w:tc>
        <w:tc>
          <w:tcPr>
            <w:tcW w:w="2529" w:type="dxa"/>
            <w:shd w:val="solid" w:color="DBE5F1" w:themeColor="accent1" w:themeTint="33" w:fill="DBE5F1" w:themeFill="accent1" w:themeFillTint="33"/>
          </w:tcPr>
          <w:p w14:paraId="59680EF1" w14:textId="77777777" w:rsidR="006716C0" w:rsidRPr="00DB4C52" w:rsidRDefault="006716C0" w:rsidP="00B72AE7">
            <w:pPr>
              <w:autoSpaceDE w:val="0"/>
              <w:autoSpaceDN w:val="0"/>
              <w:adjustRightInd w:val="0"/>
              <w:spacing w:line="276" w:lineRule="auto"/>
              <w:jc w:val="center"/>
              <w:rPr>
                <w:rFonts w:ascii="Calibri Light" w:hAnsi="Calibri Light" w:cs="Calibri Light"/>
                <w:b/>
                <w:bCs/>
                <w:sz w:val="22"/>
                <w:szCs w:val="22"/>
              </w:rPr>
            </w:pPr>
            <w:r w:rsidRPr="00DB4C52">
              <w:rPr>
                <w:rFonts w:ascii="Calibri Light" w:hAnsi="Calibri Light" w:cs="Calibri Light"/>
                <w:b/>
                <w:bCs/>
                <w:sz w:val="22"/>
                <w:szCs w:val="22"/>
              </w:rPr>
              <w:t>Points</w:t>
            </w:r>
          </w:p>
          <w:p w14:paraId="08121A82" w14:textId="6489C89C" w:rsidR="006716C0" w:rsidRPr="00DB4C52" w:rsidRDefault="006716C0" w:rsidP="00B72AE7">
            <w:pPr>
              <w:autoSpaceDE w:val="0"/>
              <w:autoSpaceDN w:val="0"/>
              <w:adjustRightInd w:val="0"/>
              <w:spacing w:line="276" w:lineRule="auto"/>
              <w:rPr>
                <w:rFonts w:ascii="Calibri Light" w:hAnsi="Calibri Light" w:cs="Calibri Light"/>
                <w:b/>
                <w:bCs/>
                <w:color w:val="002060"/>
                <w:sz w:val="22"/>
                <w:szCs w:val="22"/>
              </w:rPr>
            </w:pPr>
          </w:p>
        </w:tc>
      </w:tr>
      <w:tr w:rsidR="006716C0" w:rsidRPr="00954603" w14:paraId="13C78737" w14:textId="77777777" w:rsidTr="006716C0">
        <w:tc>
          <w:tcPr>
            <w:tcW w:w="5976" w:type="dxa"/>
          </w:tcPr>
          <w:p w14:paraId="53A24741"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Price</w:t>
            </w:r>
          </w:p>
        </w:tc>
        <w:tc>
          <w:tcPr>
            <w:tcW w:w="2529" w:type="dxa"/>
          </w:tcPr>
          <w:p w14:paraId="40E7B2EA"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90</w:t>
            </w:r>
          </w:p>
        </w:tc>
      </w:tr>
      <w:tr w:rsidR="006716C0" w:rsidRPr="00954603" w14:paraId="3C6F05B4" w14:textId="77777777" w:rsidTr="006716C0">
        <w:tc>
          <w:tcPr>
            <w:tcW w:w="5976" w:type="dxa"/>
          </w:tcPr>
          <w:p w14:paraId="689AF20A"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Preference points for specific goals</w:t>
            </w:r>
          </w:p>
        </w:tc>
        <w:tc>
          <w:tcPr>
            <w:tcW w:w="2529" w:type="dxa"/>
          </w:tcPr>
          <w:p w14:paraId="27F6A6F0"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10</w:t>
            </w:r>
          </w:p>
        </w:tc>
      </w:tr>
      <w:tr w:rsidR="006716C0" w:rsidRPr="00954603" w14:paraId="788C19B1" w14:textId="77777777" w:rsidTr="006716C0">
        <w:tc>
          <w:tcPr>
            <w:tcW w:w="5976" w:type="dxa"/>
          </w:tcPr>
          <w:p w14:paraId="0A3A8CEE" w14:textId="77777777" w:rsidR="006716C0" w:rsidRPr="00DB4C52" w:rsidRDefault="006716C0" w:rsidP="00B72AE7">
            <w:pPr>
              <w:autoSpaceDE w:val="0"/>
              <w:autoSpaceDN w:val="0"/>
              <w:adjustRightInd w:val="0"/>
              <w:spacing w:line="276" w:lineRule="auto"/>
              <w:rPr>
                <w:rFonts w:ascii="Calibri Light" w:hAnsi="Calibri Light" w:cs="Calibri Light"/>
                <w:color w:val="000000"/>
                <w:sz w:val="22"/>
                <w:szCs w:val="22"/>
              </w:rPr>
            </w:pPr>
            <w:r w:rsidRPr="00DB4C52">
              <w:rPr>
                <w:rFonts w:ascii="Calibri Light" w:hAnsi="Calibri Light" w:cs="Calibri Light"/>
                <w:color w:val="000000"/>
                <w:sz w:val="22"/>
                <w:szCs w:val="22"/>
              </w:rPr>
              <w:t>Total points for Price and preference points for specific goals</w:t>
            </w:r>
          </w:p>
        </w:tc>
        <w:tc>
          <w:tcPr>
            <w:tcW w:w="2529" w:type="dxa"/>
          </w:tcPr>
          <w:p w14:paraId="60996A33" w14:textId="77777777" w:rsidR="006716C0" w:rsidRPr="00DB4C52" w:rsidRDefault="006716C0" w:rsidP="00B72AE7">
            <w:pPr>
              <w:autoSpaceDE w:val="0"/>
              <w:autoSpaceDN w:val="0"/>
              <w:adjustRightInd w:val="0"/>
              <w:spacing w:line="276" w:lineRule="auto"/>
              <w:jc w:val="center"/>
              <w:rPr>
                <w:rFonts w:ascii="Calibri Light" w:hAnsi="Calibri Light" w:cs="Calibri Light"/>
                <w:sz w:val="22"/>
                <w:szCs w:val="22"/>
              </w:rPr>
            </w:pPr>
            <w:r w:rsidRPr="00DB4C52">
              <w:rPr>
                <w:rFonts w:ascii="Calibri Light" w:hAnsi="Calibri Light" w:cs="Calibri Light"/>
                <w:sz w:val="22"/>
                <w:szCs w:val="22"/>
              </w:rPr>
              <w:t>100</w:t>
            </w:r>
          </w:p>
        </w:tc>
      </w:tr>
    </w:tbl>
    <w:p w14:paraId="31C2931D" w14:textId="77777777" w:rsidR="003C186E" w:rsidRPr="003C186E" w:rsidRDefault="003C186E" w:rsidP="003C186E"/>
    <w:p w14:paraId="10928419" w14:textId="4C532B13" w:rsidR="003C186E" w:rsidRPr="00B72AE7" w:rsidRDefault="003C186E" w:rsidP="00914A23">
      <w:pPr>
        <w:pStyle w:val="Heading2"/>
        <w:numPr>
          <w:ilvl w:val="2"/>
          <w:numId w:val="31"/>
        </w:numPr>
      </w:pPr>
      <w:bookmarkStart w:id="70" w:name="_Toc151325587"/>
      <w:r w:rsidRPr="00B72AE7">
        <w:t>Costing and Pricing Conditions</w:t>
      </w:r>
      <w:bookmarkEnd w:id="70"/>
    </w:p>
    <w:p w14:paraId="5FE26E46" w14:textId="77777777" w:rsidR="002C7CCC" w:rsidRDefault="002C7CCC">
      <w:pPr>
        <w:numPr>
          <w:ilvl w:val="0"/>
          <w:numId w:val="12"/>
        </w:numPr>
        <w:spacing w:after="0"/>
        <w:jc w:val="left"/>
        <w:outlineLvl w:val="0"/>
        <w:rPr>
          <w:rFonts w:eastAsia="Calibri" w:cs="Calibri Light"/>
        </w:rPr>
      </w:pPr>
      <w:r w:rsidRPr="002C7CCC">
        <w:rPr>
          <w:rFonts w:eastAsia="Calibri" w:cs="Calibri Light"/>
          <w:b/>
          <w:bCs/>
        </w:rPr>
        <w:t>South African Pricing</w:t>
      </w:r>
      <w:r w:rsidRPr="002C7CCC">
        <w:rPr>
          <w:rFonts w:eastAsia="Calibri" w:cs="Calibri Light"/>
        </w:rPr>
        <w:t xml:space="preserve"> </w:t>
      </w:r>
    </w:p>
    <w:p w14:paraId="0CAD604E" w14:textId="77777777" w:rsidR="00954603" w:rsidRPr="00B72AE7" w:rsidRDefault="00954603" w:rsidP="00B72AE7">
      <w:pPr>
        <w:spacing w:after="0"/>
        <w:ind w:left="1134"/>
        <w:jc w:val="left"/>
        <w:outlineLvl w:val="0"/>
        <w:rPr>
          <w:rFonts w:eastAsia="Calibri" w:cs="Calibri Light"/>
        </w:rPr>
      </w:pPr>
      <w:r w:rsidRPr="00B72AE7">
        <w:rPr>
          <w:rFonts w:eastAsia="Calibri" w:cs="Calibri Light"/>
        </w:rPr>
        <w:t>The total price must be VAT inclusive and be quoted in South African Rand (ZAR).</w:t>
      </w:r>
    </w:p>
    <w:p w14:paraId="725440E3" w14:textId="77777777" w:rsidR="00954603" w:rsidRPr="00B72AE7" w:rsidRDefault="002C7CCC" w:rsidP="00B72AE7">
      <w:pPr>
        <w:numPr>
          <w:ilvl w:val="0"/>
          <w:numId w:val="12"/>
        </w:numPr>
        <w:spacing w:after="0"/>
        <w:jc w:val="left"/>
        <w:outlineLvl w:val="0"/>
        <w:rPr>
          <w:rFonts w:eastAsia="Calibri" w:cs="Calibri Light"/>
          <w:b/>
          <w:bCs/>
        </w:rPr>
      </w:pPr>
      <w:r w:rsidRPr="002C7CCC">
        <w:rPr>
          <w:rFonts w:eastAsia="Calibri" w:cs="Calibri Light"/>
          <w:b/>
          <w:bCs/>
        </w:rPr>
        <w:t>Total Price</w:t>
      </w:r>
    </w:p>
    <w:p w14:paraId="254A3948"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quoted prices are the total price for the entire scope of required services and deliverables to be provided by the bidder.</w:t>
      </w:r>
    </w:p>
    <w:p w14:paraId="2B843987"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additional costs as well as cost of delivery, labour, S&amp;T, overtime, etc. must be included in this bid.</w:t>
      </w:r>
    </w:p>
    <w:p w14:paraId="0A9FB6A1"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services, accessories, upgrades and options required by the solution or specified by the client must be included in the quoted price. If not included, Bidders will be required to supply these accessories at no cost to the client.</w:t>
      </w:r>
    </w:p>
    <w:p w14:paraId="2C2DF603"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All maintenance service costs are inclusive of traveling, labour, material and tools. The Rate must include the specified service pack, and to perform the specified services.</w:t>
      </w:r>
    </w:p>
    <w:p w14:paraId="7A439B6A"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lastRenderedPageBreak/>
        <w:t>All the maintenance services will be on work order basis and actual quantities might change.</w:t>
      </w:r>
    </w:p>
    <w:p w14:paraId="0EAE38E8" w14:textId="77777777" w:rsidR="00954603" w:rsidRPr="00B72AE7" w:rsidRDefault="00954603" w:rsidP="00DB4C52">
      <w:pPr>
        <w:numPr>
          <w:ilvl w:val="1"/>
          <w:numId w:val="12"/>
        </w:numPr>
        <w:spacing w:after="0"/>
        <w:outlineLvl w:val="0"/>
        <w:rPr>
          <w:rFonts w:eastAsia="Calibri" w:cs="Calibri Light"/>
        </w:rPr>
      </w:pPr>
      <w:r w:rsidRPr="00B72AE7">
        <w:rPr>
          <w:rFonts w:eastAsia="Calibri" w:cs="Calibri Light"/>
        </w:rPr>
        <w:t xml:space="preserve">The indicative corrective maintenance unit rates will be used for payments of corrective/remedial maintenance. </w:t>
      </w:r>
    </w:p>
    <w:p w14:paraId="4CC9D873" w14:textId="7B98FE96" w:rsidR="00954603" w:rsidRPr="00820A56" w:rsidRDefault="00954603" w:rsidP="00DB4C52">
      <w:pPr>
        <w:numPr>
          <w:ilvl w:val="1"/>
          <w:numId w:val="12"/>
        </w:numPr>
        <w:spacing w:after="0"/>
        <w:outlineLvl w:val="0"/>
        <w:rPr>
          <w:rFonts w:eastAsia="Calibri" w:cs="Calibri Light"/>
        </w:rPr>
      </w:pPr>
      <w:r w:rsidRPr="00820A56">
        <w:rPr>
          <w:rFonts w:eastAsia="Calibri" w:cs="Calibri Light"/>
        </w:rPr>
        <w:t>Percentage mark-up on materials</w:t>
      </w:r>
      <w:r w:rsidR="00F60E95" w:rsidRPr="00820A56">
        <w:rPr>
          <w:rFonts w:eastAsia="Calibri" w:cs="Calibri Light"/>
        </w:rPr>
        <w:t xml:space="preserve"> or outsourced services</w:t>
      </w:r>
      <w:r w:rsidRPr="00820A56">
        <w:rPr>
          <w:rFonts w:eastAsia="Calibri" w:cs="Calibri Light"/>
        </w:rPr>
        <w:t xml:space="preserve"> to be purchased for corrective/remedial maintenance during </w:t>
      </w:r>
      <w:r w:rsidR="00820A56" w:rsidRPr="00E90F3C">
        <w:rPr>
          <w:rFonts w:eastAsia="Calibri" w:cs="Calibri Light"/>
        </w:rPr>
        <w:t>24</w:t>
      </w:r>
      <w:r w:rsidRPr="00820A56">
        <w:rPr>
          <w:rFonts w:eastAsia="Calibri" w:cs="Calibri Light"/>
        </w:rPr>
        <w:t>(</w:t>
      </w:r>
      <w:r w:rsidR="00820A56" w:rsidRPr="00E90F3C">
        <w:rPr>
          <w:rFonts w:eastAsia="Calibri" w:cs="Calibri Light"/>
        </w:rPr>
        <w:t>Twenty-Four</w:t>
      </w:r>
      <w:r w:rsidRPr="00820A56">
        <w:rPr>
          <w:rFonts w:eastAsia="Calibri" w:cs="Calibri Light"/>
        </w:rPr>
        <w:t xml:space="preserve">) months maintenance period may not exceed </w:t>
      </w:r>
      <w:r w:rsidR="00820A56" w:rsidRPr="00E90F3C">
        <w:rPr>
          <w:rFonts w:eastAsia="Calibri" w:cs="Calibri Light"/>
        </w:rPr>
        <w:t>20</w:t>
      </w:r>
      <w:r w:rsidRPr="00820A56">
        <w:rPr>
          <w:rFonts w:eastAsia="Calibri" w:cs="Calibri Light"/>
        </w:rPr>
        <w:t>%.</w:t>
      </w:r>
    </w:p>
    <w:p w14:paraId="76818825" w14:textId="77777777" w:rsidR="00954603" w:rsidRPr="00B72AE7" w:rsidRDefault="00954603" w:rsidP="00DB4C52">
      <w:pPr>
        <w:numPr>
          <w:ilvl w:val="1"/>
          <w:numId w:val="12"/>
        </w:numPr>
        <w:spacing w:after="0"/>
        <w:outlineLvl w:val="0"/>
        <w:rPr>
          <w:rFonts w:eastAsia="Calibri" w:cs="Calibri Light"/>
          <w:u w:val="single"/>
        </w:rPr>
      </w:pPr>
      <w:r w:rsidRPr="00B72AE7">
        <w:rPr>
          <w:rFonts w:eastAsia="Calibri" w:cs="Calibri Light"/>
          <w:u w:val="single"/>
        </w:rPr>
        <w:t>SITA reserves the right to negotiate pricing with the successful bidder prior to the award as well as envisaged quantities</w:t>
      </w:r>
    </w:p>
    <w:p w14:paraId="6250E182" w14:textId="77777777" w:rsidR="00954603" w:rsidRPr="00B72AE7" w:rsidRDefault="00954603" w:rsidP="00DB4C52">
      <w:pPr>
        <w:numPr>
          <w:ilvl w:val="0"/>
          <w:numId w:val="12"/>
        </w:numPr>
        <w:spacing w:after="0"/>
        <w:outlineLvl w:val="0"/>
        <w:rPr>
          <w:rFonts w:eastAsia="Calibri" w:cs="Calibri Light"/>
        </w:rPr>
      </w:pPr>
      <w:r w:rsidRPr="00B72AE7">
        <w:rPr>
          <w:rFonts w:eastAsia="Calibri" w:cs="Calibri Light"/>
        </w:rPr>
        <w:t>These conditions will form part of the Contract between SITA and the bidder. However, SITA reserves the right to include or waive the condition in the Contract.</w:t>
      </w:r>
    </w:p>
    <w:p w14:paraId="53E831FC" w14:textId="77777777" w:rsidR="00954603" w:rsidRPr="00954603" w:rsidRDefault="00954603" w:rsidP="00DB4C52">
      <w:pPr>
        <w:numPr>
          <w:ilvl w:val="0"/>
          <w:numId w:val="12"/>
        </w:numPr>
        <w:spacing w:after="0"/>
        <w:outlineLvl w:val="0"/>
        <w:rPr>
          <w:rFonts w:ascii="Calibri" w:eastAsia="Calibri" w:hAnsi="Calibri" w:cs="Calibri"/>
        </w:rPr>
      </w:pPr>
      <w:r w:rsidRPr="00B72AE7">
        <w:rPr>
          <w:rFonts w:eastAsia="Calibri" w:cs="Calibri Light"/>
        </w:rPr>
        <w:t xml:space="preserve">The bidder must complete the declaration of acceptance as per </w:t>
      </w:r>
      <w:r w:rsidRPr="00B72AE7">
        <w:rPr>
          <w:rFonts w:eastAsia="Calibri" w:cs="Calibri Light"/>
          <w:b/>
          <w:bCs/>
        </w:rPr>
        <w:t xml:space="preserve">par 4.5 </w:t>
      </w:r>
      <w:r w:rsidRPr="00B72AE7">
        <w:rPr>
          <w:rFonts w:eastAsia="Calibri" w:cs="Calibri Light"/>
        </w:rPr>
        <w:t>below by marking with an “X” either “ACCEPT ALL”, or “DO NOT ACCEPT ALL”, failing which the declaration will be regarded as “DO NOT ACCEPT ALL” and the bid will be disqualified.</w:t>
      </w:r>
      <w:r w:rsidRPr="00954603">
        <w:rPr>
          <w:rFonts w:ascii="Calibri" w:eastAsia="Calibri" w:hAnsi="Calibri" w:cs="Calibri"/>
        </w:rPr>
        <w:t xml:space="preserve"> </w:t>
      </w:r>
    </w:p>
    <w:p w14:paraId="5D3C7EA4" w14:textId="2DA867C6" w:rsidR="003C186E" w:rsidRPr="003C186E" w:rsidRDefault="003C186E" w:rsidP="00914A23">
      <w:pPr>
        <w:pStyle w:val="Heading2"/>
        <w:numPr>
          <w:ilvl w:val="2"/>
          <w:numId w:val="31"/>
        </w:numPr>
      </w:pPr>
      <w:bookmarkStart w:id="71" w:name="_Toc151325588"/>
      <w:r w:rsidRPr="003C186E">
        <w:t>Bid Pricing Schedule</w:t>
      </w:r>
      <w:bookmarkEnd w:id="71"/>
    </w:p>
    <w:p w14:paraId="6E53BB6D" w14:textId="77777777" w:rsidR="00A0719D" w:rsidRPr="00DB4C52" w:rsidRDefault="00954603">
      <w:pPr>
        <w:numPr>
          <w:ilvl w:val="1"/>
          <w:numId w:val="18"/>
        </w:numPr>
        <w:rPr>
          <w:rFonts w:cs="Calibri Light"/>
        </w:rPr>
      </w:pPr>
      <w:r w:rsidRPr="00B950CA">
        <w:rPr>
          <w:rFonts w:cs="Calibri Light"/>
          <w:lang w:val="en-GB"/>
        </w:rPr>
        <w:t xml:space="preserve">Bidders </w:t>
      </w:r>
      <w:r w:rsidRPr="00B950CA">
        <w:rPr>
          <w:rFonts w:cs="Calibri Light"/>
          <w:b/>
          <w:bCs/>
          <w:lang w:val="en-GB"/>
        </w:rPr>
        <w:t xml:space="preserve">must </w:t>
      </w:r>
      <w:r w:rsidRPr="00B950CA">
        <w:rPr>
          <w:rFonts w:cs="Calibri Light"/>
          <w:lang w:val="en-GB"/>
        </w:rPr>
        <w:t>complete the bid pricing schedule</w:t>
      </w:r>
      <w:r w:rsidR="00A0719D" w:rsidRPr="00B950CA">
        <w:rPr>
          <w:rFonts w:cs="Calibri Light"/>
          <w:lang w:val="en-GB"/>
        </w:rPr>
        <w:t>s</w:t>
      </w:r>
      <w:r w:rsidRPr="00B950CA">
        <w:rPr>
          <w:rFonts w:cs="Calibri Light"/>
          <w:lang w:val="en-GB"/>
        </w:rPr>
        <w:t xml:space="preserve"> in the Excel spreadsheet format provided and upload this as part of their submission. </w:t>
      </w:r>
    </w:p>
    <w:p w14:paraId="74D3544F" w14:textId="390E22A4" w:rsidR="00954603" w:rsidRPr="005412F6" w:rsidRDefault="00954603" w:rsidP="00DB4C52">
      <w:pPr>
        <w:ind w:left="1134"/>
        <w:rPr>
          <w:rFonts w:cs="Calibri Light"/>
        </w:rPr>
      </w:pPr>
      <w:r w:rsidRPr="00B950CA">
        <w:rPr>
          <w:rFonts w:cs="Calibri Light"/>
          <w:lang w:val="en-GB"/>
        </w:rPr>
        <w:t>The E</w:t>
      </w:r>
      <w:r w:rsidRPr="005412F6">
        <w:rPr>
          <w:rFonts w:cs="Calibri Light"/>
          <w:lang w:val="en-GB"/>
        </w:rPr>
        <w:t xml:space="preserve">xcel spreadsheet consist of </w:t>
      </w:r>
      <w:r w:rsidRPr="005412F6">
        <w:rPr>
          <w:rFonts w:cs="Calibri Light"/>
          <w:b/>
          <w:lang w:val="en-GB"/>
        </w:rPr>
        <w:t>(9) nine pricing sheets</w:t>
      </w:r>
      <w:r w:rsidRPr="005412F6">
        <w:rPr>
          <w:rFonts w:cs="Calibri Light"/>
          <w:lang w:val="en-GB"/>
        </w:rPr>
        <w:t>:</w:t>
      </w:r>
    </w:p>
    <w:p w14:paraId="6A5648C4" w14:textId="39371C28" w:rsidR="00954603" w:rsidRPr="005412F6" w:rsidRDefault="00A0719D">
      <w:pPr>
        <w:numPr>
          <w:ilvl w:val="0"/>
          <w:numId w:val="57"/>
        </w:numPr>
        <w:ind w:left="1701" w:hanging="567"/>
        <w:rPr>
          <w:rFonts w:cs="Calibri Light"/>
        </w:rPr>
      </w:pPr>
      <w:r w:rsidRPr="005412F6">
        <w:rPr>
          <w:rFonts w:cs="Calibri Light"/>
          <w:b/>
          <w:bCs/>
        </w:rPr>
        <w:t>Sheet 1:</w:t>
      </w:r>
      <w:r w:rsidR="00F60E95">
        <w:rPr>
          <w:rFonts w:cs="Calibri Light"/>
        </w:rPr>
        <w:t xml:space="preserve"> </w:t>
      </w:r>
      <w:r w:rsidR="00954603" w:rsidRPr="005412F6">
        <w:rPr>
          <w:rFonts w:cs="Calibri Light"/>
        </w:rPr>
        <w:t>H</w:t>
      </w:r>
      <w:r w:rsidRPr="005412F6">
        <w:rPr>
          <w:rFonts w:cs="Calibri Light"/>
        </w:rPr>
        <w:t xml:space="preserve">VAC </w:t>
      </w:r>
      <w:r w:rsidR="00954603" w:rsidRPr="005412F6">
        <w:rPr>
          <w:rFonts w:cs="Calibri Light"/>
        </w:rPr>
        <w:t>Equipment</w:t>
      </w:r>
    </w:p>
    <w:p w14:paraId="0B3280F7" w14:textId="123FFFA7" w:rsidR="00954603" w:rsidRPr="005412F6" w:rsidRDefault="00A0719D">
      <w:pPr>
        <w:numPr>
          <w:ilvl w:val="0"/>
          <w:numId w:val="57"/>
        </w:numPr>
        <w:ind w:left="1701" w:hanging="567"/>
        <w:rPr>
          <w:rFonts w:cs="Calibri Light"/>
        </w:rPr>
      </w:pPr>
      <w:r w:rsidRPr="005412F6">
        <w:rPr>
          <w:rFonts w:cs="Calibri Light"/>
          <w:b/>
          <w:bCs/>
        </w:rPr>
        <w:t>Sheet 2:</w:t>
      </w:r>
      <w:r w:rsidR="0013518D">
        <w:rPr>
          <w:rFonts w:cs="Calibri Light"/>
          <w:b/>
          <w:bCs/>
        </w:rPr>
        <w:t xml:space="preserve"> </w:t>
      </w:r>
      <w:r w:rsidR="00954603" w:rsidRPr="005412F6">
        <w:rPr>
          <w:rFonts w:cs="Calibri Light"/>
        </w:rPr>
        <w:t xml:space="preserve">Civil And Earthworks </w:t>
      </w:r>
    </w:p>
    <w:p w14:paraId="2B8A3D94" w14:textId="3C3F6A55" w:rsidR="00954603" w:rsidRPr="005412F6" w:rsidRDefault="00A0719D">
      <w:pPr>
        <w:numPr>
          <w:ilvl w:val="0"/>
          <w:numId w:val="57"/>
        </w:numPr>
        <w:ind w:left="1701" w:hanging="567"/>
        <w:rPr>
          <w:rFonts w:cs="Calibri Light"/>
        </w:rPr>
      </w:pPr>
      <w:r w:rsidRPr="005412F6">
        <w:rPr>
          <w:rFonts w:cs="Calibri Light"/>
          <w:b/>
          <w:bCs/>
        </w:rPr>
        <w:t>Sheet 3:</w:t>
      </w:r>
      <w:r w:rsidRPr="005412F6">
        <w:rPr>
          <w:rFonts w:cs="Calibri Light"/>
        </w:rPr>
        <w:t xml:space="preserve"> </w:t>
      </w:r>
      <w:r w:rsidR="00954603" w:rsidRPr="005412F6">
        <w:rPr>
          <w:rFonts w:cs="Calibri Light"/>
        </w:rPr>
        <w:t xml:space="preserve">Demolition Works &amp; Cooling Tower Work </w:t>
      </w:r>
    </w:p>
    <w:p w14:paraId="716912EE" w14:textId="67DF0F5A" w:rsidR="00954603" w:rsidRPr="005412F6" w:rsidRDefault="00A0719D">
      <w:pPr>
        <w:numPr>
          <w:ilvl w:val="0"/>
          <w:numId w:val="57"/>
        </w:numPr>
        <w:ind w:left="1701" w:hanging="567"/>
        <w:rPr>
          <w:rFonts w:cs="Calibri Light"/>
        </w:rPr>
      </w:pPr>
      <w:r w:rsidRPr="005412F6">
        <w:rPr>
          <w:rFonts w:cs="Calibri Light"/>
          <w:b/>
          <w:bCs/>
        </w:rPr>
        <w:t>Sheet 4:</w:t>
      </w:r>
      <w:r w:rsidRPr="005412F6">
        <w:rPr>
          <w:rFonts w:cs="Calibri Light"/>
        </w:rPr>
        <w:t xml:space="preserve"> </w:t>
      </w:r>
      <w:r w:rsidR="00954603" w:rsidRPr="005412F6">
        <w:rPr>
          <w:rFonts w:cs="Calibri Light"/>
        </w:rPr>
        <w:t>Fire Protection System H</w:t>
      </w:r>
      <w:r w:rsidR="00BF3700" w:rsidRPr="005412F6">
        <w:rPr>
          <w:rFonts w:cs="Calibri Light"/>
        </w:rPr>
        <w:t>VAC</w:t>
      </w:r>
      <w:r w:rsidR="00954603" w:rsidRPr="005412F6">
        <w:rPr>
          <w:rFonts w:cs="Calibri Light"/>
        </w:rPr>
        <w:t xml:space="preserve"> Related Work </w:t>
      </w:r>
    </w:p>
    <w:p w14:paraId="67082F31" w14:textId="4A251902" w:rsidR="00954603" w:rsidRPr="005412F6" w:rsidRDefault="00A0719D">
      <w:pPr>
        <w:numPr>
          <w:ilvl w:val="0"/>
          <w:numId w:val="57"/>
        </w:numPr>
        <w:ind w:left="1701" w:hanging="567"/>
        <w:rPr>
          <w:rFonts w:cs="Calibri Light"/>
        </w:rPr>
      </w:pPr>
      <w:r w:rsidRPr="005412F6">
        <w:rPr>
          <w:rFonts w:cs="Calibri Light"/>
          <w:b/>
          <w:bCs/>
        </w:rPr>
        <w:t>Sheet 5:</w:t>
      </w:r>
      <w:r w:rsidR="00F60E95">
        <w:rPr>
          <w:rFonts w:cs="Calibri Light"/>
          <w:b/>
          <w:bCs/>
        </w:rPr>
        <w:t xml:space="preserve"> </w:t>
      </w:r>
      <w:r w:rsidR="00954603" w:rsidRPr="005412F6">
        <w:rPr>
          <w:rFonts w:cs="Calibri Light"/>
        </w:rPr>
        <w:t>Electrica</w:t>
      </w:r>
      <w:r w:rsidR="00FB490B">
        <w:rPr>
          <w:rFonts w:cs="Calibri Light"/>
        </w:rPr>
        <w:t>l</w:t>
      </w:r>
      <w:r w:rsidR="003F2285">
        <w:rPr>
          <w:rFonts w:cs="Calibri Light"/>
        </w:rPr>
        <w:t>.</w:t>
      </w:r>
      <w:r w:rsidR="00954603" w:rsidRPr="005412F6">
        <w:rPr>
          <w:rFonts w:cs="Calibri Light"/>
        </w:rPr>
        <w:t xml:space="preserve"> </w:t>
      </w:r>
    </w:p>
    <w:p w14:paraId="40075905" w14:textId="0C3D4DDA" w:rsidR="00954603" w:rsidRPr="005412F6" w:rsidRDefault="00A0719D">
      <w:pPr>
        <w:numPr>
          <w:ilvl w:val="0"/>
          <w:numId w:val="57"/>
        </w:numPr>
        <w:ind w:left="1701" w:hanging="567"/>
        <w:rPr>
          <w:rFonts w:cs="Calibri Light"/>
        </w:rPr>
      </w:pPr>
      <w:r w:rsidRPr="005412F6">
        <w:rPr>
          <w:rFonts w:cs="Calibri Light"/>
          <w:b/>
          <w:bCs/>
        </w:rPr>
        <w:t>Sheet 6:</w:t>
      </w:r>
      <w:r w:rsidRPr="005412F6">
        <w:rPr>
          <w:rFonts w:cs="Calibri Light"/>
        </w:rPr>
        <w:t xml:space="preserve"> </w:t>
      </w:r>
      <w:r w:rsidR="00954603" w:rsidRPr="005412F6">
        <w:rPr>
          <w:rFonts w:cs="Calibri Light"/>
        </w:rPr>
        <w:t>B</w:t>
      </w:r>
      <w:r w:rsidRPr="005412F6">
        <w:rPr>
          <w:rFonts w:cs="Calibri Light"/>
        </w:rPr>
        <w:t>MS</w:t>
      </w:r>
      <w:r w:rsidR="00954603" w:rsidRPr="005412F6">
        <w:rPr>
          <w:rFonts w:cs="Calibri Light"/>
        </w:rPr>
        <w:t xml:space="preserve"> System </w:t>
      </w:r>
    </w:p>
    <w:p w14:paraId="74EEF612" w14:textId="26E05BCB" w:rsidR="00954603" w:rsidRPr="005412F6" w:rsidRDefault="00A0719D">
      <w:pPr>
        <w:numPr>
          <w:ilvl w:val="0"/>
          <w:numId w:val="57"/>
        </w:numPr>
        <w:ind w:left="1701" w:hanging="567"/>
        <w:rPr>
          <w:rFonts w:cs="Calibri Light"/>
        </w:rPr>
      </w:pPr>
      <w:r w:rsidRPr="005412F6">
        <w:rPr>
          <w:rFonts w:cs="Calibri Light"/>
          <w:b/>
          <w:bCs/>
        </w:rPr>
        <w:t>Sheet 7:</w:t>
      </w:r>
      <w:r w:rsidRPr="005412F6">
        <w:rPr>
          <w:rFonts w:cs="Calibri Light"/>
        </w:rPr>
        <w:t xml:space="preserve"> </w:t>
      </w:r>
      <w:r w:rsidR="00954603" w:rsidRPr="005412F6">
        <w:rPr>
          <w:rFonts w:cs="Calibri Light"/>
        </w:rPr>
        <w:t xml:space="preserve">Daywork </w:t>
      </w:r>
      <w:r w:rsidRPr="005412F6">
        <w:rPr>
          <w:rFonts w:cs="Calibri Light"/>
        </w:rPr>
        <w:t>Rates</w:t>
      </w:r>
    </w:p>
    <w:p w14:paraId="0E6307E7" w14:textId="082E4C0C" w:rsidR="00954603" w:rsidRPr="005412F6" w:rsidRDefault="00A0719D">
      <w:pPr>
        <w:numPr>
          <w:ilvl w:val="0"/>
          <w:numId w:val="57"/>
        </w:numPr>
        <w:ind w:left="1701" w:hanging="567"/>
        <w:rPr>
          <w:rFonts w:cs="Calibri Light"/>
        </w:rPr>
      </w:pPr>
      <w:r w:rsidRPr="005412F6">
        <w:rPr>
          <w:rFonts w:cs="Calibri Light"/>
          <w:b/>
          <w:bCs/>
        </w:rPr>
        <w:t>Sheet 8:</w:t>
      </w:r>
      <w:r w:rsidRPr="005412F6">
        <w:rPr>
          <w:rFonts w:cs="Calibri Light"/>
        </w:rPr>
        <w:t xml:space="preserve"> </w:t>
      </w:r>
      <w:r w:rsidR="00954603" w:rsidRPr="005412F6">
        <w:rPr>
          <w:rFonts w:cs="Calibri Light"/>
        </w:rPr>
        <w:t>Maintenance Support</w:t>
      </w:r>
    </w:p>
    <w:p w14:paraId="0832EA09" w14:textId="2108056F" w:rsidR="00954603" w:rsidRDefault="00B950CA">
      <w:pPr>
        <w:numPr>
          <w:ilvl w:val="0"/>
          <w:numId w:val="57"/>
        </w:numPr>
        <w:ind w:left="1701" w:hanging="567"/>
        <w:rPr>
          <w:rFonts w:cs="Calibri Light"/>
        </w:rPr>
      </w:pPr>
      <w:r w:rsidRPr="005412F6">
        <w:rPr>
          <w:rFonts w:cs="Calibri Light"/>
          <w:b/>
          <w:bCs/>
        </w:rPr>
        <w:t>Sheet 9:</w:t>
      </w:r>
      <w:r w:rsidRPr="005412F6">
        <w:rPr>
          <w:rFonts w:cs="Calibri Light"/>
        </w:rPr>
        <w:t xml:space="preserve"> </w:t>
      </w:r>
      <w:r w:rsidR="00954603" w:rsidRPr="005412F6">
        <w:rPr>
          <w:rFonts w:cs="Calibri Light"/>
        </w:rPr>
        <w:t>Total Bid Pricing</w:t>
      </w:r>
      <w:r w:rsidRPr="005412F6">
        <w:rPr>
          <w:rFonts w:cs="Calibri Light"/>
        </w:rPr>
        <w:t>.</w:t>
      </w:r>
    </w:p>
    <w:p w14:paraId="50972547" w14:textId="77777777" w:rsidR="0079665A" w:rsidRPr="003933BE" w:rsidRDefault="0079665A" w:rsidP="0079665A">
      <w:pPr>
        <w:spacing w:after="0"/>
        <w:ind w:left="1134"/>
        <w:outlineLvl w:val="0"/>
        <w:rPr>
          <w:rFonts w:asciiTheme="minorHAnsi" w:hAnsiTheme="minorHAnsi" w:cs="Calibri Light"/>
          <w:b/>
          <w:bCs/>
        </w:rPr>
      </w:pPr>
      <w:r w:rsidRPr="003933BE">
        <w:rPr>
          <w:rFonts w:asciiTheme="minorHAnsi" w:hAnsiTheme="minorHAnsi" w:cs="Calibri Light"/>
          <w:b/>
          <w:bCs/>
        </w:rPr>
        <w:t>Note:</w:t>
      </w:r>
    </w:p>
    <w:p w14:paraId="517E0183" w14:textId="77777777" w:rsidR="0079665A" w:rsidRDefault="0079665A" w:rsidP="0079665A">
      <w:pPr>
        <w:spacing w:after="0"/>
        <w:ind w:left="1134"/>
        <w:outlineLvl w:val="0"/>
        <w:rPr>
          <w:rFonts w:asciiTheme="minorHAnsi" w:hAnsiTheme="minorHAnsi" w:cs="Calibri Light"/>
          <w:b/>
          <w:bCs/>
        </w:rPr>
      </w:pPr>
      <w:r w:rsidRPr="003933BE">
        <w:rPr>
          <w:rFonts w:asciiTheme="minorHAnsi" w:hAnsiTheme="minorHAnsi" w:cs="Calibri Light"/>
          <w:b/>
          <w:bCs/>
        </w:rPr>
        <w:t>Bidders must complete and submit bid pricing in the provided Excel spreadsheet format, and any pricing schedule submitted in a different format will not be considered.</w:t>
      </w:r>
    </w:p>
    <w:p w14:paraId="49191A17" w14:textId="77777777" w:rsidR="003C186E" w:rsidRDefault="003C186E" w:rsidP="00914A23">
      <w:pPr>
        <w:pStyle w:val="Heading2"/>
        <w:numPr>
          <w:ilvl w:val="2"/>
          <w:numId w:val="31"/>
        </w:numPr>
      </w:pPr>
      <w:bookmarkStart w:id="72" w:name="_Toc151325594"/>
      <w:r w:rsidRPr="00B72AE7">
        <w:t>Declaration of Acceptance</w:t>
      </w:r>
      <w:bookmarkEnd w:id="72"/>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3C186E" w:rsidRPr="003C186E" w14:paraId="443DECD9" w14:textId="77777777" w:rsidTr="003C186E">
        <w:trPr>
          <w:tblHeader/>
        </w:trPr>
        <w:tc>
          <w:tcPr>
            <w:tcW w:w="3339" w:type="pct"/>
            <w:shd w:val="clear" w:color="auto" w:fill="C6D9F1" w:themeFill="text2" w:themeFillTint="33"/>
          </w:tcPr>
          <w:p w14:paraId="2F71475A" w14:textId="77777777" w:rsidR="003C186E" w:rsidRPr="003C186E" w:rsidRDefault="003C186E" w:rsidP="003C186E">
            <w:pPr>
              <w:rPr>
                <w:rFonts w:asciiTheme="minorHAnsi" w:hAnsiTheme="minorHAnsi" w:cstheme="minorHAnsi"/>
                <w:b/>
              </w:rPr>
            </w:pPr>
          </w:p>
        </w:tc>
        <w:tc>
          <w:tcPr>
            <w:tcW w:w="764" w:type="pct"/>
            <w:shd w:val="clear" w:color="auto" w:fill="C6D9F1" w:themeFill="text2" w:themeFillTint="33"/>
          </w:tcPr>
          <w:p w14:paraId="27CB1FE3" w14:textId="77777777" w:rsidR="003C186E" w:rsidRPr="003C186E" w:rsidRDefault="003C186E" w:rsidP="003C186E">
            <w:pPr>
              <w:jc w:val="center"/>
              <w:rPr>
                <w:rFonts w:asciiTheme="minorHAnsi" w:hAnsiTheme="minorHAnsi" w:cstheme="minorHAnsi"/>
                <w:b/>
              </w:rPr>
            </w:pPr>
            <w:r w:rsidRPr="003C186E">
              <w:rPr>
                <w:rFonts w:asciiTheme="minorHAnsi" w:hAnsiTheme="minorHAnsi" w:cstheme="minorHAnsi"/>
                <w:b/>
              </w:rPr>
              <w:t>ACCEPT ALL</w:t>
            </w:r>
          </w:p>
        </w:tc>
        <w:tc>
          <w:tcPr>
            <w:tcW w:w="897" w:type="pct"/>
            <w:shd w:val="clear" w:color="auto" w:fill="C6D9F1" w:themeFill="text2" w:themeFillTint="33"/>
          </w:tcPr>
          <w:p w14:paraId="3693194A" w14:textId="77777777" w:rsidR="003C186E" w:rsidRPr="003C186E" w:rsidRDefault="003C186E" w:rsidP="003C186E">
            <w:pPr>
              <w:jc w:val="center"/>
              <w:rPr>
                <w:rFonts w:asciiTheme="minorHAnsi" w:hAnsiTheme="minorHAnsi" w:cstheme="minorHAnsi"/>
                <w:b/>
              </w:rPr>
            </w:pPr>
            <w:r w:rsidRPr="003C186E">
              <w:rPr>
                <w:rFonts w:asciiTheme="minorHAnsi" w:hAnsiTheme="minorHAnsi" w:cstheme="minorHAnsi"/>
                <w:b/>
              </w:rPr>
              <w:t>DO NOT ACCEPT ALL</w:t>
            </w:r>
          </w:p>
        </w:tc>
      </w:tr>
      <w:tr w:rsidR="003C186E" w:rsidRPr="003C186E" w14:paraId="3BF67A1D" w14:textId="77777777" w:rsidTr="003C186E">
        <w:tc>
          <w:tcPr>
            <w:tcW w:w="3339" w:type="pct"/>
          </w:tcPr>
          <w:p w14:paraId="16B406D1" w14:textId="30A1D1AD" w:rsidR="003C186E" w:rsidRPr="003C186E" w:rsidRDefault="003C186E" w:rsidP="00914A23">
            <w:pPr>
              <w:numPr>
                <w:ilvl w:val="0"/>
                <w:numId w:val="129"/>
              </w:numPr>
              <w:spacing w:after="120"/>
              <w:jc w:val="left"/>
              <w:rPr>
                <w:rFonts w:asciiTheme="minorHAnsi" w:eastAsia="Times New Roman" w:hAnsiTheme="minorHAnsi" w:cstheme="minorHAnsi"/>
              </w:rPr>
            </w:pPr>
            <w:r w:rsidRPr="003C186E">
              <w:rPr>
                <w:rFonts w:asciiTheme="minorHAnsi" w:eastAsia="Times New Roman" w:hAnsiTheme="minorHAnsi" w:cstheme="minorHAnsi"/>
              </w:rPr>
              <w:t xml:space="preserve">The bidder declares to ACCEPT ALL the Costing and Pricing conditions as specified in </w:t>
            </w:r>
            <w:r w:rsidRPr="003C186E">
              <w:rPr>
                <w:rFonts w:asciiTheme="minorHAnsi" w:eastAsia="Times New Roman" w:hAnsiTheme="minorHAnsi" w:cstheme="minorHAnsi"/>
                <w:b/>
                <w:bCs/>
              </w:rPr>
              <w:t>par 4.</w:t>
            </w:r>
            <w:r w:rsidR="005B35B2">
              <w:rPr>
                <w:rFonts w:asciiTheme="minorHAnsi" w:eastAsia="Times New Roman" w:hAnsiTheme="minorHAnsi" w:cstheme="minorHAnsi"/>
                <w:b/>
                <w:bCs/>
              </w:rPr>
              <w:t>5</w:t>
            </w:r>
            <w:r w:rsidRPr="003C186E">
              <w:rPr>
                <w:rFonts w:asciiTheme="minorHAnsi" w:eastAsia="Times New Roman" w:hAnsiTheme="minorHAnsi" w:cstheme="minorHAnsi"/>
                <w:b/>
                <w:bCs/>
              </w:rPr>
              <w:t xml:space="preserve">.2 </w:t>
            </w:r>
            <w:r w:rsidRPr="003C186E">
              <w:rPr>
                <w:rFonts w:asciiTheme="minorHAnsi" w:eastAsia="Times New Roman" w:hAnsiTheme="minorHAnsi" w:cstheme="minorHAnsi"/>
              </w:rPr>
              <w:t>above by indicating with an “X” in the “ACCEPT ALL” column, or</w:t>
            </w:r>
          </w:p>
          <w:p w14:paraId="13764C6E" w14:textId="4AF59CE8" w:rsidR="003C186E" w:rsidRPr="003C186E" w:rsidRDefault="003C186E" w:rsidP="00914A23">
            <w:pPr>
              <w:numPr>
                <w:ilvl w:val="0"/>
                <w:numId w:val="129"/>
              </w:numPr>
              <w:spacing w:after="120"/>
              <w:jc w:val="left"/>
              <w:rPr>
                <w:rFonts w:asciiTheme="minorHAnsi" w:eastAsia="Times New Roman" w:hAnsiTheme="minorHAnsi" w:cstheme="minorHAnsi"/>
              </w:rPr>
            </w:pPr>
            <w:r w:rsidRPr="003C186E">
              <w:rPr>
                <w:rFonts w:asciiTheme="minorHAnsi" w:eastAsia="Times New Roman" w:hAnsiTheme="minorHAnsi" w:cstheme="minorHAnsi"/>
              </w:rPr>
              <w:t xml:space="preserve">The bidder declares to NOT ACCEPT ALL the Costing and Pricing Conditions as specified in </w:t>
            </w:r>
            <w:r w:rsidRPr="003C186E">
              <w:rPr>
                <w:rFonts w:asciiTheme="minorHAnsi" w:eastAsia="Times New Roman" w:hAnsiTheme="minorHAnsi" w:cstheme="minorHAnsi"/>
                <w:b/>
                <w:bCs/>
              </w:rPr>
              <w:t>par 4.</w:t>
            </w:r>
            <w:r w:rsidR="005B35B2">
              <w:rPr>
                <w:rFonts w:asciiTheme="minorHAnsi" w:eastAsia="Times New Roman" w:hAnsiTheme="minorHAnsi" w:cstheme="minorHAnsi"/>
                <w:b/>
                <w:bCs/>
              </w:rPr>
              <w:t>5</w:t>
            </w:r>
            <w:r w:rsidRPr="003C186E">
              <w:rPr>
                <w:rFonts w:asciiTheme="minorHAnsi" w:eastAsia="Times New Roman" w:hAnsiTheme="minorHAnsi" w:cstheme="minorHAnsi"/>
                <w:b/>
                <w:bCs/>
              </w:rPr>
              <w:t xml:space="preserve">.2 </w:t>
            </w:r>
            <w:r w:rsidRPr="003C186E">
              <w:rPr>
                <w:rFonts w:asciiTheme="minorHAnsi" w:eastAsia="Times New Roman" w:hAnsiTheme="minorHAnsi" w:cstheme="minorHAnsi"/>
              </w:rPr>
              <w:t xml:space="preserve">above by - </w:t>
            </w:r>
          </w:p>
          <w:p w14:paraId="3C5EDCE5" w14:textId="73281EE8" w:rsidR="003C186E" w:rsidRPr="003C186E" w:rsidRDefault="003C186E">
            <w:pPr>
              <w:numPr>
                <w:ilvl w:val="1"/>
                <w:numId w:val="23"/>
              </w:numPr>
              <w:tabs>
                <w:tab w:val="num" w:pos="993"/>
              </w:tabs>
              <w:spacing w:after="120"/>
              <w:ind w:left="993"/>
              <w:jc w:val="left"/>
              <w:rPr>
                <w:rFonts w:asciiTheme="minorHAnsi" w:eastAsia="Times New Roman" w:hAnsiTheme="minorHAnsi" w:cstheme="minorHAnsi"/>
              </w:rPr>
            </w:pPr>
            <w:r w:rsidRPr="003C186E">
              <w:rPr>
                <w:rFonts w:asciiTheme="minorHAnsi" w:eastAsia="Times New Roman" w:hAnsiTheme="minorHAnsi" w:cstheme="minorHAnsi"/>
              </w:rPr>
              <w:t>Indicating with an “X” in the “DO NOT ACCEPT ALL” column, and</w:t>
            </w:r>
            <w:r w:rsidR="003F2285">
              <w:rPr>
                <w:rFonts w:asciiTheme="minorHAnsi" w:eastAsia="Times New Roman" w:hAnsiTheme="minorHAnsi" w:cstheme="minorHAnsi"/>
              </w:rPr>
              <w:t>.</w:t>
            </w:r>
          </w:p>
          <w:p w14:paraId="1E4D1B3B" w14:textId="77777777" w:rsidR="003C186E" w:rsidRPr="003C186E" w:rsidRDefault="003C186E">
            <w:pPr>
              <w:numPr>
                <w:ilvl w:val="1"/>
                <w:numId w:val="23"/>
              </w:numPr>
              <w:tabs>
                <w:tab w:val="num" w:pos="993"/>
              </w:tabs>
              <w:spacing w:after="120"/>
              <w:ind w:left="993"/>
              <w:jc w:val="left"/>
              <w:rPr>
                <w:rFonts w:asciiTheme="minorHAnsi" w:eastAsia="Times New Roman" w:hAnsiTheme="minorHAnsi" w:cstheme="minorHAnsi"/>
              </w:rPr>
            </w:pPr>
            <w:r w:rsidRPr="003C186E">
              <w:rPr>
                <w:rFonts w:asciiTheme="minorHAnsi" w:eastAsia="Times New Roman" w:hAnsiTheme="minorHAnsi" w:cstheme="minorHAnsi"/>
              </w:rPr>
              <w:lastRenderedPageBreak/>
              <w:t xml:space="preserve">Provide reason and proposal for each of the condition not accepted. </w:t>
            </w:r>
          </w:p>
        </w:tc>
        <w:tc>
          <w:tcPr>
            <w:tcW w:w="764" w:type="pct"/>
          </w:tcPr>
          <w:p w14:paraId="0F1A5857" w14:textId="77777777" w:rsidR="003C186E" w:rsidRPr="003C186E" w:rsidRDefault="003C186E" w:rsidP="003C186E">
            <w:pPr>
              <w:jc w:val="center"/>
              <w:rPr>
                <w:rFonts w:asciiTheme="minorHAnsi" w:hAnsiTheme="minorHAnsi" w:cstheme="minorHAnsi"/>
              </w:rPr>
            </w:pPr>
          </w:p>
        </w:tc>
        <w:tc>
          <w:tcPr>
            <w:tcW w:w="897" w:type="pct"/>
          </w:tcPr>
          <w:p w14:paraId="00BBB409" w14:textId="77777777" w:rsidR="003C186E" w:rsidRPr="003C186E" w:rsidRDefault="003C186E" w:rsidP="003C186E">
            <w:pPr>
              <w:jc w:val="center"/>
              <w:rPr>
                <w:rFonts w:asciiTheme="minorHAnsi" w:hAnsiTheme="minorHAnsi" w:cstheme="minorHAnsi"/>
              </w:rPr>
            </w:pPr>
          </w:p>
        </w:tc>
      </w:tr>
      <w:tr w:rsidR="003C186E" w:rsidRPr="003C186E" w14:paraId="3FE485E6" w14:textId="77777777" w:rsidTr="003C186E">
        <w:tc>
          <w:tcPr>
            <w:tcW w:w="5000" w:type="pct"/>
            <w:gridSpan w:val="3"/>
          </w:tcPr>
          <w:p w14:paraId="79B770E4" w14:textId="77777777" w:rsidR="003C186E" w:rsidRPr="003C186E" w:rsidRDefault="003C186E" w:rsidP="003C186E">
            <w:pPr>
              <w:rPr>
                <w:rFonts w:asciiTheme="minorHAnsi" w:hAnsiTheme="minorHAnsi" w:cstheme="minorHAnsi"/>
                <w:b/>
              </w:rPr>
            </w:pPr>
            <w:r w:rsidRPr="003C186E">
              <w:rPr>
                <w:rFonts w:asciiTheme="minorHAnsi" w:hAnsiTheme="minorHAnsi" w:cstheme="minorHAnsi"/>
                <w:b/>
              </w:rPr>
              <w:t>Comments by bidder:</w:t>
            </w:r>
          </w:p>
          <w:p w14:paraId="0D72D5A4" w14:textId="77777777" w:rsidR="003C186E" w:rsidRPr="003C186E" w:rsidRDefault="003C186E" w:rsidP="003C186E">
            <w:pPr>
              <w:rPr>
                <w:rFonts w:asciiTheme="minorHAnsi" w:hAnsiTheme="minorHAnsi" w:cstheme="minorHAnsi"/>
              </w:rPr>
            </w:pPr>
            <w:r w:rsidRPr="003C186E">
              <w:rPr>
                <w:rFonts w:asciiTheme="minorHAnsi" w:hAnsiTheme="minorHAnsi" w:cstheme="minorHAnsi"/>
              </w:rPr>
              <w:t>Provide the condition reference, the reasons for not accepting the condition.</w:t>
            </w:r>
          </w:p>
          <w:p w14:paraId="097A9CF8" w14:textId="77777777" w:rsidR="003C186E" w:rsidRPr="003C186E" w:rsidRDefault="003C186E" w:rsidP="003C186E">
            <w:pPr>
              <w:rPr>
                <w:rFonts w:asciiTheme="minorHAnsi" w:hAnsiTheme="minorHAnsi" w:cstheme="minorHAnsi"/>
                <w:b/>
              </w:rPr>
            </w:pPr>
          </w:p>
        </w:tc>
      </w:tr>
    </w:tbl>
    <w:p w14:paraId="3CF19E0C" w14:textId="77777777" w:rsidR="003C186E" w:rsidRPr="003C186E" w:rsidRDefault="003C186E" w:rsidP="003C186E"/>
    <w:p w14:paraId="1C4915DE" w14:textId="77777777" w:rsidR="003C186E" w:rsidRPr="003C186E" w:rsidRDefault="002E6D7E" w:rsidP="00914A23">
      <w:pPr>
        <w:pStyle w:val="Heading2"/>
      </w:pPr>
      <w:bookmarkStart w:id="73" w:name="_Toc151325595"/>
      <w:r>
        <w:t xml:space="preserve"> </w:t>
      </w:r>
      <w:r w:rsidR="003C186E" w:rsidRPr="003C186E">
        <w:t>Preference Requirements</w:t>
      </w:r>
      <w:bookmarkEnd w:id="73"/>
    </w:p>
    <w:p w14:paraId="3AD8A184" w14:textId="77777777" w:rsidR="003C186E" w:rsidRPr="003C186E" w:rsidRDefault="003C186E">
      <w:pPr>
        <w:numPr>
          <w:ilvl w:val="0"/>
          <w:numId w:val="15"/>
        </w:numPr>
        <w:spacing w:after="0"/>
        <w:outlineLvl w:val="0"/>
        <w:rPr>
          <w:rFonts w:asciiTheme="minorHAnsi" w:hAnsiTheme="minorHAnsi"/>
        </w:rPr>
      </w:pPr>
      <w:r w:rsidRPr="003C186E">
        <w:rPr>
          <w:rFonts w:asciiTheme="minorHAnsi" w:hAnsiTheme="minorHAnsi"/>
        </w:rPr>
        <w:t>The bidder must complete in full all the PREFERENCE requirements.</w:t>
      </w:r>
    </w:p>
    <w:p w14:paraId="23B923D0" w14:textId="77777777" w:rsidR="003C186E" w:rsidRPr="005412F6" w:rsidRDefault="003C186E">
      <w:pPr>
        <w:numPr>
          <w:ilvl w:val="0"/>
          <w:numId w:val="15"/>
        </w:numPr>
        <w:rPr>
          <w:rFonts w:cs="Calibri"/>
        </w:rPr>
      </w:pPr>
      <w:r w:rsidRPr="005412F6">
        <w:rPr>
          <w:rFonts w:cs="Calibri"/>
          <w:szCs w:val="24"/>
        </w:rPr>
        <w:t>Allocation of points per requirements:</w:t>
      </w:r>
      <w:r w:rsidRPr="005412F6">
        <w:rPr>
          <w:rFonts w:cs="Calibri"/>
          <w:b/>
          <w:bCs/>
          <w:szCs w:val="24"/>
        </w:rPr>
        <w:t xml:space="preserve"> </w:t>
      </w:r>
      <w:r w:rsidRPr="005412F6">
        <w:rPr>
          <w:rFonts w:cs="Calibri"/>
          <w:szCs w:val="24"/>
        </w:rPr>
        <w:t>The points allocation of bidders’ responses to the requirements will be determined by the completeness, relevance and accuracy of substantiating evidence.</w:t>
      </w:r>
    </w:p>
    <w:p w14:paraId="109FBAC2" w14:textId="2FC170F5" w:rsidR="003C186E" w:rsidRPr="005412F6" w:rsidRDefault="003C186E">
      <w:pPr>
        <w:numPr>
          <w:ilvl w:val="0"/>
          <w:numId w:val="15"/>
        </w:numPr>
        <w:rPr>
          <w:rFonts w:cs="Calibri"/>
          <w:szCs w:val="24"/>
        </w:rPr>
      </w:pPr>
      <w:r w:rsidRPr="005412F6">
        <w:rPr>
          <w:rFonts w:cs="Calibri"/>
          <w:szCs w:val="24"/>
        </w:rPr>
        <w:t xml:space="preserve">Points will be allocated for each PREFERENCE requirement as per the criteria set in </w:t>
      </w:r>
      <w:r w:rsidRPr="005412F6">
        <w:rPr>
          <w:rFonts w:cs="Calibri"/>
          <w:b/>
          <w:bCs/>
          <w:szCs w:val="24"/>
        </w:rPr>
        <w:t xml:space="preserve">tables </w:t>
      </w:r>
      <w:r w:rsidR="00BD44C5" w:rsidRPr="005412F6">
        <w:rPr>
          <w:rFonts w:cs="Calibri"/>
          <w:b/>
          <w:bCs/>
          <w:szCs w:val="24"/>
        </w:rPr>
        <w:t>8</w:t>
      </w:r>
      <w:r w:rsidRPr="005412F6">
        <w:rPr>
          <w:rFonts w:cs="Calibri"/>
          <w:b/>
          <w:bCs/>
          <w:szCs w:val="24"/>
        </w:rPr>
        <w:t>A</w:t>
      </w:r>
      <w:r w:rsidRPr="005412F6">
        <w:rPr>
          <w:rFonts w:cs="Calibri"/>
          <w:szCs w:val="24"/>
        </w:rPr>
        <w:t xml:space="preserve">, </w:t>
      </w:r>
      <w:r w:rsidRPr="005412F6">
        <w:rPr>
          <w:rFonts w:cs="Calibri"/>
          <w:b/>
          <w:bCs/>
          <w:szCs w:val="24"/>
        </w:rPr>
        <w:t xml:space="preserve">or </w:t>
      </w:r>
      <w:r w:rsidR="00BD44C5" w:rsidRPr="005412F6">
        <w:rPr>
          <w:rFonts w:cs="Calibri"/>
          <w:b/>
          <w:bCs/>
          <w:szCs w:val="24"/>
        </w:rPr>
        <w:t>8</w:t>
      </w:r>
      <w:r w:rsidRPr="005412F6">
        <w:rPr>
          <w:rFonts w:cs="Calibri"/>
          <w:b/>
          <w:bCs/>
          <w:szCs w:val="24"/>
        </w:rPr>
        <w:t>B</w:t>
      </w:r>
      <w:r w:rsidRPr="005412F6">
        <w:rPr>
          <w:rFonts w:cs="Calibri"/>
          <w:szCs w:val="24"/>
        </w:rPr>
        <w:t>, based on the offer submitted by the Bidder.</w:t>
      </w:r>
    </w:p>
    <w:p w14:paraId="5ACC4FEF" w14:textId="77777777" w:rsidR="003C186E" w:rsidRPr="005412F6" w:rsidRDefault="003C186E">
      <w:pPr>
        <w:numPr>
          <w:ilvl w:val="0"/>
          <w:numId w:val="15"/>
        </w:numPr>
        <w:rPr>
          <w:rFonts w:cs="Calibri"/>
          <w:szCs w:val="24"/>
        </w:rPr>
      </w:pPr>
      <w:r w:rsidRPr="005412F6">
        <w:rPr>
          <w:rFonts w:cs="Calibri"/>
          <w:b/>
          <w:bCs/>
          <w:szCs w:val="24"/>
        </w:rPr>
        <w:t>The bidder must provide a unique reference number</w:t>
      </w:r>
      <w:r w:rsidRPr="005412F6">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412F6">
        <w:rPr>
          <w:rFonts w:cs="Calibri"/>
          <w:b/>
          <w:bCs/>
          <w:szCs w:val="24"/>
        </w:rPr>
        <w:t>Annex A</w:t>
      </w:r>
      <w:r w:rsidRPr="005412F6">
        <w:rPr>
          <w:rFonts w:cs="Calibri"/>
          <w:szCs w:val="24"/>
        </w:rPr>
        <w:t>.</w:t>
      </w:r>
    </w:p>
    <w:p w14:paraId="6B236B26" w14:textId="77777777" w:rsidR="003C186E" w:rsidRPr="005412F6" w:rsidRDefault="003C186E">
      <w:pPr>
        <w:numPr>
          <w:ilvl w:val="0"/>
          <w:numId w:val="15"/>
        </w:numPr>
        <w:rPr>
          <w:rFonts w:cs="Calibri"/>
        </w:rPr>
      </w:pPr>
      <w:r w:rsidRPr="005412F6">
        <w:rPr>
          <w:rFonts w:asciiTheme="minorHAnsi" w:hAnsiTheme="minorHAnsi" w:cstheme="minorHAnsi"/>
          <w:b/>
          <w:bCs/>
        </w:rPr>
        <w:t>Preference Goal Requirements</w:t>
      </w:r>
    </w:p>
    <w:p w14:paraId="48D27D27" w14:textId="77777777" w:rsidR="003C186E" w:rsidRPr="005412F6" w:rsidRDefault="003C186E">
      <w:pPr>
        <w:numPr>
          <w:ilvl w:val="1"/>
          <w:numId w:val="15"/>
        </w:numPr>
        <w:rPr>
          <w:rFonts w:cs="Calibri"/>
          <w:szCs w:val="24"/>
        </w:rPr>
      </w:pPr>
      <w:r w:rsidRPr="005412F6">
        <w:rPr>
          <w:rFonts w:cs="Calibri"/>
          <w:szCs w:val="24"/>
        </w:rPr>
        <w:t xml:space="preserve">The </w:t>
      </w:r>
      <w:r w:rsidRPr="005412F6">
        <w:rPr>
          <w:rFonts w:cs="Calibri"/>
          <w:b/>
          <w:bCs/>
          <w:szCs w:val="24"/>
        </w:rPr>
        <w:t>Bidder must complete either the 90/10 or 80/20 preference point system</w:t>
      </w:r>
      <w:r w:rsidRPr="005412F6">
        <w:rPr>
          <w:rFonts w:cs="Calibri"/>
          <w:szCs w:val="24"/>
        </w:rPr>
        <w:t xml:space="preserve"> based on the offer submitted by the Bidder and submit proof or documentation required in terms of this tender.</w:t>
      </w:r>
    </w:p>
    <w:p w14:paraId="4E180DD2" w14:textId="2B173322" w:rsidR="003C186E" w:rsidRPr="005412F6" w:rsidRDefault="003C186E">
      <w:pPr>
        <w:numPr>
          <w:ilvl w:val="1"/>
          <w:numId w:val="15"/>
        </w:numPr>
        <w:rPr>
          <w:rFonts w:asciiTheme="minorHAnsi" w:hAnsiTheme="minorHAnsi" w:cs="Calibri"/>
        </w:rPr>
      </w:pPr>
      <w:r w:rsidRPr="005412F6">
        <w:rPr>
          <w:rFonts w:asciiTheme="minorHAnsi" w:hAnsiTheme="minorHAnsi" w:cs="Calibri"/>
        </w:rPr>
        <w:t xml:space="preserve">The specific Preferential Goal Requirements for this tender is indicated in </w:t>
      </w:r>
      <w:r w:rsidRPr="005412F6">
        <w:rPr>
          <w:rFonts w:asciiTheme="minorHAnsi" w:hAnsiTheme="minorHAnsi" w:cs="Calibri"/>
          <w:b/>
          <w:bCs/>
        </w:rPr>
        <w:t xml:space="preserve">table </w:t>
      </w:r>
      <w:r w:rsidR="00BD44C5" w:rsidRPr="005412F6">
        <w:rPr>
          <w:rFonts w:asciiTheme="minorHAnsi" w:hAnsiTheme="minorHAnsi" w:cs="Calibri"/>
          <w:b/>
          <w:bCs/>
        </w:rPr>
        <w:t>7</w:t>
      </w:r>
      <w:r w:rsidRPr="005412F6">
        <w:rPr>
          <w:rFonts w:asciiTheme="minorHAnsi" w:hAnsiTheme="minorHAnsi" w:cs="Calibri"/>
        </w:rPr>
        <w:t xml:space="preserve"> below.</w:t>
      </w:r>
    </w:p>
    <w:p w14:paraId="0BD7042A"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 </w:t>
      </w:r>
      <w:r w:rsidRPr="003C186E">
        <w:rPr>
          <w:rFonts w:asciiTheme="minorHAnsi" w:hAnsiTheme="minorHAnsi" w:cs="Calibri"/>
          <w:b/>
          <w:bCs/>
        </w:rPr>
        <w:t>must indicate their commitment</w:t>
      </w:r>
      <w:r w:rsidRPr="003C186E">
        <w:rPr>
          <w:rFonts w:asciiTheme="minorHAnsi" w:hAnsiTheme="minorHAnsi" w:cs="Calibri"/>
        </w:rPr>
        <w:t xml:space="preserve"> to claim points for each of the preference points by signing </w:t>
      </w:r>
      <w:r w:rsidRPr="00DC0AC6">
        <w:rPr>
          <w:rFonts w:asciiTheme="minorHAnsi" w:hAnsiTheme="minorHAnsi" w:cs="Calibri"/>
        </w:rPr>
        <w:t xml:space="preserve">at </w:t>
      </w:r>
      <w:r w:rsidRPr="00DB4C52">
        <w:rPr>
          <w:rFonts w:asciiTheme="minorHAnsi" w:hAnsiTheme="minorHAnsi" w:cs="Calibri"/>
          <w:b/>
          <w:bCs/>
        </w:rPr>
        <w:t>par 4.5</w:t>
      </w:r>
      <w:r w:rsidRPr="003C186E">
        <w:rPr>
          <w:rFonts w:asciiTheme="minorHAnsi" w:hAnsiTheme="minorHAnsi" w:cs="Calibri"/>
        </w:rPr>
        <w:t xml:space="preserve"> in the Invitation to Bid document.</w:t>
      </w:r>
    </w:p>
    <w:p w14:paraId="52C76EB0"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Failure on the part of a bidder to submit proof or documentation required or to comply to </w:t>
      </w:r>
      <w:r w:rsidRPr="003C186E">
        <w:rPr>
          <w:rFonts w:asciiTheme="minorHAnsi" w:hAnsiTheme="minorHAnsi" w:cs="Calibri"/>
          <w:b/>
          <w:bCs/>
        </w:rPr>
        <w:t>paragraph (d)</w:t>
      </w:r>
      <w:r w:rsidRPr="003C186E">
        <w:rPr>
          <w:rFonts w:asciiTheme="minorHAnsi" w:hAnsiTheme="minorHAnsi" w:cs="Calibri"/>
        </w:rPr>
        <w:t xml:space="preserve"> above in terms of this tender to claim preference points for the </w:t>
      </w:r>
      <w:r w:rsidRPr="003C186E">
        <w:rPr>
          <w:rFonts w:asciiTheme="minorHAnsi" w:hAnsiTheme="minorHAnsi" w:cs="Calibri"/>
          <w:b/>
          <w:bCs/>
        </w:rPr>
        <w:t>Preference Goal Requirements</w:t>
      </w:r>
      <w:r w:rsidRPr="003C186E">
        <w:rPr>
          <w:rFonts w:asciiTheme="minorHAnsi" w:hAnsiTheme="minorHAnsi" w:cs="Calibri"/>
        </w:rPr>
        <w:t xml:space="preserve"> for this tender, will be interpreted to mean that preference points are not claimed.</w:t>
      </w:r>
    </w:p>
    <w:p w14:paraId="47EE2EF4"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Bidder’s </w:t>
      </w:r>
      <w:r w:rsidRPr="003C186E">
        <w:rPr>
          <w:rFonts w:asciiTheme="minorHAnsi" w:hAnsiTheme="minorHAnsi" w:cs="Calibri"/>
          <w:b/>
          <w:bCs/>
        </w:rPr>
        <w:t>commitment</w:t>
      </w:r>
      <w:r w:rsidRPr="003C186E">
        <w:rPr>
          <w:rFonts w:asciiTheme="minorHAnsi" w:hAnsiTheme="minorHAnsi" w:cs="Calibri"/>
        </w:rPr>
        <w:t xml:space="preserve"> for the </w:t>
      </w:r>
      <w:r w:rsidRPr="003C186E">
        <w:rPr>
          <w:rFonts w:asciiTheme="minorHAnsi" w:hAnsiTheme="minorHAnsi" w:cs="Calibri"/>
          <w:b/>
          <w:bCs/>
        </w:rPr>
        <w:t xml:space="preserve">Preference Goal Requirements </w:t>
      </w:r>
      <w:r w:rsidRPr="003C186E">
        <w:rPr>
          <w:rFonts w:asciiTheme="minorHAnsi" w:hAnsiTheme="minorHAnsi" w:cs="Calibri"/>
        </w:rPr>
        <w:t xml:space="preserve">in this tender will be </w:t>
      </w:r>
      <w:r w:rsidRPr="003C186E">
        <w:rPr>
          <w:rFonts w:asciiTheme="minorHAnsi" w:hAnsiTheme="minorHAnsi" w:cs="Calibri"/>
          <w:b/>
          <w:bCs/>
        </w:rPr>
        <w:t>legally binding</w:t>
      </w:r>
      <w:r w:rsidRPr="003C186E">
        <w:rPr>
          <w:rFonts w:asciiTheme="minorHAnsi" w:hAnsiTheme="minorHAnsi" w:cs="Calibri"/>
        </w:rPr>
        <w:t xml:space="preserve"> and the Bidder needs to </w:t>
      </w:r>
      <w:r w:rsidRPr="003C186E">
        <w:rPr>
          <w:rFonts w:asciiTheme="minorHAnsi" w:hAnsiTheme="minorHAnsi" w:cs="Calibri"/>
          <w:b/>
          <w:bCs/>
        </w:rPr>
        <w:t>perform against their commitment</w:t>
      </w:r>
      <w:r w:rsidRPr="003C186E">
        <w:rPr>
          <w:rFonts w:asciiTheme="minorHAnsi" w:hAnsiTheme="minorHAnsi" w:cs="Calibri"/>
        </w:rPr>
        <w:t xml:space="preserve"> for the duration of the contract which will form part of the Contractual Agreement.</w:t>
      </w:r>
    </w:p>
    <w:p w14:paraId="178C1864"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The Bidder </w:t>
      </w:r>
      <w:r w:rsidRPr="003C186E">
        <w:rPr>
          <w:rFonts w:asciiTheme="minorHAnsi" w:hAnsiTheme="minorHAnsi" w:cs="Calibri"/>
          <w:b/>
          <w:bCs/>
        </w:rPr>
        <w:t>must sustain, or improve</w:t>
      </w:r>
      <w:r w:rsidRPr="003C186E">
        <w:rPr>
          <w:rFonts w:asciiTheme="minorHAnsi" w:hAnsiTheme="minorHAnsi" w:cs="Calibri"/>
        </w:rPr>
        <w:t xml:space="preserve"> the company’s BBBEE Level for the duration of the contact which will form part of the Contractual Agreement.</w:t>
      </w:r>
    </w:p>
    <w:p w14:paraId="74906E52"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t>Performance of Preference Goal Requirements will be determined annually.</w:t>
      </w:r>
      <w:r w:rsidRPr="003C186E">
        <w:rPr>
          <w:rFonts w:asciiTheme="minorHAnsi" w:hAnsiTheme="minorHAnsi" w:cs="Calibri"/>
        </w:rPr>
        <w:t xml:space="preserve"> Bidders must submit their Preference status report to SITA indicating progress against the Bidder’s Preferential commitments </w:t>
      </w:r>
      <w:r w:rsidRPr="003C186E">
        <w:rPr>
          <w:rFonts w:asciiTheme="minorHAnsi" w:hAnsiTheme="minorHAnsi" w:cs="Calibri"/>
          <w:b/>
          <w:bCs/>
        </w:rPr>
        <w:t>within 30 days after each quarter from the commencement date of the contract</w:t>
      </w:r>
      <w:r w:rsidRPr="003C186E">
        <w:rPr>
          <w:rFonts w:asciiTheme="minorHAnsi" w:hAnsiTheme="minorHAnsi" w:cs="Calibri"/>
        </w:rPr>
        <w:t>.</w:t>
      </w:r>
    </w:p>
    <w:p w14:paraId="63E53041"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rPr>
        <w:t xml:space="preserve">Bidders need to keep auditable substantive records / evidence and upon request by </w:t>
      </w:r>
      <w:r w:rsidRPr="003C186E">
        <w:rPr>
          <w:rFonts w:asciiTheme="minorHAnsi" w:hAnsiTheme="minorHAnsi" w:cs="Calibri"/>
          <w:b/>
          <w:bCs/>
        </w:rPr>
        <w:t xml:space="preserve">SITA </w:t>
      </w:r>
      <w:r w:rsidRPr="003C186E">
        <w:rPr>
          <w:rFonts w:asciiTheme="minorHAnsi" w:hAnsiTheme="minorHAnsi" w:cs="Calibri"/>
        </w:rPr>
        <w:t>must be made available for audit and, or due diligence purposes.</w:t>
      </w:r>
    </w:p>
    <w:p w14:paraId="6A79202D"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lastRenderedPageBreak/>
        <w:t>SITA reserves the right</w:t>
      </w:r>
      <w:r w:rsidRPr="003C186E">
        <w:rPr>
          <w:rFonts w:asciiTheme="minorHAnsi" w:hAnsiTheme="minorHAnsi" w:cs="Calibri"/>
        </w:rPr>
        <w:t xml:space="preserve"> </w:t>
      </w:r>
      <w:r w:rsidRPr="003C186E">
        <w:rPr>
          <w:rFonts w:asciiTheme="minorHAnsi" w:hAnsiTheme="minorHAnsi" w:cs="Calibri"/>
          <w:b/>
          <w:bCs/>
        </w:rPr>
        <w:t>to</w:t>
      </w:r>
      <w:r w:rsidRPr="003C186E">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43D45423" w14:textId="77777777" w:rsidR="003C186E" w:rsidRPr="003C186E" w:rsidRDefault="003C186E">
      <w:pPr>
        <w:numPr>
          <w:ilvl w:val="1"/>
          <w:numId w:val="15"/>
        </w:numPr>
        <w:rPr>
          <w:rFonts w:asciiTheme="minorHAnsi" w:hAnsiTheme="minorHAnsi" w:cs="Calibri"/>
        </w:rPr>
      </w:pPr>
      <w:r w:rsidRPr="003C186E">
        <w:rPr>
          <w:rFonts w:asciiTheme="minorHAnsi" w:hAnsiTheme="minorHAnsi" w:cs="Calibri"/>
          <w:b/>
          <w:bCs/>
        </w:rPr>
        <w:t>SITA reserves the right to</w:t>
      </w:r>
      <w:r w:rsidRPr="003C186E">
        <w:rPr>
          <w:rFonts w:asciiTheme="minorHAnsi" w:hAnsiTheme="minorHAnsi" w:cs="Calibri"/>
        </w:rPr>
        <w:t xml:space="preserve"> verify information / evidence provided by the Bidder.</w:t>
      </w:r>
    </w:p>
    <w:p w14:paraId="43AC8ADF" w14:textId="77777777" w:rsidR="003C186E" w:rsidRDefault="003C186E">
      <w:pPr>
        <w:numPr>
          <w:ilvl w:val="1"/>
          <w:numId w:val="15"/>
        </w:numPr>
        <w:rPr>
          <w:rFonts w:asciiTheme="minorHAnsi" w:hAnsiTheme="minorHAnsi" w:cs="Calibri"/>
          <w:b/>
          <w:bCs/>
        </w:rPr>
      </w:pPr>
      <w:r w:rsidRPr="003C186E">
        <w:rPr>
          <w:rFonts w:asciiTheme="minorHAnsi" w:hAnsiTheme="minorHAnsi" w:cs="Calibri"/>
          <w:b/>
          <w:bCs/>
        </w:rPr>
        <w:t>SITA reserves the right to</w:t>
      </w:r>
      <w:r w:rsidRPr="003C186E">
        <w:rPr>
          <w:rFonts w:asciiTheme="minorHAnsi" w:hAnsiTheme="minorHAnsi" w:cs="Calibri"/>
        </w:rPr>
        <w:t xml:space="preserve"> introduce a </w:t>
      </w:r>
      <w:r w:rsidRPr="003C186E">
        <w:rPr>
          <w:rFonts w:asciiTheme="minorHAnsi" w:hAnsiTheme="minorHAnsi" w:cs="Calibri"/>
          <w:b/>
          <w:bCs/>
        </w:rPr>
        <w:t>penalty of 1%</w:t>
      </w:r>
      <w:r w:rsidRPr="003C186E">
        <w:rPr>
          <w:rFonts w:asciiTheme="minorHAnsi" w:hAnsiTheme="minorHAnsi" w:cs="Calibri"/>
        </w:rPr>
        <w:t xml:space="preserve"> of the overall annual year spent by </w:t>
      </w:r>
      <w:r w:rsidRPr="003C186E">
        <w:rPr>
          <w:rFonts w:asciiTheme="minorHAnsi" w:hAnsiTheme="minorHAnsi" w:cs="Calibri"/>
          <w:b/>
          <w:bCs/>
        </w:rPr>
        <w:t>SITA</w:t>
      </w:r>
      <w:r w:rsidRPr="003C186E">
        <w:rPr>
          <w:rFonts w:asciiTheme="minorHAnsi" w:hAnsiTheme="minorHAnsi" w:cs="Calibri"/>
        </w:rPr>
        <w:t xml:space="preserve"> for the prior year if the Bidder fails to comply to </w:t>
      </w:r>
      <w:r w:rsidRPr="003C186E">
        <w:rPr>
          <w:rFonts w:asciiTheme="minorHAnsi" w:hAnsiTheme="minorHAnsi" w:cs="Calibri"/>
          <w:b/>
          <w:bCs/>
        </w:rPr>
        <w:t>paragraphs (v), (vi)and (vii) above.</w:t>
      </w:r>
    </w:p>
    <w:p w14:paraId="51FBCDED" w14:textId="77777777" w:rsidR="00120397" w:rsidRDefault="00120397" w:rsidP="00120397">
      <w:pPr>
        <w:ind w:left="1701"/>
        <w:rPr>
          <w:rFonts w:asciiTheme="minorHAnsi" w:hAnsiTheme="minorHAnsi" w:cs="Calibri"/>
          <w:b/>
          <w:bCs/>
        </w:rPr>
      </w:pPr>
    </w:p>
    <w:p w14:paraId="04C99263" w14:textId="77777777" w:rsidR="00120397" w:rsidRDefault="00120397" w:rsidP="00120397">
      <w:pPr>
        <w:ind w:left="1701"/>
        <w:rPr>
          <w:rFonts w:asciiTheme="minorHAnsi" w:hAnsiTheme="minorHAnsi" w:cs="Calibri"/>
          <w:b/>
          <w:bCs/>
        </w:rPr>
      </w:pPr>
    </w:p>
    <w:p w14:paraId="1B623942" w14:textId="77777777" w:rsidR="00120397" w:rsidRDefault="00120397" w:rsidP="00120397">
      <w:pPr>
        <w:ind w:left="1701"/>
        <w:rPr>
          <w:rFonts w:asciiTheme="minorHAnsi" w:hAnsiTheme="minorHAnsi" w:cs="Calibri"/>
          <w:b/>
          <w:bCs/>
        </w:rPr>
      </w:pPr>
    </w:p>
    <w:p w14:paraId="6982B928" w14:textId="77777777" w:rsidR="00120397" w:rsidRDefault="00120397" w:rsidP="00120397">
      <w:pPr>
        <w:ind w:left="1701"/>
        <w:rPr>
          <w:rFonts w:asciiTheme="minorHAnsi" w:hAnsiTheme="minorHAnsi" w:cs="Calibri"/>
          <w:b/>
          <w:bCs/>
        </w:rPr>
      </w:pPr>
    </w:p>
    <w:p w14:paraId="556C0B64" w14:textId="77777777" w:rsidR="00120397" w:rsidRDefault="00120397" w:rsidP="00120397">
      <w:pPr>
        <w:ind w:left="1701"/>
        <w:rPr>
          <w:rFonts w:asciiTheme="minorHAnsi" w:hAnsiTheme="minorHAnsi" w:cs="Calibri"/>
          <w:b/>
          <w:bCs/>
        </w:rPr>
      </w:pPr>
    </w:p>
    <w:p w14:paraId="15EF8B07" w14:textId="77777777" w:rsidR="00120397" w:rsidRDefault="00120397" w:rsidP="00120397">
      <w:pPr>
        <w:ind w:left="1701"/>
        <w:rPr>
          <w:rFonts w:asciiTheme="minorHAnsi" w:hAnsiTheme="minorHAnsi" w:cs="Calibri"/>
          <w:b/>
          <w:bCs/>
        </w:rPr>
      </w:pPr>
    </w:p>
    <w:p w14:paraId="4232BE79" w14:textId="77777777" w:rsidR="00120397" w:rsidRDefault="00120397" w:rsidP="00120397">
      <w:pPr>
        <w:ind w:left="1701"/>
        <w:rPr>
          <w:rFonts w:asciiTheme="minorHAnsi" w:hAnsiTheme="minorHAnsi" w:cs="Calibri"/>
          <w:b/>
          <w:bCs/>
        </w:rPr>
      </w:pPr>
    </w:p>
    <w:p w14:paraId="054D9CA9" w14:textId="77777777" w:rsidR="00120397" w:rsidRDefault="00120397" w:rsidP="00120397">
      <w:pPr>
        <w:ind w:left="1701"/>
        <w:rPr>
          <w:rFonts w:asciiTheme="minorHAnsi" w:hAnsiTheme="minorHAnsi" w:cs="Calibri"/>
          <w:b/>
          <w:bCs/>
        </w:rPr>
      </w:pPr>
    </w:p>
    <w:p w14:paraId="2B9AF9DD" w14:textId="77777777" w:rsidR="00120397" w:rsidRDefault="00120397" w:rsidP="00120397">
      <w:pPr>
        <w:ind w:left="1701"/>
        <w:rPr>
          <w:rFonts w:asciiTheme="minorHAnsi" w:hAnsiTheme="minorHAnsi" w:cs="Calibri"/>
          <w:b/>
          <w:bCs/>
        </w:rPr>
      </w:pPr>
    </w:p>
    <w:p w14:paraId="1E78CE21" w14:textId="77777777" w:rsidR="00120397" w:rsidRDefault="00120397" w:rsidP="00120397">
      <w:pPr>
        <w:ind w:left="1701"/>
        <w:rPr>
          <w:rFonts w:asciiTheme="minorHAnsi" w:hAnsiTheme="minorHAnsi" w:cs="Calibri"/>
          <w:b/>
          <w:bCs/>
        </w:rPr>
      </w:pPr>
    </w:p>
    <w:p w14:paraId="001AAB05" w14:textId="77777777" w:rsidR="00120397" w:rsidRDefault="00120397" w:rsidP="00120397">
      <w:pPr>
        <w:ind w:left="1701"/>
        <w:rPr>
          <w:rFonts w:asciiTheme="minorHAnsi" w:hAnsiTheme="minorHAnsi" w:cs="Calibri"/>
          <w:b/>
          <w:bCs/>
        </w:rPr>
      </w:pPr>
    </w:p>
    <w:p w14:paraId="5DE8EF14" w14:textId="77777777" w:rsidR="00120397" w:rsidRDefault="00120397" w:rsidP="00120397">
      <w:pPr>
        <w:ind w:left="1701"/>
        <w:rPr>
          <w:rFonts w:asciiTheme="minorHAnsi" w:hAnsiTheme="minorHAnsi" w:cs="Calibri"/>
          <w:b/>
          <w:bCs/>
        </w:rPr>
      </w:pPr>
    </w:p>
    <w:p w14:paraId="7E7D18A2" w14:textId="77777777" w:rsidR="00120397" w:rsidRDefault="00120397" w:rsidP="00120397">
      <w:pPr>
        <w:ind w:left="1701"/>
        <w:rPr>
          <w:rFonts w:asciiTheme="minorHAnsi" w:hAnsiTheme="minorHAnsi" w:cs="Calibri"/>
          <w:b/>
          <w:bCs/>
        </w:rPr>
      </w:pPr>
    </w:p>
    <w:p w14:paraId="3448D05E" w14:textId="77777777" w:rsidR="00120397" w:rsidRDefault="00120397" w:rsidP="00120397">
      <w:pPr>
        <w:ind w:left="1701"/>
        <w:rPr>
          <w:rFonts w:asciiTheme="minorHAnsi" w:hAnsiTheme="minorHAnsi" w:cs="Calibri"/>
          <w:b/>
          <w:bCs/>
        </w:rPr>
      </w:pPr>
    </w:p>
    <w:p w14:paraId="52F9EAE4" w14:textId="77777777" w:rsidR="00120397" w:rsidRDefault="00120397" w:rsidP="00120397">
      <w:pPr>
        <w:ind w:left="1701"/>
        <w:rPr>
          <w:rFonts w:asciiTheme="minorHAnsi" w:hAnsiTheme="minorHAnsi" w:cs="Calibri"/>
          <w:b/>
          <w:bCs/>
        </w:rPr>
      </w:pPr>
    </w:p>
    <w:p w14:paraId="1727C04D" w14:textId="77777777" w:rsidR="00120397" w:rsidRDefault="00120397" w:rsidP="00120397">
      <w:pPr>
        <w:ind w:left="1701"/>
        <w:rPr>
          <w:rFonts w:asciiTheme="minorHAnsi" w:hAnsiTheme="minorHAnsi" w:cs="Calibri"/>
          <w:b/>
          <w:bCs/>
        </w:rPr>
      </w:pPr>
    </w:p>
    <w:p w14:paraId="6F33F485" w14:textId="77777777" w:rsidR="00120397" w:rsidRDefault="00120397" w:rsidP="00120397">
      <w:pPr>
        <w:ind w:left="1701"/>
        <w:rPr>
          <w:rFonts w:asciiTheme="minorHAnsi" w:hAnsiTheme="minorHAnsi" w:cs="Calibri"/>
          <w:b/>
          <w:bCs/>
        </w:rPr>
        <w:sectPr w:rsidR="00120397" w:rsidSect="00E90F3C">
          <w:pgSz w:w="11906" w:h="16838"/>
          <w:pgMar w:top="1134" w:right="1134" w:bottom="1134" w:left="1134" w:header="680" w:footer="346" w:gutter="0"/>
          <w:cols w:space="720"/>
          <w:docGrid w:linePitch="299"/>
        </w:sectPr>
      </w:pPr>
    </w:p>
    <w:p w14:paraId="2115E2B0" w14:textId="2C238D1C" w:rsidR="00120397" w:rsidRPr="00A70851" w:rsidRDefault="00120397" w:rsidP="00120397">
      <w:pPr>
        <w:jc w:val="center"/>
        <w:rPr>
          <w:rFonts w:cs="Calibri"/>
          <w:b/>
          <w:bCs/>
        </w:rPr>
      </w:pPr>
      <w:bookmarkStart w:id="74" w:name="_Hlk207124397"/>
      <w:r w:rsidRPr="007E6E8D">
        <w:rPr>
          <w:rFonts w:cs="Calibri"/>
          <w:b/>
          <w:bCs/>
          <w:szCs w:val="24"/>
        </w:rPr>
        <w:lastRenderedPageBreak/>
        <w:t xml:space="preserve">Table </w:t>
      </w:r>
      <w:r>
        <w:rPr>
          <w:rFonts w:cs="Calibri"/>
          <w:b/>
          <w:bCs/>
          <w:szCs w:val="24"/>
        </w:rPr>
        <w:t>7</w:t>
      </w:r>
      <w:r w:rsidRPr="007E6E8D">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120397" w:rsidRPr="004D2EA9" w14:paraId="60483D49" w14:textId="77777777" w:rsidTr="00FE185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FA638BA"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6DB19A8"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1E73EC98"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120397" w:rsidRPr="004D2EA9" w14:paraId="50ED0D5F" w14:textId="77777777" w:rsidTr="00FE185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E6410F4" w14:textId="77777777" w:rsidR="00120397" w:rsidRPr="004D2EA9" w:rsidRDefault="00120397" w:rsidP="00FE1853">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FEB4F02"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142EEEC" w14:textId="77777777" w:rsidR="00120397" w:rsidRPr="004D2EA9" w:rsidRDefault="00120397" w:rsidP="00FE1853">
            <w:pPr>
              <w:jc w:val="left"/>
              <w:rPr>
                <w:rFonts w:cs="Calibri"/>
                <w:b/>
                <w:bCs/>
                <w:color w:val="0E1B8D"/>
                <w:szCs w:val="24"/>
                <w:lang w:eastAsia="en-GB"/>
              </w:rPr>
            </w:pPr>
          </w:p>
          <w:p w14:paraId="6FD49C7D"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4A844F8F" w14:textId="77777777" w:rsidR="00120397" w:rsidRPr="004D2EA9" w:rsidRDefault="00120397" w:rsidP="00FE1853">
            <w:pPr>
              <w:jc w:val="left"/>
              <w:rPr>
                <w:rFonts w:cs="Calibri"/>
                <w:b/>
                <w:bCs/>
                <w:color w:val="0E1B8D"/>
                <w:szCs w:val="24"/>
                <w:lang w:eastAsia="en-GB"/>
              </w:rPr>
            </w:pPr>
            <w:r w:rsidRPr="004D2EA9">
              <w:rPr>
                <w:rFonts w:cs="Calibri"/>
                <w:b/>
                <w:bCs/>
                <w:color w:val="0E1B8D"/>
                <w:szCs w:val="24"/>
                <w:lang w:eastAsia="en-GB"/>
              </w:rPr>
              <w:t>Evidence Reference</w:t>
            </w:r>
          </w:p>
        </w:tc>
      </w:tr>
      <w:tr w:rsidR="00120397" w:rsidRPr="004D2EA9" w14:paraId="24C4F720" w14:textId="77777777" w:rsidTr="00FE185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126C8FC" w14:textId="77777777" w:rsidR="00120397" w:rsidRPr="004D2EA9" w:rsidRDefault="00120397" w:rsidP="00FE1853">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7F92C5C" w14:textId="77777777" w:rsidR="00120397" w:rsidRPr="004D2EA9" w:rsidRDefault="00120397" w:rsidP="00FE1853">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D27A3D4" w14:textId="34193334" w:rsidR="00120397" w:rsidRPr="004D2EA9" w:rsidRDefault="00120397" w:rsidP="00FE1853">
            <w:pPr>
              <w:rPr>
                <w:rFonts w:cs="Calibri"/>
                <w:b/>
                <w:bCs/>
                <w:color w:val="0E1B8D"/>
                <w:lang w:eastAsia="en-GB"/>
              </w:rPr>
            </w:pPr>
            <w:r w:rsidRPr="004D2EA9">
              <w:rPr>
                <w:rFonts w:cs="Calibri"/>
                <w:b/>
                <w:bCs/>
                <w:color w:val="0E1B8D"/>
                <w:lang w:eastAsia="en-GB"/>
              </w:rPr>
              <w:t> </w:t>
            </w:r>
            <w:r w:rsidR="006716C0">
              <w:rPr>
                <w:rFonts w:cs="Calibri"/>
                <w:b/>
                <w:bCs/>
                <w:color w:val="0E1B8D"/>
                <w:lang w:eastAsia="en-GB"/>
              </w:rPr>
              <w:t>10</w:t>
            </w:r>
          </w:p>
        </w:tc>
      </w:tr>
      <w:tr w:rsidR="00120397" w:rsidRPr="004D2EA9" w14:paraId="4D312C63" w14:textId="77777777" w:rsidTr="00FE1853">
        <w:trPr>
          <w:trHeight w:val="2144"/>
        </w:trPr>
        <w:tc>
          <w:tcPr>
            <w:tcW w:w="1691" w:type="dxa"/>
            <w:tcBorders>
              <w:top w:val="nil"/>
              <w:left w:val="single" w:sz="8" w:space="0" w:color="4F81BD"/>
              <w:bottom w:val="single" w:sz="8" w:space="0" w:color="4F81BD"/>
              <w:right w:val="single" w:sz="8" w:space="0" w:color="4F81BD"/>
            </w:tcBorders>
          </w:tcPr>
          <w:p w14:paraId="33494AE3" w14:textId="77777777" w:rsidR="00120397" w:rsidRPr="004D2EA9" w:rsidRDefault="00120397" w:rsidP="00FE1853">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DCAAC27" w14:textId="77777777" w:rsidR="00120397" w:rsidRPr="00AD4B74" w:rsidRDefault="00120397" w:rsidP="00FE1853">
            <w:pPr>
              <w:jc w:val="left"/>
              <w:rPr>
                <w:rFonts w:cs="Calibri"/>
                <w:szCs w:val="24"/>
                <w:lang w:eastAsia="en-GB"/>
              </w:rPr>
            </w:pPr>
            <w:r w:rsidRPr="00AD4B74">
              <w:rPr>
                <w:rFonts w:cs="Calibri"/>
                <w:b/>
                <w:bCs/>
                <w:szCs w:val="24"/>
                <w:lang w:eastAsia="en-GB"/>
              </w:rPr>
              <w:t>B-BBEE Requirements</w:t>
            </w:r>
          </w:p>
          <w:p w14:paraId="033B04CD" w14:textId="77777777" w:rsidR="00120397" w:rsidRPr="00AD4B74" w:rsidRDefault="00120397" w:rsidP="00FE1853">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0A33DB88" w14:textId="77777777" w:rsidR="00120397" w:rsidRPr="00920FBB" w:rsidRDefault="00120397" w:rsidP="00FE1853">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0279A696" w14:textId="32B2759A" w:rsidR="00120397" w:rsidRPr="00965C76" w:rsidRDefault="00120397" w:rsidP="00120397">
            <w:pPr>
              <w:pStyle w:val="ListParagraph"/>
              <w:numPr>
                <w:ilvl w:val="0"/>
                <w:numId w:val="128"/>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0FF8791D" w14:textId="77777777" w:rsidR="00120397" w:rsidRPr="00965C76" w:rsidRDefault="00120397" w:rsidP="00FE1853">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4A4B13B3" w14:textId="77777777" w:rsidR="00120397" w:rsidRPr="00965C76" w:rsidRDefault="00120397" w:rsidP="00120397">
            <w:pPr>
              <w:pStyle w:val="ListParagraph"/>
              <w:numPr>
                <w:ilvl w:val="4"/>
                <w:numId w:val="15"/>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3D3F8C81" w14:textId="77777777" w:rsidR="00120397" w:rsidRPr="00965C76" w:rsidRDefault="00120397" w:rsidP="00FE1853">
            <w:pPr>
              <w:pStyle w:val="ListParagraph"/>
              <w:ind w:left="746"/>
              <w:jc w:val="left"/>
              <w:rPr>
                <w:b/>
                <w:color w:val="000000" w:themeColor="text1"/>
                <w:szCs w:val="24"/>
              </w:rPr>
            </w:pPr>
            <w:r w:rsidRPr="00965C76">
              <w:rPr>
                <w:b/>
                <w:color w:val="000000" w:themeColor="text1"/>
                <w:szCs w:val="24"/>
              </w:rPr>
              <w:t xml:space="preserve">or </w:t>
            </w:r>
          </w:p>
          <w:p w14:paraId="49FE120C" w14:textId="77777777" w:rsidR="00120397" w:rsidRPr="00965C76" w:rsidRDefault="00120397" w:rsidP="00FE1853">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33072064" w14:textId="77777777" w:rsidR="00120397" w:rsidRPr="00965C76" w:rsidRDefault="00120397" w:rsidP="00FE1853">
            <w:pPr>
              <w:pStyle w:val="ListParagraph"/>
              <w:ind w:left="460"/>
              <w:jc w:val="left"/>
              <w:rPr>
                <w:rFonts w:cs="Calibri"/>
                <w:color w:val="000000" w:themeColor="text1"/>
                <w:szCs w:val="24"/>
              </w:rPr>
            </w:pPr>
            <w:r w:rsidRPr="00965C76">
              <w:rPr>
                <w:rFonts w:cs="Calibri"/>
                <w:b/>
                <w:bCs/>
                <w:color w:val="000000" w:themeColor="text1"/>
                <w:szCs w:val="24"/>
              </w:rPr>
              <w:t>and/ or</w:t>
            </w:r>
          </w:p>
          <w:p w14:paraId="3372617D" w14:textId="6D2B44C4" w:rsidR="00120397" w:rsidRPr="00965C76" w:rsidRDefault="00120397" w:rsidP="00120397">
            <w:pPr>
              <w:pStyle w:val="ListParagraph"/>
              <w:numPr>
                <w:ilvl w:val="0"/>
                <w:numId w:val="128"/>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4612C4FD" w14:textId="77777777" w:rsidR="00120397" w:rsidRPr="00965C76" w:rsidRDefault="00120397" w:rsidP="00FE1853">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591BE9D0" w14:textId="7E2D075B" w:rsidR="00120397" w:rsidRPr="00965C76" w:rsidRDefault="00120397" w:rsidP="00120397">
            <w:pPr>
              <w:pStyle w:val="ListParagraph"/>
              <w:numPr>
                <w:ilvl w:val="0"/>
                <w:numId w:val="128"/>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Pr>
                <w:rFonts w:cs="Calibri"/>
                <w:b/>
                <w:bCs/>
                <w:color w:val="000000" w:themeColor="text1"/>
                <w:szCs w:val="24"/>
              </w:rPr>
              <w:t>8</w:t>
            </w:r>
            <w:r w:rsidRPr="00965C76">
              <w:rPr>
                <w:rFonts w:cs="Calibri"/>
                <w:b/>
                <w:bCs/>
                <w:color w:val="000000" w:themeColor="text1"/>
                <w:szCs w:val="24"/>
              </w:rPr>
              <w:t xml:space="preserve">A or </w:t>
            </w:r>
            <w:r>
              <w:rPr>
                <w:rFonts w:cs="Calibri"/>
                <w:b/>
                <w:bCs/>
                <w:color w:val="000000" w:themeColor="text1"/>
                <w:szCs w:val="24"/>
              </w:rPr>
              <w:t>8</w:t>
            </w:r>
            <w:r w:rsidRPr="00965C76">
              <w:rPr>
                <w:rFonts w:cs="Calibri"/>
                <w:b/>
                <w:bCs/>
                <w:color w:val="000000" w:themeColor="text1"/>
                <w:szCs w:val="24"/>
              </w:rPr>
              <w:t>B</w:t>
            </w:r>
          </w:p>
          <w:p w14:paraId="1EE5AA7B" w14:textId="77777777" w:rsidR="00120397" w:rsidRPr="00965C76" w:rsidRDefault="00120397" w:rsidP="00FE1853">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6BC9E2F5" w14:textId="77777777" w:rsidR="00120397" w:rsidRPr="00965C76" w:rsidRDefault="00120397" w:rsidP="00FE1853">
            <w:pPr>
              <w:pStyle w:val="ListParagraph"/>
              <w:ind w:left="460"/>
              <w:jc w:val="left"/>
              <w:rPr>
                <w:rFonts w:cs="Calibri"/>
                <w:color w:val="000000" w:themeColor="text1"/>
                <w:szCs w:val="24"/>
              </w:rPr>
            </w:pPr>
          </w:p>
          <w:p w14:paraId="3B14CCA3" w14:textId="77777777" w:rsidR="00120397" w:rsidRPr="00965C76" w:rsidRDefault="00120397" w:rsidP="00FE1853">
            <w:pPr>
              <w:jc w:val="left"/>
              <w:rPr>
                <w:rFonts w:cs="Calibri"/>
                <w:b/>
                <w:bCs/>
                <w:color w:val="000000" w:themeColor="text1"/>
              </w:rPr>
            </w:pPr>
            <w:r w:rsidRPr="00965C76">
              <w:rPr>
                <w:rFonts w:cs="Calibri"/>
                <w:b/>
                <w:bCs/>
                <w:color w:val="000000" w:themeColor="text1"/>
              </w:rPr>
              <w:t>Note:</w:t>
            </w:r>
          </w:p>
          <w:p w14:paraId="27FB57F7" w14:textId="77777777" w:rsidR="00120397" w:rsidRPr="00965C76" w:rsidRDefault="00120397" w:rsidP="00FE1853">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06A74E5" w14:textId="34D84DF8" w:rsidR="00120397" w:rsidRPr="001D3E68" w:rsidRDefault="00120397" w:rsidP="00FE1853">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8</w:t>
            </w:r>
            <w:r w:rsidRPr="00965C76">
              <w:rPr>
                <w:rFonts w:cs="Calibri"/>
                <w:b/>
                <w:bCs/>
              </w:rPr>
              <w:t xml:space="preserve">A, or </w:t>
            </w:r>
            <w:r>
              <w:rPr>
                <w:rFonts w:cs="Calibri"/>
                <w:b/>
                <w:bCs/>
              </w:rPr>
              <w:t>8</w:t>
            </w:r>
            <w:r w:rsidRPr="00965C76">
              <w:rPr>
                <w:rFonts w:cs="Calibri"/>
                <w:b/>
                <w:bCs/>
              </w:rPr>
              <w:t xml:space="preserve">B in section </w:t>
            </w:r>
            <w:r>
              <w:rPr>
                <w:rFonts w:cs="Calibri"/>
                <w:b/>
                <w:bCs/>
              </w:rPr>
              <w:t>4</w:t>
            </w:r>
            <w:r w:rsidRPr="00965C76">
              <w:rPr>
                <w:rFonts w:cs="Calibri"/>
                <w:b/>
                <w:bCs/>
              </w:rPr>
              <w:t>.</w:t>
            </w:r>
            <w:r>
              <w:rPr>
                <w:rFonts w:cs="Calibri"/>
                <w:b/>
                <w:bCs/>
              </w:rPr>
              <w:t>6</w:t>
            </w:r>
          </w:p>
          <w:p w14:paraId="3F13710C" w14:textId="77777777" w:rsidR="00120397" w:rsidRPr="001D3E68" w:rsidRDefault="00120397" w:rsidP="00FE1853">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7E4BCF0" w14:textId="77777777" w:rsidR="00120397" w:rsidRPr="00AD4B74" w:rsidRDefault="00120397" w:rsidP="00FE1853">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section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9</w:t>
            </w:r>
            <w:r w:rsidRPr="001D3E68">
              <w:rPr>
                <w:rFonts w:cs="Calibri"/>
                <w:color w:val="FF0000"/>
                <w:szCs w:val="24"/>
                <w:lang w:eastAsia="en-GB"/>
              </w:rPr>
              <w:t>&gt;</w:t>
            </w:r>
          </w:p>
        </w:tc>
      </w:tr>
    </w:tbl>
    <w:p w14:paraId="7280ACB3" w14:textId="77777777" w:rsidR="00120397" w:rsidRPr="004D2EA9" w:rsidRDefault="00120397" w:rsidP="00120397">
      <w:pPr>
        <w:rPr>
          <w:rFonts w:cs="Calibri"/>
          <w:szCs w:val="24"/>
        </w:rPr>
        <w:sectPr w:rsidR="00120397" w:rsidRPr="004D2EA9" w:rsidSect="00120397">
          <w:pgSz w:w="16838" w:h="11906" w:orient="landscape"/>
          <w:pgMar w:top="1134" w:right="1134" w:bottom="1134" w:left="1134" w:header="680" w:footer="346" w:gutter="0"/>
          <w:cols w:space="720"/>
          <w:docGrid w:linePitch="299"/>
        </w:sectPr>
      </w:pPr>
    </w:p>
    <w:bookmarkEnd w:id="74"/>
    <w:p w14:paraId="10A52A52" w14:textId="77777777" w:rsidR="003C186E" w:rsidRPr="003C186E" w:rsidRDefault="003C186E" w:rsidP="003C186E">
      <w:pPr>
        <w:rPr>
          <w:rFonts w:cs="Calibri"/>
          <w:b/>
          <w:bCs/>
          <w:sz w:val="20"/>
          <w:szCs w:val="20"/>
          <w:lang w:eastAsia="en-GB"/>
        </w:rPr>
      </w:pPr>
      <w:r w:rsidRPr="00424D0E">
        <w:rPr>
          <w:rFonts w:cs="Calibri"/>
          <w:b/>
          <w:bCs/>
          <w:sz w:val="20"/>
          <w:szCs w:val="20"/>
          <w:lang w:eastAsia="en-GB"/>
        </w:rPr>
        <w:lastRenderedPageBreak/>
        <w:t xml:space="preserve">Table </w:t>
      </w:r>
      <w:r w:rsidR="002C7CCC" w:rsidRPr="00424D0E">
        <w:rPr>
          <w:rFonts w:cs="Calibri"/>
          <w:b/>
          <w:bCs/>
          <w:sz w:val="20"/>
          <w:szCs w:val="20"/>
          <w:lang w:eastAsia="en-GB"/>
        </w:rPr>
        <w:t xml:space="preserve"> 8</w:t>
      </w:r>
      <w:r w:rsidRPr="00424D0E">
        <w:rPr>
          <w:rFonts w:cs="Calibri"/>
          <w:b/>
          <w:bCs/>
          <w:sz w:val="20"/>
          <w:szCs w:val="20"/>
          <w:lang w:eastAsia="en-GB"/>
        </w:rPr>
        <w:t>A:</w:t>
      </w:r>
      <w:r w:rsidRPr="003C186E">
        <w:rPr>
          <w:rFonts w:cs="Calibri"/>
          <w:b/>
          <w:bCs/>
          <w:sz w:val="20"/>
          <w:szCs w:val="20"/>
          <w:lang w:eastAsia="en-GB"/>
        </w:rPr>
        <w:t xml:space="preserve"> B-BBEE Points as part of the Preference Goal requirements</w:t>
      </w:r>
      <w:r w:rsidRPr="003C186E">
        <w:rPr>
          <w:rFonts w:cs="Calibri"/>
          <w:b/>
          <w:bCs/>
          <w:color w:val="0E1B8D"/>
          <w:sz w:val="20"/>
          <w:szCs w:val="20"/>
          <w:lang w:eastAsia="en-GB"/>
        </w:rPr>
        <w:t xml:space="preserve"> </w:t>
      </w:r>
      <w:r w:rsidRPr="003C186E">
        <w:rPr>
          <w:rFonts w:cs="Calibri"/>
          <w:b/>
          <w:bCs/>
          <w:sz w:val="20"/>
          <w:szCs w:val="20"/>
          <w:lang w:eastAsia="en-GB"/>
        </w:rPr>
        <w:t>(</w:t>
      </w:r>
      <w:r w:rsidR="00C431D3" w:rsidRPr="003C186E">
        <w:rPr>
          <w:rFonts w:cs="Calibri"/>
          <w:b/>
          <w:bCs/>
          <w:sz w:val="20"/>
          <w:szCs w:val="20"/>
          <w:lang w:eastAsia="en-GB"/>
        </w:rPr>
        <w:t>Preferential Goal</w:t>
      </w:r>
      <w:r w:rsidRPr="003C186E">
        <w:rPr>
          <w:rFonts w:cs="Calibri"/>
          <w:b/>
          <w:bCs/>
          <w:sz w:val="20"/>
          <w:szCs w:val="20"/>
          <w:lang w:eastAsia="en-GB"/>
        </w:rPr>
        <w:t xml:space="preserve"> Requirements for (90/10) system)</w:t>
      </w:r>
    </w:p>
    <w:p w14:paraId="2B55536C" w14:textId="77777777" w:rsidR="003C186E" w:rsidRPr="003C186E" w:rsidRDefault="003C186E" w:rsidP="003C186E">
      <w:pPr>
        <w:rPr>
          <w:rFonts w:cs="Calibri"/>
          <w:b/>
          <w:color w:val="FF0000"/>
          <w:kern w:val="24"/>
          <w:sz w:val="20"/>
          <w:szCs w:val="20"/>
          <w:lang w:eastAsia="en-GB"/>
        </w:rPr>
      </w:pPr>
      <w:r w:rsidRPr="003C186E">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3C186E" w:rsidRPr="003C186E" w14:paraId="7050258B" w14:textId="77777777" w:rsidTr="003C186E">
        <w:trPr>
          <w:trHeight w:val="314"/>
        </w:trPr>
        <w:tc>
          <w:tcPr>
            <w:tcW w:w="1276" w:type="dxa"/>
            <w:tcBorders>
              <w:top w:val="nil"/>
              <w:left w:val="nil"/>
              <w:bottom w:val="nil"/>
              <w:right w:val="nil"/>
            </w:tcBorders>
            <w:noWrap/>
            <w:vAlign w:val="bottom"/>
            <w:hideMark/>
          </w:tcPr>
          <w:p w14:paraId="036E2297" w14:textId="77777777" w:rsidR="003C186E" w:rsidRPr="003C186E" w:rsidRDefault="003C186E" w:rsidP="003C186E">
            <w:pPr>
              <w:rPr>
                <w:rFonts w:cs="Calibri"/>
                <w:sz w:val="20"/>
                <w:szCs w:val="20"/>
                <w:lang w:eastAsia="en-GB"/>
              </w:rPr>
            </w:pPr>
          </w:p>
        </w:tc>
        <w:tc>
          <w:tcPr>
            <w:tcW w:w="2693" w:type="dxa"/>
            <w:tcBorders>
              <w:top w:val="nil"/>
              <w:left w:val="nil"/>
              <w:bottom w:val="nil"/>
              <w:right w:val="nil"/>
            </w:tcBorders>
            <w:vAlign w:val="bottom"/>
            <w:hideMark/>
          </w:tcPr>
          <w:p w14:paraId="3331B1DB" w14:textId="77777777" w:rsidR="003C186E" w:rsidRPr="003C186E" w:rsidRDefault="003C186E" w:rsidP="003C186E">
            <w:pPr>
              <w:rPr>
                <w:rFonts w:cs="Calibri"/>
                <w:sz w:val="20"/>
                <w:szCs w:val="20"/>
                <w:lang w:eastAsia="en-GB"/>
              </w:rPr>
            </w:pPr>
          </w:p>
        </w:tc>
        <w:tc>
          <w:tcPr>
            <w:tcW w:w="851" w:type="dxa"/>
            <w:tcBorders>
              <w:top w:val="nil"/>
              <w:left w:val="nil"/>
              <w:bottom w:val="single" w:sz="8" w:space="0" w:color="auto"/>
              <w:right w:val="nil"/>
            </w:tcBorders>
            <w:vAlign w:val="bottom"/>
            <w:hideMark/>
          </w:tcPr>
          <w:p w14:paraId="1480DE7A" w14:textId="77777777" w:rsidR="003C186E" w:rsidRPr="003C186E" w:rsidRDefault="003C186E" w:rsidP="003C186E">
            <w:pPr>
              <w:rPr>
                <w:rFonts w:cs="Calibri"/>
                <w:color w:val="000000"/>
                <w:sz w:val="20"/>
                <w:szCs w:val="20"/>
                <w:lang w:eastAsia="en-GB"/>
              </w:rPr>
            </w:pPr>
            <w:r w:rsidRPr="003C186E">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2EE39F7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6D69C4C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Ownership of at least 51% of People who are:</w:t>
            </w:r>
          </w:p>
        </w:tc>
        <w:tc>
          <w:tcPr>
            <w:tcW w:w="993" w:type="dxa"/>
            <w:tcBorders>
              <w:top w:val="nil"/>
              <w:left w:val="nil"/>
              <w:bottom w:val="nil"/>
              <w:right w:val="nil"/>
            </w:tcBorders>
            <w:vAlign w:val="bottom"/>
            <w:hideMark/>
          </w:tcPr>
          <w:p w14:paraId="0DAF5F70" w14:textId="77777777" w:rsidR="003C186E" w:rsidRPr="003C186E" w:rsidRDefault="003C186E" w:rsidP="003C186E">
            <w:pPr>
              <w:jc w:val="center"/>
              <w:rPr>
                <w:rFonts w:cs="Calibri"/>
                <w:b/>
                <w:bCs/>
                <w:color w:val="000000"/>
                <w:sz w:val="20"/>
                <w:szCs w:val="20"/>
                <w:lang w:eastAsia="en-GB"/>
              </w:rPr>
            </w:pPr>
          </w:p>
        </w:tc>
        <w:tc>
          <w:tcPr>
            <w:tcW w:w="2693" w:type="dxa"/>
            <w:tcBorders>
              <w:top w:val="nil"/>
              <w:left w:val="nil"/>
              <w:bottom w:val="nil"/>
              <w:right w:val="nil"/>
            </w:tcBorders>
          </w:tcPr>
          <w:p w14:paraId="1BED0E73" w14:textId="77777777" w:rsidR="003C186E" w:rsidRPr="003C186E" w:rsidRDefault="003C186E" w:rsidP="003C186E">
            <w:pPr>
              <w:jc w:val="center"/>
              <w:rPr>
                <w:rFonts w:cs="Calibri"/>
                <w:b/>
                <w:bCs/>
                <w:color w:val="000000"/>
                <w:sz w:val="20"/>
                <w:szCs w:val="20"/>
                <w:lang w:eastAsia="en-GB"/>
              </w:rPr>
            </w:pPr>
          </w:p>
        </w:tc>
      </w:tr>
      <w:tr w:rsidR="003C186E" w:rsidRPr="003C186E" w14:paraId="7F44706D" w14:textId="77777777" w:rsidTr="003C186E">
        <w:trPr>
          <w:trHeight w:val="831"/>
        </w:trPr>
        <w:tc>
          <w:tcPr>
            <w:tcW w:w="1276" w:type="dxa"/>
            <w:tcBorders>
              <w:top w:val="single" w:sz="8" w:space="0" w:color="auto"/>
              <w:left w:val="single" w:sz="8" w:space="0" w:color="auto"/>
              <w:bottom w:val="single" w:sz="8" w:space="0" w:color="auto"/>
              <w:right w:val="single" w:sz="8" w:space="0" w:color="auto"/>
            </w:tcBorders>
            <w:noWrap/>
            <w:vAlign w:val="center"/>
            <w:hideMark/>
          </w:tcPr>
          <w:p w14:paraId="4DBD488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vAlign w:val="center"/>
            <w:hideMark/>
          </w:tcPr>
          <w:p w14:paraId="7194F0D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79E9052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7B76C1B0"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5F1832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vAlign w:val="center"/>
            <w:hideMark/>
          </w:tcPr>
          <w:p w14:paraId="6D40957A"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Youth  Owned</w:t>
            </w:r>
          </w:p>
        </w:tc>
        <w:tc>
          <w:tcPr>
            <w:tcW w:w="2409" w:type="dxa"/>
            <w:tcBorders>
              <w:top w:val="nil"/>
              <w:left w:val="nil"/>
              <w:bottom w:val="single" w:sz="8" w:space="0" w:color="auto"/>
              <w:right w:val="single" w:sz="8" w:space="0" w:color="auto"/>
            </w:tcBorders>
            <w:vAlign w:val="center"/>
            <w:hideMark/>
          </w:tcPr>
          <w:p w14:paraId="61B3594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Owned by People living with  disabilities</w:t>
            </w:r>
          </w:p>
        </w:tc>
        <w:tc>
          <w:tcPr>
            <w:tcW w:w="993" w:type="dxa"/>
            <w:tcBorders>
              <w:top w:val="single" w:sz="8" w:space="0" w:color="auto"/>
              <w:left w:val="nil"/>
              <w:bottom w:val="single" w:sz="8" w:space="0" w:color="auto"/>
              <w:right w:val="single" w:sz="8" w:space="0" w:color="auto"/>
            </w:tcBorders>
            <w:vAlign w:val="center"/>
            <w:hideMark/>
          </w:tcPr>
          <w:p w14:paraId="3874479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5FEA528D" w14:textId="77777777" w:rsidR="003C186E" w:rsidRPr="003C186E" w:rsidRDefault="003C186E" w:rsidP="003C186E">
            <w:pPr>
              <w:jc w:val="center"/>
              <w:rPr>
                <w:rFonts w:cs="Calibri"/>
                <w:b/>
                <w:bCs/>
                <w:color w:val="FF0000"/>
                <w:sz w:val="20"/>
                <w:szCs w:val="20"/>
                <w:lang w:eastAsia="en-GB"/>
              </w:rPr>
            </w:pPr>
            <w:r w:rsidRPr="003C186E">
              <w:rPr>
                <w:rFonts w:cs="Calibri"/>
                <w:b/>
                <w:bCs/>
                <w:color w:val="FF0000"/>
                <w:sz w:val="20"/>
                <w:szCs w:val="20"/>
                <w:lang w:eastAsia="en-GB"/>
              </w:rPr>
              <w:t>Bidder to select the section for points they wish to claim</w:t>
            </w:r>
          </w:p>
          <w:p w14:paraId="3B6DD300" w14:textId="77777777" w:rsidR="003C186E" w:rsidRPr="003C186E" w:rsidRDefault="003C186E" w:rsidP="003C186E">
            <w:pPr>
              <w:jc w:val="center"/>
              <w:rPr>
                <w:rFonts w:cs="Calibri"/>
                <w:b/>
                <w:bCs/>
                <w:color w:val="000000"/>
                <w:sz w:val="20"/>
                <w:szCs w:val="20"/>
                <w:lang w:eastAsia="en-GB"/>
              </w:rPr>
            </w:pPr>
            <w:r w:rsidRPr="003C186E">
              <w:rPr>
                <w:rFonts w:cs="Calibri"/>
                <w:b/>
                <w:bCs/>
                <w:color w:val="FF0000"/>
                <w:sz w:val="20"/>
                <w:szCs w:val="20"/>
                <w:lang w:eastAsia="en-GB"/>
              </w:rPr>
              <w:t>(Mark as Y= Yes)</w:t>
            </w:r>
          </w:p>
        </w:tc>
      </w:tr>
      <w:tr w:rsidR="003C186E" w:rsidRPr="003C186E" w14:paraId="212FA666" w14:textId="77777777" w:rsidTr="003C186E">
        <w:trPr>
          <w:trHeight w:val="360"/>
        </w:trPr>
        <w:tc>
          <w:tcPr>
            <w:tcW w:w="1276" w:type="dxa"/>
            <w:tcBorders>
              <w:top w:val="nil"/>
              <w:left w:val="single" w:sz="8" w:space="0" w:color="auto"/>
              <w:bottom w:val="single" w:sz="8" w:space="0" w:color="auto"/>
              <w:right w:val="single" w:sz="8" w:space="0" w:color="auto"/>
            </w:tcBorders>
            <w:noWrap/>
            <w:vAlign w:val="center"/>
            <w:hideMark/>
          </w:tcPr>
          <w:p w14:paraId="7F9A0619" w14:textId="77777777" w:rsidR="003C186E" w:rsidRPr="003C186E" w:rsidRDefault="003C186E" w:rsidP="003C186E">
            <w:pPr>
              <w:rPr>
                <w:rFonts w:cs="Calibri"/>
                <w:color w:val="000000"/>
                <w:sz w:val="20"/>
                <w:szCs w:val="20"/>
                <w:lang w:eastAsia="en-GB"/>
              </w:rPr>
            </w:pPr>
            <w:r w:rsidRPr="003C186E">
              <w:rPr>
                <w:rFonts w:cs="Calibri"/>
                <w:color w:val="000000"/>
                <w:sz w:val="20"/>
                <w:szCs w:val="20"/>
                <w:lang w:eastAsia="en-GB"/>
              </w:rPr>
              <w:t> </w:t>
            </w:r>
          </w:p>
        </w:tc>
        <w:tc>
          <w:tcPr>
            <w:tcW w:w="2693" w:type="dxa"/>
            <w:tcBorders>
              <w:top w:val="nil"/>
              <w:left w:val="nil"/>
              <w:bottom w:val="single" w:sz="8" w:space="0" w:color="auto"/>
              <w:right w:val="single" w:sz="8" w:space="0" w:color="auto"/>
            </w:tcBorders>
            <w:vAlign w:val="center"/>
            <w:hideMark/>
          </w:tcPr>
          <w:p w14:paraId="52E8DAB4"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4A1AFB57"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08290B2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99E9DA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vAlign w:val="center"/>
            <w:hideMark/>
          </w:tcPr>
          <w:p w14:paraId="451212F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vAlign w:val="center"/>
            <w:hideMark/>
          </w:tcPr>
          <w:p w14:paraId="616F442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vAlign w:val="center"/>
            <w:hideMark/>
          </w:tcPr>
          <w:p w14:paraId="0496A0F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21AA669F" w14:textId="77777777" w:rsidR="003C186E" w:rsidRPr="003C186E" w:rsidRDefault="003C186E" w:rsidP="003C186E">
            <w:pPr>
              <w:jc w:val="center"/>
              <w:rPr>
                <w:rFonts w:cs="Calibri"/>
                <w:b/>
                <w:bCs/>
                <w:color w:val="000000"/>
                <w:sz w:val="20"/>
                <w:szCs w:val="20"/>
                <w:lang w:eastAsia="en-GB"/>
              </w:rPr>
            </w:pPr>
          </w:p>
        </w:tc>
      </w:tr>
      <w:tr w:rsidR="003C186E" w:rsidRPr="003C186E" w14:paraId="6BF70643" w14:textId="77777777" w:rsidTr="003C186E">
        <w:trPr>
          <w:trHeight w:val="341"/>
        </w:trPr>
        <w:tc>
          <w:tcPr>
            <w:tcW w:w="1276" w:type="dxa"/>
            <w:tcBorders>
              <w:top w:val="nil"/>
              <w:left w:val="single" w:sz="8" w:space="0" w:color="auto"/>
              <w:bottom w:val="single" w:sz="4" w:space="0" w:color="auto"/>
              <w:right w:val="single" w:sz="4" w:space="0" w:color="auto"/>
            </w:tcBorders>
            <w:noWrap/>
            <w:vAlign w:val="bottom"/>
            <w:hideMark/>
          </w:tcPr>
          <w:p w14:paraId="3C0F593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w:t>
            </w:r>
          </w:p>
        </w:tc>
        <w:tc>
          <w:tcPr>
            <w:tcW w:w="2693" w:type="dxa"/>
            <w:tcBorders>
              <w:top w:val="nil"/>
              <w:left w:val="nil"/>
              <w:bottom w:val="single" w:sz="4" w:space="0" w:color="auto"/>
              <w:right w:val="nil"/>
            </w:tcBorders>
            <w:vAlign w:val="bottom"/>
            <w:hideMark/>
          </w:tcPr>
          <w:p w14:paraId="33DE7BBB"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793D8C3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9395800"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7F1C40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vAlign w:val="center"/>
            <w:hideMark/>
          </w:tcPr>
          <w:p w14:paraId="50FB0E93"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vAlign w:val="center"/>
            <w:hideMark/>
          </w:tcPr>
          <w:p w14:paraId="4A6AEDC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vAlign w:val="center"/>
            <w:hideMark/>
          </w:tcPr>
          <w:p w14:paraId="0331A77F"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22F35455" w14:textId="77777777" w:rsidR="003C186E" w:rsidRPr="003C186E" w:rsidRDefault="003C186E" w:rsidP="003C186E">
            <w:pPr>
              <w:jc w:val="center"/>
              <w:rPr>
                <w:rFonts w:cs="Calibri"/>
                <w:b/>
                <w:bCs/>
                <w:color w:val="000000"/>
                <w:sz w:val="20"/>
                <w:szCs w:val="20"/>
                <w:lang w:eastAsia="en-GB"/>
              </w:rPr>
            </w:pPr>
          </w:p>
        </w:tc>
      </w:tr>
      <w:tr w:rsidR="003C186E" w:rsidRPr="003C186E" w14:paraId="134A6CE0"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EB830D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2</w:t>
            </w:r>
          </w:p>
        </w:tc>
        <w:tc>
          <w:tcPr>
            <w:tcW w:w="2693" w:type="dxa"/>
            <w:tcBorders>
              <w:top w:val="nil"/>
              <w:left w:val="nil"/>
              <w:bottom w:val="single" w:sz="4" w:space="0" w:color="auto"/>
              <w:right w:val="nil"/>
            </w:tcBorders>
            <w:vAlign w:val="bottom"/>
            <w:hideMark/>
          </w:tcPr>
          <w:p w14:paraId="7B35EB7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5E97F658"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6D28961"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134" w:type="dxa"/>
            <w:tcBorders>
              <w:top w:val="nil"/>
              <w:left w:val="nil"/>
              <w:bottom w:val="single" w:sz="4" w:space="0" w:color="auto"/>
              <w:right w:val="single" w:sz="4" w:space="0" w:color="auto"/>
            </w:tcBorders>
            <w:vAlign w:val="center"/>
            <w:hideMark/>
          </w:tcPr>
          <w:p w14:paraId="55ED07E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1276" w:type="dxa"/>
            <w:tcBorders>
              <w:top w:val="nil"/>
              <w:left w:val="nil"/>
              <w:bottom w:val="single" w:sz="4" w:space="0" w:color="auto"/>
              <w:right w:val="single" w:sz="4" w:space="0" w:color="auto"/>
            </w:tcBorders>
            <w:vAlign w:val="center"/>
            <w:hideMark/>
          </w:tcPr>
          <w:p w14:paraId="0156306C"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628C557B"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3CB83D01"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03093532" w14:textId="77777777" w:rsidR="003C186E" w:rsidRPr="003C186E" w:rsidRDefault="003C186E" w:rsidP="003C186E">
            <w:pPr>
              <w:jc w:val="center"/>
              <w:rPr>
                <w:rFonts w:cs="Calibri"/>
                <w:b/>
                <w:bCs/>
                <w:color w:val="000000"/>
                <w:sz w:val="20"/>
                <w:szCs w:val="20"/>
                <w:lang w:eastAsia="en-GB"/>
              </w:rPr>
            </w:pPr>
          </w:p>
        </w:tc>
      </w:tr>
      <w:tr w:rsidR="003C186E" w:rsidRPr="003C186E" w14:paraId="7DF606D6"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293F7936"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3</w:t>
            </w:r>
          </w:p>
        </w:tc>
        <w:tc>
          <w:tcPr>
            <w:tcW w:w="2693" w:type="dxa"/>
            <w:tcBorders>
              <w:top w:val="nil"/>
              <w:left w:val="nil"/>
              <w:bottom w:val="single" w:sz="8" w:space="0" w:color="auto"/>
              <w:right w:val="nil"/>
            </w:tcBorders>
            <w:vAlign w:val="bottom"/>
            <w:hideMark/>
          </w:tcPr>
          <w:p w14:paraId="0319E11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12DBF17E"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ACC179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134" w:type="dxa"/>
            <w:tcBorders>
              <w:top w:val="nil"/>
              <w:left w:val="nil"/>
              <w:bottom w:val="single" w:sz="8" w:space="0" w:color="auto"/>
              <w:right w:val="single" w:sz="4" w:space="0" w:color="auto"/>
            </w:tcBorders>
            <w:vAlign w:val="center"/>
            <w:hideMark/>
          </w:tcPr>
          <w:p w14:paraId="22B2AC4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3B886CF2"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BC8667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5210BCC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6727D3D2" w14:textId="77777777" w:rsidR="003C186E" w:rsidRPr="003C186E" w:rsidRDefault="003C186E" w:rsidP="003C186E">
            <w:pPr>
              <w:jc w:val="center"/>
              <w:rPr>
                <w:rFonts w:cs="Calibri"/>
                <w:b/>
                <w:bCs/>
                <w:color w:val="000000"/>
                <w:sz w:val="20"/>
                <w:szCs w:val="20"/>
                <w:lang w:eastAsia="en-GB"/>
              </w:rPr>
            </w:pPr>
          </w:p>
        </w:tc>
      </w:tr>
      <w:tr w:rsidR="003C186E" w:rsidRPr="003C186E" w14:paraId="22AA524C"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27140F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4</w:t>
            </w:r>
          </w:p>
        </w:tc>
        <w:tc>
          <w:tcPr>
            <w:tcW w:w="2693" w:type="dxa"/>
            <w:tcBorders>
              <w:top w:val="nil"/>
              <w:left w:val="nil"/>
              <w:bottom w:val="single" w:sz="4" w:space="0" w:color="auto"/>
              <w:right w:val="nil"/>
            </w:tcBorders>
            <w:vAlign w:val="bottom"/>
            <w:hideMark/>
          </w:tcPr>
          <w:p w14:paraId="2DD736DA"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3460163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541580E"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4" w:space="0" w:color="auto"/>
              <w:right w:val="single" w:sz="4" w:space="0" w:color="auto"/>
            </w:tcBorders>
            <w:vAlign w:val="center"/>
            <w:hideMark/>
          </w:tcPr>
          <w:p w14:paraId="16DBF8A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4" w:space="0" w:color="auto"/>
              <w:right w:val="single" w:sz="4" w:space="0" w:color="auto"/>
            </w:tcBorders>
            <w:vAlign w:val="center"/>
            <w:hideMark/>
          </w:tcPr>
          <w:p w14:paraId="0FDE601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2409" w:type="dxa"/>
            <w:tcBorders>
              <w:top w:val="nil"/>
              <w:left w:val="nil"/>
              <w:bottom w:val="single" w:sz="4" w:space="0" w:color="auto"/>
              <w:right w:val="single" w:sz="4" w:space="0" w:color="auto"/>
            </w:tcBorders>
            <w:vAlign w:val="center"/>
            <w:hideMark/>
          </w:tcPr>
          <w:p w14:paraId="6119ABF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993" w:type="dxa"/>
            <w:tcBorders>
              <w:top w:val="nil"/>
              <w:left w:val="nil"/>
              <w:bottom w:val="single" w:sz="4" w:space="0" w:color="auto"/>
              <w:right w:val="single" w:sz="8" w:space="0" w:color="auto"/>
            </w:tcBorders>
            <w:vAlign w:val="center"/>
            <w:hideMark/>
          </w:tcPr>
          <w:p w14:paraId="30E64F5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0E7E69B7" w14:textId="77777777" w:rsidR="003C186E" w:rsidRPr="003C186E" w:rsidRDefault="003C186E" w:rsidP="003C186E">
            <w:pPr>
              <w:jc w:val="center"/>
              <w:rPr>
                <w:rFonts w:cs="Calibri"/>
                <w:b/>
                <w:bCs/>
                <w:color w:val="000000"/>
                <w:sz w:val="20"/>
                <w:szCs w:val="20"/>
                <w:lang w:eastAsia="en-GB"/>
              </w:rPr>
            </w:pPr>
          </w:p>
        </w:tc>
      </w:tr>
      <w:tr w:rsidR="003C186E" w:rsidRPr="003C186E" w14:paraId="5529B257"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B23E5A7"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5</w:t>
            </w:r>
          </w:p>
        </w:tc>
        <w:tc>
          <w:tcPr>
            <w:tcW w:w="2693" w:type="dxa"/>
            <w:tcBorders>
              <w:top w:val="nil"/>
              <w:left w:val="nil"/>
              <w:bottom w:val="single" w:sz="4" w:space="0" w:color="auto"/>
              <w:right w:val="nil"/>
            </w:tcBorders>
            <w:vAlign w:val="bottom"/>
            <w:hideMark/>
          </w:tcPr>
          <w:p w14:paraId="2B2E32C7"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265EC08E"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C0DCD4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88A70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4" w:space="0" w:color="auto"/>
              <w:right w:val="single" w:sz="4" w:space="0" w:color="auto"/>
            </w:tcBorders>
            <w:vAlign w:val="center"/>
            <w:hideMark/>
          </w:tcPr>
          <w:p w14:paraId="0D7DBFD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2C368430"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4279E56D"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59636515" w14:textId="77777777" w:rsidR="003C186E" w:rsidRPr="003C186E" w:rsidRDefault="003C186E" w:rsidP="003C186E">
            <w:pPr>
              <w:jc w:val="center"/>
              <w:rPr>
                <w:rFonts w:cs="Calibri"/>
                <w:b/>
                <w:bCs/>
                <w:color w:val="000000"/>
                <w:sz w:val="20"/>
                <w:szCs w:val="20"/>
                <w:lang w:eastAsia="en-GB"/>
              </w:rPr>
            </w:pPr>
          </w:p>
        </w:tc>
      </w:tr>
      <w:tr w:rsidR="003C186E" w:rsidRPr="003C186E" w14:paraId="40824549"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3BAB9A08"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6</w:t>
            </w:r>
          </w:p>
        </w:tc>
        <w:tc>
          <w:tcPr>
            <w:tcW w:w="2693" w:type="dxa"/>
            <w:tcBorders>
              <w:top w:val="nil"/>
              <w:left w:val="nil"/>
              <w:bottom w:val="single" w:sz="8" w:space="0" w:color="auto"/>
              <w:right w:val="nil"/>
            </w:tcBorders>
            <w:vAlign w:val="bottom"/>
            <w:hideMark/>
          </w:tcPr>
          <w:p w14:paraId="41410A5C"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7737430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E12B0E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134" w:type="dxa"/>
            <w:tcBorders>
              <w:top w:val="nil"/>
              <w:left w:val="nil"/>
              <w:bottom w:val="single" w:sz="8" w:space="0" w:color="auto"/>
              <w:right w:val="single" w:sz="4" w:space="0" w:color="auto"/>
            </w:tcBorders>
            <w:vAlign w:val="center"/>
            <w:hideMark/>
          </w:tcPr>
          <w:p w14:paraId="4E18FCC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2FA587D4"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C589253"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6CF270D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2BDFB728" w14:textId="77777777" w:rsidR="003C186E" w:rsidRPr="003C186E" w:rsidRDefault="003C186E" w:rsidP="003C186E">
            <w:pPr>
              <w:jc w:val="center"/>
              <w:rPr>
                <w:rFonts w:cs="Calibri"/>
                <w:b/>
                <w:bCs/>
                <w:color w:val="000000"/>
                <w:sz w:val="20"/>
                <w:szCs w:val="20"/>
                <w:lang w:eastAsia="en-GB"/>
              </w:rPr>
            </w:pPr>
          </w:p>
        </w:tc>
      </w:tr>
      <w:tr w:rsidR="003C186E" w:rsidRPr="003C186E" w14:paraId="26ED4CA6"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0A8CD7F"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7</w:t>
            </w:r>
          </w:p>
        </w:tc>
        <w:tc>
          <w:tcPr>
            <w:tcW w:w="2693" w:type="dxa"/>
            <w:tcBorders>
              <w:top w:val="nil"/>
              <w:left w:val="nil"/>
              <w:bottom w:val="single" w:sz="4" w:space="0" w:color="auto"/>
              <w:right w:val="nil"/>
            </w:tcBorders>
            <w:vAlign w:val="bottom"/>
            <w:hideMark/>
          </w:tcPr>
          <w:p w14:paraId="46E06205"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91D2E56"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F876EE2"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4" w:space="0" w:color="auto"/>
              <w:right w:val="single" w:sz="4" w:space="0" w:color="auto"/>
            </w:tcBorders>
            <w:vAlign w:val="center"/>
            <w:hideMark/>
          </w:tcPr>
          <w:p w14:paraId="69B5C58A"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4" w:space="0" w:color="auto"/>
              <w:right w:val="single" w:sz="4" w:space="0" w:color="auto"/>
            </w:tcBorders>
            <w:vAlign w:val="center"/>
            <w:hideMark/>
          </w:tcPr>
          <w:p w14:paraId="7D683F7B"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2409" w:type="dxa"/>
            <w:tcBorders>
              <w:top w:val="nil"/>
              <w:left w:val="nil"/>
              <w:bottom w:val="single" w:sz="4" w:space="0" w:color="auto"/>
              <w:right w:val="single" w:sz="4" w:space="0" w:color="auto"/>
            </w:tcBorders>
            <w:vAlign w:val="center"/>
            <w:hideMark/>
          </w:tcPr>
          <w:p w14:paraId="235857A8"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993" w:type="dxa"/>
            <w:tcBorders>
              <w:top w:val="nil"/>
              <w:left w:val="nil"/>
              <w:bottom w:val="single" w:sz="4" w:space="0" w:color="auto"/>
              <w:right w:val="single" w:sz="8" w:space="0" w:color="auto"/>
            </w:tcBorders>
            <w:vAlign w:val="center"/>
            <w:hideMark/>
          </w:tcPr>
          <w:p w14:paraId="0F27992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7D2C48AF" w14:textId="77777777" w:rsidR="003C186E" w:rsidRPr="003C186E" w:rsidRDefault="003C186E" w:rsidP="003C186E">
            <w:pPr>
              <w:jc w:val="center"/>
              <w:rPr>
                <w:rFonts w:cs="Calibri"/>
                <w:b/>
                <w:bCs/>
                <w:color w:val="000000"/>
                <w:sz w:val="20"/>
                <w:szCs w:val="20"/>
                <w:lang w:eastAsia="en-GB"/>
              </w:rPr>
            </w:pPr>
          </w:p>
        </w:tc>
      </w:tr>
      <w:tr w:rsidR="003C186E" w:rsidRPr="003C186E" w14:paraId="5A8A7517"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78A24582"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8</w:t>
            </w:r>
          </w:p>
        </w:tc>
        <w:tc>
          <w:tcPr>
            <w:tcW w:w="2693" w:type="dxa"/>
            <w:tcBorders>
              <w:top w:val="nil"/>
              <w:left w:val="nil"/>
              <w:bottom w:val="single" w:sz="4" w:space="0" w:color="auto"/>
              <w:right w:val="nil"/>
            </w:tcBorders>
            <w:vAlign w:val="bottom"/>
            <w:hideMark/>
          </w:tcPr>
          <w:p w14:paraId="045177D4"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446EAD3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4F7454F"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4" w:space="0" w:color="auto"/>
              <w:right w:val="single" w:sz="4" w:space="0" w:color="auto"/>
            </w:tcBorders>
            <w:vAlign w:val="center"/>
            <w:hideMark/>
          </w:tcPr>
          <w:p w14:paraId="7D2AC1FC"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4" w:space="0" w:color="auto"/>
              <w:right w:val="single" w:sz="4" w:space="0" w:color="auto"/>
            </w:tcBorders>
            <w:vAlign w:val="center"/>
            <w:hideMark/>
          </w:tcPr>
          <w:p w14:paraId="6C60DC07"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5AE5DF91"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3FBEB496"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1222C273" w14:textId="77777777" w:rsidR="003C186E" w:rsidRPr="003C186E" w:rsidRDefault="003C186E" w:rsidP="003C186E">
            <w:pPr>
              <w:jc w:val="center"/>
              <w:rPr>
                <w:rFonts w:cs="Calibri"/>
                <w:b/>
                <w:bCs/>
                <w:color w:val="000000"/>
                <w:sz w:val="20"/>
                <w:szCs w:val="20"/>
                <w:lang w:eastAsia="en-GB"/>
              </w:rPr>
            </w:pPr>
          </w:p>
        </w:tc>
      </w:tr>
      <w:tr w:rsidR="003C186E" w:rsidRPr="003C186E" w14:paraId="7EC398C6"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0CBADFDB"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9</w:t>
            </w:r>
          </w:p>
        </w:tc>
        <w:tc>
          <w:tcPr>
            <w:tcW w:w="2693" w:type="dxa"/>
            <w:tcBorders>
              <w:top w:val="nil"/>
              <w:left w:val="nil"/>
              <w:bottom w:val="single" w:sz="8" w:space="0" w:color="auto"/>
              <w:right w:val="nil"/>
            </w:tcBorders>
            <w:vAlign w:val="bottom"/>
            <w:hideMark/>
          </w:tcPr>
          <w:p w14:paraId="782A88A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12C891E9"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3925037"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0,5</w:t>
            </w:r>
          </w:p>
        </w:tc>
        <w:tc>
          <w:tcPr>
            <w:tcW w:w="1134" w:type="dxa"/>
            <w:tcBorders>
              <w:top w:val="nil"/>
              <w:left w:val="nil"/>
              <w:bottom w:val="single" w:sz="8" w:space="0" w:color="auto"/>
              <w:right w:val="single" w:sz="4" w:space="0" w:color="auto"/>
            </w:tcBorders>
            <w:vAlign w:val="center"/>
            <w:hideMark/>
          </w:tcPr>
          <w:p w14:paraId="0F1C2D2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46FC8BC7"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618B38F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35165119"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34320A58" w14:textId="77777777" w:rsidR="003C186E" w:rsidRPr="003C186E" w:rsidRDefault="003C186E" w:rsidP="003C186E">
            <w:pPr>
              <w:jc w:val="center"/>
              <w:rPr>
                <w:rFonts w:cs="Calibri"/>
                <w:b/>
                <w:bCs/>
                <w:color w:val="000000"/>
                <w:sz w:val="20"/>
                <w:szCs w:val="20"/>
                <w:lang w:eastAsia="en-GB"/>
              </w:rPr>
            </w:pPr>
          </w:p>
        </w:tc>
      </w:tr>
      <w:tr w:rsidR="003C186E" w:rsidRPr="003C186E" w14:paraId="313C4062"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30C8D6B9"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2693" w:type="dxa"/>
            <w:tcBorders>
              <w:top w:val="nil"/>
              <w:left w:val="nil"/>
              <w:bottom w:val="single" w:sz="4" w:space="0" w:color="auto"/>
              <w:right w:val="nil"/>
            </w:tcBorders>
            <w:vAlign w:val="bottom"/>
            <w:hideMark/>
          </w:tcPr>
          <w:p w14:paraId="23E2352D"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381EBB24"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DFE2BF9"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6AE9A567"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207B583B"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36F493F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5FDE58D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7002A9E2" w14:textId="77777777" w:rsidR="003C186E" w:rsidRPr="003C186E" w:rsidRDefault="003C186E" w:rsidP="003C186E">
            <w:pPr>
              <w:jc w:val="center"/>
              <w:rPr>
                <w:rFonts w:cs="Calibri"/>
                <w:b/>
                <w:bCs/>
                <w:color w:val="000000"/>
                <w:sz w:val="20"/>
                <w:szCs w:val="20"/>
                <w:lang w:eastAsia="en-GB"/>
              </w:rPr>
            </w:pPr>
          </w:p>
        </w:tc>
      </w:tr>
      <w:tr w:rsidR="003C186E" w:rsidRPr="003C186E" w14:paraId="0FB1096B"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6F7EBE0D"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11</w:t>
            </w:r>
          </w:p>
        </w:tc>
        <w:tc>
          <w:tcPr>
            <w:tcW w:w="2693" w:type="dxa"/>
            <w:tcBorders>
              <w:top w:val="nil"/>
              <w:left w:val="nil"/>
              <w:bottom w:val="single" w:sz="4" w:space="0" w:color="auto"/>
              <w:right w:val="nil"/>
            </w:tcBorders>
            <w:vAlign w:val="bottom"/>
            <w:hideMark/>
          </w:tcPr>
          <w:p w14:paraId="6C4DD96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0199445F"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FE093C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15930E85"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45A0CAA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448C17D4"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4D7AF6B5"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01575DAB" w14:textId="77777777" w:rsidR="003C186E" w:rsidRPr="003C186E" w:rsidRDefault="003C186E" w:rsidP="003C186E">
            <w:pPr>
              <w:jc w:val="center"/>
              <w:rPr>
                <w:rFonts w:cs="Calibri"/>
                <w:b/>
                <w:bCs/>
                <w:color w:val="000000"/>
                <w:sz w:val="20"/>
                <w:szCs w:val="20"/>
                <w:lang w:eastAsia="en-GB"/>
              </w:rPr>
            </w:pPr>
          </w:p>
        </w:tc>
      </w:tr>
      <w:tr w:rsidR="003C186E" w:rsidRPr="003C186E" w14:paraId="20D715DD" w14:textId="77777777" w:rsidTr="003C186E">
        <w:trPr>
          <w:trHeight w:val="340"/>
        </w:trPr>
        <w:tc>
          <w:tcPr>
            <w:tcW w:w="1276" w:type="dxa"/>
            <w:tcBorders>
              <w:top w:val="nil"/>
              <w:left w:val="single" w:sz="8" w:space="0" w:color="auto"/>
              <w:bottom w:val="single" w:sz="4" w:space="0" w:color="auto"/>
              <w:right w:val="single" w:sz="4" w:space="0" w:color="auto"/>
            </w:tcBorders>
            <w:noWrap/>
            <w:vAlign w:val="bottom"/>
            <w:hideMark/>
          </w:tcPr>
          <w:p w14:paraId="15C30C5E"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12</w:t>
            </w:r>
          </w:p>
        </w:tc>
        <w:tc>
          <w:tcPr>
            <w:tcW w:w="2693" w:type="dxa"/>
            <w:tcBorders>
              <w:top w:val="nil"/>
              <w:left w:val="nil"/>
              <w:bottom w:val="single" w:sz="4" w:space="0" w:color="auto"/>
              <w:right w:val="nil"/>
            </w:tcBorders>
            <w:vAlign w:val="bottom"/>
            <w:hideMark/>
          </w:tcPr>
          <w:p w14:paraId="76BE1D7E"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767E5AD3"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86F5666"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125269B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4" w:space="0" w:color="auto"/>
              <w:right w:val="single" w:sz="4" w:space="0" w:color="auto"/>
            </w:tcBorders>
            <w:vAlign w:val="center"/>
            <w:hideMark/>
          </w:tcPr>
          <w:p w14:paraId="7EAF3399"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4" w:space="0" w:color="auto"/>
              <w:right w:val="single" w:sz="4" w:space="0" w:color="auto"/>
            </w:tcBorders>
            <w:vAlign w:val="center"/>
            <w:hideMark/>
          </w:tcPr>
          <w:p w14:paraId="225B80C6"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2B680013"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4FD7B211" w14:textId="77777777" w:rsidR="003C186E" w:rsidRPr="003C186E" w:rsidRDefault="003C186E" w:rsidP="003C186E">
            <w:pPr>
              <w:jc w:val="center"/>
              <w:rPr>
                <w:rFonts w:cs="Calibri"/>
                <w:b/>
                <w:bCs/>
                <w:color w:val="000000"/>
                <w:sz w:val="20"/>
                <w:szCs w:val="20"/>
                <w:lang w:eastAsia="en-GB"/>
              </w:rPr>
            </w:pPr>
          </w:p>
        </w:tc>
      </w:tr>
      <w:tr w:rsidR="003C186E" w:rsidRPr="003C186E" w14:paraId="142733A0" w14:textId="77777777" w:rsidTr="003C186E">
        <w:trPr>
          <w:trHeight w:val="360"/>
        </w:trPr>
        <w:tc>
          <w:tcPr>
            <w:tcW w:w="1276" w:type="dxa"/>
            <w:tcBorders>
              <w:top w:val="nil"/>
              <w:left w:val="single" w:sz="8" w:space="0" w:color="auto"/>
              <w:bottom w:val="single" w:sz="8" w:space="0" w:color="auto"/>
              <w:right w:val="single" w:sz="4" w:space="0" w:color="auto"/>
            </w:tcBorders>
            <w:noWrap/>
            <w:vAlign w:val="bottom"/>
            <w:hideMark/>
          </w:tcPr>
          <w:p w14:paraId="766E7109"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13</w:t>
            </w:r>
          </w:p>
        </w:tc>
        <w:tc>
          <w:tcPr>
            <w:tcW w:w="2693" w:type="dxa"/>
            <w:tcBorders>
              <w:top w:val="nil"/>
              <w:left w:val="nil"/>
              <w:bottom w:val="single" w:sz="8" w:space="0" w:color="auto"/>
              <w:right w:val="nil"/>
            </w:tcBorders>
            <w:vAlign w:val="bottom"/>
            <w:hideMark/>
          </w:tcPr>
          <w:p w14:paraId="05F3577D"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63701B91" w14:textId="77777777" w:rsidR="003C186E" w:rsidRPr="003C186E" w:rsidRDefault="003C186E" w:rsidP="003C186E">
            <w:pPr>
              <w:jc w:val="center"/>
              <w:rPr>
                <w:rFonts w:cs="Calibri"/>
                <w:color w:val="000000"/>
                <w:sz w:val="20"/>
                <w:szCs w:val="20"/>
                <w:lang w:eastAsia="en-GB"/>
              </w:rPr>
            </w:pPr>
            <w:r w:rsidRPr="003C186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EDE7C9D"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134" w:type="dxa"/>
            <w:tcBorders>
              <w:top w:val="nil"/>
              <w:left w:val="nil"/>
              <w:bottom w:val="single" w:sz="8" w:space="0" w:color="auto"/>
              <w:right w:val="single" w:sz="4" w:space="0" w:color="auto"/>
            </w:tcBorders>
            <w:vAlign w:val="center"/>
            <w:hideMark/>
          </w:tcPr>
          <w:p w14:paraId="185F854E"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1276" w:type="dxa"/>
            <w:tcBorders>
              <w:top w:val="nil"/>
              <w:left w:val="nil"/>
              <w:bottom w:val="single" w:sz="8" w:space="0" w:color="auto"/>
              <w:right w:val="single" w:sz="4" w:space="0" w:color="auto"/>
            </w:tcBorders>
            <w:vAlign w:val="center"/>
            <w:hideMark/>
          </w:tcPr>
          <w:p w14:paraId="2389B4E3"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2409" w:type="dxa"/>
            <w:tcBorders>
              <w:top w:val="nil"/>
              <w:left w:val="nil"/>
              <w:bottom w:val="single" w:sz="8" w:space="0" w:color="auto"/>
              <w:right w:val="single" w:sz="4" w:space="0" w:color="auto"/>
            </w:tcBorders>
            <w:vAlign w:val="center"/>
            <w:hideMark/>
          </w:tcPr>
          <w:p w14:paraId="74ED411A" w14:textId="77777777" w:rsidR="003C186E" w:rsidRPr="003C186E" w:rsidRDefault="003C186E" w:rsidP="003C186E">
            <w:pPr>
              <w:jc w:val="center"/>
              <w:rPr>
                <w:rFonts w:cs="Calibri"/>
                <w:sz w:val="20"/>
                <w:szCs w:val="20"/>
                <w:lang w:eastAsia="en-GB"/>
              </w:rPr>
            </w:pPr>
            <w:r w:rsidRPr="003C186E">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4CE77E14" w14:textId="77777777" w:rsidR="003C186E" w:rsidRPr="003C186E" w:rsidRDefault="003C186E" w:rsidP="003C186E">
            <w:pPr>
              <w:jc w:val="center"/>
              <w:rPr>
                <w:rFonts w:cs="Calibri"/>
                <w:b/>
                <w:bCs/>
                <w:sz w:val="20"/>
                <w:szCs w:val="20"/>
                <w:lang w:eastAsia="en-GB"/>
              </w:rPr>
            </w:pPr>
            <w:r w:rsidRPr="003C186E">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67DC9403" w14:textId="77777777" w:rsidR="003C186E" w:rsidRPr="003C186E" w:rsidRDefault="003C186E" w:rsidP="003C186E">
            <w:pPr>
              <w:jc w:val="center"/>
              <w:rPr>
                <w:rFonts w:cs="Calibri"/>
                <w:b/>
                <w:bCs/>
                <w:color w:val="000000"/>
                <w:sz w:val="20"/>
                <w:szCs w:val="20"/>
                <w:lang w:eastAsia="en-GB"/>
              </w:rPr>
            </w:pPr>
          </w:p>
        </w:tc>
      </w:tr>
      <w:tr w:rsidR="003C186E" w:rsidRPr="003C186E" w14:paraId="7C8298DE" w14:textId="77777777" w:rsidTr="003C186E">
        <w:trPr>
          <w:trHeight w:val="320"/>
        </w:trPr>
        <w:tc>
          <w:tcPr>
            <w:tcW w:w="3969" w:type="dxa"/>
            <w:gridSpan w:val="2"/>
            <w:tcBorders>
              <w:top w:val="nil"/>
              <w:left w:val="nil"/>
              <w:bottom w:val="nil"/>
              <w:right w:val="nil"/>
            </w:tcBorders>
            <w:noWrap/>
            <w:vAlign w:val="bottom"/>
            <w:hideMark/>
          </w:tcPr>
          <w:p w14:paraId="3EF43041" w14:textId="77777777" w:rsidR="003C186E" w:rsidRPr="003C186E" w:rsidRDefault="003C186E" w:rsidP="003C186E">
            <w:pPr>
              <w:rPr>
                <w:rFonts w:cs="Calibri"/>
                <w:b/>
                <w:bCs/>
                <w:color w:val="000000"/>
                <w:sz w:val="20"/>
                <w:szCs w:val="20"/>
                <w:lang w:eastAsia="en-GB"/>
              </w:rPr>
            </w:pPr>
            <w:r w:rsidRPr="003C186E">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38EC111E" w14:textId="77777777" w:rsidR="003C186E" w:rsidRPr="003C186E" w:rsidRDefault="003C186E" w:rsidP="003C186E">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598E21" w14:textId="77777777" w:rsidR="003C186E" w:rsidRPr="003C186E" w:rsidRDefault="003C186E" w:rsidP="003C186E">
            <w:pPr>
              <w:jc w:val="center"/>
              <w:rPr>
                <w:rFonts w:cs="Calibri"/>
                <w:b/>
                <w:bCs/>
                <w:color w:val="000000"/>
                <w:sz w:val="20"/>
                <w:szCs w:val="20"/>
                <w:lang w:eastAsia="en-GB"/>
              </w:rPr>
            </w:pPr>
            <w:r w:rsidRPr="003C186E">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2DAE66D9" w14:textId="77777777" w:rsidR="003C186E" w:rsidRPr="003C186E" w:rsidRDefault="003C186E" w:rsidP="003C186E">
            <w:pPr>
              <w:jc w:val="center"/>
              <w:rPr>
                <w:rFonts w:cs="Calibri"/>
                <w:b/>
                <w:bCs/>
                <w:color w:val="000000"/>
                <w:sz w:val="20"/>
                <w:szCs w:val="20"/>
                <w:lang w:eastAsia="en-GB"/>
              </w:rPr>
            </w:pPr>
          </w:p>
        </w:tc>
        <w:tc>
          <w:tcPr>
            <w:tcW w:w="1276" w:type="dxa"/>
            <w:tcBorders>
              <w:top w:val="nil"/>
              <w:left w:val="nil"/>
              <w:bottom w:val="nil"/>
              <w:right w:val="nil"/>
            </w:tcBorders>
            <w:noWrap/>
            <w:vAlign w:val="bottom"/>
            <w:hideMark/>
          </w:tcPr>
          <w:p w14:paraId="16AC6B07" w14:textId="77777777" w:rsidR="003C186E" w:rsidRPr="003C186E" w:rsidRDefault="003C186E" w:rsidP="003C186E">
            <w:pPr>
              <w:rPr>
                <w:rFonts w:cs="Calibri"/>
                <w:sz w:val="20"/>
                <w:szCs w:val="20"/>
                <w:lang w:eastAsia="en-GB"/>
              </w:rPr>
            </w:pPr>
          </w:p>
        </w:tc>
        <w:tc>
          <w:tcPr>
            <w:tcW w:w="2409" w:type="dxa"/>
            <w:tcBorders>
              <w:top w:val="nil"/>
              <w:left w:val="nil"/>
              <w:bottom w:val="nil"/>
              <w:right w:val="nil"/>
            </w:tcBorders>
            <w:noWrap/>
            <w:vAlign w:val="bottom"/>
            <w:hideMark/>
          </w:tcPr>
          <w:p w14:paraId="6F929700" w14:textId="77777777" w:rsidR="003C186E" w:rsidRPr="003C186E" w:rsidRDefault="003C186E" w:rsidP="003C186E">
            <w:pPr>
              <w:rPr>
                <w:rFonts w:cs="Calibri"/>
                <w:sz w:val="20"/>
                <w:szCs w:val="20"/>
                <w:lang w:eastAsia="en-GB"/>
              </w:rPr>
            </w:pPr>
          </w:p>
        </w:tc>
        <w:tc>
          <w:tcPr>
            <w:tcW w:w="993" w:type="dxa"/>
            <w:tcBorders>
              <w:top w:val="nil"/>
              <w:left w:val="nil"/>
              <w:bottom w:val="nil"/>
              <w:right w:val="nil"/>
            </w:tcBorders>
            <w:noWrap/>
            <w:vAlign w:val="bottom"/>
            <w:hideMark/>
          </w:tcPr>
          <w:p w14:paraId="65B7C253" w14:textId="77777777" w:rsidR="003C186E" w:rsidRPr="003C186E" w:rsidRDefault="003C186E" w:rsidP="003C186E">
            <w:pPr>
              <w:rPr>
                <w:rFonts w:cs="Calibri"/>
                <w:sz w:val="20"/>
                <w:szCs w:val="20"/>
                <w:lang w:eastAsia="en-GB"/>
              </w:rPr>
            </w:pPr>
          </w:p>
        </w:tc>
        <w:tc>
          <w:tcPr>
            <w:tcW w:w="2693" w:type="dxa"/>
            <w:tcBorders>
              <w:top w:val="nil"/>
              <w:left w:val="nil"/>
              <w:bottom w:val="nil"/>
              <w:right w:val="nil"/>
            </w:tcBorders>
          </w:tcPr>
          <w:p w14:paraId="55A6D693" w14:textId="77777777" w:rsidR="003C186E" w:rsidRPr="003C186E" w:rsidRDefault="003C186E" w:rsidP="003C186E">
            <w:pPr>
              <w:rPr>
                <w:rFonts w:cs="Calibri"/>
                <w:sz w:val="20"/>
                <w:szCs w:val="20"/>
                <w:lang w:eastAsia="en-GB"/>
              </w:rPr>
            </w:pPr>
          </w:p>
        </w:tc>
      </w:tr>
    </w:tbl>
    <w:p w14:paraId="4B1F291B" w14:textId="77777777" w:rsidR="00893AAD" w:rsidRDefault="00893AAD" w:rsidP="003C186E">
      <w:pPr>
        <w:rPr>
          <w:rFonts w:cs="Calibri"/>
          <w:b/>
          <w:bCs/>
          <w:sz w:val="20"/>
          <w:szCs w:val="20"/>
          <w:highlight w:val="cyan"/>
          <w:lang w:eastAsia="en-GB"/>
        </w:rPr>
      </w:pPr>
    </w:p>
    <w:p w14:paraId="3930779C" w14:textId="77777777" w:rsidR="00893AAD" w:rsidRDefault="00893AAD" w:rsidP="003C186E">
      <w:pPr>
        <w:rPr>
          <w:rFonts w:cs="Calibri"/>
          <w:b/>
          <w:bCs/>
          <w:sz w:val="20"/>
          <w:szCs w:val="20"/>
          <w:highlight w:val="cyan"/>
          <w:lang w:eastAsia="en-GB"/>
        </w:rPr>
      </w:pPr>
    </w:p>
    <w:p w14:paraId="27059DC3" w14:textId="77777777" w:rsidR="00893AAD" w:rsidRDefault="00893AAD" w:rsidP="003C186E">
      <w:pPr>
        <w:rPr>
          <w:rFonts w:cs="Calibri"/>
          <w:b/>
          <w:bCs/>
          <w:sz w:val="20"/>
          <w:szCs w:val="20"/>
          <w:highlight w:val="cyan"/>
          <w:lang w:eastAsia="en-GB"/>
        </w:rPr>
      </w:pPr>
    </w:p>
    <w:p w14:paraId="014A0A38" w14:textId="7F908BFE" w:rsidR="003C186E" w:rsidRPr="006716C0" w:rsidRDefault="003C186E" w:rsidP="003C186E">
      <w:pPr>
        <w:rPr>
          <w:rFonts w:cs="Calibri"/>
          <w:b/>
          <w:bCs/>
          <w:sz w:val="20"/>
          <w:szCs w:val="20"/>
          <w:lang w:eastAsia="en-GB"/>
        </w:rPr>
        <w:sectPr w:rsidR="003C186E" w:rsidRPr="006716C0" w:rsidSect="0023541C">
          <w:pgSz w:w="16838" w:h="11906" w:orient="landscape"/>
          <w:pgMar w:top="1134" w:right="1134" w:bottom="1134" w:left="1134" w:header="680" w:footer="344" w:gutter="0"/>
          <w:cols w:space="720"/>
          <w:docGrid w:linePitch="299"/>
        </w:sectPr>
      </w:pPr>
    </w:p>
    <w:p w14:paraId="7C738B7D" w14:textId="77777777" w:rsidR="005E2437" w:rsidRPr="00BF3700" w:rsidRDefault="007D7386" w:rsidP="00CA382C">
      <w:pPr>
        <w:pStyle w:val="AnnexH1"/>
        <w:jc w:val="left"/>
      </w:pPr>
      <w:bookmarkStart w:id="75" w:name="_Toc158560515"/>
      <w:bookmarkStart w:id="76" w:name="_Toc158560685"/>
      <w:bookmarkStart w:id="77" w:name="_Toc158560849"/>
      <w:bookmarkStart w:id="78" w:name="_Toc158560945"/>
      <w:bookmarkStart w:id="79" w:name="_Toc158561153"/>
      <w:bookmarkStart w:id="80" w:name="_Toc158560516"/>
      <w:bookmarkStart w:id="81" w:name="_Toc158560686"/>
      <w:bookmarkStart w:id="82" w:name="_Toc158560850"/>
      <w:bookmarkStart w:id="83" w:name="_Toc158560946"/>
      <w:bookmarkStart w:id="84" w:name="_Toc158561154"/>
      <w:bookmarkStart w:id="85" w:name="_Toc158560517"/>
      <w:bookmarkStart w:id="86" w:name="_Toc158560687"/>
      <w:bookmarkStart w:id="87" w:name="_Toc158560851"/>
      <w:bookmarkStart w:id="88" w:name="_Toc158560947"/>
      <w:bookmarkStart w:id="89" w:name="_Toc158561155"/>
      <w:bookmarkStart w:id="90" w:name="_Toc158560518"/>
      <w:bookmarkStart w:id="91" w:name="_Toc158560688"/>
      <w:bookmarkStart w:id="92" w:name="_Toc158560852"/>
      <w:bookmarkStart w:id="93" w:name="_Toc158560948"/>
      <w:bookmarkStart w:id="94" w:name="_Toc158561156"/>
      <w:bookmarkStart w:id="95" w:name="_Toc158560519"/>
      <w:bookmarkStart w:id="96" w:name="_Toc158560689"/>
      <w:bookmarkStart w:id="97" w:name="_Toc158560853"/>
      <w:bookmarkStart w:id="98" w:name="_Toc158560949"/>
      <w:bookmarkStart w:id="99" w:name="_Toc158561157"/>
      <w:bookmarkStart w:id="100" w:name="_Toc158560520"/>
      <w:bookmarkStart w:id="101" w:name="_Toc158560690"/>
      <w:bookmarkStart w:id="102" w:name="_Toc158560854"/>
      <w:bookmarkStart w:id="103" w:name="_Toc158560950"/>
      <w:bookmarkStart w:id="104" w:name="_Toc158561158"/>
      <w:bookmarkStart w:id="105" w:name="_Toc158560521"/>
      <w:bookmarkStart w:id="106" w:name="_Toc158560691"/>
      <w:bookmarkStart w:id="107" w:name="_Toc158560855"/>
      <w:bookmarkStart w:id="108" w:name="_Toc158560951"/>
      <w:bookmarkStart w:id="109" w:name="_Toc158561159"/>
      <w:bookmarkStart w:id="110" w:name="_Toc158560522"/>
      <w:bookmarkStart w:id="111" w:name="_Toc158560692"/>
      <w:bookmarkStart w:id="112" w:name="_Toc158560856"/>
      <w:bookmarkStart w:id="113" w:name="_Toc158560952"/>
      <w:bookmarkStart w:id="114" w:name="_Toc158561160"/>
      <w:bookmarkStart w:id="115" w:name="_Toc21635931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F3700">
        <w:lastRenderedPageBreak/>
        <w:t>Bidder substantiating evidence</w:t>
      </w:r>
      <w:bookmarkEnd w:id="115"/>
    </w:p>
    <w:p w14:paraId="77BB2435" w14:textId="77777777" w:rsidR="007D7386" w:rsidRPr="00E90F3C" w:rsidRDefault="007D7386">
      <w:pPr>
        <w:pStyle w:val="Heading1"/>
        <w:numPr>
          <w:ilvl w:val="0"/>
          <w:numId w:val="93"/>
        </w:numPr>
        <w:rPr>
          <w:sz w:val="28"/>
          <w:szCs w:val="28"/>
        </w:rPr>
      </w:pPr>
      <w:bookmarkStart w:id="116" w:name="_Toc216359313"/>
      <w:r w:rsidRPr="00E90F3C">
        <w:rPr>
          <w:sz w:val="28"/>
          <w:szCs w:val="28"/>
        </w:rPr>
        <w:t>Technical Mandatory Requirement Evidence</w:t>
      </w:r>
      <w:bookmarkEnd w:id="116"/>
    </w:p>
    <w:p w14:paraId="1E865C52" w14:textId="77777777" w:rsidR="00691CFB" w:rsidRPr="006C6E56" w:rsidRDefault="00691CFB" w:rsidP="00691CFB">
      <w:pPr>
        <w:pStyle w:val="Heading2"/>
      </w:pPr>
      <w:bookmarkStart w:id="117" w:name="_Toc210936521"/>
      <w:bookmarkStart w:id="118" w:name="_Toc216359314"/>
      <w:r w:rsidRPr="006C6E56">
        <w:t>Bidder Certification / Affiliation Requirements</w:t>
      </w:r>
      <w:bookmarkEnd w:id="117"/>
      <w:bookmarkEnd w:id="118"/>
    </w:p>
    <w:p w14:paraId="0FA7C227" w14:textId="776E4F93" w:rsidR="00691CFB" w:rsidRDefault="00691CFB" w:rsidP="00691CFB">
      <w:pPr>
        <w:ind w:left="567"/>
        <w:jc w:val="left"/>
        <w:rPr>
          <w:rFonts w:cs="Calibri"/>
          <w:szCs w:val="24"/>
        </w:rPr>
      </w:pPr>
      <w:r w:rsidRPr="00A56208">
        <w:rPr>
          <w:rFonts w:cs="Calibri"/>
          <w:b/>
          <w:bCs/>
          <w:szCs w:val="24"/>
        </w:rPr>
        <w:t>Attach</w:t>
      </w:r>
      <w:r w:rsidRPr="00A56208">
        <w:rPr>
          <w:rFonts w:cs="Calibri"/>
          <w:szCs w:val="24"/>
        </w:rPr>
        <w:t xml:space="preserve"> a copy of valid documentation (</w:t>
      </w:r>
      <w:proofErr w:type="spellStart"/>
      <w:r w:rsidRPr="00A56208">
        <w:rPr>
          <w:rFonts w:cs="Calibri"/>
          <w:szCs w:val="24"/>
        </w:rPr>
        <w:t>e.g</w:t>
      </w:r>
      <w:proofErr w:type="spellEnd"/>
      <w:r w:rsidRPr="00A56208">
        <w:rPr>
          <w:rFonts w:cs="Calibri"/>
          <w:szCs w:val="24"/>
        </w:rPr>
        <w:t xml:space="preserve"> letter) from the Department of Labour as evidence that the bidder is registered as an Electrical </w:t>
      </w:r>
      <w:r>
        <w:rPr>
          <w:rFonts w:cs="Calibri"/>
          <w:szCs w:val="24"/>
        </w:rPr>
        <w:t>Bidder</w:t>
      </w:r>
      <w:r w:rsidRPr="00A56208">
        <w:rPr>
          <w:rFonts w:cs="Calibri"/>
          <w:szCs w:val="24"/>
        </w:rPr>
        <w:t>.</w:t>
      </w:r>
    </w:p>
    <w:p w14:paraId="31D01C20" w14:textId="77777777" w:rsidR="00691CFB" w:rsidRPr="00DA2622" w:rsidRDefault="00691CFB" w:rsidP="00691CFB">
      <w:pPr>
        <w:jc w:val="left"/>
        <w:rPr>
          <w:rFonts w:cs="Calibri"/>
          <w:szCs w:val="24"/>
        </w:rPr>
      </w:pPr>
      <w:r>
        <w:rPr>
          <w:rFonts w:cs="Calibri"/>
          <w:szCs w:val="24"/>
        </w:rPr>
        <w:t xml:space="preserve">           </w:t>
      </w:r>
      <w:r w:rsidRPr="00DA2622">
        <w:rPr>
          <w:rFonts w:cs="Calibri"/>
          <w:szCs w:val="24"/>
        </w:rPr>
        <w:t>The letter must clearly indicate:</w:t>
      </w:r>
    </w:p>
    <w:p w14:paraId="17D3B5D1"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 xml:space="preserve">The name of the registration authority (i.e. Department of Labour). </w:t>
      </w:r>
    </w:p>
    <w:p w14:paraId="2FF2E3A0"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The name of the registered bidder.</w:t>
      </w:r>
    </w:p>
    <w:p w14:paraId="14133CA8"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That the bidder is an Electrical contractor.</w:t>
      </w:r>
    </w:p>
    <w:p w14:paraId="410AB01B"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Has a minimum of one installation electrician license.</w:t>
      </w:r>
    </w:p>
    <w:p w14:paraId="5212C2B1" w14:textId="77777777" w:rsidR="00691CFB" w:rsidRPr="008F7450" w:rsidRDefault="00691CFB" w:rsidP="00691CFB">
      <w:pPr>
        <w:pStyle w:val="ListParagraph"/>
        <w:numPr>
          <w:ilvl w:val="0"/>
          <w:numId w:val="122"/>
        </w:numPr>
        <w:ind w:left="851"/>
        <w:jc w:val="left"/>
        <w:rPr>
          <w:rFonts w:cs="Calibri"/>
          <w:szCs w:val="24"/>
        </w:rPr>
      </w:pPr>
      <w:r w:rsidRPr="008F7450">
        <w:rPr>
          <w:rFonts w:cs="Calibri"/>
          <w:szCs w:val="24"/>
        </w:rPr>
        <w:t>Letter must be in writing, dated, signed and on a letterhead of the entity that issued it.</w:t>
      </w:r>
    </w:p>
    <w:p w14:paraId="66623177" w14:textId="77777777" w:rsidR="00691CFB" w:rsidRDefault="00691CFB" w:rsidP="00691CFB"/>
    <w:p w14:paraId="4729E88F" w14:textId="77777777" w:rsidR="00691CFB" w:rsidRPr="00691CFB" w:rsidRDefault="00691CFB" w:rsidP="00E90F3C">
      <w:pPr>
        <w:ind w:left="851" w:hanging="284"/>
        <w:rPr>
          <w:b/>
          <w:bCs/>
        </w:rPr>
      </w:pPr>
      <w:r w:rsidRPr="00691CFB">
        <w:rPr>
          <w:b/>
          <w:bCs/>
        </w:rPr>
        <w:t>NOTE (1):</w:t>
      </w:r>
    </w:p>
    <w:p w14:paraId="2DCB91F6" w14:textId="77777777" w:rsidR="00691CFB" w:rsidRPr="00691CFB" w:rsidRDefault="00691CFB" w:rsidP="00E90F3C">
      <w:pPr>
        <w:ind w:left="851" w:hanging="284"/>
        <w:rPr>
          <w:lang w:val="en-GB"/>
        </w:rPr>
      </w:pPr>
      <w:r w:rsidRPr="00691CFB">
        <w:t>SITA reserve the right to verify information provided.</w:t>
      </w:r>
    </w:p>
    <w:p w14:paraId="20BE849E" w14:textId="77777777" w:rsidR="00691CFB" w:rsidRPr="00691CFB" w:rsidRDefault="00691CFB" w:rsidP="00E90F3C"/>
    <w:p w14:paraId="6168F160" w14:textId="0D2BBB73" w:rsidR="007D7386" w:rsidRPr="005412F6" w:rsidRDefault="007D7386" w:rsidP="007D7386">
      <w:pPr>
        <w:pStyle w:val="Heading2"/>
      </w:pPr>
      <w:bookmarkStart w:id="119" w:name="_Toc216359315"/>
      <w:r w:rsidRPr="005412F6">
        <w:t>Bidder Experience and Capability Requirements</w:t>
      </w:r>
      <w:bookmarkEnd w:id="119"/>
    </w:p>
    <w:p w14:paraId="1200CDEA" w14:textId="336D3284" w:rsidR="00760E0C" w:rsidRPr="005412F6" w:rsidRDefault="00760E0C">
      <w:pPr>
        <w:pStyle w:val="Specification"/>
        <w:ind w:left="567"/>
        <w:jc w:val="both"/>
        <w:rPr>
          <w:rFonts w:asciiTheme="minorHAnsi" w:hAnsiTheme="minorHAnsi" w:cstheme="minorHAnsi"/>
          <w:sz w:val="22"/>
          <w:szCs w:val="22"/>
        </w:rPr>
      </w:pPr>
      <w:r w:rsidRPr="005412F6">
        <w:rPr>
          <w:rFonts w:asciiTheme="minorHAnsi" w:hAnsiTheme="minorHAnsi" w:cstheme="minorHAnsi"/>
          <w:sz w:val="22"/>
          <w:szCs w:val="22"/>
        </w:rPr>
        <w:t xml:space="preserve">The Bidder must complete </w:t>
      </w:r>
      <w:r w:rsidRPr="005412F6">
        <w:rPr>
          <w:rFonts w:asciiTheme="minorHAnsi" w:hAnsiTheme="minorHAnsi" w:cstheme="minorHAnsi"/>
          <w:b/>
          <w:bCs/>
          <w:sz w:val="22"/>
          <w:szCs w:val="22"/>
        </w:rPr>
        <w:t xml:space="preserve">table </w:t>
      </w:r>
      <w:r w:rsidR="00D406FF" w:rsidRPr="005412F6">
        <w:rPr>
          <w:rFonts w:asciiTheme="minorHAnsi" w:hAnsiTheme="minorHAnsi" w:cstheme="minorHAnsi"/>
          <w:b/>
          <w:bCs/>
          <w:sz w:val="22"/>
          <w:szCs w:val="22"/>
        </w:rPr>
        <w:t>9</w:t>
      </w:r>
      <w:r w:rsidRPr="005412F6">
        <w:rPr>
          <w:rFonts w:asciiTheme="minorHAnsi" w:hAnsiTheme="minorHAnsi" w:cstheme="minorHAnsi"/>
          <w:sz w:val="22"/>
          <w:szCs w:val="22"/>
        </w:rPr>
        <w:t xml:space="preserve"> below</w:t>
      </w:r>
      <w:r w:rsidR="005A0851" w:rsidRPr="005412F6">
        <w:rPr>
          <w:rFonts w:asciiTheme="minorHAnsi" w:hAnsiTheme="minorHAnsi" w:cstheme="minorHAnsi"/>
          <w:sz w:val="22"/>
          <w:szCs w:val="22"/>
        </w:rPr>
        <w:t>:</w:t>
      </w:r>
    </w:p>
    <w:p w14:paraId="5ABDA9B7" w14:textId="129DC5C5" w:rsidR="0031279B" w:rsidRDefault="00760E0C" w:rsidP="0031279B">
      <w:pPr>
        <w:pStyle w:val="Specification"/>
        <w:numPr>
          <w:ilvl w:val="0"/>
          <w:numId w:val="46"/>
        </w:numPr>
        <w:ind w:left="993" w:hanging="426"/>
        <w:jc w:val="both"/>
        <w:rPr>
          <w:rFonts w:asciiTheme="minorHAnsi" w:hAnsiTheme="minorHAnsi" w:cstheme="minorHAnsi"/>
          <w:sz w:val="22"/>
          <w:szCs w:val="22"/>
        </w:rPr>
      </w:pPr>
      <w:r w:rsidRPr="005412F6">
        <w:rPr>
          <w:rFonts w:asciiTheme="minorHAnsi" w:hAnsiTheme="minorHAnsi" w:cstheme="minorHAnsi"/>
          <w:sz w:val="22"/>
          <w:szCs w:val="22"/>
        </w:rPr>
        <w:t xml:space="preserve">The Bidder must provide reference details by completing </w:t>
      </w:r>
      <w:r w:rsidR="00566CE0" w:rsidRPr="005412F6">
        <w:rPr>
          <w:rFonts w:asciiTheme="minorHAnsi" w:hAnsiTheme="minorHAnsi" w:cstheme="minorHAnsi"/>
          <w:b/>
          <w:sz w:val="22"/>
          <w:szCs w:val="22"/>
        </w:rPr>
        <w:t xml:space="preserve">table </w:t>
      </w:r>
      <w:r w:rsidR="001B15B8" w:rsidRPr="005412F6">
        <w:rPr>
          <w:rFonts w:asciiTheme="minorHAnsi" w:hAnsiTheme="minorHAnsi" w:cstheme="minorHAnsi"/>
          <w:b/>
          <w:sz w:val="22"/>
          <w:szCs w:val="22"/>
        </w:rPr>
        <w:t>9</w:t>
      </w:r>
      <w:r w:rsidR="00566CE0" w:rsidRPr="005412F6">
        <w:rPr>
          <w:rFonts w:asciiTheme="minorHAnsi" w:hAnsiTheme="minorHAnsi" w:cstheme="minorHAnsi"/>
          <w:b/>
          <w:sz w:val="22"/>
          <w:szCs w:val="22"/>
        </w:rPr>
        <w:t xml:space="preserve"> </w:t>
      </w:r>
      <w:r w:rsidR="00566CE0" w:rsidRPr="005412F6">
        <w:rPr>
          <w:rFonts w:asciiTheme="minorHAnsi" w:hAnsiTheme="minorHAnsi" w:cstheme="minorHAnsi"/>
          <w:sz w:val="22"/>
          <w:szCs w:val="22"/>
        </w:rPr>
        <w:t xml:space="preserve">below from </w:t>
      </w:r>
      <w:r w:rsidR="0048107C" w:rsidRPr="005412F6">
        <w:rPr>
          <w:rFonts w:asciiTheme="minorHAnsi" w:hAnsiTheme="minorHAnsi" w:cstheme="minorHAnsi"/>
          <w:sz w:val="22"/>
          <w:szCs w:val="22"/>
        </w:rPr>
        <w:t xml:space="preserve">at least </w:t>
      </w:r>
      <w:r w:rsidR="0031279B">
        <w:rPr>
          <w:rFonts w:asciiTheme="minorHAnsi" w:hAnsiTheme="minorHAnsi" w:cstheme="minorHAnsi"/>
          <w:sz w:val="22"/>
          <w:szCs w:val="22"/>
        </w:rPr>
        <w:t>two</w:t>
      </w:r>
      <w:r w:rsidR="0048107C" w:rsidRPr="005412F6">
        <w:rPr>
          <w:rFonts w:asciiTheme="minorHAnsi" w:hAnsiTheme="minorHAnsi" w:cstheme="minorHAnsi"/>
          <w:sz w:val="22"/>
          <w:szCs w:val="22"/>
        </w:rPr>
        <w:t xml:space="preserve"> (</w:t>
      </w:r>
      <w:r w:rsidR="0031279B">
        <w:rPr>
          <w:rFonts w:asciiTheme="minorHAnsi" w:hAnsiTheme="minorHAnsi" w:cstheme="minorHAnsi"/>
          <w:sz w:val="22"/>
          <w:szCs w:val="22"/>
        </w:rPr>
        <w:t>2</w:t>
      </w:r>
      <w:r w:rsidR="0048107C" w:rsidRPr="005412F6">
        <w:rPr>
          <w:rFonts w:asciiTheme="minorHAnsi" w:hAnsiTheme="minorHAnsi" w:cstheme="minorHAnsi"/>
          <w:sz w:val="22"/>
          <w:szCs w:val="22"/>
        </w:rPr>
        <w:t xml:space="preserve">) </w:t>
      </w:r>
      <w:r w:rsidR="00990688" w:rsidRPr="005412F6">
        <w:rPr>
          <w:rFonts w:asciiTheme="minorHAnsi" w:hAnsiTheme="minorHAnsi" w:cstheme="minorHAnsi"/>
          <w:sz w:val="22"/>
          <w:szCs w:val="22"/>
        </w:rPr>
        <w:t xml:space="preserve">customer in the </w:t>
      </w:r>
      <w:r w:rsidR="0031279B">
        <w:rPr>
          <w:rFonts w:asciiTheme="minorHAnsi" w:hAnsiTheme="minorHAnsi" w:cstheme="minorHAnsi"/>
          <w:sz w:val="22"/>
          <w:szCs w:val="22"/>
        </w:rPr>
        <w:t>last</w:t>
      </w:r>
      <w:r w:rsidR="00990688" w:rsidRPr="005412F6">
        <w:rPr>
          <w:rFonts w:asciiTheme="minorHAnsi" w:hAnsiTheme="minorHAnsi" w:cstheme="minorHAnsi"/>
          <w:sz w:val="22"/>
          <w:szCs w:val="22"/>
        </w:rPr>
        <w:t xml:space="preserve"> </w:t>
      </w:r>
      <w:r w:rsidR="0031279B">
        <w:rPr>
          <w:rFonts w:asciiTheme="minorHAnsi" w:hAnsiTheme="minorHAnsi" w:cstheme="minorHAnsi"/>
          <w:sz w:val="22"/>
          <w:szCs w:val="22"/>
        </w:rPr>
        <w:t>ten</w:t>
      </w:r>
      <w:r w:rsidR="00990688" w:rsidRPr="005412F6">
        <w:rPr>
          <w:rFonts w:asciiTheme="minorHAnsi" w:hAnsiTheme="minorHAnsi" w:cstheme="minorHAnsi"/>
          <w:sz w:val="22"/>
          <w:szCs w:val="22"/>
        </w:rPr>
        <w:t xml:space="preserve"> (</w:t>
      </w:r>
      <w:r w:rsidR="0031279B">
        <w:rPr>
          <w:rFonts w:asciiTheme="minorHAnsi" w:hAnsiTheme="minorHAnsi" w:cstheme="minorHAnsi"/>
          <w:sz w:val="22"/>
          <w:szCs w:val="22"/>
        </w:rPr>
        <w:t>10</w:t>
      </w:r>
      <w:r w:rsidR="00990688" w:rsidRPr="005412F6">
        <w:rPr>
          <w:rFonts w:asciiTheme="minorHAnsi" w:hAnsiTheme="minorHAnsi" w:cstheme="minorHAnsi"/>
          <w:sz w:val="22"/>
          <w:szCs w:val="22"/>
        </w:rPr>
        <w:t xml:space="preserve">) years to whom installation and commissioning of HVAC Plant was executed </w:t>
      </w:r>
      <w:r w:rsidR="0048107C" w:rsidRPr="005412F6">
        <w:rPr>
          <w:rFonts w:asciiTheme="minorHAnsi" w:hAnsiTheme="minorHAnsi" w:cstheme="minorHAnsi"/>
          <w:sz w:val="22"/>
          <w:szCs w:val="22"/>
        </w:rPr>
        <w:t>which</w:t>
      </w:r>
      <w:r w:rsidR="00990688" w:rsidRPr="005412F6">
        <w:rPr>
          <w:rFonts w:asciiTheme="minorHAnsi" w:hAnsiTheme="minorHAnsi" w:cstheme="minorHAnsi"/>
          <w:sz w:val="22"/>
          <w:szCs w:val="22"/>
        </w:rPr>
        <w:t xml:space="preserve"> </w:t>
      </w:r>
      <w:r w:rsidR="0048107C" w:rsidRPr="005412F6">
        <w:rPr>
          <w:rFonts w:asciiTheme="minorHAnsi" w:hAnsiTheme="minorHAnsi" w:cstheme="minorHAnsi"/>
          <w:sz w:val="22"/>
          <w:szCs w:val="22"/>
        </w:rPr>
        <w:t>the following upgrades:</w:t>
      </w:r>
    </w:p>
    <w:p w14:paraId="51B0BAC3" w14:textId="49B8C1E0" w:rsidR="0012001C" w:rsidRPr="005412F6" w:rsidRDefault="0012001C">
      <w:pPr>
        <w:pStyle w:val="Specification"/>
        <w:numPr>
          <w:ilvl w:val="1"/>
          <w:numId w:val="46"/>
        </w:numPr>
        <w:ind w:left="1701" w:hanging="708"/>
        <w:rPr>
          <w:rFonts w:asciiTheme="minorHAnsi" w:eastAsiaTheme="minorHAnsi" w:hAnsiTheme="minorHAnsi" w:cstheme="minorHAnsi"/>
          <w:sz w:val="22"/>
          <w:szCs w:val="22"/>
        </w:rPr>
      </w:pPr>
      <w:r w:rsidRPr="005412F6">
        <w:rPr>
          <w:rFonts w:asciiTheme="minorHAnsi" w:eastAsiaTheme="minorHAnsi" w:hAnsiTheme="minorHAnsi" w:cstheme="minorHAnsi"/>
          <w:sz w:val="22"/>
          <w:szCs w:val="22"/>
        </w:rPr>
        <w:t>Chiller Units of minimum sensible load of 1000 kW</w:t>
      </w:r>
      <w:r w:rsidR="003F2285">
        <w:rPr>
          <w:rFonts w:asciiTheme="minorHAnsi" w:eastAsiaTheme="minorHAnsi" w:hAnsiTheme="minorHAnsi" w:cstheme="minorHAnsi"/>
          <w:sz w:val="22"/>
          <w:szCs w:val="22"/>
        </w:rPr>
        <w:t>.</w:t>
      </w:r>
      <w:r w:rsidR="000F4601" w:rsidRPr="005412F6">
        <w:rPr>
          <w:rFonts w:asciiTheme="minorHAnsi" w:eastAsiaTheme="minorHAnsi" w:hAnsiTheme="minorHAnsi" w:cstheme="minorHAnsi"/>
          <w:b/>
          <w:bCs/>
          <w:sz w:val="22"/>
          <w:szCs w:val="22"/>
        </w:rPr>
        <w:t xml:space="preserve"> and</w:t>
      </w:r>
    </w:p>
    <w:p w14:paraId="03F9BA30" w14:textId="4FF287C4" w:rsidR="0012001C" w:rsidRPr="005412F6" w:rsidRDefault="0012001C">
      <w:pPr>
        <w:pStyle w:val="Specification"/>
        <w:numPr>
          <w:ilvl w:val="1"/>
          <w:numId w:val="46"/>
        </w:numPr>
        <w:ind w:left="1701" w:hanging="708"/>
        <w:rPr>
          <w:rFonts w:asciiTheme="minorHAnsi" w:eastAsiaTheme="minorHAnsi" w:hAnsiTheme="minorHAnsi" w:cstheme="minorHAnsi"/>
          <w:sz w:val="22"/>
          <w:szCs w:val="22"/>
        </w:rPr>
      </w:pPr>
      <w:r w:rsidRPr="005412F6">
        <w:rPr>
          <w:rFonts w:asciiTheme="minorHAnsi" w:eastAsiaTheme="minorHAnsi" w:hAnsiTheme="minorHAnsi" w:cstheme="minorHAnsi"/>
          <w:sz w:val="22"/>
          <w:szCs w:val="22"/>
        </w:rPr>
        <w:t>Chilled Water piping with minimum diameter of 150mm</w:t>
      </w:r>
      <w:r w:rsidR="003F2285">
        <w:rPr>
          <w:rFonts w:asciiTheme="minorHAnsi" w:eastAsiaTheme="minorHAnsi" w:hAnsiTheme="minorHAnsi" w:cstheme="minorHAnsi"/>
          <w:sz w:val="22"/>
          <w:szCs w:val="22"/>
        </w:rPr>
        <w:t>.</w:t>
      </w:r>
      <w:r w:rsidR="000F4601" w:rsidRPr="005412F6">
        <w:rPr>
          <w:rFonts w:asciiTheme="minorHAnsi" w:eastAsiaTheme="minorHAnsi" w:hAnsiTheme="minorHAnsi" w:cstheme="minorHAnsi"/>
          <w:sz w:val="22"/>
          <w:szCs w:val="22"/>
        </w:rPr>
        <w:t xml:space="preserve"> </w:t>
      </w:r>
      <w:r w:rsidR="000F4601" w:rsidRPr="005412F6">
        <w:rPr>
          <w:rFonts w:asciiTheme="minorHAnsi" w:eastAsiaTheme="minorHAnsi" w:hAnsiTheme="minorHAnsi" w:cstheme="minorHAnsi"/>
          <w:b/>
          <w:bCs/>
          <w:sz w:val="22"/>
          <w:szCs w:val="22"/>
        </w:rPr>
        <w:t>and</w:t>
      </w:r>
    </w:p>
    <w:p w14:paraId="1E6873C5" w14:textId="264F386E" w:rsidR="0012001C" w:rsidRDefault="00820A56">
      <w:pPr>
        <w:pStyle w:val="Specification"/>
        <w:numPr>
          <w:ilvl w:val="1"/>
          <w:numId w:val="46"/>
        </w:numPr>
        <w:ind w:left="1701" w:hanging="708"/>
        <w:rPr>
          <w:rFonts w:asciiTheme="minorHAnsi" w:eastAsiaTheme="minorHAnsi" w:hAnsiTheme="minorHAnsi" w:cstheme="minorHAnsi"/>
          <w:sz w:val="22"/>
          <w:szCs w:val="22"/>
        </w:rPr>
      </w:pPr>
      <w:r>
        <w:rPr>
          <w:rFonts w:asciiTheme="minorHAnsi" w:eastAsiaTheme="minorHAnsi" w:hAnsiTheme="minorHAnsi" w:cstheme="minorHAnsi"/>
          <w:sz w:val="22"/>
          <w:szCs w:val="22"/>
        </w:rPr>
        <w:t>CRAH</w:t>
      </w:r>
      <w:r w:rsidR="0012001C" w:rsidRPr="00C85AFC">
        <w:rPr>
          <w:rFonts w:asciiTheme="minorHAnsi" w:eastAsiaTheme="minorHAnsi" w:hAnsiTheme="minorHAnsi" w:cstheme="minorHAnsi"/>
          <w:sz w:val="22"/>
          <w:szCs w:val="22"/>
        </w:rPr>
        <w:t xml:space="preserve"> Units or Air Handling Units (AHU).</w:t>
      </w:r>
    </w:p>
    <w:p w14:paraId="1F5BA74A" w14:textId="77777777" w:rsidR="00452D39" w:rsidRDefault="00452D39" w:rsidP="00E90F3C">
      <w:pPr>
        <w:ind w:left="993"/>
        <w:rPr>
          <w:rFonts w:cs="Calibri"/>
          <w:szCs w:val="24"/>
        </w:rPr>
      </w:pPr>
      <w:r>
        <w:rPr>
          <w:rFonts w:cs="Calibri"/>
          <w:szCs w:val="24"/>
        </w:rPr>
        <w:t xml:space="preserve">Scope of work must be related </w:t>
      </w:r>
    </w:p>
    <w:p w14:paraId="1A2D7E94" w14:textId="3CDDCB33" w:rsidR="00452D39" w:rsidRPr="000C7636" w:rsidRDefault="00452D39" w:rsidP="00E90F3C">
      <w:pPr>
        <w:ind w:left="993"/>
        <w:rPr>
          <w:rFonts w:cs="Calibri"/>
          <w:b/>
          <w:bCs/>
          <w:szCs w:val="24"/>
        </w:rPr>
      </w:pPr>
      <w:r w:rsidRPr="000C7636">
        <w:rPr>
          <w:rFonts w:cs="Calibri"/>
          <w:b/>
          <w:bCs/>
          <w:szCs w:val="24"/>
        </w:rPr>
        <w:t>NOTE</w:t>
      </w:r>
      <w:r w:rsidR="00AD42BD">
        <w:rPr>
          <w:rFonts w:cs="Calibri"/>
          <w:b/>
          <w:bCs/>
          <w:szCs w:val="24"/>
        </w:rPr>
        <w:t xml:space="preserve"> </w:t>
      </w:r>
      <w:r w:rsidRPr="000C7636">
        <w:rPr>
          <w:rFonts w:cs="Calibri"/>
          <w:b/>
          <w:bCs/>
          <w:szCs w:val="24"/>
        </w:rPr>
        <w:t>(1):</w:t>
      </w:r>
    </w:p>
    <w:p w14:paraId="5E5DAC2F" w14:textId="5BEA130F" w:rsidR="00452D39" w:rsidRPr="00460FE5" w:rsidRDefault="00452D39" w:rsidP="00E90F3C">
      <w:pPr>
        <w:pStyle w:val="ListParagraph"/>
        <w:spacing w:line="240" w:lineRule="auto"/>
        <w:ind w:left="993"/>
        <w:rPr>
          <w:rFonts w:cs="Calibri"/>
        </w:rPr>
      </w:pPr>
      <w:r w:rsidRPr="00460FE5">
        <w:rPr>
          <w:lang w:val="en-GB"/>
        </w:rPr>
        <w:t xml:space="preserve">The Bidder must provide all the following information when completing </w:t>
      </w:r>
      <w:r w:rsidRPr="00460FE5">
        <w:rPr>
          <w:b/>
          <w:bCs/>
          <w:lang w:val="en-GB"/>
        </w:rPr>
        <w:t xml:space="preserve">table </w:t>
      </w:r>
      <w:r w:rsidR="00D22AB5">
        <w:rPr>
          <w:b/>
          <w:bCs/>
          <w:lang w:val="en-GB"/>
        </w:rPr>
        <w:t>9</w:t>
      </w:r>
    </w:p>
    <w:p w14:paraId="5D0B9F93" w14:textId="7F9ACDA4" w:rsidR="00D22AB5" w:rsidRDefault="00D22AB5" w:rsidP="00452D39">
      <w:pPr>
        <w:numPr>
          <w:ilvl w:val="1"/>
          <w:numId w:val="123"/>
        </w:numPr>
        <w:ind w:left="993" w:hanging="36"/>
        <w:rPr>
          <w:rFonts w:cs="Calibri Light"/>
        </w:rPr>
      </w:pPr>
      <w:r w:rsidRPr="00A56208">
        <w:rPr>
          <w:rFonts w:cs="Calibri Light"/>
        </w:rPr>
        <w:t xml:space="preserve">Company name; </w:t>
      </w:r>
      <w:r w:rsidRPr="00A56208">
        <w:rPr>
          <w:rFonts w:cs="Calibri Light"/>
          <w:b/>
          <w:bCs/>
        </w:rPr>
        <w:t>and</w:t>
      </w:r>
    </w:p>
    <w:p w14:paraId="7D3EEF55" w14:textId="5D45E268" w:rsidR="00452D39" w:rsidRPr="00A56208" w:rsidRDefault="00452D39" w:rsidP="00E90F3C">
      <w:pPr>
        <w:numPr>
          <w:ilvl w:val="1"/>
          <w:numId w:val="123"/>
        </w:numPr>
        <w:ind w:left="993"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72709D31" w14:textId="77777777" w:rsidR="00452D39" w:rsidRPr="00A56208" w:rsidRDefault="00452D39" w:rsidP="00E90F3C">
      <w:pPr>
        <w:numPr>
          <w:ilvl w:val="1"/>
          <w:numId w:val="123"/>
        </w:numPr>
        <w:ind w:left="993" w:hanging="36"/>
        <w:rPr>
          <w:rFonts w:cs="Calibri Light"/>
        </w:rPr>
      </w:pPr>
      <w:r w:rsidRPr="00A56208">
        <w:rPr>
          <w:rFonts w:cs="Calibri Light"/>
        </w:rPr>
        <w:t xml:space="preserve">Project Scope of Work; </w:t>
      </w:r>
      <w:r w:rsidRPr="00A56208">
        <w:rPr>
          <w:rFonts w:cs="Calibri Light"/>
          <w:b/>
          <w:bCs/>
        </w:rPr>
        <w:t>and</w:t>
      </w:r>
    </w:p>
    <w:p w14:paraId="654B50D1" w14:textId="77777777" w:rsidR="00452D39" w:rsidRPr="006C6E56" w:rsidRDefault="00452D39" w:rsidP="00E90F3C">
      <w:pPr>
        <w:numPr>
          <w:ilvl w:val="1"/>
          <w:numId w:val="123"/>
        </w:numPr>
        <w:ind w:left="993" w:hanging="36"/>
        <w:rPr>
          <w:rFonts w:cs="Calibri"/>
        </w:rPr>
      </w:pPr>
      <w:r w:rsidRPr="00A56208">
        <w:rPr>
          <w:rFonts w:cs="Calibri Light"/>
        </w:rPr>
        <w:t>Project Start and End-date.</w:t>
      </w:r>
    </w:p>
    <w:p w14:paraId="1568510C" w14:textId="3FBFD1BB" w:rsidR="00452D39" w:rsidRDefault="00452D39" w:rsidP="00E90F3C">
      <w:pPr>
        <w:pStyle w:val="ListParagraph"/>
        <w:spacing w:line="240" w:lineRule="auto"/>
        <w:ind w:left="993"/>
        <w:rPr>
          <w:szCs w:val="20"/>
        </w:rPr>
      </w:pPr>
      <w:r w:rsidRPr="002D5922">
        <w:rPr>
          <w:szCs w:val="20"/>
        </w:rPr>
        <w:t xml:space="preserve">Project end-date must be current or not older than </w:t>
      </w:r>
      <w:r>
        <w:rPr>
          <w:szCs w:val="20"/>
        </w:rPr>
        <w:t>Ten</w:t>
      </w:r>
      <w:r w:rsidR="00AD42BD">
        <w:rPr>
          <w:szCs w:val="20"/>
        </w:rPr>
        <w:t xml:space="preserve"> </w:t>
      </w:r>
      <w:r w:rsidRPr="002D5922">
        <w:rPr>
          <w:szCs w:val="20"/>
        </w:rPr>
        <w:t>(</w:t>
      </w:r>
      <w:r>
        <w:rPr>
          <w:szCs w:val="20"/>
        </w:rPr>
        <w:t>10</w:t>
      </w:r>
      <w:r w:rsidRPr="002D5922">
        <w:rPr>
          <w:szCs w:val="20"/>
        </w:rPr>
        <w:t xml:space="preserve">) years from </w:t>
      </w:r>
      <w:r>
        <w:rPr>
          <w:szCs w:val="20"/>
        </w:rPr>
        <w:t xml:space="preserve">the </w:t>
      </w:r>
      <w:r w:rsidRPr="002D5922">
        <w:rPr>
          <w:szCs w:val="20"/>
        </w:rPr>
        <w:t>date this bid is advertised.</w:t>
      </w:r>
      <w:r>
        <w:rPr>
          <w:szCs w:val="20"/>
        </w:rPr>
        <w:t xml:space="preserve"> </w:t>
      </w:r>
    </w:p>
    <w:p w14:paraId="5DF9FB25" w14:textId="77777777" w:rsidR="00452D39" w:rsidRDefault="00452D39" w:rsidP="00E90F3C">
      <w:pPr>
        <w:pStyle w:val="ListParagraph"/>
        <w:spacing w:line="240" w:lineRule="auto"/>
        <w:ind w:left="993"/>
        <w:rPr>
          <w:szCs w:val="20"/>
        </w:rPr>
      </w:pPr>
    </w:p>
    <w:p w14:paraId="5A24A6B6" w14:textId="77777777" w:rsidR="00452D39" w:rsidRPr="00CA0181" w:rsidRDefault="00452D39" w:rsidP="00E90F3C">
      <w:pPr>
        <w:pStyle w:val="ListParagraph"/>
        <w:spacing w:line="240" w:lineRule="auto"/>
        <w:ind w:left="993"/>
        <w:rPr>
          <w:b/>
          <w:bCs/>
          <w:szCs w:val="20"/>
          <w:lang w:val="en-GB"/>
        </w:rPr>
      </w:pPr>
      <w:r w:rsidRPr="00CA0181">
        <w:rPr>
          <w:b/>
          <w:bCs/>
          <w:szCs w:val="20"/>
          <w:lang w:val="en-GB"/>
        </w:rPr>
        <w:t xml:space="preserve">NOTE (2): </w:t>
      </w:r>
    </w:p>
    <w:p w14:paraId="4B1C8003" w14:textId="77777777" w:rsidR="00452D39" w:rsidRPr="00CA0181" w:rsidRDefault="00452D39" w:rsidP="00E90F3C">
      <w:pPr>
        <w:pStyle w:val="ListParagraph"/>
        <w:spacing w:line="240" w:lineRule="auto"/>
        <w:ind w:left="993"/>
        <w:rPr>
          <w:szCs w:val="20"/>
          <w:lang w:val="en-GB"/>
        </w:rPr>
      </w:pPr>
      <w:r w:rsidRPr="00CA0181">
        <w:rPr>
          <w:szCs w:val="20"/>
          <w:lang w:val="en-GB"/>
        </w:rPr>
        <w:t>Failure to comply fully to the requirements as indicated above will result in disqualification.</w:t>
      </w:r>
    </w:p>
    <w:p w14:paraId="1F67E283" w14:textId="77777777" w:rsidR="00452D39" w:rsidRDefault="00452D39" w:rsidP="00E90F3C">
      <w:pPr>
        <w:pStyle w:val="ListParagraph"/>
        <w:spacing w:line="240" w:lineRule="auto"/>
        <w:ind w:left="993"/>
        <w:rPr>
          <w:b/>
          <w:bCs/>
          <w:szCs w:val="20"/>
          <w:lang w:val="en-GB"/>
        </w:rPr>
      </w:pPr>
    </w:p>
    <w:p w14:paraId="6F6972E2" w14:textId="77777777" w:rsidR="00452D39" w:rsidRPr="00CA0181" w:rsidRDefault="00452D39" w:rsidP="00E90F3C">
      <w:pPr>
        <w:pStyle w:val="ListParagraph"/>
        <w:spacing w:line="240" w:lineRule="auto"/>
        <w:ind w:left="993"/>
        <w:rPr>
          <w:b/>
          <w:bCs/>
          <w:szCs w:val="20"/>
          <w:lang w:val="en-GB"/>
        </w:rPr>
      </w:pPr>
      <w:r w:rsidRPr="00CA0181">
        <w:rPr>
          <w:b/>
          <w:bCs/>
          <w:szCs w:val="20"/>
          <w:lang w:val="en-GB"/>
        </w:rPr>
        <w:t xml:space="preserve">NOTE (3): </w:t>
      </w:r>
    </w:p>
    <w:p w14:paraId="3B694A41" w14:textId="77777777" w:rsidR="00452D39" w:rsidRDefault="00452D39" w:rsidP="00E90F3C">
      <w:pPr>
        <w:pStyle w:val="ListParagraph"/>
        <w:spacing w:line="240" w:lineRule="auto"/>
        <w:ind w:left="993"/>
        <w:rPr>
          <w:szCs w:val="20"/>
        </w:rPr>
      </w:pPr>
      <w:r w:rsidRPr="00CA0181">
        <w:rPr>
          <w:b/>
          <w:szCs w:val="20"/>
        </w:rPr>
        <w:t xml:space="preserve">SITA </w:t>
      </w:r>
      <w:r w:rsidRPr="00CA0181">
        <w:rPr>
          <w:szCs w:val="20"/>
          <w:lang w:val="en-GB"/>
        </w:rPr>
        <w:t>reserves the right to verify information provided</w:t>
      </w:r>
      <w:r>
        <w:rPr>
          <w:szCs w:val="20"/>
        </w:rPr>
        <w:t>.</w:t>
      </w:r>
    </w:p>
    <w:p w14:paraId="65FD45C5" w14:textId="77777777" w:rsidR="00452D39" w:rsidRPr="00C85AFC" w:rsidRDefault="00452D39" w:rsidP="00E90F3C">
      <w:pPr>
        <w:pStyle w:val="Specification"/>
        <w:rPr>
          <w:rFonts w:asciiTheme="minorHAnsi" w:eastAsiaTheme="minorHAnsi" w:hAnsiTheme="minorHAnsi" w:cstheme="minorHAnsi"/>
          <w:sz w:val="22"/>
          <w:szCs w:val="22"/>
        </w:rPr>
      </w:pPr>
    </w:p>
    <w:p w14:paraId="7B650562" w14:textId="77777777" w:rsidR="00000635" w:rsidRDefault="00000635" w:rsidP="00367D2D">
      <w:pPr>
        <w:pStyle w:val="Caption"/>
        <w:sectPr w:rsidR="00000635" w:rsidSect="00000635">
          <w:pgSz w:w="11906" w:h="16838" w:code="9"/>
          <w:pgMar w:top="1276" w:right="1134" w:bottom="993" w:left="1134" w:header="709" w:footer="584" w:gutter="0"/>
          <w:cols w:space="708"/>
          <w:docGrid w:linePitch="360"/>
        </w:sectPr>
      </w:pPr>
      <w:bookmarkStart w:id="120" w:name="_Toc150167239"/>
    </w:p>
    <w:p w14:paraId="7B7735A7" w14:textId="489F0454" w:rsidR="007D7386" w:rsidRDefault="007D7386" w:rsidP="00367D2D">
      <w:pPr>
        <w:pStyle w:val="Caption"/>
        <w:rPr>
          <w:b w:val="0"/>
        </w:rPr>
      </w:pPr>
      <w:r>
        <w:lastRenderedPageBreak/>
        <w:t xml:space="preserve">Table </w:t>
      </w:r>
      <w:r w:rsidR="002C7CCC">
        <w:t>9</w:t>
      </w:r>
      <w:r>
        <w:t xml:space="preserve">: </w:t>
      </w:r>
      <w:r w:rsidRPr="00B72AE7">
        <w:rPr>
          <w:b w:val="0"/>
        </w:rPr>
        <w:t>References</w:t>
      </w:r>
      <w:bookmarkEnd w:id="120"/>
    </w:p>
    <w:tbl>
      <w:tblPr>
        <w:tblStyle w:val="TableGrid"/>
        <w:tblW w:w="15723" w:type="dxa"/>
        <w:tblInd w:w="-50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236"/>
        <w:gridCol w:w="3372"/>
        <w:gridCol w:w="1997"/>
        <w:gridCol w:w="2726"/>
        <w:gridCol w:w="3718"/>
        <w:gridCol w:w="2674"/>
      </w:tblGrid>
      <w:tr w:rsidR="00000635" w14:paraId="52432BBD" w14:textId="77777777" w:rsidTr="00000635">
        <w:trPr>
          <w:trHeight w:val="1323"/>
        </w:trPr>
        <w:tc>
          <w:tcPr>
            <w:tcW w:w="1236" w:type="dxa"/>
            <w:shd w:val="solid" w:color="DBE5F1" w:themeColor="accent1" w:themeTint="33" w:fill="DBE5F1" w:themeFill="accent1" w:themeFillTint="33"/>
          </w:tcPr>
          <w:p w14:paraId="659E4842"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3372" w:type="dxa"/>
            <w:shd w:val="solid" w:color="DBE5F1" w:themeColor="accent1" w:themeTint="33" w:fill="DBE5F1" w:themeFill="accent1" w:themeFillTint="33"/>
          </w:tcPr>
          <w:p w14:paraId="04470524" w14:textId="77777777" w:rsidR="00000635" w:rsidRPr="006D342A" w:rsidRDefault="00000635" w:rsidP="00FE1853">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Equipment</w:t>
            </w:r>
          </w:p>
        </w:tc>
        <w:tc>
          <w:tcPr>
            <w:tcW w:w="1997" w:type="dxa"/>
            <w:shd w:val="solid" w:color="DBE5F1" w:themeColor="accent1" w:themeTint="33" w:fill="DBE5F1" w:themeFill="accent1" w:themeFillTint="33"/>
          </w:tcPr>
          <w:p w14:paraId="339CDE8A"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726" w:type="dxa"/>
            <w:shd w:val="solid" w:color="DBE5F1" w:themeColor="accent1" w:themeTint="33" w:fill="DBE5F1" w:themeFill="accent1" w:themeFillTint="33"/>
          </w:tcPr>
          <w:p w14:paraId="24123145"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E90F3C">
              <w:rPr>
                <w:rFonts w:asciiTheme="majorHAnsi" w:eastAsiaTheme="majorEastAsia" w:hAnsiTheme="majorHAnsi" w:cstheme="minorBidi"/>
                <w:b/>
                <w:color w:val="1F497D" w:themeColor="text2"/>
                <w:sz w:val="24"/>
                <w:szCs w:val="24"/>
              </w:rPr>
              <w:t>Contact person, telephone and/or e-mail address</w:t>
            </w:r>
            <w:r w:rsidRPr="00E90F3C" w:rsidDel="00D518AE">
              <w:rPr>
                <w:rFonts w:asciiTheme="majorHAnsi" w:eastAsiaTheme="majorEastAsia" w:hAnsiTheme="majorHAnsi" w:cstheme="minorBidi"/>
                <w:b/>
                <w:color w:val="1F497D" w:themeColor="text2"/>
                <w:sz w:val="24"/>
                <w:szCs w:val="24"/>
              </w:rPr>
              <w:t xml:space="preserve"> </w:t>
            </w:r>
          </w:p>
        </w:tc>
        <w:tc>
          <w:tcPr>
            <w:tcW w:w="3718" w:type="dxa"/>
            <w:shd w:val="solid" w:color="DBE5F1" w:themeColor="accent1" w:themeTint="33" w:fill="DBE5F1" w:themeFill="accent1" w:themeFillTint="33"/>
          </w:tcPr>
          <w:p w14:paraId="68F8F570"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2674" w:type="dxa"/>
            <w:shd w:val="solid" w:color="DBE5F1" w:themeColor="accent1" w:themeTint="33" w:fill="DBE5F1" w:themeFill="accent1" w:themeFillTint="33"/>
          </w:tcPr>
          <w:p w14:paraId="31ECAD91" w14:textId="77777777" w:rsidR="00000635" w:rsidRPr="006D342A" w:rsidRDefault="00000635" w:rsidP="00FE1853">
            <w:pPr>
              <w:pStyle w:val="ListParagraph"/>
              <w:spacing w:line="276" w:lineRule="auto"/>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000635" w:rsidRPr="006C6E56" w14:paraId="2F9C0624" w14:textId="77777777" w:rsidTr="00000635">
        <w:trPr>
          <w:trHeight w:val="1530"/>
        </w:trPr>
        <w:tc>
          <w:tcPr>
            <w:tcW w:w="1236" w:type="dxa"/>
          </w:tcPr>
          <w:p w14:paraId="1AF00A39" w14:textId="77777777" w:rsidR="00000635" w:rsidRPr="007847E1" w:rsidRDefault="00000635" w:rsidP="00FE1853">
            <w:pPr>
              <w:pStyle w:val="ListParagraph"/>
              <w:spacing w:line="276" w:lineRule="auto"/>
              <w:rPr>
                <w:sz w:val="20"/>
                <w:szCs w:val="20"/>
              </w:rPr>
            </w:pPr>
            <w:r w:rsidRPr="007847E1">
              <w:rPr>
                <w:sz w:val="20"/>
                <w:szCs w:val="20"/>
              </w:rPr>
              <w:t>1</w:t>
            </w:r>
          </w:p>
        </w:tc>
        <w:tc>
          <w:tcPr>
            <w:tcW w:w="3372" w:type="dxa"/>
          </w:tcPr>
          <w:p w14:paraId="26D1ABF8" w14:textId="23E1B4AE" w:rsidR="00000635" w:rsidRPr="008A6FA9" w:rsidRDefault="00000635">
            <w:pPr>
              <w:pStyle w:val="ListParagraph"/>
              <w:numPr>
                <w:ilvl w:val="0"/>
                <w:numId w:val="99"/>
              </w:numPr>
              <w:spacing w:line="276" w:lineRule="auto"/>
              <w:rPr>
                <w:rFonts w:cs="Calibri Light"/>
                <w:sz w:val="20"/>
                <w:szCs w:val="20"/>
                <w:lang w:val="en-GB"/>
              </w:rPr>
            </w:pPr>
            <w:r w:rsidRPr="008A6FA9">
              <w:rPr>
                <w:rFonts w:cs="Calibri Light"/>
                <w:sz w:val="20"/>
                <w:szCs w:val="20"/>
                <w:lang w:val="en-GB"/>
              </w:rPr>
              <w:t>Chiller Units of minimum sensible load of 1000 kW</w:t>
            </w:r>
            <w:r w:rsidR="0031279B">
              <w:rPr>
                <w:rFonts w:cs="Calibri Light"/>
                <w:sz w:val="20"/>
                <w:szCs w:val="20"/>
                <w:lang w:val="en-GB"/>
              </w:rPr>
              <w:t xml:space="preserve">, </w:t>
            </w:r>
            <w:r w:rsidRPr="008A6FA9">
              <w:rPr>
                <w:rFonts w:cs="Calibri Light"/>
                <w:sz w:val="20"/>
                <w:szCs w:val="20"/>
                <w:lang w:val="en-GB"/>
              </w:rPr>
              <w:t>and</w:t>
            </w:r>
          </w:p>
          <w:p w14:paraId="54BF06C2" w14:textId="582DC065" w:rsidR="00000635" w:rsidRPr="008A6FA9" w:rsidRDefault="00000635">
            <w:pPr>
              <w:pStyle w:val="ListParagraph"/>
              <w:numPr>
                <w:ilvl w:val="0"/>
                <w:numId w:val="99"/>
              </w:numPr>
              <w:spacing w:line="276" w:lineRule="auto"/>
              <w:rPr>
                <w:rFonts w:cs="Calibri Light"/>
                <w:sz w:val="20"/>
                <w:szCs w:val="20"/>
                <w:lang w:val="en-GB"/>
              </w:rPr>
            </w:pPr>
            <w:r w:rsidRPr="008A6FA9">
              <w:rPr>
                <w:rFonts w:cs="Calibri Light"/>
                <w:sz w:val="20"/>
                <w:szCs w:val="20"/>
                <w:lang w:val="en-GB"/>
              </w:rPr>
              <w:t>Chilled Water piping with minimum diameter of 150mm</w:t>
            </w:r>
            <w:r w:rsidR="0031279B">
              <w:rPr>
                <w:rFonts w:cs="Calibri Light"/>
                <w:sz w:val="20"/>
                <w:szCs w:val="20"/>
                <w:lang w:val="en-GB"/>
              </w:rPr>
              <w:t xml:space="preserve">, </w:t>
            </w:r>
            <w:r w:rsidRPr="008A6FA9">
              <w:rPr>
                <w:rFonts w:cs="Calibri Light"/>
                <w:sz w:val="20"/>
                <w:szCs w:val="20"/>
                <w:lang w:val="en-GB"/>
              </w:rPr>
              <w:t>and</w:t>
            </w:r>
          </w:p>
          <w:p w14:paraId="46CC4520" w14:textId="6E3ACDC3" w:rsidR="00000635" w:rsidRPr="007847E1" w:rsidRDefault="00820A56">
            <w:pPr>
              <w:pStyle w:val="ListParagraph"/>
              <w:numPr>
                <w:ilvl w:val="0"/>
                <w:numId w:val="99"/>
              </w:numPr>
              <w:spacing w:line="276" w:lineRule="auto"/>
              <w:rPr>
                <w:color w:val="FF0000"/>
                <w:sz w:val="20"/>
                <w:szCs w:val="20"/>
              </w:rPr>
            </w:pPr>
            <w:r>
              <w:rPr>
                <w:rFonts w:cs="Calibri Light"/>
                <w:sz w:val="20"/>
                <w:szCs w:val="20"/>
                <w:lang w:val="en-GB"/>
              </w:rPr>
              <w:t>CRAH</w:t>
            </w:r>
            <w:r w:rsidR="00000635" w:rsidRPr="008A6FA9">
              <w:rPr>
                <w:rFonts w:cs="Calibri Light"/>
                <w:sz w:val="20"/>
                <w:szCs w:val="20"/>
                <w:lang w:val="en-GB"/>
              </w:rPr>
              <w:t xml:space="preserve"> Units or Air Handling Units (AHU)</w:t>
            </w:r>
          </w:p>
        </w:tc>
        <w:tc>
          <w:tcPr>
            <w:tcW w:w="1997" w:type="dxa"/>
          </w:tcPr>
          <w:p w14:paraId="2584C42E"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&lt;Company name&gt;</w:t>
            </w:r>
          </w:p>
          <w:p w14:paraId="7166CD3C"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ab/>
            </w:r>
            <w:r w:rsidRPr="007847E1">
              <w:rPr>
                <w:color w:val="FF0000"/>
                <w:sz w:val="20"/>
                <w:szCs w:val="20"/>
              </w:rPr>
              <w:tab/>
            </w:r>
          </w:p>
          <w:p w14:paraId="0FDC5D4D" w14:textId="77777777" w:rsidR="00000635" w:rsidRPr="007847E1" w:rsidRDefault="00000635" w:rsidP="00FE1853">
            <w:pPr>
              <w:pStyle w:val="ListParagraph"/>
              <w:spacing w:line="276" w:lineRule="auto"/>
              <w:rPr>
                <w:color w:val="FF0000"/>
                <w:sz w:val="20"/>
                <w:szCs w:val="20"/>
              </w:rPr>
            </w:pPr>
          </w:p>
        </w:tc>
        <w:tc>
          <w:tcPr>
            <w:tcW w:w="2726" w:type="dxa"/>
          </w:tcPr>
          <w:p w14:paraId="13F41909"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&lt;Person Name&gt;</w:t>
            </w:r>
          </w:p>
          <w:p w14:paraId="16711B61"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&lt;Tel&gt;</w:t>
            </w:r>
          </w:p>
          <w:p w14:paraId="0C34190E"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or</w:t>
            </w:r>
          </w:p>
          <w:p w14:paraId="45B1E622"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&lt;email&gt;</w:t>
            </w:r>
          </w:p>
        </w:tc>
        <w:tc>
          <w:tcPr>
            <w:tcW w:w="3718" w:type="dxa"/>
          </w:tcPr>
          <w:p w14:paraId="54D67B18" w14:textId="77777777" w:rsidR="00000635" w:rsidRPr="007847E1" w:rsidRDefault="00000635" w:rsidP="00FE1853">
            <w:pPr>
              <w:spacing w:line="276" w:lineRule="auto"/>
              <w:ind w:left="60" w:hanging="60"/>
              <w:jc w:val="left"/>
              <w:rPr>
                <w:sz w:val="20"/>
                <w:szCs w:val="20"/>
              </w:rPr>
            </w:pPr>
            <w:r w:rsidRPr="007847E1">
              <w:rPr>
                <w:rFonts w:asciiTheme="minorHAnsi" w:hAnsiTheme="minorHAnsi" w:cstheme="minorHAnsi"/>
                <w:color w:val="FF0000"/>
                <w:sz w:val="20"/>
                <w:szCs w:val="20"/>
                <w:lang w:val="en-US"/>
              </w:rPr>
              <w:t>&lt;</w:t>
            </w:r>
            <w:r w:rsidRPr="007847E1">
              <w:rPr>
                <w:rFonts w:asciiTheme="minorHAnsi" w:hAnsiTheme="minorHAnsi" w:cstheme="minorHAnsi"/>
                <w:color w:val="FF0000"/>
                <w:sz w:val="20"/>
                <w:szCs w:val="20"/>
              </w:rPr>
              <w:t xml:space="preserve"> Provide scope details&gt;</w:t>
            </w:r>
          </w:p>
        </w:tc>
        <w:tc>
          <w:tcPr>
            <w:tcW w:w="2674" w:type="dxa"/>
          </w:tcPr>
          <w:p w14:paraId="433D3244"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Start Date:</w:t>
            </w:r>
          </w:p>
          <w:p w14:paraId="1DBE3FC9" w14:textId="77777777" w:rsidR="00000635" w:rsidRPr="007847E1" w:rsidRDefault="00000635" w:rsidP="00FE1853">
            <w:pPr>
              <w:pStyle w:val="ListParagraph"/>
              <w:spacing w:line="276" w:lineRule="auto"/>
              <w:rPr>
                <w:color w:val="FF0000"/>
                <w:sz w:val="20"/>
                <w:szCs w:val="20"/>
              </w:rPr>
            </w:pPr>
            <w:r w:rsidRPr="007847E1">
              <w:rPr>
                <w:color w:val="FF0000"/>
                <w:sz w:val="20"/>
                <w:szCs w:val="20"/>
              </w:rPr>
              <w:t>End Date:</w:t>
            </w:r>
          </w:p>
        </w:tc>
      </w:tr>
      <w:tr w:rsidR="00000635" w:rsidRPr="006C6E56" w14:paraId="55743A02" w14:textId="77777777" w:rsidTr="00000635">
        <w:trPr>
          <w:trHeight w:val="1543"/>
        </w:trPr>
        <w:tc>
          <w:tcPr>
            <w:tcW w:w="1236" w:type="dxa"/>
          </w:tcPr>
          <w:p w14:paraId="24ED789D" w14:textId="77777777" w:rsidR="00000635" w:rsidRPr="006C6E56" w:rsidRDefault="00000635" w:rsidP="00FE1853">
            <w:pPr>
              <w:pStyle w:val="ListParagraph"/>
              <w:spacing w:line="276" w:lineRule="auto"/>
            </w:pPr>
            <w:r>
              <w:t>2</w:t>
            </w:r>
          </w:p>
        </w:tc>
        <w:tc>
          <w:tcPr>
            <w:tcW w:w="3372" w:type="dxa"/>
          </w:tcPr>
          <w:p w14:paraId="55C331DB" w14:textId="23DE1E82" w:rsidR="00000635" w:rsidRPr="008A6FA9" w:rsidRDefault="00000635">
            <w:pPr>
              <w:pStyle w:val="ListParagraph"/>
              <w:numPr>
                <w:ilvl w:val="0"/>
                <w:numId w:val="100"/>
              </w:numPr>
              <w:spacing w:line="276" w:lineRule="auto"/>
              <w:rPr>
                <w:rFonts w:cs="Calibri Light"/>
                <w:sz w:val="20"/>
                <w:szCs w:val="20"/>
                <w:lang w:val="en-GB"/>
              </w:rPr>
            </w:pPr>
            <w:r w:rsidRPr="008A6FA9">
              <w:rPr>
                <w:rFonts w:cs="Calibri Light"/>
                <w:sz w:val="20"/>
                <w:szCs w:val="20"/>
                <w:lang w:val="en-GB"/>
              </w:rPr>
              <w:t>Chiller Units of minimum sensible load of 1000 kW</w:t>
            </w:r>
            <w:r w:rsidR="0031279B">
              <w:rPr>
                <w:rFonts w:cs="Calibri Light"/>
                <w:sz w:val="20"/>
                <w:szCs w:val="20"/>
                <w:lang w:val="en-GB"/>
              </w:rPr>
              <w:t xml:space="preserve">, </w:t>
            </w:r>
            <w:r w:rsidRPr="008A6FA9">
              <w:rPr>
                <w:rFonts w:cs="Calibri Light"/>
                <w:sz w:val="20"/>
                <w:szCs w:val="20"/>
                <w:lang w:val="en-GB"/>
              </w:rPr>
              <w:t>and</w:t>
            </w:r>
          </w:p>
          <w:p w14:paraId="3C5C9146" w14:textId="1B4538E5" w:rsidR="00000635" w:rsidRPr="008A6FA9" w:rsidRDefault="00000635">
            <w:pPr>
              <w:pStyle w:val="ListParagraph"/>
              <w:numPr>
                <w:ilvl w:val="0"/>
                <w:numId w:val="100"/>
              </w:numPr>
              <w:spacing w:line="276" w:lineRule="auto"/>
              <w:rPr>
                <w:rFonts w:cs="Calibri Light"/>
                <w:sz w:val="20"/>
                <w:szCs w:val="20"/>
                <w:lang w:val="en-GB"/>
              </w:rPr>
            </w:pPr>
            <w:r w:rsidRPr="008A6FA9">
              <w:rPr>
                <w:rFonts w:cs="Calibri Light"/>
                <w:sz w:val="20"/>
                <w:szCs w:val="20"/>
                <w:lang w:val="en-GB"/>
              </w:rPr>
              <w:t>Chilled Water piping with minimum diameter of 150mm</w:t>
            </w:r>
            <w:r w:rsidR="0031279B">
              <w:rPr>
                <w:rFonts w:cs="Calibri Light"/>
                <w:sz w:val="20"/>
                <w:szCs w:val="20"/>
                <w:lang w:val="en-GB"/>
              </w:rPr>
              <w:t>,</w:t>
            </w:r>
            <w:r w:rsidRPr="008A6FA9">
              <w:rPr>
                <w:rFonts w:cs="Calibri Light"/>
                <w:sz w:val="20"/>
                <w:szCs w:val="20"/>
                <w:lang w:val="en-GB"/>
              </w:rPr>
              <w:t xml:space="preserve"> and</w:t>
            </w:r>
          </w:p>
          <w:p w14:paraId="4C76B0FD" w14:textId="44807B64" w:rsidR="00000635" w:rsidRPr="008A6FA9" w:rsidRDefault="00820A56">
            <w:pPr>
              <w:pStyle w:val="ListParagraph"/>
              <w:numPr>
                <w:ilvl w:val="0"/>
                <w:numId w:val="100"/>
              </w:numPr>
              <w:spacing w:line="276" w:lineRule="auto"/>
            </w:pPr>
            <w:r>
              <w:rPr>
                <w:rFonts w:cs="Calibri Light"/>
                <w:sz w:val="20"/>
                <w:szCs w:val="20"/>
                <w:lang w:val="en-GB"/>
              </w:rPr>
              <w:t>CRAH</w:t>
            </w:r>
            <w:r w:rsidR="00000635" w:rsidRPr="008A6FA9">
              <w:rPr>
                <w:rFonts w:cs="Calibri Light"/>
                <w:sz w:val="20"/>
                <w:szCs w:val="20"/>
                <w:lang w:val="en-GB"/>
              </w:rPr>
              <w:t xml:space="preserve"> Units or Air Handling</w:t>
            </w:r>
            <w:r w:rsidR="0031279B">
              <w:rPr>
                <w:rFonts w:cs="Calibri Light"/>
                <w:sz w:val="20"/>
                <w:szCs w:val="20"/>
                <w:lang w:val="en-GB"/>
              </w:rPr>
              <w:t xml:space="preserve"> </w:t>
            </w:r>
            <w:r w:rsidR="0031279B" w:rsidRPr="008A6FA9">
              <w:rPr>
                <w:rFonts w:cs="Calibri Light"/>
                <w:sz w:val="20"/>
                <w:szCs w:val="20"/>
                <w:lang w:val="en-GB"/>
              </w:rPr>
              <w:t>Units (AHU)</w:t>
            </w:r>
            <w:r w:rsidR="0031279B">
              <w:rPr>
                <w:rFonts w:cs="Calibri Light"/>
                <w:sz w:val="20"/>
                <w:szCs w:val="20"/>
                <w:lang w:val="en-GB"/>
              </w:rPr>
              <w:t>.</w:t>
            </w:r>
          </w:p>
          <w:p w14:paraId="0070B448" w14:textId="77777777" w:rsidR="00000635" w:rsidRPr="00C248C8" w:rsidRDefault="00000635" w:rsidP="008A6FA9">
            <w:pPr>
              <w:spacing w:line="276" w:lineRule="auto"/>
              <w:jc w:val="center"/>
            </w:pPr>
          </w:p>
        </w:tc>
        <w:tc>
          <w:tcPr>
            <w:tcW w:w="1997" w:type="dxa"/>
          </w:tcPr>
          <w:p w14:paraId="7EC0D484" w14:textId="77777777" w:rsidR="00000635" w:rsidRPr="006C6E56" w:rsidRDefault="00000635" w:rsidP="00FE1853">
            <w:pPr>
              <w:pStyle w:val="ListParagraph"/>
              <w:spacing w:line="276" w:lineRule="auto"/>
              <w:rPr>
                <w:color w:val="FF0000"/>
              </w:rPr>
            </w:pPr>
            <w:r w:rsidRPr="006C6E56">
              <w:rPr>
                <w:color w:val="FF0000"/>
              </w:rPr>
              <w:t>&lt;Company name&gt;</w:t>
            </w:r>
          </w:p>
          <w:p w14:paraId="46A5CC28" w14:textId="77777777" w:rsidR="00000635" w:rsidRPr="006C6E56" w:rsidRDefault="00000635" w:rsidP="00FE1853">
            <w:pPr>
              <w:pStyle w:val="ListParagraph"/>
              <w:spacing w:line="276" w:lineRule="auto"/>
              <w:rPr>
                <w:color w:val="FF0000"/>
              </w:rPr>
            </w:pPr>
            <w:r w:rsidRPr="006C6E56">
              <w:rPr>
                <w:color w:val="FF0000"/>
              </w:rPr>
              <w:tab/>
            </w:r>
            <w:r w:rsidRPr="006C6E56">
              <w:rPr>
                <w:color w:val="FF0000"/>
              </w:rPr>
              <w:tab/>
            </w:r>
          </w:p>
          <w:p w14:paraId="6195F7D1" w14:textId="77777777" w:rsidR="00000635" w:rsidRPr="006C6E56" w:rsidRDefault="00000635" w:rsidP="00FE1853">
            <w:pPr>
              <w:pStyle w:val="ListParagraph"/>
              <w:spacing w:line="276" w:lineRule="auto"/>
              <w:rPr>
                <w:color w:val="FF0000"/>
              </w:rPr>
            </w:pPr>
          </w:p>
        </w:tc>
        <w:tc>
          <w:tcPr>
            <w:tcW w:w="2726" w:type="dxa"/>
          </w:tcPr>
          <w:p w14:paraId="5150EC3C" w14:textId="77777777" w:rsidR="00000635" w:rsidRPr="006C6E56" w:rsidRDefault="00000635" w:rsidP="00FE1853">
            <w:pPr>
              <w:pStyle w:val="ListParagraph"/>
              <w:spacing w:line="276" w:lineRule="auto"/>
              <w:rPr>
                <w:color w:val="FF0000"/>
              </w:rPr>
            </w:pPr>
            <w:r w:rsidRPr="006C6E56">
              <w:rPr>
                <w:color w:val="FF0000"/>
              </w:rPr>
              <w:t>&lt;Person Name&gt;</w:t>
            </w:r>
          </w:p>
          <w:p w14:paraId="28839570" w14:textId="77777777" w:rsidR="00000635" w:rsidRPr="006C6E56" w:rsidRDefault="00000635" w:rsidP="00FE1853">
            <w:pPr>
              <w:pStyle w:val="ListParagraph"/>
              <w:spacing w:line="276" w:lineRule="auto"/>
              <w:rPr>
                <w:color w:val="FF0000"/>
              </w:rPr>
            </w:pPr>
            <w:r w:rsidRPr="006C6E56">
              <w:rPr>
                <w:color w:val="FF0000"/>
              </w:rPr>
              <w:t>&lt;Tel&gt;</w:t>
            </w:r>
          </w:p>
          <w:p w14:paraId="5B08A2C8" w14:textId="77777777" w:rsidR="00000635" w:rsidRPr="006C6E56" w:rsidRDefault="00000635" w:rsidP="00FE1853">
            <w:pPr>
              <w:pStyle w:val="ListParagraph"/>
              <w:spacing w:line="276" w:lineRule="auto"/>
              <w:rPr>
                <w:color w:val="FF0000"/>
              </w:rPr>
            </w:pPr>
            <w:r w:rsidRPr="006C6E56">
              <w:rPr>
                <w:color w:val="FF0000"/>
              </w:rPr>
              <w:t>or</w:t>
            </w:r>
          </w:p>
          <w:p w14:paraId="7559BC3A" w14:textId="77777777" w:rsidR="00000635" w:rsidRPr="006C6E56" w:rsidRDefault="00000635" w:rsidP="00FE1853">
            <w:pPr>
              <w:pStyle w:val="ListParagraph"/>
              <w:spacing w:line="276" w:lineRule="auto"/>
              <w:rPr>
                <w:color w:val="FF0000"/>
              </w:rPr>
            </w:pPr>
            <w:r w:rsidRPr="006C6E56">
              <w:rPr>
                <w:color w:val="FF0000"/>
              </w:rPr>
              <w:t>&lt;email&gt;</w:t>
            </w:r>
          </w:p>
        </w:tc>
        <w:tc>
          <w:tcPr>
            <w:tcW w:w="3718" w:type="dxa"/>
          </w:tcPr>
          <w:p w14:paraId="0E96FAA7" w14:textId="77777777" w:rsidR="00000635" w:rsidRPr="00A56208" w:rsidRDefault="00000635" w:rsidP="00FE1853">
            <w:pPr>
              <w:spacing w:line="276" w:lineRule="auto"/>
              <w:ind w:left="60" w:hanging="60"/>
              <w:jc w:val="left"/>
              <w:rPr>
                <w:rFonts w:asciiTheme="minorHAnsi" w:hAnsiTheme="minorHAnsi" w:cstheme="minorHAnsi"/>
                <w:color w:val="FF0000"/>
                <w:szCs w:val="24"/>
                <w:lang w:val="en-US"/>
              </w:rPr>
            </w:pPr>
            <w:r w:rsidRPr="00A56208">
              <w:rPr>
                <w:rFonts w:asciiTheme="minorHAnsi" w:hAnsiTheme="minorHAnsi" w:cstheme="minorHAnsi"/>
                <w:color w:val="FF0000"/>
                <w:szCs w:val="24"/>
                <w:lang w:val="en-US"/>
              </w:rPr>
              <w:t>&lt;</w:t>
            </w:r>
            <w:r w:rsidRPr="00A56208">
              <w:rPr>
                <w:rFonts w:asciiTheme="minorHAnsi" w:hAnsiTheme="minorHAnsi" w:cstheme="minorHAnsi"/>
                <w:color w:val="FF0000"/>
                <w:szCs w:val="24"/>
              </w:rPr>
              <w:t xml:space="preserve"> Provide scope details</w:t>
            </w:r>
            <w:r>
              <w:rPr>
                <w:rFonts w:asciiTheme="minorHAnsi" w:hAnsiTheme="minorHAnsi" w:cstheme="minorHAnsi"/>
                <w:color w:val="FF0000"/>
                <w:szCs w:val="24"/>
              </w:rPr>
              <w:t>&gt;</w:t>
            </w:r>
          </w:p>
        </w:tc>
        <w:tc>
          <w:tcPr>
            <w:tcW w:w="2674" w:type="dxa"/>
          </w:tcPr>
          <w:p w14:paraId="511A9CA1" w14:textId="77777777" w:rsidR="00000635" w:rsidRPr="006C6E56" w:rsidRDefault="00000635" w:rsidP="00FE1853">
            <w:pPr>
              <w:pStyle w:val="ListParagraph"/>
              <w:spacing w:line="276" w:lineRule="auto"/>
              <w:rPr>
                <w:color w:val="FF0000"/>
              </w:rPr>
            </w:pPr>
            <w:r w:rsidRPr="006C6E56">
              <w:rPr>
                <w:color w:val="FF0000"/>
              </w:rPr>
              <w:t>Start Date:</w:t>
            </w:r>
          </w:p>
          <w:p w14:paraId="04F79CAA" w14:textId="77777777" w:rsidR="00000635" w:rsidRPr="006C6E56" w:rsidRDefault="00000635" w:rsidP="00FE1853">
            <w:pPr>
              <w:pStyle w:val="ListParagraph"/>
              <w:spacing w:line="276" w:lineRule="auto"/>
              <w:rPr>
                <w:color w:val="FF0000"/>
              </w:rPr>
            </w:pPr>
            <w:r w:rsidRPr="006C6E56">
              <w:rPr>
                <w:color w:val="FF0000"/>
              </w:rPr>
              <w:t>End Date:</w:t>
            </w:r>
          </w:p>
        </w:tc>
      </w:tr>
    </w:tbl>
    <w:p w14:paraId="3F44528A" w14:textId="77777777" w:rsidR="005412F6" w:rsidRDefault="005412F6" w:rsidP="001A50CD">
      <w:pPr>
        <w:rPr>
          <w:b/>
        </w:rPr>
      </w:pPr>
    </w:p>
    <w:p w14:paraId="7E17162F" w14:textId="77777777" w:rsidR="00000635" w:rsidRPr="00A56208" w:rsidRDefault="00000635" w:rsidP="00000635">
      <w:pPr>
        <w:pStyle w:val="ListParagraph"/>
        <w:ind w:left="567"/>
        <w:jc w:val="left"/>
        <w:rPr>
          <w:rFonts w:cs="Calibri Light"/>
          <w:b/>
          <w:bCs/>
          <w:lang w:val="en-GB"/>
        </w:rPr>
      </w:pPr>
      <w:r w:rsidRPr="00A56208">
        <w:rPr>
          <w:rFonts w:cs="Calibri Light"/>
          <w:b/>
          <w:bCs/>
          <w:lang w:val="en-GB"/>
        </w:rPr>
        <w:t>NOTE (1):</w:t>
      </w:r>
    </w:p>
    <w:p w14:paraId="56BB144A" w14:textId="0DA02F06" w:rsidR="00000635" w:rsidRPr="00A56208" w:rsidRDefault="00000635" w:rsidP="00000635">
      <w:pPr>
        <w:ind w:firstLine="567"/>
        <w:jc w:val="left"/>
        <w:rPr>
          <w:rFonts w:cs="Calibri Light"/>
          <w:lang w:val="en-GB"/>
        </w:rPr>
      </w:pPr>
      <w:r w:rsidRPr="00A56208">
        <w:rPr>
          <w:rFonts w:cs="Calibri Light"/>
          <w:lang w:val="en-GB"/>
        </w:rPr>
        <w:t xml:space="preserve">The Bidder must provide all of the following information when completing </w:t>
      </w:r>
      <w:r w:rsidRPr="00A56208">
        <w:rPr>
          <w:rFonts w:cs="Calibri Light"/>
          <w:b/>
          <w:bCs/>
          <w:lang w:val="en-GB"/>
        </w:rPr>
        <w:t xml:space="preserve">table </w:t>
      </w:r>
      <w:r>
        <w:rPr>
          <w:rFonts w:cs="Calibri Light"/>
          <w:b/>
          <w:bCs/>
          <w:lang w:val="en-GB"/>
        </w:rPr>
        <w:t>9</w:t>
      </w:r>
      <w:r w:rsidRPr="00A56208">
        <w:rPr>
          <w:rFonts w:cs="Calibri Light"/>
          <w:b/>
          <w:bCs/>
          <w:lang w:val="en-GB"/>
        </w:rPr>
        <w:t>.</w:t>
      </w:r>
    </w:p>
    <w:p w14:paraId="6206479A" w14:textId="77777777" w:rsidR="00000635" w:rsidRPr="00A56208" w:rsidRDefault="00000635" w:rsidP="00000635">
      <w:pPr>
        <w:pStyle w:val="ListParagraph"/>
        <w:ind w:left="567"/>
        <w:rPr>
          <w:rFonts w:cs="Calibri Light"/>
          <w:b/>
          <w:bCs/>
        </w:rPr>
      </w:pPr>
    </w:p>
    <w:p w14:paraId="25F5CE4A" w14:textId="77777777" w:rsidR="00000635" w:rsidRPr="00A56208" w:rsidRDefault="00000635" w:rsidP="00000635">
      <w:pPr>
        <w:pStyle w:val="ListParagraph"/>
        <w:ind w:left="567"/>
        <w:rPr>
          <w:rFonts w:cs="Calibri Light"/>
          <w:b/>
          <w:bCs/>
        </w:rPr>
      </w:pPr>
      <w:r w:rsidRPr="00A56208">
        <w:rPr>
          <w:rFonts w:cs="Calibri Light"/>
          <w:b/>
          <w:bCs/>
        </w:rPr>
        <w:t xml:space="preserve">NOTE (2): </w:t>
      </w:r>
    </w:p>
    <w:p w14:paraId="61F7C393" w14:textId="77777777" w:rsidR="00000635" w:rsidRPr="00A56208" w:rsidRDefault="00000635" w:rsidP="00000635">
      <w:pPr>
        <w:pStyle w:val="ListParagraph"/>
        <w:ind w:left="567"/>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7916BE4F" w14:textId="77777777" w:rsidR="00000635" w:rsidRPr="00A56208" w:rsidRDefault="00000635" w:rsidP="00000635">
      <w:pPr>
        <w:pStyle w:val="ListParagraph"/>
        <w:ind w:left="567"/>
        <w:rPr>
          <w:rFonts w:cs="Calibri Light"/>
        </w:rPr>
      </w:pPr>
    </w:p>
    <w:p w14:paraId="788FC9B7" w14:textId="77777777" w:rsidR="00000635" w:rsidRPr="00A56208" w:rsidRDefault="00000635" w:rsidP="00000635">
      <w:pPr>
        <w:pStyle w:val="ListParagraph"/>
        <w:ind w:left="567"/>
        <w:rPr>
          <w:rFonts w:cs="Calibri Light"/>
          <w:b/>
          <w:bCs/>
        </w:rPr>
      </w:pPr>
      <w:r w:rsidRPr="00A56208">
        <w:rPr>
          <w:rFonts w:cs="Calibri Light"/>
          <w:b/>
          <w:bCs/>
        </w:rPr>
        <w:t xml:space="preserve">NOTE (3): </w:t>
      </w:r>
    </w:p>
    <w:p w14:paraId="18BE9E32" w14:textId="77777777" w:rsidR="00000635" w:rsidRDefault="00000635" w:rsidP="00000635">
      <w:pPr>
        <w:pStyle w:val="ListParagraph"/>
        <w:ind w:left="567"/>
        <w:rPr>
          <w:rFonts w:cs="Calibri Light"/>
        </w:rPr>
        <w:sectPr w:rsidR="00000635" w:rsidSect="008A6FA9">
          <w:pgSz w:w="16838" w:h="11906" w:orient="landscape" w:code="9"/>
          <w:pgMar w:top="1134" w:right="1276" w:bottom="1134" w:left="993" w:header="709" w:footer="584" w:gutter="0"/>
          <w:cols w:space="708"/>
          <w:docGrid w:linePitch="360"/>
        </w:sectPr>
      </w:pPr>
      <w:r w:rsidRPr="007F0E97">
        <w:rPr>
          <w:rFonts w:cs="Calibri Light"/>
        </w:rPr>
        <w:t>SITA reserves the right to verify information provided.</w:t>
      </w:r>
    </w:p>
    <w:p w14:paraId="3C40EE3C" w14:textId="77777777" w:rsidR="0068250F" w:rsidRPr="00FA6F4B" w:rsidRDefault="0068250F" w:rsidP="0068250F">
      <w:pPr>
        <w:pStyle w:val="Heading2"/>
        <w:rPr>
          <w:rFonts w:asciiTheme="minorHAnsi" w:hAnsiTheme="minorHAnsi" w:cstheme="minorHAnsi"/>
          <w:bCs/>
        </w:rPr>
      </w:pPr>
      <w:bookmarkStart w:id="121" w:name="_Toc204888484"/>
      <w:bookmarkStart w:id="122" w:name="_Toc216359316"/>
      <w:r w:rsidRPr="00FA6F4B">
        <w:rPr>
          <w:rFonts w:asciiTheme="minorHAnsi" w:hAnsiTheme="minorHAnsi" w:cstheme="minorHAnsi"/>
          <w:bCs/>
        </w:rPr>
        <w:lastRenderedPageBreak/>
        <w:t>Key Personnel Qualification</w:t>
      </w:r>
      <w:r>
        <w:rPr>
          <w:rFonts w:asciiTheme="minorHAnsi" w:hAnsiTheme="minorHAnsi" w:cstheme="minorHAnsi"/>
          <w:bCs/>
        </w:rPr>
        <w:t>: Project Manager</w:t>
      </w:r>
      <w:bookmarkEnd w:id="121"/>
      <w:bookmarkEnd w:id="122"/>
    </w:p>
    <w:p w14:paraId="22003BBB" w14:textId="77777777" w:rsidR="0068250F" w:rsidRPr="00FA6F4B" w:rsidRDefault="0068250F" w:rsidP="0068250F">
      <w:pPr>
        <w:pStyle w:val="Specification"/>
        <w:spacing w:line="276" w:lineRule="auto"/>
        <w:ind w:left="567"/>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Certificate indicating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of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7E0036CB" w14:textId="77777777" w:rsidR="0068250F" w:rsidRPr="00FA6F4B" w:rsidRDefault="0068250F" w:rsidP="0068250F">
      <w:pPr>
        <w:pStyle w:val="Specification"/>
        <w:spacing w:line="276" w:lineRule="auto"/>
        <w:ind w:left="56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be either one (1) of the following: </w:t>
      </w:r>
    </w:p>
    <w:p w14:paraId="6942FCFC"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Eng), </w:t>
      </w:r>
      <w:r w:rsidRPr="00FA6F4B">
        <w:rPr>
          <w:rStyle w:val="Strong"/>
          <w:rFonts w:asciiTheme="minorHAnsi" w:hAnsiTheme="minorHAnsi" w:cstheme="minorHAnsi"/>
          <w:sz w:val="22"/>
          <w:szCs w:val="22"/>
        </w:rPr>
        <w:t xml:space="preserve">or </w:t>
      </w:r>
    </w:p>
    <w:p w14:paraId="49F03779"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or</w:t>
      </w:r>
    </w:p>
    <w:p w14:paraId="1F8CF453"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7D85E60C"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14D748A8" w14:textId="77777777" w:rsidR="0068250F" w:rsidRPr="00FA6F4B" w:rsidRDefault="0068250F">
      <w:pPr>
        <w:pStyle w:val="Specification"/>
        <w:numPr>
          <w:ilvl w:val="0"/>
          <w:numId w:val="98"/>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220B16E5" w14:textId="77777777" w:rsidR="0068250F" w:rsidRPr="00FA6F4B" w:rsidRDefault="0068250F">
      <w:pPr>
        <w:pStyle w:val="Specification"/>
        <w:numPr>
          <w:ilvl w:val="0"/>
          <w:numId w:val="98"/>
        </w:numPr>
        <w:spacing w:line="276" w:lineRule="auto"/>
        <w:ind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1E7A1C12" w14:textId="77777777" w:rsidR="0068250F" w:rsidRPr="00FA6F4B" w:rsidRDefault="0068250F" w:rsidP="0068250F">
      <w:pPr>
        <w:pStyle w:val="ListParagraph"/>
        <w:ind w:left="360"/>
        <w:rPr>
          <w:rFonts w:cstheme="minorHAnsi"/>
          <w:b/>
          <w:bCs/>
        </w:rPr>
      </w:pPr>
      <w:r w:rsidRPr="00FA6F4B">
        <w:rPr>
          <w:rFonts w:cstheme="minorHAnsi"/>
          <w:b/>
          <w:bCs/>
        </w:rPr>
        <w:t xml:space="preserve">NOTE (1): </w:t>
      </w:r>
    </w:p>
    <w:p w14:paraId="4D939FF3" w14:textId="77777777" w:rsidR="0068250F" w:rsidRPr="00FA6F4B" w:rsidRDefault="0068250F" w:rsidP="0068250F">
      <w:pPr>
        <w:pStyle w:val="ListParagraph"/>
        <w:ind w:left="360"/>
        <w:rPr>
          <w:rFonts w:cstheme="minorHAnsi"/>
          <w:b/>
          <w:bCs/>
        </w:rPr>
      </w:pPr>
      <w:r w:rsidRPr="00FA6F4B">
        <w:rPr>
          <w:rFonts w:cstheme="minorHAnsi"/>
          <w:bCs/>
        </w:rPr>
        <w:t>SITA reserves the right to verify the information provided</w:t>
      </w:r>
      <w:r w:rsidRPr="00FA6F4B">
        <w:rPr>
          <w:rFonts w:cstheme="minorHAnsi"/>
          <w:b/>
          <w:bCs/>
        </w:rPr>
        <w:t>.</w:t>
      </w:r>
    </w:p>
    <w:p w14:paraId="336C1D12" w14:textId="77777777" w:rsidR="0068250F" w:rsidRPr="00FA6F4B" w:rsidRDefault="0068250F" w:rsidP="0068250F">
      <w:pPr>
        <w:pStyle w:val="ListParagraph"/>
        <w:ind w:left="360"/>
        <w:rPr>
          <w:rFonts w:cstheme="minorHAnsi"/>
          <w:b/>
          <w:bCs/>
        </w:rPr>
      </w:pPr>
    </w:p>
    <w:p w14:paraId="55A415AD" w14:textId="77777777" w:rsidR="0068250F" w:rsidRPr="00FA6F4B" w:rsidRDefault="0068250F" w:rsidP="0068250F">
      <w:pPr>
        <w:pStyle w:val="ListParagraph"/>
        <w:ind w:left="360"/>
        <w:rPr>
          <w:rFonts w:cstheme="minorHAnsi"/>
          <w:b/>
          <w:bCs/>
        </w:rPr>
      </w:pPr>
      <w:r w:rsidRPr="00FA6F4B">
        <w:rPr>
          <w:rFonts w:cstheme="minorHAnsi"/>
          <w:b/>
          <w:bCs/>
        </w:rPr>
        <w:t xml:space="preserve">NOTE (2): </w:t>
      </w:r>
    </w:p>
    <w:p w14:paraId="12E07B65" w14:textId="77777777" w:rsidR="0068250F" w:rsidRPr="00FA6F4B" w:rsidRDefault="0068250F" w:rsidP="0068250F">
      <w:pPr>
        <w:pStyle w:val="ListParagraph"/>
        <w:ind w:left="36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48EA9A99" w14:textId="77777777" w:rsidR="0068250F" w:rsidRPr="00FA6F4B" w:rsidRDefault="0068250F" w:rsidP="0068250F">
      <w:pPr>
        <w:pStyle w:val="ListParagraph"/>
        <w:ind w:left="360"/>
        <w:rPr>
          <w:rFonts w:cstheme="minorHAnsi"/>
          <w:b/>
          <w:bCs/>
        </w:rPr>
      </w:pPr>
    </w:p>
    <w:p w14:paraId="6B39AF4E" w14:textId="77777777" w:rsidR="0068250F" w:rsidRPr="00FA6F4B" w:rsidRDefault="0068250F" w:rsidP="0068250F">
      <w:pPr>
        <w:pStyle w:val="ListParagraph"/>
        <w:ind w:left="360"/>
        <w:jc w:val="left"/>
        <w:rPr>
          <w:rFonts w:cstheme="minorHAnsi"/>
          <w:b/>
          <w:bCs/>
          <w:lang w:val="en-GB"/>
        </w:rPr>
      </w:pPr>
      <w:r w:rsidRPr="00FA6F4B">
        <w:rPr>
          <w:rFonts w:cstheme="minorHAnsi"/>
          <w:b/>
          <w:bCs/>
          <w:lang w:val="en-GB"/>
        </w:rPr>
        <w:t>NOTE (3):</w:t>
      </w:r>
    </w:p>
    <w:p w14:paraId="1F07275E" w14:textId="5FE511DF" w:rsidR="0068250F" w:rsidRPr="00FA6F4B" w:rsidRDefault="0068250F" w:rsidP="0068250F">
      <w:pPr>
        <w:pStyle w:val="ListParagraph"/>
        <w:spacing w:after="120"/>
        <w:ind w:left="36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CA136B">
        <w:rPr>
          <w:rFonts w:cstheme="minorHAnsi"/>
          <w:b/>
          <w:bCs/>
          <w:lang w:val="en-GB"/>
        </w:rPr>
        <w:t>0</w:t>
      </w:r>
      <w:r w:rsidRPr="00FA6F4B">
        <w:rPr>
          <w:rFonts w:cstheme="minorHAnsi"/>
          <w:b/>
          <w:bCs/>
          <w:lang w:val="en-GB"/>
        </w:rPr>
        <w:t>.</w:t>
      </w:r>
    </w:p>
    <w:p w14:paraId="707E0781" w14:textId="77777777" w:rsidR="0068250F" w:rsidRPr="00FA6F4B" w:rsidRDefault="0068250F" w:rsidP="0068250F">
      <w:pPr>
        <w:pStyle w:val="ListParagraph"/>
        <w:spacing w:after="120"/>
        <w:ind w:left="360" w:firstLine="66"/>
        <w:jc w:val="left"/>
        <w:outlineLvl w:val="9"/>
        <w:rPr>
          <w:rFonts w:cs="Calibri"/>
        </w:rPr>
      </w:pPr>
    </w:p>
    <w:p w14:paraId="2DF2CF35" w14:textId="77777777" w:rsidR="0068250F" w:rsidRPr="00FA6F4B" w:rsidRDefault="0068250F">
      <w:pPr>
        <w:pStyle w:val="ListParagraph"/>
        <w:numPr>
          <w:ilvl w:val="0"/>
          <w:numId w:val="97"/>
        </w:numPr>
        <w:spacing w:after="120"/>
        <w:ind w:left="993" w:hanging="567"/>
        <w:jc w:val="left"/>
        <w:outlineLvl w:val="9"/>
        <w:rPr>
          <w:rFonts w:cs="Calibri"/>
        </w:rPr>
      </w:pPr>
      <w:r w:rsidRPr="00FA6F4B">
        <w:rPr>
          <w:rFonts w:cs="Calibri"/>
          <w:b/>
          <w:bCs/>
        </w:rPr>
        <w:t>Attach</w:t>
      </w:r>
      <w:r w:rsidRPr="00FA6F4B">
        <w:rPr>
          <w:rFonts w:cs="Calibri"/>
        </w:rPr>
        <w:t xml:space="preserve"> a copy of the Professional registration certificate </w:t>
      </w:r>
      <w:r w:rsidRPr="00FA6F4B">
        <w:rPr>
          <w:rFonts w:cs="Calibri"/>
          <w:b/>
          <w:bCs/>
        </w:rPr>
        <w:t xml:space="preserve">here and </w:t>
      </w:r>
      <w:r w:rsidRPr="00FA6F4B">
        <w:rPr>
          <w:rFonts w:cs="Calibri"/>
        </w:rPr>
        <w:t xml:space="preserve">contact details of the professional registered person: </w:t>
      </w:r>
    </w:p>
    <w:p w14:paraId="5703FB18" w14:textId="77777777" w:rsidR="0068250F" w:rsidRDefault="0068250F" w:rsidP="0068250F">
      <w:pPr>
        <w:jc w:val="left"/>
        <w:rPr>
          <w:rFonts w:cs="Calibri"/>
        </w:rPr>
      </w:pPr>
    </w:p>
    <w:p w14:paraId="4EC4B590" w14:textId="70A3C80E" w:rsidR="0068250F" w:rsidRPr="00FA6F4B" w:rsidRDefault="0068250F" w:rsidP="0068250F">
      <w:pPr>
        <w:pStyle w:val="Caption"/>
      </w:pPr>
      <w:r w:rsidRPr="00FA6F4B">
        <w:t>Table 1</w:t>
      </w:r>
      <w:r w:rsidR="00CA136B">
        <w:t>0</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68250F" w:rsidRPr="00FA6F4B" w14:paraId="4BB0C188" w14:textId="77777777" w:rsidTr="00FE1853">
        <w:trPr>
          <w:trHeight w:val="1136"/>
        </w:trPr>
        <w:tc>
          <w:tcPr>
            <w:tcW w:w="2571" w:type="dxa"/>
            <w:shd w:val="solid" w:color="DBE5F1" w:themeColor="accent1" w:themeTint="33" w:fill="DBE5F1" w:themeFill="accent1" w:themeFillTint="33"/>
          </w:tcPr>
          <w:p w14:paraId="6B763A17" w14:textId="77777777" w:rsidR="0068250F" w:rsidRPr="00FA6F4B" w:rsidRDefault="0068250F" w:rsidP="00FE1853">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9F69F6" w14:textId="77777777" w:rsidR="0068250F" w:rsidRPr="00FA6F4B" w:rsidRDefault="0068250F" w:rsidP="00FE1853">
            <w:pPr>
              <w:pStyle w:val="ListParagraph"/>
              <w:jc w:val="left"/>
              <w:rPr>
                <w:rFonts w:asciiTheme="majorHAnsi" w:eastAsiaTheme="majorEastAsia" w:hAnsiTheme="majorHAnsi" w:cstheme="minorBidi"/>
                <w:b/>
                <w:color w:val="0E1B8D"/>
                <w:sz w:val="24"/>
                <w:szCs w:val="24"/>
              </w:rPr>
            </w:pPr>
            <w:r w:rsidRPr="00E90F3C">
              <w:rPr>
                <w:rFonts w:asciiTheme="majorHAnsi" w:eastAsiaTheme="majorEastAsia" w:hAnsiTheme="majorHAnsi" w:cstheme="minorBidi"/>
                <w:b/>
                <w:color w:val="1F497D" w:themeColor="text2"/>
                <w:sz w:val="24"/>
                <w:szCs w:val="24"/>
              </w:rPr>
              <w:t>Contact person, telephone and/or e-mail address</w:t>
            </w:r>
            <w:r w:rsidRPr="00E90F3C" w:rsidDel="00D518AE">
              <w:rPr>
                <w:rFonts w:asciiTheme="majorHAnsi" w:eastAsiaTheme="majorEastAsia" w:hAnsiTheme="majorHAnsi" w:cstheme="minorBidi"/>
                <w:b/>
                <w:color w:val="1F497D" w:themeColor="text2"/>
                <w:sz w:val="24"/>
                <w:szCs w:val="24"/>
              </w:rPr>
              <w:t xml:space="preserve"> </w:t>
            </w:r>
          </w:p>
        </w:tc>
      </w:tr>
      <w:tr w:rsidR="0068250F" w:rsidRPr="006C6E56" w14:paraId="3DB16296" w14:textId="77777777" w:rsidTr="00FE1853">
        <w:trPr>
          <w:trHeight w:val="1386"/>
        </w:trPr>
        <w:tc>
          <w:tcPr>
            <w:tcW w:w="2571" w:type="dxa"/>
          </w:tcPr>
          <w:p w14:paraId="56FD5CF7" w14:textId="77777777" w:rsidR="0068250F" w:rsidRPr="00FA6F4B" w:rsidRDefault="0068250F" w:rsidP="00FE1853">
            <w:pPr>
              <w:pStyle w:val="ListParagraph"/>
            </w:pPr>
            <w:r w:rsidRPr="00FA6F4B">
              <w:t>1</w:t>
            </w:r>
          </w:p>
        </w:tc>
        <w:tc>
          <w:tcPr>
            <w:tcW w:w="6852" w:type="dxa"/>
          </w:tcPr>
          <w:p w14:paraId="50E45269" w14:textId="77777777" w:rsidR="0068250F" w:rsidRPr="00FA6F4B" w:rsidRDefault="0068250F" w:rsidP="00FE1853">
            <w:pPr>
              <w:pStyle w:val="ListParagraph"/>
              <w:rPr>
                <w:color w:val="FF0000"/>
              </w:rPr>
            </w:pPr>
            <w:r w:rsidRPr="00FA6F4B">
              <w:rPr>
                <w:color w:val="FF0000"/>
              </w:rPr>
              <w:t>&lt;Person Name&gt;</w:t>
            </w:r>
          </w:p>
          <w:p w14:paraId="623A6873" w14:textId="77777777" w:rsidR="0068250F" w:rsidRPr="00FA6F4B" w:rsidRDefault="0068250F" w:rsidP="00FE1853">
            <w:pPr>
              <w:pStyle w:val="ListParagraph"/>
              <w:rPr>
                <w:color w:val="FF0000"/>
              </w:rPr>
            </w:pPr>
            <w:r w:rsidRPr="00FA6F4B">
              <w:rPr>
                <w:color w:val="FF0000"/>
              </w:rPr>
              <w:t>&lt;Tel&gt;</w:t>
            </w:r>
          </w:p>
          <w:p w14:paraId="75C5E99A" w14:textId="77777777" w:rsidR="0068250F" w:rsidRPr="00FA6F4B" w:rsidRDefault="0068250F" w:rsidP="00FE1853">
            <w:pPr>
              <w:pStyle w:val="ListParagraph"/>
              <w:rPr>
                <w:color w:val="FF0000"/>
              </w:rPr>
            </w:pPr>
            <w:r w:rsidRPr="00FA6F4B">
              <w:rPr>
                <w:color w:val="FF0000"/>
              </w:rPr>
              <w:t>or</w:t>
            </w:r>
          </w:p>
          <w:p w14:paraId="449FB361" w14:textId="77777777" w:rsidR="0068250F" w:rsidRPr="00A56208" w:rsidRDefault="0068250F" w:rsidP="00FE1853">
            <w:pPr>
              <w:pStyle w:val="ListParagraph"/>
              <w:rPr>
                <w:color w:val="FF0000"/>
              </w:rPr>
            </w:pPr>
            <w:r w:rsidRPr="00FA6F4B">
              <w:rPr>
                <w:color w:val="FF0000"/>
              </w:rPr>
              <w:t>&lt;email&gt;</w:t>
            </w:r>
          </w:p>
        </w:tc>
      </w:tr>
    </w:tbl>
    <w:p w14:paraId="591FDFDE" w14:textId="77777777" w:rsidR="0068250F" w:rsidRDefault="0068250F" w:rsidP="0068250F">
      <w:pPr>
        <w:jc w:val="left"/>
        <w:rPr>
          <w:rFonts w:cs="Calibri"/>
        </w:rPr>
      </w:pPr>
    </w:p>
    <w:p w14:paraId="090622CC" w14:textId="77777777" w:rsidR="00CA382C" w:rsidRPr="00CA382C" w:rsidRDefault="00CA382C" w:rsidP="00CA382C">
      <w:pPr>
        <w:pStyle w:val="Heading2"/>
        <w:rPr>
          <w:rFonts w:asciiTheme="minorHAnsi" w:hAnsiTheme="minorHAnsi"/>
          <w:szCs w:val="28"/>
        </w:rPr>
      </w:pPr>
      <w:bookmarkStart w:id="123" w:name="_Toc153814901"/>
      <w:bookmarkStart w:id="124" w:name="_Toc158555710"/>
      <w:bookmarkStart w:id="125" w:name="_Toc153814902"/>
      <w:bookmarkStart w:id="126" w:name="_Toc158555711"/>
      <w:bookmarkStart w:id="127" w:name="_Toc153814903"/>
      <w:bookmarkStart w:id="128" w:name="_Toc158555712"/>
      <w:bookmarkStart w:id="129" w:name="_Toc153814904"/>
      <w:bookmarkStart w:id="130" w:name="_Toc158555713"/>
      <w:bookmarkStart w:id="131" w:name="_Toc153814905"/>
      <w:bookmarkStart w:id="132" w:name="_Toc158555714"/>
      <w:bookmarkStart w:id="133" w:name="_Toc153814906"/>
      <w:bookmarkStart w:id="134" w:name="_Toc158555715"/>
      <w:bookmarkStart w:id="135" w:name="_Toc153814907"/>
      <w:bookmarkStart w:id="136" w:name="_Toc158555716"/>
      <w:bookmarkStart w:id="137" w:name="_Toc153814908"/>
      <w:bookmarkStart w:id="138" w:name="_Toc158555717"/>
      <w:bookmarkStart w:id="139" w:name="_Toc153814909"/>
      <w:bookmarkStart w:id="140" w:name="_Toc158555718"/>
      <w:bookmarkStart w:id="141" w:name="_Toc86073270"/>
      <w:bookmarkStart w:id="142" w:name="_Toc95080529"/>
      <w:bookmarkStart w:id="143" w:name="_Toc111057527"/>
      <w:bookmarkStart w:id="144" w:name="_Toc21635931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CA382C">
        <w:rPr>
          <w:rFonts w:asciiTheme="minorHAnsi" w:hAnsiTheme="minorHAnsi"/>
          <w:szCs w:val="28"/>
        </w:rPr>
        <w:t>CIDB Registration Requirements</w:t>
      </w:r>
      <w:bookmarkEnd w:id="141"/>
      <w:bookmarkEnd w:id="142"/>
      <w:bookmarkEnd w:id="143"/>
      <w:bookmarkEnd w:id="144"/>
    </w:p>
    <w:p w14:paraId="5E916B5B" w14:textId="100A950E" w:rsidR="005A0851" w:rsidRDefault="00CA382C" w:rsidP="00B72AE7">
      <w:pPr>
        <w:pStyle w:val="Normal-NUMBERED"/>
        <w:tabs>
          <w:tab w:val="left" w:pos="1276"/>
        </w:tabs>
        <w:ind w:left="567"/>
        <w:rPr>
          <w:rFonts w:asciiTheme="minorHAnsi" w:hAnsiTheme="minorHAnsi" w:cs="Calibri"/>
          <w:sz w:val="22"/>
          <w:szCs w:val="22"/>
        </w:rPr>
      </w:pPr>
      <w:r w:rsidRPr="00CA382C">
        <w:rPr>
          <w:rFonts w:asciiTheme="minorHAnsi" w:hAnsiTheme="minorHAnsi" w:cs="Calibri"/>
          <w:sz w:val="22"/>
          <w:szCs w:val="22"/>
        </w:rPr>
        <w:t xml:space="preserve">The Bidder needs to complete </w:t>
      </w:r>
      <w:r w:rsidRPr="005412F6">
        <w:rPr>
          <w:rFonts w:asciiTheme="minorHAnsi" w:hAnsiTheme="minorHAnsi" w:cs="Calibri"/>
          <w:sz w:val="22"/>
          <w:szCs w:val="22"/>
        </w:rPr>
        <w:t xml:space="preserve">and sign </w:t>
      </w:r>
      <w:r w:rsidRPr="005412F6">
        <w:rPr>
          <w:rFonts w:asciiTheme="minorHAnsi" w:hAnsiTheme="minorHAnsi" w:cs="Calibri"/>
          <w:b/>
          <w:bCs/>
          <w:sz w:val="22"/>
          <w:szCs w:val="22"/>
        </w:rPr>
        <w:t xml:space="preserve">ANNEX </w:t>
      </w:r>
      <w:r w:rsidR="000F4601" w:rsidRPr="005412F6">
        <w:rPr>
          <w:rFonts w:asciiTheme="minorHAnsi" w:hAnsiTheme="minorHAnsi" w:cs="Calibri"/>
          <w:b/>
          <w:bCs/>
          <w:sz w:val="22"/>
          <w:szCs w:val="22"/>
        </w:rPr>
        <w:t>B</w:t>
      </w:r>
      <w:r w:rsidR="000F4601" w:rsidRPr="005412F6">
        <w:rPr>
          <w:rFonts w:asciiTheme="minorHAnsi" w:hAnsiTheme="minorHAnsi" w:cs="Calibri"/>
          <w:sz w:val="22"/>
          <w:szCs w:val="22"/>
        </w:rPr>
        <w:t xml:space="preserve"> </w:t>
      </w:r>
      <w:r w:rsidRPr="005412F6">
        <w:rPr>
          <w:rFonts w:asciiTheme="minorHAnsi" w:hAnsiTheme="minorHAnsi" w:cs="Calibri"/>
          <w:sz w:val="22"/>
          <w:szCs w:val="22"/>
        </w:rPr>
        <w:t>as</w:t>
      </w:r>
      <w:r w:rsidRPr="00CA382C">
        <w:rPr>
          <w:rFonts w:asciiTheme="minorHAnsi" w:hAnsiTheme="minorHAnsi" w:cs="Calibri"/>
          <w:sz w:val="22"/>
          <w:szCs w:val="22"/>
        </w:rPr>
        <w:t xml:space="preserve"> evidence that the bidder, is registered with the CIDB with a minimum rating </w:t>
      </w:r>
      <w:r w:rsidR="00216896">
        <w:rPr>
          <w:rFonts w:asciiTheme="minorHAnsi" w:hAnsiTheme="minorHAnsi" w:cs="Calibri"/>
          <w:sz w:val="22"/>
          <w:szCs w:val="22"/>
        </w:rPr>
        <w:t xml:space="preserve">or higher </w:t>
      </w:r>
      <w:r w:rsidRPr="00CA382C">
        <w:rPr>
          <w:rFonts w:asciiTheme="minorHAnsi" w:hAnsiTheme="minorHAnsi" w:cs="Calibri"/>
          <w:sz w:val="22"/>
          <w:szCs w:val="22"/>
        </w:rPr>
        <w:t xml:space="preserve">of </w:t>
      </w:r>
      <w:r w:rsidR="00FB490B">
        <w:rPr>
          <w:rFonts w:asciiTheme="minorHAnsi" w:hAnsiTheme="minorHAnsi" w:cs="Calibri"/>
          <w:sz w:val="22"/>
          <w:szCs w:val="22"/>
        </w:rPr>
        <w:t>8</w:t>
      </w:r>
      <w:r w:rsidR="0059152B">
        <w:rPr>
          <w:rFonts w:asciiTheme="minorHAnsi" w:hAnsiTheme="minorHAnsi" w:cs="Calibri"/>
          <w:sz w:val="22"/>
          <w:szCs w:val="22"/>
        </w:rPr>
        <w:t>ME</w:t>
      </w:r>
      <w:r w:rsidRPr="00CA382C">
        <w:rPr>
          <w:rFonts w:asciiTheme="minorHAnsi" w:hAnsiTheme="minorHAnsi" w:cs="Calibri"/>
          <w:sz w:val="22"/>
          <w:szCs w:val="22"/>
        </w:rPr>
        <w:t xml:space="preserve"> and </w:t>
      </w:r>
      <w:r w:rsidRPr="00CA382C">
        <w:rPr>
          <w:rFonts w:asciiTheme="minorHAnsi" w:hAnsiTheme="minorHAnsi" w:cs="Calibri"/>
          <w:b/>
          <w:bCs/>
          <w:sz w:val="22"/>
          <w:szCs w:val="22"/>
        </w:rPr>
        <w:t>attach it here</w:t>
      </w:r>
      <w:r w:rsidRPr="00CA382C">
        <w:rPr>
          <w:rFonts w:asciiTheme="minorHAnsi" w:hAnsiTheme="minorHAnsi" w:cs="Calibri"/>
          <w:sz w:val="22"/>
          <w:szCs w:val="22"/>
        </w:rPr>
        <w:t>.</w:t>
      </w:r>
      <w:bookmarkStart w:id="145" w:name="_Toc111057528"/>
      <w:bookmarkStart w:id="146" w:name="_Toc86073271"/>
    </w:p>
    <w:p w14:paraId="55B83D53" w14:textId="77777777" w:rsidR="00BD32A3" w:rsidRDefault="00BD32A3" w:rsidP="00B72AE7">
      <w:pPr>
        <w:pStyle w:val="Normal-NUMBERED"/>
        <w:tabs>
          <w:tab w:val="left" w:pos="1276"/>
        </w:tabs>
        <w:ind w:left="567"/>
        <w:rPr>
          <w:rFonts w:asciiTheme="minorHAnsi" w:hAnsiTheme="minorHAnsi" w:cs="Calibri"/>
          <w:sz w:val="22"/>
          <w:szCs w:val="22"/>
        </w:rPr>
      </w:pPr>
    </w:p>
    <w:p w14:paraId="10990488" w14:textId="77777777" w:rsidR="00000635" w:rsidRDefault="00000635" w:rsidP="00B72AE7">
      <w:pPr>
        <w:pStyle w:val="Normal-NUMBERED"/>
        <w:tabs>
          <w:tab w:val="left" w:pos="1276"/>
        </w:tabs>
        <w:ind w:left="567"/>
        <w:rPr>
          <w:rFonts w:asciiTheme="minorHAnsi" w:hAnsiTheme="minorHAnsi" w:cs="Calibri"/>
          <w:sz w:val="22"/>
          <w:szCs w:val="22"/>
        </w:rPr>
      </w:pPr>
    </w:p>
    <w:p w14:paraId="18158BB8" w14:textId="77777777" w:rsidR="00CA382C" w:rsidRPr="00CA382C" w:rsidRDefault="0059152B" w:rsidP="00CA382C">
      <w:pPr>
        <w:pStyle w:val="Heading2"/>
        <w:rPr>
          <w:rStyle w:val="Strong"/>
          <w:rFonts w:asciiTheme="minorHAnsi" w:hAnsiTheme="minorHAnsi" w:cs="Calibri"/>
          <w:szCs w:val="28"/>
        </w:rPr>
      </w:pPr>
      <w:bookmarkStart w:id="147" w:name="_Toc216359318"/>
      <w:r>
        <w:rPr>
          <w:rStyle w:val="Strong"/>
          <w:rFonts w:asciiTheme="minorHAnsi" w:hAnsiTheme="minorHAnsi" w:cs="Calibri"/>
          <w:b/>
          <w:szCs w:val="28"/>
        </w:rPr>
        <w:lastRenderedPageBreak/>
        <w:t>Project</w:t>
      </w:r>
      <w:r w:rsidR="00CA382C" w:rsidRPr="00CA382C">
        <w:rPr>
          <w:rStyle w:val="Strong"/>
          <w:rFonts w:asciiTheme="minorHAnsi" w:hAnsiTheme="minorHAnsi" w:cs="Calibri"/>
          <w:b/>
          <w:szCs w:val="28"/>
        </w:rPr>
        <w:t xml:space="preserve"> Data Sheet</w:t>
      </w:r>
      <w:bookmarkEnd w:id="145"/>
      <w:bookmarkEnd w:id="147"/>
    </w:p>
    <w:bookmarkEnd w:id="146"/>
    <w:p w14:paraId="2F1B4921" w14:textId="270894B5" w:rsidR="007A68FE" w:rsidRPr="00DB4C52" w:rsidRDefault="007A68FE" w:rsidP="00DB4C52">
      <w:pPr>
        <w:ind w:left="567"/>
        <w:rPr>
          <w:rFonts w:cs="Calibri"/>
          <w:szCs w:val="24"/>
        </w:rPr>
      </w:pPr>
      <w:r w:rsidRPr="005412F6">
        <w:rPr>
          <w:rFonts w:cs="Calibri"/>
          <w:szCs w:val="24"/>
        </w:rPr>
        <w:t xml:space="preserve">The Bidder </w:t>
      </w:r>
      <w:r w:rsidRPr="005412F6">
        <w:rPr>
          <w:rFonts w:cs="Calibri"/>
          <w:b/>
          <w:szCs w:val="24"/>
        </w:rPr>
        <w:t>must</w:t>
      </w:r>
      <w:r w:rsidRPr="005412F6">
        <w:rPr>
          <w:rFonts w:cs="Calibri"/>
          <w:szCs w:val="24"/>
        </w:rPr>
        <w:t xml:space="preserve"> attach completed and signed Data Sheets for HVAC equipment in </w:t>
      </w:r>
      <w:r w:rsidRPr="005412F6">
        <w:rPr>
          <w:rFonts w:cs="Calibri"/>
          <w:b/>
          <w:bCs/>
          <w:szCs w:val="24"/>
        </w:rPr>
        <w:t xml:space="preserve">Annexure </w:t>
      </w:r>
      <w:r w:rsidR="00A5718A" w:rsidRPr="005412F6">
        <w:rPr>
          <w:rFonts w:cs="Calibri"/>
          <w:b/>
          <w:bCs/>
          <w:szCs w:val="24"/>
        </w:rPr>
        <w:t>C</w:t>
      </w:r>
      <w:r w:rsidR="00CE0D11" w:rsidRPr="005412F6">
        <w:rPr>
          <w:rFonts w:cs="Calibri"/>
          <w:b/>
          <w:bCs/>
          <w:szCs w:val="24"/>
        </w:rPr>
        <w:t>.</w:t>
      </w:r>
    </w:p>
    <w:p w14:paraId="0D9DE145" w14:textId="761C19EB" w:rsidR="00CA382C" w:rsidRPr="00AE19FF" w:rsidRDefault="00CA382C" w:rsidP="00B72AE7">
      <w:pPr>
        <w:ind w:left="709" w:hanging="142"/>
        <w:jc w:val="left"/>
        <w:rPr>
          <w:rFonts w:cs="Calibri"/>
        </w:rPr>
      </w:pPr>
      <w:r w:rsidRPr="00CE0D11">
        <w:rPr>
          <w:rFonts w:cs="Calibri"/>
          <w:b/>
          <w:bCs/>
        </w:rPr>
        <w:t>Attach</w:t>
      </w:r>
      <w:r w:rsidRPr="00CE0D11">
        <w:rPr>
          <w:rFonts w:cs="Calibri"/>
        </w:rPr>
        <w:t xml:space="preserve"> the following completed and signed Data Sheet </w:t>
      </w:r>
      <w:r w:rsidRPr="00CE0D11">
        <w:rPr>
          <w:rFonts w:cs="Calibri"/>
          <w:b/>
          <w:bCs/>
        </w:rPr>
        <w:t>here</w:t>
      </w:r>
      <w:r w:rsidRPr="00CE0D11">
        <w:rPr>
          <w:rFonts w:cs="Calibri"/>
        </w:rPr>
        <w:t>:</w:t>
      </w:r>
      <w:r w:rsidRPr="00AE19FF">
        <w:rPr>
          <w:rFonts w:cs="Calibri"/>
        </w:rPr>
        <w:t xml:space="preserve"> </w:t>
      </w:r>
    </w:p>
    <w:p w14:paraId="7CD7DC38" w14:textId="0104F8E1" w:rsidR="00AE19FF" w:rsidRPr="00AE19FF" w:rsidRDefault="00AE19FF">
      <w:pPr>
        <w:pStyle w:val="ListParagraph"/>
        <w:numPr>
          <w:ilvl w:val="0"/>
          <w:numId w:val="45"/>
        </w:numPr>
        <w:ind w:left="1134" w:hanging="567"/>
        <w:rPr>
          <w:rStyle w:val="Strong"/>
          <w:rFonts w:ascii="Calibri Light" w:hAnsi="Calibri Light" w:cs="Calibri"/>
          <w:b w:val="0"/>
        </w:rPr>
      </w:pPr>
      <w:bookmarkStart w:id="148" w:name="_Toc95080531"/>
      <w:r w:rsidRPr="00AE19FF">
        <w:rPr>
          <w:rStyle w:val="Strong"/>
          <w:rFonts w:cs="Calibri"/>
          <w:b w:val="0"/>
        </w:rPr>
        <w:t>Air Cooled Chillers</w:t>
      </w:r>
      <w:r w:rsidR="003F2285">
        <w:rPr>
          <w:rStyle w:val="Strong"/>
          <w:rFonts w:cs="Calibri"/>
          <w:b w:val="0"/>
        </w:rPr>
        <w:t>.</w:t>
      </w:r>
    </w:p>
    <w:p w14:paraId="00284D7A" w14:textId="600ED86D"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 xml:space="preserve">Data hall </w:t>
      </w:r>
      <w:r w:rsidR="00820A56">
        <w:rPr>
          <w:rStyle w:val="Strong"/>
          <w:rFonts w:cs="Calibri"/>
          <w:b w:val="0"/>
        </w:rPr>
        <w:t>CRAH</w:t>
      </w:r>
      <w:r w:rsidRPr="00AE19FF">
        <w:rPr>
          <w:rStyle w:val="Strong"/>
          <w:rFonts w:cs="Calibri"/>
          <w:b w:val="0"/>
        </w:rPr>
        <w:t xml:space="preserve"> Units</w:t>
      </w:r>
      <w:r w:rsidR="003F2285">
        <w:rPr>
          <w:rStyle w:val="Strong"/>
          <w:rFonts w:cs="Calibri"/>
          <w:b w:val="0"/>
        </w:rPr>
        <w:t>.</w:t>
      </w:r>
    </w:p>
    <w:p w14:paraId="253101FC" w14:textId="55860631"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 xml:space="preserve">UPS room </w:t>
      </w:r>
      <w:r w:rsidR="00820A56">
        <w:rPr>
          <w:rStyle w:val="Strong"/>
          <w:rFonts w:cs="Calibri"/>
          <w:b w:val="0"/>
        </w:rPr>
        <w:t>CRAH</w:t>
      </w:r>
      <w:r w:rsidRPr="00AE19FF">
        <w:rPr>
          <w:rStyle w:val="Strong"/>
          <w:rFonts w:cs="Calibri"/>
          <w:b w:val="0"/>
        </w:rPr>
        <w:t xml:space="preserve"> Units</w:t>
      </w:r>
      <w:r w:rsidR="003F2285">
        <w:rPr>
          <w:rStyle w:val="Strong"/>
          <w:rFonts w:cs="Calibri"/>
          <w:b w:val="0"/>
        </w:rPr>
        <w:t>.</w:t>
      </w:r>
    </w:p>
    <w:p w14:paraId="6425F105" w14:textId="11A86377"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Fresh Air Package Unit</w:t>
      </w:r>
      <w:r w:rsidR="003F2285">
        <w:rPr>
          <w:rStyle w:val="Strong"/>
          <w:rFonts w:cs="Calibri"/>
          <w:b w:val="0"/>
        </w:rPr>
        <w:t>.</w:t>
      </w:r>
    </w:p>
    <w:p w14:paraId="1E9C3831" w14:textId="03FC81A9"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Chemical Dosing and Water Treatment</w:t>
      </w:r>
      <w:r w:rsidR="003F2285">
        <w:rPr>
          <w:rStyle w:val="Strong"/>
          <w:rFonts w:cs="Calibri"/>
          <w:b w:val="0"/>
        </w:rPr>
        <w:t>.</w:t>
      </w:r>
    </w:p>
    <w:p w14:paraId="6A246E70" w14:textId="0906D111"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Secondary CHW Pumps</w:t>
      </w:r>
      <w:r w:rsidR="003F2285">
        <w:rPr>
          <w:rStyle w:val="Strong"/>
          <w:rFonts w:cs="Calibri"/>
          <w:b w:val="0"/>
        </w:rPr>
        <w:t>.</w:t>
      </w:r>
    </w:p>
    <w:p w14:paraId="12ADB933" w14:textId="658F3424" w:rsidR="00AE19FF" w:rsidRPr="00AE19FF"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Primary CHW Pumps</w:t>
      </w:r>
      <w:r w:rsidR="003F2285">
        <w:rPr>
          <w:rStyle w:val="Strong"/>
          <w:rFonts w:cs="Calibri"/>
          <w:b w:val="0"/>
        </w:rPr>
        <w:t>.</w:t>
      </w:r>
    </w:p>
    <w:p w14:paraId="2DA68C55" w14:textId="41D04768" w:rsidR="00E21770" w:rsidRDefault="00AE19FF">
      <w:pPr>
        <w:pStyle w:val="ListParagraph"/>
        <w:numPr>
          <w:ilvl w:val="0"/>
          <w:numId w:val="45"/>
        </w:numPr>
        <w:ind w:left="1134" w:hanging="567"/>
        <w:rPr>
          <w:rStyle w:val="Strong"/>
          <w:rFonts w:ascii="Calibri Light" w:hAnsi="Calibri Light" w:cs="Calibri"/>
          <w:b w:val="0"/>
        </w:rPr>
      </w:pPr>
      <w:r w:rsidRPr="00AE19FF">
        <w:rPr>
          <w:rStyle w:val="Strong"/>
          <w:rFonts w:cs="Calibri"/>
          <w:b w:val="0"/>
        </w:rPr>
        <w:t>Thermal Energy Storage Tanks</w:t>
      </w:r>
      <w:r w:rsidR="003F2285">
        <w:rPr>
          <w:rStyle w:val="Strong"/>
          <w:rFonts w:cs="Calibri"/>
          <w:b w:val="0"/>
        </w:rPr>
        <w:t>.</w:t>
      </w:r>
    </w:p>
    <w:p w14:paraId="69625232" w14:textId="6E50440F" w:rsidR="00C25AAD" w:rsidRPr="00DB4C52" w:rsidRDefault="00E21770">
      <w:pPr>
        <w:pStyle w:val="ListParagraph"/>
        <w:numPr>
          <w:ilvl w:val="0"/>
          <w:numId w:val="45"/>
        </w:numPr>
        <w:ind w:left="1134" w:hanging="567"/>
        <w:rPr>
          <w:rStyle w:val="Strong"/>
          <w:rFonts w:ascii="Calibri Light" w:hAnsi="Calibri Light" w:cs="Calibri"/>
          <w:b w:val="0"/>
        </w:rPr>
      </w:pPr>
      <w:r w:rsidRPr="00E21770">
        <w:rPr>
          <w:rStyle w:val="Strong"/>
          <w:rFonts w:cs="Calibri"/>
          <w:b w:val="0"/>
        </w:rPr>
        <w:t>DB-</w:t>
      </w:r>
      <w:r w:rsidR="00820A56">
        <w:rPr>
          <w:rStyle w:val="Strong"/>
          <w:rFonts w:cs="Calibri"/>
          <w:b w:val="0"/>
        </w:rPr>
        <w:t>CRAH</w:t>
      </w:r>
      <w:r w:rsidR="00893AAD">
        <w:rPr>
          <w:rStyle w:val="Strong"/>
          <w:rFonts w:cs="Calibri"/>
          <w:b w:val="0"/>
        </w:rPr>
        <w:t>.</w:t>
      </w:r>
    </w:p>
    <w:p w14:paraId="7635510C" w14:textId="77777777" w:rsidR="00893AAD" w:rsidRPr="00E21770" w:rsidRDefault="00893AAD" w:rsidP="00DB4C52">
      <w:pPr>
        <w:pStyle w:val="ListParagraph"/>
        <w:ind w:left="1134"/>
        <w:rPr>
          <w:rStyle w:val="Strong"/>
          <w:rFonts w:ascii="Calibri Light" w:hAnsi="Calibri Light" w:cs="Calibri"/>
          <w:b w:val="0"/>
        </w:rPr>
      </w:pPr>
    </w:p>
    <w:p w14:paraId="7BF846A4" w14:textId="77777777" w:rsidR="00C25AAD" w:rsidRPr="00B72AE7" w:rsidRDefault="00C25AAD" w:rsidP="00B72AE7">
      <w:pPr>
        <w:ind w:left="709"/>
        <w:jc w:val="left"/>
        <w:rPr>
          <w:rFonts w:cs="Calibri"/>
          <w:b/>
          <w:bCs/>
        </w:rPr>
      </w:pPr>
      <w:r w:rsidRPr="00B72AE7">
        <w:rPr>
          <w:rFonts w:cs="Calibri"/>
          <w:b/>
          <w:bCs/>
        </w:rPr>
        <w:t xml:space="preserve">NOTE (1): </w:t>
      </w:r>
    </w:p>
    <w:p w14:paraId="7EBAF2CB" w14:textId="77777777" w:rsidR="00C25AAD" w:rsidRPr="00B72AE7" w:rsidRDefault="00C25AAD" w:rsidP="00B72AE7">
      <w:pPr>
        <w:ind w:left="709"/>
        <w:jc w:val="left"/>
        <w:rPr>
          <w:rFonts w:cs="Calibri"/>
          <w:bCs/>
        </w:rPr>
      </w:pPr>
      <w:r w:rsidRPr="00B72AE7">
        <w:rPr>
          <w:rFonts w:cs="Calibri"/>
          <w:bCs/>
        </w:rPr>
        <w:t>SITA reserves the right to verify information provided.</w:t>
      </w:r>
    </w:p>
    <w:p w14:paraId="65014144" w14:textId="77777777" w:rsidR="00C25AAD" w:rsidRPr="00B72AE7" w:rsidRDefault="00367D2D" w:rsidP="00B72AE7">
      <w:pPr>
        <w:ind w:left="709"/>
        <w:jc w:val="left"/>
        <w:rPr>
          <w:rFonts w:cs="Calibri"/>
          <w:b/>
          <w:bCs/>
        </w:rPr>
      </w:pPr>
      <w:r w:rsidRPr="00B72AE7">
        <w:rPr>
          <w:rFonts w:cs="Calibri"/>
          <w:b/>
          <w:bCs/>
        </w:rPr>
        <w:t xml:space="preserve">NOTE (2): </w:t>
      </w:r>
    </w:p>
    <w:p w14:paraId="7C31C0B7" w14:textId="77777777" w:rsidR="00C25AAD" w:rsidRPr="005412F6" w:rsidRDefault="00C25AAD" w:rsidP="00B72AE7">
      <w:pPr>
        <w:ind w:left="709"/>
        <w:jc w:val="left"/>
        <w:rPr>
          <w:rFonts w:cs="Calibri"/>
          <w:b/>
        </w:rPr>
      </w:pPr>
      <w:r w:rsidRPr="005412F6">
        <w:rPr>
          <w:rFonts w:cs="Calibri"/>
          <w:b/>
        </w:rPr>
        <w:t>Failure to complete data sheets fully as indicated above will result in disqualification.</w:t>
      </w:r>
    </w:p>
    <w:p w14:paraId="7D16FD24" w14:textId="77777777" w:rsidR="00AE19FF" w:rsidRDefault="00AE19FF" w:rsidP="00AE19FF">
      <w:pPr>
        <w:pStyle w:val="Heading2"/>
        <w:rPr>
          <w:rStyle w:val="Strong"/>
          <w:b/>
          <w:szCs w:val="28"/>
        </w:rPr>
      </w:pPr>
      <w:bookmarkStart w:id="149" w:name="_Toc158560528"/>
      <w:bookmarkStart w:id="150" w:name="_Toc158560698"/>
      <w:bookmarkStart w:id="151" w:name="_Toc158560862"/>
      <w:bookmarkStart w:id="152" w:name="_Toc158560958"/>
      <w:bookmarkStart w:id="153" w:name="_Toc158561166"/>
      <w:bookmarkStart w:id="154" w:name="_Toc158560529"/>
      <w:bookmarkStart w:id="155" w:name="_Toc158560699"/>
      <w:bookmarkStart w:id="156" w:name="_Toc158560863"/>
      <w:bookmarkStart w:id="157" w:name="_Toc158560959"/>
      <w:bookmarkStart w:id="158" w:name="_Toc158561167"/>
      <w:bookmarkStart w:id="159" w:name="_Toc158560530"/>
      <w:bookmarkStart w:id="160" w:name="_Toc158560700"/>
      <w:bookmarkStart w:id="161" w:name="_Toc158560864"/>
      <w:bookmarkStart w:id="162" w:name="_Toc158560960"/>
      <w:bookmarkStart w:id="163" w:name="_Toc158561168"/>
      <w:bookmarkStart w:id="164" w:name="_Toc158560531"/>
      <w:bookmarkStart w:id="165" w:name="_Toc158560701"/>
      <w:bookmarkStart w:id="166" w:name="_Toc158560865"/>
      <w:bookmarkStart w:id="167" w:name="_Toc158560961"/>
      <w:bookmarkStart w:id="168" w:name="_Toc158561169"/>
      <w:bookmarkStart w:id="169" w:name="_Toc158560532"/>
      <w:bookmarkStart w:id="170" w:name="_Toc158560702"/>
      <w:bookmarkStart w:id="171" w:name="_Toc158560866"/>
      <w:bookmarkStart w:id="172" w:name="_Toc158560962"/>
      <w:bookmarkStart w:id="173" w:name="_Toc158561170"/>
      <w:bookmarkStart w:id="174" w:name="_Toc158560533"/>
      <w:bookmarkStart w:id="175" w:name="_Toc158560703"/>
      <w:bookmarkStart w:id="176" w:name="_Toc158560867"/>
      <w:bookmarkStart w:id="177" w:name="_Toc158560963"/>
      <w:bookmarkStart w:id="178" w:name="_Toc158561171"/>
      <w:bookmarkStart w:id="179" w:name="_Toc216359319"/>
      <w:bookmarkStart w:id="180" w:name="_Hlk20237370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AE19FF">
        <w:rPr>
          <w:rStyle w:val="Strong"/>
          <w:rFonts w:cs="Calibri"/>
          <w:b/>
          <w:szCs w:val="28"/>
        </w:rPr>
        <w:t>L</w:t>
      </w:r>
      <w:r w:rsidRPr="00AE19FF">
        <w:rPr>
          <w:rStyle w:val="Strong"/>
          <w:b/>
          <w:szCs w:val="28"/>
        </w:rPr>
        <w:t xml:space="preserve">ist </w:t>
      </w:r>
      <w:r w:rsidRPr="00AE19FF">
        <w:rPr>
          <w:rStyle w:val="Strong"/>
          <w:rFonts w:cs="Calibri"/>
          <w:b/>
          <w:szCs w:val="28"/>
        </w:rPr>
        <w:t>S</w:t>
      </w:r>
      <w:r w:rsidRPr="00AE19FF">
        <w:rPr>
          <w:rStyle w:val="Strong"/>
          <w:b/>
          <w:szCs w:val="28"/>
        </w:rPr>
        <w:t>pecialist Services</w:t>
      </w:r>
      <w:bookmarkEnd w:id="179"/>
    </w:p>
    <w:p w14:paraId="791ADB75" w14:textId="184FE724" w:rsidR="002F630C" w:rsidRPr="00126726" w:rsidRDefault="002F630C" w:rsidP="00DB4C52">
      <w:pPr>
        <w:ind w:left="567"/>
        <w:rPr>
          <w:rFonts w:cs="Calibri"/>
          <w:szCs w:val="24"/>
        </w:rPr>
      </w:pPr>
      <w:r w:rsidRPr="005412F6">
        <w:rPr>
          <w:rFonts w:cs="Calibri"/>
          <w:szCs w:val="24"/>
        </w:rPr>
        <w:t xml:space="preserve">The Bidder must complete </w:t>
      </w:r>
      <w:r w:rsidRPr="005412F6">
        <w:rPr>
          <w:rFonts w:cs="Calibri"/>
          <w:b/>
          <w:bCs/>
          <w:szCs w:val="24"/>
        </w:rPr>
        <w:t>table 1</w:t>
      </w:r>
      <w:r w:rsidR="00D22AB5">
        <w:rPr>
          <w:rFonts w:cs="Calibri"/>
          <w:b/>
          <w:bCs/>
          <w:szCs w:val="24"/>
        </w:rPr>
        <w:t>1</w:t>
      </w:r>
      <w:r w:rsidRPr="005412F6">
        <w:rPr>
          <w:rFonts w:cs="Calibri"/>
          <w:b/>
          <w:bCs/>
          <w:szCs w:val="24"/>
        </w:rPr>
        <w:t xml:space="preserve"> </w:t>
      </w:r>
      <w:r w:rsidRPr="005412F6">
        <w:rPr>
          <w:rFonts w:cs="Calibri"/>
          <w:szCs w:val="24"/>
        </w:rPr>
        <w:t>by providing the</w:t>
      </w:r>
      <w:r w:rsidRPr="005412F6">
        <w:rPr>
          <w:rFonts w:cs="Calibri"/>
        </w:rPr>
        <w:t xml:space="preserve"> specialist services that will be used for the execution of this bid specification.</w:t>
      </w:r>
    </w:p>
    <w:p w14:paraId="3B56D786" w14:textId="77777777" w:rsidR="0068250F" w:rsidRPr="00DB4C52" w:rsidRDefault="0068250F" w:rsidP="00DB4C52"/>
    <w:p w14:paraId="75FA3D58" w14:textId="3D9327C6" w:rsidR="000F203C" w:rsidRDefault="000F203C" w:rsidP="000F203C">
      <w:pPr>
        <w:pStyle w:val="Caption"/>
        <w:rPr>
          <w:highlight w:val="yellow"/>
        </w:rPr>
      </w:pPr>
      <w:bookmarkStart w:id="181" w:name="_Toc150167240"/>
      <w:r>
        <w:t xml:space="preserve">Table </w:t>
      </w:r>
      <w:r w:rsidR="002C7CCC">
        <w:t>1</w:t>
      </w:r>
      <w:r w:rsidR="00CA136B">
        <w:t>1</w:t>
      </w:r>
      <w:r>
        <w:t xml:space="preserve">: </w:t>
      </w:r>
      <w:r w:rsidR="00D61CA6">
        <w:t>Specialist Services List</w:t>
      </w:r>
      <w:bookmarkEnd w:id="181"/>
    </w:p>
    <w:tbl>
      <w:tblPr>
        <w:tblStyle w:val="TableGrid"/>
        <w:tblW w:w="9781"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0"/>
        <w:gridCol w:w="2067"/>
        <w:gridCol w:w="2763"/>
        <w:gridCol w:w="4111"/>
      </w:tblGrid>
      <w:tr w:rsidR="000F203C" w14:paraId="04296462" w14:textId="77777777" w:rsidTr="00DB4C52">
        <w:trPr>
          <w:trHeight w:val="824"/>
        </w:trPr>
        <w:tc>
          <w:tcPr>
            <w:tcW w:w="840" w:type="dxa"/>
            <w:shd w:val="solid" w:color="DBE5F1" w:themeColor="accent1" w:themeTint="33" w:fill="DBE5F1" w:themeFill="accent1" w:themeFillTint="33"/>
          </w:tcPr>
          <w:p w14:paraId="1C104F22" w14:textId="77777777" w:rsidR="000F203C" w:rsidRPr="002F630C" w:rsidRDefault="000F203C" w:rsidP="005C32B2">
            <w:pPr>
              <w:pStyle w:val="ListParagraph"/>
              <w:jc w:val="left"/>
              <w:rPr>
                <w:rFonts w:asciiTheme="majorHAnsi" w:eastAsiaTheme="majorEastAsia" w:hAnsiTheme="majorHAnsi" w:cstheme="minorBidi"/>
                <w:b/>
                <w:color w:val="0E1B8D"/>
                <w:sz w:val="24"/>
                <w:szCs w:val="24"/>
              </w:rPr>
            </w:pPr>
            <w:r w:rsidRPr="002F630C">
              <w:rPr>
                <w:rFonts w:asciiTheme="majorHAnsi" w:eastAsiaTheme="majorEastAsia" w:hAnsiTheme="majorHAnsi" w:cstheme="minorBidi"/>
                <w:b/>
                <w:color w:val="0E1B8D"/>
                <w:sz w:val="24"/>
                <w:szCs w:val="24"/>
              </w:rPr>
              <w:t>Item No</w:t>
            </w:r>
          </w:p>
        </w:tc>
        <w:tc>
          <w:tcPr>
            <w:tcW w:w="2067" w:type="dxa"/>
            <w:shd w:val="solid" w:color="DBE5F1" w:themeColor="accent1" w:themeTint="33" w:fill="DBE5F1" w:themeFill="accent1" w:themeFillTint="33"/>
          </w:tcPr>
          <w:p w14:paraId="38B89010" w14:textId="77777777" w:rsidR="000F203C" w:rsidRPr="002F630C" w:rsidRDefault="000F203C" w:rsidP="005C32B2">
            <w:pPr>
              <w:pStyle w:val="ListParagraph"/>
              <w:jc w:val="left"/>
              <w:rPr>
                <w:rFonts w:asciiTheme="majorHAnsi" w:eastAsiaTheme="majorEastAsia" w:hAnsiTheme="majorHAnsi" w:cstheme="minorBidi"/>
                <w:b/>
                <w:color w:val="0E1B8D"/>
                <w:sz w:val="24"/>
                <w:szCs w:val="24"/>
              </w:rPr>
            </w:pPr>
            <w:r w:rsidRPr="002F630C">
              <w:rPr>
                <w:rFonts w:asciiTheme="majorHAnsi" w:eastAsiaTheme="majorEastAsia" w:hAnsiTheme="majorHAnsi" w:cstheme="minorBidi"/>
                <w:b/>
                <w:color w:val="0E1B8D"/>
                <w:sz w:val="24"/>
                <w:szCs w:val="24"/>
              </w:rPr>
              <w:t>Company Name</w:t>
            </w:r>
          </w:p>
        </w:tc>
        <w:tc>
          <w:tcPr>
            <w:tcW w:w="2763" w:type="dxa"/>
            <w:shd w:val="solid" w:color="DBE5F1" w:themeColor="accent1" w:themeTint="33" w:fill="DBE5F1" w:themeFill="accent1" w:themeFillTint="33"/>
          </w:tcPr>
          <w:p w14:paraId="1B7B7EF2" w14:textId="5ED103AC" w:rsidR="000F203C" w:rsidRPr="002F630C" w:rsidRDefault="00D518AE" w:rsidP="005C32B2">
            <w:pPr>
              <w:pStyle w:val="ListParagraph"/>
              <w:jc w:val="left"/>
              <w:rPr>
                <w:rFonts w:asciiTheme="majorHAnsi" w:eastAsiaTheme="majorEastAsia" w:hAnsiTheme="majorHAnsi" w:cstheme="minorBidi"/>
                <w:b/>
                <w:color w:val="0E1B8D"/>
                <w:sz w:val="24"/>
                <w:szCs w:val="24"/>
              </w:rPr>
            </w:pPr>
            <w:r w:rsidRPr="002F630C">
              <w:rPr>
                <w:rFonts w:cs="Calibri"/>
                <w:b/>
                <w:bCs/>
                <w:szCs w:val="24"/>
                <w:lang w:val="en-US"/>
              </w:rPr>
              <w:t xml:space="preserve">Contact person, telephone </w:t>
            </w:r>
            <w:r w:rsidRPr="00DB4C52">
              <w:rPr>
                <w:rFonts w:cs="Calibri"/>
                <w:b/>
                <w:bCs/>
                <w:color w:val="FF0000"/>
                <w:szCs w:val="24"/>
                <w:lang w:val="en-US"/>
              </w:rPr>
              <w:t xml:space="preserve">and/or </w:t>
            </w:r>
            <w:r w:rsidRPr="002F630C">
              <w:rPr>
                <w:rFonts w:cs="Calibri"/>
                <w:b/>
                <w:bCs/>
                <w:szCs w:val="24"/>
                <w:lang w:val="en-US"/>
              </w:rPr>
              <w:t>e-mail address</w:t>
            </w:r>
            <w:r w:rsidRPr="002F630C" w:rsidDel="00D518AE">
              <w:rPr>
                <w:rFonts w:asciiTheme="majorHAnsi" w:eastAsiaTheme="majorEastAsia" w:hAnsiTheme="majorHAnsi" w:cstheme="minorBidi"/>
                <w:b/>
                <w:color w:val="0E1B8D"/>
                <w:sz w:val="24"/>
                <w:szCs w:val="24"/>
              </w:rPr>
              <w:t xml:space="preserve"> </w:t>
            </w:r>
          </w:p>
        </w:tc>
        <w:tc>
          <w:tcPr>
            <w:tcW w:w="4111" w:type="dxa"/>
            <w:shd w:val="solid" w:color="DBE5F1" w:themeColor="accent1" w:themeTint="33" w:fill="DBE5F1" w:themeFill="accent1" w:themeFillTint="33"/>
          </w:tcPr>
          <w:p w14:paraId="6BC1C82D" w14:textId="77777777" w:rsidR="000F203C" w:rsidRPr="006D342A" w:rsidRDefault="000F203C" w:rsidP="005C32B2">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Specialist Service</w:t>
            </w:r>
          </w:p>
        </w:tc>
      </w:tr>
      <w:tr w:rsidR="000F203C" w14:paraId="45A32C88" w14:textId="77777777" w:rsidTr="00DB4C52">
        <w:trPr>
          <w:trHeight w:val="1719"/>
        </w:trPr>
        <w:tc>
          <w:tcPr>
            <w:tcW w:w="840" w:type="dxa"/>
          </w:tcPr>
          <w:p w14:paraId="42FCA4CC" w14:textId="77777777" w:rsidR="000F203C" w:rsidRPr="002F630C" w:rsidRDefault="000F203C" w:rsidP="005C32B2">
            <w:pPr>
              <w:pStyle w:val="ListParagraph"/>
            </w:pPr>
            <w:r w:rsidRPr="002F630C">
              <w:t>1</w:t>
            </w:r>
          </w:p>
        </w:tc>
        <w:tc>
          <w:tcPr>
            <w:tcW w:w="2067" w:type="dxa"/>
          </w:tcPr>
          <w:p w14:paraId="714AEB7E" w14:textId="77777777" w:rsidR="000F203C" w:rsidRPr="002F630C" w:rsidRDefault="000F203C" w:rsidP="005C32B2">
            <w:pPr>
              <w:pStyle w:val="ListParagraph"/>
              <w:rPr>
                <w:color w:val="FF0000"/>
              </w:rPr>
            </w:pPr>
            <w:r w:rsidRPr="002F630C">
              <w:rPr>
                <w:color w:val="FF0000"/>
              </w:rPr>
              <w:t>&lt;Company name&gt;</w:t>
            </w:r>
          </w:p>
          <w:p w14:paraId="62392241" w14:textId="77777777" w:rsidR="000F203C" w:rsidRPr="002F630C" w:rsidRDefault="000F203C" w:rsidP="005C32B2">
            <w:pPr>
              <w:pStyle w:val="ListParagraph"/>
              <w:rPr>
                <w:color w:val="FF0000"/>
              </w:rPr>
            </w:pPr>
            <w:r w:rsidRPr="002F630C">
              <w:rPr>
                <w:color w:val="FF0000"/>
              </w:rPr>
              <w:tab/>
            </w:r>
            <w:r w:rsidRPr="002F630C">
              <w:rPr>
                <w:color w:val="FF0000"/>
              </w:rPr>
              <w:tab/>
            </w:r>
          </w:p>
          <w:p w14:paraId="44E3FD97" w14:textId="77777777" w:rsidR="000F203C" w:rsidRPr="00DB4C52" w:rsidRDefault="000F203C" w:rsidP="005C32B2">
            <w:pPr>
              <w:pStyle w:val="ListParagraph"/>
              <w:rPr>
                <w:color w:val="FF0000"/>
              </w:rPr>
            </w:pPr>
          </w:p>
        </w:tc>
        <w:tc>
          <w:tcPr>
            <w:tcW w:w="2763" w:type="dxa"/>
          </w:tcPr>
          <w:p w14:paraId="79846BDC" w14:textId="77777777" w:rsidR="000F203C" w:rsidRPr="002F630C" w:rsidRDefault="000F203C" w:rsidP="005C32B2">
            <w:pPr>
              <w:pStyle w:val="ListParagraph"/>
              <w:rPr>
                <w:color w:val="FF0000"/>
              </w:rPr>
            </w:pPr>
            <w:r w:rsidRPr="002F630C">
              <w:rPr>
                <w:color w:val="FF0000"/>
              </w:rPr>
              <w:t>&lt;Person Name&gt;</w:t>
            </w:r>
          </w:p>
          <w:p w14:paraId="682AC73D" w14:textId="77777777" w:rsidR="000F203C" w:rsidRPr="002F630C" w:rsidRDefault="000F203C" w:rsidP="005C32B2">
            <w:pPr>
              <w:pStyle w:val="ListParagraph"/>
              <w:rPr>
                <w:color w:val="FF0000"/>
              </w:rPr>
            </w:pPr>
            <w:r w:rsidRPr="002F630C">
              <w:rPr>
                <w:color w:val="FF0000"/>
              </w:rPr>
              <w:t>&lt;Tel&gt;</w:t>
            </w:r>
          </w:p>
          <w:p w14:paraId="4C2A53CA" w14:textId="77777777" w:rsidR="005A0851" w:rsidRPr="002F630C" w:rsidRDefault="005A0851" w:rsidP="005C32B2">
            <w:pPr>
              <w:pStyle w:val="ListParagraph"/>
              <w:rPr>
                <w:color w:val="FF0000"/>
              </w:rPr>
            </w:pPr>
            <w:r w:rsidRPr="002F630C">
              <w:rPr>
                <w:color w:val="FF0000"/>
              </w:rPr>
              <w:t>or</w:t>
            </w:r>
          </w:p>
          <w:p w14:paraId="0EDD440D" w14:textId="77777777" w:rsidR="000F203C" w:rsidRPr="002F630C" w:rsidRDefault="000F203C" w:rsidP="005C32B2">
            <w:pPr>
              <w:pStyle w:val="ListParagraph"/>
              <w:rPr>
                <w:color w:val="FF0000"/>
              </w:rPr>
            </w:pPr>
            <w:r w:rsidRPr="002F630C">
              <w:rPr>
                <w:color w:val="FF0000"/>
              </w:rPr>
              <w:t>&lt;email&gt;</w:t>
            </w:r>
          </w:p>
          <w:p w14:paraId="59886E21" w14:textId="77777777" w:rsidR="000F203C" w:rsidRPr="00DB4C52" w:rsidRDefault="000F203C" w:rsidP="005C32B2">
            <w:pPr>
              <w:pStyle w:val="ListParagraph"/>
              <w:rPr>
                <w:color w:val="FF0000"/>
              </w:rPr>
            </w:pPr>
            <w:r w:rsidRPr="002F630C">
              <w:rPr>
                <w:color w:val="FF0000"/>
              </w:rPr>
              <w:t>&lt;Professional Registration Details&gt;</w:t>
            </w:r>
          </w:p>
        </w:tc>
        <w:tc>
          <w:tcPr>
            <w:tcW w:w="4111" w:type="dxa"/>
          </w:tcPr>
          <w:p w14:paraId="61F5C5CC" w14:textId="77777777" w:rsidR="000F203C" w:rsidRPr="00420B4E" w:rsidRDefault="000F203C" w:rsidP="005C32B2">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CC470D">
              <w:rPr>
                <w:rFonts w:asciiTheme="minorHAnsi" w:hAnsiTheme="minorHAnsi" w:cstheme="minorHAnsi"/>
                <w:color w:val="FF0000"/>
                <w:szCs w:val="24"/>
              </w:rPr>
              <w:t>Professional Civil/Structural Engineer</w:t>
            </w:r>
            <w:r>
              <w:rPr>
                <w:rFonts w:asciiTheme="minorHAnsi" w:hAnsiTheme="minorHAnsi" w:cstheme="minorHAnsi"/>
                <w:color w:val="FF0000"/>
                <w:szCs w:val="24"/>
              </w:rPr>
              <w:t>&gt;</w:t>
            </w:r>
          </w:p>
          <w:p w14:paraId="2CB20CD6" w14:textId="77777777" w:rsidR="000F203C" w:rsidRDefault="000F203C" w:rsidP="005C32B2"/>
        </w:tc>
      </w:tr>
      <w:tr w:rsidR="000F203C" w14:paraId="2C5F4F8F" w14:textId="77777777" w:rsidTr="00DB4C52">
        <w:trPr>
          <w:trHeight w:val="1421"/>
        </w:trPr>
        <w:tc>
          <w:tcPr>
            <w:tcW w:w="840" w:type="dxa"/>
          </w:tcPr>
          <w:p w14:paraId="1FF03F7D" w14:textId="77777777" w:rsidR="000F203C" w:rsidRPr="002F630C" w:rsidRDefault="000F203C" w:rsidP="005C32B2">
            <w:pPr>
              <w:pStyle w:val="ListParagraph"/>
            </w:pPr>
            <w:r w:rsidRPr="002F630C">
              <w:t>2</w:t>
            </w:r>
          </w:p>
        </w:tc>
        <w:tc>
          <w:tcPr>
            <w:tcW w:w="2067" w:type="dxa"/>
          </w:tcPr>
          <w:p w14:paraId="5EC06F55" w14:textId="77777777" w:rsidR="000F203C" w:rsidRPr="002F630C" w:rsidRDefault="000F203C" w:rsidP="005C32B2">
            <w:pPr>
              <w:pStyle w:val="ListParagraph"/>
              <w:rPr>
                <w:color w:val="FF0000"/>
              </w:rPr>
            </w:pPr>
            <w:r w:rsidRPr="002F630C">
              <w:rPr>
                <w:color w:val="FF0000"/>
              </w:rPr>
              <w:t>&lt;Company name&gt;</w:t>
            </w:r>
          </w:p>
          <w:p w14:paraId="177BF050" w14:textId="77777777" w:rsidR="000F203C" w:rsidRPr="002F630C" w:rsidRDefault="000F203C" w:rsidP="005C32B2">
            <w:pPr>
              <w:pStyle w:val="ListParagraph"/>
              <w:rPr>
                <w:color w:val="FF0000"/>
              </w:rPr>
            </w:pPr>
            <w:r w:rsidRPr="002F630C">
              <w:rPr>
                <w:color w:val="FF0000"/>
              </w:rPr>
              <w:tab/>
            </w:r>
            <w:r w:rsidRPr="002F630C">
              <w:rPr>
                <w:color w:val="FF0000"/>
              </w:rPr>
              <w:tab/>
            </w:r>
          </w:p>
          <w:p w14:paraId="08BEFE23" w14:textId="77777777" w:rsidR="000F203C" w:rsidRPr="00DB4C52" w:rsidRDefault="000F203C" w:rsidP="005C32B2">
            <w:pPr>
              <w:pStyle w:val="ListParagraph"/>
              <w:rPr>
                <w:color w:val="FF0000"/>
              </w:rPr>
            </w:pPr>
          </w:p>
        </w:tc>
        <w:tc>
          <w:tcPr>
            <w:tcW w:w="2763" w:type="dxa"/>
          </w:tcPr>
          <w:p w14:paraId="22284CB9" w14:textId="77777777" w:rsidR="000F203C" w:rsidRPr="002F630C" w:rsidRDefault="000F203C" w:rsidP="005C32B2">
            <w:pPr>
              <w:pStyle w:val="ListParagraph"/>
              <w:rPr>
                <w:color w:val="FF0000"/>
              </w:rPr>
            </w:pPr>
            <w:r w:rsidRPr="002F630C">
              <w:rPr>
                <w:color w:val="FF0000"/>
              </w:rPr>
              <w:t>&lt;Person Name&gt;</w:t>
            </w:r>
          </w:p>
          <w:p w14:paraId="7F141E09" w14:textId="77777777" w:rsidR="000F203C" w:rsidRPr="002F630C" w:rsidRDefault="000F203C" w:rsidP="005C32B2">
            <w:pPr>
              <w:pStyle w:val="ListParagraph"/>
              <w:rPr>
                <w:color w:val="FF0000"/>
              </w:rPr>
            </w:pPr>
            <w:r w:rsidRPr="002F630C">
              <w:rPr>
                <w:color w:val="FF0000"/>
              </w:rPr>
              <w:t>&lt;Tel&gt;</w:t>
            </w:r>
          </w:p>
          <w:p w14:paraId="41D12E63" w14:textId="77777777" w:rsidR="005A0851" w:rsidRPr="002F630C" w:rsidRDefault="005A0851" w:rsidP="005C32B2">
            <w:pPr>
              <w:pStyle w:val="ListParagraph"/>
              <w:rPr>
                <w:color w:val="FF0000"/>
              </w:rPr>
            </w:pPr>
            <w:r w:rsidRPr="002F630C">
              <w:rPr>
                <w:color w:val="FF0000"/>
              </w:rPr>
              <w:t>or</w:t>
            </w:r>
          </w:p>
          <w:p w14:paraId="10ED7431" w14:textId="77777777" w:rsidR="000F203C" w:rsidRPr="00DB4C52" w:rsidRDefault="000F203C" w:rsidP="005C32B2">
            <w:pPr>
              <w:pStyle w:val="ListParagraph"/>
              <w:rPr>
                <w:color w:val="FF0000"/>
              </w:rPr>
            </w:pPr>
            <w:r w:rsidRPr="002F630C">
              <w:rPr>
                <w:color w:val="FF0000"/>
              </w:rPr>
              <w:t>&lt;email&gt;</w:t>
            </w:r>
          </w:p>
        </w:tc>
        <w:tc>
          <w:tcPr>
            <w:tcW w:w="4111" w:type="dxa"/>
          </w:tcPr>
          <w:p w14:paraId="008F48AE" w14:textId="77777777" w:rsidR="000F203C" w:rsidRPr="00420B4E" w:rsidRDefault="000F203C" w:rsidP="000F203C">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655340">
              <w:rPr>
                <w:rFonts w:asciiTheme="minorHAnsi" w:hAnsiTheme="minorHAnsi" w:cstheme="minorHAnsi"/>
                <w:color w:val="FF0000"/>
                <w:szCs w:val="24"/>
              </w:rPr>
              <w:t>Builders Work</w:t>
            </w:r>
            <w:r>
              <w:rPr>
                <w:rFonts w:asciiTheme="minorHAnsi" w:hAnsiTheme="minorHAnsi" w:cstheme="minorHAnsi"/>
                <w:color w:val="FF0000"/>
                <w:szCs w:val="24"/>
              </w:rPr>
              <w:t>&gt;</w:t>
            </w:r>
          </w:p>
          <w:p w14:paraId="13E3FCA0" w14:textId="77777777" w:rsidR="000F203C" w:rsidRDefault="000F203C" w:rsidP="005C32B2"/>
        </w:tc>
      </w:tr>
      <w:tr w:rsidR="000F203C" w14:paraId="2EB1B21D" w14:textId="77777777" w:rsidTr="00DB4C52">
        <w:trPr>
          <w:trHeight w:val="1421"/>
        </w:trPr>
        <w:tc>
          <w:tcPr>
            <w:tcW w:w="840" w:type="dxa"/>
          </w:tcPr>
          <w:p w14:paraId="5F7BE039" w14:textId="77777777" w:rsidR="000F203C" w:rsidRPr="002F630C" w:rsidRDefault="000F203C" w:rsidP="005C32B2">
            <w:pPr>
              <w:pStyle w:val="ListParagraph"/>
            </w:pPr>
            <w:r w:rsidRPr="002F630C">
              <w:t>3</w:t>
            </w:r>
          </w:p>
        </w:tc>
        <w:tc>
          <w:tcPr>
            <w:tcW w:w="2067" w:type="dxa"/>
          </w:tcPr>
          <w:p w14:paraId="2E55E6E7" w14:textId="77777777" w:rsidR="000F203C" w:rsidRPr="002F630C" w:rsidRDefault="000F203C" w:rsidP="005C32B2">
            <w:pPr>
              <w:pStyle w:val="ListParagraph"/>
              <w:rPr>
                <w:color w:val="FF0000"/>
              </w:rPr>
            </w:pPr>
            <w:r w:rsidRPr="002F630C">
              <w:rPr>
                <w:color w:val="FF0000"/>
              </w:rPr>
              <w:t>&lt;Company name&gt;</w:t>
            </w:r>
          </w:p>
          <w:p w14:paraId="3087F533" w14:textId="77777777" w:rsidR="000F203C" w:rsidRPr="002F630C" w:rsidRDefault="000F203C" w:rsidP="005C32B2">
            <w:pPr>
              <w:pStyle w:val="ListParagraph"/>
              <w:rPr>
                <w:color w:val="FF0000"/>
              </w:rPr>
            </w:pPr>
            <w:r w:rsidRPr="002F630C">
              <w:rPr>
                <w:color w:val="FF0000"/>
              </w:rPr>
              <w:tab/>
            </w:r>
            <w:r w:rsidRPr="002F630C">
              <w:rPr>
                <w:color w:val="FF0000"/>
              </w:rPr>
              <w:tab/>
            </w:r>
          </w:p>
          <w:p w14:paraId="6AD671BA" w14:textId="77777777" w:rsidR="000F203C" w:rsidRPr="00DB4C52" w:rsidRDefault="000F203C" w:rsidP="005C32B2">
            <w:pPr>
              <w:pStyle w:val="ListParagraph"/>
              <w:rPr>
                <w:color w:val="FF0000"/>
              </w:rPr>
            </w:pPr>
          </w:p>
        </w:tc>
        <w:tc>
          <w:tcPr>
            <w:tcW w:w="2763" w:type="dxa"/>
          </w:tcPr>
          <w:p w14:paraId="3FD5E25C" w14:textId="77777777" w:rsidR="000F203C" w:rsidRPr="002F630C" w:rsidRDefault="000F203C" w:rsidP="005C32B2">
            <w:pPr>
              <w:pStyle w:val="ListParagraph"/>
              <w:rPr>
                <w:color w:val="FF0000"/>
              </w:rPr>
            </w:pPr>
            <w:r w:rsidRPr="002F630C">
              <w:rPr>
                <w:color w:val="FF0000"/>
              </w:rPr>
              <w:t>&lt;Person Name&gt;</w:t>
            </w:r>
          </w:p>
          <w:p w14:paraId="0B59AB95" w14:textId="77777777" w:rsidR="000F203C" w:rsidRPr="002F630C" w:rsidRDefault="000F203C" w:rsidP="005C32B2">
            <w:pPr>
              <w:pStyle w:val="ListParagraph"/>
              <w:rPr>
                <w:color w:val="FF0000"/>
              </w:rPr>
            </w:pPr>
            <w:r w:rsidRPr="002F630C">
              <w:rPr>
                <w:color w:val="FF0000"/>
              </w:rPr>
              <w:t>&lt;Tel&gt;</w:t>
            </w:r>
          </w:p>
          <w:p w14:paraId="0A182389" w14:textId="77777777" w:rsidR="00D518AE" w:rsidRPr="002F630C" w:rsidRDefault="00D518AE" w:rsidP="005C32B2">
            <w:pPr>
              <w:pStyle w:val="ListParagraph"/>
              <w:rPr>
                <w:color w:val="FF0000"/>
              </w:rPr>
            </w:pPr>
            <w:r w:rsidRPr="002F630C">
              <w:rPr>
                <w:color w:val="FF0000"/>
              </w:rPr>
              <w:t>or</w:t>
            </w:r>
          </w:p>
          <w:p w14:paraId="5B17FF48" w14:textId="77777777" w:rsidR="000F203C" w:rsidRPr="00DB4C52" w:rsidRDefault="000F203C" w:rsidP="005C32B2">
            <w:pPr>
              <w:pStyle w:val="ListParagraph"/>
              <w:rPr>
                <w:color w:val="FF0000"/>
              </w:rPr>
            </w:pPr>
            <w:r w:rsidRPr="002F630C">
              <w:rPr>
                <w:color w:val="FF0000"/>
              </w:rPr>
              <w:t>&lt;email&gt;</w:t>
            </w:r>
          </w:p>
        </w:tc>
        <w:tc>
          <w:tcPr>
            <w:tcW w:w="4111" w:type="dxa"/>
          </w:tcPr>
          <w:p w14:paraId="42A9560E" w14:textId="77777777" w:rsidR="000F203C" w:rsidRPr="00420B4E" w:rsidRDefault="000F203C" w:rsidP="000F203C">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sidR="00655340">
              <w:rPr>
                <w:rFonts w:asciiTheme="minorHAnsi" w:hAnsiTheme="minorHAnsi" w:cstheme="minorHAnsi"/>
                <w:color w:val="FF0000"/>
                <w:szCs w:val="24"/>
              </w:rPr>
              <w:t>Electrical Installations</w:t>
            </w:r>
            <w:r>
              <w:rPr>
                <w:rFonts w:asciiTheme="minorHAnsi" w:hAnsiTheme="minorHAnsi" w:cstheme="minorHAnsi"/>
                <w:color w:val="FF0000"/>
                <w:szCs w:val="24"/>
              </w:rPr>
              <w:t>&gt;</w:t>
            </w:r>
          </w:p>
          <w:p w14:paraId="75573C50" w14:textId="77777777" w:rsidR="000F203C" w:rsidRDefault="000F203C" w:rsidP="005C32B2"/>
        </w:tc>
      </w:tr>
      <w:tr w:rsidR="00655340" w14:paraId="7C2D798B" w14:textId="77777777" w:rsidTr="00DB4C52">
        <w:trPr>
          <w:trHeight w:val="1421"/>
        </w:trPr>
        <w:tc>
          <w:tcPr>
            <w:tcW w:w="840" w:type="dxa"/>
          </w:tcPr>
          <w:p w14:paraId="720ACF7C" w14:textId="77777777" w:rsidR="00655340" w:rsidRPr="002F630C" w:rsidRDefault="00655340" w:rsidP="00655340">
            <w:pPr>
              <w:pStyle w:val="ListParagraph"/>
            </w:pPr>
            <w:r w:rsidRPr="002F630C">
              <w:lastRenderedPageBreak/>
              <w:t>4</w:t>
            </w:r>
          </w:p>
        </w:tc>
        <w:tc>
          <w:tcPr>
            <w:tcW w:w="2067" w:type="dxa"/>
          </w:tcPr>
          <w:p w14:paraId="23C6B6CB" w14:textId="77777777" w:rsidR="00655340" w:rsidRPr="002F630C" w:rsidRDefault="00655340" w:rsidP="00655340">
            <w:pPr>
              <w:pStyle w:val="ListParagraph"/>
              <w:rPr>
                <w:color w:val="FF0000"/>
              </w:rPr>
            </w:pPr>
            <w:r w:rsidRPr="002F630C">
              <w:rPr>
                <w:color w:val="FF0000"/>
              </w:rPr>
              <w:t>&lt;Company name&gt;</w:t>
            </w:r>
          </w:p>
          <w:p w14:paraId="195F4F35" w14:textId="77777777" w:rsidR="00655340" w:rsidRPr="002F630C" w:rsidRDefault="00655340" w:rsidP="00655340">
            <w:pPr>
              <w:pStyle w:val="ListParagraph"/>
              <w:rPr>
                <w:color w:val="FF0000"/>
              </w:rPr>
            </w:pPr>
            <w:r w:rsidRPr="002F630C">
              <w:rPr>
                <w:color w:val="FF0000"/>
              </w:rPr>
              <w:tab/>
            </w:r>
            <w:r w:rsidRPr="002F630C">
              <w:rPr>
                <w:color w:val="FF0000"/>
              </w:rPr>
              <w:tab/>
            </w:r>
          </w:p>
          <w:p w14:paraId="786E6656" w14:textId="77777777" w:rsidR="00655340" w:rsidRPr="002F630C" w:rsidRDefault="00655340" w:rsidP="00655340">
            <w:pPr>
              <w:pStyle w:val="ListParagraph"/>
              <w:rPr>
                <w:color w:val="FF0000"/>
              </w:rPr>
            </w:pPr>
          </w:p>
        </w:tc>
        <w:tc>
          <w:tcPr>
            <w:tcW w:w="2763" w:type="dxa"/>
          </w:tcPr>
          <w:p w14:paraId="3E58F963" w14:textId="77777777" w:rsidR="00655340" w:rsidRPr="002F630C" w:rsidRDefault="00655340" w:rsidP="00655340">
            <w:pPr>
              <w:pStyle w:val="ListParagraph"/>
              <w:rPr>
                <w:color w:val="FF0000"/>
              </w:rPr>
            </w:pPr>
            <w:r w:rsidRPr="002F630C">
              <w:rPr>
                <w:color w:val="FF0000"/>
              </w:rPr>
              <w:t>&lt;Person Name&gt;</w:t>
            </w:r>
          </w:p>
          <w:p w14:paraId="76642673" w14:textId="77777777" w:rsidR="00655340" w:rsidRPr="002F630C" w:rsidRDefault="00655340" w:rsidP="00655340">
            <w:pPr>
              <w:pStyle w:val="ListParagraph"/>
              <w:rPr>
                <w:color w:val="FF0000"/>
              </w:rPr>
            </w:pPr>
            <w:r w:rsidRPr="002F630C">
              <w:rPr>
                <w:color w:val="FF0000"/>
              </w:rPr>
              <w:t>&lt;Tel&gt;</w:t>
            </w:r>
          </w:p>
          <w:p w14:paraId="7B2401A9" w14:textId="77777777" w:rsidR="00D518AE" w:rsidRPr="002F630C" w:rsidRDefault="00D518AE" w:rsidP="00655340">
            <w:pPr>
              <w:pStyle w:val="ListParagraph"/>
              <w:rPr>
                <w:color w:val="FF0000"/>
              </w:rPr>
            </w:pPr>
            <w:r w:rsidRPr="002F630C">
              <w:rPr>
                <w:color w:val="FF0000"/>
              </w:rPr>
              <w:t>or</w:t>
            </w:r>
          </w:p>
          <w:p w14:paraId="2F60A236" w14:textId="77777777" w:rsidR="00655340" w:rsidRPr="002F630C" w:rsidRDefault="00655340" w:rsidP="00655340">
            <w:pPr>
              <w:pStyle w:val="ListParagraph"/>
              <w:rPr>
                <w:color w:val="FF0000"/>
              </w:rPr>
            </w:pPr>
            <w:r w:rsidRPr="002F630C">
              <w:rPr>
                <w:color w:val="FF0000"/>
              </w:rPr>
              <w:t>&lt;email&gt;</w:t>
            </w:r>
          </w:p>
        </w:tc>
        <w:tc>
          <w:tcPr>
            <w:tcW w:w="4111" w:type="dxa"/>
          </w:tcPr>
          <w:p w14:paraId="293BC829" w14:textId="77777777" w:rsidR="00655340" w:rsidRPr="00420B4E" w:rsidRDefault="00655340" w:rsidP="00655340">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Pr>
                <w:rFonts w:asciiTheme="minorHAnsi" w:hAnsiTheme="minorHAnsi" w:cstheme="minorHAnsi"/>
                <w:color w:val="FF0000"/>
                <w:szCs w:val="24"/>
              </w:rPr>
              <w:t>Piping Installations &gt;</w:t>
            </w:r>
          </w:p>
          <w:p w14:paraId="757A9EDD" w14:textId="77777777" w:rsidR="00655340" w:rsidRPr="0028263F" w:rsidRDefault="00655340" w:rsidP="00655340">
            <w:pPr>
              <w:ind w:left="60" w:hanging="60"/>
              <w:rPr>
                <w:rFonts w:asciiTheme="minorHAnsi" w:hAnsiTheme="minorHAnsi" w:cstheme="minorHAnsi"/>
                <w:color w:val="FF0000"/>
                <w:szCs w:val="24"/>
                <w:lang w:val="en-US"/>
              </w:rPr>
            </w:pPr>
          </w:p>
        </w:tc>
      </w:tr>
      <w:tr w:rsidR="00655340" w14:paraId="4777E1A8" w14:textId="77777777" w:rsidTr="00DB4C52">
        <w:trPr>
          <w:trHeight w:val="1421"/>
        </w:trPr>
        <w:tc>
          <w:tcPr>
            <w:tcW w:w="840" w:type="dxa"/>
          </w:tcPr>
          <w:p w14:paraId="779CD409" w14:textId="77777777" w:rsidR="00655340" w:rsidRPr="002F630C" w:rsidRDefault="00655340" w:rsidP="00655340">
            <w:pPr>
              <w:pStyle w:val="ListParagraph"/>
            </w:pPr>
            <w:r w:rsidRPr="002F630C">
              <w:t>5</w:t>
            </w:r>
          </w:p>
        </w:tc>
        <w:tc>
          <w:tcPr>
            <w:tcW w:w="2067" w:type="dxa"/>
          </w:tcPr>
          <w:p w14:paraId="567F57ED" w14:textId="77777777" w:rsidR="00655340" w:rsidRPr="002F630C" w:rsidRDefault="00655340" w:rsidP="00655340">
            <w:pPr>
              <w:pStyle w:val="ListParagraph"/>
              <w:rPr>
                <w:color w:val="FF0000"/>
              </w:rPr>
            </w:pPr>
            <w:r w:rsidRPr="002F630C">
              <w:rPr>
                <w:color w:val="FF0000"/>
              </w:rPr>
              <w:t>&lt;Company name&gt;</w:t>
            </w:r>
          </w:p>
          <w:p w14:paraId="6E5D0645" w14:textId="77777777" w:rsidR="00655340" w:rsidRPr="002F630C" w:rsidRDefault="00655340" w:rsidP="00655340">
            <w:pPr>
              <w:pStyle w:val="ListParagraph"/>
              <w:rPr>
                <w:color w:val="FF0000"/>
              </w:rPr>
            </w:pPr>
            <w:r w:rsidRPr="002F630C">
              <w:rPr>
                <w:color w:val="FF0000"/>
              </w:rPr>
              <w:tab/>
            </w:r>
            <w:r w:rsidRPr="002F630C">
              <w:rPr>
                <w:color w:val="FF0000"/>
              </w:rPr>
              <w:tab/>
            </w:r>
          </w:p>
          <w:p w14:paraId="01C689D8" w14:textId="77777777" w:rsidR="00655340" w:rsidRPr="002F630C" w:rsidRDefault="00655340" w:rsidP="00655340">
            <w:pPr>
              <w:pStyle w:val="ListParagraph"/>
              <w:rPr>
                <w:color w:val="FF0000"/>
              </w:rPr>
            </w:pPr>
          </w:p>
        </w:tc>
        <w:tc>
          <w:tcPr>
            <w:tcW w:w="2763" w:type="dxa"/>
          </w:tcPr>
          <w:p w14:paraId="38A2D1DA" w14:textId="77777777" w:rsidR="00655340" w:rsidRPr="002F630C" w:rsidRDefault="00655340" w:rsidP="00655340">
            <w:pPr>
              <w:pStyle w:val="ListParagraph"/>
              <w:rPr>
                <w:color w:val="FF0000"/>
              </w:rPr>
            </w:pPr>
            <w:r w:rsidRPr="002F630C">
              <w:rPr>
                <w:color w:val="FF0000"/>
              </w:rPr>
              <w:t>&lt;Person Name&gt;</w:t>
            </w:r>
          </w:p>
          <w:p w14:paraId="59595C62" w14:textId="77777777" w:rsidR="00655340" w:rsidRPr="002F630C" w:rsidRDefault="00655340" w:rsidP="00655340">
            <w:pPr>
              <w:pStyle w:val="ListParagraph"/>
              <w:rPr>
                <w:color w:val="FF0000"/>
              </w:rPr>
            </w:pPr>
            <w:r w:rsidRPr="002F630C">
              <w:rPr>
                <w:color w:val="FF0000"/>
              </w:rPr>
              <w:t>&lt;Tel&gt;</w:t>
            </w:r>
          </w:p>
          <w:p w14:paraId="5439F152" w14:textId="77777777" w:rsidR="00D518AE" w:rsidRPr="002F630C" w:rsidRDefault="00D518AE" w:rsidP="00655340">
            <w:pPr>
              <w:pStyle w:val="ListParagraph"/>
              <w:rPr>
                <w:color w:val="FF0000"/>
              </w:rPr>
            </w:pPr>
            <w:r w:rsidRPr="002F630C">
              <w:rPr>
                <w:color w:val="FF0000"/>
              </w:rPr>
              <w:t>or</w:t>
            </w:r>
          </w:p>
          <w:p w14:paraId="4DEBA8D6" w14:textId="77777777" w:rsidR="00655340" w:rsidRPr="002F630C" w:rsidRDefault="00655340" w:rsidP="00655340">
            <w:pPr>
              <w:pStyle w:val="ListParagraph"/>
              <w:rPr>
                <w:color w:val="FF0000"/>
              </w:rPr>
            </w:pPr>
            <w:r w:rsidRPr="002F630C">
              <w:rPr>
                <w:color w:val="FF0000"/>
              </w:rPr>
              <w:t>&lt;email&gt;</w:t>
            </w:r>
          </w:p>
        </w:tc>
        <w:tc>
          <w:tcPr>
            <w:tcW w:w="4111" w:type="dxa"/>
          </w:tcPr>
          <w:p w14:paraId="64B8EF9C" w14:textId="77777777" w:rsidR="00655340" w:rsidRPr="00420B4E" w:rsidRDefault="00655340" w:rsidP="00655340">
            <w:pPr>
              <w:spacing w:line="276" w:lineRule="auto"/>
              <w:ind w:left="60" w:hanging="60"/>
              <w:rPr>
                <w:rFonts w:asciiTheme="minorHAnsi" w:hAnsiTheme="minorHAnsi" w:cstheme="minorHAnsi"/>
                <w:color w:val="FF0000"/>
                <w:szCs w:val="24"/>
                <w:lang w:val="en-US"/>
              </w:rPr>
            </w:pPr>
            <w:r w:rsidRPr="0028263F">
              <w:rPr>
                <w:rFonts w:asciiTheme="minorHAnsi" w:hAnsiTheme="minorHAnsi" w:cstheme="minorHAnsi"/>
                <w:color w:val="FF0000"/>
                <w:szCs w:val="24"/>
                <w:lang w:val="en-US"/>
              </w:rPr>
              <w:t>&lt;</w:t>
            </w:r>
            <w:r w:rsidRPr="0028263F">
              <w:rPr>
                <w:rFonts w:asciiTheme="minorHAnsi" w:hAnsiTheme="minorHAnsi" w:cstheme="minorHAnsi"/>
                <w:color w:val="FF0000"/>
                <w:szCs w:val="24"/>
              </w:rPr>
              <w:t xml:space="preserve"> </w:t>
            </w:r>
            <w:r>
              <w:rPr>
                <w:rFonts w:asciiTheme="minorHAnsi" w:hAnsiTheme="minorHAnsi" w:cstheme="minorHAnsi"/>
                <w:color w:val="FF0000"/>
                <w:szCs w:val="24"/>
              </w:rPr>
              <w:t>BMS System&gt;</w:t>
            </w:r>
          </w:p>
          <w:p w14:paraId="25CD13A8" w14:textId="77777777" w:rsidR="00655340" w:rsidRPr="0028263F" w:rsidRDefault="00655340" w:rsidP="00655340">
            <w:pPr>
              <w:ind w:left="60" w:hanging="60"/>
              <w:rPr>
                <w:rFonts w:asciiTheme="minorHAnsi" w:hAnsiTheme="minorHAnsi" w:cstheme="minorHAnsi"/>
                <w:color w:val="FF0000"/>
                <w:szCs w:val="24"/>
                <w:lang w:val="en-US"/>
              </w:rPr>
            </w:pPr>
          </w:p>
        </w:tc>
      </w:tr>
      <w:bookmarkEnd w:id="180"/>
    </w:tbl>
    <w:p w14:paraId="5D18CAC3" w14:textId="77777777" w:rsidR="000F203C" w:rsidRPr="000F203C" w:rsidRDefault="000F203C" w:rsidP="000F203C">
      <w:pPr>
        <w:ind w:left="567"/>
      </w:pPr>
    </w:p>
    <w:p w14:paraId="1B2787CA" w14:textId="77777777" w:rsidR="00D61CA6" w:rsidRPr="00B72AE7" w:rsidRDefault="00D61CA6" w:rsidP="00D61CA6">
      <w:pPr>
        <w:spacing w:after="0"/>
      </w:pPr>
      <w:r w:rsidRPr="00B72AE7">
        <w:rPr>
          <w:b/>
        </w:rPr>
        <w:t>NOTE (1):</w:t>
      </w:r>
      <w:r w:rsidRPr="00B72AE7">
        <w:t xml:space="preserve"> </w:t>
      </w:r>
    </w:p>
    <w:p w14:paraId="569107E7" w14:textId="77777777" w:rsidR="00D61CA6" w:rsidRPr="008A6FA9" w:rsidRDefault="00D61CA6" w:rsidP="00D61CA6">
      <w:pPr>
        <w:spacing w:after="0"/>
      </w:pPr>
      <w:r w:rsidRPr="008A6FA9">
        <w:t>SITA reserves the right to verify information provided.</w:t>
      </w:r>
    </w:p>
    <w:p w14:paraId="14E9199D" w14:textId="77777777" w:rsidR="00D61CA6" w:rsidRPr="00954603" w:rsidRDefault="00D61CA6" w:rsidP="00D61CA6">
      <w:pPr>
        <w:pStyle w:val="ListParagraph"/>
        <w:ind w:left="567"/>
        <w:rPr>
          <w:rFonts w:cs="Calibri"/>
          <w:b/>
          <w:bCs/>
          <w:highlight w:val="cyan"/>
        </w:rPr>
      </w:pPr>
    </w:p>
    <w:p w14:paraId="4D8856B4" w14:textId="77777777" w:rsidR="00D61CA6" w:rsidRPr="00B72AE7" w:rsidRDefault="00954603" w:rsidP="00D61CA6">
      <w:pPr>
        <w:spacing w:after="0"/>
        <w:rPr>
          <w:b/>
        </w:rPr>
      </w:pPr>
      <w:r w:rsidRPr="00954603">
        <w:rPr>
          <w:b/>
        </w:rPr>
        <w:t xml:space="preserve">NOTE (2): </w:t>
      </w:r>
    </w:p>
    <w:p w14:paraId="027319DA" w14:textId="7537A300" w:rsidR="00D61CA6" w:rsidRPr="008A6FA9" w:rsidRDefault="00D61CA6" w:rsidP="00D61CA6">
      <w:pPr>
        <w:spacing w:after="0"/>
        <w:rPr>
          <w:bCs/>
        </w:rPr>
      </w:pPr>
      <w:r w:rsidRPr="008A6FA9">
        <w:rPr>
          <w:bCs/>
        </w:rPr>
        <w:t xml:space="preserve">Failure to complete Table </w:t>
      </w:r>
      <w:r w:rsidR="004512DA" w:rsidRPr="008A6FA9">
        <w:rPr>
          <w:bCs/>
        </w:rPr>
        <w:t>10</w:t>
      </w:r>
      <w:r w:rsidRPr="008A6FA9">
        <w:rPr>
          <w:bCs/>
        </w:rPr>
        <w:t xml:space="preserve"> </w:t>
      </w:r>
      <w:r w:rsidRPr="008A6FA9">
        <w:rPr>
          <w:bCs/>
          <w:u w:val="single"/>
        </w:rPr>
        <w:t>fully</w:t>
      </w:r>
      <w:r w:rsidRPr="008A6FA9">
        <w:rPr>
          <w:bCs/>
        </w:rPr>
        <w:t xml:space="preserve"> as indicated above </w:t>
      </w:r>
      <w:r w:rsidR="00F60E95" w:rsidRPr="008A6FA9">
        <w:rPr>
          <w:bCs/>
        </w:rPr>
        <w:t>will</w:t>
      </w:r>
      <w:r w:rsidRPr="008A6FA9">
        <w:rPr>
          <w:bCs/>
        </w:rPr>
        <w:t xml:space="preserve"> result in disqualification.</w:t>
      </w:r>
    </w:p>
    <w:p w14:paraId="14B3673C" w14:textId="77777777" w:rsidR="00D61CA6" w:rsidRDefault="00D61CA6" w:rsidP="00D61CA6">
      <w:pPr>
        <w:spacing w:after="0"/>
        <w:rPr>
          <w:b/>
        </w:rPr>
      </w:pPr>
    </w:p>
    <w:p w14:paraId="07898105" w14:textId="77777777" w:rsidR="005412F6" w:rsidRPr="00B72AE7" w:rsidRDefault="005412F6" w:rsidP="00D61CA6">
      <w:pPr>
        <w:spacing w:after="0"/>
        <w:rPr>
          <w:b/>
        </w:rPr>
      </w:pPr>
    </w:p>
    <w:p w14:paraId="418C34A0" w14:textId="77777777" w:rsidR="00D61CA6" w:rsidRPr="00B72AE7" w:rsidRDefault="00954603" w:rsidP="00D61CA6">
      <w:pPr>
        <w:spacing w:after="0"/>
        <w:rPr>
          <w:b/>
        </w:rPr>
      </w:pPr>
      <w:r w:rsidRPr="00954603">
        <w:rPr>
          <w:b/>
        </w:rPr>
        <w:t xml:space="preserve">NOTE (3): </w:t>
      </w:r>
    </w:p>
    <w:p w14:paraId="7908247A" w14:textId="23C947C9" w:rsidR="0010266C" w:rsidRPr="005412F6" w:rsidRDefault="0010266C" w:rsidP="0010266C">
      <w:pPr>
        <w:rPr>
          <w:bCs/>
        </w:rPr>
      </w:pPr>
      <w:r w:rsidRPr="005412F6">
        <w:rPr>
          <w:bCs/>
        </w:rPr>
        <w:t xml:space="preserve">Bidder must complete the </w:t>
      </w:r>
      <w:r w:rsidR="008354FA" w:rsidRPr="005412F6">
        <w:rPr>
          <w:bCs/>
        </w:rPr>
        <w:t>s</w:t>
      </w:r>
      <w:r w:rsidRPr="005412F6">
        <w:rPr>
          <w:bCs/>
        </w:rPr>
        <w:t>pecialist services indicated in table 10 as a minimum and may add to the table if the specialist services are more than the (5) five indicated.</w:t>
      </w:r>
    </w:p>
    <w:p w14:paraId="63D032A3" w14:textId="5CFA54B5" w:rsidR="00934E34" w:rsidRPr="005412F6" w:rsidRDefault="00934E34" w:rsidP="00D61CA6">
      <w:pPr>
        <w:spacing w:after="0"/>
        <w:rPr>
          <w:b/>
        </w:rPr>
      </w:pPr>
    </w:p>
    <w:p w14:paraId="6C2577F0" w14:textId="77777777" w:rsidR="0010266C" w:rsidRPr="005412F6" w:rsidRDefault="0010266C" w:rsidP="0010266C">
      <w:pPr>
        <w:jc w:val="left"/>
        <w:rPr>
          <w:rFonts w:cs="Calibri"/>
          <w:b/>
        </w:rPr>
      </w:pPr>
      <w:r w:rsidRPr="005412F6">
        <w:rPr>
          <w:rFonts w:cs="Calibri"/>
          <w:b/>
        </w:rPr>
        <w:t>NOTE (4):</w:t>
      </w:r>
    </w:p>
    <w:p w14:paraId="74772653" w14:textId="57475A74" w:rsidR="0010266C" w:rsidRPr="00B72AE7" w:rsidRDefault="0010266C" w:rsidP="0010266C">
      <w:pPr>
        <w:jc w:val="left"/>
        <w:rPr>
          <w:rFonts w:cs="Calibri"/>
          <w:bCs/>
        </w:rPr>
      </w:pPr>
      <w:r w:rsidRPr="005412F6">
        <w:rPr>
          <w:rFonts w:cs="Calibri"/>
          <w:bCs/>
        </w:rPr>
        <w:t xml:space="preserve">The </w:t>
      </w:r>
      <w:r w:rsidR="008354FA" w:rsidRPr="005412F6">
        <w:rPr>
          <w:rFonts w:cs="Calibri"/>
          <w:bCs/>
        </w:rPr>
        <w:t>s</w:t>
      </w:r>
      <w:r w:rsidRPr="005412F6">
        <w:rPr>
          <w:rFonts w:cs="Calibri"/>
          <w:bCs/>
        </w:rPr>
        <w:t xml:space="preserve">pecialist services can be either internal or external which will be used </w:t>
      </w:r>
      <w:r w:rsidRPr="005412F6">
        <w:rPr>
          <w:rFonts w:cs="Calibri"/>
        </w:rPr>
        <w:t>for the execution of this bid.</w:t>
      </w:r>
    </w:p>
    <w:p w14:paraId="30CA6DBA" w14:textId="77777777" w:rsidR="00934E34" w:rsidRPr="00B72AE7" w:rsidRDefault="00934E34" w:rsidP="00D61CA6">
      <w:pPr>
        <w:spacing w:after="0"/>
        <w:rPr>
          <w:b/>
        </w:rPr>
      </w:pPr>
    </w:p>
    <w:p w14:paraId="3F1521CA" w14:textId="77777777" w:rsidR="00367D2D" w:rsidRPr="00F60E95" w:rsidRDefault="00367D2D" w:rsidP="00B72AE7">
      <w:pPr>
        <w:pStyle w:val="Heading2"/>
        <w:rPr>
          <w:rStyle w:val="Strong"/>
          <w:rFonts w:cs="Calibri"/>
          <w:b/>
          <w:bCs w:val="0"/>
          <w:szCs w:val="28"/>
        </w:rPr>
      </w:pPr>
      <w:bookmarkStart w:id="182" w:name="_Toc153814913"/>
      <w:bookmarkStart w:id="183" w:name="_Toc158555722"/>
      <w:bookmarkStart w:id="184" w:name="_Toc153814914"/>
      <w:bookmarkStart w:id="185" w:name="_Toc158555723"/>
      <w:bookmarkStart w:id="186" w:name="_Toc153814915"/>
      <w:bookmarkStart w:id="187" w:name="_Toc158555724"/>
      <w:bookmarkStart w:id="188" w:name="_Toc153814916"/>
      <w:bookmarkStart w:id="189" w:name="_Toc158555725"/>
      <w:bookmarkStart w:id="190" w:name="_Toc153814917"/>
      <w:bookmarkStart w:id="191" w:name="_Toc158555726"/>
      <w:bookmarkStart w:id="192" w:name="_Toc153814918"/>
      <w:bookmarkStart w:id="193" w:name="_Toc158555727"/>
      <w:bookmarkStart w:id="194" w:name="_Toc153814919"/>
      <w:bookmarkStart w:id="195" w:name="_Toc158555728"/>
      <w:bookmarkStart w:id="196" w:name="_Toc153814920"/>
      <w:bookmarkStart w:id="197" w:name="_Toc158555729"/>
      <w:bookmarkStart w:id="198" w:name="_Toc153814921"/>
      <w:bookmarkStart w:id="199" w:name="_Toc158555730"/>
      <w:bookmarkStart w:id="200" w:name="_Toc153814922"/>
      <w:bookmarkStart w:id="201" w:name="_Toc158555731"/>
      <w:bookmarkStart w:id="202" w:name="_Toc153814923"/>
      <w:bookmarkStart w:id="203" w:name="_Toc158555732"/>
      <w:bookmarkStart w:id="204" w:name="_Toc127123852"/>
      <w:bookmarkStart w:id="205" w:name="_Toc151325599"/>
      <w:bookmarkStart w:id="206" w:name="_Toc21635932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8A6FA9">
        <w:rPr>
          <w:rStyle w:val="Strong"/>
          <w:rFonts w:cs="Calibri"/>
          <w:b/>
          <w:bCs w:val="0"/>
          <w:szCs w:val="28"/>
        </w:rPr>
        <w:t xml:space="preserve">Third Party Risk Management </w:t>
      </w:r>
      <w:bookmarkEnd w:id="204"/>
      <w:r w:rsidRPr="008A6FA9">
        <w:rPr>
          <w:rStyle w:val="Strong"/>
          <w:rFonts w:cs="Calibri"/>
          <w:b/>
          <w:bCs w:val="0"/>
          <w:szCs w:val="28"/>
        </w:rPr>
        <w:t>Assessment</w:t>
      </w:r>
      <w:bookmarkEnd w:id="205"/>
      <w:bookmarkEnd w:id="206"/>
    </w:p>
    <w:p w14:paraId="28BE21EB" w14:textId="10271242" w:rsidR="00367D2D" w:rsidRPr="00367D2D" w:rsidRDefault="00367D2D" w:rsidP="007B7154">
      <w:pPr>
        <w:ind w:left="567"/>
      </w:pPr>
      <w:r w:rsidRPr="00367D2D">
        <w:t xml:space="preserve">The Bidder </w:t>
      </w:r>
      <w:r w:rsidRPr="00367D2D">
        <w:rPr>
          <w:b/>
          <w:bCs/>
        </w:rPr>
        <w:t>must comply</w:t>
      </w:r>
      <w:r w:rsidRPr="00367D2D">
        <w:t xml:space="preserve"> with the Third-Party Risk Management Assessment requirement </w:t>
      </w:r>
      <w:r w:rsidRPr="00367D2D">
        <w:rPr>
          <w:b/>
          <w:bCs/>
        </w:rPr>
        <w:t>by completing All</w:t>
      </w:r>
      <w:r w:rsidRPr="00367D2D">
        <w:t xml:space="preserve"> the questions in </w:t>
      </w:r>
      <w:r w:rsidRPr="00AD5641">
        <w:rPr>
          <w:b/>
          <w:bCs/>
        </w:rPr>
        <w:t xml:space="preserve">ANNEX </w:t>
      </w:r>
      <w:r w:rsidR="00AD5641" w:rsidRPr="00E90F3C">
        <w:rPr>
          <w:b/>
          <w:bCs/>
        </w:rPr>
        <w:t xml:space="preserve"> E</w:t>
      </w:r>
      <w:r w:rsidR="00AD5641">
        <w:t xml:space="preserve"> </w:t>
      </w:r>
      <w:r w:rsidRPr="00367D2D">
        <w:t xml:space="preserve">and </w:t>
      </w:r>
      <w:r w:rsidRPr="00367D2D">
        <w:rPr>
          <w:b/>
          <w:bCs/>
        </w:rPr>
        <w:t>attach it here</w:t>
      </w:r>
      <w:r w:rsidRPr="00367D2D">
        <w:t>.</w:t>
      </w:r>
    </w:p>
    <w:p w14:paraId="2127FE8D" w14:textId="77777777" w:rsidR="00367D2D" w:rsidRPr="00367D2D" w:rsidRDefault="007B7154" w:rsidP="00B72AE7">
      <w:pPr>
        <w:ind w:left="567"/>
        <w:jc w:val="left"/>
        <w:rPr>
          <w:rFonts w:asciiTheme="minorHAnsi" w:hAnsiTheme="minorHAnsi" w:cstheme="minorHAnsi"/>
          <w:b/>
          <w:bCs/>
        </w:rPr>
      </w:pPr>
      <w:r w:rsidRPr="00367D2D">
        <w:rPr>
          <w:rFonts w:asciiTheme="minorHAnsi" w:hAnsiTheme="minorHAnsi" w:cstheme="minorHAnsi"/>
          <w:b/>
          <w:bCs/>
        </w:rPr>
        <w:t>NOTE</w:t>
      </w:r>
      <w:r w:rsidR="00367D2D" w:rsidRPr="00367D2D">
        <w:rPr>
          <w:rFonts w:asciiTheme="minorHAnsi" w:hAnsiTheme="minorHAnsi" w:cstheme="minorHAnsi"/>
          <w:b/>
          <w:bCs/>
        </w:rPr>
        <w:t xml:space="preserve"> (1): </w:t>
      </w:r>
    </w:p>
    <w:p w14:paraId="165D3A52" w14:textId="77777777" w:rsidR="00367D2D" w:rsidRPr="00367D2D" w:rsidRDefault="00367D2D" w:rsidP="00B72AE7">
      <w:pPr>
        <w:ind w:left="567"/>
        <w:jc w:val="left"/>
        <w:rPr>
          <w:rFonts w:asciiTheme="minorHAnsi" w:hAnsiTheme="minorHAnsi" w:cstheme="minorHAnsi"/>
        </w:rPr>
      </w:pPr>
      <w:r w:rsidRPr="00367D2D">
        <w:rPr>
          <w:rFonts w:asciiTheme="minorHAnsi" w:hAnsiTheme="minorHAnsi" w:cstheme="minorHAnsi"/>
        </w:rPr>
        <w:t>SITA reserves the right to verify information provided.</w:t>
      </w:r>
    </w:p>
    <w:p w14:paraId="11932020" w14:textId="77777777" w:rsidR="00367D2D" w:rsidRPr="00367D2D" w:rsidRDefault="00367D2D" w:rsidP="00B72AE7">
      <w:pPr>
        <w:ind w:left="567"/>
        <w:jc w:val="left"/>
        <w:rPr>
          <w:rFonts w:asciiTheme="minorHAnsi" w:hAnsiTheme="minorHAnsi" w:cstheme="minorHAnsi"/>
        </w:rPr>
      </w:pPr>
    </w:p>
    <w:p w14:paraId="54443847" w14:textId="77777777" w:rsidR="00367D2D" w:rsidRPr="00367D2D" w:rsidRDefault="007B7154" w:rsidP="00B72AE7">
      <w:pPr>
        <w:ind w:firstLine="567"/>
        <w:jc w:val="left"/>
        <w:rPr>
          <w:rFonts w:asciiTheme="minorHAnsi" w:hAnsiTheme="minorHAnsi" w:cstheme="minorHAnsi"/>
          <w:b/>
          <w:bCs/>
        </w:rPr>
      </w:pPr>
      <w:r w:rsidRPr="00367D2D">
        <w:rPr>
          <w:rFonts w:asciiTheme="minorHAnsi" w:hAnsiTheme="minorHAnsi" w:cstheme="minorHAnsi"/>
          <w:b/>
          <w:bCs/>
        </w:rPr>
        <w:t>NOTE (2):</w:t>
      </w:r>
    </w:p>
    <w:p w14:paraId="582FCEAA" w14:textId="77777777" w:rsidR="00367D2D" w:rsidRPr="005412F6" w:rsidRDefault="00367D2D" w:rsidP="007B7154">
      <w:pPr>
        <w:ind w:left="567"/>
        <w:rPr>
          <w:rFonts w:cstheme="minorHAnsi"/>
          <w:b/>
          <w:bCs/>
        </w:rPr>
      </w:pPr>
      <w:r w:rsidRPr="005412F6">
        <w:rPr>
          <w:rFonts w:cstheme="minorHAnsi"/>
          <w:b/>
          <w:bCs/>
        </w:rPr>
        <w:t>Failing to complete all the questions, or not Accepting the Declaration of Acceptance above will result in disqualification.</w:t>
      </w:r>
    </w:p>
    <w:p w14:paraId="08364D34" w14:textId="77777777" w:rsidR="0068250F" w:rsidRPr="00324514" w:rsidRDefault="0068250F" w:rsidP="0068250F">
      <w:pPr>
        <w:pStyle w:val="Heading2"/>
        <w:spacing w:line="276" w:lineRule="auto"/>
        <w:rPr>
          <w:rStyle w:val="Strong"/>
          <w:rFonts w:ascii="Calibri Light" w:hAnsi="Calibri Light" w:cs="Calibri Light"/>
          <w:b/>
          <w:bCs w:val="0"/>
          <w:sz w:val="24"/>
        </w:rPr>
      </w:pPr>
      <w:bookmarkStart w:id="207" w:name="_Toc204888494"/>
      <w:bookmarkStart w:id="208" w:name="_Toc216359321"/>
      <w:r w:rsidRPr="00324514">
        <w:rPr>
          <w:rStyle w:val="Strong"/>
          <w:rFonts w:ascii="Calibri Light" w:hAnsi="Calibri Light" w:cs="Calibri Light"/>
          <w:b/>
          <w:bCs w:val="0"/>
        </w:rPr>
        <w:t>Special Conditions of Contract</w:t>
      </w:r>
      <w:bookmarkEnd w:id="207"/>
      <w:bookmarkEnd w:id="208"/>
    </w:p>
    <w:p w14:paraId="263C866E" w14:textId="77777777" w:rsidR="0068250F" w:rsidRPr="00324514" w:rsidRDefault="0068250F" w:rsidP="0068250F">
      <w:pPr>
        <w:pStyle w:val="Specification"/>
        <w:spacing w:line="276" w:lineRule="auto"/>
        <w:ind w:left="567"/>
        <w:rPr>
          <w:rFonts w:ascii="Calibri Light" w:eastAsia="Calibri Light" w:hAnsi="Calibri Light" w:cs="Calibri Light"/>
          <w:sz w:val="22"/>
          <w:szCs w:val="22"/>
          <w:lang w:val="en"/>
        </w:rPr>
      </w:pPr>
      <w:r w:rsidRPr="00324514">
        <w:rPr>
          <w:rFonts w:ascii="Calibri Light" w:eastAsia="Calibri Light" w:hAnsi="Calibri Light" w:cs="Calibri Light"/>
          <w:sz w:val="22"/>
          <w:szCs w:val="22"/>
          <w:lang w:val="en"/>
        </w:rPr>
        <w:t xml:space="preserve">The Bidder </w:t>
      </w:r>
      <w:r w:rsidRPr="00324514">
        <w:rPr>
          <w:rFonts w:ascii="Calibri Light" w:eastAsia="Calibri Light" w:hAnsi="Calibri Light" w:cs="Calibri Light"/>
          <w:b/>
          <w:bCs/>
          <w:sz w:val="22"/>
          <w:szCs w:val="22"/>
          <w:lang w:val="en"/>
        </w:rPr>
        <w:t xml:space="preserve">must </w:t>
      </w:r>
      <w:r w:rsidRPr="00324514">
        <w:rPr>
          <w:rFonts w:ascii="Calibri Light" w:eastAsia="Calibri Light" w:hAnsi="Calibri Light" w:cs="Calibri Light"/>
          <w:sz w:val="22"/>
          <w:szCs w:val="22"/>
          <w:lang w:val="en"/>
        </w:rPr>
        <w:t xml:space="preserve">accept </w:t>
      </w:r>
      <w:r w:rsidRPr="00324514">
        <w:rPr>
          <w:rFonts w:ascii="Calibri Light" w:eastAsia="Calibri Light" w:hAnsi="Calibri Light" w:cs="Calibri Light"/>
          <w:b/>
          <w:bCs/>
          <w:sz w:val="22"/>
          <w:szCs w:val="22"/>
          <w:lang w:val="en"/>
        </w:rPr>
        <w:t xml:space="preserve">ALL </w:t>
      </w:r>
      <w:r w:rsidRPr="00324514">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324514">
        <w:rPr>
          <w:rFonts w:ascii="Calibri Light" w:eastAsia="Calibri Light" w:hAnsi="Calibri Light" w:cs="Calibri Light"/>
          <w:b/>
          <w:bCs/>
          <w:sz w:val="22"/>
          <w:szCs w:val="22"/>
          <w:lang w:val="en"/>
        </w:rPr>
        <w:t>Section 4.4.2</w:t>
      </w:r>
      <w:r w:rsidRPr="00324514">
        <w:rPr>
          <w:rFonts w:ascii="Calibri Light" w:eastAsia="Calibri Light" w:hAnsi="Calibri Light" w:cs="Calibri Light"/>
          <w:sz w:val="22"/>
          <w:szCs w:val="22"/>
          <w:lang w:val="en"/>
        </w:rPr>
        <w:t>).</w:t>
      </w:r>
    </w:p>
    <w:p w14:paraId="7AFDE8D3" w14:textId="77777777" w:rsidR="0068250F" w:rsidRPr="00324514" w:rsidRDefault="0068250F" w:rsidP="0068250F">
      <w:pPr>
        <w:pStyle w:val="Specification"/>
        <w:spacing w:line="276" w:lineRule="auto"/>
        <w:ind w:left="567"/>
        <w:rPr>
          <w:rFonts w:ascii="Calibri Light" w:eastAsia="Calibri Light" w:hAnsi="Calibri Light" w:cs="Calibri Light"/>
          <w:b/>
          <w:bCs/>
          <w:sz w:val="22"/>
          <w:szCs w:val="22"/>
          <w:lang w:val="en"/>
        </w:rPr>
      </w:pPr>
      <w:r w:rsidRPr="00324514">
        <w:rPr>
          <w:rFonts w:ascii="Calibri Light" w:eastAsia="Calibri Light" w:hAnsi="Calibri Light" w:cs="Calibri Light"/>
          <w:b/>
          <w:bCs/>
          <w:sz w:val="22"/>
          <w:szCs w:val="22"/>
          <w:lang w:val="en"/>
        </w:rPr>
        <w:t xml:space="preserve">Note (1): </w:t>
      </w:r>
    </w:p>
    <w:p w14:paraId="79D9CFB3" w14:textId="77777777" w:rsidR="0068250F" w:rsidRPr="00324514" w:rsidRDefault="0068250F" w:rsidP="0068250F">
      <w:pPr>
        <w:pStyle w:val="Specification"/>
        <w:spacing w:line="276" w:lineRule="auto"/>
        <w:ind w:left="567"/>
        <w:rPr>
          <w:rFonts w:ascii="Calibri Light" w:eastAsia="Calibri Light" w:hAnsi="Calibri Light" w:cs="Calibri Light"/>
          <w:sz w:val="22"/>
          <w:szCs w:val="22"/>
          <w:lang w:val="en"/>
        </w:rPr>
      </w:pPr>
      <w:r w:rsidRPr="00324514">
        <w:rPr>
          <w:rFonts w:ascii="Calibri Light" w:eastAsia="Calibri Light" w:hAnsi="Calibri Light" w:cs="Calibri Light"/>
          <w:sz w:val="22"/>
          <w:szCs w:val="22"/>
          <w:lang w:val="en"/>
        </w:rPr>
        <w:t xml:space="preserve">Failure to accept </w:t>
      </w:r>
      <w:r w:rsidRPr="00324514">
        <w:rPr>
          <w:rFonts w:ascii="Calibri Light" w:eastAsia="Calibri Light" w:hAnsi="Calibri Light" w:cs="Calibri Light"/>
          <w:b/>
          <w:bCs/>
          <w:sz w:val="22"/>
          <w:szCs w:val="22"/>
          <w:lang w:val="en"/>
        </w:rPr>
        <w:t>ALL</w:t>
      </w:r>
      <w:r w:rsidRPr="00324514">
        <w:rPr>
          <w:rFonts w:ascii="Calibri Light" w:eastAsia="Calibri Light" w:hAnsi="Calibri Light" w:cs="Calibri Light"/>
          <w:sz w:val="22"/>
          <w:szCs w:val="22"/>
          <w:lang w:val="en"/>
        </w:rPr>
        <w:t xml:space="preserve"> the Special Conditions of Contract will result in disqualification.</w:t>
      </w:r>
    </w:p>
    <w:p w14:paraId="62656B3C" w14:textId="77777777" w:rsidR="00367D2D" w:rsidRPr="00F60E95" w:rsidRDefault="00367D2D" w:rsidP="00B72AE7">
      <w:pPr>
        <w:pStyle w:val="Heading2"/>
        <w:rPr>
          <w:rStyle w:val="Strong"/>
          <w:rFonts w:cs="Calibri"/>
          <w:b/>
          <w:bCs w:val="0"/>
          <w:szCs w:val="28"/>
        </w:rPr>
      </w:pPr>
      <w:bookmarkStart w:id="209" w:name="_Toc151325601"/>
      <w:bookmarkStart w:id="210" w:name="_Toc216359322"/>
      <w:r w:rsidRPr="008A6FA9">
        <w:rPr>
          <w:rStyle w:val="Strong"/>
          <w:rFonts w:cs="Calibri"/>
          <w:b/>
          <w:bCs w:val="0"/>
          <w:szCs w:val="28"/>
        </w:rPr>
        <w:lastRenderedPageBreak/>
        <w:t>Preference Points Preferential Goals Evidence</w:t>
      </w:r>
      <w:bookmarkEnd w:id="209"/>
      <w:bookmarkEnd w:id="210"/>
    </w:p>
    <w:p w14:paraId="67CFD4E8" w14:textId="77777777" w:rsidR="00367D2D" w:rsidRPr="00367D2D" w:rsidRDefault="00367D2D" w:rsidP="00367D2D">
      <w:pPr>
        <w:ind w:left="567"/>
        <w:rPr>
          <w:bCs/>
          <w:szCs w:val="24"/>
        </w:rPr>
      </w:pPr>
      <w:r w:rsidRPr="00367D2D">
        <w:rPr>
          <w:bCs/>
          <w:szCs w:val="24"/>
        </w:rPr>
        <w:t xml:space="preserve">The Bidder </w:t>
      </w:r>
      <w:r w:rsidRPr="00367D2D">
        <w:rPr>
          <w:b/>
          <w:szCs w:val="24"/>
        </w:rPr>
        <w:t>must</w:t>
      </w:r>
      <w:r w:rsidRPr="00367D2D">
        <w:rPr>
          <w:bCs/>
          <w:szCs w:val="24"/>
        </w:rPr>
        <w:t>:</w:t>
      </w:r>
    </w:p>
    <w:p w14:paraId="2B27A8A4" w14:textId="77777777" w:rsidR="00367D2D" w:rsidRPr="00452D39" w:rsidRDefault="00367D2D">
      <w:pPr>
        <w:numPr>
          <w:ilvl w:val="1"/>
          <w:numId w:val="92"/>
        </w:numPr>
        <w:spacing w:line="240" w:lineRule="auto"/>
        <w:rPr>
          <w:b/>
        </w:rPr>
      </w:pPr>
      <w:r w:rsidRPr="00452D39">
        <w:rPr>
          <w:b/>
        </w:rPr>
        <w:t xml:space="preserve">Preference Goal Requirements: </w:t>
      </w:r>
    </w:p>
    <w:p w14:paraId="2B7D65AF" w14:textId="77777777" w:rsidR="00367D2D" w:rsidRPr="00452D39" w:rsidRDefault="00367D2D">
      <w:pPr>
        <w:numPr>
          <w:ilvl w:val="4"/>
          <w:numId w:val="92"/>
        </w:numPr>
        <w:spacing w:after="0"/>
        <w:ind w:left="1701"/>
        <w:outlineLvl w:val="0"/>
        <w:rPr>
          <w:rFonts w:asciiTheme="minorHAnsi" w:hAnsiTheme="minorHAnsi" w:cs="Calibri"/>
          <w:b/>
          <w:lang w:eastAsia="en-GB"/>
        </w:rPr>
      </w:pPr>
      <w:r w:rsidRPr="00452D39">
        <w:rPr>
          <w:rFonts w:asciiTheme="minorHAnsi" w:hAnsiTheme="minorHAnsi" w:cs="Calibri"/>
          <w:lang w:eastAsia="en-GB"/>
        </w:rPr>
        <w:t xml:space="preserve">The Bidder </w:t>
      </w:r>
      <w:r w:rsidRPr="00452D39">
        <w:rPr>
          <w:rFonts w:asciiTheme="minorHAnsi" w:hAnsiTheme="minorHAnsi" w:cs="Calibri"/>
          <w:b/>
          <w:bCs/>
          <w:lang w:eastAsia="en-GB"/>
        </w:rPr>
        <w:t>must complete either the 90/10 or 80/20 preference point system</w:t>
      </w:r>
      <w:r w:rsidRPr="00452D39">
        <w:rPr>
          <w:rFonts w:asciiTheme="minorHAnsi" w:hAnsiTheme="minorHAnsi" w:cs="Calibri"/>
          <w:lang w:eastAsia="en-GB"/>
        </w:rPr>
        <w:t xml:space="preserve"> based on the offer submitted by the Bidder and submit proof or documentation required in terms of this tender and </w:t>
      </w:r>
      <w:r w:rsidRPr="00452D39">
        <w:rPr>
          <w:rFonts w:asciiTheme="minorHAnsi" w:hAnsiTheme="minorHAnsi" w:cs="Calibri"/>
          <w:b/>
          <w:bCs/>
          <w:lang w:eastAsia="en-GB"/>
        </w:rPr>
        <w:t>attach it here</w:t>
      </w:r>
      <w:r w:rsidRPr="00452D39">
        <w:rPr>
          <w:rFonts w:asciiTheme="minorHAnsi" w:hAnsiTheme="minorHAnsi" w:cs="Calibri"/>
          <w:lang w:eastAsia="en-GB"/>
        </w:rPr>
        <w:t>.</w:t>
      </w:r>
    </w:p>
    <w:p w14:paraId="04B2B6B5" w14:textId="45F42400" w:rsidR="00367D2D" w:rsidRPr="00BD44C5" w:rsidRDefault="00367D2D">
      <w:pPr>
        <w:numPr>
          <w:ilvl w:val="4"/>
          <w:numId w:val="92"/>
        </w:numPr>
        <w:spacing w:after="0"/>
        <w:ind w:left="1701"/>
        <w:outlineLvl w:val="0"/>
        <w:rPr>
          <w:rFonts w:asciiTheme="minorHAnsi" w:hAnsiTheme="minorHAnsi" w:cs="Calibri"/>
          <w:b/>
          <w:lang w:eastAsia="en-GB"/>
        </w:rPr>
      </w:pPr>
      <w:r w:rsidRPr="00BD44C5">
        <w:rPr>
          <w:rFonts w:asciiTheme="minorHAnsi" w:hAnsiTheme="minorHAnsi" w:cs="Calibri"/>
        </w:rPr>
        <w:t xml:space="preserve">Bidder to select the section for points they wish to claim (Mark as Y=Yes) in </w:t>
      </w:r>
      <w:r w:rsidRPr="00BD44C5">
        <w:rPr>
          <w:rFonts w:asciiTheme="minorHAnsi" w:hAnsiTheme="minorHAnsi" w:cs="Calibri"/>
          <w:b/>
          <w:bCs/>
        </w:rPr>
        <w:t xml:space="preserve">either tables </w:t>
      </w:r>
      <w:r w:rsidR="001B15B8" w:rsidRPr="00BD44C5">
        <w:rPr>
          <w:rFonts w:asciiTheme="minorHAnsi" w:hAnsiTheme="minorHAnsi" w:cs="Calibri"/>
          <w:b/>
          <w:bCs/>
        </w:rPr>
        <w:t>8</w:t>
      </w:r>
      <w:r w:rsidRPr="00BD44C5">
        <w:rPr>
          <w:rFonts w:asciiTheme="minorHAnsi" w:hAnsiTheme="minorHAnsi" w:cs="Calibri"/>
          <w:b/>
          <w:bCs/>
        </w:rPr>
        <w:t xml:space="preserve">A or </w:t>
      </w:r>
      <w:r w:rsidR="001B15B8" w:rsidRPr="00BD44C5">
        <w:rPr>
          <w:rFonts w:asciiTheme="minorHAnsi" w:hAnsiTheme="minorHAnsi" w:cs="Calibri"/>
          <w:b/>
          <w:bCs/>
        </w:rPr>
        <w:t>8</w:t>
      </w:r>
      <w:r w:rsidRPr="00BD44C5">
        <w:rPr>
          <w:rFonts w:asciiTheme="minorHAnsi" w:hAnsiTheme="minorHAnsi" w:cs="Calibri"/>
          <w:b/>
          <w:bCs/>
        </w:rPr>
        <w:t>B in section 4.6</w:t>
      </w:r>
      <w:r w:rsidRPr="00BD44C5">
        <w:rPr>
          <w:rFonts w:asciiTheme="minorHAnsi" w:hAnsiTheme="minorHAnsi" w:cs="Calibri"/>
        </w:rPr>
        <w:t>, Dependant on which preference system the Bidder selects</w:t>
      </w:r>
      <w:r w:rsidR="003F2285">
        <w:rPr>
          <w:rFonts w:asciiTheme="minorHAnsi" w:hAnsiTheme="minorHAnsi" w:cs="Calibri"/>
          <w:b/>
          <w:bCs/>
          <w:lang w:eastAsia="en-GB"/>
        </w:rPr>
        <w:t>.</w:t>
      </w:r>
      <w:r w:rsidRPr="00BD44C5">
        <w:rPr>
          <w:rFonts w:asciiTheme="minorHAnsi" w:hAnsiTheme="minorHAnsi" w:cs="Calibri"/>
          <w:b/>
          <w:bCs/>
          <w:lang w:eastAsia="en-GB"/>
        </w:rPr>
        <w:t xml:space="preserve"> and</w:t>
      </w:r>
    </w:p>
    <w:p w14:paraId="5717DFD8" w14:textId="77777777" w:rsidR="00367D2D" w:rsidRPr="00367D2D" w:rsidRDefault="00367D2D">
      <w:pPr>
        <w:numPr>
          <w:ilvl w:val="4"/>
          <w:numId w:val="92"/>
        </w:numPr>
        <w:spacing w:after="0"/>
        <w:ind w:left="1701"/>
        <w:outlineLvl w:val="0"/>
        <w:rPr>
          <w:rFonts w:asciiTheme="minorHAnsi" w:hAnsiTheme="minorHAnsi" w:cs="Calibri"/>
          <w:b/>
          <w:lang w:eastAsia="en-GB"/>
        </w:rPr>
      </w:pPr>
      <w:r w:rsidRPr="00BD44C5">
        <w:rPr>
          <w:rFonts w:asciiTheme="minorHAnsi" w:hAnsiTheme="minorHAnsi" w:cs="Calibri"/>
        </w:rPr>
        <w:t xml:space="preserve">The Bidder must provide a copy of relevant evidence for the Preferential Goal points which the Bidder qualifies for as set out in </w:t>
      </w:r>
      <w:r w:rsidRPr="00BD44C5">
        <w:rPr>
          <w:rFonts w:asciiTheme="minorHAnsi" w:hAnsiTheme="minorHAnsi" w:cs="Calibri"/>
          <w:b/>
          <w:bCs/>
        </w:rPr>
        <w:t>table</w:t>
      </w:r>
      <w:r w:rsidR="001B15B8" w:rsidRPr="00BD44C5">
        <w:rPr>
          <w:rFonts w:asciiTheme="minorHAnsi" w:hAnsiTheme="minorHAnsi" w:cs="Calibri"/>
          <w:b/>
          <w:bCs/>
        </w:rPr>
        <w:t xml:space="preserve"> 8</w:t>
      </w:r>
      <w:r w:rsidRPr="00BD44C5">
        <w:rPr>
          <w:rFonts w:asciiTheme="minorHAnsi" w:hAnsiTheme="minorHAnsi" w:cs="Calibri"/>
          <w:b/>
          <w:bCs/>
        </w:rPr>
        <w:t xml:space="preserve">A, or </w:t>
      </w:r>
      <w:r w:rsidR="001B15B8" w:rsidRPr="00BD44C5">
        <w:rPr>
          <w:rFonts w:asciiTheme="minorHAnsi" w:hAnsiTheme="minorHAnsi" w:cs="Calibri"/>
          <w:b/>
          <w:bCs/>
        </w:rPr>
        <w:t>8</w:t>
      </w:r>
      <w:r w:rsidRPr="00BD44C5">
        <w:rPr>
          <w:rFonts w:asciiTheme="minorHAnsi" w:hAnsiTheme="minorHAnsi" w:cs="Calibri"/>
          <w:b/>
          <w:bCs/>
        </w:rPr>
        <w:t>B in section 4.6</w:t>
      </w:r>
      <w:r w:rsidRPr="00367D2D">
        <w:rPr>
          <w:rFonts w:asciiTheme="minorHAnsi" w:hAnsiTheme="minorHAnsi" w:cs="Calibri"/>
        </w:rPr>
        <w:t xml:space="preserve"> and </w:t>
      </w:r>
      <w:r w:rsidRPr="00367D2D">
        <w:rPr>
          <w:rFonts w:asciiTheme="minorHAnsi" w:hAnsiTheme="minorHAnsi" w:cs="Calibri"/>
          <w:b/>
          <w:bCs/>
        </w:rPr>
        <w:t>attach it here</w:t>
      </w:r>
      <w:r w:rsidRPr="00367D2D">
        <w:rPr>
          <w:rFonts w:asciiTheme="minorHAnsi" w:hAnsiTheme="minorHAnsi" w:cs="Calibri"/>
        </w:rPr>
        <w:t>.</w:t>
      </w:r>
    </w:p>
    <w:p w14:paraId="49F3541C" w14:textId="77777777" w:rsidR="00367D2D" w:rsidRPr="00367D2D" w:rsidRDefault="00367D2D" w:rsidP="00367D2D">
      <w:pPr>
        <w:ind w:left="1134" w:firstLine="567"/>
        <w:rPr>
          <w:rFonts w:cs="Calibri"/>
          <w:b/>
          <w:bCs/>
          <w:lang w:eastAsia="en-GB"/>
        </w:rPr>
      </w:pPr>
      <w:r w:rsidRPr="00367D2D">
        <w:rPr>
          <w:rFonts w:cs="Calibri"/>
          <w:b/>
          <w:bCs/>
          <w:lang w:eastAsia="en-GB"/>
        </w:rPr>
        <w:t>and,</w:t>
      </w:r>
    </w:p>
    <w:p w14:paraId="16EE8C91" w14:textId="77777777" w:rsidR="00367D2D" w:rsidRPr="00893AAD" w:rsidRDefault="00367D2D">
      <w:pPr>
        <w:numPr>
          <w:ilvl w:val="1"/>
          <w:numId w:val="92"/>
        </w:numPr>
        <w:spacing w:line="240" w:lineRule="auto"/>
        <w:rPr>
          <w:rFonts w:cs="Calibri"/>
          <w:b/>
        </w:rPr>
      </w:pPr>
      <w:r w:rsidRPr="00367D2D">
        <w:rPr>
          <w:bCs/>
          <w:szCs w:val="24"/>
        </w:rPr>
        <w:t xml:space="preserve">Indicate their </w:t>
      </w:r>
      <w:r w:rsidRPr="00367D2D">
        <w:rPr>
          <w:b/>
          <w:szCs w:val="24"/>
        </w:rPr>
        <w:t>commitment</w:t>
      </w:r>
      <w:r w:rsidRPr="00367D2D">
        <w:rPr>
          <w:bCs/>
          <w:szCs w:val="24"/>
        </w:rPr>
        <w:t xml:space="preserve"> to claim points for each of the preference points </w:t>
      </w:r>
      <w:r w:rsidRPr="00367D2D">
        <w:rPr>
          <w:b/>
          <w:szCs w:val="24"/>
        </w:rPr>
        <w:t xml:space="preserve">by signing at </w:t>
      </w:r>
      <w:r w:rsidRPr="00DB4C52">
        <w:rPr>
          <w:b/>
          <w:szCs w:val="24"/>
        </w:rPr>
        <w:t>par 4.5</w:t>
      </w:r>
      <w:r w:rsidRPr="00893AAD">
        <w:rPr>
          <w:b/>
          <w:szCs w:val="24"/>
        </w:rPr>
        <w:t xml:space="preserve"> in the Invitation to Bid document</w:t>
      </w:r>
      <w:r w:rsidRPr="00893AAD">
        <w:rPr>
          <w:bCs/>
          <w:szCs w:val="24"/>
        </w:rPr>
        <w:t>.</w:t>
      </w:r>
    </w:p>
    <w:p w14:paraId="58935AB6" w14:textId="77777777" w:rsidR="00367D2D" w:rsidRPr="00367D2D" w:rsidRDefault="007B7154" w:rsidP="00367D2D">
      <w:pPr>
        <w:ind w:left="567" w:firstLine="567"/>
        <w:rPr>
          <w:rFonts w:cs="Calibri"/>
          <w:b/>
          <w:szCs w:val="24"/>
        </w:rPr>
      </w:pPr>
      <w:r w:rsidRPr="00367D2D">
        <w:rPr>
          <w:rFonts w:cs="Calibri"/>
          <w:b/>
          <w:szCs w:val="24"/>
        </w:rPr>
        <w:t>NOTE (1):</w:t>
      </w:r>
    </w:p>
    <w:p w14:paraId="280BCF43" w14:textId="77777777" w:rsidR="00367D2D" w:rsidRPr="00367D2D" w:rsidRDefault="00367D2D" w:rsidP="00367D2D">
      <w:pPr>
        <w:ind w:left="1134"/>
        <w:rPr>
          <w:b/>
          <w:bCs/>
          <w:szCs w:val="24"/>
        </w:rPr>
      </w:pPr>
      <w:r w:rsidRPr="00367D2D">
        <w:rPr>
          <w:rFonts w:cs="Calibri"/>
          <w:b/>
          <w:bCs/>
        </w:rPr>
        <w:t>Failure on the part of a bidder to comply to paragraphs (a) and (b) above, will be interpreted to mean that preference points are not claimed.</w:t>
      </w:r>
    </w:p>
    <w:p w14:paraId="41A2218B" w14:textId="77777777" w:rsidR="00E84DA3" w:rsidRPr="007A68FE" w:rsidRDefault="004A4417" w:rsidP="004A4417">
      <w:pPr>
        <w:pStyle w:val="AnnexH1"/>
      </w:pPr>
      <w:bookmarkStart w:id="211" w:name="_Toc109564058"/>
      <w:bookmarkStart w:id="212" w:name="_Toc111057532"/>
      <w:bookmarkStart w:id="213" w:name="_Toc216359323"/>
      <w:bookmarkEnd w:id="3"/>
      <w:bookmarkEnd w:id="4"/>
      <w:bookmarkEnd w:id="5"/>
      <w:bookmarkEnd w:id="6"/>
      <w:bookmarkEnd w:id="148"/>
      <w:r w:rsidRPr="007A68FE">
        <w:lastRenderedPageBreak/>
        <w:t>CIDB Registration Requirement</w:t>
      </w:r>
      <w:bookmarkEnd w:id="211"/>
      <w:bookmarkEnd w:id="212"/>
      <w:bookmarkEnd w:id="213"/>
      <w:r w:rsidRPr="007A68FE">
        <w:t xml:space="preserve"> </w:t>
      </w:r>
    </w:p>
    <w:p w14:paraId="03EDAA84" w14:textId="52783381" w:rsidR="00E84DA3" w:rsidRPr="005412F6"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 xml:space="preserve">The Bidder needs to complete and sign </w:t>
      </w:r>
      <w:r w:rsidRPr="00E84DA3">
        <w:rPr>
          <w:rFonts w:asciiTheme="minorHAnsi" w:hAnsiTheme="minorHAnsi" w:cstheme="minorHAnsi"/>
          <w:b/>
          <w:bCs/>
          <w:sz w:val="22"/>
          <w:szCs w:val="22"/>
        </w:rPr>
        <w:t xml:space="preserve">ANNEX </w:t>
      </w:r>
      <w:r w:rsidR="001B15B8">
        <w:rPr>
          <w:rFonts w:asciiTheme="minorHAnsi" w:hAnsiTheme="minorHAnsi" w:cstheme="minorHAnsi"/>
          <w:b/>
          <w:bCs/>
          <w:sz w:val="22"/>
          <w:szCs w:val="22"/>
        </w:rPr>
        <w:t>B</w:t>
      </w:r>
      <w:r w:rsidRPr="00E84DA3">
        <w:rPr>
          <w:rFonts w:asciiTheme="minorHAnsi" w:hAnsiTheme="minorHAnsi" w:cstheme="minorHAnsi"/>
          <w:sz w:val="22"/>
          <w:szCs w:val="22"/>
        </w:rPr>
        <w:t xml:space="preserve"> to confirm that the Bidder,</w:t>
      </w:r>
      <w:r w:rsidR="00E97B62">
        <w:rPr>
          <w:rFonts w:asciiTheme="minorHAnsi" w:hAnsiTheme="minorHAnsi" w:cstheme="minorHAnsi"/>
          <w:sz w:val="22"/>
          <w:szCs w:val="22"/>
        </w:rPr>
        <w:t xml:space="preserve"> </w:t>
      </w:r>
      <w:r w:rsidRPr="00E84DA3">
        <w:rPr>
          <w:rFonts w:asciiTheme="minorHAnsi" w:hAnsiTheme="minorHAnsi" w:cstheme="minorHAnsi"/>
          <w:sz w:val="22"/>
          <w:szCs w:val="22"/>
        </w:rPr>
        <w:t xml:space="preserve">is registered with the Construction Industry Development </w:t>
      </w:r>
      <w:r w:rsidRPr="005412F6">
        <w:rPr>
          <w:rFonts w:asciiTheme="minorHAnsi" w:hAnsiTheme="minorHAnsi" w:cstheme="minorHAnsi"/>
          <w:sz w:val="22"/>
          <w:szCs w:val="22"/>
        </w:rPr>
        <w:t xml:space="preserve">Board (CIDB) with a minimum rating of </w:t>
      </w:r>
      <w:r w:rsidR="00DE1979">
        <w:rPr>
          <w:rFonts w:asciiTheme="minorHAnsi" w:hAnsiTheme="minorHAnsi" w:cstheme="minorHAnsi"/>
          <w:b/>
          <w:sz w:val="22"/>
          <w:szCs w:val="22"/>
        </w:rPr>
        <w:t>8</w:t>
      </w:r>
      <w:r w:rsidR="00E97B62" w:rsidRPr="005412F6">
        <w:rPr>
          <w:rFonts w:asciiTheme="minorHAnsi" w:hAnsiTheme="minorHAnsi" w:cstheme="minorHAnsi"/>
          <w:b/>
          <w:sz w:val="22"/>
          <w:szCs w:val="22"/>
        </w:rPr>
        <w:t>ME</w:t>
      </w:r>
      <w:r w:rsidR="00BD32A3" w:rsidRPr="005412F6">
        <w:rPr>
          <w:rFonts w:asciiTheme="minorHAnsi" w:hAnsiTheme="minorHAnsi" w:cstheme="minorHAnsi"/>
          <w:b/>
          <w:sz w:val="22"/>
          <w:szCs w:val="22"/>
        </w:rPr>
        <w:t xml:space="preserve"> </w:t>
      </w:r>
      <w:r w:rsidR="00BD32A3" w:rsidRPr="005412F6">
        <w:rPr>
          <w:rFonts w:asciiTheme="minorHAnsi" w:hAnsiTheme="minorHAnsi" w:cstheme="minorHAnsi"/>
          <w:sz w:val="22"/>
          <w:szCs w:val="22"/>
        </w:rPr>
        <w:t>or higher</w:t>
      </w:r>
      <w:r w:rsidRPr="005412F6">
        <w:rPr>
          <w:rFonts w:asciiTheme="minorHAnsi" w:hAnsiTheme="minorHAnsi" w:cstheme="minorHAnsi"/>
          <w:b/>
          <w:sz w:val="22"/>
          <w:szCs w:val="22"/>
        </w:rPr>
        <w:t>.</w:t>
      </w:r>
    </w:p>
    <w:p w14:paraId="4FB33556" w14:textId="77777777"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5412F6" w14:paraId="6B0861F1"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12049A" w14:textId="77777777" w:rsidR="00E84DA3" w:rsidRPr="005412F6" w:rsidRDefault="00E84DA3" w:rsidP="000E5204">
            <w:pPr>
              <w:spacing w:line="276" w:lineRule="auto"/>
              <w:rPr>
                <w:rFonts w:asciiTheme="minorHAnsi" w:hAnsiTheme="minorHAnsi" w:cstheme="minorHAnsi"/>
                <w:b/>
                <w:sz w:val="22"/>
                <w:szCs w:val="22"/>
              </w:rPr>
            </w:pPr>
            <w:r w:rsidRPr="005412F6">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47520D" w14:textId="77777777"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388D9" w14:textId="77777777"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rPr>
              <w:t>Bidder to Indicate</w:t>
            </w:r>
          </w:p>
          <w:p w14:paraId="3845DBA7" w14:textId="21549BE1" w:rsidR="00E84DA3" w:rsidRPr="005412F6" w:rsidRDefault="00E84DA3" w:rsidP="000E5204">
            <w:pPr>
              <w:spacing w:line="276" w:lineRule="auto"/>
              <w:jc w:val="center"/>
              <w:rPr>
                <w:rFonts w:asciiTheme="minorHAnsi" w:hAnsiTheme="minorHAnsi" w:cstheme="minorHAnsi"/>
                <w:b/>
                <w:sz w:val="22"/>
                <w:szCs w:val="22"/>
              </w:rPr>
            </w:pPr>
            <w:r w:rsidRPr="005412F6">
              <w:rPr>
                <w:rFonts w:asciiTheme="minorHAnsi" w:hAnsiTheme="minorHAnsi" w:cstheme="minorHAnsi"/>
                <w:b/>
              </w:rPr>
              <w:t xml:space="preserve">the </w:t>
            </w:r>
            <w:r w:rsidR="00EB5E61" w:rsidRPr="005412F6">
              <w:rPr>
                <w:rFonts w:asciiTheme="minorHAnsi" w:hAnsiTheme="minorHAnsi" w:cstheme="minorHAnsi"/>
                <w:b/>
              </w:rPr>
              <w:t>Bidder</w:t>
            </w:r>
            <w:r w:rsidRPr="005412F6">
              <w:rPr>
                <w:rFonts w:asciiTheme="minorHAnsi" w:hAnsiTheme="minorHAnsi" w:cstheme="minorHAnsi"/>
                <w:b/>
              </w:rPr>
              <w:t>’s CIDB rating here</w:t>
            </w:r>
          </w:p>
        </w:tc>
      </w:tr>
      <w:tr w:rsidR="00065F5A" w:rsidRPr="005412F6" w14:paraId="06E2C9F0" w14:textId="77777777" w:rsidTr="00E97B62">
        <w:tc>
          <w:tcPr>
            <w:tcW w:w="4330" w:type="dxa"/>
            <w:vMerge w:val="restart"/>
            <w:tcBorders>
              <w:top w:val="single" w:sz="4" w:space="0" w:color="auto"/>
              <w:left w:val="single" w:sz="4" w:space="0" w:color="auto"/>
              <w:right w:val="single" w:sz="4" w:space="0" w:color="auto"/>
            </w:tcBorders>
            <w:vAlign w:val="center"/>
          </w:tcPr>
          <w:p w14:paraId="3BA2574F" w14:textId="77777777" w:rsidR="00E97B62" w:rsidRPr="005412F6" w:rsidRDefault="00065F5A" w:rsidP="00E97B62">
            <w:pPr>
              <w:spacing w:line="276" w:lineRule="auto"/>
              <w:jc w:val="center"/>
              <w:rPr>
                <w:rFonts w:asciiTheme="minorHAnsi" w:hAnsiTheme="minorHAnsi" w:cstheme="minorHAnsi"/>
                <w:sz w:val="22"/>
                <w:szCs w:val="22"/>
              </w:rPr>
            </w:pPr>
            <w:r w:rsidRPr="005412F6">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DFC35CF" w14:textId="685CB27A" w:rsidR="00065F5A" w:rsidRPr="005412F6" w:rsidRDefault="00DE1979" w:rsidP="000E5204">
            <w:pPr>
              <w:spacing w:line="276" w:lineRule="auto"/>
              <w:rPr>
                <w:rFonts w:asciiTheme="minorHAnsi" w:hAnsiTheme="minorHAnsi" w:cstheme="minorHAnsi"/>
                <w:sz w:val="22"/>
                <w:szCs w:val="22"/>
              </w:rPr>
            </w:pPr>
            <w:r>
              <w:rPr>
                <w:rFonts w:asciiTheme="minorHAnsi" w:hAnsiTheme="minorHAnsi" w:cstheme="minorHAnsi"/>
                <w:sz w:val="22"/>
                <w:szCs w:val="22"/>
              </w:rPr>
              <w:t>8</w:t>
            </w:r>
            <w:r w:rsidR="00E97B62" w:rsidRPr="005412F6">
              <w:rPr>
                <w:rFonts w:asciiTheme="minorHAnsi" w:hAnsiTheme="minorHAnsi" w:cstheme="minorHAnsi"/>
                <w:sz w:val="22"/>
                <w:szCs w:val="22"/>
              </w:rPr>
              <w:t>ME</w:t>
            </w:r>
          </w:p>
        </w:tc>
        <w:tc>
          <w:tcPr>
            <w:tcW w:w="2332" w:type="dxa"/>
            <w:tcBorders>
              <w:top w:val="single" w:sz="4" w:space="0" w:color="auto"/>
              <w:left w:val="single" w:sz="4" w:space="0" w:color="auto"/>
              <w:bottom w:val="single" w:sz="4" w:space="0" w:color="auto"/>
              <w:right w:val="single" w:sz="4" w:space="0" w:color="auto"/>
            </w:tcBorders>
          </w:tcPr>
          <w:p w14:paraId="2FA9244F" w14:textId="77777777" w:rsidR="00065F5A" w:rsidRPr="005412F6" w:rsidRDefault="00065F5A" w:rsidP="000E5204">
            <w:pPr>
              <w:spacing w:line="276" w:lineRule="auto"/>
              <w:rPr>
                <w:rFonts w:asciiTheme="minorHAnsi" w:hAnsiTheme="minorHAnsi" w:cstheme="minorHAnsi"/>
                <w:sz w:val="22"/>
                <w:szCs w:val="22"/>
              </w:rPr>
            </w:pPr>
          </w:p>
        </w:tc>
      </w:tr>
      <w:tr w:rsidR="00065F5A" w:rsidRPr="005412F6" w14:paraId="2006DBEF" w14:textId="77777777" w:rsidTr="000E5204">
        <w:tc>
          <w:tcPr>
            <w:tcW w:w="4330" w:type="dxa"/>
            <w:vMerge/>
            <w:tcBorders>
              <w:left w:val="single" w:sz="4" w:space="0" w:color="auto"/>
              <w:bottom w:val="single" w:sz="4" w:space="0" w:color="auto"/>
              <w:right w:val="single" w:sz="4" w:space="0" w:color="auto"/>
            </w:tcBorders>
          </w:tcPr>
          <w:p w14:paraId="4569AA7E" w14:textId="77777777" w:rsidR="00065F5A" w:rsidRPr="005412F6"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01BE875B" w14:textId="77777777" w:rsidR="00065F5A" w:rsidRPr="005412F6" w:rsidRDefault="00065F5A" w:rsidP="00065F5A">
            <w:pPr>
              <w:rPr>
                <w:rFonts w:asciiTheme="minorHAnsi" w:hAnsiTheme="minorHAnsi" w:cstheme="minorHAnsi"/>
                <w:sz w:val="22"/>
                <w:szCs w:val="22"/>
              </w:rPr>
            </w:pPr>
            <w:r w:rsidRPr="005412F6">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055B70E6" w14:textId="77777777" w:rsidR="00065F5A" w:rsidRPr="005412F6" w:rsidRDefault="00065F5A" w:rsidP="00065F5A">
            <w:pPr>
              <w:rPr>
                <w:rFonts w:asciiTheme="minorHAnsi" w:hAnsiTheme="minorHAnsi" w:cstheme="minorHAnsi"/>
                <w:sz w:val="22"/>
                <w:szCs w:val="22"/>
              </w:rPr>
            </w:pPr>
          </w:p>
        </w:tc>
      </w:tr>
    </w:tbl>
    <w:p w14:paraId="42302905" w14:textId="296F4686"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needs to provide the </w:t>
      </w:r>
      <w:r w:rsidR="00EB5E61" w:rsidRPr="005412F6">
        <w:rPr>
          <w:rFonts w:asciiTheme="minorHAnsi" w:hAnsiTheme="minorHAnsi" w:cstheme="minorHAnsi"/>
          <w:sz w:val="22"/>
          <w:szCs w:val="22"/>
        </w:rPr>
        <w:t>Bidder</w:t>
      </w:r>
      <w:r w:rsidRPr="005412F6">
        <w:rPr>
          <w:rFonts w:asciiTheme="minorHAnsi" w:hAnsiTheme="minorHAnsi" w:cstheme="minorHAnsi"/>
          <w:sz w:val="22"/>
          <w:szCs w:val="22"/>
        </w:rPr>
        <w:t xml:space="preserve">’s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5412F6" w14:paraId="2E7C520E" w14:textId="77777777" w:rsidTr="000E5204">
        <w:tc>
          <w:tcPr>
            <w:tcW w:w="4252" w:type="dxa"/>
          </w:tcPr>
          <w:p w14:paraId="4CA2812A" w14:textId="77777777" w:rsidR="00E84DA3" w:rsidRPr="005412F6" w:rsidRDefault="00E84DA3" w:rsidP="000E5204">
            <w:pPr>
              <w:spacing w:line="276" w:lineRule="auto"/>
              <w:rPr>
                <w:rFonts w:asciiTheme="minorHAnsi" w:hAnsiTheme="minorHAnsi" w:cstheme="minorHAnsi"/>
                <w:b/>
              </w:rPr>
            </w:pPr>
            <w:r w:rsidRPr="005412F6">
              <w:rPr>
                <w:rFonts w:asciiTheme="minorHAnsi" w:hAnsiTheme="minorHAnsi" w:cstheme="minorHAnsi"/>
                <w:b/>
              </w:rPr>
              <w:t>Requirement</w:t>
            </w:r>
          </w:p>
        </w:tc>
        <w:tc>
          <w:tcPr>
            <w:tcW w:w="4814" w:type="dxa"/>
          </w:tcPr>
          <w:p w14:paraId="11421069" w14:textId="4085E25D" w:rsidR="00E84DA3" w:rsidRPr="005412F6" w:rsidRDefault="00EB5E61" w:rsidP="000E5204">
            <w:pPr>
              <w:spacing w:line="276" w:lineRule="auto"/>
              <w:rPr>
                <w:rFonts w:asciiTheme="minorHAnsi" w:hAnsiTheme="minorHAnsi" w:cstheme="minorHAnsi"/>
                <w:b/>
              </w:rPr>
            </w:pPr>
            <w:r w:rsidRPr="005412F6">
              <w:rPr>
                <w:rFonts w:asciiTheme="minorHAnsi" w:hAnsiTheme="minorHAnsi" w:cstheme="minorHAnsi"/>
                <w:b/>
              </w:rPr>
              <w:t>Bidder</w:t>
            </w:r>
            <w:r w:rsidR="00E84DA3" w:rsidRPr="005412F6">
              <w:rPr>
                <w:rFonts w:asciiTheme="minorHAnsi" w:hAnsiTheme="minorHAnsi" w:cstheme="minorHAnsi"/>
                <w:b/>
              </w:rPr>
              <w:t>’s CRS Number</w:t>
            </w:r>
          </w:p>
        </w:tc>
      </w:tr>
      <w:tr w:rsidR="00E84DA3" w:rsidRPr="005412F6" w14:paraId="5FB0C3A9" w14:textId="77777777" w:rsidTr="000E5204">
        <w:tc>
          <w:tcPr>
            <w:tcW w:w="4252" w:type="dxa"/>
          </w:tcPr>
          <w:p w14:paraId="7264A89E" w14:textId="4737F1A0" w:rsidR="00E84DA3" w:rsidRPr="005412F6" w:rsidRDefault="00EB5E61" w:rsidP="000E5204">
            <w:pPr>
              <w:spacing w:line="276" w:lineRule="auto"/>
              <w:rPr>
                <w:rFonts w:asciiTheme="minorHAnsi" w:hAnsiTheme="minorHAnsi" w:cstheme="minorHAnsi"/>
              </w:rPr>
            </w:pPr>
            <w:r w:rsidRPr="005412F6">
              <w:rPr>
                <w:rFonts w:asciiTheme="minorHAnsi" w:hAnsiTheme="minorHAnsi" w:cstheme="minorHAnsi"/>
              </w:rPr>
              <w:t>Bidder</w:t>
            </w:r>
            <w:r w:rsidR="00E84DA3" w:rsidRPr="005412F6">
              <w:rPr>
                <w:rFonts w:asciiTheme="minorHAnsi" w:hAnsiTheme="minorHAnsi" w:cstheme="minorHAnsi"/>
              </w:rPr>
              <w:t>’s CRS number relating to the m</w:t>
            </w:r>
            <w:r w:rsidR="00E84DA3" w:rsidRPr="005412F6">
              <w:rPr>
                <w:rFonts w:asciiTheme="minorHAnsi" w:hAnsiTheme="minorHAnsi" w:cstheme="minorHAnsi"/>
                <w:iCs/>
              </w:rPr>
              <w:t xml:space="preserve">inimum rating of </w:t>
            </w:r>
            <w:r w:rsidR="00DE1979">
              <w:rPr>
                <w:rFonts w:asciiTheme="minorHAnsi" w:hAnsiTheme="minorHAnsi" w:cstheme="minorHAnsi"/>
              </w:rPr>
              <w:t>8</w:t>
            </w:r>
            <w:r w:rsidR="00E97B62" w:rsidRPr="005412F6">
              <w:rPr>
                <w:rFonts w:asciiTheme="minorHAnsi" w:hAnsiTheme="minorHAnsi" w:cstheme="minorHAnsi"/>
              </w:rPr>
              <w:t>ME</w:t>
            </w:r>
          </w:p>
        </w:tc>
        <w:tc>
          <w:tcPr>
            <w:tcW w:w="4814" w:type="dxa"/>
          </w:tcPr>
          <w:p w14:paraId="1AA5A4D2" w14:textId="77777777" w:rsidR="00E84DA3" w:rsidRPr="005412F6" w:rsidRDefault="00E84DA3" w:rsidP="000E5204">
            <w:pPr>
              <w:spacing w:line="276" w:lineRule="auto"/>
              <w:rPr>
                <w:rFonts w:asciiTheme="minorHAnsi" w:hAnsiTheme="minorHAnsi" w:cstheme="minorHAnsi"/>
              </w:rPr>
            </w:pPr>
          </w:p>
        </w:tc>
      </w:tr>
      <w:tr w:rsidR="000E70BB" w:rsidRPr="005412F6" w14:paraId="347E64F9" w14:textId="77777777" w:rsidTr="000E5204">
        <w:tc>
          <w:tcPr>
            <w:tcW w:w="4252" w:type="dxa"/>
          </w:tcPr>
          <w:p w14:paraId="1B4F0D27" w14:textId="77777777" w:rsidR="000E70BB" w:rsidRPr="005412F6" w:rsidRDefault="00EB5E61" w:rsidP="000E70BB">
            <w:pPr>
              <w:spacing w:line="276" w:lineRule="auto"/>
              <w:rPr>
                <w:rFonts w:cs="Calibri"/>
                <w:szCs w:val="24"/>
              </w:rPr>
            </w:pPr>
            <w:r w:rsidRPr="005412F6">
              <w:rPr>
                <w:rFonts w:asciiTheme="minorHAnsi" w:hAnsiTheme="minorHAnsi" w:cstheme="minorHAnsi"/>
              </w:rPr>
              <w:t>Bidder</w:t>
            </w:r>
            <w:r w:rsidR="00065F5A" w:rsidRPr="005412F6">
              <w:rPr>
                <w:rFonts w:asciiTheme="minorHAnsi" w:hAnsiTheme="minorHAnsi" w:cstheme="minorHAnsi"/>
              </w:rPr>
              <w:t xml:space="preserve">’s </w:t>
            </w:r>
            <w:r w:rsidR="000E70BB" w:rsidRPr="005412F6">
              <w:rPr>
                <w:rFonts w:cs="Calibri"/>
                <w:szCs w:val="24"/>
              </w:rPr>
              <w:t xml:space="preserve">CRS number relating to the </w:t>
            </w:r>
            <w:r w:rsidR="000E70BB" w:rsidRPr="005412F6">
              <w:rPr>
                <w:rFonts w:cs="Calibri"/>
                <w:iCs/>
                <w:szCs w:val="24"/>
              </w:rPr>
              <w:t xml:space="preserve">higher rating of </w:t>
            </w:r>
            <w:r w:rsidR="00E97B62" w:rsidRPr="005412F6">
              <w:rPr>
                <w:rFonts w:cs="Calibri"/>
                <w:iCs/>
                <w:szCs w:val="24"/>
              </w:rPr>
              <w:t xml:space="preserve">ME </w:t>
            </w:r>
          </w:p>
        </w:tc>
        <w:tc>
          <w:tcPr>
            <w:tcW w:w="4814" w:type="dxa"/>
          </w:tcPr>
          <w:p w14:paraId="42B85414" w14:textId="77777777" w:rsidR="000E70BB" w:rsidRPr="005412F6" w:rsidRDefault="000E70BB" w:rsidP="000E70BB">
            <w:pPr>
              <w:spacing w:line="276" w:lineRule="auto"/>
              <w:rPr>
                <w:rFonts w:cs="Calibri"/>
                <w:szCs w:val="24"/>
              </w:rPr>
            </w:pPr>
          </w:p>
        </w:tc>
      </w:tr>
    </w:tbl>
    <w:p w14:paraId="6FF478E6" w14:textId="6B49D336" w:rsidR="00E84DA3" w:rsidRPr="005412F6" w:rsidRDefault="00E84DA3">
      <w:pPr>
        <w:pStyle w:val="Specification"/>
        <w:numPr>
          <w:ilvl w:val="3"/>
          <w:numId w:val="33"/>
        </w:numPr>
        <w:tabs>
          <w:tab w:val="clear" w:pos="2268"/>
        </w:tabs>
        <w:ind w:left="567"/>
        <w:rPr>
          <w:rFonts w:asciiTheme="minorHAnsi" w:hAnsiTheme="minorHAnsi" w:cstheme="minorHAnsi"/>
          <w:sz w:val="22"/>
          <w:szCs w:val="22"/>
        </w:rPr>
      </w:pPr>
      <w:r w:rsidRPr="005412F6">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5412F6">
        <w:rPr>
          <w:rFonts w:asciiTheme="minorHAnsi" w:hAnsiTheme="minorHAnsi" w:cstheme="minorHAnsi"/>
          <w:b/>
          <w:bCs/>
          <w:sz w:val="22"/>
          <w:szCs w:val="22"/>
        </w:rPr>
        <w:t xml:space="preserve">Annex </w:t>
      </w:r>
      <w:r w:rsidR="00186C95" w:rsidRPr="005412F6">
        <w:rPr>
          <w:rFonts w:asciiTheme="minorHAnsi" w:hAnsiTheme="minorHAnsi" w:cstheme="minorHAnsi"/>
          <w:b/>
          <w:bCs/>
          <w:sz w:val="22"/>
          <w:szCs w:val="22"/>
        </w:rPr>
        <w:t>E</w:t>
      </w:r>
      <w:r w:rsidRPr="005412F6">
        <w:rPr>
          <w:rFonts w:asciiTheme="minorHAnsi" w:hAnsiTheme="minorHAnsi" w:cstheme="minorHAnsi"/>
          <w:sz w:val="22"/>
          <w:szCs w:val="22"/>
        </w:rPr>
        <w:t xml:space="preserve"> for the Bid Specification Scope of work for the duration of the contract.</w:t>
      </w:r>
    </w:p>
    <w:p w14:paraId="10CF0499"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Note: SITA reserves the right to verify the information.</w:t>
      </w:r>
    </w:p>
    <w:p w14:paraId="70F00A91" w14:textId="77777777" w:rsidR="00E84DA3" w:rsidRPr="00E84DA3" w:rsidRDefault="00E84DA3" w:rsidP="00E84DA3">
      <w:pPr>
        <w:pStyle w:val="Specification"/>
        <w:spacing w:line="360" w:lineRule="auto"/>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proofErr w:type="gramStart"/>
      <w:r w:rsidRPr="00E84DA3">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43D2443A"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7490401B"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5CF8403F"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Signature</w:t>
      </w:r>
    </w:p>
    <w:p w14:paraId="3AC59537"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Designation:</w:t>
      </w:r>
    </w:p>
    <w:p w14:paraId="48FA4123" w14:textId="77777777" w:rsidR="00E84DA3" w:rsidRPr="008B33E6" w:rsidRDefault="00E84DA3" w:rsidP="004A4417">
      <w:pPr>
        <w:pStyle w:val="AnnexH1"/>
      </w:pPr>
      <w:bookmarkStart w:id="214" w:name="_Toc96608265"/>
      <w:bookmarkStart w:id="215" w:name="_Toc111057533"/>
      <w:bookmarkStart w:id="216" w:name="_Toc216359324"/>
      <w:r w:rsidRPr="008B33E6">
        <w:lastRenderedPageBreak/>
        <w:t>TECHNICAL INFORMATION</w:t>
      </w:r>
      <w:bookmarkEnd w:id="214"/>
      <w:bookmarkEnd w:id="215"/>
      <w:bookmarkEnd w:id="216"/>
    </w:p>
    <w:p w14:paraId="43A1B39B" w14:textId="77777777" w:rsidR="00E84DA3" w:rsidRDefault="00216896" w:rsidP="000E70BB">
      <w:pPr>
        <w:pStyle w:val="Heading1"/>
        <w:rPr>
          <w:sz w:val="24"/>
          <w:szCs w:val="24"/>
        </w:rPr>
      </w:pPr>
      <w:bookmarkStart w:id="217" w:name="_Toc96608266"/>
      <w:bookmarkStart w:id="218" w:name="_Toc111057534"/>
      <w:bookmarkStart w:id="219" w:name="_Toc216359325"/>
      <w:r w:rsidRPr="00EE646B">
        <w:rPr>
          <w:sz w:val="24"/>
          <w:szCs w:val="24"/>
        </w:rPr>
        <w:t>TECHNICAL INFORMATION</w:t>
      </w:r>
      <w:bookmarkEnd w:id="217"/>
      <w:bookmarkEnd w:id="218"/>
      <w:bookmarkEnd w:id="219"/>
    </w:p>
    <w:p w14:paraId="47D579A2" w14:textId="287CAD57" w:rsidR="008B33E6" w:rsidRPr="00DB4C52" w:rsidRDefault="008B33E6" w:rsidP="00DB4C52">
      <w:pPr>
        <w:rPr>
          <w:lang w:val="en-GB"/>
        </w:rPr>
      </w:pPr>
      <w:r w:rsidRPr="005412F6">
        <w:rPr>
          <w:lang w:val="en-GB"/>
        </w:rPr>
        <w:t>Refer to the Detailed Documents in Annex C attached.</w:t>
      </w:r>
    </w:p>
    <w:p w14:paraId="2D741D9F" w14:textId="77777777" w:rsidR="00E84DA3" w:rsidRPr="00EE646B" w:rsidRDefault="00DF39E2" w:rsidP="000E70BB">
      <w:pPr>
        <w:pStyle w:val="Heading2"/>
        <w:rPr>
          <w:sz w:val="24"/>
          <w:szCs w:val="24"/>
        </w:rPr>
      </w:pPr>
      <w:bookmarkStart w:id="220" w:name="_Toc96608268"/>
      <w:bookmarkStart w:id="221" w:name="_Toc111057535"/>
      <w:bookmarkStart w:id="222" w:name="_Toc216359326"/>
      <w:r w:rsidRPr="00EE646B">
        <w:rPr>
          <w:sz w:val="24"/>
          <w:szCs w:val="24"/>
        </w:rPr>
        <w:t>Project Data Sheet</w:t>
      </w:r>
      <w:bookmarkEnd w:id="220"/>
      <w:bookmarkEnd w:id="221"/>
      <w:r>
        <w:rPr>
          <w:sz w:val="24"/>
          <w:szCs w:val="24"/>
        </w:rPr>
        <w:t>s</w:t>
      </w:r>
      <w:bookmarkEnd w:id="222"/>
    </w:p>
    <w:p w14:paraId="5AA12E35" w14:textId="483D51E7" w:rsidR="00EE646B" w:rsidRDefault="00F37E81">
      <w:pPr>
        <w:pStyle w:val="ListParagraph"/>
        <w:numPr>
          <w:ilvl w:val="1"/>
          <w:numId w:val="36"/>
        </w:numPr>
        <w:spacing w:after="120" w:line="240" w:lineRule="auto"/>
        <w:jc w:val="left"/>
        <w:outlineLvl w:val="9"/>
        <w:rPr>
          <w:rFonts w:cs="Calibri"/>
          <w:color w:val="000000"/>
        </w:rPr>
      </w:pPr>
      <w:bookmarkStart w:id="223" w:name="_Hlk140049288"/>
      <w:r w:rsidRPr="00EE646B">
        <w:rPr>
          <w:rFonts w:cs="Calibri"/>
          <w:color w:val="000000"/>
        </w:rPr>
        <w:t xml:space="preserve">Air </w:t>
      </w:r>
      <w:r w:rsidR="00EE646B" w:rsidRPr="00EE646B">
        <w:rPr>
          <w:rFonts w:cs="Calibri"/>
          <w:color w:val="000000"/>
        </w:rPr>
        <w:t>C</w:t>
      </w:r>
      <w:r w:rsidRPr="00EE646B">
        <w:rPr>
          <w:rFonts w:cs="Calibri"/>
          <w:color w:val="000000"/>
        </w:rPr>
        <w:t xml:space="preserve">ooled </w:t>
      </w:r>
      <w:r w:rsidR="00EE646B" w:rsidRPr="00EE646B">
        <w:rPr>
          <w:rFonts w:cs="Calibri"/>
          <w:color w:val="000000"/>
        </w:rPr>
        <w:t>C</w:t>
      </w:r>
      <w:r w:rsidRPr="00EE646B">
        <w:rPr>
          <w:rFonts w:cs="Calibri"/>
          <w:color w:val="000000"/>
        </w:rPr>
        <w:t>hillers</w:t>
      </w:r>
      <w:r w:rsidR="003F2285">
        <w:rPr>
          <w:rFonts w:cs="Calibri"/>
          <w:color w:val="000000"/>
        </w:rPr>
        <w:t>.</w:t>
      </w:r>
    </w:p>
    <w:p w14:paraId="74769219" w14:textId="749BE5C8"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Data hall </w:t>
      </w:r>
      <w:r w:rsidR="00820A56">
        <w:rPr>
          <w:rFonts w:cs="Calibri"/>
          <w:color w:val="000000"/>
        </w:rPr>
        <w:t>CRAH</w:t>
      </w:r>
      <w:r w:rsidRPr="00EE646B">
        <w:rPr>
          <w:rFonts w:cs="Calibri"/>
          <w:color w:val="000000"/>
        </w:rPr>
        <w:t xml:space="preserve"> </w:t>
      </w:r>
      <w:r w:rsidR="00EE646B" w:rsidRPr="00EE646B">
        <w:rPr>
          <w:rFonts w:cs="Calibri"/>
          <w:color w:val="000000"/>
        </w:rPr>
        <w:t>U</w:t>
      </w:r>
      <w:r w:rsidRPr="00EE646B">
        <w:rPr>
          <w:rFonts w:cs="Calibri"/>
          <w:color w:val="000000"/>
        </w:rPr>
        <w:t>nits</w:t>
      </w:r>
      <w:r w:rsidR="003F2285">
        <w:rPr>
          <w:rFonts w:cs="Calibri"/>
          <w:color w:val="000000"/>
        </w:rPr>
        <w:t>.</w:t>
      </w:r>
    </w:p>
    <w:p w14:paraId="03CFCA0A" w14:textId="5A8AC041"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UPS room </w:t>
      </w:r>
      <w:r w:rsidR="00820A56">
        <w:rPr>
          <w:rFonts w:cs="Calibri"/>
          <w:color w:val="000000"/>
        </w:rPr>
        <w:t>CRAH</w:t>
      </w:r>
      <w:r w:rsidRPr="00EE646B">
        <w:rPr>
          <w:rFonts w:cs="Calibri"/>
          <w:color w:val="000000"/>
        </w:rPr>
        <w:t xml:space="preserve"> </w:t>
      </w:r>
      <w:r w:rsidR="00EE646B" w:rsidRPr="00EE646B">
        <w:rPr>
          <w:rFonts w:cs="Calibri"/>
          <w:color w:val="000000"/>
        </w:rPr>
        <w:t>U</w:t>
      </w:r>
      <w:r w:rsidRPr="00EE646B">
        <w:rPr>
          <w:rFonts w:cs="Calibri"/>
          <w:color w:val="000000"/>
        </w:rPr>
        <w:t>nits</w:t>
      </w:r>
      <w:r w:rsidR="003F2285">
        <w:rPr>
          <w:rFonts w:cs="Calibri"/>
          <w:color w:val="000000"/>
        </w:rPr>
        <w:t>.</w:t>
      </w:r>
    </w:p>
    <w:p w14:paraId="558685F9" w14:textId="17FE755A"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Fresh Air Package </w:t>
      </w:r>
      <w:r w:rsidR="00EE646B" w:rsidRPr="00EE646B">
        <w:rPr>
          <w:rFonts w:cs="Calibri"/>
          <w:color w:val="000000"/>
        </w:rPr>
        <w:t>U</w:t>
      </w:r>
      <w:r w:rsidRPr="00EE646B">
        <w:rPr>
          <w:rFonts w:cs="Calibri"/>
          <w:color w:val="000000"/>
        </w:rPr>
        <w:t>nit</w:t>
      </w:r>
      <w:r w:rsidR="003F2285">
        <w:rPr>
          <w:rFonts w:cs="Calibri"/>
          <w:color w:val="000000"/>
        </w:rPr>
        <w:t>.</w:t>
      </w:r>
    </w:p>
    <w:p w14:paraId="24CE7EF8" w14:textId="17E8BB37"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 xml:space="preserve">Chemical Dosing and Water </w:t>
      </w:r>
      <w:r w:rsidR="00EE646B" w:rsidRPr="00EE646B">
        <w:rPr>
          <w:rFonts w:cs="Calibri"/>
          <w:color w:val="000000"/>
        </w:rPr>
        <w:t>T</w:t>
      </w:r>
      <w:r w:rsidRPr="00EE646B">
        <w:rPr>
          <w:rFonts w:cs="Calibri"/>
          <w:color w:val="000000"/>
        </w:rPr>
        <w:t>reatment</w:t>
      </w:r>
      <w:r w:rsidR="003F2285">
        <w:rPr>
          <w:rFonts w:cs="Calibri"/>
          <w:color w:val="000000"/>
        </w:rPr>
        <w:t>.</w:t>
      </w:r>
    </w:p>
    <w:p w14:paraId="20E9BDF2" w14:textId="5662E553" w:rsidR="00EE646B" w:rsidRDefault="00F37E81">
      <w:pPr>
        <w:pStyle w:val="ListParagraph"/>
        <w:numPr>
          <w:ilvl w:val="1"/>
          <w:numId w:val="36"/>
        </w:numPr>
        <w:spacing w:after="120" w:line="240" w:lineRule="auto"/>
        <w:jc w:val="left"/>
        <w:outlineLvl w:val="9"/>
        <w:rPr>
          <w:rFonts w:cs="Calibri"/>
          <w:color w:val="000000"/>
        </w:rPr>
      </w:pPr>
      <w:r w:rsidRPr="00EE646B">
        <w:rPr>
          <w:rFonts w:cs="Calibri"/>
          <w:color w:val="000000"/>
        </w:rPr>
        <w:t>Secondary CHW Pumps</w:t>
      </w:r>
      <w:r w:rsidR="003F2285">
        <w:rPr>
          <w:rFonts w:cs="Calibri"/>
          <w:color w:val="000000"/>
        </w:rPr>
        <w:t>.</w:t>
      </w:r>
    </w:p>
    <w:p w14:paraId="4228BC30" w14:textId="77777777" w:rsidR="00EE646B" w:rsidRDefault="00EE646B">
      <w:pPr>
        <w:pStyle w:val="ListParagraph"/>
        <w:numPr>
          <w:ilvl w:val="1"/>
          <w:numId w:val="36"/>
        </w:numPr>
        <w:spacing w:after="120" w:line="240" w:lineRule="auto"/>
        <w:jc w:val="left"/>
        <w:outlineLvl w:val="9"/>
        <w:rPr>
          <w:rFonts w:cs="Calibri"/>
          <w:color w:val="000000"/>
        </w:rPr>
      </w:pPr>
      <w:r w:rsidRPr="00EE646B">
        <w:rPr>
          <w:rFonts w:cs="Calibri"/>
          <w:color w:val="000000"/>
        </w:rPr>
        <w:t>Primary CHW Pumps</w:t>
      </w:r>
    </w:p>
    <w:p w14:paraId="2FC85E05" w14:textId="12DFFEDE" w:rsidR="00A44720" w:rsidRDefault="00EE646B">
      <w:pPr>
        <w:pStyle w:val="ListParagraph"/>
        <w:numPr>
          <w:ilvl w:val="1"/>
          <w:numId w:val="36"/>
        </w:numPr>
        <w:spacing w:after="120" w:line="240" w:lineRule="auto"/>
        <w:jc w:val="left"/>
        <w:outlineLvl w:val="9"/>
        <w:rPr>
          <w:rFonts w:cs="Calibri"/>
          <w:color w:val="000000"/>
        </w:rPr>
      </w:pPr>
      <w:r w:rsidRPr="00EE646B">
        <w:rPr>
          <w:rFonts w:cs="Calibri"/>
          <w:color w:val="000000"/>
        </w:rPr>
        <w:t>Thermal Energy Storage Tanks</w:t>
      </w:r>
      <w:bookmarkEnd w:id="223"/>
      <w:r w:rsidR="003F2285">
        <w:rPr>
          <w:rFonts w:cs="Calibri"/>
          <w:color w:val="000000"/>
        </w:rPr>
        <w:t>.</w:t>
      </w:r>
    </w:p>
    <w:p w14:paraId="34CBC4D4" w14:textId="364150B5" w:rsidR="00A44720" w:rsidRPr="00A44720" w:rsidRDefault="00A44720">
      <w:pPr>
        <w:pStyle w:val="ListParagraph"/>
        <w:numPr>
          <w:ilvl w:val="1"/>
          <w:numId w:val="36"/>
        </w:numPr>
        <w:spacing w:after="120" w:line="240" w:lineRule="auto"/>
        <w:jc w:val="left"/>
        <w:outlineLvl w:val="9"/>
        <w:rPr>
          <w:rStyle w:val="Strong"/>
          <w:rFonts w:cs="Calibri"/>
          <w:b w:val="0"/>
          <w:bCs w:val="0"/>
          <w:color w:val="000000"/>
        </w:rPr>
      </w:pPr>
      <w:r w:rsidRPr="00A44720">
        <w:rPr>
          <w:rStyle w:val="Strong"/>
          <w:rFonts w:cs="Calibri"/>
          <w:b w:val="0"/>
        </w:rPr>
        <w:t>DB-</w:t>
      </w:r>
      <w:r w:rsidR="00820A56">
        <w:rPr>
          <w:rStyle w:val="Strong"/>
          <w:rFonts w:cs="Calibri"/>
          <w:b w:val="0"/>
        </w:rPr>
        <w:t>CRAH</w:t>
      </w:r>
      <w:r w:rsidR="00893AAD">
        <w:rPr>
          <w:rStyle w:val="Strong"/>
          <w:rFonts w:cs="Calibri"/>
          <w:b w:val="0"/>
        </w:rPr>
        <w:t>.</w:t>
      </w:r>
    </w:p>
    <w:p w14:paraId="084AB8C9" w14:textId="77777777" w:rsidR="00DF39E2" w:rsidRPr="00DF39E2" w:rsidRDefault="00DF39E2" w:rsidP="00DF39E2">
      <w:pPr>
        <w:pStyle w:val="Heading2"/>
        <w:rPr>
          <w:sz w:val="24"/>
          <w:szCs w:val="24"/>
        </w:rPr>
      </w:pPr>
      <w:bookmarkStart w:id="224" w:name="_Toc216359327"/>
      <w:r w:rsidRPr="00DF39E2">
        <w:rPr>
          <w:sz w:val="24"/>
          <w:szCs w:val="24"/>
        </w:rPr>
        <w:t>Technical Specifications</w:t>
      </w:r>
      <w:bookmarkEnd w:id="224"/>
    </w:p>
    <w:p w14:paraId="359F9A3D" w14:textId="02C2033A" w:rsidR="00A34AFC" w:rsidRDefault="00A34AFC">
      <w:pPr>
        <w:pStyle w:val="Specification"/>
        <w:numPr>
          <w:ilvl w:val="0"/>
          <w:numId w:val="51"/>
        </w:numPr>
        <w:rPr>
          <w:rFonts w:asciiTheme="minorHAnsi" w:hAnsiTheme="minorHAnsi" w:cstheme="minorHAnsi"/>
          <w:sz w:val="22"/>
          <w:szCs w:val="22"/>
        </w:rPr>
      </w:pPr>
      <w:r>
        <w:rPr>
          <w:rFonts w:asciiTheme="minorHAnsi" w:hAnsiTheme="minorHAnsi" w:cstheme="minorHAnsi"/>
          <w:sz w:val="22"/>
          <w:szCs w:val="22"/>
        </w:rPr>
        <w:t>HVAC Equipment</w:t>
      </w:r>
      <w:r w:rsidR="003F2285">
        <w:rPr>
          <w:rFonts w:asciiTheme="minorHAnsi" w:hAnsiTheme="minorHAnsi" w:cstheme="minorHAnsi"/>
          <w:sz w:val="22"/>
          <w:szCs w:val="22"/>
        </w:rPr>
        <w:t>.</w:t>
      </w:r>
      <w:r>
        <w:rPr>
          <w:rFonts w:asciiTheme="minorHAnsi" w:hAnsiTheme="minorHAnsi" w:cstheme="minorHAnsi"/>
          <w:sz w:val="22"/>
          <w:szCs w:val="22"/>
        </w:rPr>
        <w:t xml:space="preserve"> </w:t>
      </w:r>
    </w:p>
    <w:p w14:paraId="46ECD7DF" w14:textId="680288E2" w:rsidR="00A34AFC" w:rsidRDefault="00893AAD">
      <w:pPr>
        <w:pStyle w:val="Specification"/>
        <w:numPr>
          <w:ilvl w:val="0"/>
          <w:numId w:val="51"/>
        </w:numPr>
        <w:rPr>
          <w:rFonts w:asciiTheme="minorHAnsi" w:hAnsiTheme="minorHAnsi" w:cstheme="minorHAnsi"/>
          <w:sz w:val="22"/>
          <w:szCs w:val="22"/>
        </w:rPr>
      </w:pPr>
      <w:r w:rsidRPr="00A34AFC">
        <w:rPr>
          <w:rFonts w:asciiTheme="minorHAnsi" w:hAnsiTheme="minorHAnsi" w:cstheme="minorHAnsi"/>
          <w:sz w:val="22"/>
          <w:szCs w:val="22"/>
        </w:rPr>
        <w:t xml:space="preserve">Building </w:t>
      </w:r>
      <w:r>
        <w:rPr>
          <w:rFonts w:asciiTheme="minorHAnsi" w:hAnsiTheme="minorHAnsi" w:cstheme="minorHAnsi"/>
          <w:sz w:val="22"/>
          <w:szCs w:val="22"/>
        </w:rPr>
        <w:t>M</w:t>
      </w:r>
      <w:r w:rsidRPr="00A34AFC">
        <w:rPr>
          <w:rFonts w:asciiTheme="minorHAnsi" w:hAnsiTheme="minorHAnsi" w:cstheme="minorHAnsi"/>
          <w:sz w:val="22"/>
          <w:szCs w:val="22"/>
        </w:rPr>
        <w:t>anag</w:t>
      </w:r>
      <w:r w:rsidR="003F2285">
        <w:rPr>
          <w:rFonts w:asciiTheme="minorHAnsi" w:hAnsiTheme="minorHAnsi" w:cstheme="minorHAnsi"/>
          <w:sz w:val="22"/>
          <w:szCs w:val="22"/>
        </w:rPr>
        <w:t>e</w:t>
      </w:r>
      <w:r w:rsidRPr="00A34AFC">
        <w:rPr>
          <w:rFonts w:asciiTheme="minorHAnsi" w:hAnsiTheme="minorHAnsi" w:cstheme="minorHAnsi"/>
          <w:sz w:val="22"/>
          <w:szCs w:val="22"/>
        </w:rPr>
        <w:t xml:space="preserve">ment </w:t>
      </w:r>
      <w:r w:rsidR="00F60E95">
        <w:rPr>
          <w:rFonts w:asciiTheme="minorHAnsi" w:hAnsiTheme="minorHAnsi" w:cstheme="minorHAnsi"/>
          <w:sz w:val="22"/>
          <w:szCs w:val="22"/>
        </w:rPr>
        <w:t>S</w:t>
      </w:r>
      <w:r w:rsidRPr="00A34AFC">
        <w:rPr>
          <w:rFonts w:asciiTheme="minorHAnsi" w:hAnsiTheme="minorHAnsi" w:cstheme="minorHAnsi"/>
          <w:sz w:val="22"/>
          <w:szCs w:val="22"/>
        </w:rPr>
        <w:t>ystem</w:t>
      </w:r>
      <w:r w:rsidR="003F2285">
        <w:rPr>
          <w:rFonts w:asciiTheme="minorHAnsi" w:hAnsiTheme="minorHAnsi" w:cstheme="minorHAnsi"/>
          <w:sz w:val="22"/>
          <w:szCs w:val="22"/>
        </w:rPr>
        <w:t>.</w:t>
      </w:r>
    </w:p>
    <w:p w14:paraId="07226B52" w14:textId="444A2483" w:rsidR="00A34AFC" w:rsidRDefault="00893AAD">
      <w:pPr>
        <w:pStyle w:val="Specification"/>
        <w:numPr>
          <w:ilvl w:val="0"/>
          <w:numId w:val="51"/>
        </w:numPr>
        <w:rPr>
          <w:rFonts w:asciiTheme="minorHAnsi" w:hAnsiTheme="minorHAnsi" w:cstheme="minorHAnsi"/>
          <w:sz w:val="22"/>
          <w:szCs w:val="22"/>
        </w:rPr>
      </w:pPr>
      <w:r w:rsidRPr="00A34AFC">
        <w:rPr>
          <w:rFonts w:asciiTheme="minorHAnsi" w:hAnsiTheme="minorHAnsi" w:cstheme="minorHAnsi"/>
          <w:sz w:val="22"/>
          <w:szCs w:val="22"/>
        </w:rPr>
        <w:t xml:space="preserve">Detailed </w:t>
      </w:r>
      <w:r>
        <w:rPr>
          <w:rFonts w:asciiTheme="minorHAnsi" w:hAnsiTheme="minorHAnsi" w:cstheme="minorHAnsi"/>
          <w:sz w:val="22"/>
          <w:szCs w:val="22"/>
        </w:rPr>
        <w:t xml:space="preserve">BMS </w:t>
      </w:r>
      <w:r w:rsidRPr="00A34AFC">
        <w:rPr>
          <w:rFonts w:asciiTheme="minorHAnsi" w:hAnsiTheme="minorHAnsi" w:cstheme="minorHAnsi"/>
          <w:sz w:val="22"/>
          <w:szCs w:val="22"/>
        </w:rPr>
        <w:t>points list</w:t>
      </w:r>
      <w:r w:rsidR="003F2285">
        <w:rPr>
          <w:rFonts w:asciiTheme="minorHAnsi" w:hAnsiTheme="minorHAnsi" w:cstheme="minorHAnsi"/>
          <w:sz w:val="22"/>
          <w:szCs w:val="22"/>
        </w:rPr>
        <w:t>.</w:t>
      </w:r>
    </w:p>
    <w:p w14:paraId="4E7BCC14" w14:textId="51AC99CB" w:rsidR="00A44720" w:rsidRPr="00A44720" w:rsidRDefault="00A44720">
      <w:pPr>
        <w:pStyle w:val="Default"/>
        <w:numPr>
          <w:ilvl w:val="0"/>
          <w:numId w:val="51"/>
        </w:numPr>
        <w:rPr>
          <w:rFonts w:asciiTheme="minorHAnsi" w:hAnsiTheme="minorHAnsi" w:cstheme="minorHAnsi"/>
          <w:sz w:val="22"/>
          <w:szCs w:val="22"/>
        </w:rPr>
      </w:pPr>
      <w:r w:rsidRPr="00A44720">
        <w:rPr>
          <w:rFonts w:asciiTheme="minorHAnsi" w:hAnsiTheme="minorHAnsi" w:cstheme="minorHAnsi"/>
          <w:sz w:val="22"/>
          <w:szCs w:val="22"/>
        </w:rPr>
        <w:t>eSDHS-01355_SITA Electrical Technical Specification</w:t>
      </w:r>
      <w:r w:rsidR="00893AAD">
        <w:rPr>
          <w:rFonts w:asciiTheme="minorHAnsi" w:hAnsiTheme="minorHAnsi" w:cstheme="minorHAnsi"/>
          <w:sz w:val="22"/>
          <w:szCs w:val="22"/>
        </w:rPr>
        <w:t>.</w:t>
      </w:r>
      <w:r w:rsidRPr="00A44720">
        <w:rPr>
          <w:rFonts w:asciiTheme="minorHAnsi" w:hAnsiTheme="minorHAnsi" w:cstheme="minorHAnsi"/>
          <w:sz w:val="22"/>
          <w:szCs w:val="22"/>
        </w:rPr>
        <w:t xml:space="preserve"> </w:t>
      </w:r>
    </w:p>
    <w:p w14:paraId="7E510A4E" w14:textId="77777777" w:rsidR="00A34AFC" w:rsidRPr="00DF39E2" w:rsidRDefault="00A34AFC" w:rsidP="00A34AFC">
      <w:pPr>
        <w:pStyle w:val="Heading2"/>
        <w:rPr>
          <w:sz w:val="24"/>
          <w:szCs w:val="24"/>
        </w:rPr>
      </w:pPr>
      <w:bookmarkStart w:id="225" w:name="_Toc216359328"/>
      <w:r>
        <w:rPr>
          <w:sz w:val="24"/>
          <w:szCs w:val="24"/>
        </w:rPr>
        <w:t>Drawings</w:t>
      </w:r>
      <w:bookmarkEnd w:id="225"/>
    </w:p>
    <w:p w14:paraId="060559E3" w14:textId="3BD73C2F"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1001668-ZUT-DRG-SL-0001</w:t>
      </w:r>
      <w:r w:rsidR="0031279B">
        <w:rPr>
          <w:rFonts w:asciiTheme="minorHAnsi" w:hAnsiTheme="minorHAnsi" w:cstheme="minorHAnsi"/>
          <w:sz w:val="22"/>
          <w:szCs w:val="22"/>
        </w:rPr>
        <w:t>-</w:t>
      </w:r>
      <w:r w:rsidRPr="00A34AFC">
        <w:rPr>
          <w:rFonts w:asciiTheme="minorHAnsi" w:hAnsiTheme="minorHAnsi" w:cstheme="minorHAnsi"/>
          <w:sz w:val="22"/>
          <w:szCs w:val="22"/>
        </w:rPr>
        <w:t>Legend &amp; Standard Notes</w:t>
      </w:r>
      <w:r w:rsidR="003F2285">
        <w:rPr>
          <w:rFonts w:asciiTheme="minorHAnsi" w:hAnsiTheme="minorHAnsi" w:cstheme="minorHAnsi"/>
          <w:sz w:val="22"/>
          <w:szCs w:val="22"/>
        </w:rPr>
        <w:t>.</w:t>
      </w:r>
      <w:r w:rsidRPr="00A34AFC">
        <w:rPr>
          <w:rFonts w:asciiTheme="minorHAnsi" w:hAnsiTheme="minorHAnsi" w:cstheme="minorHAnsi"/>
          <w:sz w:val="22"/>
          <w:szCs w:val="22"/>
        </w:rPr>
        <w:t xml:space="preserve"> </w:t>
      </w:r>
    </w:p>
    <w:p w14:paraId="1655FD35" w14:textId="60D118E5"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1001668-ZUT-DRG-ME-AC-3.1</w:t>
      </w:r>
      <w:r w:rsidR="0031279B">
        <w:rPr>
          <w:rFonts w:asciiTheme="minorHAnsi" w:hAnsiTheme="minorHAnsi" w:cstheme="minorHAnsi"/>
          <w:sz w:val="22"/>
          <w:szCs w:val="22"/>
        </w:rPr>
        <w:t>-</w:t>
      </w:r>
      <w:r w:rsidRPr="00A34AFC">
        <w:rPr>
          <w:rFonts w:asciiTheme="minorHAnsi" w:hAnsiTheme="minorHAnsi" w:cstheme="minorHAnsi"/>
          <w:sz w:val="22"/>
          <w:szCs w:val="22"/>
        </w:rPr>
        <w:t>Central Plant Controller Sequence of Operations</w:t>
      </w:r>
      <w:r w:rsidR="003F2285">
        <w:rPr>
          <w:rFonts w:asciiTheme="minorHAnsi" w:hAnsiTheme="minorHAnsi" w:cstheme="minorHAnsi"/>
          <w:sz w:val="22"/>
          <w:szCs w:val="22"/>
        </w:rPr>
        <w:t>.</w:t>
      </w:r>
    </w:p>
    <w:p w14:paraId="7BDFA661" w14:textId="3A5EC9E6"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1001668-ZUT-DRG-ME-AC-3.2</w:t>
      </w:r>
      <w:r w:rsidR="0031279B">
        <w:rPr>
          <w:rFonts w:asciiTheme="minorHAnsi" w:hAnsiTheme="minorHAnsi" w:cstheme="minorHAnsi"/>
          <w:sz w:val="22"/>
          <w:szCs w:val="22"/>
        </w:rPr>
        <w:t>-</w:t>
      </w:r>
      <w:r w:rsidRPr="00A34AFC">
        <w:rPr>
          <w:rFonts w:asciiTheme="minorHAnsi" w:hAnsiTheme="minorHAnsi" w:cstheme="minorHAnsi"/>
          <w:sz w:val="22"/>
          <w:szCs w:val="22"/>
        </w:rPr>
        <w:t>Supervisory Controller Sequence of Operations</w:t>
      </w:r>
      <w:r w:rsidR="003F2285">
        <w:rPr>
          <w:rFonts w:asciiTheme="minorHAnsi" w:hAnsiTheme="minorHAnsi" w:cstheme="minorHAnsi"/>
          <w:sz w:val="22"/>
          <w:szCs w:val="22"/>
        </w:rPr>
        <w:t>.</w:t>
      </w:r>
    </w:p>
    <w:p w14:paraId="4DFEC60F" w14:textId="7DB1A8C8"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1001668-ZUT-DRG-ME-SCH-001</w:t>
      </w:r>
      <w:r w:rsidR="0031279B">
        <w:rPr>
          <w:rFonts w:asciiTheme="minorHAnsi" w:hAnsiTheme="minorHAnsi" w:cstheme="minorHAnsi"/>
          <w:sz w:val="22"/>
          <w:szCs w:val="22"/>
        </w:rPr>
        <w:t>-</w:t>
      </w:r>
      <w:r w:rsidRPr="00A34AFC">
        <w:rPr>
          <w:rFonts w:asciiTheme="minorHAnsi" w:hAnsiTheme="minorHAnsi" w:cstheme="minorHAnsi"/>
          <w:sz w:val="22"/>
          <w:szCs w:val="22"/>
        </w:rPr>
        <w:t>Chilled Water Schematic Plant Area</w:t>
      </w:r>
      <w:r w:rsidR="003F2285">
        <w:rPr>
          <w:rFonts w:asciiTheme="minorHAnsi" w:hAnsiTheme="minorHAnsi" w:cstheme="minorHAnsi"/>
          <w:sz w:val="22"/>
          <w:szCs w:val="22"/>
        </w:rPr>
        <w:t>.</w:t>
      </w:r>
    </w:p>
    <w:p w14:paraId="4200F9CD" w14:textId="19BE34B2"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1001668-ZUT-DRG-ME-SCH-002</w:t>
      </w:r>
      <w:r w:rsidR="0031279B">
        <w:rPr>
          <w:rFonts w:asciiTheme="minorHAnsi" w:hAnsiTheme="minorHAnsi" w:cstheme="minorHAnsi"/>
          <w:sz w:val="22"/>
          <w:szCs w:val="22"/>
        </w:rPr>
        <w:t>-</w:t>
      </w:r>
      <w:r w:rsidRPr="00A34AFC">
        <w:rPr>
          <w:rFonts w:asciiTheme="minorHAnsi" w:hAnsiTheme="minorHAnsi" w:cstheme="minorHAnsi"/>
          <w:sz w:val="22"/>
          <w:szCs w:val="22"/>
        </w:rPr>
        <w:t>Chilled Water Schematic Data Hall</w:t>
      </w:r>
      <w:r w:rsidR="003F2285">
        <w:rPr>
          <w:rFonts w:asciiTheme="minorHAnsi" w:hAnsiTheme="minorHAnsi" w:cstheme="minorHAnsi"/>
          <w:sz w:val="22"/>
          <w:szCs w:val="22"/>
        </w:rPr>
        <w:t>.</w:t>
      </w:r>
    </w:p>
    <w:p w14:paraId="3A7C0AD5" w14:textId="6862877D"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1001668-ZUT-DRG-ME-SCH-003</w:t>
      </w:r>
      <w:r w:rsidR="0031279B">
        <w:rPr>
          <w:rFonts w:asciiTheme="minorHAnsi" w:hAnsiTheme="minorHAnsi" w:cstheme="minorHAnsi"/>
          <w:sz w:val="22"/>
          <w:szCs w:val="22"/>
        </w:rPr>
        <w:t>-</w:t>
      </w:r>
      <w:r w:rsidRPr="00A34AFC">
        <w:rPr>
          <w:rFonts w:asciiTheme="minorHAnsi" w:hAnsiTheme="minorHAnsi" w:cstheme="minorHAnsi"/>
          <w:sz w:val="22"/>
          <w:szCs w:val="22"/>
        </w:rPr>
        <w:t>Chilled Water Plant Area HVAC Layout</w:t>
      </w:r>
      <w:r w:rsidR="003F2285">
        <w:rPr>
          <w:rFonts w:asciiTheme="minorHAnsi" w:hAnsiTheme="minorHAnsi" w:cstheme="minorHAnsi"/>
          <w:sz w:val="22"/>
          <w:szCs w:val="22"/>
        </w:rPr>
        <w:t>.</w:t>
      </w:r>
    </w:p>
    <w:p w14:paraId="43B873A8" w14:textId="78CD39CE" w:rsidR="00A34AFC" w:rsidRPr="00A34AFC"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1001668-ZUT-DRG-ME-SCH-004</w:t>
      </w:r>
      <w:r w:rsidR="0031279B">
        <w:rPr>
          <w:rFonts w:asciiTheme="minorHAnsi" w:hAnsiTheme="minorHAnsi" w:cstheme="minorHAnsi"/>
          <w:sz w:val="22"/>
          <w:szCs w:val="22"/>
        </w:rPr>
        <w:t>-</w:t>
      </w:r>
      <w:r w:rsidRPr="00A34AFC">
        <w:rPr>
          <w:rFonts w:asciiTheme="minorHAnsi" w:hAnsiTheme="minorHAnsi" w:cstheme="minorHAnsi"/>
          <w:sz w:val="22"/>
          <w:szCs w:val="22"/>
        </w:rPr>
        <w:t>Ground Floor HVAC Layout</w:t>
      </w:r>
      <w:r w:rsidR="003F2285">
        <w:rPr>
          <w:rFonts w:asciiTheme="minorHAnsi" w:hAnsiTheme="minorHAnsi" w:cstheme="minorHAnsi"/>
          <w:sz w:val="22"/>
          <w:szCs w:val="22"/>
        </w:rPr>
        <w:t>.</w:t>
      </w:r>
    </w:p>
    <w:p w14:paraId="1639CB8D" w14:textId="5F749F35" w:rsidR="00E84DA3" w:rsidRDefault="00A34AFC">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1001668-ZUT-DRG-HY-SL-400</w:t>
      </w:r>
      <w:r w:rsidR="0031279B">
        <w:rPr>
          <w:rFonts w:asciiTheme="minorHAnsi" w:hAnsiTheme="minorHAnsi" w:cstheme="minorHAnsi"/>
          <w:sz w:val="22"/>
          <w:szCs w:val="22"/>
        </w:rPr>
        <w:t>-</w:t>
      </w:r>
      <w:r w:rsidRPr="00A34AFC">
        <w:rPr>
          <w:rFonts w:asciiTheme="minorHAnsi" w:hAnsiTheme="minorHAnsi" w:cstheme="minorHAnsi"/>
          <w:sz w:val="22"/>
          <w:szCs w:val="22"/>
        </w:rPr>
        <w:t>Demolition Plan</w:t>
      </w:r>
      <w:r w:rsidR="00893AAD">
        <w:rPr>
          <w:rFonts w:asciiTheme="minorHAnsi" w:hAnsiTheme="minorHAnsi" w:cstheme="minorHAnsi"/>
          <w:sz w:val="22"/>
          <w:szCs w:val="22"/>
        </w:rPr>
        <w:t>.</w:t>
      </w:r>
    </w:p>
    <w:p w14:paraId="1A4A76FA" w14:textId="387D090C" w:rsidR="003F2285" w:rsidRDefault="003F2285" w:rsidP="003F2285">
      <w:pPr>
        <w:pStyle w:val="Specification"/>
        <w:numPr>
          <w:ilvl w:val="0"/>
          <w:numId w:val="52"/>
        </w:numPr>
        <w:rPr>
          <w:rFonts w:asciiTheme="minorHAnsi" w:hAnsiTheme="minorHAnsi" w:cstheme="minorHAnsi"/>
          <w:sz w:val="22"/>
          <w:szCs w:val="22"/>
        </w:rPr>
      </w:pPr>
      <w:r w:rsidRPr="00A34AFC">
        <w:rPr>
          <w:rFonts w:asciiTheme="minorHAnsi" w:hAnsiTheme="minorHAnsi" w:cstheme="minorHAnsi"/>
          <w:sz w:val="22"/>
          <w:szCs w:val="22"/>
        </w:rPr>
        <w:t>1001668-ZUT-DRG-ME-SCH-00</w:t>
      </w:r>
      <w:r w:rsidR="00A05602">
        <w:rPr>
          <w:rFonts w:asciiTheme="minorHAnsi" w:hAnsiTheme="minorHAnsi" w:cstheme="minorHAnsi"/>
          <w:sz w:val="22"/>
          <w:szCs w:val="22"/>
        </w:rPr>
        <w:t>5</w:t>
      </w:r>
      <w:r w:rsidR="0031279B">
        <w:rPr>
          <w:rFonts w:asciiTheme="minorHAnsi" w:hAnsiTheme="minorHAnsi" w:cstheme="minorHAnsi"/>
          <w:sz w:val="22"/>
          <w:szCs w:val="22"/>
        </w:rPr>
        <w:t>-</w:t>
      </w:r>
      <w:r w:rsidRPr="00A34AFC">
        <w:rPr>
          <w:rFonts w:asciiTheme="minorHAnsi" w:hAnsiTheme="minorHAnsi" w:cstheme="minorHAnsi"/>
          <w:sz w:val="22"/>
          <w:szCs w:val="22"/>
        </w:rPr>
        <w:t xml:space="preserve">Ground Floor </w:t>
      </w:r>
      <w:r>
        <w:rPr>
          <w:rFonts w:asciiTheme="minorHAnsi" w:hAnsiTheme="minorHAnsi" w:cstheme="minorHAnsi"/>
          <w:sz w:val="22"/>
          <w:szCs w:val="22"/>
        </w:rPr>
        <w:t xml:space="preserve">Services </w:t>
      </w:r>
      <w:r w:rsidRPr="00A34AFC">
        <w:rPr>
          <w:rFonts w:asciiTheme="minorHAnsi" w:hAnsiTheme="minorHAnsi" w:cstheme="minorHAnsi"/>
          <w:sz w:val="22"/>
          <w:szCs w:val="22"/>
        </w:rPr>
        <w:t>Layout</w:t>
      </w:r>
      <w:r>
        <w:rPr>
          <w:rFonts w:asciiTheme="minorHAnsi" w:hAnsiTheme="minorHAnsi" w:cstheme="minorHAnsi"/>
          <w:sz w:val="22"/>
          <w:szCs w:val="22"/>
        </w:rPr>
        <w:t>.</w:t>
      </w:r>
    </w:p>
    <w:p w14:paraId="13B12E54" w14:textId="510CC00D"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1001668-0000-DRG-EL-162a </w:t>
      </w:r>
    </w:p>
    <w:p w14:paraId="0F4B0A8F" w14:textId="58F0521C"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1001668-0000-DRG-EL-162b</w:t>
      </w:r>
    </w:p>
    <w:p w14:paraId="4CE0D2B6" w14:textId="4F0F86B7"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1001668-0000-DRG-EL-163a </w:t>
      </w:r>
    </w:p>
    <w:p w14:paraId="680063E3" w14:textId="51D937F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1001668-0000-DRG-EL-163b </w:t>
      </w:r>
    </w:p>
    <w:p w14:paraId="7204D826" w14:textId="4386801C"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1001668-0000-DRG-EL-164a </w:t>
      </w:r>
    </w:p>
    <w:p w14:paraId="3EE51E18" w14:textId="2FDF49E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1001668-0000-DRG-EL-164b </w:t>
      </w:r>
    </w:p>
    <w:p w14:paraId="76C054F5" w14:textId="047F7449"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1001668-0000-DRG-EL-165a</w:t>
      </w:r>
    </w:p>
    <w:p w14:paraId="4B883DD4" w14:textId="4FDDDEF0"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1001668-0000-DRG-EL-165b </w:t>
      </w:r>
    </w:p>
    <w:p w14:paraId="44B8CD8D" w14:textId="0F09AB2F"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lastRenderedPageBreak/>
        <w:t xml:space="preserve">1001668-0000-DRG-EL-180 </w:t>
      </w:r>
    </w:p>
    <w:p w14:paraId="00B26468" w14:textId="1632B73D" w:rsidR="0083067B" w:rsidRPr="0083067B" w:rsidRDefault="0083067B" w:rsidP="0083067B">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 xml:space="preserve">1001668-0000-DRG-EL-181 </w:t>
      </w:r>
    </w:p>
    <w:p w14:paraId="424299B1" w14:textId="56C29683" w:rsidR="00BD32A3" w:rsidRPr="00DA12DD" w:rsidRDefault="0083067B" w:rsidP="00E90F3C">
      <w:pPr>
        <w:pStyle w:val="Specification"/>
        <w:numPr>
          <w:ilvl w:val="0"/>
          <w:numId w:val="52"/>
        </w:numPr>
        <w:rPr>
          <w:rFonts w:asciiTheme="minorHAnsi" w:hAnsiTheme="minorHAnsi" w:cstheme="minorHAnsi"/>
          <w:sz w:val="22"/>
          <w:szCs w:val="22"/>
        </w:rPr>
      </w:pPr>
      <w:r w:rsidRPr="0083067B">
        <w:rPr>
          <w:rFonts w:asciiTheme="minorHAnsi" w:hAnsiTheme="minorHAnsi" w:cstheme="minorHAnsi"/>
          <w:sz w:val="22"/>
          <w:szCs w:val="22"/>
        </w:rPr>
        <w:t>11 1001668-0000-DRG-EL-700</w:t>
      </w:r>
    </w:p>
    <w:p w14:paraId="69CB7FD3" w14:textId="36A26A26" w:rsidR="00E84DA3" w:rsidRPr="008B33E6" w:rsidRDefault="003F2285" w:rsidP="004A4417">
      <w:pPr>
        <w:pStyle w:val="AnnexH1"/>
      </w:pPr>
      <w:bookmarkStart w:id="226" w:name="_Toc212729632"/>
      <w:bookmarkStart w:id="227" w:name="_Toc212729633"/>
      <w:bookmarkStart w:id="228" w:name="_Toc212729634"/>
      <w:bookmarkStart w:id="229" w:name="_Toc212729635"/>
      <w:bookmarkStart w:id="230" w:name="_Toc212729636"/>
      <w:bookmarkStart w:id="231" w:name="_Toc212729637"/>
      <w:bookmarkStart w:id="232" w:name="_Toc212729638"/>
      <w:bookmarkStart w:id="233" w:name="_Toc111057538"/>
      <w:bookmarkStart w:id="234" w:name="_Toc216359329"/>
      <w:bookmarkEnd w:id="226"/>
      <w:bookmarkEnd w:id="227"/>
      <w:bookmarkEnd w:id="228"/>
      <w:bookmarkEnd w:id="229"/>
      <w:bookmarkEnd w:id="230"/>
      <w:bookmarkEnd w:id="231"/>
      <w:bookmarkEnd w:id="232"/>
      <w:r w:rsidRPr="008B33E6">
        <w:lastRenderedPageBreak/>
        <w:t xml:space="preserve">HVAC Equipment </w:t>
      </w:r>
      <w:r w:rsidR="00452D39" w:rsidRPr="008B33E6">
        <w:t>Maintenance</w:t>
      </w:r>
      <w:r w:rsidRPr="008B33E6">
        <w:t xml:space="preserve"> Requirements</w:t>
      </w:r>
      <w:bookmarkEnd w:id="233"/>
      <w:bookmarkEnd w:id="234"/>
    </w:p>
    <w:p w14:paraId="3EF3A11D" w14:textId="57C120BA" w:rsidR="00E84DA3" w:rsidRPr="005C0BBB" w:rsidRDefault="003F2285" w:rsidP="00DB4C52">
      <w:pPr>
        <w:pStyle w:val="Heading1"/>
      </w:pPr>
      <w:bookmarkStart w:id="235" w:name="_Toc111057539"/>
      <w:bookmarkStart w:id="236" w:name="_Toc216359330"/>
      <w:r w:rsidRPr="005C0BBB">
        <w:t>HVAC Equipment Maintenance Requirements</w:t>
      </w:r>
      <w:bookmarkEnd w:id="235"/>
      <w:bookmarkEnd w:id="236"/>
    </w:p>
    <w:tbl>
      <w:tblPr>
        <w:tblStyle w:val="GridTable4-Accent1"/>
        <w:tblpPr w:leftFromText="180" w:rightFromText="180" w:vertAnchor="text" w:horzAnchor="page" w:tblpX="1671" w:tblpY="314"/>
        <w:tblW w:w="7673" w:type="dxa"/>
        <w:tblLook w:val="04A0" w:firstRow="1" w:lastRow="0" w:firstColumn="1" w:lastColumn="0" w:noHBand="0" w:noVBand="1"/>
      </w:tblPr>
      <w:tblGrid>
        <w:gridCol w:w="4838"/>
        <w:gridCol w:w="2835"/>
      </w:tblGrid>
      <w:tr w:rsidR="007B7154" w:rsidRPr="000276B8" w14:paraId="341D3817" w14:textId="77777777" w:rsidTr="00B72AE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38" w:type="dxa"/>
          </w:tcPr>
          <w:p w14:paraId="30F0FB4F" w14:textId="77777777" w:rsidR="007B7154" w:rsidRPr="00CB7CD5" w:rsidRDefault="007B7154" w:rsidP="007B7154">
            <w:pPr>
              <w:spacing w:line="276" w:lineRule="auto"/>
              <w:jc w:val="left"/>
              <w:rPr>
                <w:rFonts w:ascii="Calibri" w:eastAsia="Calibri" w:hAnsi="Calibri"/>
                <w:bCs w:val="0"/>
                <w:color w:val="000000" w:themeColor="text1"/>
                <w:sz w:val="20"/>
                <w:szCs w:val="20"/>
                <w:lang w:val="en-GB"/>
              </w:rPr>
            </w:pPr>
            <w:r w:rsidRPr="00CB7CD5">
              <w:rPr>
                <w:rFonts w:ascii="Calibri" w:eastAsia="Calibri" w:hAnsi="Calibri"/>
                <w:bCs w:val="0"/>
                <w:color w:val="000000" w:themeColor="text1"/>
                <w:sz w:val="20"/>
                <w:szCs w:val="20"/>
                <w:lang w:val="en-GB"/>
              </w:rPr>
              <w:t>Typical Problems</w:t>
            </w:r>
          </w:p>
        </w:tc>
        <w:tc>
          <w:tcPr>
            <w:tcW w:w="2835" w:type="dxa"/>
          </w:tcPr>
          <w:p w14:paraId="27E5C0AB" w14:textId="77777777" w:rsidR="007B7154" w:rsidRPr="00CB7CD5" w:rsidRDefault="007B7154" w:rsidP="007B7154">
            <w:pPr>
              <w:spacing w:line="276" w:lineRule="auto"/>
              <w:jc w:val="left"/>
              <w:cnfStyle w:val="100000000000" w:firstRow="1" w:lastRow="0" w:firstColumn="0" w:lastColumn="0" w:oddVBand="0" w:evenVBand="0" w:oddHBand="0" w:evenHBand="0" w:firstRowFirstColumn="0" w:firstRowLastColumn="0" w:lastRowFirstColumn="0" w:lastRowLastColumn="0"/>
              <w:rPr>
                <w:rFonts w:ascii="Calibri" w:eastAsia="Calibri" w:hAnsi="Calibri"/>
                <w:bCs w:val="0"/>
                <w:color w:val="000000" w:themeColor="text1"/>
                <w:sz w:val="20"/>
                <w:szCs w:val="20"/>
                <w:lang w:val="en-GB"/>
              </w:rPr>
            </w:pPr>
            <w:r w:rsidRPr="00CB7CD5">
              <w:rPr>
                <w:rFonts w:ascii="Calibri" w:eastAsia="Calibri" w:hAnsi="Calibri"/>
                <w:bCs w:val="0"/>
                <w:color w:val="000000" w:themeColor="text1"/>
                <w:sz w:val="20"/>
                <w:szCs w:val="20"/>
                <w:lang w:val="en-GB"/>
              </w:rPr>
              <w:t>Monitoring Frequency</w:t>
            </w:r>
          </w:p>
        </w:tc>
      </w:tr>
      <w:tr w:rsidR="007B7154" w:rsidRPr="000276B8" w14:paraId="2B55B856" w14:textId="77777777" w:rsidTr="00B72AE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38" w:type="dxa"/>
          </w:tcPr>
          <w:p w14:paraId="5FFD8745"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Forced Air (Fan / Filter Units)</w:t>
            </w:r>
          </w:p>
        </w:tc>
        <w:tc>
          <w:tcPr>
            <w:tcW w:w="2835" w:type="dxa"/>
          </w:tcPr>
          <w:p w14:paraId="1C3B55C2"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218CCD69" w14:textId="77777777" w:rsidTr="00B72AE7">
        <w:trPr>
          <w:trHeight w:val="287"/>
        </w:trPr>
        <w:tc>
          <w:tcPr>
            <w:cnfStyle w:val="001000000000" w:firstRow="0" w:lastRow="0" w:firstColumn="1" w:lastColumn="0" w:oddVBand="0" w:evenVBand="0" w:oddHBand="0" w:evenHBand="0" w:firstRowFirstColumn="0" w:firstRowLastColumn="0" w:lastRowFirstColumn="0" w:lastRowLastColumn="0"/>
            <w:tcW w:w="4838" w:type="dxa"/>
          </w:tcPr>
          <w:p w14:paraId="128D9250"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Fresh Air Free Cooling</w:t>
            </w:r>
          </w:p>
        </w:tc>
        <w:tc>
          <w:tcPr>
            <w:tcW w:w="2835" w:type="dxa"/>
          </w:tcPr>
          <w:p w14:paraId="5C32BD16"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3668B9E9" w14:textId="77777777" w:rsidTr="00B72A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38" w:type="dxa"/>
          </w:tcPr>
          <w:p w14:paraId="31B0F582"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Direct Expansion Units</w:t>
            </w:r>
          </w:p>
        </w:tc>
        <w:tc>
          <w:tcPr>
            <w:tcW w:w="2835" w:type="dxa"/>
          </w:tcPr>
          <w:p w14:paraId="6CC75730"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57057200" w14:textId="77777777" w:rsidTr="00B72AE7">
        <w:trPr>
          <w:trHeight w:val="311"/>
        </w:trPr>
        <w:tc>
          <w:tcPr>
            <w:cnfStyle w:val="001000000000" w:firstRow="0" w:lastRow="0" w:firstColumn="1" w:lastColumn="0" w:oddVBand="0" w:evenVBand="0" w:oddHBand="0" w:evenHBand="0" w:firstRowFirstColumn="0" w:firstRowLastColumn="0" w:lastRowFirstColumn="0" w:lastRowLastColumn="0"/>
            <w:tcW w:w="4838" w:type="dxa"/>
          </w:tcPr>
          <w:p w14:paraId="6AB0E1A7" w14:textId="7D535829" w:rsidR="007B7154" w:rsidRPr="000276B8" w:rsidRDefault="00820A56"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CRAH</w:t>
            </w:r>
            <w:r w:rsidR="007B7154">
              <w:rPr>
                <w:rFonts w:ascii="Calibri" w:eastAsia="Calibri" w:hAnsi="Calibri"/>
                <w:b w:val="0"/>
                <w:bCs w:val="0"/>
                <w:sz w:val="20"/>
                <w:szCs w:val="20"/>
                <w:lang w:val="en-GB"/>
              </w:rPr>
              <w:t xml:space="preserve"> units</w:t>
            </w:r>
          </w:p>
        </w:tc>
        <w:tc>
          <w:tcPr>
            <w:tcW w:w="2835" w:type="dxa"/>
          </w:tcPr>
          <w:p w14:paraId="1ECDC4D9"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39AAE08E" w14:textId="77777777" w:rsidTr="00B72AE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838" w:type="dxa"/>
          </w:tcPr>
          <w:p w14:paraId="06F35A8C"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 xml:space="preserve">Primary </w:t>
            </w:r>
            <w:r w:rsidRPr="000276B8">
              <w:rPr>
                <w:rFonts w:ascii="Calibri" w:eastAsia="Calibri" w:hAnsi="Calibri"/>
                <w:b w:val="0"/>
                <w:bCs w:val="0"/>
                <w:sz w:val="20"/>
                <w:szCs w:val="20"/>
                <w:lang w:val="en-GB"/>
              </w:rPr>
              <w:t>Pumps</w:t>
            </w:r>
          </w:p>
        </w:tc>
        <w:tc>
          <w:tcPr>
            <w:tcW w:w="2835" w:type="dxa"/>
          </w:tcPr>
          <w:p w14:paraId="40E55998"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568ED7D9" w14:textId="77777777" w:rsidTr="00B72AE7">
        <w:trPr>
          <w:trHeight w:val="299"/>
        </w:trPr>
        <w:tc>
          <w:tcPr>
            <w:cnfStyle w:val="001000000000" w:firstRow="0" w:lastRow="0" w:firstColumn="1" w:lastColumn="0" w:oddVBand="0" w:evenVBand="0" w:oddHBand="0" w:evenHBand="0" w:firstRowFirstColumn="0" w:firstRowLastColumn="0" w:lastRowFirstColumn="0" w:lastRowLastColumn="0"/>
            <w:tcW w:w="4838" w:type="dxa"/>
          </w:tcPr>
          <w:p w14:paraId="6B75743C"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Secondary Pumps</w:t>
            </w:r>
          </w:p>
        </w:tc>
        <w:tc>
          <w:tcPr>
            <w:tcW w:w="2835" w:type="dxa"/>
          </w:tcPr>
          <w:p w14:paraId="13F91B09"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lang w:val="en-GB"/>
              </w:rPr>
            </w:pPr>
            <w:r>
              <w:rPr>
                <w:rFonts w:ascii="Calibri" w:eastAsia="Calibri" w:hAnsi="Calibri"/>
                <w:sz w:val="20"/>
                <w:szCs w:val="20"/>
                <w:lang w:val="en-GB"/>
              </w:rPr>
              <w:t>Monthly</w:t>
            </w:r>
          </w:p>
        </w:tc>
      </w:tr>
      <w:tr w:rsidR="007B7154" w:rsidRPr="000276B8" w14:paraId="099173CA" w14:textId="77777777" w:rsidTr="00B72AE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838" w:type="dxa"/>
          </w:tcPr>
          <w:p w14:paraId="40FB86C9"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Chillers</w:t>
            </w:r>
            <w:r>
              <w:rPr>
                <w:rFonts w:ascii="Calibri" w:eastAsia="Calibri" w:hAnsi="Calibri"/>
                <w:b w:val="0"/>
                <w:bCs w:val="0"/>
                <w:sz w:val="20"/>
                <w:szCs w:val="20"/>
                <w:lang w:val="en-GB"/>
              </w:rPr>
              <w:t xml:space="preserve"> Units</w:t>
            </w:r>
          </w:p>
        </w:tc>
        <w:tc>
          <w:tcPr>
            <w:tcW w:w="2835" w:type="dxa"/>
          </w:tcPr>
          <w:p w14:paraId="0C6E9687"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1055A5DF" w14:textId="77777777" w:rsidTr="00B72AE7">
        <w:trPr>
          <w:trHeight w:val="292"/>
        </w:trPr>
        <w:tc>
          <w:tcPr>
            <w:cnfStyle w:val="001000000000" w:firstRow="0" w:lastRow="0" w:firstColumn="1" w:lastColumn="0" w:oddVBand="0" w:evenVBand="0" w:oddHBand="0" w:evenHBand="0" w:firstRowFirstColumn="0" w:firstRowLastColumn="0" w:lastRowFirstColumn="0" w:lastRowLastColumn="0"/>
            <w:tcW w:w="4838" w:type="dxa"/>
          </w:tcPr>
          <w:p w14:paraId="2C13CF72"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HVAC Building Management Alarm System</w:t>
            </w:r>
          </w:p>
        </w:tc>
        <w:tc>
          <w:tcPr>
            <w:tcW w:w="2835" w:type="dxa"/>
          </w:tcPr>
          <w:p w14:paraId="0F0A11B2" w14:textId="77777777" w:rsidR="007B7154" w:rsidRPr="000276B8" w:rsidRDefault="007B7154" w:rsidP="007B715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43288037" w14:textId="77777777" w:rsidTr="00B72AE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838" w:type="dxa"/>
          </w:tcPr>
          <w:p w14:paraId="40C90513" w14:textId="77777777" w:rsidR="007B7154" w:rsidRPr="000276B8" w:rsidRDefault="007B7154" w:rsidP="007B7154">
            <w:pPr>
              <w:spacing w:line="276" w:lineRule="auto"/>
              <w:jc w:val="left"/>
              <w:rPr>
                <w:rFonts w:ascii="Calibri" w:eastAsia="Calibri" w:hAnsi="Calibri"/>
                <w:b w:val="0"/>
                <w:bCs w:val="0"/>
                <w:sz w:val="20"/>
                <w:szCs w:val="20"/>
                <w:lang w:val="en-GB"/>
              </w:rPr>
            </w:pPr>
            <w:r w:rsidRPr="000276B8">
              <w:rPr>
                <w:rFonts w:ascii="Calibri" w:eastAsia="Calibri" w:hAnsi="Calibri"/>
                <w:b w:val="0"/>
                <w:bCs w:val="0"/>
                <w:sz w:val="20"/>
                <w:szCs w:val="20"/>
                <w:lang w:val="en-GB"/>
              </w:rPr>
              <w:t>HVAC Electrical Power and Distribution Systems</w:t>
            </w:r>
          </w:p>
        </w:tc>
        <w:tc>
          <w:tcPr>
            <w:tcW w:w="2835" w:type="dxa"/>
          </w:tcPr>
          <w:p w14:paraId="7AD4720E" w14:textId="77777777" w:rsidR="007B7154" w:rsidRPr="000276B8" w:rsidRDefault="007B7154" w:rsidP="007B715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0276B8">
              <w:rPr>
                <w:rFonts w:ascii="Calibri" w:eastAsia="Calibri" w:hAnsi="Calibri"/>
                <w:sz w:val="20"/>
                <w:szCs w:val="20"/>
                <w:lang w:val="en-GB"/>
              </w:rPr>
              <w:t>Monthly</w:t>
            </w:r>
          </w:p>
        </w:tc>
      </w:tr>
      <w:tr w:rsidR="007B7154" w:rsidRPr="000276B8" w14:paraId="4FDB9783" w14:textId="77777777" w:rsidTr="00B72AE7">
        <w:trPr>
          <w:trHeight w:val="301"/>
        </w:trPr>
        <w:tc>
          <w:tcPr>
            <w:cnfStyle w:val="001000000000" w:firstRow="0" w:lastRow="0" w:firstColumn="1" w:lastColumn="0" w:oddVBand="0" w:evenVBand="0" w:oddHBand="0" w:evenHBand="0" w:firstRowFirstColumn="0" w:firstRowLastColumn="0" w:lastRowFirstColumn="0" w:lastRowLastColumn="0"/>
            <w:tcW w:w="4838" w:type="dxa"/>
          </w:tcPr>
          <w:p w14:paraId="03CBA503" w14:textId="77777777" w:rsidR="007B7154" w:rsidRPr="000276B8" w:rsidRDefault="007B7154" w:rsidP="007B7154">
            <w:pPr>
              <w:spacing w:line="276" w:lineRule="auto"/>
              <w:jc w:val="left"/>
              <w:rPr>
                <w:rFonts w:ascii="Calibri" w:eastAsia="Calibri" w:hAnsi="Calibri"/>
                <w:b w:val="0"/>
                <w:bCs w:val="0"/>
                <w:sz w:val="20"/>
                <w:szCs w:val="20"/>
                <w:lang w:val="en-GB"/>
              </w:rPr>
            </w:pPr>
            <w:r>
              <w:rPr>
                <w:rFonts w:ascii="Calibri" w:eastAsia="Calibri" w:hAnsi="Calibri"/>
                <w:b w:val="0"/>
                <w:bCs w:val="0"/>
                <w:sz w:val="20"/>
                <w:szCs w:val="20"/>
                <w:lang w:val="en-GB"/>
              </w:rPr>
              <w:t xml:space="preserve">Scheduled </w:t>
            </w:r>
            <w:r w:rsidRPr="000276B8">
              <w:rPr>
                <w:rFonts w:ascii="Calibri" w:eastAsia="Calibri" w:hAnsi="Calibri"/>
                <w:b w:val="0"/>
                <w:bCs w:val="0"/>
                <w:sz w:val="20"/>
                <w:szCs w:val="20"/>
                <w:lang w:val="en-GB"/>
              </w:rPr>
              <w:t>Servicing of Chillers</w:t>
            </w:r>
          </w:p>
        </w:tc>
        <w:tc>
          <w:tcPr>
            <w:tcW w:w="2835" w:type="dxa"/>
          </w:tcPr>
          <w:p w14:paraId="36860E33" w14:textId="77777777" w:rsidR="007B7154" w:rsidRPr="000276B8" w:rsidRDefault="007B7154" w:rsidP="007B7154">
            <w:pPr>
              <w:spacing w:line="276"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lang w:val="en-GB"/>
              </w:rPr>
            </w:pPr>
            <w:r>
              <w:rPr>
                <w:rFonts w:ascii="Calibri" w:eastAsia="Calibri" w:hAnsi="Calibri"/>
                <w:sz w:val="20"/>
                <w:szCs w:val="20"/>
                <w:lang w:val="en-GB"/>
              </w:rPr>
              <w:t>Quarterly</w:t>
            </w:r>
          </w:p>
        </w:tc>
      </w:tr>
    </w:tbl>
    <w:p w14:paraId="36506664" w14:textId="77777777" w:rsidR="008E506E" w:rsidRDefault="008E506E" w:rsidP="008E506E">
      <w:pPr>
        <w:rPr>
          <w:lang w:val="en-GB"/>
        </w:rPr>
      </w:pPr>
    </w:p>
    <w:p w14:paraId="4574D016" w14:textId="77777777" w:rsidR="008E506E" w:rsidRDefault="008E506E" w:rsidP="008E506E">
      <w:pPr>
        <w:pStyle w:val="Specification"/>
        <w:spacing w:line="276" w:lineRule="auto"/>
        <w:jc w:val="both"/>
        <w:rPr>
          <w:rFonts w:asciiTheme="minorHAnsi" w:hAnsiTheme="minorHAnsi" w:cstheme="minorHAnsi"/>
          <w:sz w:val="22"/>
          <w:szCs w:val="22"/>
        </w:rPr>
      </w:pPr>
    </w:p>
    <w:p w14:paraId="2D5FB9F4" w14:textId="77777777" w:rsidR="008E506E" w:rsidRDefault="008E506E" w:rsidP="008E506E">
      <w:pPr>
        <w:ind w:left="567"/>
        <w:rPr>
          <w:lang w:val="en-GB"/>
        </w:rPr>
      </w:pPr>
    </w:p>
    <w:p w14:paraId="4C6D96F0" w14:textId="77777777" w:rsidR="008E506E" w:rsidRDefault="008E506E" w:rsidP="008E506E">
      <w:pPr>
        <w:ind w:left="567"/>
        <w:rPr>
          <w:lang w:val="en-GB"/>
        </w:rPr>
      </w:pPr>
    </w:p>
    <w:p w14:paraId="2344521A" w14:textId="77777777" w:rsidR="008E506E" w:rsidRDefault="008E506E" w:rsidP="008E506E">
      <w:pPr>
        <w:ind w:left="567"/>
        <w:rPr>
          <w:lang w:val="en-GB"/>
        </w:rPr>
      </w:pPr>
    </w:p>
    <w:p w14:paraId="0F0E6BEA" w14:textId="77777777" w:rsidR="008E506E" w:rsidRDefault="008E506E" w:rsidP="008E506E">
      <w:pPr>
        <w:ind w:left="567"/>
        <w:rPr>
          <w:lang w:val="en-GB"/>
        </w:rPr>
      </w:pPr>
    </w:p>
    <w:p w14:paraId="374EB9E3" w14:textId="77777777" w:rsidR="008E506E" w:rsidRDefault="008E506E" w:rsidP="008E506E">
      <w:pPr>
        <w:ind w:left="567"/>
        <w:rPr>
          <w:lang w:val="en-GB"/>
        </w:rPr>
      </w:pPr>
    </w:p>
    <w:p w14:paraId="623E170C" w14:textId="77777777" w:rsidR="008E506E" w:rsidRDefault="008E506E" w:rsidP="008E506E">
      <w:pPr>
        <w:ind w:left="567"/>
        <w:rPr>
          <w:lang w:val="en-GB"/>
        </w:rPr>
      </w:pPr>
    </w:p>
    <w:p w14:paraId="0307228C" w14:textId="77777777" w:rsidR="008E506E" w:rsidRDefault="008E506E" w:rsidP="008E506E">
      <w:pPr>
        <w:ind w:left="567"/>
        <w:rPr>
          <w:lang w:val="en-GB"/>
        </w:rPr>
      </w:pPr>
    </w:p>
    <w:p w14:paraId="43C4F9A6" w14:textId="016A27BE" w:rsidR="008E506E" w:rsidRPr="000276B8" w:rsidRDefault="00820A56" w:rsidP="008E506E">
      <w:pPr>
        <w:pStyle w:val="Heading2"/>
        <w:tabs>
          <w:tab w:val="clear" w:pos="502"/>
        </w:tabs>
        <w:spacing w:before="240" w:line="276" w:lineRule="auto"/>
        <w:ind w:left="576" w:hanging="576"/>
        <w:jc w:val="both"/>
        <w:rPr>
          <w:rFonts w:cs="Calibri Light"/>
        </w:rPr>
      </w:pPr>
      <w:bookmarkStart w:id="237" w:name="_Toc88127900"/>
      <w:bookmarkStart w:id="238" w:name="_Toc216359331"/>
      <w:r>
        <w:rPr>
          <w:rFonts w:cs="Calibri Light"/>
        </w:rPr>
        <w:t>CRAH</w:t>
      </w:r>
      <w:r w:rsidR="00D006C2">
        <w:rPr>
          <w:rFonts w:cs="Calibri Light"/>
        </w:rPr>
        <w:t xml:space="preserve"> and Fresh Air</w:t>
      </w:r>
      <w:r w:rsidR="008E506E" w:rsidRPr="000276B8">
        <w:rPr>
          <w:rFonts w:cs="Calibri Light"/>
        </w:rPr>
        <w:t xml:space="preserve"> </w:t>
      </w:r>
      <w:r w:rsidR="00D006C2">
        <w:rPr>
          <w:rFonts w:cs="Calibri Light"/>
        </w:rPr>
        <w:t>U</w:t>
      </w:r>
      <w:r w:rsidR="008E506E" w:rsidRPr="000276B8">
        <w:rPr>
          <w:rFonts w:cs="Calibri Light"/>
        </w:rPr>
        <w:t>nits</w:t>
      </w:r>
      <w:bookmarkEnd w:id="237"/>
      <w:bookmarkEnd w:id="238"/>
    </w:p>
    <w:p w14:paraId="76AA3643" w14:textId="77777777" w:rsidR="008E506E" w:rsidRPr="00B72AE7" w:rsidRDefault="008E506E" w:rsidP="00DB4C52">
      <w:pPr>
        <w:pStyle w:val="Heading3"/>
        <w:spacing w:before="240" w:line="276" w:lineRule="auto"/>
        <w:ind w:left="1003" w:hanging="436"/>
        <w:jc w:val="both"/>
        <w:rPr>
          <w:rFonts w:cs="Calibri Light"/>
          <w:sz w:val="28"/>
          <w:szCs w:val="28"/>
        </w:rPr>
      </w:pPr>
      <w:bookmarkStart w:id="239" w:name="_Toc88127901"/>
      <w:bookmarkStart w:id="240" w:name="_Toc216359332"/>
      <w:r w:rsidRPr="00B72AE7">
        <w:rPr>
          <w:rFonts w:cs="Calibri Light"/>
          <w:sz w:val="28"/>
          <w:szCs w:val="28"/>
        </w:rPr>
        <w:t>Monthly Inspection and Maintenance</w:t>
      </w:r>
      <w:bookmarkEnd w:id="239"/>
      <w:bookmarkEnd w:id="240"/>
    </w:p>
    <w:p w14:paraId="7AF09AD4" w14:textId="77777777" w:rsidR="008E506E" w:rsidRPr="000276B8" w:rsidRDefault="008E506E">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7B70A5D5"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2B96CF18"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5393A92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filters are clean and in good condition. Replace where necessary.</w:t>
      </w:r>
    </w:p>
    <w:p w14:paraId="62CD2A69"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supply and return grilles are clean and in good condition and fully functional where integrated with BMS.</w:t>
      </w:r>
    </w:p>
    <w:p w14:paraId="73E0F7E6"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Record all supply and return air temp. </w:t>
      </w:r>
    </w:p>
    <w:p w14:paraId="1893392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all alarms are fully functional with the Environmental alarm system.</w:t>
      </w:r>
    </w:p>
    <w:p w14:paraId="6303632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water controller and compare with BMS.</w:t>
      </w:r>
    </w:p>
    <w:p w14:paraId="13FFC9E7"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alarm history on Controller and record on field report.</w:t>
      </w:r>
    </w:p>
    <w:p w14:paraId="56F16AA0"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Rectify alarm conditions and record. The alarm history must not be reset. </w:t>
      </w:r>
    </w:p>
    <w:p w14:paraId="06944F7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 malfunctions.</w:t>
      </w:r>
    </w:p>
    <w:p w14:paraId="02B8A1A8"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filters are clean and in good condition. Replace where necessary.</w:t>
      </w:r>
    </w:p>
    <w:p w14:paraId="001E6A5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Make recommendations. Issue field report.</w:t>
      </w:r>
    </w:p>
    <w:p w14:paraId="29E19FCA"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 Clean drain, drain pan and traps.</w:t>
      </w:r>
    </w:p>
    <w:p w14:paraId="4FBBC43F"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fan motors are in good condition and record amps.</w:t>
      </w:r>
    </w:p>
    <w:p w14:paraId="7164737C"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supply fan drums and controllers.</w:t>
      </w:r>
    </w:p>
    <w:p w14:paraId="35AF4AA4"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and rust. Treat rust where occurred.</w:t>
      </w:r>
    </w:p>
    <w:p w14:paraId="20CF535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abnormal vibration on the system.</w:t>
      </w:r>
    </w:p>
    <w:p w14:paraId="4CBC06D1"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645E6933"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all belts and belt drives. Adjust as required.</w:t>
      </w:r>
    </w:p>
    <w:p w14:paraId="14F6AB3D"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Controls – Check function / alarm history / settings and record data.</w:t>
      </w:r>
    </w:p>
    <w:p w14:paraId="5613F13D"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inspect fan drive and holding down bolts.</w:t>
      </w:r>
    </w:p>
    <w:p w14:paraId="561AA632"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operation of expansion valve.</w:t>
      </w:r>
    </w:p>
    <w:p w14:paraId="5766C1BA" w14:textId="77777777" w:rsidR="008E506E" w:rsidRPr="000276B8"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lastRenderedPageBreak/>
        <w:t>Check refrigeration system sight glasses for moisture and refrigerant levels.</w:t>
      </w:r>
    </w:p>
    <w:p w14:paraId="1C22D630" w14:textId="77777777" w:rsidR="008E506E" w:rsidRDefault="008E506E">
      <w:pPr>
        <w:pStyle w:val="ListParagraph"/>
        <w:numPr>
          <w:ilvl w:val="0"/>
          <w:numId w:val="37"/>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and record compressor fill load operating amperages.</w:t>
      </w:r>
    </w:p>
    <w:p w14:paraId="7F7FAC33" w14:textId="77777777" w:rsidR="00D006C2" w:rsidRPr="000276B8" w:rsidRDefault="00D006C2">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Dampers Flaps / Actuators and Controls – Check mechanics, run through function test.</w:t>
      </w:r>
    </w:p>
    <w:p w14:paraId="5FFE2CA4" w14:textId="77777777" w:rsidR="00D006C2" w:rsidRPr="000276B8" w:rsidRDefault="00D006C2">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Air Intakes – Check / clean vanes of dust and debris.</w:t>
      </w:r>
    </w:p>
    <w:p w14:paraId="35038332"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Filters – check condition and / or change / wash if necessary. Record filter sizes for replacement info.</w:t>
      </w:r>
    </w:p>
    <w:p w14:paraId="62CCD30E" w14:textId="3653D1AF"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Monthly inspection and maintenance items</w:t>
      </w:r>
      <w:r w:rsidR="005D32A3">
        <w:rPr>
          <w:rFonts w:cs="Calibri Light"/>
          <w:color w:val="000000"/>
          <w:szCs w:val="24"/>
          <w:lang w:val="en-US"/>
        </w:rPr>
        <w:t>.</w:t>
      </w:r>
    </w:p>
    <w:p w14:paraId="66C99B46"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Brush clean cooling coils.</w:t>
      </w:r>
    </w:p>
    <w:p w14:paraId="5F56A871"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Operate all shut off valves.</w:t>
      </w:r>
    </w:p>
    <w:p w14:paraId="1A88D2FE"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that the supply and return ducting has no rust, no abnormal vibration and no abnormal noise.</w:t>
      </w:r>
    </w:p>
    <w:p w14:paraId="0E1308E2"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all electrical starters and supply for heaters is functional and in good condition.</w:t>
      </w:r>
    </w:p>
    <w:p w14:paraId="0B4878D5"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Ensure that heaters and pre-heaters are in good condition and fully operational.</w:t>
      </w:r>
    </w:p>
    <w:p w14:paraId="765035BA"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Test for refrigerant leaks, repair, replace, and record leaked amount replacement.</w:t>
      </w:r>
    </w:p>
    <w:p w14:paraId="7E2A232B" w14:textId="77777777" w:rsidR="00D006C2"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Megger test electric heaters.</w:t>
      </w:r>
    </w:p>
    <w:p w14:paraId="3194198A" w14:textId="77777777" w:rsidR="008E506E" w:rsidRDefault="008E506E">
      <w:pPr>
        <w:numPr>
          <w:ilvl w:val="0"/>
          <w:numId w:val="37"/>
        </w:numPr>
        <w:autoSpaceDE w:val="0"/>
        <w:autoSpaceDN w:val="0"/>
        <w:adjustRightInd w:val="0"/>
        <w:spacing w:after="0"/>
        <w:ind w:left="1134" w:hanging="567"/>
        <w:rPr>
          <w:rFonts w:cs="Calibri Light"/>
          <w:color w:val="000000"/>
          <w:szCs w:val="24"/>
          <w:lang w:val="en-US"/>
        </w:rPr>
      </w:pPr>
      <w:r w:rsidRPr="00D006C2">
        <w:rPr>
          <w:rFonts w:cs="Calibri Light"/>
          <w:color w:val="000000"/>
          <w:szCs w:val="24"/>
          <w:lang w:val="en-US"/>
        </w:rPr>
        <w:t>Megger test compressors and motors.</w:t>
      </w:r>
    </w:p>
    <w:p w14:paraId="19A492C9" w14:textId="77777777" w:rsidR="00D006C2" w:rsidRPr="00D006C2" w:rsidRDefault="00D006C2">
      <w:pPr>
        <w:numPr>
          <w:ilvl w:val="0"/>
          <w:numId w:val="37"/>
        </w:numPr>
        <w:autoSpaceDE w:val="0"/>
        <w:autoSpaceDN w:val="0"/>
        <w:adjustRightInd w:val="0"/>
        <w:spacing w:after="0"/>
        <w:ind w:left="1134" w:hanging="567"/>
        <w:rPr>
          <w:rFonts w:cs="Calibri Light"/>
          <w:color w:val="000000"/>
          <w:szCs w:val="24"/>
          <w:lang w:val="en-US"/>
        </w:rPr>
      </w:pPr>
      <w:r>
        <w:rPr>
          <w:rFonts w:cs="Calibri Light"/>
          <w:color w:val="000000"/>
          <w:szCs w:val="24"/>
          <w:lang w:val="en-US"/>
        </w:rPr>
        <w:t>Replace the Filters Every 12 Months.</w:t>
      </w:r>
    </w:p>
    <w:p w14:paraId="599FDFB7" w14:textId="77777777" w:rsidR="008E506E" w:rsidRPr="00E84DA3" w:rsidRDefault="008E506E" w:rsidP="008E506E">
      <w:pPr>
        <w:pStyle w:val="Specification"/>
        <w:spacing w:line="276" w:lineRule="auto"/>
        <w:jc w:val="both"/>
        <w:rPr>
          <w:rFonts w:asciiTheme="minorHAnsi" w:hAnsiTheme="minorHAnsi" w:cstheme="minorHAnsi"/>
          <w:color w:val="000000"/>
          <w:sz w:val="22"/>
          <w:szCs w:val="22"/>
        </w:rPr>
      </w:pPr>
    </w:p>
    <w:p w14:paraId="6556603F" w14:textId="77777777" w:rsidR="008E506E" w:rsidRPr="000276B8" w:rsidRDefault="008E506E" w:rsidP="008E506E">
      <w:pPr>
        <w:pStyle w:val="Heading2"/>
        <w:tabs>
          <w:tab w:val="clear" w:pos="502"/>
        </w:tabs>
        <w:spacing w:before="240" w:line="276" w:lineRule="auto"/>
        <w:ind w:left="576" w:hanging="576"/>
        <w:jc w:val="both"/>
        <w:rPr>
          <w:rFonts w:cs="Calibri Light"/>
          <w:bCs/>
          <w:szCs w:val="20"/>
          <w:lang w:val="en-US"/>
        </w:rPr>
      </w:pPr>
      <w:bookmarkStart w:id="241" w:name="_Toc88127909"/>
      <w:bookmarkStart w:id="242" w:name="_Toc216359333"/>
      <w:r w:rsidRPr="000276B8">
        <w:rPr>
          <w:rFonts w:cs="Calibri Light"/>
          <w:lang w:val="en-US"/>
        </w:rPr>
        <w:t>Pumps</w:t>
      </w:r>
      <w:bookmarkEnd w:id="241"/>
      <w:bookmarkEnd w:id="242"/>
    </w:p>
    <w:p w14:paraId="3DB738E3" w14:textId="77777777" w:rsidR="008E506E" w:rsidRPr="000276B8" w:rsidRDefault="008E506E" w:rsidP="00DB4C52">
      <w:pPr>
        <w:pStyle w:val="Heading3"/>
        <w:spacing w:before="240" w:line="276" w:lineRule="auto"/>
        <w:ind w:left="1003" w:hanging="436"/>
        <w:jc w:val="both"/>
        <w:rPr>
          <w:rFonts w:cs="Calibri Light"/>
        </w:rPr>
      </w:pPr>
      <w:bookmarkStart w:id="243" w:name="_Toc88127910"/>
      <w:bookmarkStart w:id="244" w:name="_Toc216359334"/>
      <w:bookmarkStart w:id="245" w:name="_Hlk87727997"/>
      <w:r w:rsidRPr="000276B8">
        <w:rPr>
          <w:rFonts w:cs="Calibri Light"/>
        </w:rPr>
        <w:t>Monthly Inspection and Maintenance</w:t>
      </w:r>
      <w:bookmarkEnd w:id="243"/>
      <w:bookmarkEnd w:id="244"/>
    </w:p>
    <w:bookmarkEnd w:id="245"/>
    <w:p w14:paraId="390E3ACD" w14:textId="77777777" w:rsidR="008E506E" w:rsidRPr="000276B8" w:rsidRDefault="008E506E">
      <w:pPr>
        <w:numPr>
          <w:ilvl w:val="0"/>
          <w:numId w:val="38"/>
        </w:numPr>
        <w:autoSpaceDE w:val="0"/>
        <w:autoSpaceDN w:val="0"/>
        <w:adjustRightInd w:val="0"/>
        <w:spacing w:after="0"/>
        <w:ind w:left="1134" w:hanging="567"/>
        <w:rPr>
          <w:rFonts w:cs="Calibri Light"/>
          <w:color w:val="000000"/>
          <w:szCs w:val="24"/>
          <w:lang w:val="en-US"/>
        </w:rPr>
      </w:pPr>
      <w:r w:rsidRPr="000276B8">
        <w:rPr>
          <w:rFonts w:cs="Calibri Light"/>
          <w:color w:val="000000"/>
          <w:szCs w:val="24"/>
          <w:lang w:val="en-US"/>
        </w:rPr>
        <w:t>Do visual and audible check for abnormalities, oil or water leaks, malfunction, etc.</w:t>
      </w:r>
    </w:p>
    <w:p w14:paraId="71F2983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abnormal temperature or vibration on bearings.</w:t>
      </w:r>
    </w:p>
    <w:p w14:paraId="02C7978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change over switch.</w:t>
      </w:r>
    </w:p>
    <w:p w14:paraId="3E0E075D"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speed controllers.</w:t>
      </w:r>
    </w:p>
    <w:p w14:paraId="3B3D6064"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water leaks on the pump seal.</w:t>
      </w:r>
    </w:p>
    <w:p w14:paraId="3CA7B27F"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all refrigerant pipes insulation is in good condition.</w:t>
      </w:r>
    </w:p>
    <w:p w14:paraId="087787A2"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motors are in good condition, fully functional and record amps.</w:t>
      </w:r>
    </w:p>
    <w:p w14:paraId="6C9B0EFE"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correct functionality and good condition of electrical starters and supply power.</w:t>
      </w:r>
    </w:p>
    <w:p w14:paraId="139B0882" w14:textId="77777777" w:rsidR="008E506E" w:rsidRPr="000276B8" w:rsidRDefault="008E506E">
      <w:pPr>
        <w:pStyle w:val="ListParagraph"/>
        <w:numPr>
          <w:ilvl w:val="0"/>
          <w:numId w:val="38"/>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Water Tray and Drain is in good condition and functional</w:t>
      </w:r>
    </w:p>
    <w:p w14:paraId="3DA21BCC" w14:textId="77777777"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 xml:space="preserve">Lubricate motor and shaft bearings, change oil where necessary. </w:t>
      </w:r>
      <w:bookmarkStart w:id="246" w:name="_Hlk87728573"/>
    </w:p>
    <w:p w14:paraId="0F114046" w14:textId="5D76AC30"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Monthly Inspection and Maintenance items</w:t>
      </w:r>
      <w:bookmarkEnd w:id="246"/>
      <w:r w:rsidR="005D32A3">
        <w:rPr>
          <w:rFonts w:cs="Calibri Light"/>
          <w:color w:val="000000"/>
          <w:szCs w:val="24"/>
          <w:lang w:val="en-US"/>
        </w:rPr>
        <w:t>.</w:t>
      </w:r>
    </w:p>
    <w:p w14:paraId="23DB64C5" w14:textId="77777777" w:rsidR="00D006C2"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Clean water strainers.</w:t>
      </w:r>
    </w:p>
    <w:p w14:paraId="32B59AE8" w14:textId="77777777" w:rsidR="008E506E" w:rsidRPr="00D006C2" w:rsidRDefault="008E506E">
      <w:pPr>
        <w:pStyle w:val="ListParagraph"/>
        <w:numPr>
          <w:ilvl w:val="0"/>
          <w:numId w:val="38"/>
        </w:numPr>
        <w:autoSpaceDE w:val="0"/>
        <w:autoSpaceDN w:val="0"/>
        <w:adjustRightInd w:val="0"/>
        <w:ind w:left="1134" w:hanging="567"/>
        <w:outlineLvl w:val="9"/>
        <w:rPr>
          <w:rFonts w:ascii="Calibri Light" w:hAnsi="Calibri Light" w:cs="Calibri Light"/>
          <w:b/>
          <w:color w:val="000000"/>
          <w:szCs w:val="24"/>
          <w:lang w:val="en-US"/>
        </w:rPr>
      </w:pPr>
      <w:r w:rsidRPr="00D006C2">
        <w:rPr>
          <w:rFonts w:cs="Calibri Light"/>
          <w:color w:val="000000"/>
          <w:szCs w:val="24"/>
          <w:lang w:val="en-US"/>
        </w:rPr>
        <w:t>Megger test all pump motors.</w:t>
      </w:r>
    </w:p>
    <w:p w14:paraId="7C0478BD" w14:textId="77777777" w:rsidR="008E506E" w:rsidRPr="000276B8" w:rsidRDefault="008E506E" w:rsidP="008E506E">
      <w:pPr>
        <w:pStyle w:val="Heading2"/>
        <w:tabs>
          <w:tab w:val="clear" w:pos="502"/>
        </w:tabs>
        <w:spacing w:before="240" w:line="276" w:lineRule="auto"/>
        <w:ind w:left="576" w:hanging="576"/>
        <w:jc w:val="both"/>
        <w:rPr>
          <w:rFonts w:cs="Calibri Light"/>
        </w:rPr>
      </w:pPr>
      <w:bookmarkStart w:id="247" w:name="_Toc88127912"/>
      <w:bookmarkStart w:id="248" w:name="_Toc216359335"/>
      <w:r w:rsidRPr="000276B8">
        <w:rPr>
          <w:rFonts w:cs="Calibri Light"/>
        </w:rPr>
        <w:t>Chiller units</w:t>
      </w:r>
      <w:bookmarkEnd w:id="247"/>
      <w:bookmarkEnd w:id="248"/>
    </w:p>
    <w:p w14:paraId="5298EF48" w14:textId="77777777" w:rsidR="008E506E" w:rsidRPr="000276B8" w:rsidRDefault="008E506E" w:rsidP="00DB4C52">
      <w:pPr>
        <w:pStyle w:val="Heading3"/>
        <w:spacing w:before="240" w:line="276" w:lineRule="auto"/>
        <w:ind w:left="1003" w:hanging="436"/>
        <w:jc w:val="both"/>
        <w:rPr>
          <w:rFonts w:cs="Calibri Light"/>
        </w:rPr>
      </w:pPr>
      <w:bookmarkStart w:id="249" w:name="_Toc88127913"/>
      <w:bookmarkStart w:id="250" w:name="_Toc216359336"/>
      <w:bookmarkStart w:id="251" w:name="_Hlk87786830"/>
      <w:r w:rsidRPr="000276B8">
        <w:rPr>
          <w:rFonts w:cs="Calibri Light"/>
        </w:rPr>
        <w:t>Monthly Inspection and Maintenance</w:t>
      </w:r>
      <w:bookmarkEnd w:id="249"/>
      <w:bookmarkEnd w:id="250"/>
    </w:p>
    <w:bookmarkEnd w:id="251"/>
    <w:p w14:paraId="50208A7A"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Do visual and audible check for abnormalities, oil or water leaks, malfunction, etc.</w:t>
      </w:r>
    </w:p>
    <w:p w14:paraId="0B6D44B0"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details of equipment installed and condition of same.</w:t>
      </w:r>
    </w:p>
    <w:p w14:paraId="79F0C9A8"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loose electrical connections.</w:t>
      </w:r>
    </w:p>
    <w:p w14:paraId="25753B4D"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for burnt and discolored wiring and rectify.</w:t>
      </w:r>
    </w:p>
    <w:p w14:paraId="1D70C9D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Rectify alarm conditions and record. The alarm history must not be reset.</w:t>
      </w:r>
    </w:p>
    <w:p w14:paraId="0AFB56C2"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operating temperatures and pressures.</w:t>
      </w:r>
    </w:p>
    <w:p w14:paraId="673BFF4E"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lastRenderedPageBreak/>
        <w:t>Visually inspect for oil &amp; refrigerant leaks.</w:t>
      </w:r>
    </w:p>
    <w:p w14:paraId="03BE415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Refrigerant approach temperatures in the evaporator and condenser.</w:t>
      </w:r>
    </w:p>
    <w:p w14:paraId="34DD263B"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Calibrate if necessary chilled water multi-step control thermostat.</w:t>
      </w:r>
    </w:p>
    <w:p w14:paraId="231082CC"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Set all overloads and sequence timers.</w:t>
      </w:r>
    </w:p>
    <w:p w14:paraId="4B768C0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Visually inspect all piping and bracketing.</w:t>
      </w:r>
    </w:p>
    <w:p w14:paraId="1DE699B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szCs w:val="24"/>
        </w:rPr>
        <w:t>Check Liquid Line Sight glass for low refrigerant charge.</w:t>
      </w:r>
    </w:p>
    <w:p w14:paraId="32A32180"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operation of control circuitry.</w:t>
      </w:r>
    </w:p>
    <w:p w14:paraId="3748EB31"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Oil Pressure and Refrigerant Pressure.</w:t>
      </w:r>
    </w:p>
    <w:p w14:paraId="0373796B"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loading and unloading system for correct operation.</w:t>
      </w:r>
    </w:p>
    <w:p w14:paraId="00059D58"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szCs w:val="24"/>
        </w:rPr>
        <w:t>Check for correct water flows against pressure drop chart.</w:t>
      </w:r>
    </w:p>
    <w:p w14:paraId="7271F788" w14:textId="77777777" w:rsidR="008E506E" w:rsidRPr="000276B8" w:rsidRDefault="008E506E">
      <w:pPr>
        <w:pStyle w:val="ListParagraph"/>
        <w:numPr>
          <w:ilvl w:val="0"/>
          <w:numId w:val="39"/>
        </w:numPr>
        <w:ind w:left="1134" w:hanging="567"/>
        <w:outlineLvl w:val="9"/>
        <w:rPr>
          <w:rFonts w:ascii="Calibri Light" w:hAnsi="Calibri Light" w:cs="Calibri Light"/>
          <w:szCs w:val="24"/>
        </w:rPr>
      </w:pPr>
      <w:r w:rsidRPr="000276B8">
        <w:rPr>
          <w:rFonts w:ascii="Calibri Light" w:hAnsi="Calibri Light" w:cs="Calibri Light"/>
          <w:color w:val="000000"/>
          <w:szCs w:val="24"/>
          <w:lang w:val="en-US"/>
        </w:rPr>
        <w:t>Do air quality test on air handler supply and return air and compile report and submit to client with regard to entire complex.</w:t>
      </w:r>
    </w:p>
    <w:p w14:paraId="19320FF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blades are in good condition and correctly aligned.</w:t>
      </w:r>
    </w:p>
    <w:p w14:paraId="309AA223"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speed controller is fully functional.</w:t>
      </w:r>
    </w:p>
    <w:p w14:paraId="374AEFC8"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Condensing on and off coil temperature is correct.</w:t>
      </w:r>
    </w:p>
    <w:p w14:paraId="50DDA80B"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that the Condensate Tray and Drain is in good condition and functional.</w:t>
      </w:r>
    </w:p>
    <w:p w14:paraId="62848669"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Observe any abnormal noise and vibration and rectify.</w:t>
      </w:r>
    </w:p>
    <w:p w14:paraId="112550E0"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damages, malfunctions and repairs.</w:t>
      </w:r>
    </w:p>
    <w:p w14:paraId="5F9C55F9"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 condenser fan covers is in good condition and securely fitted.</w:t>
      </w:r>
    </w:p>
    <w:p w14:paraId="0B9B1EEE"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there’s no leaks and rust on condenser. Treat rust where occurred.</w:t>
      </w:r>
    </w:p>
    <w:p w14:paraId="58FE5266"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fan motors is in good condition and record amps.</w:t>
      </w:r>
    </w:p>
    <w:p w14:paraId="2FABE6E7"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Clean the coils with at normal water pressure with soap.</w:t>
      </w:r>
    </w:p>
    <w:p w14:paraId="70C5E935" w14:textId="7777777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Ensure condenser fins is combed and in good condition.</w:t>
      </w:r>
    </w:p>
    <w:p w14:paraId="7390866B"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Oil Level in Oil Separator Sight Glass. </w:t>
      </w:r>
    </w:p>
    <w:p w14:paraId="0A81B3EE" w14:textId="1F06C9F2"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Liquid Line Sight Glass/ Moisture Indicator</w:t>
      </w:r>
      <w:r w:rsidR="005D32A3">
        <w:rPr>
          <w:rFonts w:ascii="Calibri Light" w:hAnsi="Calibri Light" w:cs="Calibri Light"/>
          <w:color w:val="000000"/>
          <w:szCs w:val="24"/>
          <w:lang w:val="en-US"/>
        </w:rPr>
        <w:t>.</w:t>
      </w:r>
    </w:p>
    <w:p w14:paraId="2CE06B15"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refrigerant level in the Evaporator Sight Glass while running full load for 10 to 15 minutes.</w:t>
      </w:r>
    </w:p>
    <w:p w14:paraId="3878D241" w14:textId="50310EDC"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System Operating Temperatures Pressures</w:t>
      </w:r>
      <w:r w:rsidR="00893AAD">
        <w:rPr>
          <w:rFonts w:ascii="Calibri Light" w:hAnsi="Calibri Light" w:cs="Calibri Light"/>
          <w:color w:val="000000"/>
          <w:szCs w:val="24"/>
          <w:lang w:val="en-US"/>
        </w:rPr>
        <w:t>.</w:t>
      </w:r>
    </w:p>
    <w:p w14:paraId="0E26E859" w14:textId="08E16C47" w:rsidR="008E506E" w:rsidRPr="000276B8" w:rsidRDefault="008E506E">
      <w:pPr>
        <w:pStyle w:val="ListParagraph"/>
        <w:numPr>
          <w:ilvl w:val="0"/>
          <w:numId w:val="39"/>
        </w:numPr>
        <w:autoSpaceDE w:val="0"/>
        <w:autoSpaceDN w:val="0"/>
        <w:adjustRightInd w:val="0"/>
        <w:ind w:left="1134" w:hanging="567"/>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Condenser Coils for dirt / debris and clean as necessary</w:t>
      </w:r>
      <w:r w:rsidR="00893AAD">
        <w:rPr>
          <w:rFonts w:ascii="Calibri Light" w:hAnsi="Calibri Light" w:cs="Calibri Light"/>
          <w:color w:val="000000"/>
          <w:szCs w:val="24"/>
          <w:lang w:val="en-US"/>
        </w:rPr>
        <w:t>.</w:t>
      </w:r>
    </w:p>
    <w:p w14:paraId="05AC64EB" w14:textId="77777777"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Programmable Operating Setpoints and Safety Cutouts. Assure they are correct for the application.</w:t>
      </w:r>
    </w:p>
    <w:p w14:paraId="41A842E5" w14:textId="33CC56BF" w:rsidR="008E506E" w:rsidRPr="000276B8"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Check Compressor and Evaporator Heater operation</w:t>
      </w:r>
      <w:r w:rsidR="00893AAD">
        <w:rPr>
          <w:rFonts w:ascii="Calibri Light" w:hAnsi="Calibri Light" w:cs="Calibri Light"/>
          <w:color w:val="000000"/>
          <w:szCs w:val="24"/>
          <w:lang w:val="en-US"/>
        </w:rPr>
        <w:t>.</w:t>
      </w:r>
    </w:p>
    <w:p w14:paraId="6F1B1585" w14:textId="561958C7" w:rsidR="008E506E" w:rsidRPr="00DB4C52" w:rsidRDefault="008E506E">
      <w:pPr>
        <w:pStyle w:val="ListParagraph"/>
        <w:numPr>
          <w:ilvl w:val="0"/>
          <w:numId w:val="39"/>
        </w:numPr>
        <w:autoSpaceDE w:val="0"/>
        <w:autoSpaceDN w:val="0"/>
        <w:adjustRightInd w:val="0"/>
        <w:ind w:left="1134" w:hanging="567"/>
        <w:contextualSpacing/>
        <w:outlineLvl w:val="9"/>
        <w:rPr>
          <w:rFonts w:ascii="Calibri Light" w:hAnsi="Calibri Light" w:cs="Calibri Light"/>
          <w:b/>
          <w:color w:val="000000"/>
          <w:szCs w:val="24"/>
          <w:lang w:val="en-US"/>
        </w:rPr>
      </w:pPr>
      <w:r w:rsidRPr="000276B8">
        <w:rPr>
          <w:rFonts w:ascii="Calibri Light" w:hAnsi="Calibri Light" w:cs="Calibri Light"/>
          <w:color w:val="000000"/>
          <w:szCs w:val="24"/>
          <w:lang w:val="en-US"/>
        </w:rPr>
        <w:t>Check for dirt in the Panel. Check Door Gasket sealing integrity</w:t>
      </w:r>
      <w:r w:rsidR="00893AAD">
        <w:rPr>
          <w:rFonts w:ascii="Calibri Light" w:hAnsi="Calibri Light" w:cs="Calibri Light"/>
          <w:color w:val="000000"/>
          <w:szCs w:val="24"/>
          <w:lang w:val="en-US"/>
        </w:rPr>
        <w:t>.</w:t>
      </w:r>
    </w:p>
    <w:p w14:paraId="0E5DE2A3" w14:textId="77777777" w:rsidR="00893AAD" w:rsidRPr="00A3652B" w:rsidRDefault="00893AAD" w:rsidP="00DB4C52">
      <w:pPr>
        <w:pStyle w:val="ListParagraph"/>
        <w:autoSpaceDE w:val="0"/>
        <w:autoSpaceDN w:val="0"/>
        <w:adjustRightInd w:val="0"/>
        <w:ind w:left="1134"/>
        <w:contextualSpacing/>
        <w:outlineLvl w:val="9"/>
        <w:rPr>
          <w:rFonts w:ascii="Calibri Light" w:hAnsi="Calibri Light" w:cs="Calibri Light"/>
          <w:b/>
          <w:color w:val="000000"/>
          <w:szCs w:val="24"/>
          <w:lang w:val="en-US"/>
        </w:rPr>
      </w:pPr>
    </w:p>
    <w:p w14:paraId="7D157058" w14:textId="77777777" w:rsidR="00A3652B" w:rsidRPr="00DB4C52" w:rsidRDefault="00A3652B" w:rsidP="00DB4C52">
      <w:pPr>
        <w:pStyle w:val="Heading2"/>
        <w:tabs>
          <w:tab w:val="clear" w:pos="502"/>
        </w:tabs>
        <w:spacing w:before="240" w:line="276" w:lineRule="auto"/>
        <w:ind w:left="576" w:hanging="576"/>
        <w:jc w:val="both"/>
        <w:rPr>
          <w:rFonts w:cs="Calibri Light"/>
        </w:rPr>
      </w:pPr>
      <w:bookmarkStart w:id="252" w:name="_Toc134016097"/>
      <w:bookmarkStart w:id="253" w:name="_Toc216359337"/>
      <w:r w:rsidRPr="00B5124D">
        <w:rPr>
          <w:rFonts w:cs="Calibri Light"/>
        </w:rPr>
        <w:t>Water Treatment Requirements</w:t>
      </w:r>
      <w:bookmarkEnd w:id="252"/>
      <w:bookmarkEnd w:id="253"/>
    </w:p>
    <w:p w14:paraId="3A83E8DD" w14:textId="77777777" w:rsidR="00A3652B" w:rsidRPr="003A6669" w:rsidRDefault="00A3652B">
      <w:pPr>
        <w:pStyle w:val="ListParagraph"/>
        <w:numPr>
          <w:ilvl w:val="0"/>
          <w:numId w:val="43"/>
        </w:numPr>
        <w:autoSpaceDE w:val="0"/>
        <w:autoSpaceDN w:val="0"/>
        <w:adjustRightInd w:val="0"/>
        <w:ind w:left="1134" w:hanging="567"/>
        <w:outlineLvl w:val="9"/>
        <w:rPr>
          <w:rFonts w:cs="Calibri Light"/>
          <w:color w:val="000000"/>
          <w:szCs w:val="24"/>
        </w:rPr>
      </w:pPr>
      <w:r w:rsidRPr="003A6669">
        <w:rPr>
          <w:rFonts w:cs="Calibri Light"/>
          <w:color w:val="000000"/>
          <w:szCs w:val="24"/>
        </w:rPr>
        <w:t>Regular water treatment of the cooling water system is required to minimize the risk of corrosion, scaling, and microbiological build-up. The scope to include chemical dosing with the amount of chemicals dependent to the sampling test results.</w:t>
      </w:r>
    </w:p>
    <w:p w14:paraId="71893ABA" w14:textId="77777777" w:rsidR="00A3652B" w:rsidRPr="00DB4C52" w:rsidRDefault="00A3652B" w:rsidP="00DB4C52">
      <w:pPr>
        <w:autoSpaceDE w:val="0"/>
        <w:autoSpaceDN w:val="0"/>
        <w:adjustRightInd w:val="0"/>
        <w:ind w:left="567" w:firstLine="567"/>
        <w:rPr>
          <w:rFonts w:cs="Calibri Light"/>
          <w:color w:val="000000"/>
          <w:szCs w:val="24"/>
        </w:rPr>
      </w:pPr>
      <w:r w:rsidRPr="00DB4C52">
        <w:rPr>
          <w:rFonts w:cs="Calibri Light"/>
          <w:color w:val="000000"/>
          <w:szCs w:val="24"/>
        </w:rPr>
        <w:t>Sampling of water for:</w:t>
      </w:r>
    </w:p>
    <w:p w14:paraId="389EE69C" w14:textId="12BA4A0D"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Alkalinity</w:t>
      </w:r>
      <w:r w:rsidR="003F2285">
        <w:rPr>
          <w:rFonts w:cs="Calibri Light"/>
          <w:color w:val="000000"/>
          <w:szCs w:val="24"/>
        </w:rPr>
        <w:t>.</w:t>
      </w:r>
    </w:p>
    <w:p w14:paraId="4301BE05" w14:textId="0FB78AD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Chlorides</w:t>
      </w:r>
      <w:r w:rsidR="003F2285">
        <w:rPr>
          <w:rFonts w:cs="Calibri Light"/>
          <w:color w:val="000000"/>
          <w:szCs w:val="24"/>
        </w:rPr>
        <w:t>.</w:t>
      </w:r>
    </w:p>
    <w:p w14:paraId="34E3AD5E" w14:textId="0F5579AD"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Hardness iron</w:t>
      </w:r>
      <w:r w:rsidR="003F2285">
        <w:rPr>
          <w:rFonts w:cs="Calibri Light"/>
          <w:color w:val="000000"/>
          <w:szCs w:val="24"/>
        </w:rPr>
        <w:t>.</w:t>
      </w:r>
    </w:p>
    <w:p w14:paraId="1D7ECA0A" w14:textId="5D299E17"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Organic matter</w:t>
      </w:r>
      <w:r w:rsidR="003F2285">
        <w:rPr>
          <w:rFonts w:cs="Calibri Light"/>
          <w:color w:val="000000"/>
          <w:szCs w:val="24"/>
        </w:rPr>
        <w:t>.</w:t>
      </w:r>
    </w:p>
    <w:p w14:paraId="2419A1C6" w14:textId="20A2B3B2"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Silica</w:t>
      </w:r>
      <w:r w:rsidR="003F2285">
        <w:rPr>
          <w:rFonts w:cs="Calibri Light"/>
          <w:color w:val="000000"/>
          <w:szCs w:val="24"/>
        </w:rPr>
        <w:t>.</w:t>
      </w:r>
    </w:p>
    <w:p w14:paraId="065FEEFE" w14:textId="1DEFA5F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Sulphates</w:t>
      </w:r>
      <w:r w:rsidR="003F2285">
        <w:rPr>
          <w:rFonts w:cs="Calibri Light"/>
          <w:color w:val="000000"/>
          <w:szCs w:val="24"/>
        </w:rPr>
        <w:t>.</w:t>
      </w:r>
    </w:p>
    <w:p w14:paraId="29603362" w14:textId="0DBE0AA3"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lastRenderedPageBreak/>
        <w:t>Total dissolved solids (TDS)</w:t>
      </w:r>
      <w:r w:rsidR="003F2285">
        <w:rPr>
          <w:rFonts w:cs="Calibri Light"/>
          <w:color w:val="000000"/>
          <w:szCs w:val="24"/>
        </w:rPr>
        <w:t>.</w:t>
      </w:r>
    </w:p>
    <w:p w14:paraId="6A9FF76A" w14:textId="398142BB" w:rsidR="00A3652B" w:rsidRPr="003A6669" w:rsidRDefault="00A3652B">
      <w:pPr>
        <w:pStyle w:val="ListParagraph"/>
        <w:numPr>
          <w:ilvl w:val="1"/>
          <w:numId w:val="43"/>
        </w:numPr>
        <w:autoSpaceDE w:val="0"/>
        <w:autoSpaceDN w:val="0"/>
        <w:adjustRightInd w:val="0"/>
        <w:ind w:left="1701" w:hanging="567"/>
        <w:outlineLvl w:val="9"/>
        <w:rPr>
          <w:rFonts w:cs="Calibri Light"/>
          <w:color w:val="000000"/>
          <w:szCs w:val="24"/>
        </w:rPr>
      </w:pPr>
      <w:r w:rsidRPr="003A6669">
        <w:rPr>
          <w:rFonts w:cs="Calibri Light"/>
          <w:color w:val="000000"/>
          <w:szCs w:val="24"/>
        </w:rPr>
        <w:t>Totals suspended solids (TSS)</w:t>
      </w:r>
      <w:r w:rsidR="005D32A3">
        <w:rPr>
          <w:rFonts w:cs="Calibri Light"/>
          <w:color w:val="000000"/>
          <w:szCs w:val="24"/>
        </w:rPr>
        <w:t>.</w:t>
      </w:r>
    </w:p>
    <w:p w14:paraId="15E37BEC" w14:textId="77777777" w:rsidR="00A3652B" w:rsidRPr="003A6669" w:rsidRDefault="00A3652B">
      <w:pPr>
        <w:pStyle w:val="ListParagraph"/>
        <w:numPr>
          <w:ilvl w:val="0"/>
          <w:numId w:val="43"/>
        </w:numPr>
        <w:autoSpaceDE w:val="0"/>
        <w:autoSpaceDN w:val="0"/>
        <w:adjustRightInd w:val="0"/>
        <w:outlineLvl w:val="9"/>
        <w:rPr>
          <w:rFonts w:cs="Calibri Light"/>
          <w:color w:val="000000"/>
          <w:szCs w:val="24"/>
        </w:rPr>
      </w:pPr>
      <w:r w:rsidRPr="003A6669">
        <w:rPr>
          <w:rFonts w:cs="Calibri Light"/>
          <w:color w:val="000000"/>
          <w:szCs w:val="24"/>
        </w:rPr>
        <w:t>The sampled water to be tested by third party SANS accredited laboratory. The test report to be submitted with the monthly maintenance report.</w:t>
      </w:r>
    </w:p>
    <w:p w14:paraId="5315BB1D" w14:textId="4EAABAE6" w:rsidR="008E506E" w:rsidRPr="000276B8" w:rsidRDefault="003F2285" w:rsidP="008E506E">
      <w:pPr>
        <w:pStyle w:val="Heading1"/>
        <w:tabs>
          <w:tab w:val="clear" w:pos="502"/>
        </w:tabs>
        <w:spacing w:before="240" w:line="276" w:lineRule="auto"/>
        <w:ind w:left="432" w:hanging="432"/>
        <w:jc w:val="both"/>
        <w:rPr>
          <w:rFonts w:cs="Calibri Light"/>
        </w:rPr>
      </w:pPr>
      <w:bookmarkStart w:id="254" w:name="_Toc88127927"/>
      <w:bookmarkStart w:id="255" w:name="_Toc216359338"/>
      <w:r>
        <w:rPr>
          <w:rFonts w:cs="Calibri Light"/>
        </w:rPr>
        <w:t>Equipment Servicing R</w:t>
      </w:r>
      <w:r w:rsidR="008E506E" w:rsidRPr="000276B8">
        <w:rPr>
          <w:rFonts w:cs="Calibri Light"/>
        </w:rPr>
        <w:t>equirement</w:t>
      </w:r>
      <w:bookmarkEnd w:id="254"/>
      <w:bookmarkEnd w:id="255"/>
      <w:r w:rsidR="008E506E" w:rsidRPr="000276B8">
        <w:rPr>
          <w:rFonts w:cs="Calibri Light"/>
        </w:rPr>
        <w:t xml:space="preserve"> </w:t>
      </w:r>
    </w:p>
    <w:p w14:paraId="03B83216" w14:textId="6E034FFF" w:rsidR="008E506E" w:rsidRPr="000276B8" w:rsidRDefault="008E506E" w:rsidP="008E506E">
      <w:pPr>
        <w:ind w:left="426"/>
        <w:rPr>
          <w:rFonts w:cs="Calibri Light"/>
          <w:szCs w:val="24"/>
        </w:rPr>
      </w:pPr>
      <w:r w:rsidRPr="000276B8">
        <w:rPr>
          <w:rFonts w:cs="Calibri Light"/>
          <w:szCs w:val="24"/>
        </w:rPr>
        <w:t xml:space="preserve">The scope of works for servicing the </w:t>
      </w:r>
      <w:r w:rsidR="003F2285">
        <w:rPr>
          <w:rFonts w:cs="Calibri Light"/>
          <w:szCs w:val="24"/>
        </w:rPr>
        <w:t xml:space="preserve">Chiller Units </w:t>
      </w:r>
      <w:r w:rsidRPr="000276B8">
        <w:rPr>
          <w:rFonts w:cs="Calibri Light"/>
          <w:szCs w:val="24"/>
        </w:rPr>
        <w:t xml:space="preserve">must be as follow. This must be done </w:t>
      </w:r>
      <w:r w:rsidR="003F2285">
        <w:rPr>
          <w:rFonts w:cs="Calibri Light"/>
          <w:szCs w:val="24"/>
        </w:rPr>
        <w:t xml:space="preserve">quarterly </w:t>
      </w:r>
      <w:r w:rsidRPr="000276B8">
        <w:rPr>
          <w:rFonts w:cs="Calibri Light"/>
          <w:szCs w:val="24"/>
        </w:rPr>
        <w:t>for each equipment.</w:t>
      </w:r>
    </w:p>
    <w:p w14:paraId="4C6634B5" w14:textId="1020D84F" w:rsidR="008E506E" w:rsidRDefault="008E506E" w:rsidP="008E506E">
      <w:pPr>
        <w:pStyle w:val="Heading2"/>
        <w:tabs>
          <w:tab w:val="clear" w:pos="502"/>
        </w:tabs>
        <w:spacing w:before="240" w:line="276" w:lineRule="auto"/>
        <w:ind w:left="576" w:hanging="576"/>
        <w:jc w:val="both"/>
        <w:rPr>
          <w:rFonts w:cs="Calibri Light"/>
        </w:rPr>
      </w:pPr>
      <w:bookmarkStart w:id="256" w:name="_Toc88127928"/>
      <w:bookmarkStart w:id="257" w:name="_Toc216359339"/>
      <w:r w:rsidRPr="000276B8">
        <w:rPr>
          <w:rFonts w:cs="Calibri Light"/>
        </w:rPr>
        <w:t xml:space="preserve">Chiller </w:t>
      </w:r>
      <w:r w:rsidR="003F2285">
        <w:rPr>
          <w:rFonts w:cs="Calibri Light"/>
        </w:rPr>
        <w:t>U</w:t>
      </w:r>
      <w:r w:rsidRPr="000276B8">
        <w:rPr>
          <w:rFonts w:cs="Calibri Light"/>
        </w:rPr>
        <w:t>nits</w:t>
      </w:r>
      <w:bookmarkEnd w:id="256"/>
      <w:bookmarkEnd w:id="257"/>
    </w:p>
    <w:p w14:paraId="0800DEDF" w14:textId="77777777" w:rsidR="008E506E" w:rsidRPr="00577FD1" w:rsidRDefault="008E506E" w:rsidP="008E506E">
      <w:pPr>
        <w:ind w:left="426"/>
        <w:rPr>
          <w:rFonts w:cs="Calibri Light"/>
        </w:rPr>
      </w:pPr>
      <w:r w:rsidRPr="00577FD1">
        <w:rPr>
          <w:rFonts w:cs="Calibri Light"/>
        </w:rPr>
        <w:t xml:space="preserve">The OEM </w:t>
      </w:r>
      <w:r w:rsidR="00577FD1" w:rsidRPr="00577FD1">
        <w:rPr>
          <w:rFonts w:cs="Calibri Light"/>
        </w:rPr>
        <w:t xml:space="preserve">Major service </w:t>
      </w:r>
      <w:r w:rsidR="00A3652B" w:rsidRPr="00577FD1">
        <w:rPr>
          <w:rFonts w:cs="Calibri Light"/>
        </w:rPr>
        <w:t>of the equipment, t</w:t>
      </w:r>
      <w:r w:rsidRPr="00577FD1">
        <w:rPr>
          <w:rFonts w:cs="Calibri Light"/>
        </w:rPr>
        <w:t xml:space="preserve">his must be done </w:t>
      </w:r>
      <w:r w:rsidR="00577FD1" w:rsidRPr="00577FD1">
        <w:rPr>
          <w:rFonts w:cs="Calibri Light"/>
        </w:rPr>
        <w:t>quarterly</w:t>
      </w:r>
      <w:r w:rsidRPr="00577FD1">
        <w:rPr>
          <w:rFonts w:cs="Calibri Light"/>
        </w:rPr>
        <w:t xml:space="preserve"> for each equipment.</w:t>
      </w:r>
    </w:p>
    <w:p w14:paraId="2472BFB2" w14:textId="103ED110" w:rsidR="008E506E" w:rsidRPr="00577FD1" w:rsidRDefault="00577FD1">
      <w:pPr>
        <w:pStyle w:val="NoSpacing"/>
        <w:numPr>
          <w:ilvl w:val="0"/>
          <w:numId w:val="40"/>
        </w:numPr>
        <w:spacing w:line="276" w:lineRule="auto"/>
        <w:rPr>
          <w:rFonts w:cs="Calibri Light"/>
        </w:rPr>
      </w:pPr>
      <w:r w:rsidRPr="00577FD1">
        <w:rPr>
          <w:rFonts w:cs="Calibri Light"/>
          <w:lang w:val="en-US"/>
        </w:rPr>
        <w:t>Monthly maintenance and inspection</w:t>
      </w:r>
      <w:r w:rsidR="008E506E" w:rsidRPr="00577FD1">
        <w:rPr>
          <w:rFonts w:cs="Calibri Light"/>
          <w:lang w:val="en-US"/>
        </w:rPr>
        <w:t xml:space="preserve"> items</w:t>
      </w:r>
      <w:r w:rsidR="005D32A3">
        <w:rPr>
          <w:rFonts w:cs="Calibri Light"/>
          <w:lang w:val="en-US"/>
        </w:rPr>
        <w:t>.</w:t>
      </w:r>
    </w:p>
    <w:p w14:paraId="6130C95B" w14:textId="0267AC8F" w:rsidR="00577FD1" w:rsidRPr="00577FD1" w:rsidRDefault="00577FD1">
      <w:pPr>
        <w:pStyle w:val="NoSpacing"/>
        <w:numPr>
          <w:ilvl w:val="0"/>
          <w:numId w:val="40"/>
        </w:numPr>
        <w:spacing w:line="276" w:lineRule="auto"/>
        <w:rPr>
          <w:rFonts w:cs="Calibri Light"/>
        </w:rPr>
      </w:pPr>
      <w:r w:rsidRPr="00577FD1">
        <w:rPr>
          <w:rFonts w:cs="Calibri Light"/>
        </w:rPr>
        <w:t>OEM Recommended maintenance activities</w:t>
      </w:r>
      <w:r w:rsidR="005D32A3">
        <w:rPr>
          <w:rFonts w:cs="Calibri Light"/>
        </w:rPr>
        <w:t>.</w:t>
      </w:r>
      <w:r w:rsidRPr="00577FD1">
        <w:rPr>
          <w:rFonts w:cs="Calibri Light"/>
        </w:rPr>
        <w:t xml:space="preserve"> </w:t>
      </w:r>
    </w:p>
    <w:p w14:paraId="27A9A305" w14:textId="32EFDCDF" w:rsidR="008E506E" w:rsidRPr="000276B8" w:rsidRDefault="008E506E">
      <w:pPr>
        <w:pStyle w:val="ListParagraph"/>
        <w:numPr>
          <w:ilvl w:val="0"/>
          <w:numId w:val="4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 xml:space="preserve">Check Electrical controls and starters for loose </w:t>
      </w:r>
      <w:r w:rsidR="003F2285" w:rsidRPr="000276B8">
        <w:rPr>
          <w:rFonts w:ascii="Calibri Light" w:hAnsi="Calibri Light" w:cs="Calibri Light"/>
          <w:color w:val="000000"/>
          <w:szCs w:val="24"/>
          <w:lang w:val="en-US"/>
        </w:rPr>
        <w:t>connections and</w:t>
      </w:r>
      <w:r w:rsidRPr="000276B8">
        <w:rPr>
          <w:rFonts w:ascii="Calibri Light" w:hAnsi="Calibri Light" w:cs="Calibri Light"/>
          <w:color w:val="000000"/>
          <w:szCs w:val="24"/>
          <w:lang w:val="en-US"/>
        </w:rPr>
        <w:t xml:space="preserve"> torque.</w:t>
      </w:r>
    </w:p>
    <w:p w14:paraId="31DFAD11"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motor amperage and inspect electrical connections.</w:t>
      </w:r>
    </w:p>
    <w:p w14:paraId="6CFF2C21"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Pump down.</w:t>
      </w:r>
    </w:p>
    <w:p w14:paraId="144CEEB8"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High-pressure cut-out.</w:t>
      </w:r>
    </w:p>
    <w:p w14:paraId="666EBEB7"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operation of Oil pressure cut-out.</w:t>
      </w:r>
    </w:p>
    <w:p w14:paraId="41976353"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expansion valve Superheat.</w:t>
      </w:r>
    </w:p>
    <w:p w14:paraId="67CA2FC1" w14:textId="36F92935" w:rsidR="008E506E" w:rsidRPr="000276B8" w:rsidRDefault="003F2285">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Calibrate,</w:t>
      </w:r>
      <w:r w:rsidR="008E506E" w:rsidRPr="000276B8">
        <w:rPr>
          <w:rFonts w:ascii="Calibri Light" w:hAnsi="Calibri Light" w:cs="Calibri Light"/>
          <w:szCs w:val="24"/>
        </w:rPr>
        <w:t xml:space="preserve"> if necessary, anti-freeze thermostat.</w:t>
      </w:r>
    </w:p>
    <w:p w14:paraId="5296FFB0"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compressor motor windings resistance to earth.</w:t>
      </w:r>
    </w:p>
    <w:p w14:paraId="05DBF774"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Evaluate fouling condition in the evaporator and condenser.</w:t>
      </w:r>
    </w:p>
    <w:p w14:paraId="62B0E1EC"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Replacement Liquid line refrigerant driers.</w:t>
      </w:r>
    </w:p>
    <w:p w14:paraId="36D81132"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Check position of all shut-off valves.</w:t>
      </w:r>
    </w:p>
    <w:p w14:paraId="1A188BAD"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Log Compressors at Full load.</w:t>
      </w:r>
    </w:p>
    <w:p w14:paraId="3AB31D87" w14:textId="77777777" w:rsidR="008E506E" w:rsidRPr="000276B8" w:rsidRDefault="008E506E">
      <w:pPr>
        <w:pStyle w:val="ListParagraph"/>
        <w:numPr>
          <w:ilvl w:val="0"/>
          <w:numId w:val="40"/>
        </w:numPr>
        <w:autoSpaceDE w:val="0"/>
        <w:autoSpaceDN w:val="0"/>
        <w:adjustRightInd w:val="0"/>
        <w:outlineLvl w:val="9"/>
        <w:rPr>
          <w:rFonts w:ascii="Calibri Light" w:hAnsi="Calibri Light" w:cs="Calibri Light"/>
          <w:color w:val="000000"/>
          <w:szCs w:val="24"/>
          <w:lang w:val="en-US"/>
        </w:rPr>
      </w:pPr>
      <w:r w:rsidRPr="000276B8">
        <w:rPr>
          <w:rFonts w:ascii="Calibri Light" w:hAnsi="Calibri Light" w:cs="Calibri Light"/>
          <w:color w:val="000000"/>
          <w:szCs w:val="24"/>
          <w:lang w:val="en-US"/>
        </w:rPr>
        <w:t>Record refrigerant type used.</w:t>
      </w:r>
    </w:p>
    <w:p w14:paraId="048087EF"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Drain Oil.</w:t>
      </w:r>
    </w:p>
    <w:p w14:paraId="51EB7EAA"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Open Handhole Cover clean sump and Oil strainer.</w:t>
      </w:r>
    </w:p>
    <w:p w14:paraId="52672B5B"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Add oil to Compressors.</w:t>
      </w:r>
    </w:p>
    <w:p w14:paraId="5AF7159A"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Inspect Crank Journals and conrods for wear.</w:t>
      </w:r>
    </w:p>
    <w:p w14:paraId="5404A317"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Carry out top end inspection on compressors.</w:t>
      </w:r>
    </w:p>
    <w:p w14:paraId="50F183A5" w14:textId="77777777"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Re-torque all compressor bolts.</w:t>
      </w:r>
    </w:p>
    <w:p w14:paraId="5C54260F" w14:textId="37547930"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Leak check the Chiller</w:t>
      </w:r>
      <w:r>
        <w:rPr>
          <w:rFonts w:ascii="Calibri Light" w:hAnsi="Calibri Light" w:cs="Calibri Light"/>
          <w:szCs w:val="24"/>
        </w:rPr>
        <w:t xml:space="preserve"> for leaks and </w:t>
      </w:r>
      <w:r w:rsidR="005D32A3">
        <w:rPr>
          <w:rFonts w:ascii="Calibri Light" w:hAnsi="Calibri Light" w:cs="Calibri Light"/>
          <w:szCs w:val="24"/>
        </w:rPr>
        <w:t>abnormalities.</w:t>
      </w:r>
    </w:p>
    <w:p w14:paraId="2344F47A"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Sample Compressor Oil, check for Acid, and replace if necessary.</w:t>
      </w:r>
    </w:p>
    <w:p w14:paraId="2763BCCC"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Disconnect Power Source and Lock Out. Check tightness of Power Wiring connections.</w:t>
      </w:r>
    </w:p>
    <w:p w14:paraId="384E94BC" w14:textId="77777777" w:rsidR="008E506E" w:rsidRPr="000276B8" w:rsidRDefault="008E506E">
      <w:pPr>
        <w:pStyle w:val="ListParagraph"/>
        <w:numPr>
          <w:ilvl w:val="0"/>
          <w:numId w:val="40"/>
        </w:numPr>
        <w:contextualSpacing/>
        <w:outlineLvl w:val="9"/>
        <w:rPr>
          <w:rFonts w:ascii="Calibri Light" w:hAnsi="Calibri Light" w:cs="Calibri Light"/>
          <w:szCs w:val="24"/>
        </w:rPr>
      </w:pPr>
      <w:r w:rsidRPr="000276B8">
        <w:rPr>
          <w:rFonts w:ascii="Calibri Light" w:hAnsi="Calibri Light" w:cs="Calibri Light"/>
          <w:szCs w:val="24"/>
        </w:rPr>
        <w:t xml:space="preserve">Check Glycol concentration on Low Temp. or other applications where freezing may be a problem </w:t>
      </w:r>
    </w:p>
    <w:p w14:paraId="39ACB3BC" w14:textId="096C2071" w:rsidR="008E506E" w:rsidRPr="000276B8" w:rsidRDefault="008E506E">
      <w:pPr>
        <w:pStyle w:val="ListParagraph"/>
        <w:numPr>
          <w:ilvl w:val="0"/>
          <w:numId w:val="40"/>
        </w:numPr>
        <w:outlineLvl w:val="9"/>
        <w:rPr>
          <w:rFonts w:ascii="Calibri Light" w:hAnsi="Calibri Light" w:cs="Calibri Light"/>
          <w:szCs w:val="24"/>
        </w:rPr>
      </w:pPr>
      <w:r w:rsidRPr="000276B8">
        <w:rPr>
          <w:rFonts w:ascii="Calibri Light" w:hAnsi="Calibri Light" w:cs="Calibri Light"/>
          <w:szCs w:val="24"/>
        </w:rPr>
        <w:t>VSD Glycol Change if glycol concentration shows signs of abnormality</w:t>
      </w:r>
      <w:r w:rsidR="005D32A3">
        <w:rPr>
          <w:rFonts w:ascii="Calibri Light" w:hAnsi="Calibri Light" w:cs="Calibri Light"/>
          <w:szCs w:val="24"/>
        </w:rPr>
        <w:t>.</w:t>
      </w:r>
    </w:p>
    <w:p w14:paraId="3177F90E" w14:textId="77777777" w:rsidR="00A3652B" w:rsidRPr="000276B8" w:rsidRDefault="00A3652B" w:rsidP="00E90F3C">
      <w:pPr>
        <w:pStyle w:val="Heading2"/>
        <w:rPr>
          <w:color w:val="000000"/>
          <w:spacing w:val="-2"/>
        </w:rPr>
      </w:pPr>
      <w:bookmarkStart w:id="258" w:name="_Toc88127932"/>
      <w:bookmarkStart w:id="259" w:name="_Toc216359340"/>
      <w:r w:rsidRPr="000276B8">
        <w:t>Service Pack Requirements</w:t>
      </w:r>
      <w:bookmarkEnd w:id="258"/>
      <w:bookmarkEnd w:id="259"/>
      <w:r w:rsidRPr="000276B8">
        <w:t xml:space="preserve"> </w:t>
      </w:r>
    </w:p>
    <w:p w14:paraId="629A6C0B" w14:textId="77777777" w:rsidR="00A3652B" w:rsidRPr="00BC03F8" w:rsidRDefault="00A3652B">
      <w:pPr>
        <w:pStyle w:val="Specification"/>
        <w:numPr>
          <w:ilvl w:val="0"/>
          <w:numId w:val="41"/>
        </w:numPr>
        <w:spacing w:line="276" w:lineRule="auto"/>
        <w:jc w:val="both"/>
        <w:rPr>
          <w:rFonts w:ascii="Calibri Light" w:hAnsi="Calibri Light" w:cs="Calibri Light"/>
          <w:sz w:val="22"/>
          <w:szCs w:val="22"/>
        </w:rPr>
      </w:pPr>
      <w:r w:rsidRPr="00BC03F8">
        <w:rPr>
          <w:rFonts w:ascii="Calibri Light" w:hAnsi="Calibri Light" w:cs="Calibri Light"/>
          <w:sz w:val="22"/>
          <w:szCs w:val="22"/>
        </w:rPr>
        <w:t>The cost of the Plant Inspection reports is deemed included in the service / inspection costs quoted.</w:t>
      </w:r>
    </w:p>
    <w:p w14:paraId="592FD9A8" w14:textId="77777777" w:rsidR="00A3652B" w:rsidRPr="00BC03F8" w:rsidRDefault="00A3652B">
      <w:pPr>
        <w:pStyle w:val="Specification"/>
        <w:numPr>
          <w:ilvl w:val="0"/>
          <w:numId w:val="41"/>
        </w:numPr>
        <w:spacing w:line="276" w:lineRule="auto"/>
        <w:jc w:val="both"/>
        <w:rPr>
          <w:rFonts w:ascii="Calibri Light" w:hAnsi="Calibri Light" w:cs="Calibri Light"/>
          <w:sz w:val="22"/>
          <w:szCs w:val="22"/>
        </w:rPr>
      </w:pPr>
      <w:r w:rsidRPr="00BC03F8">
        <w:rPr>
          <w:rFonts w:ascii="Calibri Light" w:hAnsi="Calibri Light" w:cs="Calibri Light"/>
          <w:color w:val="000000"/>
          <w:spacing w:val="-2"/>
          <w:sz w:val="22"/>
          <w:szCs w:val="22"/>
        </w:rPr>
        <w:t xml:space="preserve">The </w:t>
      </w:r>
      <w:r w:rsidRPr="00BC03F8">
        <w:rPr>
          <w:rFonts w:ascii="Calibri Light" w:hAnsi="Calibri Light" w:cs="Calibri Light"/>
          <w:sz w:val="22"/>
          <w:szCs w:val="22"/>
        </w:rPr>
        <w:t>contractor</w:t>
      </w:r>
      <w:r w:rsidRPr="00BC03F8">
        <w:rPr>
          <w:rFonts w:ascii="Calibri Light" w:hAnsi="Calibri Light" w:cs="Calibri Light"/>
          <w:color w:val="000000"/>
          <w:spacing w:val="-2"/>
          <w:sz w:val="22"/>
          <w:szCs w:val="22"/>
        </w:rPr>
        <w:t xml:space="preserve"> shall provide two service packs per equipment, per site. The service pack must conform to the following:</w:t>
      </w:r>
    </w:p>
    <w:p w14:paraId="1BBDDEF2"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pacing w:val="-2"/>
          <w:sz w:val="22"/>
          <w:szCs w:val="22"/>
        </w:rPr>
        <w:t xml:space="preserve">The </w:t>
      </w:r>
      <w:r w:rsidRPr="00BC03F8">
        <w:rPr>
          <w:rFonts w:ascii="Calibri Light" w:hAnsi="Calibri Light" w:cs="Calibri Light"/>
          <w:color w:val="000000"/>
          <w:sz w:val="22"/>
          <w:szCs w:val="22"/>
        </w:rPr>
        <w:t>service pack hard copy information must be contained within a file, of which each page must be in a plastic pocket, to ensure longevity of the documentation.</w:t>
      </w:r>
    </w:p>
    <w:p w14:paraId="5E1EA661"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z w:val="22"/>
          <w:szCs w:val="22"/>
        </w:rPr>
        <w:lastRenderedPageBreak/>
        <w:t>Upon SITA approval of the service pack contents, the one file must be inserted into the service folders on site, and the other file must be delivered to the SITA Centurion office for archiving.</w:t>
      </w:r>
    </w:p>
    <w:p w14:paraId="58E1C77B" w14:textId="77777777" w:rsidR="00A3652B" w:rsidRPr="00BC03F8" w:rsidRDefault="00A3652B">
      <w:pPr>
        <w:pStyle w:val="Specification"/>
        <w:numPr>
          <w:ilvl w:val="2"/>
          <w:numId w:val="42"/>
        </w:numPr>
        <w:spacing w:line="276" w:lineRule="auto"/>
        <w:jc w:val="both"/>
        <w:rPr>
          <w:rFonts w:ascii="Calibri Light" w:hAnsi="Calibri Light" w:cs="Calibri Light"/>
          <w:color w:val="000000"/>
          <w:sz w:val="22"/>
          <w:szCs w:val="22"/>
        </w:rPr>
      </w:pPr>
      <w:r w:rsidRPr="00BC03F8">
        <w:rPr>
          <w:rFonts w:ascii="Calibri Light" w:hAnsi="Calibri Light" w:cs="Calibri Light"/>
          <w:color w:val="000000"/>
          <w:sz w:val="22"/>
          <w:szCs w:val="22"/>
        </w:rPr>
        <w:t>An electronic copy must be made of the entire service pack for the relevant to the equipment serviced, and be stored on an USB storage device. One USB storage device may be provided containing the information for all the serviced sites.</w:t>
      </w:r>
    </w:p>
    <w:p w14:paraId="68AE9744" w14:textId="77777777" w:rsidR="00A3652B" w:rsidRPr="00BC03F8" w:rsidRDefault="00A3652B">
      <w:pPr>
        <w:pStyle w:val="Specification"/>
        <w:numPr>
          <w:ilvl w:val="2"/>
          <w:numId w:val="42"/>
        </w:numPr>
        <w:spacing w:line="276" w:lineRule="auto"/>
        <w:jc w:val="both"/>
        <w:rPr>
          <w:rFonts w:ascii="Calibri Light" w:hAnsi="Calibri Light" w:cs="Calibri Light"/>
          <w:color w:val="000000"/>
          <w:spacing w:val="-2"/>
          <w:sz w:val="22"/>
          <w:szCs w:val="22"/>
        </w:rPr>
      </w:pPr>
      <w:r w:rsidRPr="00BC03F8">
        <w:rPr>
          <w:rFonts w:ascii="Calibri Light" w:hAnsi="Calibri Light" w:cs="Calibri Light"/>
          <w:color w:val="000000"/>
          <w:spacing w:val="-2"/>
          <w:sz w:val="22"/>
          <w:szCs w:val="22"/>
        </w:rPr>
        <w:t>Should additional items been specified in this technical service requirements that does not appear on the contractor’s standard service sheet, it must be noted on a separate dated letterhead with associated test results.</w:t>
      </w:r>
    </w:p>
    <w:p w14:paraId="0CEE06E4" w14:textId="77777777" w:rsidR="00E84DA3" w:rsidRDefault="00E84DA3" w:rsidP="00E84DA3">
      <w:pPr>
        <w:pStyle w:val="Specification"/>
        <w:spacing w:line="276" w:lineRule="auto"/>
        <w:jc w:val="both"/>
        <w:rPr>
          <w:rFonts w:cs="Calibri"/>
          <w:color w:val="000000"/>
        </w:rPr>
      </w:pPr>
    </w:p>
    <w:p w14:paraId="228AFD9F" w14:textId="77777777" w:rsidR="00E84DA3" w:rsidRDefault="00E84DA3" w:rsidP="00E84DA3">
      <w:pPr>
        <w:pStyle w:val="Specification"/>
        <w:spacing w:line="276" w:lineRule="auto"/>
        <w:jc w:val="both"/>
        <w:rPr>
          <w:rFonts w:cs="Calibri"/>
          <w:color w:val="000000"/>
        </w:rPr>
      </w:pPr>
    </w:p>
    <w:p w14:paraId="4930775B" w14:textId="77777777" w:rsidR="00E84DA3" w:rsidRDefault="00E84DA3" w:rsidP="00E84DA3">
      <w:pPr>
        <w:pStyle w:val="Specification"/>
        <w:spacing w:line="276" w:lineRule="auto"/>
        <w:jc w:val="both"/>
        <w:rPr>
          <w:rFonts w:cs="Calibri"/>
          <w:color w:val="000000"/>
        </w:rPr>
      </w:pPr>
    </w:p>
    <w:p w14:paraId="635FB98B" w14:textId="77777777" w:rsidR="00E84DA3" w:rsidRDefault="00E84DA3" w:rsidP="00E84DA3">
      <w:pPr>
        <w:pStyle w:val="Specification"/>
        <w:spacing w:line="276" w:lineRule="auto"/>
        <w:jc w:val="both"/>
        <w:rPr>
          <w:rFonts w:cs="Calibri"/>
          <w:color w:val="000000"/>
        </w:rPr>
      </w:pPr>
    </w:p>
    <w:p w14:paraId="6A5E0161" w14:textId="77777777" w:rsidR="00E84DA3" w:rsidRDefault="00E84DA3" w:rsidP="00E84DA3">
      <w:pPr>
        <w:pStyle w:val="Specification"/>
        <w:spacing w:line="276" w:lineRule="auto"/>
        <w:jc w:val="both"/>
        <w:rPr>
          <w:rFonts w:cs="Calibri"/>
          <w:color w:val="000000"/>
        </w:rPr>
      </w:pPr>
    </w:p>
    <w:p w14:paraId="3367D80E" w14:textId="77777777" w:rsidR="00E84DA3" w:rsidRDefault="00E84DA3" w:rsidP="00E84DA3">
      <w:pPr>
        <w:pStyle w:val="Specification"/>
        <w:spacing w:line="276" w:lineRule="auto"/>
        <w:jc w:val="both"/>
        <w:rPr>
          <w:rFonts w:cs="Calibri"/>
          <w:color w:val="000000"/>
        </w:rPr>
      </w:pPr>
    </w:p>
    <w:p w14:paraId="31D8678E" w14:textId="77777777" w:rsidR="00E84DA3" w:rsidRDefault="00E84DA3" w:rsidP="00E84DA3">
      <w:pPr>
        <w:pStyle w:val="Specification"/>
        <w:spacing w:line="276" w:lineRule="auto"/>
        <w:jc w:val="both"/>
        <w:rPr>
          <w:rFonts w:cs="Calibri"/>
          <w:color w:val="000000"/>
        </w:rPr>
      </w:pPr>
    </w:p>
    <w:p w14:paraId="4A907C72" w14:textId="38CC46D8" w:rsidR="005D32A3" w:rsidRPr="005412F6" w:rsidRDefault="003F2285" w:rsidP="005D32A3">
      <w:pPr>
        <w:pStyle w:val="AnnexH1"/>
      </w:pPr>
      <w:bookmarkStart w:id="260" w:name="_Toc212729651"/>
      <w:bookmarkStart w:id="261" w:name="_Toc212729652"/>
      <w:bookmarkStart w:id="262" w:name="_Toc212729653"/>
      <w:bookmarkStart w:id="263" w:name="_Toc216359341"/>
      <w:bookmarkStart w:id="264" w:name="_Toc151325602"/>
      <w:bookmarkEnd w:id="260"/>
      <w:bookmarkEnd w:id="261"/>
      <w:bookmarkEnd w:id="262"/>
      <w:r w:rsidRPr="005412F6">
        <w:lastRenderedPageBreak/>
        <w:t xml:space="preserve">Third-Party Risk Management (TPRM) </w:t>
      </w:r>
      <w:r w:rsidR="0069531B" w:rsidRPr="005412F6">
        <w:t>Assessment</w:t>
      </w:r>
      <w:bookmarkEnd w:id="263"/>
    </w:p>
    <w:p w14:paraId="13466A97" w14:textId="36D95000" w:rsidR="0069531B" w:rsidRPr="0069531B" w:rsidRDefault="0069531B" w:rsidP="00E90F3C">
      <w:pPr>
        <w:pStyle w:val="Heading1"/>
      </w:pPr>
      <w:bookmarkStart w:id="265" w:name="_Toc209106331"/>
      <w:bookmarkStart w:id="266" w:name="_Toc216359342"/>
      <w:bookmarkEnd w:id="264"/>
      <w:r w:rsidRPr="0069531B">
        <w:t>Instructions</w:t>
      </w:r>
      <w:bookmarkEnd w:id="265"/>
      <w:bookmarkEnd w:id="266"/>
    </w:p>
    <w:p w14:paraId="0F73DECD"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In terms of the approved SITA Third-Party Risk Management Framework, all Bidders responding to this bid must complete the following section by answering ALL the questions. </w:t>
      </w:r>
    </w:p>
    <w:p w14:paraId="6B371DEF"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3C845442"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3BA13A53"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 xml:space="preserve">Supplier due diligence, as contained in the Special Conditions of Contract, is also applicable to this Third-Party Risk Management process. </w:t>
      </w:r>
    </w:p>
    <w:p w14:paraId="33474D88" w14:textId="77777777" w:rsidR="0069531B" w:rsidRPr="0069531B" w:rsidRDefault="0069531B" w:rsidP="0069531B">
      <w:pPr>
        <w:numPr>
          <w:ilvl w:val="0"/>
          <w:numId w:val="88"/>
        </w:numPr>
        <w:spacing w:after="0"/>
        <w:outlineLvl w:val="0"/>
        <w:rPr>
          <w:rFonts w:asciiTheme="minorHAnsi" w:hAnsiTheme="minorHAnsi"/>
        </w:rPr>
      </w:pPr>
      <w:r w:rsidRPr="0069531B">
        <w:rPr>
          <w:rFonts w:asciiTheme="minorHAnsi" w:hAnsiTheme="minorHAnsi"/>
        </w:rPr>
        <w:t>The following 6 (six) risk elements will be assessed:</w:t>
      </w:r>
    </w:p>
    <w:p w14:paraId="517629E8"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Company risk: 10 questions;</w:t>
      </w:r>
    </w:p>
    <w:p w14:paraId="3D327868"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Financial risk: 6 questions;</w:t>
      </w:r>
    </w:p>
    <w:p w14:paraId="5442006D"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Operational risk: 8 questions; </w:t>
      </w:r>
    </w:p>
    <w:p w14:paraId="03173CDA"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Governance and compliance risk: 6 questions; </w:t>
      </w:r>
    </w:p>
    <w:p w14:paraId="2D863636"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Information security and privacy risk: 7 questions;</w:t>
      </w:r>
    </w:p>
    <w:p w14:paraId="10DA863F" w14:textId="77777777" w:rsidR="0069531B" w:rsidRPr="0069531B" w:rsidRDefault="0069531B" w:rsidP="0069531B">
      <w:pPr>
        <w:numPr>
          <w:ilvl w:val="1"/>
          <w:numId w:val="124"/>
        </w:numPr>
        <w:spacing w:after="0"/>
        <w:ind w:left="1701" w:hanging="567"/>
        <w:outlineLvl w:val="0"/>
        <w:rPr>
          <w:rFonts w:asciiTheme="minorHAnsi" w:hAnsiTheme="minorHAnsi" w:cstheme="minorHAnsi"/>
        </w:rPr>
      </w:pPr>
      <w:r w:rsidRPr="0069531B">
        <w:rPr>
          <w:rFonts w:asciiTheme="minorHAnsi" w:hAnsiTheme="minorHAnsi" w:cstheme="minorHAnsi"/>
        </w:rPr>
        <w:t xml:space="preserve">Reputational risk: 6 questions. </w:t>
      </w:r>
    </w:p>
    <w:p w14:paraId="2A5CD416"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r w:rsidRPr="0069531B">
        <w:rPr>
          <w:rFonts w:asciiTheme="majorHAnsi" w:eastAsiaTheme="majorEastAsia" w:hAnsiTheme="majorHAnsi" w:cstheme="minorBidi"/>
          <w:b/>
          <w:color w:val="0E1B8D"/>
          <w:sz w:val="28"/>
          <w:szCs w:val="26"/>
        </w:rPr>
        <w:t>Evaluation Criteria</w:t>
      </w:r>
    </w:p>
    <w:p w14:paraId="4641287C" w14:textId="3D37B7BC" w:rsidR="0069531B" w:rsidRPr="0069531B" w:rsidRDefault="00AD5641"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67" w:name="_Toc209106333"/>
      <w:r>
        <w:rPr>
          <w:rFonts w:asciiTheme="majorHAnsi" w:eastAsiaTheme="majorEastAsia" w:hAnsiTheme="majorHAnsi" w:cstheme="minorBidi"/>
          <w:b/>
          <w:iCs/>
          <w:color w:val="0E1B8D"/>
          <w:sz w:val="24"/>
          <w:szCs w:val="24"/>
          <w:lang w:val="en-GB"/>
        </w:rPr>
        <w:t xml:space="preserve">         </w:t>
      </w:r>
      <w:r w:rsidR="0069531B" w:rsidRPr="0069531B">
        <w:rPr>
          <w:rFonts w:asciiTheme="majorHAnsi" w:eastAsiaTheme="majorEastAsia" w:hAnsiTheme="majorHAnsi" w:cstheme="minorBidi"/>
          <w:b/>
          <w:iCs/>
          <w:color w:val="0E1B8D"/>
          <w:sz w:val="24"/>
          <w:szCs w:val="24"/>
          <w:lang w:val="en-GB"/>
        </w:rPr>
        <w:t>Company risk</w:t>
      </w:r>
      <w:bookmarkEnd w:id="267"/>
    </w:p>
    <w:p w14:paraId="4CBAE461"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592D03F3" w14:textId="77777777" w:rsidTr="00FE1853">
        <w:trPr>
          <w:tblHeader/>
        </w:trPr>
        <w:tc>
          <w:tcPr>
            <w:tcW w:w="4100" w:type="pct"/>
            <w:shd w:val="clear" w:color="auto" w:fill="DBE5F1"/>
          </w:tcPr>
          <w:p w14:paraId="38D83415"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952D11C"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79972E42" w14:textId="77777777" w:rsidTr="00FE1853">
        <w:tc>
          <w:tcPr>
            <w:tcW w:w="4100" w:type="pct"/>
          </w:tcPr>
          <w:p w14:paraId="2EFD66E2"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4A60AB44"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r w:rsidR="0069531B" w:rsidRPr="0069531B" w14:paraId="5FF13FF5" w14:textId="77777777" w:rsidTr="00FE1853">
        <w:tc>
          <w:tcPr>
            <w:tcW w:w="4100" w:type="pct"/>
          </w:tcPr>
          <w:p w14:paraId="37D6A305"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4038D933"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074A27EC" w14:textId="77777777" w:rsidTr="00FE1853">
        <w:tc>
          <w:tcPr>
            <w:tcW w:w="4100" w:type="pct"/>
          </w:tcPr>
          <w:p w14:paraId="452F9051"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No </w:t>
            </w:r>
          </w:p>
        </w:tc>
        <w:tc>
          <w:tcPr>
            <w:tcW w:w="900" w:type="pct"/>
          </w:tcPr>
          <w:p w14:paraId="4CC045FF"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bl>
    <w:p w14:paraId="42EA4BDF" w14:textId="77777777" w:rsidR="0069531B" w:rsidRPr="0069531B" w:rsidRDefault="0069531B" w:rsidP="0069531B">
      <w:pPr>
        <w:tabs>
          <w:tab w:val="num" w:pos="989"/>
        </w:tabs>
        <w:rPr>
          <w:rFonts w:ascii="Calibri" w:hAnsi="Calibri" w:cs="Calibri"/>
        </w:rPr>
      </w:pPr>
    </w:p>
    <w:p w14:paraId="316D7A43"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1AD904E8" w14:textId="77777777" w:rsidTr="00FE1853">
        <w:trPr>
          <w:tblHeader/>
        </w:trPr>
        <w:tc>
          <w:tcPr>
            <w:tcW w:w="4100" w:type="pct"/>
            <w:shd w:val="clear" w:color="auto" w:fill="DBE5F1"/>
          </w:tcPr>
          <w:p w14:paraId="4FF8246C"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D9A1308"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2887F4C4" w14:textId="77777777" w:rsidTr="00FE1853">
        <w:tc>
          <w:tcPr>
            <w:tcW w:w="4100" w:type="pct"/>
          </w:tcPr>
          <w:p w14:paraId="129DFA72"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519DA9CD"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00D8E946" w14:textId="77777777" w:rsidTr="00FE1853">
        <w:tc>
          <w:tcPr>
            <w:tcW w:w="4100" w:type="pct"/>
          </w:tcPr>
          <w:p w14:paraId="02C5CE23"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7981BA67"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2A911BA2" w14:textId="77777777" w:rsidTr="00FE1853">
        <w:tc>
          <w:tcPr>
            <w:tcW w:w="4100" w:type="pct"/>
          </w:tcPr>
          <w:p w14:paraId="1C79E38B"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No</w:t>
            </w:r>
          </w:p>
        </w:tc>
        <w:tc>
          <w:tcPr>
            <w:tcW w:w="900" w:type="pct"/>
          </w:tcPr>
          <w:p w14:paraId="0B1B1F6C"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1BDDEA30" w14:textId="77777777" w:rsidR="0069531B" w:rsidRPr="0069531B" w:rsidRDefault="0069531B" w:rsidP="0069531B">
      <w:pPr>
        <w:tabs>
          <w:tab w:val="num" w:pos="989"/>
        </w:tabs>
        <w:rPr>
          <w:rFonts w:ascii="Calibri" w:hAnsi="Calibri" w:cs="Calibri"/>
        </w:rPr>
      </w:pPr>
    </w:p>
    <w:p w14:paraId="2B6DE47B" w14:textId="77777777" w:rsidR="0069531B" w:rsidRPr="0069531B" w:rsidRDefault="0069531B" w:rsidP="0069531B">
      <w:pPr>
        <w:numPr>
          <w:ilvl w:val="1"/>
          <w:numId w:val="87"/>
        </w:numPr>
        <w:spacing w:line="240" w:lineRule="auto"/>
        <w:rPr>
          <w:rFonts w:asciiTheme="minorHAnsi" w:hAnsiTheme="minorHAnsi" w:cstheme="minorHAnsi"/>
        </w:rPr>
      </w:pPr>
      <w:r w:rsidRPr="0069531B">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2B675F95" w14:textId="77777777" w:rsidTr="00FE1853">
        <w:trPr>
          <w:tblHeader/>
        </w:trPr>
        <w:tc>
          <w:tcPr>
            <w:tcW w:w="4100" w:type="pct"/>
            <w:shd w:val="clear" w:color="auto" w:fill="DBE5F1"/>
          </w:tcPr>
          <w:p w14:paraId="31E304E2"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D3F2B27"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3BBF8506" w14:textId="77777777" w:rsidTr="00FE1853">
        <w:tc>
          <w:tcPr>
            <w:tcW w:w="4100" w:type="pct"/>
          </w:tcPr>
          <w:p w14:paraId="37CAA248"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Yes, actively operating for more than 5 years </w:t>
            </w:r>
          </w:p>
        </w:tc>
        <w:tc>
          <w:tcPr>
            <w:tcW w:w="900" w:type="pct"/>
          </w:tcPr>
          <w:p w14:paraId="73C0851C"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1E831AD4" w14:textId="77777777" w:rsidTr="00FE1853">
        <w:tc>
          <w:tcPr>
            <w:tcW w:w="4100" w:type="pct"/>
          </w:tcPr>
          <w:p w14:paraId="3D5F08C7"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lastRenderedPageBreak/>
              <w:t xml:space="preserve">2-5 Years actively operating </w:t>
            </w:r>
          </w:p>
        </w:tc>
        <w:tc>
          <w:tcPr>
            <w:tcW w:w="900" w:type="pct"/>
          </w:tcPr>
          <w:p w14:paraId="01E08CB8"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3CC61B39" w14:textId="77777777" w:rsidTr="00FE1853">
        <w:tc>
          <w:tcPr>
            <w:tcW w:w="4100" w:type="pct"/>
          </w:tcPr>
          <w:p w14:paraId="26A90266"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 xml:space="preserve">No, actively operating for less than 2 years </w:t>
            </w:r>
          </w:p>
        </w:tc>
        <w:tc>
          <w:tcPr>
            <w:tcW w:w="900" w:type="pct"/>
          </w:tcPr>
          <w:p w14:paraId="3CCDC332"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170F2D2E" w14:textId="77777777" w:rsidR="0069531B" w:rsidRPr="0069531B" w:rsidRDefault="0069531B" w:rsidP="0069531B">
      <w:pPr>
        <w:tabs>
          <w:tab w:val="num" w:pos="989"/>
        </w:tabs>
        <w:rPr>
          <w:rFonts w:ascii="Calibri" w:hAnsi="Calibri" w:cs="Calibri"/>
        </w:rPr>
      </w:pPr>
    </w:p>
    <w:p w14:paraId="3C44FE86" w14:textId="5BDEF861" w:rsidR="0069531B" w:rsidRPr="0069531B" w:rsidRDefault="0069531B"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68" w:name="_Toc209106334"/>
      <w:r w:rsidRPr="0069531B">
        <w:rPr>
          <w:rFonts w:asciiTheme="majorHAnsi" w:eastAsiaTheme="majorEastAsia" w:hAnsiTheme="majorHAnsi" w:cstheme="minorBidi"/>
          <w:b/>
          <w:iCs/>
          <w:color w:val="0E1B8D"/>
          <w:sz w:val="24"/>
          <w:szCs w:val="24"/>
          <w:lang w:val="en-GB"/>
        </w:rPr>
        <w:t>All questions for all other risk elements:</w:t>
      </w:r>
      <w:bookmarkEnd w:id="268"/>
      <w:r w:rsidRPr="0069531B">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9531B" w:rsidRPr="0069531B" w14:paraId="359335A2" w14:textId="77777777" w:rsidTr="00FE1853">
        <w:trPr>
          <w:tblHeader/>
        </w:trPr>
        <w:tc>
          <w:tcPr>
            <w:tcW w:w="4100" w:type="pct"/>
            <w:shd w:val="clear" w:color="auto" w:fill="DBE5F1"/>
          </w:tcPr>
          <w:p w14:paraId="3DE53917"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DCBFC1A"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Score</w:t>
            </w:r>
          </w:p>
        </w:tc>
      </w:tr>
      <w:tr w:rsidR="0069531B" w:rsidRPr="0069531B" w14:paraId="34E3316D" w14:textId="77777777" w:rsidTr="00FE1853">
        <w:tc>
          <w:tcPr>
            <w:tcW w:w="4100" w:type="pct"/>
          </w:tcPr>
          <w:p w14:paraId="6B7D4690"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Yes</w:t>
            </w:r>
          </w:p>
        </w:tc>
        <w:tc>
          <w:tcPr>
            <w:tcW w:w="900" w:type="pct"/>
          </w:tcPr>
          <w:p w14:paraId="400903CA"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1</w:t>
            </w:r>
          </w:p>
        </w:tc>
      </w:tr>
      <w:tr w:rsidR="0069531B" w:rsidRPr="0069531B" w14:paraId="6AE0C5BC" w14:textId="77777777" w:rsidTr="00FE1853">
        <w:tc>
          <w:tcPr>
            <w:tcW w:w="4100" w:type="pct"/>
          </w:tcPr>
          <w:p w14:paraId="0AEC02A9"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Partially meet requirements</w:t>
            </w:r>
          </w:p>
        </w:tc>
        <w:tc>
          <w:tcPr>
            <w:tcW w:w="900" w:type="pct"/>
          </w:tcPr>
          <w:p w14:paraId="1B2EBBA1"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0.5</w:t>
            </w:r>
          </w:p>
        </w:tc>
      </w:tr>
      <w:tr w:rsidR="0069531B" w:rsidRPr="0069531B" w14:paraId="448179CC" w14:textId="77777777" w:rsidTr="00FE1853">
        <w:tc>
          <w:tcPr>
            <w:tcW w:w="4100" w:type="pct"/>
          </w:tcPr>
          <w:p w14:paraId="4C0EAA9E" w14:textId="77777777" w:rsidR="0069531B" w:rsidRPr="0069531B" w:rsidRDefault="0069531B" w:rsidP="0069531B">
            <w:pPr>
              <w:rPr>
                <w:rFonts w:asciiTheme="minorHAnsi" w:hAnsiTheme="minorHAnsi" w:cstheme="minorHAnsi"/>
              </w:rPr>
            </w:pPr>
            <w:r w:rsidRPr="0069531B">
              <w:rPr>
                <w:rFonts w:asciiTheme="minorHAnsi" w:hAnsiTheme="minorHAnsi" w:cstheme="minorHAnsi"/>
              </w:rPr>
              <w:t>No</w:t>
            </w:r>
          </w:p>
        </w:tc>
        <w:tc>
          <w:tcPr>
            <w:tcW w:w="900" w:type="pct"/>
          </w:tcPr>
          <w:p w14:paraId="69B449D6" w14:textId="77777777" w:rsidR="0069531B" w:rsidRPr="0069531B" w:rsidRDefault="0069531B" w:rsidP="0069531B">
            <w:pPr>
              <w:jc w:val="center"/>
              <w:rPr>
                <w:rFonts w:asciiTheme="minorHAnsi" w:hAnsiTheme="minorHAnsi" w:cstheme="minorHAnsi"/>
              </w:rPr>
            </w:pPr>
            <w:r w:rsidRPr="0069531B">
              <w:rPr>
                <w:rFonts w:asciiTheme="minorHAnsi" w:hAnsiTheme="minorHAnsi" w:cstheme="minorHAnsi"/>
              </w:rPr>
              <w:t>0</w:t>
            </w:r>
          </w:p>
        </w:tc>
      </w:tr>
    </w:tbl>
    <w:p w14:paraId="362A65E5"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bookmarkStart w:id="269" w:name="_Toc209106335"/>
      <w:r w:rsidRPr="0069531B">
        <w:rPr>
          <w:rFonts w:asciiTheme="majorHAnsi" w:eastAsiaTheme="majorEastAsia" w:hAnsiTheme="majorHAnsi" w:cstheme="minorBidi"/>
          <w:b/>
          <w:color w:val="0E1B8D"/>
          <w:sz w:val="28"/>
          <w:szCs w:val="26"/>
        </w:rPr>
        <w:t>Third Party Risk Assessment</w:t>
      </w:r>
      <w:bookmarkEnd w:id="269"/>
    </w:p>
    <w:p w14:paraId="1393D36B" w14:textId="77777777" w:rsidR="0069531B" w:rsidRPr="0069531B" w:rsidRDefault="0069531B" w:rsidP="0069531B">
      <w:pPr>
        <w:numPr>
          <w:ilvl w:val="1"/>
          <w:numId w:val="90"/>
        </w:numPr>
        <w:spacing w:line="240" w:lineRule="auto"/>
        <w:rPr>
          <w:rFonts w:asciiTheme="minorHAnsi" w:hAnsiTheme="minorHAnsi" w:cstheme="minorHAnsi"/>
        </w:rPr>
      </w:pPr>
      <w:r w:rsidRPr="0069531B">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29225F74" w14:textId="77777777" w:rsidR="0069531B" w:rsidRPr="0069531B" w:rsidRDefault="0069531B" w:rsidP="0069531B">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69531B" w:rsidRPr="0069531B" w14:paraId="22547A2C" w14:textId="77777777" w:rsidTr="00FE1853">
        <w:trPr>
          <w:tblHeader/>
          <w:jc w:val="center"/>
        </w:trPr>
        <w:tc>
          <w:tcPr>
            <w:tcW w:w="5923" w:type="dxa"/>
            <w:tcBorders>
              <w:bottom w:val="single" w:sz="4" w:space="0" w:color="4F81BD"/>
            </w:tcBorders>
            <w:shd w:val="clear" w:color="auto" w:fill="DBE5F1"/>
          </w:tcPr>
          <w:p w14:paraId="26B4A5BB"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7B46C06F"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Bidders response: </w:t>
            </w:r>
          </w:p>
          <w:p w14:paraId="645169CB"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Mark relevant box with an “X”   </w:t>
            </w:r>
          </w:p>
        </w:tc>
      </w:tr>
      <w:tr w:rsidR="0069531B" w:rsidRPr="0069531B" w14:paraId="29ED03E8" w14:textId="77777777" w:rsidTr="00FE1853">
        <w:trPr>
          <w:cantSplit/>
          <w:jc w:val="center"/>
        </w:trPr>
        <w:tc>
          <w:tcPr>
            <w:tcW w:w="9497" w:type="dxa"/>
            <w:gridSpan w:val="4"/>
            <w:shd w:val="clear" w:color="auto" w:fill="DBE5F1"/>
          </w:tcPr>
          <w:p w14:paraId="1DDFB344" w14:textId="77777777" w:rsidR="0069531B" w:rsidRPr="0069531B" w:rsidRDefault="0069531B" w:rsidP="0069531B">
            <w:pPr>
              <w:rPr>
                <w:rFonts w:ascii="Calibri" w:hAnsi="Calibri" w:cs="Calibri"/>
                <w:color w:val="FF0000"/>
              </w:rPr>
            </w:pPr>
            <w:r w:rsidRPr="0069531B">
              <w:rPr>
                <w:rFonts w:asciiTheme="majorHAnsi" w:eastAsiaTheme="majorEastAsia" w:hAnsiTheme="majorHAnsi" w:cstheme="minorBidi"/>
                <w:b/>
                <w:iCs/>
                <w:color w:val="0E1B8D"/>
                <w:sz w:val="24"/>
                <w:szCs w:val="24"/>
                <w:lang w:val="en-GB"/>
              </w:rPr>
              <w:t>Company Risk</w:t>
            </w:r>
            <w:r w:rsidRPr="0069531B">
              <w:rPr>
                <w:rFonts w:ascii="Calibri" w:hAnsi="Calibri" w:cs="Calibri"/>
                <w:b/>
                <w:bCs/>
                <w:color w:val="002060"/>
              </w:rPr>
              <w:t xml:space="preserve"> </w:t>
            </w:r>
          </w:p>
        </w:tc>
      </w:tr>
      <w:tr w:rsidR="0069531B" w:rsidRPr="0069531B" w14:paraId="057DB5C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04BBAAB6"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eastAsia="Calibri Light" w:cs="Calibri Light"/>
              </w:rPr>
              <w:t xml:space="preserve">Have you disclosed all interests and relationships as required in </w:t>
            </w:r>
            <w:r w:rsidRPr="0069531B">
              <w:rPr>
                <w:rFonts w:eastAsia="Calibri Light" w:cs="Calibri Light"/>
                <w:b/>
                <w:bCs/>
              </w:rPr>
              <w:t>SBD 4</w:t>
            </w:r>
            <w:r w:rsidRPr="0069531B">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2E90A9E9"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Yes</w:t>
            </w:r>
          </w:p>
        </w:tc>
        <w:tc>
          <w:tcPr>
            <w:tcW w:w="1205" w:type="dxa"/>
            <w:vAlign w:val="center"/>
          </w:tcPr>
          <w:p w14:paraId="7ED32668"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Partially</w:t>
            </w:r>
          </w:p>
        </w:tc>
        <w:tc>
          <w:tcPr>
            <w:tcW w:w="1386" w:type="dxa"/>
            <w:vAlign w:val="center"/>
          </w:tcPr>
          <w:p w14:paraId="05757106" w14:textId="77777777" w:rsidR="0069531B" w:rsidRPr="0069531B" w:rsidRDefault="0069531B" w:rsidP="0069531B">
            <w:pPr>
              <w:ind w:left="301" w:hanging="301"/>
              <w:jc w:val="center"/>
              <w:rPr>
                <w:rFonts w:asciiTheme="minorHAnsi" w:hAnsiTheme="minorHAnsi" w:cstheme="minorHAnsi"/>
                <w:bCs/>
              </w:rPr>
            </w:pPr>
            <w:r w:rsidRPr="0069531B">
              <w:rPr>
                <w:rFonts w:asciiTheme="minorHAnsi" w:hAnsiTheme="minorHAnsi" w:cstheme="minorHAnsi"/>
                <w:bCs/>
              </w:rPr>
              <w:t>No</w:t>
            </w:r>
          </w:p>
        </w:tc>
      </w:tr>
      <w:tr w:rsidR="0069531B" w:rsidRPr="0069531B" w14:paraId="47F369B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B3F294"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0C6DFCB3"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728405D6"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DE0E664"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250E5BB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2B4DB9"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78518D8B" w14:textId="77777777" w:rsidR="0069531B" w:rsidRPr="0069531B" w:rsidRDefault="0069531B" w:rsidP="0069531B">
            <w:pPr>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6BAFF771" w14:textId="77777777" w:rsidR="0069531B" w:rsidRPr="0069531B" w:rsidRDefault="0069531B" w:rsidP="0069531B">
            <w:pPr>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8B4A442"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317BAF2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E0FF87" w14:textId="77777777" w:rsidR="0069531B" w:rsidRPr="0069531B" w:rsidRDefault="0069531B" w:rsidP="0069531B">
            <w:pPr>
              <w:numPr>
                <w:ilvl w:val="0"/>
                <w:numId w:val="74"/>
              </w:numPr>
              <w:spacing w:line="240" w:lineRule="auto"/>
              <w:jc w:val="left"/>
              <w:rPr>
                <w:rFonts w:asciiTheme="minorHAnsi" w:hAnsiTheme="minorHAnsi" w:cstheme="minorHAnsi"/>
              </w:rPr>
            </w:pPr>
            <w:r w:rsidRPr="0069531B">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7CB7B08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DFC777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97F3E0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8BE215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FAEA0B"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4F18C6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1A40E2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DC0CE7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80A8D8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130771"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221129E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826BE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Partially</w:t>
            </w:r>
          </w:p>
        </w:tc>
        <w:tc>
          <w:tcPr>
            <w:tcW w:w="1386" w:type="dxa"/>
            <w:vAlign w:val="center"/>
          </w:tcPr>
          <w:p w14:paraId="31731C1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4C63807"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E36934"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2A47B37A" w14:textId="77777777" w:rsidR="0069531B" w:rsidRPr="0069531B" w:rsidRDefault="0069531B" w:rsidP="0069531B">
            <w:pPr>
              <w:ind w:left="406" w:hanging="406"/>
              <w:jc w:val="center"/>
              <w:rPr>
                <w:rFonts w:asciiTheme="minorHAnsi" w:hAnsiTheme="minorHAnsi" w:cstheme="minorHAnsi"/>
                <w:bCs/>
              </w:rPr>
            </w:pPr>
            <w:r w:rsidRPr="0069531B">
              <w:rPr>
                <w:rFonts w:asciiTheme="minorHAnsi" w:hAnsiTheme="minorHAnsi" w:cstheme="minorHAnsi"/>
                <w:bCs/>
              </w:rPr>
              <w:t>Yes</w:t>
            </w:r>
          </w:p>
        </w:tc>
        <w:tc>
          <w:tcPr>
            <w:tcW w:w="1205" w:type="dxa"/>
            <w:vAlign w:val="center"/>
          </w:tcPr>
          <w:p w14:paraId="1BBD2305" w14:textId="77777777" w:rsidR="0069531B" w:rsidRPr="0069531B" w:rsidRDefault="0069531B" w:rsidP="0069531B">
            <w:pPr>
              <w:ind w:left="406" w:hanging="406"/>
              <w:jc w:val="center"/>
              <w:rPr>
                <w:rFonts w:asciiTheme="minorHAnsi" w:hAnsiTheme="minorHAnsi" w:cstheme="minorHAnsi"/>
                <w:bCs/>
              </w:rPr>
            </w:pPr>
            <w:r w:rsidRPr="0069531B">
              <w:rPr>
                <w:rFonts w:asciiTheme="minorHAnsi" w:hAnsiTheme="minorHAnsi" w:cstheme="minorHAnsi"/>
                <w:bCs/>
              </w:rPr>
              <w:t>2-5 Years</w:t>
            </w:r>
          </w:p>
        </w:tc>
        <w:tc>
          <w:tcPr>
            <w:tcW w:w="1386" w:type="dxa"/>
            <w:vAlign w:val="center"/>
          </w:tcPr>
          <w:p w14:paraId="41F5262C" w14:textId="77777777" w:rsidR="0069531B" w:rsidRPr="0069531B" w:rsidRDefault="0069531B" w:rsidP="0069531B">
            <w:pPr>
              <w:jc w:val="center"/>
              <w:rPr>
                <w:rFonts w:asciiTheme="minorHAnsi" w:hAnsiTheme="minorHAnsi" w:cstheme="minorHAnsi"/>
                <w:bCs/>
              </w:rPr>
            </w:pPr>
            <w:r w:rsidRPr="0069531B">
              <w:rPr>
                <w:rFonts w:asciiTheme="minorHAnsi" w:hAnsiTheme="minorHAnsi" w:cstheme="minorHAnsi"/>
                <w:bCs/>
              </w:rPr>
              <w:t>Less than 2 years</w:t>
            </w:r>
          </w:p>
        </w:tc>
      </w:tr>
      <w:tr w:rsidR="0069531B" w:rsidRPr="0069531B" w14:paraId="0F81DB6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6060C5" w14:textId="77777777" w:rsidR="0069531B" w:rsidRPr="0069531B" w:rsidRDefault="0069531B" w:rsidP="0069531B">
            <w:pPr>
              <w:numPr>
                <w:ilvl w:val="0"/>
                <w:numId w:val="74"/>
              </w:numPr>
              <w:spacing w:line="240" w:lineRule="auto"/>
              <w:jc w:val="left"/>
              <w:rPr>
                <w:rFonts w:asciiTheme="minorHAnsi" w:hAnsiTheme="minorHAnsi" w:cstheme="minorHAnsi"/>
              </w:rPr>
            </w:pPr>
            <w:r w:rsidRPr="0069531B">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536D6C1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7D77D74"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10F4843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9BE1143"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C9A2BB"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6974A3E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AC0585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00ACF4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B5391E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A8FB9A" w14:textId="77777777" w:rsidR="0069531B" w:rsidRPr="0069531B" w:rsidRDefault="0069531B" w:rsidP="0069531B">
            <w:pPr>
              <w:numPr>
                <w:ilvl w:val="0"/>
                <w:numId w:val="74"/>
              </w:numPr>
              <w:spacing w:line="240" w:lineRule="auto"/>
              <w:rPr>
                <w:rFonts w:asciiTheme="minorHAnsi" w:hAnsiTheme="minorHAnsi" w:cstheme="minorHAnsi"/>
              </w:rPr>
            </w:pPr>
            <w:r w:rsidRPr="0069531B">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2CC91644"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396807F2"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7058F33"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038C7A3B"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0107CB2"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Financial Risk</w:t>
            </w:r>
            <w:r w:rsidRPr="0069531B">
              <w:rPr>
                <w:rFonts w:ascii="Calibri" w:hAnsi="Calibri" w:cs="Calibri"/>
                <w:b/>
                <w:color w:val="002060"/>
              </w:rPr>
              <w:t xml:space="preserve"> </w:t>
            </w:r>
          </w:p>
        </w:tc>
      </w:tr>
      <w:tr w:rsidR="0069531B" w:rsidRPr="0069531B" w14:paraId="1557A4BF"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39DA70"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297DCC9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A1E5E6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A193D7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6FA0EB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E57F4CC"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Is the proposed bid price going to be </w:t>
            </w:r>
            <w:r w:rsidRPr="0069531B">
              <w:rPr>
                <w:rFonts w:asciiTheme="minorHAnsi" w:hAnsiTheme="minorHAnsi" w:cstheme="minorHAnsi"/>
                <w:b/>
              </w:rPr>
              <w:t>less than 40%</w:t>
            </w:r>
            <w:r w:rsidRPr="0069531B">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6F5725E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D55E90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3DAABB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789DA1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12E1F6"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39737AA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1E351BC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6787E1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797731D"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7FDADA"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19FBAFC5"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Yes</w:t>
            </w:r>
          </w:p>
        </w:tc>
        <w:tc>
          <w:tcPr>
            <w:tcW w:w="1205" w:type="dxa"/>
            <w:vAlign w:val="center"/>
          </w:tcPr>
          <w:p w14:paraId="6792D27C"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6A1C88D" w14:textId="77777777" w:rsidR="0069531B" w:rsidRPr="0069531B" w:rsidRDefault="0069531B" w:rsidP="0069531B">
            <w:pPr>
              <w:ind w:left="301" w:hanging="301"/>
              <w:jc w:val="center"/>
              <w:rPr>
                <w:rFonts w:asciiTheme="minorHAnsi" w:hAnsiTheme="minorHAnsi" w:cstheme="minorHAnsi"/>
                <w:b/>
              </w:rPr>
            </w:pPr>
            <w:r w:rsidRPr="0069531B">
              <w:rPr>
                <w:rFonts w:asciiTheme="minorHAnsi" w:hAnsiTheme="minorHAnsi" w:cstheme="minorHAnsi"/>
                <w:bCs/>
              </w:rPr>
              <w:t>No</w:t>
            </w:r>
          </w:p>
        </w:tc>
      </w:tr>
      <w:tr w:rsidR="0069531B" w:rsidRPr="0069531B" w14:paraId="25B666B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27C140"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82DAA6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AEF6924"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DA1729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ABED878"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8E91F4" w14:textId="77777777" w:rsidR="0069531B" w:rsidRPr="0069531B" w:rsidRDefault="0069531B" w:rsidP="0069531B">
            <w:pPr>
              <w:numPr>
                <w:ilvl w:val="0"/>
                <w:numId w:val="80"/>
              </w:numPr>
              <w:spacing w:line="240" w:lineRule="auto"/>
              <w:rPr>
                <w:rFonts w:asciiTheme="minorHAnsi" w:hAnsiTheme="minorHAnsi" w:cstheme="minorHAnsi"/>
              </w:rPr>
            </w:pPr>
            <w:r w:rsidRPr="0069531B">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35822EEF"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E4F52E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42B43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5ABD398"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683499C"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Operational Risk</w:t>
            </w:r>
            <w:r w:rsidRPr="0069531B">
              <w:rPr>
                <w:rFonts w:ascii="Calibri" w:hAnsi="Calibri" w:cs="Calibri"/>
                <w:b/>
                <w:color w:val="002060"/>
              </w:rPr>
              <w:t xml:space="preserve"> </w:t>
            </w:r>
          </w:p>
        </w:tc>
      </w:tr>
      <w:tr w:rsidR="0069531B" w:rsidRPr="0069531B" w14:paraId="1DB9579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E133AD"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19885C4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1F49B165"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92724B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F432AB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619856"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 xml:space="preserve">Are your dependencies for logistics either fully under your own control </w:t>
            </w:r>
            <w:r w:rsidRPr="0069531B">
              <w:rPr>
                <w:rFonts w:asciiTheme="minorHAnsi" w:hAnsiTheme="minorHAnsi" w:cstheme="minorHAnsi"/>
                <w:b/>
              </w:rPr>
              <w:t>or</w:t>
            </w:r>
            <w:r w:rsidRPr="0069531B">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3D1E17B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67FFC8D"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70894D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B9F553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C98452"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03E604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A3CCEA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9D0D59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1C4CD29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A957BA6"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23B5402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B6B28DA"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90B29B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F039F17"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3699CE"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sound supply chain processes in place?</w:t>
            </w:r>
          </w:p>
        </w:tc>
        <w:tc>
          <w:tcPr>
            <w:tcW w:w="983" w:type="dxa"/>
            <w:tcBorders>
              <w:left w:val="single" w:sz="4" w:space="0" w:color="4F81BD"/>
            </w:tcBorders>
            <w:vAlign w:val="center"/>
          </w:tcPr>
          <w:p w14:paraId="2BB7563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37368C7"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D876A3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3EDEA1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FB3C27"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693F755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284736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6E4BFB20"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730E35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3B6588"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46B2C3C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30DC465"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234306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AD8C538"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8E3BDF" w14:textId="77777777" w:rsidR="0069531B" w:rsidRPr="0069531B" w:rsidRDefault="0069531B" w:rsidP="0069531B">
            <w:pPr>
              <w:numPr>
                <w:ilvl w:val="0"/>
                <w:numId w:val="81"/>
              </w:numPr>
              <w:spacing w:line="240" w:lineRule="auto"/>
              <w:rPr>
                <w:rFonts w:asciiTheme="minorHAnsi" w:hAnsiTheme="minorHAnsi" w:cstheme="minorHAnsi"/>
              </w:rPr>
            </w:pPr>
            <w:r w:rsidRPr="0069531B">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09BCDD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434F6FE"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EF43D1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505E3E5C"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912C6B8"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Governance and Compliance Risk </w:t>
            </w:r>
          </w:p>
        </w:tc>
      </w:tr>
      <w:tr w:rsidR="0069531B" w:rsidRPr="0069531B" w14:paraId="3A41A26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8B2E22"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5875989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26C4C6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FBABF1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5F3A596"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2FF58F4"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the appropriate governance frameworks (</w:t>
            </w:r>
            <w:proofErr w:type="spellStart"/>
            <w:r w:rsidRPr="0069531B">
              <w:rPr>
                <w:rFonts w:asciiTheme="minorHAnsi" w:hAnsiTheme="minorHAnsi" w:cstheme="minorHAnsi"/>
              </w:rPr>
              <w:t>Cobit</w:t>
            </w:r>
            <w:proofErr w:type="spellEnd"/>
            <w:r w:rsidRPr="0069531B">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190449D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49124E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F41AF6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4C72E7E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246627"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526FA6F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065C99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7BF3A0F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FA0E7B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F37E13C"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DC8A3D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254288C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4864F6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680E59BD"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E6A515"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0D5800A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41DE15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95A4B7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558243A"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95A060" w14:textId="77777777" w:rsidR="0069531B" w:rsidRPr="0069531B" w:rsidRDefault="0069531B" w:rsidP="0069531B">
            <w:pPr>
              <w:numPr>
                <w:ilvl w:val="0"/>
                <w:numId w:val="82"/>
              </w:numPr>
              <w:spacing w:line="240" w:lineRule="auto"/>
              <w:rPr>
                <w:rFonts w:asciiTheme="minorHAnsi" w:hAnsiTheme="minorHAnsi" w:cstheme="minorHAnsi"/>
              </w:rPr>
            </w:pPr>
            <w:r w:rsidRPr="0069531B">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4C3627E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4A5255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E95D6A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189ED61"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17285F6"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Information Security and Privacy Risk</w:t>
            </w:r>
          </w:p>
        </w:tc>
      </w:tr>
      <w:tr w:rsidR="0069531B" w:rsidRPr="0069531B" w14:paraId="2230E99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649939"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55570AA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3FA40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F8526DE"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64B47F6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7D2E2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625F6248"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04A4A23"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3D0ADC5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067C529C"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8778D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732B5D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F766002"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B4DE5F9"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CD9F94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79D348"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5EAB5C3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6EFE0C9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334D4F1"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1E8FCF34"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3D80A0"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7F7C2D7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9E87EE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758390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16D96D5"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E0CD0B1"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1CAEBEC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6D91BF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0213173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95F525C"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402FAA" w14:textId="77777777" w:rsidR="0069531B" w:rsidRPr="0069531B" w:rsidRDefault="0069531B" w:rsidP="0069531B">
            <w:pPr>
              <w:numPr>
                <w:ilvl w:val="0"/>
                <w:numId w:val="83"/>
              </w:numPr>
              <w:spacing w:line="240" w:lineRule="auto"/>
              <w:rPr>
                <w:rFonts w:asciiTheme="minorHAnsi" w:hAnsiTheme="minorHAnsi" w:cstheme="minorHAnsi"/>
              </w:rPr>
            </w:pPr>
            <w:r w:rsidRPr="0069531B">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3D7165C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25A2EAD"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Partially</w:t>
            </w:r>
          </w:p>
        </w:tc>
        <w:tc>
          <w:tcPr>
            <w:tcW w:w="1386" w:type="dxa"/>
            <w:vAlign w:val="center"/>
          </w:tcPr>
          <w:p w14:paraId="18BD8335"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7F496CAD" w14:textId="77777777" w:rsidTr="00FE185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8E75F8D" w14:textId="77777777" w:rsidR="0069531B" w:rsidRPr="0069531B" w:rsidRDefault="0069531B" w:rsidP="0069531B">
            <w:pPr>
              <w:rPr>
                <w:rFonts w:ascii="Calibri" w:hAnsi="Calibri" w:cs="Calibri"/>
                <w:b/>
                <w:color w:val="002060"/>
              </w:rPr>
            </w:pPr>
            <w:r w:rsidRPr="0069531B">
              <w:rPr>
                <w:rFonts w:asciiTheme="majorHAnsi" w:eastAsiaTheme="majorEastAsia" w:hAnsiTheme="majorHAnsi" w:cstheme="minorBidi"/>
                <w:b/>
                <w:iCs/>
                <w:color w:val="0E1B8D"/>
                <w:sz w:val="24"/>
                <w:szCs w:val="24"/>
                <w:lang w:val="en-GB"/>
              </w:rPr>
              <w:t>Reputational Risk</w:t>
            </w:r>
            <w:r w:rsidRPr="0069531B">
              <w:rPr>
                <w:rFonts w:ascii="Calibri" w:hAnsi="Calibri" w:cs="Calibri"/>
                <w:b/>
                <w:color w:val="002060"/>
              </w:rPr>
              <w:t xml:space="preserve"> </w:t>
            </w:r>
          </w:p>
        </w:tc>
      </w:tr>
      <w:tr w:rsidR="0069531B" w:rsidRPr="0069531B" w14:paraId="55CB27AB"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DB1B7D"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76BA60F3"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6726429C"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1D6501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E4BD1E1"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BDB67E"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 xml:space="preserve">Please confirm that neither the company, nor any of its directors has been named in any corruption scandal (choose “Yes” to confirm </w:t>
            </w:r>
            <w:r w:rsidRPr="0069531B">
              <w:rPr>
                <w:rFonts w:asciiTheme="minorHAnsi" w:hAnsiTheme="minorHAnsi" w:cstheme="minorHAnsi"/>
                <w:b/>
              </w:rPr>
              <w:t>not being named</w:t>
            </w:r>
            <w:r w:rsidRPr="0069531B">
              <w:rPr>
                <w:rFonts w:asciiTheme="minorHAnsi" w:hAnsiTheme="minorHAnsi" w:cstheme="minorHAnsi"/>
              </w:rPr>
              <w:t xml:space="preserve"> in a corruption scandal)  </w:t>
            </w:r>
          </w:p>
        </w:tc>
        <w:tc>
          <w:tcPr>
            <w:tcW w:w="983" w:type="dxa"/>
            <w:tcBorders>
              <w:left w:val="single" w:sz="4" w:space="0" w:color="4F81BD"/>
            </w:tcBorders>
            <w:vAlign w:val="center"/>
          </w:tcPr>
          <w:p w14:paraId="220EE4C7" w14:textId="77777777" w:rsidR="0069531B" w:rsidRPr="0069531B" w:rsidRDefault="0069531B" w:rsidP="0069531B">
            <w:pPr>
              <w:ind w:left="406" w:hanging="406"/>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306B7A70"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2644F3DB"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7EB41E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BF7CDA"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625A86A"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5DBAAFAA"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DF1FFB2"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2D7350EE"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4D2161"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35063884"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4AB2F539"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4E765A4E"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B781BC0"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BF49832"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317F98E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071A58A6"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18C793A7"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r w:rsidR="0069531B" w:rsidRPr="0069531B" w14:paraId="334CFF12" w14:textId="77777777" w:rsidTr="00FE185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CD636E" w14:textId="77777777" w:rsidR="0069531B" w:rsidRPr="0069531B" w:rsidRDefault="0069531B" w:rsidP="0069531B">
            <w:pPr>
              <w:numPr>
                <w:ilvl w:val="0"/>
                <w:numId w:val="84"/>
              </w:numPr>
              <w:spacing w:line="240" w:lineRule="auto"/>
              <w:rPr>
                <w:rFonts w:asciiTheme="minorHAnsi" w:hAnsiTheme="minorHAnsi" w:cstheme="minorHAnsi"/>
              </w:rPr>
            </w:pPr>
            <w:r w:rsidRPr="0069531B">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276C1BCC"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Yes</w:t>
            </w:r>
          </w:p>
        </w:tc>
        <w:tc>
          <w:tcPr>
            <w:tcW w:w="1205" w:type="dxa"/>
            <w:vAlign w:val="center"/>
          </w:tcPr>
          <w:p w14:paraId="79733AB8" w14:textId="77777777" w:rsidR="0069531B" w:rsidRPr="0069531B" w:rsidRDefault="0069531B" w:rsidP="0069531B">
            <w:pPr>
              <w:ind w:left="406" w:hanging="406"/>
              <w:jc w:val="center"/>
              <w:rPr>
                <w:rFonts w:asciiTheme="minorHAnsi" w:hAnsiTheme="minorHAnsi" w:cstheme="minorHAnsi"/>
                <w:b/>
              </w:rPr>
            </w:pPr>
            <w:r w:rsidRPr="0069531B">
              <w:rPr>
                <w:rFonts w:asciiTheme="minorHAnsi" w:hAnsiTheme="minorHAnsi" w:cstheme="minorHAnsi"/>
                <w:bCs/>
              </w:rPr>
              <w:t>Partially</w:t>
            </w:r>
          </w:p>
        </w:tc>
        <w:tc>
          <w:tcPr>
            <w:tcW w:w="1386" w:type="dxa"/>
            <w:vAlign w:val="center"/>
          </w:tcPr>
          <w:p w14:paraId="54A0AE56" w14:textId="77777777" w:rsidR="0069531B" w:rsidRPr="0069531B" w:rsidRDefault="0069531B" w:rsidP="0069531B">
            <w:pPr>
              <w:ind w:left="406" w:hanging="406"/>
              <w:jc w:val="center"/>
              <w:rPr>
                <w:rFonts w:asciiTheme="minorHAnsi" w:hAnsiTheme="minorHAnsi" w:cstheme="minorHAnsi"/>
                <w:b/>
                <w:bCs/>
              </w:rPr>
            </w:pPr>
            <w:r w:rsidRPr="0069531B">
              <w:rPr>
                <w:rFonts w:asciiTheme="minorHAnsi" w:hAnsiTheme="minorHAnsi" w:cstheme="minorHAnsi"/>
                <w:bCs/>
              </w:rPr>
              <w:t>No</w:t>
            </w:r>
          </w:p>
        </w:tc>
      </w:tr>
    </w:tbl>
    <w:p w14:paraId="2BE2299C" w14:textId="77777777" w:rsidR="0069531B" w:rsidRPr="0069531B" w:rsidRDefault="0069531B" w:rsidP="0069531B">
      <w:pPr>
        <w:rPr>
          <w:rFonts w:ascii="Calibri" w:hAnsi="Calibri" w:cs="Calibri"/>
        </w:rPr>
      </w:pPr>
    </w:p>
    <w:p w14:paraId="1E6317DF" w14:textId="77777777" w:rsidR="0069531B" w:rsidRPr="0069531B" w:rsidRDefault="0069531B" w:rsidP="0069531B">
      <w:pPr>
        <w:keepNext/>
        <w:numPr>
          <w:ilvl w:val="1"/>
          <w:numId w:val="92"/>
        </w:numPr>
        <w:tabs>
          <w:tab w:val="num" w:pos="502"/>
        </w:tabs>
        <w:spacing w:before="120" w:line="240" w:lineRule="auto"/>
        <w:ind w:left="567"/>
        <w:jc w:val="left"/>
        <w:outlineLvl w:val="1"/>
        <w:rPr>
          <w:rFonts w:asciiTheme="majorHAnsi" w:eastAsiaTheme="majorEastAsia" w:hAnsiTheme="majorHAnsi" w:cstheme="minorBidi"/>
          <w:b/>
          <w:color w:val="0E1B8D"/>
          <w:sz w:val="28"/>
          <w:szCs w:val="26"/>
        </w:rPr>
      </w:pPr>
      <w:r w:rsidRPr="0069531B">
        <w:rPr>
          <w:rFonts w:asciiTheme="majorHAnsi" w:eastAsiaTheme="majorEastAsia" w:hAnsiTheme="majorHAnsi" w:cstheme="minorBidi"/>
          <w:b/>
          <w:color w:val="0E1B8D"/>
          <w:sz w:val="28"/>
          <w:szCs w:val="26"/>
        </w:rPr>
        <w:tab/>
      </w:r>
      <w:bookmarkStart w:id="270" w:name="_Toc209106336"/>
      <w:r w:rsidRPr="0069531B">
        <w:rPr>
          <w:rFonts w:asciiTheme="majorHAnsi" w:eastAsiaTheme="majorEastAsia" w:hAnsiTheme="majorHAnsi" w:cstheme="minorBidi"/>
          <w:b/>
          <w:color w:val="0E1B8D"/>
          <w:sz w:val="28"/>
          <w:szCs w:val="26"/>
        </w:rPr>
        <w:t>Third Party Risk Management Declaration</w:t>
      </w:r>
      <w:bookmarkEnd w:id="270"/>
    </w:p>
    <w:p w14:paraId="5A978374" w14:textId="77777777" w:rsidR="0069531B" w:rsidRPr="0069531B" w:rsidRDefault="0069531B" w:rsidP="0069531B">
      <w:pPr>
        <w:numPr>
          <w:ilvl w:val="1"/>
          <w:numId w:val="91"/>
        </w:numPr>
        <w:spacing w:line="240" w:lineRule="auto"/>
        <w:rPr>
          <w:rFonts w:ascii="Calibri" w:hAnsi="Calibri" w:cs="Calibri"/>
        </w:rPr>
      </w:pPr>
      <w:r w:rsidRPr="0069531B">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9531B" w:rsidRPr="0069531B" w14:paraId="679F386E" w14:textId="77777777" w:rsidTr="00FE1853">
        <w:trPr>
          <w:tblHeader/>
        </w:trPr>
        <w:tc>
          <w:tcPr>
            <w:tcW w:w="5240" w:type="dxa"/>
            <w:tcBorders>
              <w:bottom w:val="single" w:sz="4" w:space="0" w:color="4F81BD"/>
            </w:tcBorders>
            <w:shd w:val="clear" w:color="auto" w:fill="DBE5F1"/>
          </w:tcPr>
          <w:p w14:paraId="019AD0E3" w14:textId="77777777" w:rsidR="0069531B" w:rsidRPr="0069531B" w:rsidRDefault="0069531B" w:rsidP="0069531B">
            <w:pP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B4C3C7A"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Accept and Confirm</w:t>
            </w:r>
          </w:p>
          <w:p w14:paraId="26B8EE03" w14:textId="77777777" w:rsidR="0069531B" w:rsidRPr="0069531B" w:rsidRDefault="0069531B" w:rsidP="0069531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1F8FB854"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Do not accept and Confirm</w:t>
            </w:r>
          </w:p>
        </w:tc>
      </w:tr>
      <w:tr w:rsidR="0069531B" w:rsidRPr="0069531B" w14:paraId="22681CA1" w14:textId="77777777" w:rsidTr="00FE185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6244C836" w14:textId="77777777" w:rsidR="0069531B" w:rsidRPr="0069531B" w:rsidRDefault="0069531B" w:rsidP="0069531B">
            <w:pPr>
              <w:numPr>
                <w:ilvl w:val="0"/>
                <w:numId w:val="86"/>
              </w:numPr>
              <w:spacing w:line="240" w:lineRule="auto"/>
              <w:jc w:val="left"/>
              <w:rPr>
                <w:rFonts w:asciiTheme="minorHAnsi" w:hAnsiTheme="minorHAnsi" w:cstheme="minorHAnsi"/>
                <w:bCs/>
              </w:rPr>
            </w:pPr>
            <w:r w:rsidRPr="0069531B">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03C1A586" w14:textId="77777777" w:rsidR="0069531B" w:rsidRPr="0069531B" w:rsidRDefault="0069531B" w:rsidP="0069531B">
            <w:pPr>
              <w:ind w:left="301" w:hanging="301"/>
              <w:jc w:val="center"/>
              <w:rPr>
                <w:rFonts w:ascii="Calibri" w:hAnsi="Calibri" w:cs="Calibri"/>
                <w:b/>
                <w:sz w:val="20"/>
              </w:rPr>
            </w:pPr>
          </w:p>
          <w:p w14:paraId="36F7BA5B" w14:textId="77777777" w:rsidR="0069531B" w:rsidRPr="0069531B" w:rsidRDefault="0069531B" w:rsidP="0069531B">
            <w:pPr>
              <w:ind w:left="301" w:hanging="301"/>
              <w:jc w:val="center"/>
              <w:rPr>
                <w:rFonts w:ascii="Calibri" w:hAnsi="Calibri" w:cs="Calibri"/>
                <w:b/>
                <w:sz w:val="20"/>
              </w:rPr>
            </w:pPr>
          </w:p>
        </w:tc>
        <w:tc>
          <w:tcPr>
            <w:tcW w:w="1843" w:type="dxa"/>
          </w:tcPr>
          <w:p w14:paraId="58B50322" w14:textId="77777777" w:rsidR="0069531B" w:rsidRPr="0069531B" w:rsidRDefault="0069531B" w:rsidP="0069531B">
            <w:pPr>
              <w:ind w:left="301" w:hanging="301"/>
              <w:jc w:val="center"/>
              <w:rPr>
                <w:rFonts w:ascii="Calibri" w:hAnsi="Calibri" w:cs="Calibri"/>
                <w:b/>
                <w:sz w:val="20"/>
              </w:rPr>
            </w:pPr>
          </w:p>
          <w:p w14:paraId="33461388" w14:textId="77777777" w:rsidR="0069531B" w:rsidRPr="0069531B" w:rsidRDefault="0069531B" w:rsidP="0069531B">
            <w:pPr>
              <w:rPr>
                <w:rFonts w:ascii="Calibri" w:hAnsi="Calibri" w:cs="Calibri"/>
                <w:color w:val="FF0000"/>
              </w:rPr>
            </w:pPr>
          </w:p>
        </w:tc>
      </w:tr>
      <w:tr w:rsidR="0069531B" w:rsidRPr="0069531B" w14:paraId="7B608474" w14:textId="77777777" w:rsidTr="00FE185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0F1F0643" w14:textId="77777777" w:rsidR="0069531B" w:rsidRPr="0069531B" w:rsidRDefault="0069531B" w:rsidP="0069531B">
            <w:pPr>
              <w:numPr>
                <w:ilvl w:val="0"/>
                <w:numId w:val="86"/>
              </w:numPr>
              <w:spacing w:line="240" w:lineRule="auto"/>
              <w:jc w:val="left"/>
              <w:rPr>
                <w:rFonts w:asciiTheme="minorHAnsi" w:hAnsiTheme="minorHAnsi" w:cstheme="minorHAnsi"/>
              </w:rPr>
            </w:pPr>
            <w:r w:rsidRPr="0069531B">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343FED8A" w14:textId="77777777" w:rsidR="0069531B" w:rsidRPr="0069531B" w:rsidRDefault="0069531B" w:rsidP="0069531B">
            <w:pPr>
              <w:ind w:left="301" w:hanging="301"/>
              <w:jc w:val="center"/>
              <w:rPr>
                <w:rFonts w:ascii="Calibri" w:hAnsi="Calibri" w:cs="Calibri"/>
                <w:b/>
                <w:sz w:val="20"/>
              </w:rPr>
            </w:pPr>
          </w:p>
        </w:tc>
        <w:tc>
          <w:tcPr>
            <w:tcW w:w="1843" w:type="dxa"/>
          </w:tcPr>
          <w:p w14:paraId="13889FA0" w14:textId="77777777" w:rsidR="0069531B" w:rsidRPr="0069531B" w:rsidRDefault="0069531B" w:rsidP="0069531B">
            <w:pPr>
              <w:ind w:left="301" w:hanging="301"/>
              <w:jc w:val="center"/>
              <w:rPr>
                <w:rFonts w:ascii="Calibri" w:hAnsi="Calibri" w:cs="Calibri"/>
                <w:b/>
                <w:sz w:val="20"/>
              </w:rPr>
            </w:pPr>
          </w:p>
        </w:tc>
      </w:tr>
    </w:tbl>
    <w:p w14:paraId="40C65359" w14:textId="77777777" w:rsidR="0069531B" w:rsidRPr="0069531B" w:rsidRDefault="0069531B" w:rsidP="0069531B">
      <w:pPr>
        <w:rPr>
          <w:rFonts w:ascii="Calibri" w:hAnsi="Calibri" w:cs="Calibri"/>
        </w:rPr>
      </w:pPr>
    </w:p>
    <w:p w14:paraId="137844E4" w14:textId="77777777" w:rsidR="0069531B" w:rsidRPr="0069531B" w:rsidRDefault="0069531B" w:rsidP="0069531B">
      <w:pPr>
        <w:rPr>
          <w:rFonts w:ascii="Calibri" w:hAnsi="Calibri" w:cs="Calibri"/>
        </w:rPr>
      </w:pPr>
    </w:p>
    <w:p w14:paraId="07F7A437" w14:textId="77777777" w:rsidR="0069531B" w:rsidRPr="0069531B" w:rsidRDefault="0069531B" w:rsidP="0069531B">
      <w:pPr>
        <w:keepNext/>
        <w:numPr>
          <w:ilvl w:val="2"/>
          <w:numId w:val="0"/>
        </w:numPr>
        <w:tabs>
          <w:tab w:val="num" w:pos="502"/>
        </w:tabs>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271" w:name="_Toc209106337"/>
      <w:r w:rsidRPr="0069531B">
        <w:rPr>
          <w:rFonts w:asciiTheme="majorHAnsi" w:eastAsiaTheme="majorEastAsia" w:hAnsiTheme="majorHAnsi" w:cstheme="minorBidi"/>
          <w:b/>
          <w:iCs/>
          <w:color w:val="0E1B8D"/>
          <w:sz w:val="24"/>
          <w:szCs w:val="24"/>
          <w:lang w:val="en-GB"/>
        </w:rPr>
        <w:t>Declaration of Acceptance</w:t>
      </w:r>
      <w:bookmarkEnd w:id="271"/>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69531B" w:rsidRPr="0069531B" w14:paraId="2E393392" w14:textId="77777777" w:rsidTr="00FE1853">
        <w:tc>
          <w:tcPr>
            <w:tcW w:w="3099" w:type="pct"/>
            <w:shd w:val="clear" w:color="auto" w:fill="C6D9F1"/>
          </w:tcPr>
          <w:p w14:paraId="42638D19" w14:textId="77777777" w:rsidR="0069531B" w:rsidRPr="0069531B" w:rsidRDefault="0069531B" w:rsidP="0069531B">
            <w:pPr>
              <w:rPr>
                <w:rFonts w:ascii="Calibri" w:hAnsi="Calibri" w:cs="Calibri"/>
                <w:b/>
              </w:rPr>
            </w:pPr>
          </w:p>
        </w:tc>
        <w:tc>
          <w:tcPr>
            <w:tcW w:w="931" w:type="pct"/>
            <w:shd w:val="clear" w:color="auto" w:fill="C6D9F1"/>
          </w:tcPr>
          <w:p w14:paraId="0028DDFD"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AD8E796" w14:textId="77777777" w:rsidR="0069531B" w:rsidRPr="0069531B" w:rsidRDefault="0069531B" w:rsidP="0069531B">
            <w:pPr>
              <w:jc w:val="center"/>
              <w:rPr>
                <w:rFonts w:asciiTheme="majorHAnsi" w:eastAsiaTheme="majorEastAsia" w:hAnsiTheme="majorHAnsi" w:cstheme="minorBidi"/>
                <w:b/>
                <w:iCs/>
                <w:color w:val="0E1B8D"/>
                <w:sz w:val="24"/>
                <w:szCs w:val="24"/>
                <w:lang w:val="en-GB"/>
              </w:rPr>
            </w:pPr>
            <w:r w:rsidRPr="0069531B">
              <w:rPr>
                <w:rFonts w:asciiTheme="majorHAnsi" w:eastAsiaTheme="majorEastAsia" w:hAnsiTheme="majorHAnsi" w:cstheme="minorBidi"/>
                <w:b/>
                <w:iCs/>
                <w:color w:val="0E1B8D"/>
                <w:sz w:val="24"/>
                <w:szCs w:val="24"/>
                <w:lang w:val="en-GB"/>
              </w:rPr>
              <w:t>Do not accept all</w:t>
            </w:r>
          </w:p>
        </w:tc>
      </w:tr>
      <w:tr w:rsidR="0069531B" w:rsidRPr="0069531B" w14:paraId="2AF3ABBA" w14:textId="77777777" w:rsidTr="00FE1853">
        <w:tc>
          <w:tcPr>
            <w:tcW w:w="3099" w:type="pct"/>
          </w:tcPr>
          <w:p w14:paraId="637C343D"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 xml:space="preserve">The bidder declares that all information provided in this assessment is accurate. </w:t>
            </w:r>
          </w:p>
          <w:p w14:paraId="2EECFDF3"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 xml:space="preserve">The bidder understands that any false information may constitute misrepresentation. </w:t>
            </w:r>
          </w:p>
          <w:p w14:paraId="54D71B6F" w14:textId="77777777" w:rsidR="0069531B" w:rsidRPr="0069531B" w:rsidRDefault="0069531B" w:rsidP="0069531B">
            <w:pPr>
              <w:numPr>
                <w:ilvl w:val="1"/>
                <w:numId w:val="85"/>
              </w:numPr>
              <w:spacing w:line="240" w:lineRule="auto"/>
              <w:rPr>
                <w:rFonts w:asciiTheme="minorHAnsi" w:hAnsiTheme="minorHAnsi" w:cstheme="minorHAnsi"/>
              </w:rPr>
            </w:pPr>
            <w:r w:rsidRPr="0069531B">
              <w:rPr>
                <w:rFonts w:asciiTheme="minorHAnsi" w:hAnsiTheme="minorHAnsi" w:cstheme="minorHAnsi"/>
              </w:rPr>
              <w:t xml:space="preserve">SITA reserves the right to verify the information provided. </w:t>
            </w:r>
          </w:p>
          <w:p w14:paraId="5B444817" w14:textId="77777777" w:rsidR="0069531B" w:rsidRPr="0069531B" w:rsidRDefault="0069531B" w:rsidP="0069531B">
            <w:pPr>
              <w:numPr>
                <w:ilvl w:val="0"/>
                <w:numId w:val="85"/>
              </w:numPr>
              <w:spacing w:line="240" w:lineRule="auto"/>
              <w:jc w:val="left"/>
              <w:rPr>
                <w:rFonts w:asciiTheme="minorHAnsi" w:hAnsiTheme="minorHAnsi" w:cstheme="minorHAnsi"/>
                <w:b/>
                <w:bCs/>
              </w:rPr>
            </w:pPr>
            <w:r w:rsidRPr="0069531B">
              <w:rPr>
                <w:rFonts w:asciiTheme="minorHAnsi" w:hAnsiTheme="minorHAnsi" w:cstheme="minorHAnsi"/>
              </w:rPr>
              <w:t xml:space="preserve">By completing the Third-Party Risk Management </w:t>
            </w:r>
            <w:proofErr w:type="gramStart"/>
            <w:r w:rsidRPr="0069531B">
              <w:rPr>
                <w:rFonts w:asciiTheme="minorHAnsi" w:hAnsiTheme="minorHAnsi" w:cstheme="minorHAnsi"/>
              </w:rPr>
              <w:t>Assessment</w:t>
            </w:r>
            <w:proofErr w:type="gramEnd"/>
            <w:r w:rsidRPr="0069531B">
              <w:rPr>
                <w:rFonts w:asciiTheme="minorHAnsi" w:hAnsiTheme="minorHAnsi" w:cstheme="minorHAnsi"/>
              </w:rPr>
              <w:t xml:space="preserve"> the Bidder agrees </w:t>
            </w:r>
            <w:proofErr w:type="gramStart"/>
            <w:r w:rsidRPr="0069531B">
              <w:rPr>
                <w:rFonts w:asciiTheme="minorHAnsi" w:hAnsiTheme="minorHAnsi" w:cstheme="minorHAnsi"/>
              </w:rPr>
              <w:t>to  provide</w:t>
            </w:r>
            <w:proofErr w:type="gramEnd"/>
            <w:r w:rsidRPr="0069531B">
              <w:rPr>
                <w:rFonts w:asciiTheme="minorHAnsi" w:hAnsiTheme="minorHAnsi" w:cstheme="minorHAnsi"/>
              </w:rPr>
              <w:t xml:space="preserve"> all reasonable </w:t>
            </w:r>
            <w:r w:rsidRPr="0069531B">
              <w:rPr>
                <w:rFonts w:asciiTheme="minorHAnsi" w:hAnsiTheme="minorHAnsi" w:cstheme="minorHAnsi"/>
              </w:rPr>
              <w:lastRenderedPageBreak/>
              <w:t xml:space="preserve">supporting documentation when requested to do so, as well as during contract finalisation as this is a </w:t>
            </w:r>
            <w:r w:rsidRPr="0069531B">
              <w:rPr>
                <w:rFonts w:asciiTheme="minorHAnsi" w:hAnsiTheme="minorHAnsi" w:cstheme="minorHAnsi"/>
                <w:b/>
                <w:bCs/>
              </w:rPr>
              <w:t>pre-award condition of this bid.</w:t>
            </w:r>
          </w:p>
          <w:p w14:paraId="658E813B" w14:textId="77777777" w:rsidR="0069531B" w:rsidRPr="0069531B" w:rsidRDefault="0069531B" w:rsidP="0069531B">
            <w:pPr>
              <w:numPr>
                <w:ilvl w:val="0"/>
                <w:numId w:val="85"/>
              </w:numPr>
              <w:spacing w:line="240" w:lineRule="auto"/>
              <w:rPr>
                <w:rFonts w:asciiTheme="minorHAnsi" w:hAnsiTheme="minorHAnsi" w:cstheme="minorHAnsi"/>
              </w:rPr>
            </w:pPr>
            <w:r w:rsidRPr="0069531B">
              <w:rPr>
                <w:rFonts w:asciiTheme="minorHAnsi" w:hAnsiTheme="minorHAnsi" w:cstheme="minorHAnsi"/>
              </w:rPr>
              <w:t>The bidders understand and agrees that this section will form part of the contract and is legally binding.</w:t>
            </w:r>
          </w:p>
          <w:p w14:paraId="27009D56" w14:textId="77777777" w:rsidR="0069531B" w:rsidRPr="0069531B" w:rsidRDefault="0069531B" w:rsidP="0069531B">
            <w:pPr>
              <w:rPr>
                <w:rFonts w:asciiTheme="minorHAnsi" w:hAnsiTheme="minorHAnsi" w:cstheme="minorHAnsi"/>
              </w:rPr>
            </w:pPr>
          </w:p>
        </w:tc>
        <w:tc>
          <w:tcPr>
            <w:tcW w:w="931" w:type="pct"/>
          </w:tcPr>
          <w:p w14:paraId="5DA0AB1B" w14:textId="77777777" w:rsidR="0069531B" w:rsidRPr="0069531B" w:rsidRDefault="0069531B" w:rsidP="0069531B">
            <w:pPr>
              <w:rPr>
                <w:rFonts w:ascii="Calibri" w:hAnsi="Calibri" w:cs="Calibri"/>
              </w:rPr>
            </w:pPr>
          </w:p>
        </w:tc>
        <w:tc>
          <w:tcPr>
            <w:tcW w:w="970" w:type="pct"/>
          </w:tcPr>
          <w:p w14:paraId="77D113DB" w14:textId="77777777" w:rsidR="0069531B" w:rsidRPr="0069531B" w:rsidRDefault="0069531B" w:rsidP="0069531B">
            <w:pPr>
              <w:rPr>
                <w:rFonts w:ascii="Calibri" w:hAnsi="Calibri" w:cs="Calibri"/>
              </w:rPr>
            </w:pPr>
          </w:p>
        </w:tc>
      </w:tr>
      <w:tr w:rsidR="0069531B" w:rsidRPr="0069531B" w14:paraId="29ECFB2A" w14:textId="77777777" w:rsidTr="00FE1853">
        <w:tc>
          <w:tcPr>
            <w:tcW w:w="5000" w:type="pct"/>
            <w:gridSpan w:val="3"/>
          </w:tcPr>
          <w:p w14:paraId="610FB916" w14:textId="77777777" w:rsidR="0069531B" w:rsidRPr="0069531B" w:rsidRDefault="0069531B" w:rsidP="0069531B">
            <w:pPr>
              <w:rPr>
                <w:rFonts w:asciiTheme="minorHAnsi" w:hAnsiTheme="minorHAnsi" w:cstheme="minorHAnsi"/>
                <w:b/>
                <w:bCs/>
              </w:rPr>
            </w:pPr>
            <w:r w:rsidRPr="0069531B">
              <w:rPr>
                <w:rFonts w:asciiTheme="minorHAnsi" w:hAnsiTheme="minorHAnsi" w:cstheme="minorHAnsi"/>
                <w:b/>
                <w:bCs/>
              </w:rPr>
              <w:t>Any additional comments by bidder pertaining to the third-party risk assessment:</w:t>
            </w:r>
          </w:p>
          <w:p w14:paraId="333C7BE0" w14:textId="77777777" w:rsidR="0069531B" w:rsidRPr="0069531B" w:rsidRDefault="0069531B" w:rsidP="0069531B">
            <w:pPr>
              <w:rPr>
                <w:rFonts w:asciiTheme="minorHAnsi" w:hAnsiTheme="minorHAnsi" w:cstheme="minorHAnsi"/>
                <w:b/>
              </w:rPr>
            </w:pPr>
          </w:p>
          <w:p w14:paraId="32691605" w14:textId="77777777" w:rsidR="0069531B" w:rsidRPr="0069531B" w:rsidRDefault="0069531B" w:rsidP="0069531B">
            <w:pPr>
              <w:rPr>
                <w:rFonts w:asciiTheme="minorHAnsi" w:hAnsiTheme="minorHAnsi" w:cstheme="minorHAnsi"/>
                <w:b/>
              </w:rPr>
            </w:pPr>
          </w:p>
          <w:p w14:paraId="047E88E6" w14:textId="77777777" w:rsidR="0069531B" w:rsidRPr="0069531B" w:rsidRDefault="0069531B" w:rsidP="0069531B">
            <w:pPr>
              <w:rPr>
                <w:rFonts w:asciiTheme="minorHAnsi" w:hAnsiTheme="minorHAnsi" w:cstheme="minorHAnsi"/>
                <w:b/>
              </w:rPr>
            </w:pPr>
          </w:p>
          <w:p w14:paraId="0556932F" w14:textId="77777777" w:rsidR="0069531B" w:rsidRPr="0069531B" w:rsidRDefault="0069531B" w:rsidP="0069531B">
            <w:pPr>
              <w:rPr>
                <w:rFonts w:asciiTheme="minorHAnsi" w:hAnsiTheme="minorHAnsi" w:cstheme="minorHAnsi"/>
                <w:b/>
              </w:rPr>
            </w:pPr>
          </w:p>
          <w:p w14:paraId="65592B51" w14:textId="77777777" w:rsidR="0069531B" w:rsidRPr="0069531B" w:rsidRDefault="0069531B" w:rsidP="0069531B">
            <w:pPr>
              <w:rPr>
                <w:rFonts w:asciiTheme="minorHAnsi" w:hAnsiTheme="minorHAnsi" w:cstheme="minorHAnsi"/>
                <w:b/>
              </w:rPr>
            </w:pPr>
          </w:p>
          <w:p w14:paraId="28DFB9F0" w14:textId="77777777" w:rsidR="0069531B" w:rsidRPr="0069531B" w:rsidRDefault="0069531B" w:rsidP="0069531B">
            <w:pPr>
              <w:rPr>
                <w:rFonts w:asciiTheme="minorHAnsi" w:hAnsiTheme="minorHAnsi" w:cstheme="minorHAnsi"/>
                <w:b/>
              </w:rPr>
            </w:pPr>
          </w:p>
        </w:tc>
      </w:tr>
    </w:tbl>
    <w:p w14:paraId="036C3EF9" w14:textId="77777777" w:rsidR="0069531B" w:rsidRPr="0069531B" w:rsidRDefault="0069531B" w:rsidP="0069531B">
      <w:pPr>
        <w:spacing w:line="240" w:lineRule="auto"/>
        <w:ind w:left="360"/>
        <w:jc w:val="left"/>
        <w:rPr>
          <w:rFonts w:ascii="Calibri" w:eastAsia="Times New Roman" w:hAnsi="Calibri" w:cs="Calibri"/>
          <w:color w:val="FF0000"/>
          <w:sz w:val="24"/>
          <w:szCs w:val="24"/>
        </w:rPr>
      </w:pPr>
    </w:p>
    <w:p w14:paraId="6AB87939" w14:textId="77777777" w:rsidR="0069531B" w:rsidRPr="0069531B" w:rsidRDefault="0069531B" w:rsidP="0069531B">
      <w:pPr>
        <w:ind w:left="709" w:hanging="709"/>
        <w:rPr>
          <w:rFonts w:asciiTheme="minorHAnsi" w:hAnsiTheme="minorHAnsi" w:cstheme="minorHAnsi"/>
          <w:b/>
          <w:bCs/>
          <w:color w:val="FF0000"/>
        </w:rPr>
      </w:pPr>
      <w:r w:rsidRPr="0069531B">
        <w:rPr>
          <w:rFonts w:asciiTheme="minorHAnsi" w:hAnsiTheme="minorHAnsi" w:cstheme="minorHAnsi"/>
          <w:b/>
          <w:bCs/>
          <w:color w:val="FF0000"/>
        </w:rPr>
        <w:t>NOTE: Failing to complete all the questions or not Accepting the Declaration of Acceptance will lead to disqualification.</w:t>
      </w:r>
    </w:p>
    <w:p w14:paraId="420F6456" w14:textId="77777777" w:rsidR="0069531B" w:rsidRPr="0069531B" w:rsidRDefault="0069531B" w:rsidP="0069531B">
      <w:pPr>
        <w:ind w:left="709" w:hanging="709"/>
        <w:rPr>
          <w:rFonts w:asciiTheme="minorHAnsi" w:hAnsiTheme="minorHAnsi" w:cstheme="minorHAnsi"/>
          <w:b/>
          <w:bCs/>
          <w:color w:val="FF0000"/>
        </w:rPr>
      </w:pPr>
    </w:p>
    <w:p w14:paraId="6F13869E" w14:textId="77777777" w:rsidR="0069531B" w:rsidRDefault="0069531B" w:rsidP="00800932">
      <w:pPr>
        <w:spacing w:line="240" w:lineRule="auto"/>
        <w:ind w:left="360"/>
        <w:jc w:val="left"/>
        <w:rPr>
          <w:rFonts w:ascii="Calibri" w:eastAsia="Times New Roman" w:hAnsi="Calibri" w:cs="Calibri"/>
          <w:color w:val="FF0000"/>
          <w:sz w:val="24"/>
          <w:szCs w:val="24"/>
        </w:rPr>
      </w:pPr>
    </w:p>
    <w:p w14:paraId="076C48E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F65DC8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616983C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7AEBC54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B79EE1A"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909907B"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A66E73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1736186"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60D73A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F1FCB1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2627985" w14:textId="77777777" w:rsidR="0069531B" w:rsidRDefault="0069531B" w:rsidP="00800932">
      <w:pPr>
        <w:spacing w:line="240" w:lineRule="auto"/>
        <w:ind w:left="360"/>
        <w:jc w:val="left"/>
        <w:rPr>
          <w:rFonts w:ascii="Calibri" w:eastAsia="Times New Roman" w:hAnsi="Calibri" w:cs="Calibri"/>
          <w:color w:val="FF0000"/>
          <w:sz w:val="24"/>
          <w:szCs w:val="24"/>
        </w:rPr>
      </w:pPr>
    </w:p>
    <w:p w14:paraId="3E0CC69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6F4F97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89794A0" w14:textId="77777777" w:rsidR="0069531B" w:rsidRDefault="0069531B" w:rsidP="00800932">
      <w:pPr>
        <w:spacing w:line="240" w:lineRule="auto"/>
        <w:ind w:left="360"/>
        <w:jc w:val="left"/>
        <w:rPr>
          <w:rFonts w:ascii="Calibri" w:eastAsia="Times New Roman" w:hAnsi="Calibri" w:cs="Calibri"/>
          <w:color w:val="FF0000"/>
          <w:sz w:val="24"/>
          <w:szCs w:val="24"/>
        </w:rPr>
      </w:pPr>
    </w:p>
    <w:p w14:paraId="62082DF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59F57DC1" w14:textId="77777777" w:rsidR="0069531B" w:rsidRDefault="0069531B" w:rsidP="00800932">
      <w:pPr>
        <w:spacing w:line="240" w:lineRule="auto"/>
        <w:ind w:left="360"/>
        <w:jc w:val="left"/>
        <w:rPr>
          <w:rFonts w:ascii="Calibri" w:eastAsia="Times New Roman" w:hAnsi="Calibri" w:cs="Calibri"/>
          <w:color w:val="FF0000"/>
          <w:sz w:val="24"/>
          <w:szCs w:val="24"/>
        </w:rPr>
      </w:pPr>
    </w:p>
    <w:p w14:paraId="466A6C13"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4BDE477" w14:textId="77777777" w:rsidR="0069531B" w:rsidRDefault="0069531B" w:rsidP="00800932">
      <w:pPr>
        <w:spacing w:line="240" w:lineRule="auto"/>
        <w:ind w:left="360"/>
        <w:jc w:val="left"/>
        <w:rPr>
          <w:rFonts w:ascii="Calibri" w:eastAsia="Times New Roman" w:hAnsi="Calibri" w:cs="Calibri"/>
          <w:color w:val="FF0000"/>
          <w:sz w:val="24"/>
          <w:szCs w:val="24"/>
        </w:rPr>
      </w:pPr>
    </w:p>
    <w:p w14:paraId="249F5320" w14:textId="77777777" w:rsidR="0069531B" w:rsidRPr="0069531B" w:rsidRDefault="0069531B" w:rsidP="00E90F3C">
      <w:pPr>
        <w:pStyle w:val="AnnexH1"/>
      </w:pPr>
      <w:bookmarkStart w:id="272" w:name="_Toc210936575"/>
      <w:bookmarkStart w:id="273" w:name="_Toc216359343"/>
      <w:r w:rsidRPr="0069531B">
        <w:lastRenderedPageBreak/>
        <w:t>CIDB BASIC GUIDE GENERAL CONDITIONS OF CONTRACT FOR CONSTRUCTION WORKS (GCC 2004)</w:t>
      </w:r>
      <w:bookmarkEnd w:id="272"/>
      <w:bookmarkEnd w:id="273"/>
    </w:p>
    <w:p w14:paraId="0F44C43A" w14:textId="77777777" w:rsidR="0069531B" w:rsidRPr="0069531B" w:rsidRDefault="0069531B" w:rsidP="0069531B">
      <w:pPr>
        <w:ind w:left="567" w:hanging="283"/>
        <w:rPr>
          <w:szCs w:val="24"/>
        </w:rPr>
      </w:pPr>
      <w:r w:rsidRPr="0069531B">
        <w:rPr>
          <w:szCs w:val="24"/>
        </w:rPr>
        <w:t>Refer to Attached document.</w:t>
      </w:r>
    </w:p>
    <w:p w14:paraId="6F553D64" w14:textId="77777777" w:rsidR="0069531B" w:rsidRDefault="0069531B" w:rsidP="00800932">
      <w:pPr>
        <w:spacing w:line="240" w:lineRule="auto"/>
        <w:ind w:left="360"/>
        <w:jc w:val="left"/>
        <w:rPr>
          <w:rFonts w:ascii="Calibri" w:eastAsia="Times New Roman" w:hAnsi="Calibri" w:cs="Calibri"/>
          <w:color w:val="FF0000"/>
          <w:sz w:val="24"/>
          <w:szCs w:val="24"/>
        </w:rPr>
      </w:pPr>
    </w:p>
    <w:p w14:paraId="76000BB5" w14:textId="77777777" w:rsidR="0069531B" w:rsidRPr="00800932" w:rsidRDefault="0069531B" w:rsidP="00800932">
      <w:pPr>
        <w:spacing w:line="240" w:lineRule="auto"/>
        <w:ind w:left="360"/>
        <w:jc w:val="left"/>
        <w:rPr>
          <w:rFonts w:ascii="Calibri" w:eastAsia="Times New Roman" w:hAnsi="Calibri" w:cs="Calibri"/>
          <w:color w:val="FF0000"/>
          <w:sz w:val="24"/>
          <w:szCs w:val="24"/>
        </w:rPr>
      </w:pPr>
    </w:p>
    <w:p w14:paraId="054499B4" w14:textId="77777777" w:rsidR="00800932" w:rsidRPr="00BC4635" w:rsidRDefault="00800932" w:rsidP="00E90F3C">
      <w:pPr>
        <w:rPr>
          <w:rFonts w:ascii="Calibri" w:hAnsi="Calibri" w:cs="Calibri"/>
          <w:highlight w:val="yellow"/>
        </w:rPr>
      </w:pPr>
    </w:p>
    <w:sectPr w:rsidR="00800932" w:rsidRPr="00BC4635" w:rsidSect="008A6FA9">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71D1" w14:textId="77777777" w:rsidR="0077025F" w:rsidRDefault="0077025F" w:rsidP="000C56A7">
      <w:pPr>
        <w:spacing w:after="0" w:line="240" w:lineRule="auto"/>
      </w:pPr>
      <w:r>
        <w:separator/>
      </w:r>
    </w:p>
  </w:endnote>
  <w:endnote w:type="continuationSeparator" w:id="0">
    <w:p w14:paraId="58600D88" w14:textId="77777777" w:rsidR="0077025F" w:rsidRDefault="0077025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4F54" w14:paraId="62EA52B5" w14:textId="77777777" w:rsidTr="00E5740F">
      <w:tc>
        <w:tcPr>
          <w:tcW w:w="3828" w:type="dxa"/>
        </w:tcPr>
        <w:p w14:paraId="033CAEE4" w14:textId="1B062DBE" w:rsidR="00CE4F54" w:rsidRDefault="00CE4F54" w:rsidP="008360E8">
          <w:pPr>
            <w:jc w:val="left"/>
            <w:rPr>
              <w:sz w:val="20"/>
            </w:rPr>
          </w:pPr>
          <w:r>
            <w:rPr>
              <w:sz w:val="20"/>
            </w:rPr>
            <w:t>RFB 3201/2025</w:t>
          </w:r>
        </w:p>
      </w:tc>
      <w:tc>
        <w:tcPr>
          <w:tcW w:w="1984" w:type="dxa"/>
        </w:tcPr>
        <w:p w14:paraId="4A0E0C5C" w14:textId="77777777" w:rsidR="00CE4F54" w:rsidRDefault="00CE4F54" w:rsidP="008360E8">
          <w:pPr>
            <w:jc w:val="center"/>
            <w:rPr>
              <w:sz w:val="20"/>
            </w:rPr>
          </w:pPr>
          <w:r w:rsidRPr="000D1A1B">
            <w:rPr>
              <w:rFonts w:asciiTheme="minorHAnsi" w:hAnsiTheme="minorHAnsi" w:cstheme="minorHAnsi"/>
              <w:sz w:val="16"/>
              <w:szCs w:val="16"/>
              <w:lang w:val="en-GB"/>
            </w:rPr>
            <w:t>RESTRICTED</w:t>
          </w:r>
        </w:p>
      </w:tc>
      <w:tc>
        <w:tcPr>
          <w:tcW w:w="3816" w:type="dxa"/>
        </w:tcPr>
        <w:p w14:paraId="17FD13B9" w14:textId="77777777" w:rsidR="00CE4F54" w:rsidRDefault="00CE4F5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14</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45</w:t>
          </w:r>
          <w:r w:rsidRPr="000D1A1B">
            <w:rPr>
              <w:rFonts w:asciiTheme="minorHAnsi" w:hAnsiTheme="minorHAnsi" w:cstheme="minorHAnsi"/>
              <w:sz w:val="16"/>
              <w:szCs w:val="16"/>
              <w:lang w:val="en-GB"/>
            </w:rPr>
            <w:fldChar w:fldCharType="end"/>
          </w:r>
        </w:p>
      </w:tc>
    </w:tr>
  </w:tbl>
  <w:p w14:paraId="5273D3ED" w14:textId="77777777" w:rsidR="00CE4F54" w:rsidRPr="00E5740F" w:rsidRDefault="00CE4F54"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088319C7" wp14:editId="28808C3C">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690A253" w14:textId="77777777" w:rsidR="00CE4F54" w:rsidRPr="00F37BD6" w:rsidRDefault="00CE4F5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319C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690A253" w14:textId="77777777" w:rsidR="00CE4F54" w:rsidRPr="00F37BD6" w:rsidRDefault="00CE4F5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3DA0" w14:textId="77777777" w:rsidR="0077025F" w:rsidRDefault="0077025F" w:rsidP="000C56A7">
      <w:pPr>
        <w:spacing w:after="0" w:line="240" w:lineRule="auto"/>
      </w:pPr>
      <w:r>
        <w:separator/>
      </w:r>
    </w:p>
  </w:footnote>
  <w:footnote w:type="continuationSeparator" w:id="0">
    <w:p w14:paraId="76749668" w14:textId="77777777" w:rsidR="0077025F" w:rsidRDefault="0077025F"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3DC3168"/>
    <w:multiLevelType w:val="multilevel"/>
    <w:tmpl w:val="4CBC227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F27D46"/>
    <w:multiLevelType w:val="hybridMultilevel"/>
    <w:tmpl w:val="D8141230"/>
    <w:lvl w:ilvl="0" w:tplc="241CBFD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5293352"/>
    <w:multiLevelType w:val="multilevel"/>
    <w:tmpl w:val="25F4521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624" w:hanging="284"/>
      </w:pPr>
      <w:rPr>
        <w:rFonts w:hint="default"/>
        <w:b w:val="0"/>
        <w:color w:val="auto"/>
      </w:rPr>
    </w:lvl>
    <w:lvl w:ilvl="2">
      <w:start w:val="1"/>
      <w:numFmt w:val="decimal"/>
      <w:lvlText w:val="%3."/>
      <w:lvlJc w:val="left"/>
      <w:pPr>
        <w:tabs>
          <w:tab w:val="num" w:pos="1701"/>
        </w:tabs>
        <w:ind w:left="1701"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35706476"/>
    <w:styleLink w:val="Style11"/>
    <w:lvl w:ilvl="0">
      <w:start w:val="1"/>
      <w:numFmt w:val="decimal"/>
      <w:lvlText w:val="%1."/>
      <w:lvlJc w:val="left"/>
      <w:pPr>
        <w:ind w:left="567" w:hanging="567"/>
      </w:pPr>
      <w:rPr>
        <w:b/>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suff w:val="space"/>
      <w:lvlText w:val="%1.%2.%3.%4"/>
      <w:lvlJc w:val="left"/>
      <w:pPr>
        <w:ind w:left="1135" w:hanging="567"/>
      </w:pPr>
    </w:lvl>
    <w:lvl w:ilvl="4">
      <w:start w:val="1"/>
      <w:numFmt w:val="decimal"/>
      <w:suff w:val="space"/>
      <w:lvlText w:val="%1.%2.%3.%4.%5"/>
      <w:lvlJc w:val="left"/>
      <w:pPr>
        <w:ind w:left="567" w:hanging="567"/>
      </w:pPr>
      <w:rPr>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lvl>
    <w:lvl w:ilvl="7">
      <w:start w:val="1"/>
      <w:numFmt w:val="decimal"/>
      <w:suff w:val="space"/>
      <w:lvlText w:val="%1.%2.%3.%4.%5.%6.%7.%8"/>
      <w:lvlJc w:val="left"/>
      <w:pPr>
        <w:ind w:left="567" w:hanging="567"/>
      </w:pPr>
      <w:rPr>
        <w:color w:val="0E1B8D"/>
      </w:rPr>
    </w:lvl>
    <w:lvl w:ilvl="8">
      <w:start w:val="1"/>
      <w:numFmt w:val="decimal"/>
      <w:suff w:val="space"/>
      <w:lvlText w:val="%1.%2.%3.%4.%5.%6.%7.%8.%9"/>
      <w:lvlJc w:val="left"/>
      <w:pPr>
        <w:ind w:left="567" w:hanging="567"/>
      </w:p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ADC5D1B"/>
    <w:multiLevelType w:val="multilevel"/>
    <w:tmpl w:val="29DC484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F252171"/>
    <w:multiLevelType w:val="multilevel"/>
    <w:tmpl w:val="B05C4658"/>
    <w:lvl w:ilvl="0">
      <w:numFmt w:val="decimal"/>
      <w:pStyle w:val="ZutariListBullet1"/>
      <w:lvlText w:val=""/>
      <w:lvlJc w:val="left"/>
      <w:pPr>
        <w:ind w:left="284" w:hanging="284"/>
      </w:pPr>
    </w:lvl>
    <w:lvl w:ilvl="1">
      <w:numFmt w:val="decimal"/>
      <w:lvlText w:val=""/>
      <w:lvlJc w:val="left"/>
      <w:pPr>
        <w:ind w:left="284" w:hanging="284"/>
      </w:pPr>
    </w:lvl>
    <w:lvl w:ilvl="2">
      <w:numFmt w:val="decimal"/>
      <w:lvlText w:val=""/>
      <w:lvlJc w:val="left"/>
      <w:pPr>
        <w:ind w:left="284" w:hanging="284"/>
      </w:pPr>
    </w:lvl>
    <w:lvl w:ilvl="3">
      <w:numFmt w:val="decimal"/>
      <w:lvlText w:val=""/>
      <w:lvlJc w:val="left"/>
      <w:pPr>
        <w:ind w:left="284" w:hanging="284"/>
      </w:pPr>
    </w:lvl>
    <w:lvl w:ilvl="4">
      <w:numFmt w:val="decimal"/>
      <w:lvlText w:val=""/>
      <w:lvlJc w:val="left"/>
      <w:pPr>
        <w:ind w:left="284" w:hanging="284"/>
      </w:pPr>
    </w:lvl>
    <w:lvl w:ilvl="5">
      <w:numFmt w:val="decimal"/>
      <w:lvlText w:val=""/>
      <w:lvlJc w:val="left"/>
      <w:pPr>
        <w:ind w:left="284" w:hanging="284"/>
      </w:pPr>
    </w:lvl>
    <w:lvl w:ilvl="6">
      <w:numFmt w:val="decimal"/>
      <w:lvlText w:val=""/>
      <w:lvlJc w:val="left"/>
      <w:pPr>
        <w:ind w:left="284" w:hanging="284"/>
      </w:pPr>
    </w:lvl>
    <w:lvl w:ilvl="7">
      <w:numFmt w:val="decimal"/>
      <w:lvlText w:val=""/>
      <w:lvlJc w:val="left"/>
      <w:pPr>
        <w:ind w:left="284" w:hanging="284"/>
      </w:pPr>
    </w:lvl>
    <w:lvl w:ilvl="8">
      <w:numFmt w:val="decimal"/>
      <w:lvlText w:val=""/>
      <w:lvlJc w:val="left"/>
      <w:pPr>
        <w:ind w:left="284" w:hanging="284"/>
      </w:p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14CF8"/>
    <w:multiLevelType w:val="hybridMultilevel"/>
    <w:tmpl w:val="00A064C8"/>
    <w:lvl w:ilvl="0" w:tplc="A3068F1E">
      <w:start w:val="1"/>
      <w:numFmt w:val="lowerLetter"/>
      <w:lvlText w:val="(%1)"/>
      <w:lvlJc w:val="left"/>
      <w:pPr>
        <w:ind w:left="1324" w:hanging="360"/>
      </w:pPr>
      <w:rPr>
        <w:rFonts w:hint="default"/>
      </w:rPr>
    </w:lvl>
    <w:lvl w:ilvl="1" w:tplc="1C090019">
      <w:start w:val="1"/>
      <w:numFmt w:val="lowerLetter"/>
      <w:lvlText w:val="%2."/>
      <w:lvlJc w:val="left"/>
      <w:pPr>
        <w:ind w:left="2044" w:hanging="360"/>
      </w:pPr>
    </w:lvl>
    <w:lvl w:ilvl="2" w:tplc="1C09001B" w:tentative="1">
      <w:start w:val="1"/>
      <w:numFmt w:val="lowerRoman"/>
      <w:lvlText w:val="%3."/>
      <w:lvlJc w:val="right"/>
      <w:pPr>
        <w:ind w:left="2764" w:hanging="180"/>
      </w:pPr>
    </w:lvl>
    <w:lvl w:ilvl="3" w:tplc="1C09000F" w:tentative="1">
      <w:start w:val="1"/>
      <w:numFmt w:val="decimal"/>
      <w:lvlText w:val="%4."/>
      <w:lvlJc w:val="left"/>
      <w:pPr>
        <w:ind w:left="3484" w:hanging="360"/>
      </w:pPr>
    </w:lvl>
    <w:lvl w:ilvl="4" w:tplc="1C090019" w:tentative="1">
      <w:start w:val="1"/>
      <w:numFmt w:val="lowerLetter"/>
      <w:lvlText w:val="%5."/>
      <w:lvlJc w:val="left"/>
      <w:pPr>
        <w:ind w:left="4204" w:hanging="360"/>
      </w:pPr>
    </w:lvl>
    <w:lvl w:ilvl="5" w:tplc="1C09001B" w:tentative="1">
      <w:start w:val="1"/>
      <w:numFmt w:val="lowerRoman"/>
      <w:lvlText w:val="%6."/>
      <w:lvlJc w:val="right"/>
      <w:pPr>
        <w:ind w:left="4924" w:hanging="180"/>
      </w:pPr>
    </w:lvl>
    <w:lvl w:ilvl="6" w:tplc="1C09000F" w:tentative="1">
      <w:start w:val="1"/>
      <w:numFmt w:val="decimal"/>
      <w:lvlText w:val="%7."/>
      <w:lvlJc w:val="left"/>
      <w:pPr>
        <w:ind w:left="5644" w:hanging="360"/>
      </w:pPr>
    </w:lvl>
    <w:lvl w:ilvl="7" w:tplc="1C090019" w:tentative="1">
      <w:start w:val="1"/>
      <w:numFmt w:val="lowerLetter"/>
      <w:lvlText w:val="%8."/>
      <w:lvlJc w:val="left"/>
      <w:pPr>
        <w:ind w:left="6364" w:hanging="360"/>
      </w:pPr>
    </w:lvl>
    <w:lvl w:ilvl="8" w:tplc="1C09001B" w:tentative="1">
      <w:start w:val="1"/>
      <w:numFmt w:val="lowerRoman"/>
      <w:lvlText w:val="%9."/>
      <w:lvlJc w:val="right"/>
      <w:pPr>
        <w:ind w:left="7084" w:hanging="180"/>
      </w:pPr>
    </w:lvl>
  </w:abstractNum>
  <w:abstractNum w:abstractNumId="13" w15:restartNumberingAfterBreak="0">
    <w:nsid w:val="11BB7081"/>
    <w:multiLevelType w:val="multilevel"/>
    <w:tmpl w:val="B6FC72B0"/>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5DC3B27"/>
    <w:multiLevelType w:val="hybridMultilevel"/>
    <w:tmpl w:val="119258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81A60F3"/>
    <w:multiLevelType w:val="multilevel"/>
    <w:tmpl w:val="6276B34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624" w:hanging="284"/>
      </w:pPr>
      <w:rPr>
        <w:rFonts w:hint="default"/>
        <w:b w:val="0"/>
        <w:color w:val="auto"/>
      </w:rPr>
    </w:lvl>
    <w:lvl w:ilvl="2">
      <w:start w:val="1"/>
      <w:numFmt w:val="decimal"/>
      <w:lvlText w:val="%3."/>
      <w:lvlJc w:val="left"/>
      <w:pPr>
        <w:tabs>
          <w:tab w:val="num" w:pos="1701"/>
        </w:tabs>
        <w:ind w:left="1701" w:hanging="567"/>
      </w:pPr>
      <w:rPr>
        <w:rFonts w:hint="default"/>
        <w:b w:val="0"/>
        <w:color w:val="000000" w:themeColor="text1"/>
      </w:rPr>
    </w:lvl>
    <w:lvl w:ilvl="3">
      <w:start w:val="1"/>
      <w:numFmt w:val="lowerRoman"/>
      <w:lvlText w:val="%4."/>
      <w:lvlJc w:val="right"/>
      <w:pPr>
        <w:ind w:left="2061" w:hanging="360"/>
      </w:p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8510D57"/>
    <w:multiLevelType w:val="multilevel"/>
    <w:tmpl w:val="C0DC2C06"/>
    <w:lvl w:ilvl="0">
      <w:start w:val="1"/>
      <w:numFmt w:val="lowerLetter"/>
      <w:lvlText w:val="(%1)"/>
      <w:lvlJc w:val="left"/>
      <w:pPr>
        <w:tabs>
          <w:tab w:val="num" w:pos="1531"/>
        </w:tabs>
        <w:ind w:left="1531" w:hanging="567"/>
      </w:pPr>
      <w:rPr>
        <w:rFonts w:hint="default"/>
        <w:b w:val="0"/>
      </w:rPr>
    </w:lvl>
    <w:lvl w:ilvl="1">
      <w:start w:val="1"/>
      <w:numFmt w:val="lowerLetter"/>
      <w:lvlText w:val="(%2)"/>
      <w:lvlJc w:val="left"/>
      <w:pPr>
        <w:tabs>
          <w:tab w:val="num" w:pos="2098"/>
        </w:tabs>
        <w:ind w:left="2098" w:hanging="567"/>
      </w:pPr>
      <w:rPr>
        <w:rFonts w:hint="default"/>
        <w:b w:val="0"/>
        <w:color w:val="auto"/>
        <w:sz w:val="24"/>
        <w:szCs w:val="20"/>
      </w:rPr>
    </w:lvl>
    <w:lvl w:ilvl="2">
      <w:start w:val="1"/>
      <w:numFmt w:val="decimal"/>
      <w:lvlText w:val="%3."/>
      <w:lvlJc w:val="left"/>
      <w:pPr>
        <w:tabs>
          <w:tab w:val="num" w:pos="2665"/>
        </w:tabs>
        <w:ind w:left="2665" w:hanging="567"/>
      </w:pPr>
      <w:rPr>
        <w:rFonts w:hint="default"/>
        <w:b w:val="0"/>
      </w:rPr>
    </w:lvl>
    <w:lvl w:ilvl="3">
      <w:start w:val="1"/>
      <w:numFmt w:val="decimal"/>
      <w:lvlText w:val="%4)"/>
      <w:lvlJc w:val="left"/>
      <w:pPr>
        <w:tabs>
          <w:tab w:val="num" w:pos="3232"/>
        </w:tabs>
        <w:ind w:left="3232" w:hanging="567"/>
      </w:pPr>
      <w:rPr>
        <w:rFonts w:hint="default"/>
      </w:rPr>
    </w:lvl>
    <w:lvl w:ilvl="4">
      <w:start w:val="1"/>
      <w:numFmt w:val="lowerRoman"/>
      <w:lvlText w:val="(%5)"/>
      <w:lvlJc w:val="left"/>
      <w:pPr>
        <w:ind w:left="3799" w:hanging="567"/>
      </w:pPr>
      <w:rPr>
        <w:rFonts w:hint="default"/>
      </w:rPr>
    </w:lvl>
    <w:lvl w:ilvl="5">
      <w:start w:val="1"/>
      <w:numFmt w:val="lowerRoman"/>
      <w:lvlText w:val="(%6)"/>
      <w:lvlJc w:val="left"/>
      <w:pPr>
        <w:ind w:left="4366" w:hanging="567"/>
      </w:pPr>
      <w:rPr>
        <w:rFonts w:hint="default"/>
      </w:rPr>
    </w:lvl>
    <w:lvl w:ilvl="6">
      <w:start w:val="1"/>
      <w:numFmt w:val="decimal"/>
      <w:lvlText w:val="%7."/>
      <w:lvlJc w:val="left"/>
      <w:pPr>
        <w:ind w:left="4933" w:hanging="567"/>
      </w:pPr>
      <w:rPr>
        <w:rFonts w:hint="default"/>
      </w:rPr>
    </w:lvl>
    <w:lvl w:ilvl="7">
      <w:start w:val="1"/>
      <w:numFmt w:val="lowerLetter"/>
      <w:lvlText w:val="%8."/>
      <w:lvlJc w:val="left"/>
      <w:pPr>
        <w:ind w:left="5500" w:hanging="567"/>
      </w:pPr>
      <w:rPr>
        <w:rFonts w:hint="default"/>
      </w:rPr>
    </w:lvl>
    <w:lvl w:ilvl="8">
      <w:start w:val="1"/>
      <w:numFmt w:val="lowerRoman"/>
      <w:lvlText w:val="%9."/>
      <w:lvlJc w:val="left"/>
      <w:pPr>
        <w:ind w:left="6067" w:hanging="567"/>
      </w:pPr>
      <w:rPr>
        <w:rFonts w:hint="default"/>
      </w:rPr>
    </w:lvl>
  </w:abstractNum>
  <w:abstractNum w:abstractNumId="20"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1" w15:restartNumberingAfterBreak="0">
    <w:nsid w:val="1B6A567C"/>
    <w:multiLevelType w:val="multilevel"/>
    <w:tmpl w:val="C83E8C1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0A75D74"/>
    <w:multiLevelType w:val="multilevel"/>
    <w:tmpl w:val="F46C5C3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0C8550B"/>
    <w:multiLevelType w:val="multilevel"/>
    <w:tmpl w:val="0A0A6728"/>
    <w:styleLink w:val="AureconHeading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2845535"/>
    <w:multiLevelType w:val="multilevel"/>
    <w:tmpl w:val="EA403330"/>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7164"/>
        </w:tabs>
        <w:ind w:left="7229" w:hanging="567"/>
      </w:pPr>
      <w:rPr>
        <w:b/>
        <w:bCs w:val="0"/>
        <w:color w:val="1F497D" w:themeColor="text2"/>
        <w:specVanish w:val="0"/>
      </w:rPr>
    </w:lvl>
    <w:lvl w:ilvl="2">
      <w:start w:val="1"/>
      <w:numFmt w:val="decimal"/>
      <w:isLgl/>
      <w:lvlText w:val="%1.%2.%3."/>
      <w:lvlJc w:val="left"/>
      <w:pPr>
        <w:tabs>
          <w:tab w:val="num" w:pos="502"/>
        </w:tabs>
        <w:ind w:left="567" w:hanging="567"/>
      </w:pPr>
      <w:rPr>
        <w:rFonts w:hint="default"/>
      </w:rPr>
    </w:lvl>
    <w:lvl w:ilvl="3">
      <w:start w:val="1"/>
      <w:numFmt w:val="decimal"/>
      <w:pStyle w:val="Heading4"/>
      <w:isLgl/>
      <w:lvlText w:val="%1.%2.1.%4"/>
      <w:lvlJc w:val="left"/>
      <w:pPr>
        <w:tabs>
          <w:tab w:val="num" w:pos="2770"/>
        </w:tabs>
        <w:ind w:left="2835"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2E3BBA"/>
    <w:multiLevelType w:val="hybridMultilevel"/>
    <w:tmpl w:val="293427F2"/>
    <w:lvl w:ilvl="0" w:tplc="E744B33A">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45F1BBC"/>
    <w:multiLevelType w:val="multilevel"/>
    <w:tmpl w:val="042C5C28"/>
    <w:lvl w:ilvl="0">
      <w:start w:val="1"/>
      <w:numFmt w:val="decimal"/>
      <w:lvlText w:val="%1."/>
      <w:lvlJc w:val="left"/>
      <w:pPr>
        <w:tabs>
          <w:tab w:val="num" w:pos="567"/>
        </w:tabs>
        <w:ind w:left="567" w:hanging="567"/>
      </w:pPr>
      <w:rPr>
        <w:rFonts w:hint="default"/>
        <w:b/>
        <w:bCs/>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4FA471E"/>
    <w:multiLevelType w:val="multilevel"/>
    <w:tmpl w:val="1C62299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8642C26"/>
    <w:multiLevelType w:val="multilevel"/>
    <w:tmpl w:val="B03A127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9293879"/>
    <w:multiLevelType w:val="multilevel"/>
    <w:tmpl w:val="59A22492"/>
    <w:styleLink w:val="Zutariheadings"/>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none"/>
      <w:lvlText w:val=""/>
      <w:lvlJc w:val="left"/>
      <w:pPr>
        <w:ind w:left="851" w:hanging="851"/>
      </w:pPr>
    </w:lvl>
    <w:lvl w:ilvl="7">
      <w:start w:val="1"/>
      <w:numFmt w:val="none"/>
      <w:lvlText w:val=""/>
      <w:lvlJc w:val="left"/>
      <w:pPr>
        <w:ind w:left="851" w:hanging="851"/>
      </w:pPr>
    </w:lvl>
    <w:lvl w:ilvl="8">
      <w:start w:val="1"/>
      <w:numFmt w:val="none"/>
      <w:lvlText w:val=""/>
      <w:lvlJc w:val="left"/>
      <w:pPr>
        <w:ind w:left="851" w:hanging="851"/>
      </w:pPr>
    </w:lvl>
  </w:abstractNum>
  <w:abstractNum w:abstractNumId="3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D723C68"/>
    <w:multiLevelType w:val="multilevel"/>
    <w:tmpl w:val="C0DC2C06"/>
    <w:lvl w:ilvl="0">
      <w:start w:val="1"/>
      <w:numFmt w:val="lowerLetter"/>
      <w:lvlText w:val="(%1)"/>
      <w:lvlJc w:val="left"/>
      <w:pPr>
        <w:tabs>
          <w:tab w:val="num" w:pos="1531"/>
        </w:tabs>
        <w:ind w:left="1531" w:hanging="567"/>
      </w:pPr>
      <w:rPr>
        <w:rFonts w:hint="default"/>
        <w:b w:val="0"/>
      </w:rPr>
    </w:lvl>
    <w:lvl w:ilvl="1">
      <w:start w:val="1"/>
      <w:numFmt w:val="lowerLetter"/>
      <w:lvlText w:val="(%2)"/>
      <w:lvlJc w:val="left"/>
      <w:pPr>
        <w:tabs>
          <w:tab w:val="num" w:pos="2098"/>
        </w:tabs>
        <w:ind w:left="2098" w:hanging="567"/>
      </w:pPr>
      <w:rPr>
        <w:rFonts w:hint="default"/>
        <w:b w:val="0"/>
        <w:color w:val="auto"/>
        <w:sz w:val="24"/>
        <w:szCs w:val="20"/>
      </w:rPr>
    </w:lvl>
    <w:lvl w:ilvl="2">
      <w:start w:val="1"/>
      <w:numFmt w:val="decimal"/>
      <w:lvlText w:val="%3."/>
      <w:lvlJc w:val="left"/>
      <w:pPr>
        <w:tabs>
          <w:tab w:val="num" w:pos="2665"/>
        </w:tabs>
        <w:ind w:left="2665" w:hanging="567"/>
      </w:pPr>
      <w:rPr>
        <w:rFonts w:hint="default"/>
        <w:b w:val="0"/>
      </w:rPr>
    </w:lvl>
    <w:lvl w:ilvl="3">
      <w:start w:val="1"/>
      <w:numFmt w:val="decimal"/>
      <w:lvlText w:val="%4)"/>
      <w:lvlJc w:val="left"/>
      <w:pPr>
        <w:tabs>
          <w:tab w:val="num" w:pos="3232"/>
        </w:tabs>
        <w:ind w:left="3232" w:hanging="567"/>
      </w:pPr>
      <w:rPr>
        <w:rFonts w:hint="default"/>
      </w:rPr>
    </w:lvl>
    <w:lvl w:ilvl="4">
      <w:start w:val="1"/>
      <w:numFmt w:val="lowerRoman"/>
      <w:lvlText w:val="(%5)"/>
      <w:lvlJc w:val="left"/>
      <w:pPr>
        <w:ind w:left="3799" w:hanging="567"/>
      </w:pPr>
      <w:rPr>
        <w:rFonts w:hint="default"/>
      </w:rPr>
    </w:lvl>
    <w:lvl w:ilvl="5">
      <w:start w:val="1"/>
      <w:numFmt w:val="lowerRoman"/>
      <w:lvlText w:val="(%6)"/>
      <w:lvlJc w:val="left"/>
      <w:pPr>
        <w:ind w:left="4366" w:hanging="567"/>
      </w:pPr>
      <w:rPr>
        <w:rFonts w:hint="default"/>
      </w:rPr>
    </w:lvl>
    <w:lvl w:ilvl="6">
      <w:start w:val="1"/>
      <w:numFmt w:val="decimal"/>
      <w:lvlText w:val="%7."/>
      <w:lvlJc w:val="left"/>
      <w:pPr>
        <w:ind w:left="4933" w:hanging="567"/>
      </w:pPr>
      <w:rPr>
        <w:rFonts w:hint="default"/>
      </w:rPr>
    </w:lvl>
    <w:lvl w:ilvl="7">
      <w:start w:val="1"/>
      <w:numFmt w:val="lowerLetter"/>
      <w:lvlText w:val="%8."/>
      <w:lvlJc w:val="left"/>
      <w:pPr>
        <w:ind w:left="5500" w:hanging="567"/>
      </w:pPr>
      <w:rPr>
        <w:rFonts w:hint="default"/>
      </w:rPr>
    </w:lvl>
    <w:lvl w:ilvl="8">
      <w:start w:val="1"/>
      <w:numFmt w:val="lowerRoman"/>
      <w:lvlText w:val="%9."/>
      <w:lvlJc w:val="left"/>
      <w:pPr>
        <w:ind w:left="6067" w:hanging="567"/>
      </w:pPr>
      <w:rPr>
        <w:rFonts w:hint="default"/>
      </w:rPr>
    </w:lvl>
  </w:abstractNum>
  <w:abstractNum w:abstractNumId="40"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084687D"/>
    <w:multiLevelType w:val="multilevel"/>
    <w:tmpl w:val="98C8A5D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0C959ED"/>
    <w:multiLevelType w:val="multilevel"/>
    <w:tmpl w:val="296445D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1071A6B"/>
    <w:multiLevelType w:val="hybridMultilevel"/>
    <w:tmpl w:val="DA78E722"/>
    <w:lvl w:ilvl="0" w:tplc="A3963A7A">
      <w:start w:val="1"/>
      <w:numFmt w:val="decimal"/>
      <w:lvlText w:val="%1."/>
      <w:lvlJc w:val="left"/>
      <w:pPr>
        <w:ind w:left="2061" w:hanging="360"/>
      </w:pPr>
      <w:rPr>
        <w:b w:val="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4" w15:restartNumberingAfterBreak="0">
    <w:nsid w:val="32081B4D"/>
    <w:multiLevelType w:val="hybridMultilevel"/>
    <w:tmpl w:val="44D4D44C"/>
    <w:lvl w:ilvl="0" w:tplc="F580BC00">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2F809F5"/>
    <w:multiLevelType w:val="multilevel"/>
    <w:tmpl w:val="7F660188"/>
    <w:lvl w:ilvl="0">
      <w:start w:val="1"/>
      <w:numFmt w:val="decimal"/>
      <w:lvlText w:val="%1."/>
      <w:lvlJc w:val="left"/>
      <w:pPr>
        <w:ind w:left="360" w:hanging="360"/>
      </w:pPr>
      <w:rPr>
        <w:b/>
      </w:rPr>
    </w:lvl>
    <w:lvl w:ilvl="1">
      <w:start w:val="4"/>
      <w:numFmt w:val="decimal"/>
      <w:isLgl/>
      <w:lvlText w:val="%1.%2"/>
      <w:lvlJc w:val="left"/>
      <w:pPr>
        <w:ind w:left="1067" w:hanging="50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4420E39"/>
    <w:multiLevelType w:val="hybridMultilevel"/>
    <w:tmpl w:val="B840035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345851A8"/>
    <w:multiLevelType w:val="hybridMultilevel"/>
    <w:tmpl w:val="D1D68402"/>
    <w:lvl w:ilvl="0" w:tplc="C5EC6D90">
      <w:start w:val="1"/>
      <w:numFmt w:val="decimal"/>
      <w:lvlText w:val="%1."/>
      <w:lvlJc w:val="left"/>
      <w:pPr>
        <w:ind w:left="1363" w:hanging="360"/>
      </w:pPr>
      <w:rPr>
        <w:b w:val="0"/>
      </w:rPr>
    </w:lvl>
    <w:lvl w:ilvl="1" w:tplc="1C090019" w:tentative="1">
      <w:start w:val="1"/>
      <w:numFmt w:val="lowerLetter"/>
      <w:lvlText w:val="%2."/>
      <w:lvlJc w:val="left"/>
      <w:pPr>
        <w:ind w:left="2083" w:hanging="360"/>
      </w:pPr>
    </w:lvl>
    <w:lvl w:ilvl="2" w:tplc="1C09001B" w:tentative="1">
      <w:start w:val="1"/>
      <w:numFmt w:val="lowerRoman"/>
      <w:lvlText w:val="%3."/>
      <w:lvlJc w:val="right"/>
      <w:pPr>
        <w:ind w:left="2803" w:hanging="180"/>
      </w:pPr>
    </w:lvl>
    <w:lvl w:ilvl="3" w:tplc="1C09000F" w:tentative="1">
      <w:start w:val="1"/>
      <w:numFmt w:val="decimal"/>
      <w:lvlText w:val="%4."/>
      <w:lvlJc w:val="left"/>
      <w:pPr>
        <w:ind w:left="3523" w:hanging="360"/>
      </w:pPr>
    </w:lvl>
    <w:lvl w:ilvl="4" w:tplc="1C090019" w:tentative="1">
      <w:start w:val="1"/>
      <w:numFmt w:val="lowerLetter"/>
      <w:lvlText w:val="%5."/>
      <w:lvlJc w:val="left"/>
      <w:pPr>
        <w:ind w:left="4243" w:hanging="360"/>
      </w:pPr>
    </w:lvl>
    <w:lvl w:ilvl="5" w:tplc="1C09001B" w:tentative="1">
      <w:start w:val="1"/>
      <w:numFmt w:val="lowerRoman"/>
      <w:lvlText w:val="%6."/>
      <w:lvlJc w:val="right"/>
      <w:pPr>
        <w:ind w:left="4963" w:hanging="180"/>
      </w:pPr>
    </w:lvl>
    <w:lvl w:ilvl="6" w:tplc="1C09000F" w:tentative="1">
      <w:start w:val="1"/>
      <w:numFmt w:val="decimal"/>
      <w:lvlText w:val="%7."/>
      <w:lvlJc w:val="left"/>
      <w:pPr>
        <w:ind w:left="5683" w:hanging="360"/>
      </w:pPr>
    </w:lvl>
    <w:lvl w:ilvl="7" w:tplc="1C090019" w:tentative="1">
      <w:start w:val="1"/>
      <w:numFmt w:val="lowerLetter"/>
      <w:lvlText w:val="%8."/>
      <w:lvlJc w:val="left"/>
      <w:pPr>
        <w:ind w:left="6403" w:hanging="360"/>
      </w:pPr>
    </w:lvl>
    <w:lvl w:ilvl="8" w:tplc="1C09001B" w:tentative="1">
      <w:start w:val="1"/>
      <w:numFmt w:val="lowerRoman"/>
      <w:lvlText w:val="%9."/>
      <w:lvlJc w:val="right"/>
      <w:pPr>
        <w:ind w:left="7123" w:hanging="180"/>
      </w:pPr>
    </w:lvl>
  </w:abstractNum>
  <w:abstractNum w:abstractNumId="50" w15:restartNumberingAfterBreak="0">
    <w:nsid w:val="346C5503"/>
    <w:multiLevelType w:val="hybridMultilevel"/>
    <w:tmpl w:val="7ADA8DF0"/>
    <w:lvl w:ilvl="0" w:tplc="57FCCF1C">
      <w:start w:val="1"/>
      <w:numFmt w:val="lowerRoman"/>
      <w:lvlText w:val="(%1)"/>
      <w:lvlJc w:val="left"/>
      <w:pPr>
        <w:ind w:left="1494" w:hanging="360"/>
      </w:pPr>
      <w:rPr>
        <w:rFonts w:hint="default"/>
        <w:sz w:val="22"/>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8595E90"/>
    <w:multiLevelType w:val="multilevel"/>
    <w:tmpl w:val="ED8A5E2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38CF0C47"/>
    <w:multiLevelType w:val="multilevel"/>
    <w:tmpl w:val="5F469188"/>
    <w:styleLink w:val="Style20"/>
    <w:lvl w:ilvl="0">
      <w:start w:val="1"/>
      <w:numFmt w:val="bullet"/>
      <w:lvlText w:val="►"/>
      <w:lvlJc w:val="left"/>
      <w:pPr>
        <w:ind w:left="567" w:hanging="567"/>
      </w:pPr>
      <w:rPr>
        <w:rFonts w:ascii="Arial" w:hAnsi="Arial" w:cs="Times New Roman" w:hint="default"/>
        <w:color w:val="1F497D" w:themeColor="text2"/>
        <w:sz w:val="20"/>
      </w:rPr>
    </w:lvl>
    <w:lvl w:ilvl="1">
      <w:start w:val="1"/>
      <w:numFmt w:val="lowerLetter"/>
      <w:lvlText w:val="%2)"/>
      <w:lvlJc w:val="left"/>
      <w:pPr>
        <w:ind w:left="1134" w:hanging="567"/>
      </w:pPr>
      <w:rPr>
        <w:rFonts w:ascii="Arial" w:eastAsiaTheme="minorHAnsi" w:hAnsi="Arial" w:cstheme="minorBidi"/>
        <w:color w:val="auto"/>
        <w:sz w:val="20"/>
      </w:rPr>
    </w:lvl>
    <w:lvl w:ilvl="2">
      <w:start w:val="1"/>
      <w:numFmt w:val="lowerLetter"/>
      <w:lvlText w:val="%3)"/>
      <w:lvlJc w:val="left"/>
      <w:pPr>
        <w:ind w:left="1701" w:hanging="567"/>
      </w:pPr>
      <w:rPr>
        <w:color w:val="auto"/>
        <w:sz w:val="20"/>
      </w:r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tabs>
          <w:tab w:val="num" w:pos="4649"/>
        </w:tabs>
        <w:ind w:left="0" w:firstLine="0"/>
      </w:pPr>
    </w:lvl>
  </w:abstractNum>
  <w:abstractNum w:abstractNumId="54" w15:restartNumberingAfterBreak="0">
    <w:nsid w:val="38F4272F"/>
    <w:multiLevelType w:val="multilevel"/>
    <w:tmpl w:val="D4DC75D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A324C85"/>
    <w:multiLevelType w:val="hybridMultilevel"/>
    <w:tmpl w:val="82846018"/>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AC67881"/>
    <w:multiLevelType w:val="hybridMultilevel"/>
    <w:tmpl w:val="49861DA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C090005">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339178A"/>
    <w:multiLevelType w:val="multilevel"/>
    <w:tmpl w:val="916E927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436D6825"/>
    <w:multiLevelType w:val="hybridMultilevel"/>
    <w:tmpl w:val="451EF3CE"/>
    <w:lvl w:ilvl="0" w:tplc="1C09000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45B12FE"/>
    <w:multiLevelType w:val="hybridMultilevel"/>
    <w:tmpl w:val="B9D82200"/>
    <w:lvl w:ilvl="0" w:tplc="1C09000F">
      <w:start w:val="1"/>
      <w:numFmt w:val="decimal"/>
      <w:lvlText w:val="%1."/>
      <w:lvlJc w:val="left"/>
      <w:pPr>
        <w:ind w:left="2061" w:hanging="360"/>
      </w:pPr>
    </w:lvl>
    <w:lvl w:ilvl="1" w:tplc="1C090019">
      <w:start w:val="1"/>
      <w:numFmt w:val="lowerLetter"/>
      <w:lvlText w:val="%2."/>
      <w:lvlJc w:val="left"/>
      <w:pPr>
        <w:ind w:left="2781" w:hanging="360"/>
      </w:pPr>
    </w:lvl>
    <w:lvl w:ilvl="2" w:tplc="1C09001B">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6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66" w15:restartNumberingAfterBreak="0">
    <w:nsid w:val="45BC73BA"/>
    <w:multiLevelType w:val="hybridMultilevel"/>
    <w:tmpl w:val="E43EB8B4"/>
    <w:lvl w:ilvl="0" w:tplc="1C09000F">
      <w:start w:val="1"/>
      <w:numFmt w:val="decimal"/>
      <w:lvlText w:val="%1."/>
      <w:lvlJc w:val="left"/>
      <w:pPr>
        <w:ind w:left="1363" w:hanging="360"/>
      </w:pPr>
    </w:lvl>
    <w:lvl w:ilvl="1" w:tplc="1C090019" w:tentative="1">
      <w:start w:val="1"/>
      <w:numFmt w:val="lowerLetter"/>
      <w:lvlText w:val="%2."/>
      <w:lvlJc w:val="left"/>
      <w:pPr>
        <w:ind w:left="2083" w:hanging="360"/>
      </w:pPr>
    </w:lvl>
    <w:lvl w:ilvl="2" w:tplc="1C09001B" w:tentative="1">
      <w:start w:val="1"/>
      <w:numFmt w:val="lowerRoman"/>
      <w:lvlText w:val="%3."/>
      <w:lvlJc w:val="right"/>
      <w:pPr>
        <w:ind w:left="2803" w:hanging="180"/>
      </w:pPr>
    </w:lvl>
    <w:lvl w:ilvl="3" w:tplc="1C09000F" w:tentative="1">
      <w:start w:val="1"/>
      <w:numFmt w:val="decimal"/>
      <w:lvlText w:val="%4."/>
      <w:lvlJc w:val="left"/>
      <w:pPr>
        <w:ind w:left="3523" w:hanging="360"/>
      </w:pPr>
    </w:lvl>
    <w:lvl w:ilvl="4" w:tplc="1C090019" w:tentative="1">
      <w:start w:val="1"/>
      <w:numFmt w:val="lowerLetter"/>
      <w:lvlText w:val="%5."/>
      <w:lvlJc w:val="left"/>
      <w:pPr>
        <w:ind w:left="4243" w:hanging="360"/>
      </w:pPr>
    </w:lvl>
    <w:lvl w:ilvl="5" w:tplc="1C09001B" w:tentative="1">
      <w:start w:val="1"/>
      <w:numFmt w:val="lowerRoman"/>
      <w:lvlText w:val="%6."/>
      <w:lvlJc w:val="right"/>
      <w:pPr>
        <w:ind w:left="4963" w:hanging="180"/>
      </w:pPr>
    </w:lvl>
    <w:lvl w:ilvl="6" w:tplc="1C09000F" w:tentative="1">
      <w:start w:val="1"/>
      <w:numFmt w:val="decimal"/>
      <w:lvlText w:val="%7."/>
      <w:lvlJc w:val="left"/>
      <w:pPr>
        <w:ind w:left="5683" w:hanging="360"/>
      </w:pPr>
    </w:lvl>
    <w:lvl w:ilvl="7" w:tplc="1C090019" w:tentative="1">
      <w:start w:val="1"/>
      <w:numFmt w:val="lowerLetter"/>
      <w:lvlText w:val="%8."/>
      <w:lvlJc w:val="left"/>
      <w:pPr>
        <w:ind w:left="6403" w:hanging="360"/>
      </w:pPr>
    </w:lvl>
    <w:lvl w:ilvl="8" w:tplc="1C09001B" w:tentative="1">
      <w:start w:val="1"/>
      <w:numFmt w:val="lowerRoman"/>
      <w:lvlText w:val="%9."/>
      <w:lvlJc w:val="right"/>
      <w:pPr>
        <w:ind w:left="7123" w:hanging="180"/>
      </w:pPr>
    </w:lvl>
  </w:abstractNum>
  <w:abstractNum w:abstractNumId="67" w15:restartNumberingAfterBreak="0">
    <w:nsid w:val="465907F8"/>
    <w:multiLevelType w:val="hybridMultilevel"/>
    <w:tmpl w:val="AB322B92"/>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8" w15:restartNumberingAfterBreak="0">
    <w:nsid w:val="46B850C1"/>
    <w:multiLevelType w:val="hybridMultilevel"/>
    <w:tmpl w:val="80EAFD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47D335AE"/>
    <w:multiLevelType w:val="multilevel"/>
    <w:tmpl w:val="0876D7B8"/>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B9442AB"/>
    <w:multiLevelType w:val="hybridMultilevel"/>
    <w:tmpl w:val="DA5EE78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4E1B72"/>
    <w:multiLevelType w:val="hybridMultilevel"/>
    <w:tmpl w:val="0CBAC0C0"/>
    <w:lvl w:ilvl="0" w:tplc="FFFFFFFF">
      <w:start w:val="1"/>
      <w:numFmt w:val="lowerLetter"/>
      <w:lvlText w:val="(%1)"/>
      <w:lvlJc w:val="left"/>
      <w:pPr>
        <w:ind w:left="720" w:hanging="360"/>
      </w:pPr>
      <w:rPr>
        <w:rFonts w:hint="default"/>
        <w:b w:val="0"/>
      </w:rPr>
    </w:lvl>
    <w:lvl w:ilvl="1" w:tplc="1C090005">
      <w:start w:val="1"/>
      <w:numFmt w:val="lowerRoman"/>
      <w:lvlText w:val="%2."/>
      <w:lvlJc w:val="right"/>
      <w:pPr>
        <w:ind w:left="185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7"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53467B35"/>
    <w:multiLevelType w:val="multilevel"/>
    <w:tmpl w:val="259AD5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5473178D"/>
    <w:multiLevelType w:val="hybridMultilevel"/>
    <w:tmpl w:val="45B83968"/>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5723104F"/>
    <w:multiLevelType w:val="hybridMultilevel"/>
    <w:tmpl w:val="D45AFDD4"/>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572D1A34"/>
    <w:multiLevelType w:val="hybridMultilevel"/>
    <w:tmpl w:val="F1D6609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57674243"/>
    <w:multiLevelType w:val="multilevel"/>
    <w:tmpl w:val="6D56128C"/>
    <w:lvl w:ilvl="0">
      <w:start w:val="4"/>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76D36E2"/>
    <w:multiLevelType w:val="hybridMultilevel"/>
    <w:tmpl w:val="8004B5DA"/>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6" w15:restartNumberingAfterBreak="0">
    <w:nsid w:val="588E75EC"/>
    <w:multiLevelType w:val="hybridMultilevel"/>
    <w:tmpl w:val="44D4D44C"/>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8C95C60"/>
    <w:multiLevelType w:val="multilevel"/>
    <w:tmpl w:val="4F501A6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5B0221F4"/>
    <w:multiLevelType w:val="hybridMultilevel"/>
    <w:tmpl w:val="ACBA0544"/>
    <w:lvl w:ilvl="0" w:tplc="A3068F1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0" w15:restartNumberingAfterBreak="0">
    <w:nsid w:val="5CE80496"/>
    <w:multiLevelType w:val="hybridMultilevel"/>
    <w:tmpl w:val="9134030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hint="default"/>
        <w:b w:val="0"/>
      </w:rPr>
    </w:lvl>
    <w:lvl w:ilvl="2" w:tplc="1C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2" w15:restartNumberingAfterBreak="0">
    <w:nsid w:val="5ECA41CF"/>
    <w:multiLevelType w:val="multilevel"/>
    <w:tmpl w:val="C0B807DC"/>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decimal"/>
      <w:lvlText w:val="%3."/>
      <w:lvlJc w:val="lef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9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010941"/>
    <w:multiLevelType w:val="hybridMultilevel"/>
    <w:tmpl w:val="FD7ADA2E"/>
    <w:lvl w:ilvl="0" w:tplc="A3068F1E">
      <w:start w:val="1"/>
      <w:numFmt w:val="lowerLetter"/>
      <w:lvlText w:val="(%1)"/>
      <w:lvlJc w:val="left"/>
      <w:pPr>
        <w:ind w:left="468" w:hanging="360"/>
      </w:pPr>
      <w:rPr>
        <w:rFonts w:hint="default"/>
        <w:b w:val="0"/>
      </w:rPr>
    </w:lvl>
    <w:lvl w:ilvl="1" w:tplc="1C090019">
      <w:start w:val="1"/>
      <w:numFmt w:val="lowerLetter"/>
      <w:lvlText w:val="%2."/>
      <w:lvlJc w:val="left"/>
      <w:pPr>
        <w:ind w:left="1188" w:hanging="360"/>
      </w:pPr>
    </w:lvl>
    <w:lvl w:ilvl="2" w:tplc="1C09001B">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95" w15:restartNumberingAfterBreak="0">
    <w:nsid w:val="631D122F"/>
    <w:multiLevelType w:val="hybridMultilevel"/>
    <w:tmpl w:val="DA5EE78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33232AA"/>
    <w:multiLevelType w:val="multilevel"/>
    <w:tmpl w:val="15E0B24A"/>
    <w:lvl w:ilvl="0">
      <w:start w:val="1"/>
      <w:numFmt w:val="decimal"/>
      <w:lvlText w:val="(%1)"/>
      <w:lvlJc w:val="left"/>
      <w:pPr>
        <w:tabs>
          <w:tab w:val="num" w:pos="567"/>
        </w:tabs>
        <w:ind w:left="567" w:hanging="567"/>
      </w:pPr>
      <w:rPr>
        <w:rFonts w:ascii="Calibri" w:hAnsi="Calibri" w:cs="Calibri" w:hint="default"/>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rPr>
        <w:b w:val="0"/>
      </w:r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7" w15:restartNumberingAfterBreak="0">
    <w:nsid w:val="6378396C"/>
    <w:multiLevelType w:val="hybridMultilevel"/>
    <w:tmpl w:val="23003EB6"/>
    <w:lvl w:ilvl="0" w:tplc="1C090005">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8" w15:restartNumberingAfterBreak="0">
    <w:nsid w:val="647C3A9C"/>
    <w:multiLevelType w:val="hybridMultilevel"/>
    <w:tmpl w:val="4AD89F60"/>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5664FED"/>
    <w:multiLevelType w:val="multilevel"/>
    <w:tmpl w:val="AFA27C6E"/>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6994548"/>
    <w:multiLevelType w:val="hybridMultilevel"/>
    <w:tmpl w:val="206E63D4"/>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67057667"/>
    <w:multiLevelType w:val="hybridMultilevel"/>
    <w:tmpl w:val="AFBC7374"/>
    <w:lvl w:ilvl="0" w:tplc="A8E4DDA8">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6E9174D8"/>
    <w:multiLevelType w:val="hybridMultilevel"/>
    <w:tmpl w:val="7DAA527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1494635"/>
    <w:multiLevelType w:val="hybridMultilevel"/>
    <w:tmpl w:val="B5CCC2F0"/>
    <w:lvl w:ilvl="0" w:tplc="0FD01856">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2"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3" w15:restartNumberingAfterBreak="0">
    <w:nsid w:val="74FA7596"/>
    <w:multiLevelType w:val="hybridMultilevel"/>
    <w:tmpl w:val="A16AE522"/>
    <w:lvl w:ilvl="0" w:tplc="1C09000F">
      <w:start w:val="1"/>
      <w:numFmt w:val="decimal"/>
      <w:lvlText w:val="%1."/>
      <w:lvlJc w:val="lef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14"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7A240C01"/>
    <w:multiLevelType w:val="multilevel"/>
    <w:tmpl w:val="D3AE36F2"/>
    <w:lvl w:ilvl="0">
      <w:start w:val="1"/>
      <w:numFmt w:val="lowerLetter"/>
      <w:lvlText w:val="(%1)"/>
      <w:lvlJc w:val="left"/>
      <w:pPr>
        <w:ind w:left="1134" w:hanging="567"/>
      </w:pPr>
      <w:rPr>
        <w:rFonts w:ascii="Calibri Light" w:hAnsi="Calibri Light" w:cs="Calibri Light"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7"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118" w15:restartNumberingAfterBreak="0">
    <w:nsid w:val="7BF9636A"/>
    <w:multiLevelType w:val="hybridMultilevel"/>
    <w:tmpl w:val="F9D0457A"/>
    <w:lvl w:ilvl="0" w:tplc="1C090005">
      <w:start w:val="1"/>
      <w:numFmt w:val="lowerRoman"/>
      <w:lvlText w:val="%1."/>
      <w:lvlJc w:val="right"/>
      <w:pPr>
        <w:ind w:left="1440" w:hanging="360"/>
      </w:pPr>
      <w:rPr>
        <w:rFonts w:hint="default"/>
        <w:b w:val="0"/>
      </w:rPr>
    </w:lvl>
    <w:lvl w:ilvl="1" w:tplc="FFFFFFFF">
      <w:start w:val="1"/>
      <w:numFmt w:val="lowerRoman"/>
      <w:lvlText w:val="%2."/>
      <w:lvlJc w:val="right"/>
      <w:pPr>
        <w:ind w:left="2574"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7CCF6823"/>
    <w:multiLevelType w:val="multilevel"/>
    <w:tmpl w:val="711001A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EB25872"/>
    <w:multiLevelType w:val="hybridMultilevel"/>
    <w:tmpl w:val="C7301720"/>
    <w:lvl w:ilvl="0" w:tplc="A3068F1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3" w15:restartNumberingAfterBreak="0">
    <w:nsid w:val="7F2A474E"/>
    <w:multiLevelType w:val="hybridMultilevel"/>
    <w:tmpl w:val="95C2ABF6"/>
    <w:lvl w:ilvl="0" w:tplc="98069AF0">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7FA40D50"/>
    <w:multiLevelType w:val="hybridMultilevel"/>
    <w:tmpl w:val="E0829602"/>
    <w:lvl w:ilvl="0" w:tplc="1C090005">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63591076">
    <w:abstractNumId w:val="65"/>
  </w:num>
  <w:num w:numId="2" w16cid:durableId="553470430">
    <w:abstractNumId w:val="17"/>
  </w:num>
  <w:num w:numId="3" w16cid:durableId="1332837135">
    <w:abstractNumId w:val="99"/>
  </w:num>
  <w:num w:numId="4" w16cid:durableId="1421948591">
    <w:abstractNumId w:val="74"/>
  </w:num>
  <w:num w:numId="5" w16cid:durableId="873812762">
    <w:abstractNumId w:val="4"/>
  </w:num>
  <w:num w:numId="6" w16cid:durableId="682898064">
    <w:abstractNumId w:val="51"/>
  </w:num>
  <w:num w:numId="7" w16cid:durableId="471019965">
    <w:abstractNumId w:val="100"/>
  </w:num>
  <w:num w:numId="8" w16cid:durableId="580679703">
    <w:abstractNumId w:val="71"/>
  </w:num>
  <w:num w:numId="9" w16cid:durableId="1129278177">
    <w:abstractNumId w:val="35"/>
  </w:num>
  <w:num w:numId="10" w16cid:durableId="2046634664">
    <w:abstractNumId w:val="115"/>
  </w:num>
  <w:num w:numId="11" w16cid:durableId="1919093661">
    <w:abstractNumId w:val="110"/>
  </w:num>
  <w:num w:numId="12" w16cid:durableId="2140687442">
    <w:abstractNumId w:val="116"/>
  </w:num>
  <w:num w:numId="13" w16cid:durableId="1758407857">
    <w:abstractNumId w:val="105"/>
  </w:num>
  <w:num w:numId="14" w16cid:durableId="912815918">
    <w:abstractNumId w:val="0"/>
  </w:num>
  <w:num w:numId="15" w16cid:durableId="441271356">
    <w:abstractNumId w:val="14"/>
  </w:num>
  <w:num w:numId="16" w16cid:durableId="1045252200">
    <w:abstractNumId w:val="69"/>
  </w:num>
  <w:num w:numId="17" w16cid:durableId="446894285">
    <w:abstractNumId w:val="30"/>
  </w:num>
  <w:num w:numId="18" w16cid:durableId="154299408">
    <w:abstractNumId w:val="121"/>
  </w:num>
  <w:num w:numId="19" w16cid:durableId="1917203364">
    <w:abstractNumId w:val="47"/>
  </w:num>
  <w:num w:numId="20" w16cid:durableId="1146429974">
    <w:abstractNumId w:val="78"/>
  </w:num>
  <w:num w:numId="21" w16cid:durableId="1601596064">
    <w:abstractNumId w:val="37"/>
  </w:num>
  <w:num w:numId="22" w16cid:durableId="1129661615">
    <w:abstractNumId w:val="76"/>
  </w:num>
  <w:num w:numId="23" w16cid:durableId="1021274808">
    <w:abstractNumId w:val="30"/>
  </w:num>
  <w:num w:numId="24" w16cid:durableId="1663773310">
    <w:abstractNumId w:val="20"/>
  </w:num>
  <w:num w:numId="25" w16cid:durableId="602760143">
    <w:abstractNumId w:val="114"/>
  </w:num>
  <w:num w:numId="26" w16cid:durableId="323317153">
    <w:abstractNumId w:val="60"/>
  </w:num>
  <w:num w:numId="27" w16cid:durableId="1664314193">
    <w:abstractNumId w:val="21"/>
  </w:num>
  <w:num w:numId="28" w16cid:durableId="1789859197">
    <w:abstractNumId w:val="40"/>
  </w:num>
  <w:num w:numId="29" w16cid:durableId="1097403658">
    <w:abstractNumId w:val="79"/>
  </w:num>
  <w:num w:numId="30" w16cid:durableId="1732458201">
    <w:abstractNumId w:val="73"/>
  </w:num>
  <w:num w:numId="31" w16cid:durableId="1101488014">
    <w:abstractNumId w:val="27"/>
  </w:num>
  <w:num w:numId="32" w16cid:durableId="1046640712">
    <w:abstractNumId w:val="2"/>
  </w:num>
  <w:num w:numId="33" w16cid:durableId="715154899">
    <w:abstractNumId w:val="80"/>
  </w:num>
  <w:num w:numId="34" w16cid:durableId="687294315">
    <w:abstractNumId w:val="93"/>
  </w:num>
  <w:num w:numId="35" w16cid:durableId="567858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1727780">
    <w:abstractNumId w:val="119"/>
  </w:num>
  <w:num w:numId="37" w16cid:durableId="1632785449">
    <w:abstractNumId w:val="66"/>
  </w:num>
  <w:num w:numId="38" w16cid:durableId="1057169118">
    <w:abstractNumId w:val="49"/>
  </w:num>
  <w:num w:numId="39" w16cid:durableId="542713826">
    <w:abstractNumId w:val="3"/>
  </w:num>
  <w:num w:numId="40" w16cid:durableId="571428969">
    <w:abstractNumId w:val="98"/>
  </w:num>
  <w:num w:numId="41" w16cid:durableId="924997169">
    <w:abstractNumId w:val="92"/>
  </w:num>
  <w:num w:numId="42" w16cid:durableId="2072997432">
    <w:abstractNumId w:val="13"/>
  </w:num>
  <w:num w:numId="43" w16cid:durableId="816650467">
    <w:abstractNumId w:val="12"/>
  </w:num>
  <w:num w:numId="44" w16cid:durableId="1768961765">
    <w:abstractNumId w:val="46"/>
  </w:num>
  <w:num w:numId="45" w16cid:durableId="625430333">
    <w:abstractNumId w:val="83"/>
  </w:num>
  <w:num w:numId="46" w16cid:durableId="385884159">
    <w:abstractNumId w:val="48"/>
  </w:num>
  <w:num w:numId="47" w16cid:durableId="1679505640">
    <w:abstractNumId w:val="36"/>
  </w:num>
  <w:num w:numId="48" w16cid:durableId="2092462978">
    <w:abstractNumId w:val="10"/>
  </w:num>
  <w:num w:numId="49" w16cid:durableId="1581140344">
    <w:abstractNumId w:val="25"/>
  </w:num>
  <w:num w:numId="50" w16cid:durableId="1813868907">
    <w:abstractNumId w:val="53"/>
  </w:num>
  <w:num w:numId="51" w16cid:durableId="1294169634">
    <w:abstractNumId w:val="122"/>
  </w:num>
  <w:num w:numId="52" w16cid:durableId="642739308">
    <w:abstractNumId w:val="89"/>
  </w:num>
  <w:num w:numId="53" w16cid:durableId="1176842986">
    <w:abstractNumId w:val="81"/>
  </w:num>
  <w:num w:numId="54" w16cid:durableId="1005061246">
    <w:abstractNumId w:val="64"/>
  </w:num>
  <w:num w:numId="55" w16cid:durableId="1957980595">
    <w:abstractNumId w:val="43"/>
  </w:num>
  <w:num w:numId="56" w16cid:durableId="1129859354">
    <w:abstractNumId w:val="113"/>
  </w:num>
  <w:num w:numId="57" w16cid:durableId="1150749727">
    <w:abstractNumId w:val="50"/>
  </w:num>
  <w:num w:numId="58" w16cid:durableId="1322001743">
    <w:abstractNumId w:val="24"/>
  </w:num>
  <w:num w:numId="59" w16cid:durableId="38094846">
    <w:abstractNumId w:val="70"/>
  </w:num>
  <w:num w:numId="60" w16cid:durableId="1205873155">
    <w:abstractNumId w:val="41"/>
  </w:num>
  <w:num w:numId="61" w16cid:durableId="1845585091">
    <w:abstractNumId w:val="52"/>
  </w:num>
  <w:num w:numId="62" w16cid:durableId="1183284908">
    <w:abstractNumId w:val="34"/>
  </w:num>
  <w:num w:numId="63" w16cid:durableId="1836647498">
    <w:abstractNumId w:val="42"/>
  </w:num>
  <w:num w:numId="64" w16cid:durableId="1820462924">
    <w:abstractNumId w:val="85"/>
  </w:num>
  <w:num w:numId="65" w16cid:durableId="1984776139">
    <w:abstractNumId w:val="62"/>
  </w:num>
  <w:num w:numId="66" w16cid:durableId="1326855225">
    <w:abstractNumId w:val="31"/>
  </w:num>
  <w:num w:numId="67" w16cid:durableId="1120340263">
    <w:abstractNumId w:val="54"/>
  </w:num>
  <w:num w:numId="68" w16cid:durableId="788545900">
    <w:abstractNumId w:val="87"/>
  </w:num>
  <w:num w:numId="69" w16cid:durableId="1208689838">
    <w:abstractNumId w:val="9"/>
  </w:num>
  <w:num w:numId="70" w16cid:durableId="636029492">
    <w:abstractNumId w:val="68"/>
  </w:num>
  <w:num w:numId="71" w16cid:durableId="1268462724">
    <w:abstractNumId w:val="111"/>
  </w:num>
  <w:num w:numId="72" w16cid:durableId="2015915670">
    <w:abstractNumId w:val="7"/>
  </w:num>
  <w:num w:numId="73" w16cid:durableId="1099328025">
    <w:abstractNumId w:val="7"/>
    <w:lvlOverride w:ilvl="0">
      <w:startOverride w:val="1"/>
      <w:lvl w:ilvl="0">
        <w:start w:val="1"/>
        <w:numFmt w:val="decimal"/>
        <w:lvlText w:val=""/>
        <w:lvlJc w:val="left"/>
      </w:lvl>
    </w:lvlOverride>
    <w:lvlOverride w:ilvl="1">
      <w:startOverride w:val="1"/>
      <w:lvl w:ilvl="1">
        <w:start w:val="1"/>
        <w:numFmt w:val="decimal"/>
        <w:lvlText w:val="%1.%2"/>
        <w:lvlJc w:val="left"/>
        <w:pPr>
          <w:ind w:left="567" w:hanging="567"/>
        </w:pPr>
        <w:rPr>
          <w:b/>
          <w:bCs/>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16cid:durableId="1643073748">
    <w:abstractNumId w:val="58"/>
  </w:num>
  <w:num w:numId="75" w16cid:durableId="1077632200">
    <w:abstractNumId w:val="120"/>
  </w:num>
  <w:num w:numId="76" w16cid:durableId="1494180172">
    <w:abstractNumId w:val="88"/>
  </w:num>
  <w:num w:numId="77" w16cid:durableId="229076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51186870">
    <w:abstractNumId w:val="84"/>
  </w:num>
  <w:num w:numId="79" w16cid:durableId="1842309859">
    <w:abstractNumId w:val="117"/>
  </w:num>
  <w:num w:numId="80" w16cid:durableId="1209150407">
    <w:abstractNumId w:val="106"/>
  </w:num>
  <w:num w:numId="81" w16cid:durableId="1060403079">
    <w:abstractNumId w:val="6"/>
  </w:num>
  <w:num w:numId="82" w16cid:durableId="291133936">
    <w:abstractNumId w:val="55"/>
  </w:num>
  <w:num w:numId="83" w16cid:durableId="520556375">
    <w:abstractNumId w:val="23"/>
  </w:num>
  <w:num w:numId="84" w16cid:durableId="830681130">
    <w:abstractNumId w:val="26"/>
  </w:num>
  <w:num w:numId="85" w16cid:durableId="905146707">
    <w:abstractNumId w:val="22"/>
  </w:num>
  <w:num w:numId="86" w16cid:durableId="798375926">
    <w:abstractNumId w:val="15"/>
  </w:num>
  <w:num w:numId="87" w16cid:durableId="913467176">
    <w:abstractNumId w:val="61"/>
  </w:num>
  <w:num w:numId="88" w16cid:durableId="961227314">
    <w:abstractNumId w:val="8"/>
  </w:num>
  <w:num w:numId="89" w16cid:durableId="186599887">
    <w:abstractNumId w:val="112"/>
  </w:num>
  <w:num w:numId="90" w16cid:durableId="1989819472">
    <w:abstractNumId w:val="28"/>
  </w:num>
  <w:num w:numId="91" w16cid:durableId="271132519">
    <w:abstractNumId w:val="77"/>
  </w:num>
  <w:num w:numId="92" w16cid:durableId="428622955">
    <w:abstractNumId w:val="103"/>
  </w:num>
  <w:num w:numId="93" w16cid:durableId="184354134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78692019">
    <w:abstractNumId w:val="33"/>
  </w:num>
  <w:num w:numId="95" w16cid:durableId="1534534958">
    <w:abstractNumId w:val="109"/>
  </w:num>
  <w:num w:numId="96" w16cid:durableId="703211488">
    <w:abstractNumId w:val="44"/>
  </w:num>
  <w:num w:numId="97" w16cid:durableId="483085473">
    <w:abstractNumId w:val="32"/>
  </w:num>
  <w:num w:numId="98" w16cid:durableId="1363820691">
    <w:abstractNumId w:val="29"/>
  </w:num>
  <w:num w:numId="99" w16cid:durableId="507986832">
    <w:abstractNumId w:val="123"/>
  </w:num>
  <w:num w:numId="100" w16cid:durableId="1109473239">
    <w:abstractNumId w:val="16"/>
  </w:num>
  <w:num w:numId="101" w16cid:durableId="158353138">
    <w:abstractNumId w:val="67"/>
  </w:num>
  <w:num w:numId="102" w16cid:durableId="1212301341">
    <w:abstractNumId w:val="107"/>
  </w:num>
  <w:num w:numId="103" w16cid:durableId="228030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6330941">
    <w:abstractNumId w:val="19"/>
  </w:num>
  <w:num w:numId="105" w16cid:durableId="263541049">
    <w:abstractNumId w:val="39"/>
  </w:num>
  <w:num w:numId="106" w16cid:durableId="934557683">
    <w:abstractNumId w:val="5"/>
  </w:num>
  <w:num w:numId="107" w16cid:durableId="1004283866">
    <w:abstractNumId w:val="18"/>
  </w:num>
  <w:num w:numId="108" w16cid:durableId="674037808">
    <w:abstractNumId w:val="124"/>
  </w:num>
  <w:num w:numId="109" w16cid:durableId="1493333040">
    <w:abstractNumId w:val="57"/>
  </w:num>
  <w:num w:numId="110" w16cid:durableId="976641024">
    <w:abstractNumId w:val="101"/>
  </w:num>
  <w:num w:numId="111" w16cid:durableId="1312320930">
    <w:abstractNumId w:val="97"/>
  </w:num>
  <w:num w:numId="112" w16cid:durableId="1121730239">
    <w:abstractNumId w:val="90"/>
  </w:num>
  <w:num w:numId="113" w16cid:durableId="1352104823">
    <w:abstractNumId w:val="91"/>
  </w:num>
  <w:num w:numId="114" w16cid:durableId="1092894679">
    <w:abstractNumId w:val="102"/>
  </w:num>
  <w:num w:numId="115" w16cid:durableId="518545410">
    <w:abstractNumId w:val="94"/>
  </w:num>
  <w:num w:numId="116" w16cid:durableId="1615749423">
    <w:abstractNumId w:val="82"/>
  </w:num>
  <w:num w:numId="117" w16cid:durableId="1752695963">
    <w:abstractNumId w:val="56"/>
  </w:num>
  <w:num w:numId="118" w16cid:durableId="1352341777">
    <w:abstractNumId w:val="75"/>
  </w:num>
  <w:num w:numId="119" w16cid:durableId="434912186">
    <w:abstractNumId w:val="118"/>
  </w:num>
  <w:num w:numId="120" w16cid:durableId="979186344">
    <w:abstractNumId w:val="108"/>
  </w:num>
  <w:num w:numId="121" w16cid:durableId="1544900553">
    <w:abstractNumId w:val="72"/>
  </w:num>
  <w:num w:numId="122" w16cid:durableId="93671490">
    <w:abstractNumId w:val="95"/>
  </w:num>
  <w:num w:numId="123" w16cid:durableId="874579875">
    <w:abstractNumId w:val="38"/>
  </w:num>
  <w:num w:numId="124" w16cid:durableId="1527408525">
    <w:abstractNumId w:val="59"/>
  </w:num>
  <w:num w:numId="125" w16cid:durableId="14132326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63599566">
    <w:abstractNumId w:val="104"/>
  </w:num>
  <w:num w:numId="127" w16cid:durableId="466705814">
    <w:abstractNumId w:val="63"/>
  </w:num>
  <w:num w:numId="128" w16cid:durableId="1971129931">
    <w:abstractNumId w:val="11"/>
  </w:num>
  <w:num w:numId="129" w16cid:durableId="182398675">
    <w:abstractNumId w:val="8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0635"/>
    <w:rsid w:val="00001165"/>
    <w:rsid w:val="000218B7"/>
    <w:rsid w:val="00021DC9"/>
    <w:rsid w:val="0002219A"/>
    <w:rsid w:val="00027DD0"/>
    <w:rsid w:val="00037055"/>
    <w:rsid w:val="00050A44"/>
    <w:rsid w:val="0005538F"/>
    <w:rsid w:val="00055F87"/>
    <w:rsid w:val="000560FC"/>
    <w:rsid w:val="00057971"/>
    <w:rsid w:val="00065F5A"/>
    <w:rsid w:val="00071032"/>
    <w:rsid w:val="000875DD"/>
    <w:rsid w:val="00087CD2"/>
    <w:rsid w:val="000A6FDD"/>
    <w:rsid w:val="000A7D95"/>
    <w:rsid w:val="000B1A52"/>
    <w:rsid w:val="000B4E45"/>
    <w:rsid w:val="000B6166"/>
    <w:rsid w:val="000C56A7"/>
    <w:rsid w:val="000C68A6"/>
    <w:rsid w:val="000D0338"/>
    <w:rsid w:val="000E14DD"/>
    <w:rsid w:val="000E5204"/>
    <w:rsid w:val="000E6440"/>
    <w:rsid w:val="000E70BB"/>
    <w:rsid w:val="000F203C"/>
    <w:rsid w:val="000F2B2F"/>
    <w:rsid w:val="000F4601"/>
    <w:rsid w:val="000F7540"/>
    <w:rsid w:val="0010194B"/>
    <w:rsid w:val="0010266C"/>
    <w:rsid w:val="00103520"/>
    <w:rsid w:val="00103EF0"/>
    <w:rsid w:val="00110396"/>
    <w:rsid w:val="00113012"/>
    <w:rsid w:val="00113EB3"/>
    <w:rsid w:val="0011532B"/>
    <w:rsid w:val="0012001C"/>
    <w:rsid w:val="00120397"/>
    <w:rsid w:val="00122B97"/>
    <w:rsid w:val="00124342"/>
    <w:rsid w:val="00125105"/>
    <w:rsid w:val="00126726"/>
    <w:rsid w:val="0013132F"/>
    <w:rsid w:val="001313AD"/>
    <w:rsid w:val="00131585"/>
    <w:rsid w:val="0013518D"/>
    <w:rsid w:val="0014030A"/>
    <w:rsid w:val="00140641"/>
    <w:rsid w:val="00141D44"/>
    <w:rsid w:val="00143429"/>
    <w:rsid w:val="00145EA2"/>
    <w:rsid w:val="00151146"/>
    <w:rsid w:val="00151FF4"/>
    <w:rsid w:val="00156F3B"/>
    <w:rsid w:val="00161353"/>
    <w:rsid w:val="00161B69"/>
    <w:rsid w:val="00162853"/>
    <w:rsid w:val="00165575"/>
    <w:rsid w:val="00166FF3"/>
    <w:rsid w:val="00174CF1"/>
    <w:rsid w:val="001773C9"/>
    <w:rsid w:val="00177EBA"/>
    <w:rsid w:val="0018069E"/>
    <w:rsid w:val="00180F03"/>
    <w:rsid w:val="00184BD7"/>
    <w:rsid w:val="001868C6"/>
    <w:rsid w:val="00186C95"/>
    <w:rsid w:val="0018714B"/>
    <w:rsid w:val="00191E7F"/>
    <w:rsid w:val="00193065"/>
    <w:rsid w:val="001948CC"/>
    <w:rsid w:val="001A286E"/>
    <w:rsid w:val="001A50CD"/>
    <w:rsid w:val="001B15B8"/>
    <w:rsid w:val="001B2FE2"/>
    <w:rsid w:val="001B63DC"/>
    <w:rsid w:val="001D1C9E"/>
    <w:rsid w:val="001E2F3D"/>
    <w:rsid w:val="001E3153"/>
    <w:rsid w:val="001F5EDD"/>
    <w:rsid w:val="001F70F4"/>
    <w:rsid w:val="001F7572"/>
    <w:rsid w:val="002069CF"/>
    <w:rsid w:val="00214930"/>
    <w:rsid w:val="00215F1A"/>
    <w:rsid w:val="00216896"/>
    <w:rsid w:val="00223B97"/>
    <w:rsid w:val="00231DB3"/>
    <w:rsid w:val="00233A39"/>
    <w:rsid w:val="00234E2A"/>
    <w:rsid w:val="0023541C"/>
    <w:rsid w:val="00235913"/>
    <w:rsid w:val="002524C8"/>
    <w:rsid w:val="002567CD"/>
    <w:rsid w:val="0026017A"/>
    <w:rsid w:val="0026097F"/>
    <w:rsid w:val="002609A5"/>
    <w:rsid w:val="00260F2A"/>
    <w:rsid w:val="0026119C"/>
    <w:rsid w:val="00262200"/>
    <w:rsid w:val="00262E50"/>
    <w:rsid w:val="00270A0B"/>
    <w:rsid w:val="002712ED"/>
    <w:rsid w:val="002747ED"/>
    <w:rsid w:val="002759B5"/>
    <w:rsid w:val="00276406"/>
    <w:rsid w:val="00282A38"/>
    <w:rsid w:val="00292A86"/>
    <w:rsid w:val="00294A1C"/>
    <w:rsid w:val="002A3AA8"/>
    <w:rsid w:val="002A7DA2"/>
    <w:rsid w:val="002B187F"/>
    <w:rsid w:val="002B260C"/>
    <w:rsid w:val="002B3C49"/>
    <w:rsid w:val="002C5C37"/>
    <w:rsid w:val="002C71EB"/>
    <w:rsid w:val="002C7CCC"/>
    <w:rsid w:val="002D0E6B"/>
    <w:rsid w:val="002D37F9"/>
    <w:rsid w:val="002D5435"/>
    <w:rsid w:val="002D7D5F"/>
    <w:rsid w:val="002E5AED"/>
    <w:rsid w:val="002E6D7E"/>
    <w:rsid w:val="002E7502"/>
    <w:rsid w:val="002E7A32"/>
    <w:rsid w:val="002F592F"/>
    <w:rsid w:val="002F630C"/>
    <w:rsid w:val="003014E3"/>
    <w:rsid w:val="00306A35"/>
    <w:rsid w:val="0031279B"/>
    <w:rsid w:val="003210AE"/>
    <w:rsid w:val="00343764"/>
    <w:rsid w:val="00344CE6"/>
    <w:rsid w:val="003531F7"/>
    <w:rsid w:val="003555B4"/>
    <w:rsid w:val="00355E9B"/>
    <w:rsid w:val="00357E48"/>
    <w:rsid w:val="003620BE"/>
    <w:rsid w:val="00365699"/>
    <w:rsid w:val="0036570B"/>
    <w:rsid w:val="003672E8"/>
    <w:rsid w:val="00367D2D"/>
    <w:rsid w:val="003711BF"/>
    <w:rsid w:val="00372A7C"/>
    <w:rsid w:val="00373D27"/>
    <w:rsid w:val="003806BB"/>
    <w:rsid w:val="00380DBA"/>
    <w:rsid w:val="003943CE"/>
    <w:rsid w:val="00394D10"/>
    <w:rsid w:val="00396A55"/>
    <w:rsid w:val="003A3C7B"/>
    <w:rsid w:val="003A458F"/>
    <w:rsid w:val="003A5217"/>
    <w:rsid w:val="003B0E2B"/>
    <w:rsid w:val="003C186E"/>
    <w:rsid w:val="003C3996"/>
    <w:rsid w:val="003D46AF"/>
    <w:rsid w:val="003E0A27"/>
    <w:rsid w:val="003E72FD"/>
    <w:rsid w:val="003F2285"/>
    <w:rsid w:val="003F4915"/>
    <w:rsid w:val="003F72D2"/>
    <w:rsid w:val="003F7ABC"/>
    <w:rsid w:val="003F7BFE"/>
    <w:rsid w:val="00400213"/>
    <w:rsid w:val="00400714"/>
    <w:rsid w:val="004033E2"/>
    <w:rsid w:val="004176AA"/>
    <w:rsid w:val="0042485E"/>
    <w:rsid w:val="00424D0E"/>
    <w:rsid w:val="0042610D"/>
    <w:rsid w:val="004412C5"/>
    <w:rsid w:val="00445B91"/>
    <w:rsid w:val="004512DA"/>
    <w:rsid w:val="00452D39"/>
    <w:rsid w:val="0046207B"/>
    <w:rsid w:val="004651ED"/>
    <w:rsid w:val="0046757D"/>
    <w:rsid w:val="00473F58"/>
    <w:rsid w:val="0048107C"/>
    <w:rsid w:val="0048501B"/>
    <w:rsid w:val="00490713"/>
    <w:rsid w:val="0049328A"/>
    <w:rsid w:val="00496E1A"/>
    <w:rsid w:val="00497F9F"/>
    <w:rsid w:val="004A4417"/>
    <w:rsid w:val="004B0829"/>
    <w:rsid w:val="004B4BCF"/>
    <w:rsid w:val="004C3A3C"/>
    <w:rsid w:val="004D355C"/>
    <w:rsid w:val="004D47F9"/>
    <w:rsid w:val="004E0C2A"/>
    <w:rsid w:val="004F0533"/>
    <w:rsid w:val="004F5065"/>
    <w:rsid w:val="004F7DA4"/>
    <w:rsid w:val="00501765"/>
    <w:rsid w:val="005046C9"/>
    <w:rsid w:val="00504E48"/>
    <w:rsid w:val="00504F20"/>
    <w:rsid w:val="00510491"/>
    <w:rsid w:val="00512A12"/>
    <w:rsid w:val="00513C34"/>
    <w:rsid w:val="00513DED"/>
    <w:rsid w:val="00522E16"/>
    <w:rsid w:val="00527C18"/>
    <w:rsid w:val="005369C7"/>
    <w:rsid w:val="00540370"/>
    <w:rsid w:val="005412F6"/>
    <w:rsid w:val="00546A2F"/>
    <w:rsid w:val="00552F96"/>
    <w:rsid w:val="00556443"/>
    <w:rsid w:val="00560F4B"/>
    <w:rsid w:val="00566317"/>
    <w:rsid w:val="00566CE0"/>
    <w:rsid w:val="00573AC0"/>
    <w:rsid w:val="00576C51"/>
    <w:rsid w:val="00577FD1"/>
    <w:rsid w:val="00587A4C"/>
    <w:rsid w:val="0059152B"/>
    <w:rsid w:val="00593247"/>
    <w:rsid w:val="00595AD7"/>
    <w:rsid w:val="005A0851"/>
    <w:rsid w:val="005A74FB"/>
    <w:rsid w:val="005B18DD"/>
    <w:rsid w:val="005B35B2"/>
    <w:rsid w:val="005B4A13"/>
    <w:rsid w:val="005B6F06"/>
    <w:rsid w:val="005B7336"/>
    <w:rsid w:val="005C0BBB"/>
    <w:rsid w:val="005C32B2"/>
    <w:rsid w:val="005C4127"/>
    <w:rsid w:val="005D32A3"/>
    <w:rsid w:val="005D3A53"/>
    <w:rsid w:val="005D5CCF"/>
    <w:rsid w:val="005E2437"/>
    <w:rsid w:val="005E3222"/>
    <w:rsid w:val="005E7FD6"/>
    <w:rsid w:val="005F2530"/>
    <w:rsid w:val="00600A78"/>
    <w:rsid w:val="0060212A"/>
    <w:rsid w:val="00602890"/>
    <w:rsid w:val="00603845"/>
    <w:rsid w:val="00613867"/>
    <w:rsid w:val="00621A13"/>
    <w:rsid w:val="00624330"/>
    <w:rsid w:val="006253FA"/>
    <w:rsid w:val="006266C0"/>
    <w:rsid w:val="00634C43"/>
    <w:rsid w:val="00634F2D"/>
    <w:rsid w:val="006369A5"/>
    <w:rsid w:val="00655340"/>
    <w:rsid w:val="006716C0"/>
    <w:rsid w:val="0068250F"/>
    <w:rsid w:val="006856DA"/>
    <w:rsid w:val="00686F5B"/>
    <w:rsid w:val="00687F9D"/>
    <w:rsid w:val="00691CFB"/>
    <w:rsid w:val="0069531B"/>
    <w:rsid w:val="0069599B"/>
    <w:rsid w:val="0069644B"/>
    <w:rsid w:val="006A4EDF"/>
    <w:rsid w:val="006A55F1"/>
    <w:rsid w:val="006A5A54"/>
    <w:rsid w:val="006A5D17"/>
    <w:rsid w:val="006B114A"/>
    <w:rsid w:val="006B1E4A"/>
    <w:rsid w:val="006B5A66"/>
    <w:rsid w:val="006C0868"/>
    <w:rsid w:val="006C0A8D"/>
    <w:rsid w:val="006C2E50"/>
    <w:rsid w:val="006D1E5A"/>
    <w:rsid w:val="006D342A"/>
    <w:rsid w:val="006E247B"/>
    <w:rsid w:val="006E2FF9"/>
    <w:rsid w:val="006F011E"/>
    <w:rsid w:val="006F4069"/>
    <w:rsid w:val="006F6614"/>
    <w:rsid w:val="006F7F45"/>
    <w:rsid w:val="007006B8"/>
    <w:rsid w:val="00702BB6"/>
    <w:rsid w:val="00703CB5"/>
    <w:rsid w:val="0070618D"/>
    <w:rsid w:val="00710F8D"/>
    <w:rsid w:val="0071278B"/>
    <w:rsid w:val="007240B7"/>
    <w:rsid w:val="0072505B"/>
    <w:rsid w:val="0072760B"/>
    <w:rsid w:val="00733FB4"/>
    <w:rsid w:val="00735ED7"/>
    <w:rsid w:val="00742328"/>
    <w:rsid w:val="00744682"/>
    <w:rsid w:val="00751665"/>
    <w:rsid w:val="00756E96"/>
    <w:rsid w:val="00760E0C"/>
    <w:rsid w:val="007613B2"/>
    <w:rsid w:val="00765D03"/>
    <w:rsid w:val="00766D19"/>
    <w:rsid w:val="0077025F"/>
    <w:rsid w:val="00782FDA"/>
    <w:rsid w:val="00783CB0"/>
    <w:rsid w:val="00785040"/>
    <w:rsid w:val="0079665A"/>
    <w:rsid w:val="00797436"/>
    <w:rsid w:val="007A555B"/>
    <w:rsid w:val="007A68FE"/>
    <w:rsid w:val="007B7154"/>
    <w:rsid w:val="007C6533"/>
    <w:rsid w:val="007D0577"/>
    <w:rsid w:val="007D6919"/>
    <w:rsid w:val="007D72B5"/>
    <w:rsid w:val="007D7386"/>
    <w:rsid w:val="007E6FC0"/>
    <w:rsid w:val="007F1E56"/>
    <w:rsid w:val="007F39D6"/>
    <w:rsid w:val="007F7236"/>
    <w:rsid w:val="00800932"/>
    <w:rsid w:val="008049F9"/>
    <w:rsid w:val="00805122"/>
    <w:rsid w:val="00805234"/>
    <w:rsid w:val="008078EF"/>
    <w:rsid w:val="00811091"/>
    <w:rsid w:val="00820499"/>
    <w:rsid w:val="00820A56"/>
    <w:rsid w:val="008228E6"/>
    <w:rsid w:val="008273F3"/>
    <w:rsid w:val="0083067B"/>
    <w:rsid w:val="008354FA"/>
    <w:rsid w:val="0083551A"/>
    <w:rsid w:val="008360E8"/>
    <w:rsid w:val="00837D22"/>
    <w:rsid w:val="00840CCA"/>
    <w:rsid w:val="00840E16"/>
    <w:rsid w:val="00847456"/>
    <w:rsid w:val="008513AD"/>
    <w:rsid w:val="00857C52"/>
    <w:rsid w:val="008600CB"/>
    <w:rsid w:val="00861103"/>
    <w:rsid w:val="008615A1"/>
    <w:rsid w:val="008644ED"/>
    <w:rsid w:val="00866A3C"/>
    <w:rsid w:val="008711B7"/>
    <w:rsid w:val="008741FC"/>
    <w:rsid w:val="008818DB"/>
    <w:rsid w:val="00882131"/>
    <w:rsid w:val="00887169"/>
    <w:rsid w:val="00891392"/>
    <w:rsid w:val="00893AAD"/>
    <w:rsid w:val="00896860"/>
    <w:rsid w:val="008A2BB9"/>
    <w:rsid w:val="008A6FA9"/>
    <w:rsid w:val="008B0F32"/>
    <w:rsid w:val="008B33E6"/>
    <w:rsid w:val="008B6BBF"/>
    <w:rsid w:val="008C5F72"/>
    <w:rsid w:val="008D7B7F"/>
    <w:rsid w:val="008D7CE5"/>
    <w:rsid w:val="008E4D2A"/>
    <w:rsid w:val="008E506E"/>
    <w:rsid w:val="008E59CE"/>
    <w:rsid w:val="008F069F"/>
    <w:rsid w:val="008F06D1"/>
    <w:rsid w:val="008F52CC"/>
    <w:rsid w:val="00900260"/>
    <w:rsid w:val="009056E8"/>
    <w:rsid w:val="009105D8"/>
    <w:rsid w:val="0091474C"/>
    <w:rsid w:val="00914A23"/>
    <w:rsid w:val="0093012F"/>
    <w:rsid w:val="00934E34"/>
    <w:rsid w:val="009378CC"/>
    <w:rsid w:val="00942B4A"/>
    <w:rsid w:val="009472E6"/>
    <w:rsid w:val="00951BC2"/>
    <w:rsid w:val="00954603"/>
    <w:rsid w:val="00957655"/>
    <w:rsid w:val="00970043"/>
    <w:rsid w:val="0097390E"/>
    <w:rsid w:val="00980940"/>
    <w:rsid w:val="0098275A"/>
    <w:rsid w:val="00983663"/>
    <w:rsid w:val="00990688"/>
    <w:rsid w:val="00992F2F"/>
    <w:rsid w:val="009978CE"/>
    <w:rsid w:val="009A07C6"/>
    <w:rsid w:val="009A26AD"/>
    <w:rsid w:val="009A762D"/>
    <w:rsid w:val="009B6E14"/>
    <w:rsid w:val="009C0D1E"/>
    <w:rsid w:val="009F4CBB"/>
    <w:rsid w:val="009F4D84"/>
    <w:rsid w:val="00A05602"/>
    <w:rsid w:val="00A058DB"/>
    <w:rsid w:val="00A06C58"/>
    <w:rsid w:val="00A0719D"/>
    <w:rsid w:val="00A1058C"/>
    <w:rsid w:val="00A105E4"/>
    <w:rsid w:val="00A14A49"/>
    <w:rsid w:val="00A14C8E"/>
    <w:rsid w:val="00A21293"/>
    <w:rsid w:val="00A27BF2"/>
    <w:rsid w:val="00A30365"/>
    <w:rsid w:val="00A31D01"/>
    <w:rsid w:val="00A32230"/>
    <w:rsid w:val="00A34AFC"/>
    <w:rsid w:val="00A3652B"/>
    <w:rsid w:val="00A44720"/>
    <w:rsid w:val="00A44D99"/>
    <w:rsid w:val="00A47EB8"/>
    <w:rsid w:val="00A5718A"/>
    <w:rsid w:val="00A613ED"/>
    <w:rsid w:val="00A61F6C"/>
    <w:rsid w:val="00A62B8F"/>
    <w:rsid w:val="00A65726"/>
    <w:rsid w:val="00A7322D"/>
    <w:rsid w:val="00A91BB9"/>
    <w:rsid w:val="00A920EC"/>
    <w:rsid w:val="00A93EBB"/>
    <w:rsid w:val="00AA1BA5"/>
    <w:rsid w:val="00AA3CDF"/>
    <w:rsid w:val="00AA65D6"/>
    <w:rsid w:val="00AB0B86"/>
    <w:rsid w:val="00AB361C"/>
    <w:rsid w:val="00AC4495"/>
    <w:rsid w:val="00AC7C1D"/>
    <w:rsid w:val="00AD097C"/>
    <w:rsid w:val="00AD2A13"/>
    <w:rsid w:val="00AD34B8"/>
    <w:rsid w:val="00AD42BD"/>
    <w:rsid w:val="00AD460A"/>
    <w:rsid w:val="00AD5641"/>
    <w:rsid w:val="00AD63AF"/>
    <w:rsid w:val="00AD6D9B"/>
    <w:rsid w:val="00AE19FF"/>
    <w:rsid w:val="00AE2C0C"/>
    <w:rsid w:val="00AE3179"/>
    <w:rsid w:val="00AE45E6"/>
    <w:rsid w:val="00AE78BF"/>
    <w:rsid w:val="00AF05FE"/>
    <w:rsid w:val="00AF432A"/>
    <w:rsid w:val="00AF6423"/>
    <w:rsid w:val="00B01D51"/>
    <w:rsid w:val="00B04068"/>
    <w:rsid w:val="00B06C7C"/>
    <w:rsid w:val="00B07EEF"/>
    <w:rsid w:val="00B12F3C"/>
    <w:rsid w:val="00B177E8"/>
    <w:rsid w:val="00B200C4"/>
    <w:rsid w:val="00B21C62"/>
    <w:rsid w:val="00B222ED"/>
    <w:rsid w:val="00B2743C"/>
    <w:rsid w:val="00B31BFC"/>
    <w:rsid w:val="00B402FF"/>
    <w:rsid w:val="00B450E6"/>
    <w:rsid w:val="00B46FFE"/>
    <w:rsid w:val="00B5124D"/>
    <w:rsid w:val="00B5236F"/>
    <w:rsid w:val="00B562F3"/>
    <w:rsid w:val="00B60E59"/>
    <w:rsid w:val="00B6207B"/>
    <w:rsid w:val="00B629BC"/>
    <w:rsid w:val="00B649DE"/>
    <w:rsid w:val="00B709FB"/>
    <w:rsid w:val="00B7255B"/>
    <w:rsid w:val="00B72AE7"/>
    <w:rsid w:val="00B80FF6"/>
    <w:rsid w:val="00B846D6"/>
    <w:rsid w:val="00B84ED0"/>
    <w:rsid w:val="00B9152C"/>
    <w:rsid w:val="00B950CA"/>
    <w:rsid w:val="00BA393F"/>
    <w:rsid w:val="00BA4EF8"/>
    <w:rsid w:val="00BA7077"/>
    <w:rsid w:val="00BB0D71"/>
    <w:rsid w:val="00BB365B"/>
    <w:rsid w:val="00BC03F8"/>
    <w:rsid w:val="00BC398C"/>
    <w:rsid w:val="00BC4635"/>
    <w:rsid w:val="00BD32A3"/>
    <w:rsid w:val="00BD44C5"/>
    <w:rsid w:val="00BD74D9"/>
    <w:rsid w:val="00BE106D"/>
    <w:rsid w:val="00BF3700"/>
    <w:rsid w:val="00BF6DEC"/>
    <w:rsid w:val="00BF77EA"/>
    <w:rsid w:val="00C00BAE"/>
    <w:rsid w:val="00C026C6"/>
    <w:rsid w:val="00C05083"/>
    <w:rsid w:val="00C0619F"/>
    <w:rsid w:val="00C1106B"/>
    <w:rsid w:val="00C12A44"/>
    <w:rsid w:val="00C12DC1"/>
    <w:rsid w:val="00C14FDB"/>
    <w:rsid w:val="00C249E2"/>
    <w:rsid w:val="00C252C3"/>
    <w:rsid w:val="00C25AAD"/>
    <w:rsid w:val="00C2646C"/>
    <w:rsid w:val="00C32B24"/>
    <w:rsid w:val="00C34BBB"/>
    <w:rsid w:val="00C431D3"/>
    <w:rsid w:val="00C47C25"/>
    <w:rsid w:val="00C62945"/>
    <w:rsid w:val="00C66667"/>
    <w:rsid w:val="00C838A7"/>
    <w:rsid w:val="00C85AFC"/>
    <w:rsid w:val="00C86426"/>
    <w:rsid w:val="00C92E12"/>
    <w:rsid w:val="00C96950"/>
    <w:rsid w:val="00CA136B"/>
    <w:rsid w:val="00CA2193"/>
    <w:rsid w:val="00CA382C"/>
    <w:rsid w:val="00CA731E"/>
    <w:rsid w:val="00CB28EC"/>
    <w:rsid w:val="00CB7CD5"/>
    <w:rsid w:val="00CC470D"/>
    <w:rsid w:val="00CE0D11"/>
    <w:rsid w:val="00CE4A9B"/>
    <w:rsid w:val="00CE4F54"/>
    <w:rsid w:val="00D006C2"/>
    <w:rsid w:val="00D138CA"/>
    <w:rsid w:val="00D14572"/>
    <w:rsid w:val="00D22AB5"/>
    <w:rsid w:val="00D24974"/>
    <w:rsid w:val="00D25AB9"/>
    <w:rsid w:val="00D277BF"/>
    <w:rsid w:val="00D30CF8"/>
    <w:rsid w:val="00D406FF"/>
    <w:rsid w:val="00D43CD3"/>
    <w:rsid w:val="00D518AE"/>
    <w:rsid w:val="00D523FE"/>
    <w:rsid w:val="00D61891"/>
    <w:rsid w:val="00D61CA6"/>
    <w:rsid w:val="00D631B3"/>
    <w:rsid w:val="00D642D1"/>
    <w:rsid w:val="00D64DC3"/>
    <w:rsid w:val="00D661EB"/>
    <w:rsid w:val="00D70C73"/>
    <w:rsid w:val="00D7773B"/>
    <w:rsid w:val="00D77A4D"/>
    <w:rsid w:val="00D826CA"/>
    <w:rsid w:val="00DA12DD"/>
    <w:rsid w:val="00DA2545"/>
    <w:rsid w:val="00DB4C52"/>
    <w:rsid w:val="00DC0AC6"/>
    <w:rsid w:val="00DD125B"/>
    <w:rsid w:val="00DD5198"/>
    <w:rsid w:val="00DE1979"/>
    <w:rsid w:val="00DF0A1E"/>
    <w:rsid w:val="00DF2D40"/>
    <w:rsid w:val="00DF33C6"/>
    <w:rsid w:val="00DF39E2"/>
    <w:rsid w:val="00DF3A7D"/>
    <w:rsid w:val="00DF4183"/>
    <w:rsid w:val="00DF72B8"/>
    <w:rsid w:val="00E030BC"/>
    <w:rsid w:val="00E06686"/>
    <w:rsid w:val="00E1140A"/>
    <w:rsid w:val="00E13911"/>
    <w:rsid w:val="00E1467F"/>
    <w:rsid w:val="00E15275"/>
    <w:rsid w:val="00E15F47"/>
    <w:rsid w:val="00E163C2"/>
    <w:rsid w:val="00E21770"/>
    <w:rsid w:val="00E21EF6"/>
    <w:rsid w:val="00E2713B"/>
    <w:rsid w:val="00E300AB"/>
    <w:rsid w:val="00E56143"/>
    <w:rsid w:val="00E5740F"/>
    <w:rsid w:val="00E60ACF"/>
    <w:rsid w:val="00E60BE0"/>
    <w:rsid w:val="00E63E7D"/>
    <w:rsid w:val="00E661AB"/>
    <w:rsid w:val="00E73C82"/>
    <w:rsid w:val="00E8344E"/>
    <w:rsid w:val="00E84DA3"/>
    <w:rsid w:val="00E85583"/>
    <w:rsid w:val="00E87622"/>
    <w:rsid w:val="00E90F3C"/>
    <w:rsid w:val="00E91323"/>
    <w:rsid w:val="00E96529"/>
    <w:rsid w:val="00E97B62"/>
    <w:rsid w:val="00EB03EA"/>
    <w:rsid w:val="00EB1DE7"/>
    <w:rsid w:val="00EB4B6A"/>
    <w:rsid w:val="00EB5E61"/>
    <w:rsid w:val="00EC6F7C"/>
    <w:rsid w:val="00ED3D3D"/>
    <w:rsid w:val="00ED703A"/>
    <w:rsid w:val="00EE2320"/>
    <w:rsid w:val="00EE2919"/>
    <w:rsid w:val="00EE646B"/>
    <w:rsid w:val="00EF035C"/>
    <w:rsid w:val="00EF0959"/>
    <w:rsid w:val="00EF4C3F"/>
    <w:rsid w:val="00F01271"/>
    <w:rsid w:val="00F111A0"/>
    <w:rsid w:val="00F12BEC"/>
    <w:rsid w:val="00F16720"/>
    <w:rsid w:val="00F17892"/>
    <w:rsid w:val="00F2293B"/>
    <w:rsid w:val="00F2583E"/>
    <w:rsid w:val="00F34943"/>
    <w:rsid w:val="00F34F50"/>
    <w:rsid w:val="00F37BD6"/>
    <w:rsid w:val="00F37E81"/>
    <w:rsid w:val="00F46D15"/>
    <w:rsid w:val="00F52232"/>
    <w:rsid w:val="00F550F3"/>
    <w:rsid w:val="00F57298"/>
    <w:rsid w:val="00F60E95"/>
    <w:rsid w:val="00F618A6"/>
    <w:rsid w:val="00F61C86"/>
    <w:rsid w:val="00F70A16"/>
    <w:rsid w:val="00F83AC5"/>
    <w:rsid w:val="00FA04AB"/>
    <w:rsid w:val="00FA1E17"/>
    <w:rsid w:val="00FA6361"/>
    <w:rsid w:val="00FA7490"/>
    <w:rsid w:val="00FB0A01"/>
    <w:rsid w:val="00FB2B82"/>
    <w:rsid w:val="00FB385B"/>
    <w:rsid w:val="00FB490B"/>
    <w:rsid w:val="00FC5021"/>
    <w:rsid w:val="00FC7798"/>
    <w:rsid w:val="00FD3A05"/>
    <w:rsid w:val="00FE18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9F7B"/>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uiPriority w:val="2"/>
    <w:qFormat/>
    <w:rsid w:val="00C2646C"/>
    <w:pPr>
      <w:keepNext/>
      <w:numPr>
        <w:numId w:val="31"/>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uiPriority w:val="2"/>
    <w:qFormat/>
    <w:rsid w:val="00C2646C"/>
    <w:pPr>
      <w:numPr>
        <w:ilvl w:val="1"/>
      </w:numPr>
      <w:tabs>
        <w:tab w:val="clear" w:pos="7164"/>
        <w:tab w:val="num" w:pos="502"/>
      </w:tabs>
      <w:ind w:left="567"/>
      <w:outlineLvl w:val="1"/>
    </w:pPr>
    <w:rPr>
      <w:iCs w:val="0"/>
      <w:sz w:val="28"/>
      <w:szCs w:val="26"/>
      <w:lang w:val="en-ZA"/>
    </w:rPr>
  </w:style>
  <w:style w:type="paragraph" w:styleId="Heading3">
    <w:name w:val="heading 3"/>
    <w:aliases w:val="l3,CT,H-3,h3,Sub,Head3,SPECIAL,3,Heading 3.3,1st sub-clause,Tall,L3 Heading"/>
    <w:basedOn w:val="Heading1"/>
    <w:next w:val="Normal"/>
    <w:link w:val="Heading3Char"/>
    <w:uiPriority w:val="2"/>
    <w:qFormat/>
    <w:rsid w:val="00C2646C"/>
    <w:pPr>
      <w:numPr>
        <w:numId w:val="0"/>
      </w:numPr>
      <w:outlineLvl w:val="2"/>
    </w:pPr>
    <w:rPr>
      <w:sz w:val="24"/>
      <w:szCs w:val="24"/>
    </w:rPr>
  </w:style>
  <w:style w:type="paragraph" w:styleId="Heading4">
    <w:name w:val="heading 4"/>
    <w:aliases w:val="l4,I4,H1,L,L4 Heading"/>
    <w:basedOn w:val="Heading1"/>
    <w:next w:val="Normal"/>
    <w:link w:val="Heading4Char"/>
    <w:uiPriority w:val="2"/>
    <w:unhideWhenUsed/>
    <w:qFormat/>
    <w:rsid w:val="00C2646C"/>
    <w:pPr>
      <w:numPr>
        <w:ilvl w:val="3"/>
      </w:numPr>
      <w:tabs>
        <w:tab w:val="clear" w:pos="2770"/>
        <w:tab w:val="num" w:pos="2487"/>
      </w:tabs>
      <w:ind w:left="2552"/>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Sub Char,Head3 Char,SPECIAL Char,3 Char,Heading 3.3 Char,1st sub-clause Char,Tall Char,L3 Heading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5C0BBB"/>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5C0BBB"/>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styleId="GridTable4-Accent1">
    <w:name w:val="Grid Table 4 Accent 1"/>
    <w:basedOn w:val="TableNormal"/>
    <w:uiPriority w:val="49"/>
    <w:rsid w:val="00CB7CD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ZutariListBullet1Char">
    <w:name w:val="Zutari List Bullet 1 Char"/>
    <w:basedOn w:val="DefaultParagraphFont"/>
    <w:link w:val="ZutariListBullet1"/>
    <w:locked/>
    <w:rsid w:val="00DF33C6"/>
    <w:rPr>
      <w:rFonts w:ascii="Arial" w:hAnsi="Arial" w:cs="Arial"/>
      <w:noProof/>
      <w:color w:val="000000" w:themeColor="text1"/>
    </w:rPr>
  </w:style>
  <w:style w:type="paragraph" w:customStyle="1" w:styleId="ZutariListBullet1">
    <w:name w:val="Zutari List Bullet 1"/>
    <w:basedOn w:val="Normal"/>
    <w:link w:val="ZutariListBullet1Char"/>
    <w:qFormat/>
    <w:rsid w:val="00DF33C6"/>
    <w:pPr>
      <w:numPr>
        <w:numId w:val="48"/>
      </w:numPr>
      <w:spacing w:before="400"/>
      <w:contextualSpacing/>
      <w:jc w:val="left"/>
    </w:pPr>
    <w:rPr>
      <w:rFonts w:ascii="Arial" w:hAnsi="Arial" w:cs="Arial"/>
      <w:noProof/>
      <w:color w:val="000000" w:themeColor="text1"/>
    </w:rPr>
  </w:style>
  <w:style w:type="paragraph" w:customStyle="1" w:styleId="ZutariListBullet2">
    <w:name w:val="Zutari List Bullet 2"/>
    <w:basedOn w:val="Normal"/>
    <w:autoRedefine/>
    <w:qFormat/>
    <w:rsid w:val="00DF33C6"/>
    <w:pPr>
      <w:contextualSpacing/>
      <w:jc w:val="left"/>
    </w:pPr>
    <w:rPr>
      <w:rFonts w:ascii="Arial" w:hAnsi="Arial" w:cstheme="minorBidi"/>
      <w:b/>
      <w:bCs/>
      <w:color w:val="000000" w:themeColor="text1"/>
      <w:sz w:val="20"/>
    </w:rPr>
  </w:style>
  <w:style w:type="paragraph" w:customStyle="1" w:styleId="ZutariNumbera">
    <w:name w:val="Zutari Number a)"/>
    <w:basedOn w:val="Normal"/>
    <w:autoRedefine/>
    <w:qFormat/>
    <w:rsid w:val="00DF33C6"/>
    <w:pPr>
      <w:spacing w:line="240" w:lineRule="auto"/>
      <w:jc w:val="left"/>
    </w:pPr>
    <w:rPr>
      <w:rFonts w:ascii="Arial" w:hAnsi="Arial" w:cstheme="minorBidi"/>
      <w:b/>
      <w:bCs/>
      <w:sz w:val="20"/>
      <w:szCs w:val="20"/>
    </w:rPr>
  </w:style>
  <w:style w:type="numbering" w:customStyle="1" w:styleId="Zutariheadings">
    <w:name w:val="Zutari headings"/>
    <w:uiPriority w:val="99"/>
    <w:rsid w:val="00DF33C6"/>
    <w:pPr>
      <w:numPr>
        <w:numId w:val="47"/>
      </w:numPr>
    </w:pPr>
  </w:style>
  <w:style w:type="numbering" w:customStyle="1" w:styleId="AureconHeading1">
    <w:name w:val="Aurecon Heading1"/>
    <w:uiPriority w:val="99"/>
    <w:rsid w:val="00DF33C6"/>
    <w:pPr>
      <w:numPr>
        <w:numId w:val="49"/>
      </w:numPr>
    </w:pPr>
  </w:style>
  <w:style w:type="numbering" w:customStyle="1" w:styleId="Style20">
    <w:name w:val="Style20"/>
    <w:uiPriority w:val="99"/>
    <w:rsid w:val="00DF33C6"/>
    <w:pPr>
      <w:numPr>
        <w:numId w:val="50"/>
      </w:numPr>
    </w:pPr>
  </w:style>
  <w:style w:type="paragraph" w:customStyle="1" w:styleId="Default">
    <w:name w:val="Default"/>
    <w:rsid w:val="00A44720"/>
    <w:pPr>
      <w:autoSpaceDE w:val="0"/>
      <w:autoSpaceDN w:val="0"/>
      <w:adjustRightInd w:val="0"/>
      <w:spacing w:after="0" w:line="240" w:lineRule="auto"/>
    </w:pPr>
    <w:rPr>
      <w:rFonts w:ascii="Calibri" w:hAnsi="Calibri" w:cs="Calibri"/>
      <w:color w:val="000000"/>
      <w:sz w:val="24"/>
      <w:szCs w:val="24"/>
    </w:rPr>
  </w:style>
  <w:style w:type="numbering" w:customStyle="1" w:styleId="Style11">
    <w:name w:val="Style11"/>
    <w:uiPriority w:val="99"/>
    <w:rsid w:val="00B07EEF"/>
    <w:pPr>
      <w:numPr>
        <w:numId w:val="72"/>
      </w:numPr>
    </w:pPr>
  </w:style>
  <w:style w:type="table" w:customStyle="1" w:styleId="TableGrid4">
    <w:name w:val="Table Grid4"/>
    <w:basedOn w:val="TableNormal"/>
    <w:next w:val="TableGrid"/>
    <w:uiPriority w:val="59"/>
    <w:rsid w:val="00EE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E291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3C186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0BBB"/>
    <w:rPr>
      <w:color w:val="800080" w:themeColor="followedHyperlink"/>
      <w:u w:val="single"/>
    </w:rPr>
  </w:style>
  <w:style w:type="table" w:customStyle="1" w:styleId="TableGrid6">
    <w:name w:val="Table Grid6"/>
    <w:basedOn w:val="TableNormal"/>
    <w:next w:val="TableGrid"/>
    <w:rsid w:val="006C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4075">
      <w:bodyDiv w:val="1"/>
      <w:marLeft w:val="0"/>
      <w:marRight w:val="0"/>
      <w:marTop w:val="0"/>
      <w:marBottom w:val="0"/>
      <w:divBdr>
        <w:top w:val="none" w:sz="0" w:space="0" w:color="auto"/>
        <w:left w:val="none" w:sz="0" w:space="0" w:color="auto"/>
        <w:bottom w:val="none" w:sz="0" w:space="0" w:color="auto"/>
        <w:right w:val="none" w:sz="0" w:space="0" w:color="auto"/>
      </w:divBdr>
    </w:div>
    <w:div w:id="626207505">
      <w:bodyDiv w:val="1"/>
      <w:marLeft w:val="0"/>
      <w:marRight w:val="0"/>
      <w:marTop w:val="0"/>
      <w:marBottom w:val="0"/>
      <w:divBdr>
        <w:top w:val="none" w:sz="0" w:space="0" w:color="auto"/>
        <w:left w:val="none" w:sz="0" w:space="0" w:color="auto"/>
        <w:bottom w:val="none" w:sz="0" w:space="0" w:color="auto"/>
        <w:right w:val="none" w:sz="0" w:space="0" w:color="auto"/>
      </w:divBdr>
    </w:div>
    <w:div w:id="691301632">
      <w:bodyDiv w:val="1"/>
      <w:marLeft w:val="0"/>
      <w:marRight w:val="0"/>
      <w:marTop w:val="0"/>
      <w:marBottom w:val="0"/>
      <w:divBdr>
        <w:top w:val="none" w:sz="0" w:space="0" w:color="auto"/>
        <w:left w:val="none" w:sz="0" w:space="0" w:color="auto"/>
        <w:bottom w:val="none" w:sz="0" w:space="0" w:color="auto"/>
        <w:right w:val="none" w:sz="0" w:space="0" w:color="auto"/>
      </w:divBdr>
    </w:div>
    <w:div w:id="875236420">
      <w:bodyDiv w:val="1"/>
      <w:marLeft w:val="0"/>
      <w:marRight w:val="0"/>
      <w:marTop w:val="0"/>
      <w:marBottom w:val="0"/>
      <w:divBdr>
        <w:top w:val="none" w:sz="0" w:space="0" w:color="auto"/>
        <w:left w:val="none" w:sz="0" w:space="0" w:color="auto"/>
        <w:bottom w:val="none" w:sz="0" w:space="0" w:color="auto"/>
        <w:right w:val="none" w:sz="0" w:space="0" w:color="auto"/>
      </w:divBdr>
    </w:div>
    <w:div w:id="1271207565">
      <w:bodyDiv w:val="1"/>
      <w:marLeft w:val="0"/>
      <w:marRight w:val="0"/>
      <w:marTop w:val="0"/>
      <w:marBottom w:val="0"/>
      <w:divBdr>
        <w:top w:val="none" w:sz="0" w:space="0" w:color="auto"/>
        <w:left w:val="none" w:sz="0" w:space="0" w:color="auto"/>
        <w:bottom w:val="none" w:sz="0" w:space="0" w:color="auto"/>
        <w:right w:val="none" w:sz="0" w:space="0" w:color="auto"/>
      </w:divBdr>
    </w:div>
    <w:div w:id="173612078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047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ho.ndhlovu@sita.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liers.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inkosim\AppData\Local\Microsoft\Windows\INetCache\Content.Outlook\GZAFUGJR\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30C"/>
    <w:rsid w:val="000223DF"/>
    <w:rsid w:val="0002471C"/>
    <w:rsid w:val="0003340B"/>
    <w:rsid w:val="00071BDD"/>
    <w:rsid w:val="00075437"/>
    <w:rsid w:val="000A6FDD"/>
    <w:rsid w:val="000D2D7D"/>
    <w:rsid w:val="00125105"/>
    <w:rsid w:val="001320D0"/>
    <w:rsid w:val="00132AA8"/>
    <w:rsid w:val="00156F3B"/>
    <w:rsid w:val="00197DB9"/>
    <w:rsid w:val="00204377"/>
    <w:rsid w:val="00214930"/>
    <w:rsid w:val="0026017A"/>
    <w:rsid w:val="00283385"/>
    <w:rsid w:val="003058DD"/>
    <w:rsid w:val="00335166"/>
    <w:rsid w:val="00343764"/>
    <w:rsid w:val="00383734"/>
    <w:rsid w:val="003A3C7B"/>
    <w:rsid w:val="003B0E2B"/>
    <w:rsid w:val="003D29CC"/>
    <w:rsid w:val="003F4915"/>
    <w:rsid w:val="00424EF7"/>
    <w:rsid w:val="0042610D"/>
    <w:rsid w:val="00474E85"/>
    <w:rsid w:val="0048692B"/>
    <w:rsid w:val="004B5F11"/>
    <w:rsid w:val="004F2180"/>
    <w:rsid w:val="0053740E"/>
    <w:rsid w:val="00551384"/>
    <w:rsid w:val="005C1EAA"/>
    <w:rsid w:val="00645987"/>
    <w:rsid w:val="006C242C"/>
    <w:rsid w:val="006D7426"/>
    <w:rsid w:val="006E39EF"/>
    <w:rsid w:val="00731710"/>
    <w:rsid w:val="00735ED7"/>
    <w:rsid w:val="00743FFD"/>
    <w:rsid w:val="007613B2"/>
    <w:rsid w:val="007810CC"/>
    <w:rsid w:val="007D3D03"/>
    <w:rsid w:val="008B4E33"/>
    <w:rsid w:val="008D7B7F"/>
    <w:rsid w:val="0094062D"/>
    <w:rsid w:val="009A561A"/>
    <w:rsid w:val="009A5CA1"/>
    <w:rsid w:val="009B3F9F"/>
    <w:rsid w:val="00A17954"/>
    <w:rsid w:val="00A27BF2"/>
    <w:rsid w:val="00A525D5"/>
    <w:rsid w:val="00A90F3B"/>
    <w:rsid w:val="00AE55E8"/>
    <w:rsid w:val="00AF1017"/>
    <w:rsid w:val="00B343C2"/>
    <w:rsid w:val="00B87A0A"/>
    <w:rsid w:val="00BA14DA"/>
    <w:rsid w:val="00C1154B"/>
    <w:rsid w:val="00C252C3"/>
    <w:rsid w:val="00C50AB6"/>
    <w:rsid w:val="00C63E60"/>
    <w:rsid w:val="00C91ADA"/>
    <w:rsid w:val="00CA13AB"/>
    <w:rsid w:val="00CB6B88"/>
    <w:rsid w:val="00D51E29"/>
    <w:rsid w:val="00D661EB"/>
    <w:rsid w:val="00D71198"/>
    <w:rsid w:val="00D940E3"/>
    <w:rsid w:val="00D96801"/>
    <w:rsid w:val="00DB26F0"/>
    <w:rsid w:val="00DE1039"/>
    <w:rsid w:val="00DF0425"/>
    <w:rsid w:val="00EB1DE7"/>
    <w:rsid w:val="00FB40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9D88-F280-4954-A18F-EB2085BFB66D}">
  <ds:schemaRefs>
    <ds:schemaRef ds:uri="http://schemas.microsoft.com/office/2006/metadata/properties"/>
    <ds:schemaRef ds:uri="http://schemas.microsoft.com/office/infopath/2007/PartnerControls"/>
    <ds:schemaRef ds:uri="0b9857cd-2693-4563-8e04-a8b07bcf4ef3"/>
  </ds:schemaRefs>
</ds:datastoreItem>
</file>

<file path=customXml/itemProps2.xml><?xml version="1.0" encoding="utf-8"?>
<ds:datastoreItem xmlns:ds="http://schemas.openxmlformats.org/officeDocument/2006/customXml" ds:itemID="{1C2FAED5-4B4A-4221-912F-92486DB34901}">
  <ds:schemaRefs>
    <ds:schemaRef ds:uri="http://schemas.microsoft.com/sharepoint/v3/contenttype/forms"/>
  </ds:schemaRefs>
</ds:datastoreItem>
</file>

<file path=customXml/itemProps3.xml><?xml version="1.0" encoding="utf-8"?>
<ds:datastoreItem xmlns:ds="http://schemas.openxmlformats.org/officeDocument/2006/customXml" ds:itemID="{73F6A8BD-D6D6-40CD-A090-DAC3C0F81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DBB40-AE16-44ED-BA55-CDAEA570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TotalTime>
  <Pages>60</Pages>
  <Words>17859</Words>
  <Characters>101799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Brian Matemane</cp:lastModifiedBy>
  <cp:revision>2</cp:revision>
  <cp:lastPrinted>2017-11-22T15:08:00Z</cp:lastPrinted>
  <dcterms:created xsi:type="dcterms:W3CDTF">2026-02-26T12:54:00Z</dcterms:created>
  <dcterms:modified xsi:type="dcterms:W3CDTF">2026-02-26T12:54:00Z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aa47b0ef-e673-4774-b286-3b642f5bee7c</vt:lpwstr>
  </property>
  <property fmtid="{D5CDD505-2E9C-101B-9397-08002B2CF9AE}" pid="3" name="ContentTypeId">
    <vt:lpwstr>0x0101001AEEB503A177EA45874CC496933324F1</vt:lpwstr>
  </property>
</Properties>
</file>