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212E05DE" w:rsidR="00541A43" w:rsidRDefault="006A0E95" w:rsidP="00541A43">
            <w:pPr>
              <w:rPr>
                <w:rFonts w:ascii="Arial Narrow" w:hAnsi="Arial Narrow"/>
                <w:sz w:val="20"/>
                <w:szCs w:val="20"/>
              </w:rPr>
            </w:pPr>
            <w:r>
              <w:rPr>
                <w:rFonts w:ascii="Arial Narrow" w:hAnsi="Arial Narrow"/>
                <w:sz w:val="20"/>
                <w:szCs w:val="20"/>
              </w:rPr>
              <w:t>05326</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5519AA6F" w:rsidR="00541A43" w:rsidRDefault="009E26E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w:t>
            </w:r>
            <w:r w:rsidR="006A0E95">
              <w:rPr>
                <w:rFonts w:ascii="Arial Narrow" w:eastAsia="Calibri" w:hAnsi="Arial Narrow" w:cs="Arial"/>
                <w:sz w:val="20"/>
                <w:szCs w:val="20"/>
                <w:lang w:val="en-ZA"/>
              </w:rPr>
              <w:t>63519</w:t>
            </w:r>
          </w:p>
        </w:tc>
        <w:tc>
          <w:tcPr>
            <w:tcW w:w="2753" w:type="dxa"/>
          </w:tcPr>
          <w:p w14:paraId="30A50239" w14:textId="23EDFC5D" w:rsidR="00541A43" w:rsidRPr="0077741B"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w:t>
            </w:r>
            <w:r w:rsidR="009E26EF">
              <w:rPr>
                <w:rFonts w:ascii="Arial Narrow" w:eastAsia="Calibri" w:hAnsi="Arial Narrow" w:cs="Arial"/>
                <w:sz w:val="20"/>
                <w:szCs w:val="20"/>
                <w:lang w:val="en-ZA"/>
              </w:rPr>
              <w:t xml:space="preserve">nt of </w:t>
            </w:r>
            <w:r w:rsidR="006A0E95">
              <w:rPr>
                <w:rFonts w:ascii="Arial Narrow" w:eastAsia="Calibri" w:hAnsi="Arial Narrow" w:cs="Arial"/>
                <w:sz w:val="20"/>
                <w:szCs w:val="20"/>
                <w:lang w:val="en-ZA"/>
              </w:rPr>
              <w:t>Education</w:t>
            </w:r>
            <w:r w:rsidR="009E26EF">
              <w:rPr>
                <w:rFonts w:ascii="Arial Narrow" w:eastAsia="Calibri" w:hAnsi="Arial Narrow" w:cs="Arial"/>
                <w:sz w:val="20"/>
                <w:szCs w:val="20"/>
                <w:lang w:val="en-ZA"/>
              </w:rPr>
              <w:t xml:space="preserve">: </w:t>
            </w:r>
            <w:r w:rsidR="006A0E95">
              <w:rPr>
                <w:rFonts w:ascii="Arial Narrow" w:eastAsia="Calibri" w:hAnsi="Arial Narrow" w:cs="Arial"/>
                <w:sz w:val="20"/>
                <w:szCs w:val="20"/>
                <w:lang w:val="en-ZA"/>
              </w:rPr>
              <w:t>Chief Ngonyama Secondary School</w:t>
            </w:r>
            <w:r w:rsidR="009E26EF">
              <w:rPr>
                <w:rFonts w:ascii="Arial Narrow" w:eastAsia="Calibri" w:hAnsi="Arial Narrow" w:cs="Arial"/>
                <w:sz w:val="20"/>
                <w:szCs w:val="20"/>
                <w:lang w:val="en-ZA"/>
              </w:rPr>
              <w:t xml:space="preserve">: </w:t>
            </w:r>
            <w:r w:rsidR="006A0E95">
              <w:rPr>
                <w:rFonts w:ascii="Arial Narrow" w:eastAsia="Calibri" w:hAnsi="Arial Narrow" w:cs="Arial"/>
                <w:sz w:val="20"/>
                <w:szCs w:val="20"/>
                <w:lang w:val="en-ZA"/>
              </w:rPr>
              <w:t>Water and Sanitation Phase 3</w:t>
            </w:r>
          </w:p>
        </w:tc>
        <w:tc>
          <w:tcPr>
            <w:tcW w:w="1347" w:type="dxa"/>
          </w:tcPr>
          <w:p w14:paraId="45530405" w14:textId="1648B64D" w:rsidR="00541A43" w:rsidRDefault="006A0E95" w:rsidP="00541A43">
            <w:pPr>
              <w:rPr>
                <w:rFonts w:ascii="Arial Narrow" w:hAnsi="Arial Narrow" w:cs="Arial"/>
                <w:sz w:val="20"/>
                <w:szCs w:val="20"/>
              </w:rPr>
            </w:pPr>
            <w:r>
              <w:rPr>
                <w:rFonts w:ascii="Arial Narrow" w:hAnsi="Arial Narrow" w:cs="Arial"/>
                <w:sz w:val="20"/>
                <w:szCs w:val="20"/>
              </w:rPr>
              <w:t>Ndwedwe</w:t>
            </w:r>
          </w:p>
        </w:tc>
        <w:tc>
          <w:tcPr>
            <w:tcW w:w="1273" w:type="dxa"/>
          </w:tcPr>
          <w:p w14:paraId="6284CA2D" w14:textId="638F114E" w:rsidR="00541A43" w:rsidRDefault="009E26EF" w:rsidP="00541A43">
            <w:pPr>
              <w:rPr>
                <w:rFonts w:ascii="Arial Narrow" w:hAnsi="Arial Narrow" w:cs="Arial"/>
                <w:sz w:val="20"/>
                <w:szCs w:val="20"/>
              </w:rPr>
            </w:pPr>
            <w:r>
              <w:rPr>
                <w:rFonts w:ascii="Arial Narrow" w:hAnsi="Arial Narrow" w:cs="Arial"/>
                <w:sz w:val="20"/>
                <w:szCs w:val="20"/>
              </w:rPr>
              <w:t>0</w:t>
            </w:r>
            <w:r w:rsidR="006A0E95">
              <w:rPr>
                <w:rFonts w:ascii="Arial Narrow" w:hAnsi="Arial Narrow" w:cs="Arial"/>
                <w:sz w:val="20"/>
                <w:szCs w:val="20"/>
              </w:rPr>
              <w:t>7</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A4AEBB1" w:rsidR="00541A43" w:rsidRDefault="00245FCD" w:rsidP="00541A43">
            <w:pPr>
              <w:rPr>
                <w:rFonts w:ascii="Arial Narrow" w:hAnsi="Arial Narrow" w:cs="Arial"/>
                <w:sz w:val="20"/>
                <w:szCs w:val="20"/>
              </w:rPr>
            </w:pPr>
            <w:r>
              <w:rPr>
                <w:rFonts w:ascii="Arial Narrow" w:hAnsi="Arial Narrow" w:cs="Arial"/>
                <w:sz w:val="20"/>
                <w:szCs w:val="20"/>
              </w:rPr>
              <w:t>ECDP</w:t>
            </w:r>
          </w:p>
        </w:tc>
        <w:tc>
          <w:tcPr>
            <w:tcW w:w="1269" w:type="dxa"/>
          </w:tcPr>
          <w:p w14:paraId="4E874C8E" w14:textId="3B72A219" w:rsidR="00541A43" w:rsidRDefault="00285C91" w:rsidP="00541A43">
            <w:pPr>
              <w:rPr>
                <w:rFonts w:ascii="Arial Narrow" w:hAnsi="Arial Narrow" w:cs="Arial"/>
                <w:sz w:val="20"/>
                <w:szCs w:val="20"/>
              </w:rPr>
            </w:pPr>
            <w:r>
              <w:rPr>
                <w:rFonts w:ascii="Arial Narrow" w:hAnsi="Arial Narrow" w:cs="Arial"/>
                <w:sz w:val="20"/>
                <w:szCs w:val="20"/>
              </w:rPr>
              <w:t xml:space="preserve">R </w:t>
            </w:r>
            <w:r w:rsidR="006A0E95">
              <w:rPr>
                <w:rFonts w:ascii="Arial Narrow" w:hAnsi="Arial Narrow" w:cs="Arial"/>
                <w:sz w:val="20"/>
                <w:szCs w:val="20"/>
              </w:rPr>
              <w:t>3</w:t>
            </w:r>
            <w:r w:rsidR="00245FCD">
              <w:rPr>
                <w:rFonts w:ascii="Arial Narrow" w:hAnsi="Arial Narrow" w:cs="Arial"/>
                <w:sz w:val="20"/>
                <w:szCs w:val="20"/>
              </w:rPr>
              <w:t>3</w:t>
            </w:r>
            <w:r w:rsidR="006A0E95">
              <w:rPr>
                <w:rFonts w:ascii="Arial Narrow" w:hAnsi="Arial Narrow" w:cs="Arial"/>
                <w:sz w:val="20"/>
                <w:szCs w:val="20"/>
              </w:rPr>
              <w:t>0</w:t>
            </w:r>
            <w:r w:rsidR="00541A43">
              <w:rPr>
                <w:rFonts w:ascii="Arial Narrow" w:hAnsi="Arial Narrow" w:cs="Arial"/>
                <w:sz w:val="20"/>
                <w:szCs w:val="20"/>
              </w:rPr>
              <w:t>.00</w:t>
            </w:r>
          </w:p>
        </w:tc>
        <w:tc>
          <w:tcPr>
            <w:tcW w:w="1408" w:type="dxa"/>
            <w:tcBorders>
              <w:top w:val="single" w:sz="4" w:space="0" w:color="auto"/>
            </w:tcBorders>
          </w:tcPr>
          <w:p w14:paraId="3790C25F" w14:textId="065A7AD4" w:rsidR="00541A43" w:rsidRDefault="006A0E95" w:rsidP="00541A43">
            <w:pPr>
              <w:rPr>
                <w:rFonts w:ascii="Arial Narrow" w:hAnsi="Arial Narrow" w:cs="Arial"/>
                <w:sz w:val="20"/>
                <w:szCs w:val="20"/>
              </w:rPr>
            </w:pPr>
            <w:r>
              <w:rPr>
                <w:rFonts w:ascii="Arial Narrow" w:hAnsi="Arial Narrow" w:cs="Arial"/>
                <w:sz w:val="20"/>
                <w:szCs w:val="20"/>
              </w:rPr>
              <w:t>3</w:t>
            </w:r>
            <w:r w:rsidR="00541A43">
              <w:rPr>
                <w:rFonts w:ascii="Arial Narrow" w:hAnsi="Arial Narrow" w:cs="Arial"/>
                <w:sz w:val="20"/>
                <w:szCs w:val="20"/>
              </w:rPr>
              <w:t>GB or higher</w:t>
            </w:r>
          </w:p>
        </w:tc>
        <w:tc>
          <w:tcPr>
            <w:tcW w:w="2386" w:type="dxa"/>
          </w:tcPr>
          <w:p w14:paraId="30EA9EBE" w14:textId="393A59EB" w:rsidR="00541A43" w:rsidRPr="003627D0" w:rsidRDefault="007A0CB8" w:rsidP="00541A43">
            <w:pPr>
              <w:rPr>
                <w:rFonts w:ascii="Arial" w:hAnsi="Arial" w:cs="Arial"/>
                <w:sz w:val="20"/>
                <w:szCs w:val="20"/>
                <w:lang w:val="en-ZA"/>
              </w:rPr>
            </w:pPr>
            <w:r>
              <w:rPr>
                <w:rFonts w:ascii="Arial" w:hAnsi="Arial" w:cs="Arial"/>
                <w:sz w:val="20"/>
                <w:szCs w:val="20"/>
              </w:rPr>
              <w:t>0</w:t>
            </w:r>
            <w:r w:rsidR="003627D0">
              <w:rPr>
                <w:rFonts w:ascii="Arial" w:hAnsi="Arial" w:cs="Arial"/>
                <w:sz w:val="20"/>
                <w:szCs w:val="20"/>
              </w:rPr>
              <w:t>6</w:t>
            </w:r>
            <w:r>
              <w:rPr>
                <w:rFonts w:ascii="Arial" w:hAnsi="Arial" w:cs="Arial"/>
                <w:sz w:val="20"/>
                <w:szCs w:val="20"/>
              </w:rPr>
              <w:t xml:space="preserve"> June 2023</w:t>
            </w:r>
          </w:p>
        </w:tc>
      </w:tr>
      <w:tr w:rsidR="00245FCD" w:rsidRPr="00F7124D" w14:paraId="13F5CAC5" w14:textId="77777777" w:rsidTr="00F87526">
        <w:trPr>
          <w:trHeight w:val="255"/>
        </w:trPr>
        <w:tc>
          <w:tcPr>
            <w:tcW w:w="13467" w:type="dxa"/>
            <w:gridSpan w:val="9"/>
            <w:tcBorders>
              <w:right w:val="single" w:sz="4" w:space="0" w:color="auto"/>
            </w:tcBorders>
          </w:tcPr>
          <w:p w14:paraId="6BDF04ED" w14:textId="77777777" w:rsidR="00F74F1E" w:rsidRDefault="00F74F1E" w:rsidP="00F74F1E">
            <w:pPr>
              <w:jc w:val="both"/>
              <w:rPr>
                <w:rFonts w:ascii="Arial Narrow" w:hAnsi="Arial Narrow" w:cs="Calibri"/>
                <w:bCs/>
                <w:lang w:val="en-ZA" w:eastAsia="en-GB"/>
              </w:rPr>
            </w:pPr>
            <w:r w:rsidRPr="008A66BF">
              <w:rPr>
                <w:rFonts w:ascii="Arial Narrow" w:hAnsi="Arial Narrow" w:cs="Calibri"/>
                <w:sz w:val="22"/>
                <w:szCs w:val="22"/>
              </w:rPr>
              <w:t xml:space="preserve">The bid document can be </w:t>
            </w:r>
            <w:bookmarkStart w:id="0" w:name="_Hlk133924748"/>
            <w:r w:rsidRPr="008A66BF">
              <w:rPr>
                <w:rFonts w:ascii="Arial Narrow" w:hAnsi="Arial Narrow" w:cs="Calibri"/>
                <w:sz w:val="22"/>
                <w:szCs w:val="22"/>
              </w:rPr>
              <w:t xml:space="preserve">downloaded from </w:t>
            </w:r>
            <w:r w:rsidRPr="008A66BF">
              <w:rPr>
                <w:rFonts w:ascii="Arial Narrow" w:hAnsi="Arial Narrow" w:cs="Calibri"/>
                <w:b/>
                <w:bCs/>
                <w:sz w:val="22"/>
                <w:szCs w:val="22"/>
              </w:rPr>
              <w:t>e-Tender Portal</w:t>
            </w:r>
            <w:r w:rsidRPr="008A66BF">
              <w:rPr>
                <w:rFonts w:ascii="Arial Narrow" w:hAnsi="Arial Narrow" w:cs="Calibri"/>
                <w:sz w:val="22"/>
                <w:szCs w:val="22"/>
              </w:rPr>
              <w:t xml:space="preserve"> at no cos</w:t>
            </w:r>
            <w:bookmarkEnd w:id="0"/>
            <w:r w:rsidRPr="008A66BF">
              <w:rPr>
                <w:rFonts w:ascii="Arial Narrow" w:hAnsi="Arial Narrow" w:cs="Calibri"/>
                <w:sz w:val="22"/>
                <w:szCs w:val="22"/>
              </w:rPr>
              <w:t>t. However should any bidder require a printed/hard copy of the bid document, a non-refundable payment in the amount R3</w:t>
            </w:r>
            <w:r>
              <w:rPr>
                <w:rFonts w:ascii="Arial Narrow" w:hAnsi="Arial Narrow" w:cs="Calibri"/>
                <w:sz w:val="22"/>
                <w:szCs w:val="22"/>
              </w:rPr>
              <w:t>3</w:t>
            </w:r>
            <w:r w:rsidRPr="008A66BF">
              <w:rPr>
                <w:rFonts w:ascii="Arial Narrow" w:hAnsi="Arial Narrow" w:cs="Calibri"/>
                <w:sz w:val="22"/>
                <w:szCs w:val="22"/>
              </w:rPr>
              <w:t xml:space="preserve">0.00 must be made for </w:t>
            </w:r>
            <w:r>
              <w:rPr>
                <w:rFonts w:ascii="Arial Narrow" w:hAnsi="Arial Narrow" w:cs="Calibri"/>
                <w:sz w:val="22"/>
                <w:szCs w:val="22"/>
              </w:rPr>
              <w:t xml:space="preserve">collection </w:t>
            </w:r>
            <w:r w:rsidRPr="008A66BF">
              <w:rPr>
                <w:rFonts w:ascii="Arial Narrow" w:eastAsia="Calibri" w:hAnsi="Arial Narrow" w:cs="Calibri"/>
                <w:sz w:val="22"/>
                <w:szCs w:val="22"/>
                <w:lang w:val="en-ZA"/>
              </w:rPr>
              <w:t xml:space="preserve">during working hours </w:t>
            </w:r>
            <w:r>
              <w:rPr>
                <w:rFonts w:ascii="Arial Narrow" w:eastAsia="Calibri" w:hAnsi="Arial Narrow" w:cs="Calibri"/>
                <w:sz w:val="22"/>
                <w:szCs w:val="22"/>
                <w:lang w:val="en-ZA"/>
              </w:rPr>
              <w:t>(</w:t>
            </w:r>
            <w:r w:rsidRPr="008A66BF">
              <w:rPr>
                <w:rFonts w:ascii="Arial Narrow" w:eastAsia="Calibri" w:hAnsi="Arial Narrow" w:cs="Calibri"/>
                <w:sz w:val="22"/>
                <w:szCs w:val="22"/>
                <w:lang w:val="en-ZA"/>
              </w:rPr>
              <w:t>08h00 to 15h45</w:t>
            </w:r>
            <w:r>
              <w:rPr>
                <w:rFonts w:ascii="Arial Narrow" w:eastAsia="Calibri" w:hAnsi="Arial Narrow" w:cs="Calibri"/>
                <w:sz w:val="22"/>
                <w:szCs w:val="22"/>
                <w:lang w:val="en-ZA"/>
              </w:rPr>
              <w:t>)</w:t>
            </w:r>
            <w:r w:rsidRPr="008A66BF">
              <w:rPr>
                <w:rFonts w:ascii="Arial Narrow" w:eastAsia="Calibri" w:hAnsi="Arial Narrow" w:cs="Calibri"/>
                <w:sz w:val="22"/>
                <w:szCs w:val="22"/>
                <w:lang w:val="en-ZA"/>
              </w:rPr>
              <w:t>.</w:t>
            </w:r>
            <w:r w:rsidRPr="008A66BF">
              <w:rPr>
                <w:rFonts w:ascii="Arial Narrow" w:hAnsi="Arial Narrow" w:cs="Calibri"/>
                <w:sz w:val="22"/>
                <w:szCs w:val="22"/>
              </w:rPr>
              <w:t>Proof of payment must be produced upon collection of the bid document</w:t>
            </w:r>
            <w:r w:rsidRPr="008A66BF">
              <w:rPr>
                <w:rFonts w:ascii="Arial Narrow" w:hAnsi="Arial Narrow" w:cs="Calibri"/>
                <w:sz w:val="22"/>
                <w:szCs w:val="22"/>
                <w:lang w:val="en-GB" w:eastAsia="en-GB"/>
              </w:rPr>
              <w:t>.</w:t>
            </w:r>
            <w:r w:rsidRPr="0000775B">
              <w:rPr>
                <w:rFonts w:ascii="Calibri" w:hAnsi="Calibri" w:cs="Calibri"/>
                <w:b/>
                <w:lang w:val="en-ZA" w:eastAsia="en-GB"/>
              </w:rPr>
              <w:t xml:space="preserve"> </w:t>
            </w:r>
            <w:r w:rsidRPr="0000775B">
              <w:rPr>
                <w:rFonts w:ascii="Arial Narrow" w:hAnsi="Arial Narrow" w:cs="Calibri"/>
                <w:bCs/>
                <w:lang w:val="en-ZA" w:eastAsia="en-GB"/>
              </w:rPr>
              <w:t>This bid is specifically targeted for contracting entities that are currently on the Eyesizwe Contractor Database</w:t>
            </w:r>
            <w:r>
              <w:rPr>
                <w:rFonts w:ascii="Arial Narrow" w:hAnsi="Arial Narrow" w:cs="Calibri"/>
                <w:bCs/>
                <w:lang w:val="en-ZA" w:eastAsia="en-GB"/>
              </w:rPr>
              <w:t xml:space="preserve"> Phase 3 </w:t>
            </w:r>
            <w:r w:rsidRPr="0000775B">
              <w:rPr>
                <w:rFonts w:ascii="Arial Narrow" w:hAnsi="Arial Narrow" w:cs="Calibri"/>
                <w:bCs/>
                <w:lang w:val="en-ZA" w:eastAsia="en-GB"/>
              </w:rPr>
              <w:t xml:space="preserve"> within eThekwini Region and whom have applied to be registered on the Eyesizwe Contractor’s Database </w:t>
            </w:r>
            <w:r>
              <w:rPr>
                <w:rFonts w:ascii="Arial Narrow" w:hAnsi="Arial Narrow" w:cs="Calibri"/>
                <w:bCs/>
                <w:lang w:val="en-ZA" w:eastAsia="en-GB"/>
              </w:rPr>
              <w:t xml:space="preserve">Phase 3 </w:t>
            </w:r>
            <w:r w:rsidRPr="0000775B">
              <w:rPr>
                <w:rFonts w:ascii="Arial Narrow" w:hAnsi="Arial Narrow" w:cs="Calibri"/>
                <w:bCs/>
                <w:lang w:val="en-ZA" w:eastAsia="en-GB"/>
              </w:rPr>
              <w:t>within eThekwini Region are eligible to submit bids.</w:t>
            </w:r>
          </w:p>
          <w:p w14:paraId="3CFEBF18" w14:textId="65CCF1DB" w:rsidR="00245FCD" w:rsidRPr="00520A03" w:rsidRDefault="00F74F1E" w:rsidP="00F74F1E">
            <w:pPr>
              <w:tabs>
                <w:tab w:val="left" w:pos="0"/>
                <w:tab w:val="left" w:pos="426"/>
              </w:tabs>
              <w:spacing w:after="200" w:line="276" w:lineRule="auto"/>
              <w:contextualSpacing/>
              <w:rPr>
                <w:rFonts w:ascii="Arial Narrow" w:eastAsia="Calibri" w:hAnsi="Arial Narrow" w:cs="Arial"/>
                <w:color w:val="C00000"/>
                <w:sz w:val="18"/>
                <w:szCs w:val="18"/>
                <w:lang w:val="en-ZA"/>
              </w:rPr>
            </w:pPr>
            <w:r w:rsidRPr="007C12ED">
              <w:rPr>
                <w:rFonts w:ascii="Arial" w:hAnsi="Arial" w:cs="Arial"/>
                <w:b/>
                <w:sz w:val="20"/>
                <w:szCs w:val="20"/>
              </w:rPr>
              <w:t xml:space="preserve">Conditions </w:t>
            </w:r>
            <w:r>
              <w:rPr>
                <w:rFonts w:ascii="Arial" w:hAnsi="Arial" w:cs="Arial"/>
                <w:b/>
                <w:sz w:val="20"/>
                <w:szCs w:val="20"/>
              </w:rPr>
              <w:t>of</w:t>
            </w:r>
            <w:r w:rsidRPr="007C12ED">
              <w:rPr>
                <w:rFonts w:ascii="Arial" w:hAnsi="Arial" w:cs="Arial"/>
                <w:b/>
                <w:sz w:val="20"/>
                <w:szCs w:val="20"/>
              </w:rPr>
              <w:t xml:space="preserve"> tender: Bidders are advised to visit the departmental website: </w:t>
            </w:r>
            <w:hyperlink r:id="rId7" w:history="1">
              <w:r w:rsidRPr="007C12ED">
                <w:rPr>
                  <w:rStyle w:val="Hyperlink"/>
                  <w:rFonts w:ascii="Arial" w:hAnsi="Arial" w:cs="Arial"/>
                  <w:b/>
                  <w:sz w:val="20"/>
                  <w:szCs w:val="20"/>
                </w:rPr>
                <w:t>www.kznworks.gov.za</w:t>
              </w:r>
            </w:hyperlink>
            <w:r>
              <w:rPr>
                <w:rStyle w:val="Hyperlink"/>
                <w:rFonts w:ascii="Arial" w:hAnsi="Arial" w:cs="Arial"/>
                <w:b/>
                <w:sz w:val="20"/>
                <w:szCs w:val="20"/>
              </w:rPr>
              <w:t>:</w:t>
            </w:r>
            <w:r>
              <w:rPr>
                <w:rStyle w:val="Hyperlink"/>
              </w:rPr>
              <w:t xml:space="preserve"> </w:t>
            </w:r>
            <w:r w:rsidRPr="007C12ED">
              <w:rPr>
                <w:rStyle w:val="Hyperlink"/>
                <w:b/>
                <w:bCs/>
              </w:rPr>
              <w:t>adverts</w:t>
            </w:r>
            <w:r w:rsidRPr="007C12ED">
              <w:rPr>
                <w:rStyle w:val="Hyperlink"/>
                <w:rFonts w:ascii="Arial" w:hAnsi="Arial" w:cs="Arial"/>
                <w:b/>
                <w:bCs/>
                <w:sz w:val="18"/>
                <w:szCs w:val="18"/>
              </w:rPr>
              <w:t xml:space="preserve"> </w:t>
            </w:r>
            <w:r w:rsidRPr="007C12ED">
              <w:rPr>
                <w:rStyle w:val="Hyperlink"/>
                <w:rFonts w:ascii="Arial" w:hAnsi="Arial"/>
                <w:b/>
                <w:bCs/>
                <w:sz w:val="18"/>
                <w:szCs w:val="18"/>
              </w:rPr>
              <w:t xml:space="preserve">   </w:t>
            </w:r>
            <w:r>
              <w:rPr>
                <w:rFonts w:ascii="Arial Narrow" w:eastAsia="Calibri" w:hAnsi="Arial Narrow" w:cs="Arial"/>
                <w:lang w:val="en-ZA"/>
              </w:rPr>
              <w:t xml:space="preserve"> </w:t>
            </w:r>
          </w:p>
        </w:tc>
      </w:tr>
      <w:tr w:rsidR="00245FCD" w14:paraId="19993CE6" w14:textId="77777777" w:rsidTr="004F5D8C">
        <w:trPr>
          <w:trHeight w:val="255"/>
        </w:trPr>
        <w:tc>
          <w:tcPr>
            <w:tcW w:w="13467" w:type="dxa"/>
            <w:gridSpan w:val="9"/>
            <w:tcBorders>
              <w:right w:val="single" w:sz="4" w:space="0" w:color="auto"/>
            </w:tcBorders>
          </w:tcPr>
          <w:p w14:paraId="5770B33E" w14:textId="77777777" w:rsidR="00245FCD" w:rsidRPr="00F7124D" w:rsidRDefault="00245FCD" w:rsidP="00245FCD">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4252"/>
        <w:gridCol w:w="4394"/>
      </w:tblGrid>
      <w:tr w:rsidR="002808D6" w:rsidRPr="00B1394B" w14:paraId="6E4F1F72" w14:textId="77777777" w:rsidTr="002808D6">
        <w:tc>
          <w:tcPr>
            <w:tcW w:w="2694" w:type="dxa"/>
          </w:tcPr>
          <w:p w14:paraId="1D740BDE" w14:textId="77777777" w:rsidR="002808D6" w:rsidRPr="00B1394B" w:rsidRDefault="002808D6" w:rsidP="002808D6">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2808D6" w:rsidRPr="00B1394B" w:rsidRDefault="002808D6" w:rsidP="002808D6">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4252" w:type="dxa"/>
          </w:tcPr>
          <w:p w14:paraId="4FB64DF3" w14:textId="77777777" w:rsidR="002808D6" w:rsidRPr="00B1394B" w:rsidRDefault="002808D6" w:rsidP="002808D6">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4394" w:type="dxa"/>
          </w:tcPr>
          <w:p w14:paraId="5B250F00" w14:textId="2939FEC8" w:rsidR="002808D6" w:rsidRDefault="002808D6" w:rsidP="002808D6">
            <w:pPr>
              <w:rPr>
                <w:rFonts w:ascii="Arial Narrow" w:hAnsi="Arial Narrow" w:cstheme="minorHAnsi"/>
                <w:b/>
                <w:sz w:val="18"/>
                <w:szCs w:val="18"/>
              </w:rPr>
            </w:pPr>
            <w:r>
              <w:rPr>
                <w:rFonts w:ascii="Arial Narrow" w:hAnsi="Arial Narrow" w:cstheme="minorHAnsi"/>
                <w:b/>
                <w:sz w:val="18"/>
                <w:szCs w:val="18"/>
              </w:rPr>
              <w:t>CLOSING DATE FOR REQUEST AND PAYMENT OF HARD COPY TENDER DOCUMENTS</w:t>
            </w:r>
          </w:p>
        </w:tc>
      </w:tr>
      <w:tr w:rsidR="002808D6" w:rsidRPr="00B1394B" w14:paraId="72F51E3C" w14:textId="77777777" w:rsidTr="002808D6">
        <w:tc>
          <w:tcPr>
            <w:tcW w:w="2694" w:type="dxa"/>
          </w:tcPr>
          <w:p w14:paraId="69442489" w14:textId="5770C6E3" w:rsidR="002808D6" w:rsidRDefault="002808D6" w:rsidP="002808D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Chief Ngonyama Secondary School</w:t>
            </w:r>
          </w:p>
          <w:p w14:paraId="6C763D57" w14:textId="092B9D74" w:rsidR="002808D6" w:rsidRPr="0077741B" w:rsidRDefault="002808D6" w:rsidP="002808D6">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594A2CDE" w:rsidR="002808D6" w:rsidRPr="00462544" w:rsidRDefault="002808D6" w:rsidP="002808D6">
            <w:pPr>
              <w:pStyle w:val="NoSpacing"/>
              <w:ind w:right="116"/>
              <w:jc w:val="left"/>
              <w:rPr>
                <w:rFonts w:ascii="Arial Narrow" w:eastAsia="Calibri" w:hAnsi="Arial Narrow" w:cs="Arial"/>
                <w:color w:val="FF0000"/>
                <w:sz w:val="20"/>
                <w:szCs w:val="20"/>
                <w:lang w:val="en-ZA"/>
              </w:rPr>
            </w:pPr>
            <w:r>
              <w:rPr>
                <w:rFonts w:ascii="Arial Narrow" w:eastAsia="Calibri" w:hAnsi="Arial Narrow" w:cs="Arial"/>
                <w:sz w:val="20"/>
                <w:szCs w:val="20"/>
                <w:lang w:val="en-ZA"/>
              </w:rPr>
              <w:t>Chief Ngonyama Secondary School</w:t>
            </w:r>
            <w:r w:rsidRPr="007A0CB8">
              <w:rPr>
                <w:rFonts w:ascii="Arial Narrow" w:eastAsia="Calibri" w:hAnsi="Arial Narrow" w:cs="Arial"/>
                <w:sz w:val="20"/>
                <w:szCs w:val="20"/>
                <w:lang w:val="en-ZA"/>
              </w:rPr>
              <w:t xml:space="preserve"> on </w:t>
            </w:r>
            <w:r>
              <w:rPr>
                <w:rFonts w:ascii="Arial Narrow" w:eastAsia="Calibri" w:hAnsi="Arial Narrow" w:cs="Arial"/>
                <w:sz w:val="20"/>
                <w:szCs w:val="20"/>
                <w:lang w:val="en-ZA"/>
              </w:rPr>
              <w:t>23</w:t>
            </w:r>
            <w:r w:rsidRPr="007A0CB8">
              <w:rPr>
                <w:rFonts w:ascii="Arial Narrow" w:eastAsia="Calibri" w:hAnsi="Arial Narrow" w:cs="Arial"/>
                <w:sz w:val="20"/>
                <w:szCs w:val="20"/>
                <w:lang w:val="en-ZA"/>
              </w:rPr>
              <w:t xml:space="preserve"> May 2023 at 10h30</w:t>
            </w:r>
          </w:p>
          <w:p w14:paraId="0F1C2639" w14:textId="763A7ADA" w:rsidR="002808D6" w:rsidRPr="002808D6" w:rsidRDefault="002808D6" w:rsidP="002808D6">
            <w:pPr>
              <w:jc w:val="center"/>
              <w:rPr>
                <w:rFonts w:ascii="Arial" w:hAnsi="Arial" w:cs="Arial"/>
                <w:sz w:val="18"/>
                <w:szCs w:val="18"/>
                <w:lang w:val="en-ZA"/>
              </w:rPr>
            </w:pPr>
          </w:p>
        </w:tc>
        <w:tc>
          <w:tcPr>
            <w:tcW w:w="4252" w:type="dxa"/>
            <w:shd w:val="clear" w:color="auto" w:fill="auto"/>
          </w:tcPr>
          <w:p w14:paraId="77A555D6" w14:textId="77777777" w:rsidR="002808D6" w:rsidRPr="00B54BF7" w:rsidRDefault="002808D6" w:rsidP="002808D6">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8" w:history="1">
              <w:r w:rsidRPr="00B54BF7">
                <w:rPr>
                  <w:rStyle w:val="Hyperlink"/>
                  <w:rFonts w:ascii="Arial" w:hAnsi="Arial" w:cs="Arial"/>
                  <w:sz w:val="16"/>
                  <w:szCs w:val="16"/>
                  <w:lang w:val="fr-FR"/>
                </w:rPr>
                <w:t>matu.khumalo@kznworks.gov.za</w:t>
              </w:r>
            </w:hyperlink>
          </w:p>
          <w:p w14:paraId="1CDAFAE4" w14:textId="77777777" w:rsidR="002808D6" w:rsidRPr="0077741B" w:rsidRDefault="002808D6" w:rsidP="002808D6">
            <w:pPr>
              <w:rPr>
                <w:rFonts w:ascii="Arial" w:hAnsi="Arial" w:cs="Arial"/>
                <w:sz w:val="16"/>
                <w:szCs w:val="16"/>
              </w:rPr>
            </w:pPr>
            <w:r>
              <w:rPr>
                <w:rFonts w:ascii="Arial" w:hAnsi="Arial" w:cs="Arial"/>
                <w:sz w:val="16"/>
                <w:szCs w:val="16"/>
              </w:rPr>
              <w:t>Tel: 063 687 6593</w:t>
            </w:r>
          </w:p>
          <w:p w14:paraId="17D7B1F4" w14:textId="77777777" w:rsidR="002808D6" w:rsidRPr="0077741B" w:rsidRDefault="002808D6" w:rsidP="002808D6">
            <w:pPr>
              <w:rPr>
                <w:rFonts w:ascii="Arial" w:hAnsi="Arial" w:cs="Arial"/>
                <w:sz w:val="16"/>
                <w:szCs w:val="16"/>
              </w:rPr>
            </w:pPr>
          </w:p>
          <w:p w14:paraId="48D2AF2A" w14:textId="185E792D" w:rsidR="002808D6" w:rsidRPr="00D7579D" w:rsidRDefault="002808D6" w:rsidP="002808D6">
            <w:pPr>
              <w:rPr>
                <w:rFonts w:ascii="Arial" w:hAnsi="Arial" w:cs="Arial"/>
                <w:sz w:val="16"/>
                <w:szCs w:val="16"/>
                <w:highlight w:val="yellow"/>
              </w:rPr>
            </w:pPr>
            <w:r w:rsidRPr="0077741B">
              <w:rPr>
                <w:rFonts w:ascii="Arial" w:hAnsi="Arial" w:cs="Arial"/>
                <w:sz w:val="16"/>
                <w:szCs w:val="16"/>
              </w:rPr>
              <w:t>Technical:</w:t>
            </w:r>
            <w:r>
              <w:rPr>
                <w:rFonts w:ascii="Arial" w:hAnsi="Arial" w:cs="Arial"/>
                <w:sz w:val="16"/>
                <w:szCs w:val="16"/>
              </w:rPr>
              <w:t xml:space="preserve"> phumlani.ndlela</w:t>
            </w:r>
            <w:hyperlink r:id="rId9"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06A6CE4F" w:rsidR="002808D6" w:rsidRPr="0077741B" w:rsidRDefault="002808D6" w:rsidP="002808D6">
            <w:pPr>
              <w:rPr>
                <w:rFonts w:ascii="Arial" w:hAnsi="Arial" w:cs="Arial"/>
                <w:sz w:val="16"/>
                <w:szCs w:val="16"/>
              </w:rPr>
            </w:pPr>
            <w:r w:rsidRPr="00D7579D">
              <w:rPr>
                <w:rFonts w:ascii="Arial" w:hAnsi="Arial" w:cs="Arial"/>
                <w:sz w:val="16"/>
                <w:szCs w:val="16"/>
              </w:rPr>
              <w:t xml:space="preserve">Tel: </w:t>
            </w:r>
            <w:r>
              <w:rPr>
                <w:rFonts w:ascii="Arial" w:hAnsi="Arial" w:cs="Arial"/>
                <w:sz w:val="16"/>
                <w:szCs w:val="16"/>
              </w:rPr>
              <w:t>083 215 8345</w:t>
            </w:r>
          </w:p>
        </w:tc>
        <w:tc>
          <w:tcPr>
            <w:tcW w:w="4394" w:type="dxa"/>
          </w:tcPr>
          <w:p w14:paraId="30F00D8F" w14:textId="77777777" w:rsidR="002808D6" w:rsidRDefault="002808D6" w:rsidP="002808D6">
            <w:pPr>
              <w:rPr>
                <w:rFonts w:ascii="Arial Narrow" w:hAnsi="Arial Narrow" w:cs="Arial"/>
                <w:sz w:val="20"/>
                <w:szCs w:val="20"/>
              </w:rPr>
            </w:pPr>
            <w:r>
              <w:rPr>
                <w:rFonts w:ascii="Arial Narrow" w:hAnsi="Arial Narrow" w:cs="Arial"/>
                <w:sz w:val="20"/>
                <w:szCs w:val="20"/>
              </w:rPr>
              <w:t>12</w:t>
            </w:r>
            <w:r w:rsidRPr="007A0CB8">
              <w:rPr>
                <w:rFonts w:ascii="Arial Narrow" w:hAnsi="Arial Narrow" w:cs="Arial"/>
                <w:sz w:val="20"/>
                <w:szCs w:val="20"/>
              </w:rPr>
              <w:t xml:space="preserve"> M</w:t>
            </w:r>
            <w:r>
              <w:rPr>
                <w:rFonts w:ascii="Arial Narrow" w:hAnsi="Arial Narrow" w:cs="Arial"/>
                <w:sz w:val="20"/>
                <w:szCs w:val="20"/>
              </w:rPr>
              <w:t>ay</w:t>
            </w:r>
            <w:r w:rsidRPr="007A0CB8">
              <w:rPr>
                <w:rFonts w:ascii="Arial Narrow" w:hAnsi="Arial Narrow" w:cs="Arial"/>
                <w:sz w:val="20"/>
                <w:szCs w:val="20"/>
              </w:rPr>
              <w:t xml:space="preserve"> 2023 at 1</w:t>
            </w:r>
            <w:r>
              <w:rPr>
                <w:rFonts w:ascii="Arial Narrow" w:hAnsi="Arial Narrow" w:cs="Arial"/>
                <w:sz w:val="20"/>
                <w:szCs w:val="20"/>
              </w:rPr>
              <w:t>6</w:t>
            </w:r>
            <w:r w:rsidRPr="007A0CB8">
              <w:rPr>
                <w:rFonts w:ascii="Arial Narrow" w:hAnsi="Arial Narrow" w:cs="Arial"/>
                <w:sz w:val="20"/>
                <w:szCs w:val="20"/>
              </w:rPr>
              <w:t>h00</w:t>
            </w:r>
          </w:p>
          <w:p w14:paraId="0444E4B2" w14:textId="77777777" w:rsidR="002808D6" w:rsidRDefault="002808D6" w:rsidP="002808D6">
            <w:pPr>
              <w:rPr>
                <w:rFonts w:ascii="Arial Narrow" w:hAnsi="Arial Narrow" w:cs="Arial"/>
                <w:sz w:val="20"/>
                <w:szCs w:val="20"/>
              </w:rPr>
            </w:pPr>
          </w:p>
          <w:p w14:paraId="763C2EA0" w14:textId="6206278D" w:rsidR="002808D6" w:rsidRPr="007A0CB8" w:rsidRDefault="002808D6" w:rsidP="002808D6">
            <w:pPr>
              <w:rPr>
                <w:rFonts w:ascii="Arial Narrow" w:hAnsi="Arial Narrow" w:cs="Arial"/>
                <w:sz w:val="20"/>
                <w:szCs w:val="20"/>
              </w:rPr>
            </w:pPr>
            <w:r w:rsidRPr="007C12ED">
              <w:rPr>
                <w:rFonts w:ascii="Arial Narrow" w:hAnsi="Arial Narrow" w:cs="Calibri"/>
                <w:b/>
                <w:bCs/>
                <w:sz w:val="22"/>
                <w:szCs w:val="22"/>
                <w:lang w:val="en-ZA" w:eastAsia="en-GB"/>
              </w:rPr>
              <w:t xml:space="preserve">Send request </w:t>
            </w:r>
            <w:r>
              <w:rPr>
                <w:rFonts w:ascii="Arial Narrow" w:hAnsi="Arial Narrow" w:cs="Calibri"/>
                <w:b/>
                <w:bCs/>
                <w:sz w:val="22"/>
                <w:szCs w:val="22"/>
                <w:lang w:val="en-ZA" w:eastAsia="en-GB"/>
              </w:rPr>
              <w:t xml:space="preserve">to: </w:t>
            </w:r>
            <w:hyperlink r:id="rId10" w:history="1">
              <w:r w:rsidRPr="008A66BF">
                <w:rPr>
                  <w:rStyle w:val="Hyperlink"/>
                  <w:rFonts w:ascii="Arial Narrow" w:hAnsi="Arial Narrow" w:cs="Calibri"/>
                  <w:b/>
                  <w:bCs/>
                  <w:sz w:val="22"/>
                  <w:szCs w:val="22"/>
                  <w:lang w:val="en-ZA" w:eastAsia="en-GB"/>
                </w:rPr>
                <w:t>matu.khumalo@kznworks.gov.za</w:t>
              </w:r>
            </w:hyperlink>
            <w:r w:rsidRPr="008A66BF">
              <w:rPr>
                <w:rFonts w:ascii="Arial Narrow" w:hAnsi="Arial Narrow" w:cs="Calibri"/>
                <w:b/>
                <w:bCs/>
                <w:sz w:val="22"/>
                <w:szCs w:val="22"/>
                <w:lang w:val="en-ZA" w:eastAsia="en-GB"/>
              </w:rPr>
              <w:t xml:space="preserve"> / 071 580 7124</w:t>
            </w:r>
            <w:r w:rsidRPr="008A66BF">
              <w:rPr>
                <w:rFonts w:ascii="Arial Narrow" w:hAnsi="Arial Narrow" w:cs="Calibri"/>
                <w:sz w:val="22"/>
                <w:szCs w:val="22"/>
                <w:lang w:val="en-ZA" w:eastAsia="en-GB"/>
              </w:rPr>
              <w:t xml:space="preserve"> </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3ECD0296" w14:textId="4ECC3FEF" w:rsidR="002808D6" w:rsidRPr="004E4331" w:rsidRDefault="00A24E28" w:rsidP="00A24E28">
      <w:pPr>
        <w:pStyle w:val="ListParagraph"/>
        <w:numPr>
          <w:ilvl w:val="0"/>
          <w:numId w:val="16"/>
        </w:numPr>
        <w:spacing w:after="200" w:line="276" w:lineRule="auto"/>
        <w:contextualSpacing/>
        <w:rPr>
          <w:rFonts w:ascii="Arial Narrow" w:eastAsia="Calibri" w:hAnsi="Arial Narrow" w:cs="Calibri"/>
          <w:szCs w:val="22"/>
          <w:lang w:val="en-ZA"/>
        </w:rPr>
      </w:pPr>
      <w:r w:rsidRPr="004E4331">
        <w:rPr>
          <w:rFonts w:ascii="Arial Narrow" w:eastAsia="Calibri" w:hAnsi="Arial Narrow" w:cs="Calibri"/>
          <w:szCs w:val="22"/>
          <w:lang w:val="en-ZA"/>
        </w:rPr>
        <w:t>Evaluation criteria will be 80/20 preference point system: Mandatory</w:t>
      </w:r>
      <w:r w:rsidR="004E4331">
        <w:rPr>
          <w:rFonts w:ascii="Arial Narrow" w:eastAsia="Calibri" w:hAnsi="Arial Narrow" w:cs="Calibri"/>
          <w:szCs w:val="22"/>
          <w:lang w:val="en-ZA"/>
        </w:rPr>
        <w:t xml:space="preserve">, </w:t>
      </w:r>
      <w:r w:rsidRPr="004E4331">
        <w:rPr>
          <w:rFonts w:ascii="Arial Narrow" w:eastAsia="Calibri" w:hAnsi="Arial Narrow" w:cs="Calibri"/>
          <w:szCs w:val="22"/>
          <w:lang w:val="en-ZA"/>
        </w:rPr>
        <w:t>Financial Offer &amp; Preference)</w:t>
      </w:r>
    </w:p>
    <w:p w14:paraId="1296AAB3" w14:textId="5DA8D32C" w:rsidR="00A24E28" w:rsidRPr="002808D6" w:rsidRDefault="00A24E28" w:rsidP="002808D6">
      <w:pPr>
        <w:pStyle w:val="ListParagraph"/>
        <w:numPr>
          <w:ilvl w:val="0"/>
          <w:numId w:val="16"/>
        </w:numPr>
        <w:spacing w:line="276" w:lineRule="auto"/>
        <w:contextualSpacing/>
        <w:rPr>
          <w:rFonts w:ascii="Arial Narrow" w:eastAsia="Calibri" w:hAnsi="Arial Narrow" w:cs="Calibri"/>
          <w:szCs w:val="22"/>
          <w:lang w:val="en-ZA"/>
        </w:rPr>
      </w:pPr>
      <w:r w:rsidRPr="002808D6">
        <w:rPr>
          <w:rFonts w:ascii="Arial Narrow" w:eastAsia="Calibri" w:hAnsi="Arial Narrow" w:cs="Calibri"/>
          <w:bCs/>
          <w:szCs w:val="22"/>
          <w:lang w:val="en-ZA"/>
        </w:rPr>
        <w:t xml:space="preserve">Evaluation will be done based on the 80/20 preferential point system, where 80 points will be allocated for price and 20 points for specific goals. </w:t>
      </w:r>
    </w:p>
    <w:p w14:paraId="391F4F2C" w14:textId="398FED3E" w:rsidR="00A24E28" w:rsidRPr="00513D35" w:rsidRDefault="00A24E28" w:rsidP="002808D6">
      <w:pPr>
        <w:numPr>
          <w:ilvl w:val="0"/>
          <w:numId w:val="4"/>
        </w:numPr>
        <w:spacing w:line="276" w:lineRule="auto"/>
        <w:ind w:left="0" w:hanging="142"/>
        <w:contextualSpacing/>
        <w:rPr>
          <w:rFonts w:ascii="Arial Narrow" w:eastAsia="Calibri" w:hAnsi="Arial Narrow" w:cs="Calibri"/>
          <w:b/>
          <w:sz w:val="22"/>
          <w:szCs w:val="22"/>
          <w:lang w:val="en-ZA"/>
        </w:rPr>
      </w:pPr>
      <w:r w:rsidRPr="00513D35">
        <w:rPr>
          <w:rFonts w:ascii="Arial Narrow" w:eastAsia="Calibri" w:hAnsi="Arial Narrow" w:cs="Calibri"/>
          <w:b/>
          <w:sz w:val="22"/>
          <w:szCs w:val="22"/>
          <w:lang w:val="en-ZA"/>
        </w:rPr>
        <w:t xml:space="preserve">POINTS AWARDED FOR SPECIFIC GOALS: </w:t>
      </w:r>
      <w:r w:rsidR="004E4331" w:rsidRPr="002808D6">
        <w:rPr>
          <w:rFonts w:ascii="Arial Narrow" w:eastAsia="Calibri" w:hAnsi="Arial Narrow" w:cs="Calibri"/>
          <w:bCs/>
          <w:sz w:val="22"/>
          <w:szCs w:val="22"/>
          <w:lang w:val="en-ZA"/>
        </w:rPr>
        <w:t>Bidders must submit the required documentation to claim preference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701"/>
        <w:gridCol w:w="4196"/>
      </w:tblGrid>
      <w:tr w:rsidR="00A24E28" w:rsidRPr="00513D35" w14:paraId="6E83DF50" w14:textId="77777777" w:rsidTr="00ED5BC2">
        <w:trPr>
          <w:trHeight w:val="579"/>
        </w:trPr>
        <w:tc>
          <w:tcPr>
            <w:tcW w:w="675" w:type="dxa"/>
            <w:shd w:val="clear" w:color="auto" w:fill="auto"/>
          </w:tcPr>
          <w:p w14:paraId="012D2307" w14:textId="77777777" w:rsidR="00A24E28" w:rsidRPr="00513D35" w:rsidRDefault="00A24E28" w:rsidP="00ED5BC2">
            <w:pPr>
              <w:contextualSpacing/>
              <w:rPr>
                <w:rFonts w:ascii="Arial Narrow" w:eastAsia="Calibri" w:hAnsi="Arial Narrow" w:cs="Calibri"/>
                <w:b/>
                <w:sz w:val="22"/>
                <w:szCs w:val="22"/>
                <w:lang w:val="en-ZA"/>
              </w:rPr>
            </w:pPr>
            <w:r w:rsidRPr="00513D35">
              <w:rPr>
                <w:rFonts w:ascii="Arial Narrow" w:eastAsia="Calibri" w:hAnsi="Arial Narrow" w:cs="Calibri"/>
                <w:b/>
                <w:sz w:val="22"/>
                <w:szCs w:val="22"/>
                <w:lang w:val="en-ZA"/>
              </w:rPr>
              <w:t>NO.</w:t>
            </w:r>
          </w:p>
        </w:tc>
        <w:tc>
          <w:tcPr>
            <w:tcW w:w="4111" w:type="dxa"/>
            <w:shd w:val="clear" w:color="auto" w:fill="auto"/>
          </w:tcPr>
          <w:p w14:paraId="3BA5876E" w14:textId="77777777" w:rsidR="00A24E28" w:rsidRPr="00513D35" w:rsidRDefault="00A24E28" w:rsidP="00ED5BC2">
            <w:pPr>
              <w:contextualSpacing/>
              <w:rPr>
                <w:rFonts w:ascii="Arial Narrow" w:eastAsia="Calibri" w:hAnsi="Arial Narrow" w:cs="Calibri"/>
                <w:b/>
                <w:sz w:val="22"/>
                <w:szCs w:val="22"/>
                <w:lang w:val="en-ZA"/>
              </w:rPr>
            </w:pPr>
            <w:r w:rsidRPr="00513D35">
              <w:rPr>
                <w:rFonts w:ascii="Arial Narrow" w:eastAsia="Calibri" w:hAnsi="Arial Narrow" w:cs="Calibri"/>
                <w:b/>
                <w:sz w:val="22"/>
                <w:szCs w:val="22"/>
                <w:lang w:val="en-ZA"/>
              </w:rPr>
              <w:t>SPECIFIC GOAL</w:t>
            </w:r>
          </w:p>
        </w:tc>
        <w:tc>
          <w:tcPr>
            <w:tcW w:w="1701" w:type="dxa"/>
            <w:shd w:val="clear" w:color="auto" w:fill="auto"/>
          </w:tcPr>
          <w:p w14:paraId="5849502A" w14:textId="77777777" w:rsidR="00A24E28" w:rsidRPr="00513D35" w:rsidRDefault="00A24E28" w:rsidP="00ED5BC2">
            <w:pPr>
              <w:contextualSpacing/>
              <w:rPr>
                <w:rFonts w:ascii="Arial Narrow" w:eastAsia="Calibri" w:hAnsi="Arial Narrow" w:cs="Calibri"/>
                <w:b/>
                <w:sz w:val="22"/>
                <w:szCs w:val="22"/>
                <w:lang w:val="en-ZA"/>
              </w:rPr>
            </w:pPr>
            <w:r w:rsidRPr="00513D35">
              <w:rPr>
                <w:rFonts w:ascii="Arial Narrow" w:eastAsia="Calibri" w:hAnsi="Arial Narrow" w:cs="Calibri"/>
                <w:b/>
                <w:sz w:val="22"/>
                <w:szCs w:val="22"/>
                <w:lang w:val="en-ZA"/>
              </w:rPr>
              <w:t>NO. OF POINTS</w:t>
            </w:r>
          </w:p>
        </w:tc>
        <w:tc>
          <w:tcPr>
            <w:tcW w:w="4196" w:type="dxa"/>
            <w:shd w:val="clear" w:color="auto" w:fill="auto"/>
          </w:tcPr>
          <w:p w14:paraId="0F955252" w14:textId="77777777" w:rsidR="00A24E28" w:rsidRPr="00513D35" w:rsidRDefault="00A24E28" w:rsidP="00ED5BC2">
            <w:pPr>
              <w:contextualSpacing/>
              <w:rPr>
                <w:rFonts w:ascii="Arial Narrow" w:eastAsia="Calibri" w:hAnsi="Arial Narrow" w:cs="Calibri"/>
                <w:b/>
                <w:sz w:val="22"/>
                <w:szCs w:val="22"/>
                <w:lang w:val="en-ZA"/>
              </w:rPr>
            </w:pPr>
            <w:r w:rsidRPr="00513D35">
              <w:rPr>
                <w:rFonts w:ascii="Arial Narrow" w:eastAsia="Calibri" w:hAnsi="Arial Narrow" w:cs="Calibri"/>
                <w:b/>
                <w:sz w:val="22"/>
                <w:szCs w:val="22"/>
                <w:lang w:val="en-ZA"/>
              </w:rPr>
              <w:t>ACCEPTED DOCUMENTS TO PROVE SPECIFIC GOAL</w:t>
            </w:r>
          </w:p>
        </w:tc>
      </w:tr>
      <w:tr w:rsidR="00A24E28" w:rsidRPr="00513D35" w14:paraId="1A929DD5" w14:textId="77777777" w:rsidTr="00ED5BC2">
        <w:tc>
          <w:tcPr>
            <w:tcW w:w="675" w:type="dxa"/>
            <w:shd w:val="clear" w:color="auto" w:fill="auto"/>
          </w:tcPr>
          <w:p w14:paraId="541B03DC" w14:textId="77777777" w:rsidR="00A24E28" w:rsidRPr="00513D35" w:rsidRDefault="00A24E28" w:rsidP="00ED5BC2">
            <w:pPr>
              <w:spacing w:after="200" w:line="276" w:lineRule="auto"/>
              <w:contextualSpacing/>
              <w:rPr>
                <w:rFonts w:ascii="Arial Narrow" w:eastAsia="Calibri" w:hAnsi="Arial Narrow" w:cs="Calibri"/>
                <w:bCs/>
                <w:sz w:val="22"/>
                <w:szCs w:val="22"/>
                <w:lang w:val="en-ZA"/>
              </w:rPr>
            </w:pPr>
            <w:r w:rsidRPr="00513D35">
              <w:rPr>
                <w:rFonts w:ascii="Arial Narrow" w:eastAsia="Calibri" w:hAnsi="Arial Narrow" w:cs="Calibri"/>
                <w:bCs/>
                <w:sz w:val="22"/>
                <w:szCs w:val="22"/>
                <w:lang w:val="en-ZA"/>
              </w:rPr>
              <w:t>1.</w:t>
            </w:r>
          </w:p>
        </w:tc>
        <w:tc>
          <w:tcPr>
            <w:tcW w:w="4111" w:type="dxa"/>
            <w:shd w:val="clear" w:color="auto" w:fill="auto"/>
          </w:tcPr>
          <w:p w14:paraId="2B6FFC3E" w14:textId="2306D849" w:rsidR="00A24E28" w:rsidRPr="00513D35" w:rsidRDefault="00A24E28" w:rsidP="00ED5BC2">
            <w:pPr>
              <w:spacing w:after="200" w:line="276" w:lineRule="auto"/>
              <w:contextualSpacing/>
              <w:rPr>
                <w:rFonts w:ascii="Arial Narrow" w:eastAsia="Calibri" w:hAnsi="Arial Narrow" w:cs="Calibri"/>
                <w:bCs/>
                <w:sz w:val="22"/>
                <w:szCs w:val="22"/>
                <w:lang w:val="en-ZA"/>
              </w:rPr>
            </w:pPr>
            <w:r w:rsidRPr="00513D35">
              <w:rPr>
                <w:rFonts w:ascii="Arial Narrow" w:eastAsia="Calibri" w:hAnsi="Arial Narrow" w:cs="Calibri"/>
                <w:bCs/>
                <w:sz w:val="22"/>
                <w:szCs w:val="22"/>
                <w:lang w:val="en-ZA"/>
              </w:rPr>
              <w:t xml:space="preserve">Ownership by </w:t>
            </w:r>
            <w:r>
              <w:rPr>
                <w:rFonts w:ascii="Arial Narrow" w:eastAsia="Calibri" w:hAnsi="Arial Narrow" w:cs="Calibri"/>
                <w:bCs/>
                <w:sz w:val="22"/>
                <w:szCs w:val="22"/>
                <w:lang w:val="en-ZA"/>
              </w:rPr>
              <w:t>Black People</w:t>
            </w:r>
          </w:p>
        </w:tc>
        <w:tc>
          <w:tcPr>
            <w:tcW w:w="1701" w:type="dxa"/>
            <w:shd w:val="clear" w:color="auto" w:fill="auto"/>
          </w:tcPr>
          <w:p w14:paraId="022CB0E4" w14:textId="3FA279CF" w:rsidR="00A24E28" w:rsidRPr="00513D35" w:rsidRDefault="00A24E28" w:rsidP="00ED5BC2">
            <w:pPr>
              <w:spacing w:after="200" w:line="276" w:lineRule="auto"/>
              <w:contextualSpacing/>
              <w:jc w:val="center"/>
              <w:rPr>
                <w:rFonts w:ascii="Arial Narrow" w:eastAsia="Calibri" w:hAnsi="Arial Narrow" w:cs="Calibri"/>
                <w:bCs/>
                <w:sz w:val="22"/>
                <w:szCs w:val="22"/>
                <w:lang w:val="en-ZA"/>
              </w:rPr>
            </w:pPr>
            <w:r>
              <w:rPr>
                <w:rFonts w:ascii="Arial Narrow" w:eastAsia="Calibri" w:hAnsi="Arial Narrow" w:cs="Calibri"/>
                <w:bCs/>
                <w:sz w:val="22"/>
                <w:szCs w:val="22"/>
                <w:lang w:val="en-ZA"/>
              </w:rPr>
              <w:t>5</w:t>
            </w:r>
          </w:p>
        </w:tc>
        <w:tc>
          <w:tcPr>
            <w:tcW w:w="4196" w:type="dxa"/>
            <w:shd w:val="clear" w:color="auto" w:fill="auto"/>
          </w:tcPr>
          <w:p w14:paraId="736F9421" w14:textId="78E47FD8" w:rsidR="00A24E28" w:rsidRPr="004E4331" w:rsidRDefault="00A24E28" w:rsidP="00ED5BC2">
            <w:pPr>
              <w:contextualSpacing/>
              <w:rPr>
                <w:rFonts w:ascii="Arial Narrow" w:eastAsia="Calibri" w:hAnsi="Arial Narrow" w:cs="Calibri"/>
                <w:bCs/>
                <w:color w:val="FF0000"/>
                <w:sz w:val="22"/>
                <w:szCs w:val="22"/>
                <w:lang w:val="en-ZA"/>
              </w:rPr>
            </w:pPr>
            <w:r w:rsidRPr="004E4331">
              <w:rPr>
                <w:rFonts w:ascii="Arial Narrow" w:eastAsia="Calibri" w:hAnsi="Arial Narrow" w:cs="Calibri"/>
                <w:bCs/>
                <w:sz w:val="22"/>
                <w:szCs w:val="22"/>
                <w:lang w:val="en-ZA"/>
              </w:rPr>
              <w:t xml:space="preserve">1. </w:t>
            </w:r>
            <w:r w:rsidR="004E4331" w:rsidRPr="004E4331">
              <w:rPr>
                <w:rFonts w:ascii="Arial Narrow" w:eastAsia="Calibri" w:hAnsi="Arial Narrow" w:cs="Calibri"/>
                <w:bCs/>
                <w:sz w:val="22"/>
                <w:szCs w:val="22"/>
                <w:lang w:val="en-ZA"/>
              </w:rPr>
              <w:t>Sworn affidavit, signed and dated by Commissioner of Oaths</w:t>
            </w:r>
          </w:p>
        </w:tc>
      </w:tr>
      <w:tr w:rsidR="00A24E28" w:rsidRPr="00513D35" w14:paraId="5B872249" w14:textId="77777777" w:rsidTr="00ED5BC2">
        <w:tc>
          <w:tcPr>
            <w:tcW w:w="675" w:type="dxa"/>
            <w:shd w:val="clear" w:color="auto" w:fill="auto"/>
          </w:tcPr>
          <w:p w14:paraId="415AD6FD" w14:textId="3CB7F054" w:rsidR="00A24E28" w:rsidRPr="00513D35" w:rsidRDefault="00A24E28" w:rsidP="00A24E28">
            <w:pPr>
              <w:spacing w:after="200" w:line="276" w:lineRule="auto"/>
              <w:contextualSpacing/>
              <w:rPr>
                <w:rFonts w:ascii="Arial Narrow" w:eastAsia="Calibri" w:hAnsi="Arial Narrow" w:cs="Calibri"/>
                <w:bCs/>
                <w:sz w:val="22"/>
                <w:szCs w:val="22"/>
                <w:lang w:val="en-ZA"/>
              </w:rPr>
            </w:pPr>
            <w:r w:rsidRPr="00513D35">
              <w:rPr>
                <w:rFonts w:ascii="Arial Narrow" w:eastAsia="Calibri" w:hAnsi="Arial Narrow" w:cs="Calibri"/>
                <w:bCs/>
                <w:sz w:val="22"/>
                <w:szCs w:val="22"/>
                <w:lang w:val="en-ZA"/>
              </w:rPr>
              <w:t>1.</w:t>
            </w:r>
          </w:p>
        </w:tc>
        <w:tc>
          <w:tcPr>
            <w:tcW w:w="4111" w:type="dxa"/>
            <w:shd w:val="clear" w:color="auto" w:fill="auto"/>
          </w:tcPr>
          <w:p w14:paraId="54F67529" w14:textId="778B9DA7" w:rsidR="00A24E28" w:rsidRPr="00513D35" w:rsidRDefault="00A24E28" w:rsidP="00A24E28">
            <w:pPr>
              <w:spacing w:after="200" w:line="276" w:lineRule="auto"/>
              <w:contextualSpacing/>
              <w:rPr>
                <w:rFonts w:ascii="Arial Narrow" w:eastAsia="Calibri" w:hAnsi="Arial Narrow" w:cs="Calibri"/>
                <w:bCs/>
                <w:sz w:val="22"/>
                <w:szCs w:val="22"/>
                <w:lang w:val="en-ZA"/>
              </w:rPr>
            </w:pPr>
            <w:r w:rsidRPr="00513D35">
              <w:rPr>
                <w:rFonts w:ascii="Arial Narrow" w:eastAsia="Calibri" w:hAnsi="Arial Narrow" w:cs="Calibri"/>
                <w:bCs/>
                <w:sz w:val="22"/>
                <w:szCs w:val="22"/>
                <w:lang w:val="en-ZA"/>
              </w:rPr>
              <w:t>Ownership by People who are Youth</w:t>
            </w:r>
          </w:p>
        </w:tc>
        <w:tc>
          <w:tcPr>
            <w:tcW w:w="1701" w:type="dxa"/>
            <w:shd w:val="clear" w:color="auto" w:fill="auto"/>
          </w:tcPr>
          <w:p w14:paraId="0DF98A27" w14:textId="1DDF4B08" w:rsidR="00A24E28" w:rsidRPr="00513D35" w:rsidRDefault="00A24E28" w:rsidP="00A24E28">
            <w:pPr>
              <w:spacing w:after="200" w:line="276" w:lineRule="auto"/>
              <w:contextualSpacing/>
              <w:jc w:val="center"/>
              <w:rPr>
                <w:rFonts w:ascii="Arial Narrow" w:eastAsia="Calibri" w:hAnsi="Arial Narrow" w:cs="Calibri"/>
                <w:bCs/>
                <w:sz w:val="22"/>
                <w:szCs w:val="22"/>
                <w:lang w:val="en-ZA"/>
              </w:rPr>
            </w:pPr>
            <w:r>
              <w:rPr>
                <w:rFonts w:ascii="Arial Narrow" w:eastAsia="Calibri" w:hAnsi="Arial Narrow" w:cs="Calibri"/>
                <w:bCs/>
                <w:sz w:val="22"/>
                <w:szCs w:val="22"/>
                <w:lang w:val="en-ZA"/>
              </w:rPr>
              <w:t>15</w:t>
            </w:r>
          </w:p>
        </w:tc>
        <w:tc>
          <w:tcPr>
            <w:tcW w:w="4196" w:type="dxa"/>
            <w:shd w:val="clear" w:color="auto" w:fill="auto"/>
          </w:tcPr>
          <w:p w14:paraId="4AE9680B" w14:textId="274076C5" w:rsidR="00A24E28" w:rsidRDefault="00D013CF" w:rsidP="004E4331">
            <w:pPr>
              <w:pStyle w:val="ListParagraph"/>
              <w:numPr>
                <w:ilvl w:val="0"/>
                <w:numId w:val="17"/>
              </w:numPr>
              <w:ind w:left="204" w:hanging="204"/>
              <w:contextualSpacing/>
              <w:rPr>
                <w:rFonts w:ascii="Arial Narrow" w:eastAsia="Calibri" w:hAnsi="Arial Narrow" w:cs="Calibri"/>
                <w:bCs/>
                <w:szCs w:val="22"/>
                <w:lang w:val="en-ZA"/>
              </w:rPr>
            </w:pPr>
            <w:r>
              <w:rPr>
                <w:rFonts w:ascii="Arial Narrow" w:eastAsia="Calibri" w:hAnsi="Arial Narrow" w:cs="Calibri"/>
                <w:bCs/>
                <w:szCs w:val="22"/>
                <w:lang w:val="en-ZA"/>
              </w:rPr>
              <w:t>SANAS approved B-BBEE certificate</w:t>
            </w:r>
          </w:p>
          <w:p w14:paraId="3935AEFE" w14:textId="5279E41E" w:rsidR="004E4331" w:rsidRPr="004E4331" w:rsidRDefault="004E4331" w:rsidP="004E4331">
            <w:pPr>
              <w:pStyle w:val="ListParagraph"/>
              <w:numPr>
                <w:ilvl w:val="0"/>
                <w:numId w:val="17"/>
              </w:numPr>
              <w:ind w:left="204" w:hanging="204"/>
              <w:contextualSpacing/>
              <w:rPr>
                <w:rFonts w:ascii="Arial Narrow" w:eastAsia="Calibri" w:hAnsi="Arial Narrow" w:cs="Calibri"/>
                <w:bCs/>
                <w:szCs w:val="22"/>
                <w:lang w:val="en-ZA"/>
              </w:rPr>
            </w:pPr>
            <w:r>
              <w:rPr>
                <w:rFonts w:ascii="Arial Narrow" w:eastAsia="Calibri" w:hAnsi="Arial Narrow" w:cs="Calibri"/>
                <w:bCs/>
                <w:szCs w:val="22"/>
                <w:lang w:val="en-ZA"/>
              </w:rPr>
              <w:t>Certified copy of Identity Document</w:t>
            </w:r>
            <w:r w:rsidR="00D013CF">
              <w:rPr>
                <w:rFonts w:ascii="Arial Narrow" w:eastAsia="Calibri" w:hAnsi="Arial Narrow" w:cs="Calibri"/>
                <w:bCs/>
                <w:szCs w:val="22"/>
                <w:lang w:val="en-ZA"/>
              </w:rPr>
              <w:t>/</w:t>
            </w:r>
            <w:r>
              <w:rPr>
                <w:rFonts w:ascii="Arial Narrow" w:eastAsia="Calibri" w:hAnsi="Arial Narrow" w:cs="Calibri"/>
                <w:bCs/>
                <w:szCs w:val="22"/>
                <w:lang w:val="en-ZA"/>
              </w:rPr>
              <w:t xml:space="preserve">s </w:t>
            </w:r>
          </w:p>
        </w:tc>
      </w:tr>
    </w:tbl>
    <w:p w14:paraId="05BDB5A5" w14:textId="77777777" w:rsidR="00A24E28" w:rsidRDefault="00A24E28" w:rsidP="00A24E28">
      <w:pPr>
        <w:spacing w:after="200" w:line="276" w:lineRule="auto"/>
        <w:contextualSpacing/>
        <w:rPr>
          <w:rFonts w:ascii="Arial Narrow" w:eastAsia="Calibri" w:hAnsi="Arial Narrow" w:cs="Calibri"/>
          <w:sz w:val="20"/>
          <w:szCs w:val="20"/>
          <w:lang w:val="en-ZA"/>
        </w:rPr>
      </w:pPr>
    </w:p>
    <w:p w14:paraId="3C40F70C" w14:textId="6F193D1A" w:rsidR="000E28D0" w:rsidRDefault="000E28D0" w:rsidP="000E28D0">
      <w:pPr>
        <w:spacing w:after="200" w:line="276" w:lineRule="auto"/>
        <w:contextualSpacing/>
        <w:rPr>
          <w:rFonts w:ascii="Arial Narrow" w:eastAsia="Calibri" w:hAnsi="Arial Narrow" w:cs="Calibri"/>
          <w:sz w:val="20"/>
          <w:szCs w:val="20"/>
          <w:lang w:val="en-ZA"/>
        </w:rPr>
      </w:pPr>
    </w:p>
    <w:p w14:paraId="364A10F9" w14:textId="77777777" w:rsidR="00D013CF" w:rsidRDefault="00D013CF" w:rsidP="000E28D0">
      <w:pPr>
        <w:spacing w:after="200" w:line="276" w:lineRule="auto"/>
        <w:contextualSpacing/>
        <w:rPr>
          <w:rFonts w:ascii="Arial Narrow" w:eastAsia="Calibri" w:hAnsi="Arial Narrow" w:cs="Calibri"/>
          <w:sz w:val="20"/>
          <w:szCs w:val="20"/>
          <w:lang w:val="en-ZA"/>
        </w:rPr>
      </w:pPr>
    </w:p>
    <w:p w14:paraId="2A92D143" w14:textId="77777777" w:rsidR="000E28D0" w:rsidRPr="00C462D1" w:rsidRDefault="000E28D0" w:rsidP="000E28D0">
      <w:pPr>
        <w:spacing w:after="200" w:line="276" w:lineRule="auto"/>
        <w:contextualSpacing/>
        <w:rPr>
          <w:rFonts w:ascii="Arial Narrow" w:eastAsia="Calibri" w:hAnsi="Arial Narrow" w:cs="Calibri"/>
          <w:sz w:val="20"/>
          <w:szCs w:val="20"/>
          <w:lang w:val="en-ZA"/>
        </w:rPr>
      </w:pP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231D393B" w:rsidR="00DF0320" w:rsidRDefault="00D4193E" w:rsidP="00D013CF">
      <w:pPr>
        <w:pStyle w:val="ListParagraph"/>
        <w:numPr>
          <w:ilvl w:val="0"/>
          <w:numId w:val="13"/>
        </w:numPr>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w:t>
      </w:r>
      <w:r w:rsidR="00741205">
        <w:rPr>
          <w:rFonts w:ascii="Arial Narrow" w:eastAsia="Calibri" w:hAnsi="Arial Narrow" w:cs="Calibri"/>
          <w:lang w:val="en-ZA"/>
        </w:rPr>
        <w:t xml:space="preserve"> The p</w:t>
      </w:r>
      <w:r w:rsidR="005D1EE7">
        <w:rPr>
          <w:rFonts w:ascii="Arial Narrow" w:eastAsia="Calibri" w:hAnsi="Arial Narrow" w:cs="Calibri"/>
          <w:lang w:val="en-ZA"/>
        </w:rPr>
        <w:t xml:space="preserve">roof to be in the </w:t>
      </w:r>
      <w:r w:rsidR="00520A03">
        <w:rPr>
          <w:rFonts w:ascii="Arial Narrow" w:eastAsia="Calibri" w:hAnsi="Arial Narrow" w:cs="Calibri"/>
          <w:lang w:val="en-ZA"/>
        </w:rPr>
        <w:t>form of a letter a registered financial institution. Letter to be signed,</w:t>
      </w:r>
      <w:r w:rsidR="00EA4BB9">
        <w:rPr>
          <w:rFonts w:ascii="Arial Narrow" w:eastAsia="Calibri" w:hAnsi="Arial Narrow" w:cs="Calibri"/>
          <w:lang w:val="en-ZA"/>
        </w:rPr>
        <w:t xml:space="preserve"> </w:t>
      </w:r>
      <w:r w:rsidR="00520A03">
        <w:rPr>
          <w:rFonts w:ascii="Arial Narrow" w:eastAsia="Calibri" w:hAnsi="Arial Narrow" w:cs="Calibri"/>
          <w:lang w:val="en-ZA"/>
        </w:rPr>
        <w:t>dated and not older than 3 months</w:t>
      </w:r>
    </w:p>
    <w:p w14:paraId="09C9D4B9" w14:textId="47112249" w:rsidR="00ED2ED0" w:rsidRPr="00520A03" w:rsidRDefault="00520A03" w:rsidP="00D013CF">
      <w:pPr>
        <w:pStyle w:val="ListParagraph"/>
        <w:numPr>
          <w:ilvl w:val="0"/>
          <w:numId w:val="13"/>
        </w:numPr>
        <w:spacing w:after="200"/>
        <w:contextualSpacing/>
        <w:rPr>
          <w:rFonts w:ascii="Arial Narrow" w:eastAsia="Calibri" w:hAnsi="Arial Narrow" w:cs="Calibri"/>
          <w:lang w:val="en-ZA"/>
        </w:rPr>
      </w:pPr>
      <w:r w:rsidRPr="00520A03">
        <w:rPr>
          <w:rFonts w:ascii="Arial Narrow" w:eastAsia="Calibri" w:hAnsi="Arial Narrow" w:cs="Calibri"/>
          <w:lang w:val="en-ZA"/>
        </w:rPr>
        <w:t>Proof of minimum two (2) completed projects in the last 5</w:t>
      </w:r>
      <w:r w:rsidR="00EA4BB9">
        <w:rPr>
          <w:rFonts w:ascii="Arial Narrow" w:eastAsia="Calibri" w:hAnsi="Arial Narrow" w:cs="Calibri"/>
          <w:lang w:val="en-ZA"/>
        </w:rPr>
        <w:t xml:space="preserve"> </w:t>
      </w:r>
      <w:r w:rsidRPr="00520A03">
        <w:rPr>
          <w:rFonts w:ascii="Arial Narrow" w:eastAsia="Calibri" w:hAnsi="Arial Narrow" w:cs="Calibri"/>
          <w:lang w:val="en-ZA"/>
        </w:rPr>
        <w:t>years within the applicable CIDB grading of 3GB or higher</w:t>
      </w:r>
      <w:r w:rsidR="00D013CF">
        <w:rPr>
          <w:rFonts w:ascii="Arial Narrow" w:eastAsia="Calibri" w:hAnsi="Arial Narrow" w:cs="Calibri"/>
          <w:lang w:val="en-ZA"/>
        </w:rPr>
        <w:t>.</w:t>
      </w:r>
      <w:r w:rsidRPr="00520A03">
        <w:rPr>
          <w:rFonts w:ascii="Arial Narrow" w:eastAsia="Calibri" w:hAnsi="Arial Narrow" w:cs="Calibri"/>
          <w:lang w:val="en-ZA"/>
        </w:rPr>
        <w:t xml:space="preserve"> </w:t>
      </w:r>
      <w:r w:rsidR="00FC7006" w:rsidRPr="00520A03">
        <w:rPr>
          <w:rFonts w:ascii="Arial Narrow" w:eastAsia="Calibri" w:hAnsi="Arial Narrow" w:cs="Calibri"/>
          <w:lang w:val="en-ZA"/>
        </w:rPr>
        <w:t xml:space="preserve">Letters of </w:t>
      </w:r>
      <w:r w:rsidRPr="00520A03">
        <w:rPr>
          <w:rFonts w:ascii="Arial Narrow" w:eastAsia="Calibri" w:hAnsi="Arial Narrow" w:cs="Calibri"/>
          <w:lang w:val="en-ZA"/>
        </w:rPr>
        <w:t>award and practical completion certificate</w:t>
      </w:r>
      <w:r w:rsidR="00D013CF">
        <w:rPr>
          <w:rFonts w:ascii="Arial Narrow" w:eastAsia="Calibri" w:hAnsi="Arial Narrow" w:cs="Calibri"/>
          <w:lang w:val="en-ZA"/>
        </w:rPr>
        <w:t>s</w:t>
      </w:r>
      <w:r w:rsidRPr="00520A03">
        <w:rPr>
          <w:rFonts w:ascii="Arial Narrow" w:eastAsia="Calibri" w:hAnsi="Arial Narrow" w:cs="Calibri"/>
          <w:lang w:val="en-ZA"/>
        </w:rPr>
        <w:t xml:space="preserve"> for projects complet</w:t>
      </w:r>
      <w:r w:rsidR="00EA4BB9">
        <w:rPr>
          <w:rFonts w:ascii="Arial Narrow" w:eastAsia="Calibri" w:hAnsi="Arial Narrow" w:cs="Calibri"/>
          <w:lang w:val="en-ZA"/>
        </w:rPr>
        <w:t>e</w:t>
      </w:r>
      <w:r w:rsidRPr="00520A03">
        <w:rPr>
          <w:rFonts w:ascii="Arial Narrow" w:eastAsia="Calibri" w:hAnsi="Arial Narrow" w:cs="Calibri"/>
          <w:lang w:val="en-ZA"/>
        </w:rPr>
        <w:t>d to be submitted at close of tender</w:t>
      </w:r>
    </w:p>
    <w:p w14:paraId="25B9A4D3" w14:textId="1B78275E" w:rsidR="00D51A7D" w:rsidRDefault="00520A03" w:rsidP="00D013CF">
      <w:pPr>
        <w:pStyle w:val="ListParagraph"/>
        <w:numPr>
          <w:ilvl w:val="0"/>
          <w:numId w:val="13"/>
        </w:numPr>
        <w:contextualSpacing/>
        <w:rPr>
          <w:rFonts w:ascii="Arial Narrow" w:eastAsia="Calibri" w:hAnsi="Arial Narrow" w:cs="Calibri"/>
          <w:lang w:val="en-ZA"/>
        </w:rPr>
      </w:pPr>
      <w:r>
        <w:rPr>
          <w:rFonts w:ascii="Arial Narrow" w:eastAsia="Calibri" w:hAnsi="Arial Narrow" w:cs="Calibri"/>
          <w:lang w:val="en-ZA"/>
        </w:rPr>
        <w:t>Provide a profile of the Construction Manager /Site Agent earmarked for this projects showing minimum five (05)</w:t>
      </w:r>
      <w:r w:rsidR="00EA4BB9">
        <w:rPr>
          <w:rFonts w:ascii="Arial Narrow" w:eastAsia="Calibri" w:hAnsi="Arial Narrow" w:cs="Calibri"/>
          <w:lang w:val="en-ZA"/>
        </w:rPr>
        <w:t xml:space="preserve"> </w:t>
      </w:r>
      <w:r>
        <w:rPr>
          <w:rFonts w:ascii="Arial Narrow" w:eastAsia="Calibri" w:hAnsi="Arial Narrow" w:cs="Calibri"/>
          <w:lang w:val="en-ZA"/>
        </w:rPr>
        <w:t>years working experience on 3GB or higher projects</w:t>
      </w:r>
      <w:r w:rsidR="00EA4BB9">
        <w:rPr>
          <w:rFonts w:ascii="Arial Narrow" w:eastAsia="Calibri" w:hAnsi="Arial Narrow" w:cs="Calibri"/>
          <w:lang w:val="en-ZA"/>
        </w:rPr>
        <w:t>.</w:t>
      </w:r>
    </w:p>
    <w:p w14:paraId="44D46AB3" w14:textId="794A9E08" w:rsidR="00D4193E" w:rsidRPr="007A0CB8" w:rsidRDefault="00D4193E" w:rsidP="00D013CF">
      <w:pPr>
        <w:numPr>
          <w:ilvl w:val="0"/>
          <w:numId w:val="11"/>
        </w:numPr>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Closing Date: </w:t>
      </w:r>
      <w:r w:rsidR="007A0CB8" w:rsidRPr="007A0CB8">
        <w:rPr>
          <w:rFonts w:ascii="Arial Narrow" w:eastAsia="Calibri" w:hAnsi="Arial Narrow" w:cs="Calibri"/>
          <w:sz w:val="22"/>
          <w:szCs w:val="22"/>
          <w:lang w:val="en-ZA"/>
        </w:rPr>
        <w:t>0</w:t>
      </w:r>
      <w:r w:rsidR="00245FCD">
        <w:rPr>
          <w:rFonts w:ascii="Arial Narrow" w:eastAsia="Calibri" w:hAnsi="Arial Narrow" w:cs="Calibri"/>
          <w:sz w:val="22"/>
          <w:szCs w:val="22"/>
          <w:lang w:val="en-ZA"/>
        </w:rPr>
        <w:t>6</w:t>
      </w:r>
      <w:r w:rsidR="007A0CB8" w:rsidRPr="007A0CB8">
        <w:rPr>
          <w:rFonts w:ascii="Arial Narrow" w:eastAsia="Calibri" w:hAnsi="Arial Narrow" w:cs="Calibri"/>
          <w:sz w:val="22"/>
          <w:szCs w:val="22"/>
          <w:lang w:val="en-ZA"/>
        </w:rPr>
        <w:t xml:space="preserve"> June 2023</w:t>
      </w:r>
    </w:p>
    <w:p w14:paraId="240E352A" w14:textId="77777777" w:rsidR="00D4193E" w:rsidRPr="008A304A"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Closing Time: </w:t>
      </w:r>
      <w:r w:rsidRPr="008A304A">
        <w:rPr>
          <w:rFonts w:ascii="Arial Narrow" w:eastAsia="Calibri" w:hAnsi="Arial Narrow" w:cs="Calibri"/>
          <w:sz w:val="22"/>
          <w:szCs w:val="22"/>
          <w:lang w:val="en-ZA"/>
        </w:rPr>
        <w:t>11h00.</w:t>
      </w:r>
    </w:p>
    <w:p w14:paraId="501A4175" w14:textId="775D2C73"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4C7F2120" w14:textId="4491FCAD" w:rsidR="00D013CF" w:rsidRPr="00D013CF" w:rsidRDefault="00D013CF" w:rsidP="00D013CF">
      <w:pPr>
        <w:numPr>
          <w:ilvl w:val="0"/>
          <w:numId w:val="11"/>
        </w:numPr>
        <w:spacing w:line="276" w:lineRule="auto"/>
        <w:contextualSpacing/>
        <w:rPr>
          <w:rFonts w:ascii="Arial Narrow" w:eastAsia="Calibri" w:hAnsi="Arial Narrow" w:cs="Calibri"/>
          <w:sz w:val="22"/>
          <w:szCs w:val="22"/>
          <w:lang w:val="en-ZA"/>
        </w:rPr>
      </w:pPr>
      <w:r w:rsidRPr="00D013CF">
        <w:rPr>
          <w:rFonts w:ascii="Arial Narrow" w:eastAsia="Calibri" w:hAnsi="Arial Narrow" w:cs="Calibri"/>
          <w:sz w:val="22"/>
          <w:szCs w:val="22"/>
          <w:lang w:val="en-ZA"/>
        </w:rPr>
        <w:t>The bid document can be downloaded from e-Tender Portal at no cost. However should any bidder require a printed/hard copy of the bid document, a non-refundable payment in the amount R3</w:t>
      </w:r>
      <w:r>
        <w:rPr>
          <w:rFonts w:ascii="Arial Narrow" w:eastAsia="Calibri" w:hAnsi="Arial Narrow" w:cs="Calibri"/>
          <w:sz w:val="22"/>
          <w:szCs w:val="22"/>
          <w:lang w:val="en-ZA"/>
        </w:rPr>
        <w:t>3</w:t>
      </w:r>
      <w:r w:rsidRPr="00D013CF">
        <w:rPr>
          <w:rFonts w:ascii="Arial Narrow" w:eastAsia="Calibri" w:hAnsi="Arial Narrow" w:cs="Calibri"/>
          <w:sz w:val="22"/>
          <w:szCs w:val="22"/>
          <w:lang w:val="en-ZA"/>
        </w:rPr>
        <w:t xml:space="preserve">0.00 must be made for collection thereof  as per the banking details indicated below from KZN: Department of Public Works:  eThekwini Regional Office:  Basement Tender Office 455 A King Cetshwayo Highway from Monday to Friday during working hours 08h00 to 15h45.Proof of payment must be produced upon collection of the bid document”. A request must be made within five (5) working days from date of advert to matu.khumalo@kznworks.gov.za / 071 580 7124 </w:t>
      </w:r>
    </w:p>
    <w:p w14:paraId="706EFE9B" w14:textId="3DBA853D" w:rsidR="00541A43" w:rsidRPr="00D013CF" w:rsidRDefault="00541A43" w:rsidP="00D013CF">
      <w:pPr>
        <w:pStyle w:val="ListParagraph"/>
        <w:numPr>
          <w:ilvl w:val="0"/>
          <w:numId w:val="2"/>
        </w:numPr>
        <w:spacing w:line="276" w:lineRule="auto"/>
        <w:rPr>
          <w:rFonts w:ascii="Arial Narrow" w:hAnsi="Arial Narrow" w:cs="Calibri"/>
          <w:szCs w:val="22"/>
        </w:rPr>
      </w:pPr>
      <w:r>
        <w:rPr>
          <w:rFonts w:ascii="Arial Narrow" w:hAnsi="Arial Narrow" w:cs="Calibri"/>
          <w:szCs w:val="22"/>
        </w:rPr>
        <w:t>Documents must be purchased prior to the starting time of the pre-tender briefing meeting</w:t>
      </w:r>
      <w:r w:rsidR="00D013CF">
        <w:rPr>
          <w:rFonts w:ascii="Arial Narrow" w:hAnsi="Arial Narrow" w:cs="Calibri"/>
          <w:szCs w:val="22"/>
        </w:rPr>
        <w:t xml:space="preserve">. </w:t>
      </w:r>
      <w:r w:rsidRPr="00D013CF">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42F3EE73" w:rsidR="00D4193E" w:rsidRDefault="00D013CF"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Printed </w:t>
      </w:r>
      <w:r w:rsidR="00D4193E">
        <w:rPr>
          <w:rFonts w:ascii="Arial Narrow" w:eastAsia="Calibri" w:hAnsi="Arial Narrow" w:cs="Calibri"/>
          <w:sz w:val="22"/>
          <w:szCs w:val="22"/>
          <w:lang w:val="en-ZA"/>
        </w:rPr>
        <w:t>Documents</w:t>
      </w:r>
      <w:r>
        <w:rPr>
          <w:rFonts w:ascii="Arial Narrow" w:eastAsia="Calibri" w:hAnsi="Arial Narrow" w:cs="Calibri"/>
          <w:sz w:val="22"/>
          <w:szCs w:val="22"/>
          <w:lang w:val="en-ZA"/>
        </w:rPr>
        <w:t xml:space="preserve"> </w:t>
      </w:r>
      <w:r w:rsidRPr="00D013CF">
        <w:rPr>
          <w:rFonts w:ascii="Arial Narrow" w:eastAsia="Calibri" w:hAnsi="Arial Narrow" w:cs="Calibri"/>
          <w:b/>
          <w:bCs/>
          <w:sz w:val="22"/>
          <w:szCs w:val="22"/>
          <w:lang w:val="en-ZA"/>
        </w:rPr>
        <w:t>(Volume 1 and Volume 2)</w:t>
      </w:r>
      <w:r w:rsidR="00D4193E">
        <w:rPr>
          <w:rFonts w:ascii="Arial Narrow" w:eastAsia="Calibri" w:hAnsi="Arial Narrow" w:cs="Calibri"/>
          <w:sz w:val="22"/>
          <w:szCs w:val="22"/>
          <w:lang w:val="en-ZA"/>
        </w:rPr>
        <w:t xml:space="preserve"> to be submitted at:  KZN Department of Public Works:  eThekwini Regional Office: (HELPDESK OFFICE):  455A King Cetshwayo Highway from Monday to Friday during working hours 0</w:t>
      </w:r>
      <w:r>
        <w:rPr>
          <w:rFonts w:ascii="Arial Narrow" w:eastAsia="Calibri" w:hAnsi="Arial Narrow" w:cs="Calibri"/>
          <w:sz w:val="22"/>
          <w:szCs w:val="22"/>
          <w:lang w:val="en-ZA"/>
        </w:rPr>
        <w:t>8</w:t>
      </w:r>
      <w:r w:rsidR="00D4193E">
        <w:rPr>
          <w:rFonts w:ascii="Arial Narrow" w:eastAsia="Calibri" w:hAnsi="Arial Narrow" w:cs="Calibri"/>
          <w:sz w:val="22"/>
          <w:szCs w:val="22"/>
          <w:lang w:val="en-ZA"/>
        </w:rPr>
        <w:t>h00 to 11h00. Documents received after 11h00 will not be considered.</w:t>
      </w:r>
    </w:p>
    <w:p w14:paraId="3E2AF50F" w14:textId="73F5310B"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 xml:space="preserve">Bank Name:  </w:t>
      </w:r>
      <w:r w:rsidR="00AC6CB7">
        <w:rPr>
          <w:rFonts w:ascii="Arial Narrow" w:hAnsi="Arial Narrow" w:cs="Calibri"/>
          <w:b/>
          <w:szCs w:val="22"/>
        </w:rPr>
        <w:t>Standard Bank</w:t>
      </w:r>
      <w:r>
        <w:rPr>
          <w:rFonts w:ascii="Arial Narrow" w:hAnsi="Arial Narrow" w:cs="Calibri"/>
          <w:b/>
          <w:szCs w:val="22"/>
        </w:rPr>
        <w:t xml:space="preserve"> ● Account Number:  </w:t>
      </w:r>
      <w:r w:rsidR="00AC6CB7">
        <w:rPr>
          <w:rFonts w:ascii="Arial Narrow" w:hAnsi="Arial Narrow" w:cs="Calibri"/>
          <w:b/>
          <w:szCs w:val="22"/>
        </w:rPr>
        <w:t>052104664</w:t>
      </w:r>
      <w:r>
        <w:rPr>
          <w:rFonts w:ascii="Arial Narrow" w:hAnsi="Arial Narrow" w:cs="Calibri"/>
          <w:b/>
          <w:szCs w:val="22"/>
        </w:rPr>
        <w:t xml:space="preserve"> ● Account Type:  </w:t>
      </w:r>
      <w:r w:rsidR="00AC6CB7">
        <w:rPr>
          <w:rFonts w:ascii="Arial Narrow" w:hAnsi="Arial Narrow" w:cs="Calibri"/>
          <w:b/>
          <w:szCs w:val="22"/>
        </w:rPr>
        <w:t>Business Cheque Account</w:t>
      </w:r>
      <w:r>
        <w:rPr>
          <w:rFonts w:ascii="Arial Narrow" w:hAnsi="Arial Narrow" w:cs="Calibri"/>
          <w:b/>
          <w:szCs w:val="22"/>
        </w:rPr>
        <w:t xml:space="preserve">● Branch Code:  </w:t>
      </w:r>
      <w:r w:rsidR="00AC6CB7">
        <w:rPr>
          <w:rFonts w:ascii="Arial Narrow" w:hAnsi="Arial Narrow" w:cs="Calibri"/>
          <w:b/>
          <w:szCs w:val="22"/>
        </w:rPr>
        <w:t>057525</w:t>
      </w:r>
      <w:r>
        <w:rPr>
          <w:rFonts w:ascii="Arial Narrow" w:hAnsi="Arial Narrow" w:cs="Calibri"/>
          <w:b/>
          <w:szCs w:val="22"/>
        </w:rPr>
        <w:t xml:space="preserve"> ● Reference:  14019613</w:t>
      </w:r>
    </w:p>
    <w:p w14:paraId="1103B634" w14:textId="77777777" w:rsidR="00032679" w:rsidRPr="00032679" w:rsidRDefault="00032679" w:rsidP="00032679">
      <w:pPr>
        <w:tabs>
          <w:tab w:val="left" w:pos="0"/>
        </w:tabs>
        <w:spacing w:after="200" w:line="276" w:lineRule="auto"/>
        <w:contextualSpacing/>
        <w:rPr>
          <w:rFonts w:ascii="Arial Narrow" w:eastAsia="Calibri" w:hAnsi="Arial Narrow" w:cs="Arial"/>
          <w:b/>
          <w:sz w:val="22"/>
          <w:szCs w:val="22"/>
          <w:lang w:val="en-ZA"/>
        </w:rPr>
      </w:pPr>
      <w:r w:rsidRPr="00032679">
        <w:rPr>
          <w:rFonts w:ascii="Arial Narrow" w:eastAsia="Calibri" w:hAnsi="Arial Narrow" w:cs="Arial"/>
          <w:b/>
          <w:sz w:val="22"/>
          <w:szCs w:val="22"/>
          <w:lang w:val="en-ZA"/>
        </w:rPr>
        <w:t>NOTES: THE DEPARTMENT RESERVES THE RIGHT NOT TO AWARD MULTIPLE PROJECTS TO ANY SINGLE ENTITY OR JV. 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72A54BD1" w14:textId="56FE2A5D" w:rsidR="00146C04" w:rsidRPr="00032679" w:rsidRDefault="00032679" w:rsidP="00032679">
      <w:pPr>
        <w:tabs>
          <w:tab w:val="left" w:pos="0"/>
        </w:tabs>
        <w:spacing w:after="200" w:line="276" w:lineRule="auto"/>
        <w:contextualSpacing/>
        <w:rPr>
          <w:rFonts w:ascii="Arial Narrow" w:eastAsia="Calibri" w:hAnsi="Arial Narrow" w:cs="Arial"/>
          <w:b/>
          <w:sz w:val="22"/>
          <w:szCs w:val="22"/>
          <w:lang w:val="en-ZA"/>
        </w:rPr>
      </w:pPr>
      <w:r w:rsidRPr="00032679">
        <w:rPr>
          <w:rFonts w:ascii="Arial Narrow" w:eastAsia="Calibri" w:hAnsi="Arial Narrow" w:cs="Arial"/>
          <w:b/>
          <w:sz w:val="22"/>
          <w:szCs w:val="22"/>
          <w:lang w:val="en-ZA"/>
        </w:rPr>
        <w:t>This bid is specifically targeted for contracting entities that are currently on the Eyesizwe Contractor Database within eThekwini Region and whom have applied to be registered on the Eyesizwe Contractor’s Database within eThekwini Region are eligible to submit bids.</w:t>
      </w:r>
    </w:p>
    <w:sectPr w:rsidR="00146C04" w:rsidRPr="00032679"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87E0D3C"/>
    <w:multiLevelType w:val="hybridMultilevel"/>
    <w:tmpl w:val="E9AAAA9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02BA5"/>
    <w:multiLevelType w:val="hybridMultilevel"/>
    <w:tmpl w:val="64046F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BEE0A88"/>
    <w:multiLevelType w:val="hybridMultilevel"/>
    <w:tmpl w:val="3F0C3266"/>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861969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986435">
    <w:abstractNumId w:val="3"/>
  </w:num>
  <w:num w:numId="3" w16cid:durableId="1686589032">
    <w:abstractNumId w:val="8"/>
  </w:num>
  <w:num w:numId="4" w16cid:durableId="2143839262">
    <w:abstractNumId w:val="0"/>
  </w:num>
  <w:num w:numId="5" w16cid:durableId="26105651">
    <w:abstractNumId w:val="7"/>
  </w:num>
  <w:num w:numId="6" w16cid:durableId="2003043167">
    <w:abstractNumId w:val="11"/>
  </w:num>
  <w:num w:numId="7" w16cid:durableId="694506858">
    <w:abstractNumId w:val="10"/>
  </w:num>
  <w:num w:numId="8" w16cid:durableId="107428591">
    <w:abstractNumId w:val="1"/>
  </w:num>
  <w:num w:numId="9" w16cid:durableId="602227432">
    <w:abstractNumId w:val="0"/>
  </w:num>
  <w:num w:numId="10" w16cid:durableId="1722635845">
    <w:abstractNumId w:val="3"/>
  </w:num>
  <w:num w:numId="11" w16cid:durableId="1717971165">
    <w:abstractNumId w:val="0"/>
  </w:num>
  <w:num w:numId="12" w16cid:durableId="1277132020">
    <w:abstractNumId w:val="5"/>
  </w:num>
  <w:num w:numId="13" w16cid:durableId="727801949">
    <w:abstractNumId w:val="6"/>
  </w:num>
  <w:num w:numId="14" w16cid:durableId="807281864">
    <w:abstractNumId w:val="3"/>
  </w:num>
  <w:num w:numId="15" w16cid:durableId="2055620347">
    <w:abstractNumId w:val="2"/>
  </w:num>
  <w:num w:numId="16" w16cid:durableId="1700280804">
    <w:abstractNumId w:val="9"/>
  </w:num>
  <w:num w:numId="17" w16cid:durableId="660156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B19"/>
    <w:rsid w:val="00010E9A"/>
    <w:rsid w:val="00016017"/>
    <w:rsid w:val="0002105B"/>
    <w:rsid w:val="00021A28"/>
    <w:rsid w:val="00025E9F"/>
    <w:rsid w:val="00027048"/>
    <w:rsid w:val="00031923"/>
    <w:rsid w:val="00032679"/>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02E8"/>
    <w:rsid w:val="000E28D0"/>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49E8"/>
    <w:rsid w:val="00245FCD"/>
    <w:rsid w:val="0024754D"/>
    <w:rsid w:val="00265EDF"/>
    <w:rsid w:val="002778FA"/>
    <w:rsid w:val="00277A6E"/>
    <w:rsid w:val="002808D6"/>
    <w:rsid w:val="00285C91"/>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27D0"/>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E3E95"/>
    <w:rsid w:val="004E4331"/>
    <w:rsid w:val="004F2295"/>
    <w:rsid w:val="00514388"/>
    <w:rsid w:val="00520A03"/>
    <w:rsid w:val="00530876"/>
    <w:rsid w:val="005364FC"/>
    <w:rsid w:val="00541A43"/>
    <w:rsid w:val="005434A6"/>
    <w:rsid w:val="005478F2"/>
    <w:rsid w:val="00555716"/>
    <w:rsid w:val="00561381"/>
    <w:rsid w:val="005624F1"/>
    <w:rsid w:val="005626B7"/>
    <w:rsid w:val="005752AE"/>
    <w:rsid w:val="005911D0"/>
    <w:rsid w:val="00595254"/>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0E95"/>
    <w:rsid w:val="006B1778"/>
    <w:rsid w:val="006B4E79"/>
    <w:rsid w:val="006D2CC5"/>
    <w:rsid w:val="006D334E"/>
    <w:rsid w:val="0071410A"/>
    <w:rsid w:val="007260F8"/>
    <w:rsid w:val="007352DB"/>
    <w:rsid w:val="00741205"/>
    <w:rsid w:val="00747FEF"/>
    <w:rsid w:val="0076424F"/>
    <w:rsid w:val="00764A43"/>
    <w:rsid w:val="0077650C"/>
    <w:rsid w:val="0077741B"/>
    <w:rsid w:val="007A0CB8"/>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04A"/>
    <w:rsid w:val="008A3AD7"/>
    <w:rsid w:val="008B01D1"/>
    <w:rsid w:val="008B1E14"/>
    <w:rsid w:val="008B1F85"/>
    <w:rsid w:val="008B45F3"/>
    <w:rsid w:val="008D7D9D"/>
    <w:rsid w:val="008E1D8A"/>
    <w:rsid w:val="008F6756"/>
    <w:rsid w:val="00900CF8"/>
    <w:rsid w:val="0090171D"/>
    <w:rsid w:val="00904DD9"/>
    <w:rsid w:val="00911966"/>
    <w:rsid w:val="00911FC9"/>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26EF"/>
    <w:rsid w:val="009E3154"/>
    <w:rsid w:val="00A04557"/>
    <w:rsid w:val="00A1026D"/>
    <w:rsid w:val="00A11B55"/>
    <w:rsid w:val="00A24E28"/>
    <w:rsid w:val="00A52B10"/>
    <w:rsid w:val="00A676C3"/>
    <w:rsid w:val="00A747A3"/>
    <w:rsid w:val="00A81019"/>
    <w:rsid w:val="00A95EB6"/>
    <w:rsid w:val="00AC5164"/>
    <w:rsid w:val="00AC6CB7"/>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E6B85"/>
    <w:rsid w:val="00BF06F1"/>
    <w:rsid w:val="00BF506B"/>
    <w:rsid w:val="00BF61B4"/>
    <w:rsid w:val="00C03E53"/>
    <w:rsid w:val="00C111F1"/>
    <w:rsid w:val="00C157C6"/>
    <w:rsid w:val="00C26646"/>
    <w:rsid w:val="00C462D1"/>
    <w:rsid w:val="00C63B79"/>
    <w:rsid w:val="00CA5F8C"/>
    <w:rsid w:val="00CA6AE9"/>
    <w:rsid w:val="00CB1617"/>
    <w:rsid w:val="00CC3945"/>
    <w:rsid w:val="00CE0EE3"/>
    <w:rsid w:val="00CE26AE"/>
    <w:rsid w:val="00CE4E6C"/>
    <w:rsid w:val="00CE631E"/>
    <w:rsid w:val="00D013CF"/>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37CAA"/>
    <w:rsid w:val="00E44DFA"/>
    <w:rsid w:val="00E46125"/>
    <w:rsid w:val="00E47985"/>
    <w:rsid w:val="00E57DAE"/>
    <w:rsid w:val="00E62DD9"/>
    <w:rsid w:val="00E631CC"/>
    <w:rsid w:val="00E65CFA"/>
    <w:rsid w:val="00E67136"/>
    <w:rsid w:val="00E94C2A"/>
    <w:rsid w:val="00E96B7C"/>
    <w:rsid w:val="00EA4BB9"/>
    <w:rsid w:val="00EB41B0"/>
    <w:rsid w:val="00ED2ED0"/>
    <w:rsid w:val="00ED5232"/>
    <w:rsid w:val="00EE3237"/>
    <w:rsid w:val="00EE542D"/>
    <w:rsid w:val="00F12D54"/>
    <w:rsid w:val="00F20C0D"/>
    <w:rsid w:val="00F31A84"/>
    <w:rsid w:val="00F3212A"/>
    <w:rsid w:val="00F34362"/>
    <w:rsid w:val="00F41E9D"/>
    <w:rsid w:val="00F52534"/>
    <w:rsid w:val="00F529CE"/>
    <w:rsid w:val="00F60BD6"/>
    <w:rsid w:val="00F7124D"/>
    <w:rsid w:val="00F74F1E"/>
    <w:rsid w:val="00F82BE6"/>
    <w:rsid w:val="00FA0DDC"/>
    <w:rsid w:val="00FC7006"/>
    <w:rsid w:val="00FD3004"/>
    <w:rsid w:val="00FD44DC"/>
    <w:rsid w:val="00FD4BDD"/>
    <w:rsid w:val="00FD627C"/>
    <w:rsid w:val="00FE17FF"/>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khumalo@kznworks.gov.za" TargetMode="External"/><Relationship Id="rId3" Type="http://schemas.openxmlformats.org/officeDocument/2006/relationships/styles" Target="styles.xml"/><Relationship Id="rId7" Type="http://schemas.openxmlformats.org/officeDocument/2006/relationships/hyperlink" Target="http://www.kznworks.gov.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tu.khumalo@kznworks.gov.za" TargetMode="External"/><Relationship Id="rId4" Type="http://schemas.openxmlformats.org/officeDocument/2006/relationships/settings" Target="settings.xml"/><Relationship Id="rId9" Type="http://schemas.openxmlformats.org/officeDocument/2006/relationships/hyperlink" Target="mailto:motseko.kote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1FEB-A55C-440A-8316-01679606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2023-05-02T13:23:00Z</cp:lastPrinted>
  <dcterms:created xsi:type="dcterms:W3CDTF">2023-05-05T06:58:00Z</dcterms:created>
  <dcterms:modified xsi:type="dcterms:W3CDTF">2023-05-05T06:58:00Z</dcterms:modified>
</cp:coreProperties>
</file>