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83D74" w14:textId="77777777" w:rsidR="00047AA4" w:rsidRPr="008C4AE0" w:rsidRDefault="00047AA4" w:rsidP="00047AA4">
      <w:pPr>
        <w:spacing w:after="0"/>
        <w:jc w:val="center"/>
      </w:pPr>
      <w:bookmarkStart w:id="0" w:name="_Hlk522765681"/>
      <w:r w:rsidRPr="008C4AE0">
        <w:rPr>
          <w:rFonts w:cs="Arial"/>
          <w:b/>
          <w:sz w:val="28"/>
          <w:szCs w:val="28"/>
        </w:rPr>
        <w:t>AIR TRAFFIC AND NAVIGATION SERVICES SOC. LTD</w:t>
      </w:r>
    </w:p>
    <w:p w14:paraId="796A4DD3" w14:textId="77777777" w:rsidR="00047AA4" w:rsidRPr="00304E13" w:rsidRDefault="00047AA4" w:rsidP="00047AA4">
      <w:pPr>
        <w:spacing w:after="0"/>
        <w:jc w:val="center"/>
        <w:rPr>
          <w:rFonts w:cs="Arial"/>
          <w:b/>
          <w:sz w:val="28"/>
          <w:szCs w:val="28"/>
        </w:rPr>
      </w:pPr>
      <w:r w:rsidRPr="00304E13">
        <w:rPr>
          <w:rFonts w:cs="Arial"/>
          <w:b/>
          <w:sz w:val="28"/>
          <w:szCs w:val="28"/>
        </w:rPr>
        <w:t>REPUBLIC OF SOUTH AFRICA</w:t>
      </w:r>
    </w:p>
    <w:p w14:paraId="7E388AD0" w14:textId="77777777" w:rsidR="00047AA4" w:rsidRPr="00304E13" w:rsidRDefault="00047AA4" w:rsidP="00047AA4">
      <w:pPr>
        <w:spacing w:after="0"/>
        <w:jc w:val="center"/>
      </w:pPr>
    </w:p>
    <w:p w14:paraId="5A3254CF" w14:textId="77777777" w:rsidR="00047AA4" w:rsidRPr="001537E1" w:rsidRDefault="00047AA4" w:rsidP="00047AA4">
      <w:pPr>
        <w:spacing w:after="0"/>
        <w:jc w:val="center"/>
      </w:pPr>
      <w:r w:rsidRPr="001537E1">
        <w:rPr>
          <w:noProof/>
          <w:lang w:eastAsia="en-ZA"/>
        </w:rPr>
        <w:drawing>
          <wp:inline distT="0" distB="0" distL="0" distR="0" wp14:anchorId="69C68FE1" wp14:editId="5E2565FC">
            <wp:extent cx="1952625" cy="1695450"/>
            <wp:effectExtent l="0" t="0" r="0" b="0"/>
            <wp:docPr id="2" name="Picture 2"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57EC5DCB" w14:textId="77777777" w:rsidR="00047AA4" w:rsidRPr="001537E1" w:rsidRDefault="00047AA4" w:rsidP="00047AA4">
      <w:pPr>
        <w:spacing w:after="0"/>
        <w:jc w:val="center"/>
      </w:pPr>
    </w:p>
    <w:p w14:paraId="62473790" w14:textId="6E7D8306" w:rsidR="00523EB1" w:rsidRDefault="002E1E42" w:rsidP="00523EB1">
      <w:pPr>
        <w:spacing w:after="0"/>
        <w:jc w:val="center"/>
        <w:rPr>
          <w:rFonts w:cs="Arial"/>
          <w:b/>
          <w:sz w:val="28"/>
          <w:szCs w:val="28"/>
        </w:rPr>
      </w:pPr>
      <w:bookmarkStart w:id="1" w:name="_Hlk23861611"/>
      <w:r w:rsidRPr="002E1E42">
        <w:rPr>
          <w:rFonts w:cs="Arial"/>
          <w:b/>
          <w:sz w:val="28"/>
          <w:szCs w:val="28"/>
        </w:rPr>
        <w:t>APPOINTMENT OF A SERVICE PROVIDER FOR SUPPLY, DELIVERY AND SUPPORT OF THE PORTABLE EMERGENCY HANDHELD RADIOS.</w:t>
      </w:r>
    </w:p>
    <w:p w14:paraId="2694AA17" w14:textId="77777777" w:rsidR="002E1E42" w:rsidRPr="00523EB1" w:rsidRDefault="002E1E42" w:rsidP="00523EB1">
      <w:pPr>
        <w:spacing w:after="0"/>
        <w:jc w:val="center"/>
        <w:rPr>
          <w:rFonts w:cs="Arial"/>
          <w:b/>
          <w:sz w:val="28"/>
          <w:szCs w:val="28"/>
        </w:rPr>
      </w:pPr>
    </w:p>
    <w:p w14:paraId="6D8B0C99" w14:textId="3C13C268" w:rsidR="00047AA4" w:rsidRPr="00E54A00" w:rsidRDefault="00523EB1" w:rsidP="00047AA4">
      <w:pPr>
        <w:spacing w:after="0"/>
        <w:jc w:val="center"/>
        <w:rPr>
          <w:rFonts w:cs="Arial"/>
        </w:rPr>
      </w:pPr>
      <w:r w:rsidRPr="00523EB1">
        <w:rPr>
          <w:rFonts w:cs="Arial"/>
          <w:b/>
          <w:sz w:val="28"/>
          <w:szCs w:val="28"/>
        </w:rPr>
        <w:t xml:space="preserve">REQUEST FOR PROPOSAL: </w:t>
      </w:r>
      <w:bookmarkEnd w:id="1"/>
      <w:r w:rsidR="002E1E42" w:rsidRPr="002E1E42">
        <w:rPr>
          <w:rFonts w:cs="Arial"/>
          <w:b/>
          <w:sz w:val="28"/>
          <w:szCs w:val="28"/>
        </w:rPr>
        <w:t>ATNS/TPQ/RFP037/23.24/PORTABLE EMERGENCY HANDHELD RADIOS</w:t>
      </w:r>
    </w:p>
    <w:p w14:paraId="50E84A7B" w14:textId="77777777" w:rsidR="00FD68C8" w:rsidRDefault="00FD68C8" w:rsidP="007334CC">
      <w:pPr>
        <w:spacing w:after="0"/>
        <w:jc w:val="center"/>
        <w:rPr>
          <w:rFonts w:cs="Arial"/>
          <w:b/>
          <w:sz w:val="28"/>
          <w:szCs w:val="28"/>
        </w:rPr>
      </w:pPr>
      <w:bookmarkStart w:id="2" w:name="_Hlk25319524"/>
    </w:p>
    <w:p w14:paraId="51A21D7D" w14:textId="77777777" w:rsidR="007334CC" w:rsidRPr="007334CC" w:rsidRDefault="007334CC" w:rsidP="007334CC">
      <w:pPr>
        <w:spacing w:after="0"/>
        <w:jc w:val="center"/>
        <w:rPr>
          <w:rFonts w:cs="Arial"/>
          <w:b/>
          <w:sz w:val="28"/>
          <w:szCs w:val="28"/>
        </w:rPr>
      </w:pPr>
      <w:r w:rsidRPr="007334CC">
        <w:rPr>
          <w:rFonts w:cs="Arial"/>
          <w:b/>
          <w:sz w:val="28"/>
          <w:szCs w:val="28"/>
        </w:rPr>
        <w:t>TECHNICAL SPECIFICATION</w:t>
      </w:r>
    </w:p>
    <w:p w14:paraId="535212A2" w14:textId="77777777" w:rsidR="007334CC" w:rsidRPr="007334CC" w:rsidRDefault="007334CC" w:rsidP="007334CC">
      <w:pPr>
        <w:spacing w:after="0"/>
        <w:jc w:val="center"/>
        <w:rPr>
          <w:rFonts w:cs="Arial"/>
          <w:b/>
          <w:sz w:val="28"/>
          <w:szCs w:val="28"/>
        </w:rPr>
      </w:pPr>
      <w:r w:rsidRPr="007334CC">
        <w:rPr>
          <w:rFonts w:cs="Arial"/>
          <w:b/>
          <w:sz w:val="28"/>
          <w:szCs w:val="28"/>
        </w:rPr>
        <w:t>PROJECT MANAGEMENT</w:t>
      </w:r>
    </w:p>
    <w:p w14:paraId="0EA1C2F8" w14:textId="77777777" w:rsidR="007334CC" w:rsidRPr="007334CC" w:rsidRDefault="007334CC" w:rsidP="007334CC">
      <w:pPr>
        <w:spacing w:after="0"/>
        <w:jc w:val="center"/>
        <w:rPr>
          <w:rFonts w:cs="Arial"/>
          <w:b/>
          <w:sz w:val="28"/>
          <w:szCs w:val="28"/>
        </w:rPr>
      </w:pPr>
      <w:r w:rsidRPr="007334CC">
        <w:rPr>
          <w:rFonts w:cs="Arial"/>
          <w:b/>
          <w:sz w:val="28"/>
          <w:szCs w:val="28"/>
        </w:rPr>
        <w:t>LOGISTIC SUPPORT</w:t>
      </w:r>
    </w:p>
    <w:p w14:paraId="16E92949" w14:textId="77777777" w:rsidR="00047AA4" w:rsidRDefault="00047AA4" w:rsidP="00047AA4">
      <w:pPr>
        <w:spacing w:after="0"/>
        <w:jc w:val="center"/>
        <w:rPr>
          <w:rFonts w:cs="Arial"/>
          <w:b/>
          <w:sz w:val="28"/>
          <w:szCs w:val="28"/>
        </w:rPr>
      </w:pPr>
    </w:p>
    <w:p w14:paraId="7A7E35AF" w14:textId="5946D9BB" w:rsidR="00FD68C8" w:rsidRPr="00B108A9" w:rsidRDefault="00FD68C8" w:rsidP="00047AA4">
      <w:pPr>
        <w:spacing w:after="0"/>
        <w:jc w:val="center"/>
        <w:rPr>
          <w:rFonts w:cs="Arial"/>
          <w:b/>
          <w:sz w:val="28"/>
          <w:szCs w:val="28"/>
        </w:rPr>
      </w:pPr>
      <w:r>
        <w:rPr>
          <w:rFonts w:cs="Arial"/>
          <w:b/>
          <w:sz w:val="28"/>
          <w:szCs w:val="28"/>
        </w:rPr>
        <w:t xml:space="preserve">Version </w:t>
      </w:r>
      <w:r w:rsidR="00A056CF">
        <w:rPr>
          <w:rFonts w:cs="Arial"/>
          <w:b/>
          <w:sz w:val="28"/>
          <w:szCs w:val="28"/>
        </w:rPr>
        <w:t>2</w:t>
      </w:r>
    </w:p>
    <w:bookmarkEnd w:id="2"/>
    <w:p w14:paraId="5214B3F7" w14:textId="77777777" w:rsidR="00FD68C8" w:rsidRDefault="00FD68C8" w:rsidP="00FD68C8">
      <w:pPr>
        <w:spacing w:after="0"/>
        <w:jc w:val="center"/>
        <w:rPr>
          <w:rFonts w:cs="Arial"/>
          <w:b/>
          <w:sz w:val="36"/>
          <w:szCs w:val="36"/>
        </w:rPr>
      </w:pPr>
    </w:p>
    <w:p w14:paraId="2BA4F812" w14:textId="451B4F85" w:rsidR="00047AA4" w:rsidRPr="00E54A00" w:rsidRDefault="00FD68C8" w:rsidP="00594B09">
      <w:pPr>
        <w:spacing w:after="0"/>
        <w:jc w:val="center"/>
        <w:rPr>
          <w:rFonts w:cs="Arial"/>
          <w:b/>
          <w:sz w:val="36"/>
          <w:szCs w:val="36"/>
        </w:rPr>
      </w:pPr>
      <w:r>
        <w:rPr>
          <w:rFonts w:cs="Arial"/>
          <w:b/>
          <w:sz w:val="36"/>
          <w:szCs w:val="36"/>
        </w:rPr>
        <w:t>Volume 2, 3, 4</w:t>
      </w:r>
      <w:r w:rsidR="007F08D8">
        <w:rPr>
          <w:rFonts w:cs="Arial"/>
          <w:b/>
          <w:sz w:val="36"/>
          <w:szCs w:val="36"/>
        </w:rPr>
        <w:t xml:space="preserve"> </w:t>
      </w:r>
    </w:p>
    <w:p w14:paraId="72CD8EA5" w14:textId="2621D5AD" w:rsidR="00047AA4" w:rsidRPr="00E54A00" w:rsidRDefault="00735144" w:rsidP="00047AA4">
      <w:pPr>
        <w:spacing w:after="0"/>
        <w:jc w:val="center"/>
        <w:rPr>
          <w:rFonts w:cs="Arial"/>
          <w:b/>
          <w:sz w:val="28"/>
          <w:szCs w:val="28"/>
        </w:rPr>
      </w:pPr>
      <w:r>
        <w:rPr>
          <w:rFonts w:cs="Arial"/>
          <w:b/>
          <w:sz w:val="28"/>
          <w:szCs w:val="28"/>
        </w:rPr>
        <w:t>OCTOBER</w:t>
      </w:r>
      <w:r w:rsidR="00241A56">
        <w:rPr>
          <w:rFonts w:cs="Arial"/>
          <w:b/>
          <w:sz w:val="28"/>
          <w:szCs w:val="28"/>
        </w:rPr>
        <w:t xml:space="preserve"> 2023</w:t>
      </w:r>
    </w:p>
    <w:p w14:paraId="52E6546A" w14:textId="77777777" w:rsidR="00047AA4" w:rsidRDefault="00047AA4" w:rsidP="00047AA4">
      <w:pPr>
        <w:spacing w:after="0"/>
        <w:jc w:val="center"/>
      </w:pPr>
    </w:p>
    <w:p w14:paraId="694145BD" w14:textId="560D79F9" w:rsidR="00047AA4" w:rsidRPr="00E54A00" w:rsidRDefault="00047AA4" w:rsidP="00047AA4">
      <w:pPr>
        <w:spacing w:after="0"/>
        <w:rPr>
          <w:rFonts w:cs="Arial"/>
          <w:b/>
          <w:color w:val="000000"/>
          <w:sz w:val="16"/>
        </w:rPr>
      </w:pPr>
      <w:r w:rsidRPr="00E54A00">
        <w:rPr>
          <w:rFonts w:cs="Arial"/>
          <w:b/>
          <w:color w:val="000000"/>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bookmarkEnd w:id="0"/>
      <w:r w:rsidR="00B31CC6">
        <w:rPr>
          <w:rFonts w:cs="Arial"/>
          <w:b/>
          <w:color w:val="000000"/>
          <w:sz w:val="16"/>
        </w:rPr>
        <w:t>.</w:t>
      </w:r>
    </w:p>
    <w:tbl>
      <w:tblPr>
        <w:tblW w:w="91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00"/>
      </w:tblGrid>
      <w:tr w:rsidR="00035BEC" w:rsidRPr="00834710" w14:paraId="6B841F4E" w14:textId="77777777" w:rsidTr="007C1FF7">
        <w:tc>
          <w:tcPr>
            <w:tcW w:w="9100" w:type="dxa"/>
            <w:shd w:val="pct10" w:color="auto" w:fill="auto"/>
          </w:tcPr>
          <w:p w14:paraId="25027D0D" w14:textId="1ED5A79D" w:rsidR="00035BEC" w:rsidRPr="004F3D4D" w:rsidRDefault="00035BEC" w:rsidP="007C1FF7">
            <w:pPr>
              <w:pStyle w:val="Heading1"/>
              <w:numPr>
                <w:ilvl w:val="0"/>
                <w:numId w:val="0"/>
              </w:numPr>
              <w:ind w:left="432" w:hanging="432"/>
              <w:jc w:val="center"/>
            </w:pPr>
            <w:bookmarkStart w:id="3" w:name="_Toc144725582"/>
            <w:r>
              <w:lastRenderedPageBreak/>
              <w:t>TABLE OF CONTENTS</w:t>
            </w:r>
            <w:bookmarkEnd w:id="3"/>
          </w:p>
        </w:tc>
      </w:tr>
    </w:tbl>
    <w:sdt>
      <w:sdtPr>
        <w:id w:val="1912352626"/>
        <w:docPartObj>
          <w:docPartGallery w:val="Table of Contents"/>
          <w:docPartUnique/>
        </w:docPartObj>
      </w:sdtPr>
      <w:sdtEndPr>
        <w:rPr>
          <w:b/>
          <w:bCs/>
          <w:noProof/>
        </w:rPr>
      </w:sdtEndPr>
      <w:sdtContent>
        <w:p w14:paraId="26C005AE" w14:textId="3FA89A3C" w:rsidR="00317449" w:rsidRDefault="00317449" w:rsidP="00317449">
          <w:pPr>
            <w:pStyle w:val="NoSpacing"/>
            <w:spacing w:line="360" w:lineRule="auto"/>
          </w:pPr>
        </w:p>
        <w:p w14:paraId="4D33EB5F" w14:textId="294CD6C1" w:rsidR="00B31CC6" w:rsidRDefault="00317449" w:rsidP="00B31CC6">
          <w:pPr>
            <w:pStyle w:val="TOC1"/>
            <w:rPr>
              <w:rFonts w:asciiTheme="minorHAnsi" w:eastAsiaTheme="minorEastAsia" w:hAnsiTheme="minorHAnsi"/>
              <w:noProof/>
              <w:kern w:val="2"/>
              <w:sz w:val="22"/>
              <w:lang w:eastAsia="en-ZA"/>
              <w14:ligatures w14:val="standardContextual"/>
            </w:rPr>
          </w:pPr>
          <w:r>
            <w:fldChar w:fldCharType="begin"/>
          </w:r>
          <w:r>
            <w:instrText xml:space="preserve"> TOC \o "1-3" \h \z \u </w:instrText>
          </w:r>
          <w:r>
            <w:fldChar w:fldCharType="separate"/>
          </w:r>
          <w:hyperlink w:anchor="_Toc144725582" w:history="1">
            <w:r w:rsidR="00B31CC6" w:rsidRPr="00B605EF">
              <w:rPr>
                <w:rStyle w:val="Hyperlink"/>
                <w:noProof/>
              </w:rPr>
              <w:t>TABLE OF CONTENTS</w:t>
            </w:r>
            <w:r w:rsidR="00B31CC6">
              <w:rPr>
                <w:noProof/>
                <w:webHidden/>
              </w:rPr>
              <w:tab/>
            </w:r>
            <w:r w:rsidR="00B31CC6">
              <w:rPr>
                <w:noProof/>
                <w:webHidden/>
              </w:rPr>
              <w:fldChar w:fldCharType="begin"/>
            </w:r>
            <w:r w:rsidR="00B31CC6">
              <w:rPr>
                <w:noProof/>
                <w:webHidden/>
              </w:rPr>
              <w:instrText xml:space="preserve"> PAGEREF _Toc144725582 \h </w:instrText>
            </w:r>
            <w:r w:rsidR="00B31CC6">
              <w:rPr>
                <w:noProof/>
                <w:webHidden/>
              </w:rPr>
            </w:r>
            <w:r w:rsidR="00B31CC6">
              <w:rPr>
                <w:noProof/>
                <w:webHidden/>
              </w:rPr>
              <w:fldChar w:fldCharType="separate"/>
            </w:r>
            <w:r w:rsidR="00B31CC6">
              <w:rPr>
                <w:noProof/>
                <w:webHidden/>
              </w:rPr>
              <w:t>2</w:t>
            </w:r>
            <w:r w:rsidR="00B31CC6">
              <w:rPr>
                <w:noProof/>
                <w:webHidden/>
              </w:rPr>
              <w:fldChar w:fldCharType="end"/>
            </w:r>
          </w:hyperlink>
        </w:p>
        <w:p w14:paraId="5BD98622" w14:textId="2DC085AB"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583" w:history="1">
            <w:r w:rsidR="00B31CC6" w:rsidRPr="00B605EF">
              <w:rPr>
                <w:rStyle w:val="Hyperlink"/>
                <w:noProof/>
              </w:rPr>
              <w:t>ABBREVIATIONS AND ACRONYMS</w:t>
            </w:r>
            <w:r w:rsidR="00B31CC6">
              <w:rPr>
                <w:noProof/>
                <w:webHidden/>
              </w:rPr>
              <w:tab/>
            </w:r>
            <w:r w:rsidR="00B31CC6">
              <w:rPr>
                <w:noProof/>
                <w:webHidden/>
              </w:rPr>
              <w:fldChar w:fldCharType="begin"/>
            </w:r>
            <w:r w:rsidR="00B31CC6">
              <w:rPr>
                <w:noProof/>
                <w:webHidden/>
              </w:rPr>
              <w:instrText xml:space="preserve"> PAGEREF _Toc144725583 \h </w:instrText>
            </w:r>
            <w:r w:rsidR="00B31CC6">
              <w:rPr>
                <w:noProof/>
                <w:webHidden/>
              </w:rPr>
            </w:r>
            <w:r w:rsidR="00B31CC6">
              <w:rPr>
                <w:noProof/>
                <w:webHidden/>
              </w:rPr>
              <w:fldChar w:fldCharType="separate"/>
            </w:r>
            <w:r w:rsidR="00B31CC6">
              <w:rPr>
                <w:noProof/>
                <w:webHidden/>
              </w:rPr>
              <w:t>4</w:t>
            </w:r>
            <w:r w:rsidR="00B31CC6">
              <w:rPr>
                <w:noProof/>
                <w:webHidden/>
              </w:rPr>
              <w:fldChar w:fldCharType="end"/>
            </w:r>
          </w:hyperlink>
        </w:p>
        <w:p w14:paraId="42FBB266" w14:textId="7EF8BDF2"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584" w:history="1">
            <w:r w:rsidR="00B31CC6" w:rsidRPr="00B605EF">
              <w:rPr>
                <w:rStyle w:val="Hyperlink"/>
                <w:rFonts w:ascii="Arial Bold" w:eastAsiaTheme="majorEastAsia" w:hAnsi="Arial Bold" w:cstheme="majorBidi"/>
                <w:b/>
                <w:noProof/>
              </w:rPr>
              <w:t>1</w:t>
            </w:r>
            <w:r w:rsidR="00B31CC6">
              <w:rPr>
                <w:rFonts w:asciiTheme="minorHAnsi" w:eastAsiaTheme="minorEastAsia" w:hAnsiTheme="minorHAnsi"/>
                <w:noProof/>
                <w:kern w:val="2"/>
                <w:sz w:val="22"/>
                <w:lang w:eastAsia="en-ZA"/>
                <w14:ligatures w14:val="standardContextual"/>
              </w:rPr>
              <w:tab/>
            </w:r>
            <w:r w:rsidR="00B31CC6" w:rsidRPr="00B605EF">
              <w:rPr>
                <w:rStyle w:val="Hyperlink"/>
                <w:rFonts w:ascii="Arial Bold" w:eastAsiaTheme="majorEastAsia" w:hAnsi="Arial Bold" w:cstheme="majorBidi"/>
                <w:b/>
                <w:noProof/>
              </w:rPr>
              <w:t>GENERAL INSTRUCTIONS TO TENDERERS</w:t>
            </w:r>
            <w:r w:rsidR="00B31CC6">
              <w:rPr>
                <w:noProof/>
                <w:webHidden/>
              </w:rPr>
              <w:tab/>
            </w:r>
            <w:r w:rsidR="00B31CC6">
              <w:rPr>
                <w:noProof/>
                <w:webHidden/>
              </w:rPr>
              <w:fldChar w:fldCharType="begin"/>
            </w:r>
            <w:r w:rsidR="00B31CC6">
              <w:rPr>
                <w:noProof/>
                <w:webHidden/>
              </w:rPr>
              <w:instrText xml:space="preserve"> PAGEREF _Toc144725584 \h </w:instrText>
            </w:r>
            <w:r w:rsidR="00B31CC6">
              <w:rPr>
                <w:noProof/>
                <w:webHidden/>
              </w:rPr>
            </w:r>
            <w:r w:rsidR="00B31CC6">
              <w:rPr>
                <w:noProof/>
                <w:webHidden/>
              </w:rPr>
              <w:fldChar w:fldCharType="separate"/>
            </w:r>
            <w:r w:rsidR="00B31CC6">
              <w:rPr>
                <w:noProof/>
                <w:webHidden/>
              </w:rPr>
              <w:t>6</w:t>
            </w:r>
            <w:r w:rsidR="00B31CC6">
              <w:rPr>
                <w:noProof/>
                <w:webHidden/>
              </w:rPr>
              <w:fldChar w:fldCharType="end"/>
            </w:r>
          </w:hyperlink>
        </w:p>
        <w:p w14:paraId="4CF7CA0C" w14:textId="73417BD3"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585" w:history="1">
            <w:r w:rsidR="00B31CC6" w:rsidRPr="00B605EF">
              <w:rPr>
                <w:rStyle w:val="Hyperlink"/>
                <w:rFonts w:ascii="Arial Bold" w:eastAsiaTheme="majorEastAsia" w:hAnsi="Arial Bold" w:cstheme="majorBidi"/>
                <w:b/>
                <w:noProof/>
              </w:rPr>
              <w:t>2</w:t>
            </w:r>
            <w:r w:rsidR="00B31CC6">
              <w:rPr>
                <w:rFonts w:asciiTheme="minorHAnsi" w:eastAsiaTheme="minorEastAsia" w:hAnsiTheme="minorHAnsi"/>
                <w:noProof/>
                <w:kern w:val="2"/>
                <w:sz w:val="22"/>
                <w:lang w:eastAsia="en-ZA"/>
                <w14:ligatures w14:val="standardContextual"/>
              </w:rPr>
              <w:tab/>
            </w:r>
            <w:r w:rsidR="00B31CC6" w:rsidRPr="00B605EF">
              <w:rPr>
                <w:rStyle w:val="Hyperlink"/>
                <w:rFonts w:ascii="Arial Bold" w:eastAsiaTheme="majorEastAsia" w:hAnsi="Arial Bold" w:cstheme="majorBidi"/>
                <w:b/>
                <w:noProof/>
              </w:rPr>
              <w:t>PROJECT INTRODUCTION</w:t>
            </w:r>
            <w:r w:rsidR="00B31CC6">
              <w:rPr>
                <w:noProof/>
                <w:webHidden/>
              </w:rPr>
              <w:tab/>
            </w:r>
            <w:r w:rsidR="00B31CC6">
              <w:rPr>
                <w:noProof/>
                <w:webHidden/>
              </w:rPr>
              <w:fldChar w:fldCharType="begin"/>
            </w:r>
            <w:r w:rsidR="00B31CC6">
              <w:rPr>
                <w:noProof/>
                <w:webHidden/>
              </w:rPr>
              <w:instrText xml:space="preserve"> PAGEREF _Toc144725585 \h </w:instrText>
            </w:r>
            <w:r w:rsidR="00B31CC6">
              <w:rPr>
                <w:noProof/>
                <w:webHidden/>
              </w:rPr>
            </w:r>
            <w:r w:rsidR="00B31CC6">
              <w:rPr>
                <w:noProof/>
                <w:webHidden/>
              </w:rPr>
              <w:fldChar w:fldCharType="separate"/>
            </w:r>
            <w:r w:rsidR="00B31CC6">
              <w:rPr>
                <w:noProof/>
                <w:webHidden/>
              </w:rPr>
              <w:t>7</w:t>
            </w:r>
            <w:r w:rsidR="00B31CC6">
              <w:rPr>
                <w:noProof/>
                <w:webHidden/>
              </w:rPr>
              <w:fldChar w:fldCharType="end"/>
            </w:r>
          </w:hyperlink>
        </w:p>
        <w:p w14:paraId="590F03C7" w14:textId="4AB7D651" w:rsidR="00B31CC6" w:rsidRDefault="009D1C88">
          <w:pPr>
            <w:pStyle w:val="TOC2"/>
            <w:rPr>
              <w:rFonts w:asciiTheme="minorHAnsi" w:eastAsiaTheme="minorEastAsia" w:hAnsiTheme="minorHAnsi"/>
              <w:noProof/>
              <w:kern w:val="2"/>
              <w:sz w:val="22"/>
              <w:lang w:eastAsia="en-ZA"/>
              <w14:ligatures w14:val="standardContextual"/>
            </w:rPr>
          </w:pPr>
          <w:hyperlink w:anchor="_Toc144725586" w:history="1">
            <w:r w:rsidR="00B31CC6" w:rsidRPr="00B605EF">
              <w:rPr>
                <w:rStyle w:val="Hyperlink"/>
                <w:rFonts w:cs="Arial"/>
                <w:noProof/>
              </w:rPr>
              <w:t>2.1</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Background</w:t>
            </w:r>
            <w:r w:rsidR="00B31CC6">
              <w:rPr>
                <w:noProof/>
                <w:webHidden/>
              </w:rPr>
              <w:tab/>
            </w:r>
            <w:r w:rsidR="00B31CC6">
              <w:rPr>
                <w:noProof/>
                <w:webHidden/>
              </w:rPr>
              <w:fldChar w:fldCharType="begin"/>
            </w:r>
            <w:r w:rsidR="00B31CC6">
              <w:rPr>
                <w:noProof/>
                <w:webHidden/>
              </w:rPr>
              <w:instrText xml:space="preserve"> PAGEREF _Toc144725586 \h </w:instrText>
            </w:r>
            <w:r w:rsidR="00B31CC6">
              <w:rPr>
                <w:noProof/>
                <w:webHidden/>
              </w:rPr>
            </w:r>
            <w:r w:rsidR="00B31CC6">
              <w:rPr>
                <w:noProof/>
                <w:webHidden/>
              </w:rPr>
              <w:fldChar w:fldCharType="separate"/>
            </w:r>
            <w:r w:rsidR="00B31CC6">
              <w:rPr>
                <w:noProof/>
                <w:webHidden/>
              </w:rPr>
              <w:t>7</w:t>
            </w:r>
            <w:r w:rsidR="00B31CC6">
              <w:rPr>
                <w:noProof/>
                <w:webHidden/>
              </w:rPr>
              <w:fldChar w:fldCharType="end"/>
            </w:r>
          </w:hyperlink>
        </w:p>
        <w:p w14:paraId="3010C5D5" w14:textId="5DFCB45A" w:rsidR="00B31CC6" w:rsidRDefault="009D1C88">
          <w:pPr>
            <w:pStyle w:val="TOC2"/>
            <w:rPr>
              <w:rFonts w:asciiTheme="minorHAnsi" w:eastAsiaTheme="minorEastAsia" w:hAnsiTheme="minorHAnsi"/>
              <w:noProof/>
              <w:kern w:val="2"/>
              <w:sz w:val="22"/>
              <w:lang w:eastAsia="en-ZA"/>
              <w14:ligatures w14:val="standardContextual"/>
            </w:rPr>
          </w:pPr>
          <w:hyperlink w:anchor="_Toc144725587" w:history="1">
            <w:r w:rsidR="00B31CC6" w:rsidRPr="00B605EF">
              <w:rPr>
                <w:rStyle w:val="Hyperlink"/>
                <w:rFonts w:cs="Arial"/>
                <w:noProof/>
              </w:rPr>
              <w:t>2.2</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Scope of Work</w:t>
            </w:r>
            <w:r w:rsidR="00B31CC6">
              <w:rPr>
                <w:noProof/>
                <w:webHidden/>
              </w:rPr>
              <w:tab/>
            </w:r>
            <w:r w:rsidR="00B31CC6">
              <w:rPr>
                <w:noProof/>
                <w:webHidden/>
              </w:rPr>
              <w:fldChar w:fldCharType="begin"/>
            </w:r>
            <w:r w:rsidR="00B31CC6">
              <w:rPr>
                <w:noProof/>
                <w:webHidden/>
              </w:rPr>
              <w:instrText xml:space="preserve"> PAGEREF _Toc144725587 \h </w:instrText>
            </w:r>
            <w:r w:rsidR="00B31CC6">
              <w:rPr>
                <w:noProof/>
                <w:webHidden/>
              </w:rPr>
            </w:r>
            <w:r w:rsidR="00B31CC6">
              <w:rPr>
                <w:noProof/>
                <w:webHidden/>
              </w:rPr>
              <w:fldChar w:fldCharType="separate"/>
            </w:r>
            <w:r w:rsidR="00B31CC6">
              <w:rPr>
                <w:noProof/>
                <w:webHidden/>
              </w:rPr>
              <w:t>7</w:t>
            </w:r>
            <w:r w:rsidR="00B31CC6">
              <w:rPr>
                <w:noProof/>
                <w:webHidden/>
              </w:rPr>
              <w:fldChar w:fldCharType="end"/>
            </w:r>
          </w:hyperlink>
        </w:p>
        <w:p w14:paraId="0E823C5F" w14:textId="066831DF"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588" w:history="1">
            <w:r w:rsidR="00B31CC6" w:rsidRPr="00B605EF">
              <w:rPr>
                <w:rStyle w:val="Hyperlink"/>
                <w:noProof/>
              </w:rPr>
              <w:t>VOLUME 2 – TECHNICAL SPECIFICATIONS</w:t>
            </w:r>
            <w:r w:rsidR="00B31CC6">
              <w:rPr>
                <w:noProof/>
                <w:webHidden/>
              </w:rPr>
              <w:tab/>
            </w:r>
            <w:r w:rsidR="00B31CC6">
              <w:rPr>
                <w:noProof/>
                <w:webHidden/>
              </w:rPr>
              <w:fldChar w:fldCharType="begin"/>
            </w:r>
            <w:r w:rsidR="00B31CC6">
              <w:rPr>
                <w:noProof/>
                <w:webHidden/>
              </w:rPr>
              <w:instrText xml:space="preserve"> PAGEREF _Toc144725588 \h </w:instrText>
            </w:r>
            <w:r w:rsidR="00B31CC6">
              <w:rPr>
                <w:noProof/>
                <w:webHidden/>
              </w:rPr>
            </w:r>
            <w:r w:rsidR="00B31CC6">
              <w:rPr>
                <w:noProof/>
                <w:webHidden/>
              </w:rPr>
              <w:fldChar w:fldCharType="separate"/>
            </w:r>
            <w:r w:rsidR="00B31CC6">
              <w:rPr>
                <w:noProof/>
                <w:webHidden/>
              </w:rPr>
              <w:t>9</w:t>
            </w:r>
            <w:r w:rsidR="00B31CC6">
              <w:rPr>
                <w:noProof/>
                <w:webHidden/>
              </w:rPr>
              <w:fldChar w:fldCharType="end"/>
            </w:r>
          </w:hyperlink>
        </w:p>
        <w:p w14:paraId="3552C0A2" w14:textId="09D70A18"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589" w:history="1">
            <w:r w:rsidR="00B31CC6" w:rsidRPr="00B605EF">
              <w:rPr>
                <w:rStyle w:val="Hyperlink"/>
                <w:rFonts w:ascii="Arial Bold" w:eastAsiaTheme="majorEastAsia" w:hAnsi="Arial Bold" w:cstheme="majorBidi"/>
                <w:b/>
                <w:noProof/>
              </w:rPr>
              <w:t>3</w:t>
            </w:r>
            <w:r w:rsidR="00B31CC6">
              <w:rPr>
                <w:rFonts w:asciiTheme="minorHAnsi" w:eastAsiaTheme="minorEastAsia" w:hAnsiTheme="minorHAnsi"/>
                <w:noProof/>
                <w:kern w:val="2"/>
                <w:sz w:val="22"/>
                <w:lang w:eastAsia="en-ZA"/>
                <w14:ligatures w14:val="standardContextual"/>
              </w:rPr>
              <w:tab/>
            </w:r>
            <w:r w:rsidR="00B31CC6" w:rsidRPr="00B605EF">
              <w:rPr>
                <w:rStyle w:val="Hyperlink"/>
                <w:rFonts w:ascii="Arial Bold" w:eastAsiaTheme="majorEastAsia" w:hAnsi="Arial Bold" w:cstheme="majorBidi"/>
                <w:b/>
                <w:noProof/>
              </w:rPr>
              <w:t>GENERAL SPECIFICATIONS</w:t>
            </w:r>
            <w:r w:rsidR="00B31CC6">
              <w:rPr>
                <w:noProof/>
                <w:webHidden/>
              </w:rPr>
              <w:tab/>
            </w:r>
            <w:r w:rsidR="00B31CC6">
              <w:rPr>
                <w:noProof/>
                <w:webHidden/>
              </w:rPr>
              <w:fldChar w:fldCharType="begin"/>
            </w:r>
            <w:r w:rsidR="00B31CC6">
              <w:rPr>
                <w:noProof/>
                <w:webHidden/>
              </w:rPr>
              <w:instrText xml:space="preserve"> PAGEREF _Toc144725589 \h </w:instrText>
            </w:r>
            <w:r w:rsidR="00B31CC6">
              <w:rPr>
                <w:noProof/>
                <w:webHidden/>
              </w:rPr>
            </w:r>
            <w:r w:rsidR="00B31CC6">
              <w:rPr>
                <w:noProof/>
                <w:webHidden/>
              </w:rPr>
              <w:fldChar w:fldCharType="separate"/>
            </w:r>
            <w:r w:rsidR="00B31CC6">
              <w:rPr>
                <w:noProof/>
                <w:webHidden/>
              </w:rPr>
              <w:t>10</w:t>
            </w:r>
            <w:r w:rsidR="00B31CC6">
              <w:rPr>
                <w:noProof/>
                <w:webHidden/>
              </w:rPr>
              <w:fldChar w:fldCharType="end"/>
            </w:r>
          </w:hyperlink>
        </w:p>
        <w:p w14:paraId="42B4E290" w14:textId="13785A66" w:rsidR="00B31CC6" w:rsidRDefault="009D1C88">
          <w:pPr>
            <w:pStyle w:val="TOC2"/>
            <w:rPr>
              <w:rFonts w:asciiTheme="minorHAnsi" w:eastAsiaTheme="minorEastAsia" w:hAnsiTheme="minorHAnsi"/>
              <w:noProof/>
              <w:kern w:val="2"/>
              <w:sz w:val="22"/>
              <w:lang w:eastAsia="en-ZA"/>
              <w14:ligatures w14:val="standardContextual"/>
            </w:rPr>
          </w:pPr>
          <w:hyperlink w:anchor="_Toc144725590" w:history="1">
            <w:r w:rsidR="00B31CC6" w:rsidRPr="00B605EF">
              <w:rPr>
                <w:rStyle w:val="Hyperlink"/>
                <w:rFonts w:cs="Arial"/>
                <w:noProof/>
              </w:rPr>
              <w:t>3.1</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Environmental Conditions</w:t>
            </w:r>
            <w:r w:rsidR="00B31CC6">
              <w:rPr>
                <w:noProof/>
                <w:webHidden/>
              </w:rPr>
              <w:tab/>
            </w:r>
            <w:r w:rsidR="00B31CC6">
              <w:rPr>
                <w:noProof/>
                <w:webHidden/>
              </w:rPr>
              <w:fldChar w:fldCharType="begin"/>
            </w:r>
            <w:r w:rsidR="00B31CC6">
              <w:rPr>
                <w:noProof/>
                <w:webHidden/>
              </w:rPr>
              <w:instrText xml:space="preserve"> PAGEREF _Toc144725590 \h </w:instrText>
            </w:r>
            <w:r w:rsidR="00B31CC6">
              <w:rPr>
                <w:noProof/>
                <w:webHidden/>
              </w:rPr>
            </w:r>
            <w:r w:rsidR="00B31CC6">
              <w:rPr>
                <w:noProof/>
                <w:webHidden/>
              </w:rPr>
              <w:fldChar w:fldCharType="separate"/>
            </w:r>
            <w:r w:rsidR="00B31CC6">
              <w:rPr>
                <w:noProof/>
                <w:webHidden/>
              </w:rPr>
              <w:t>10</w:t>
            </w:r>
            <w:r w:rsidR="00B31CC6">
              <w:rPr>
                <w:noProof/>
                <w:webHidden/>
              </w:rPr>
              <w:fldChar w:fldCharType="end"/>
            </w:r>
          </w:hyperlink>
        </w:p>
        <w:p w14:paraId="306494BE" w14:textId="37EEFFF1" w:rsidR="00B31CC6" w:rsidRDefault="009D1C88">
          <w:pPr>
            <w:pStyle w:val="TOC2"/>
            <w:rPr>
              <w:rFonts w:asciiTheme="minorHAnsi" w:eastAsiaTheme="minorEastAsia" w:hAnsiTheme="minorHAnsi"/>
              <w:noProof/>
              <w:kern w:val="2"/>
              <w:sz w:val="22"/>
              <w:lang w:eastAsia="en-ZA"/>
              <w14:ligatures w14:val="standardContextual"/>
            </w:rPr>
          </w:pPr>
          <w:hyperlink w:anchor="_Toc144725591" w:history="1">
            <w:r w:rsidR="00B31CC6" w:rsidRPr="00B605EF">
              <w:rPr>
                <w:rStyle w:val="Hyperlink"/>
                <w:rFonts w:cs="Arial"/>
                <w:noProof/>
              </w:rPr>
              <w:t>3.2</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Power Requirements</w:t>
            </w:r>
            <w:r w:rsidR="00B31CC6">
              <w:rPr>
                <w:noProof/>
                <w:webHidden/>
              </w:rPr>
              <w:tab/>
            </w:r>
            <w:r w:rsidR="00B31CC6">
              <w:rPr>
                <w:noProof/>
                <w:webHidden/>
              </w:rPr>
              <w:fldChar w:fldCharType="begin"/>
            </w:r>
            <w:r w:rsidR="00B31CC6">
              <w:rPr>
                <w:noProof/>
                <w:webHidden/>
              </w:rPr>
              <w:instrText xml:space="preserve"> PAGEREF _Toc144725591 \h </w:instrText>
            </w:r>
            <w:r w:rsidR="00B31CC6">
              <w:rPr>
                <w:noProof/>
                <w:webHidden/>
              </w:rPr>
            </w:r>
            <w:r w:rsidR="00B31CC6">
              <w:rPr>
                <w:noProof/>
                <w:webHidden/>
              </w:rPr>
              <w:fldChar w:fldCharType="separate"/>
            </w:r>
            <w:r w:rsidR="00B31CC6">
              <w:rPr>
                <w:noProof/>
                <w:webHidden/>
              </w:rPr>
              <w:t>11</w:t>
            </w:r>
            <w:r w:rsidR="00B31CC6">
              <w:rPr>
                <w:noProof/>
                <w:webHidden/>
              </w:rPr>
              <w:fldChar w:fldCharType="end"/>
            </w:r>
          </w:hyperlink>
        </w:p>
        <w:p w14:paraId="1DAAFC1E" w14:textId="72BFBFC0" w:rsidR="00B31CC6" w:rsidRDefault="009D1C88">
          <w:pPr>
            <w:pStyle w:val="TOC2"/>
            <w:rPr>
              <w:rFonts w:asciiTheme="minorHAnsi" w:eastAsiaTheme="minorEastAsia" w:hAnsiTheme="minorHAnsi"/>
              <w:noProof/>
              <w:kern w:val="2"/>
              <w:sz w:val="22"/>
              <w:lang w:eastAsia="en-ZA"/>
              <w14:ligatures w14:val="standardContextual"/>
            </w:rPr>
          </w:pPr>
          <w:hyperlink w:anchor="_Toc144725592" w:history="1">
            <w:r w:rsidR="00B31CC6" w:rsidRPr="00B605EF">
              <w:rPr>
                <w:rStyle w:val="Hyperlink"/>
                <w:rFonts w:cs="Arial"/>
                <w:noProof/>
              </w:rPr>
              <w:t>3.3</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Life Span</w:t>
            </w:r>
            <w:r w:rsidR="00B31CC6">
              <w:rPr>
                <w:noProof/>
                <w:webHidden/>
              </w:rPr>
              <w:tab/>
            </w:r>
            <w:r w:rsidR="00B31CC6">
              <w:rPr>
                <w:noProof/>
                <w:webHidden/>
              </w:rPr>
              <w:fldChar w:fldCharType="begin"/>
            </w:r>
            <w:r w:rsidR="00B31CC6">
              <w:rPr>
                <w:noProof/>
                <w:webHidden/>
              </w:rPr>
              <w:instrText xml:space="preserve"> PAGEREF _Toc144725592 \h </w:instrText>
            </w:r>
            <w:r w:rsidR="00B31CC6">
              <w:rPr>
                <w:noProof/>
                <w:webHidden/>
              </w:rPr>
            </w:r>
            <w:r w:rsidR="00B31CC6">
              <w:rPr>
                <w:noProof/>
                <w:webHidden/>
              </w:rPr>
              <w:fldChar w:fldCharType="separate"/>
            </w:r>
            <w:r w:rsidR="00B31CC6">
              <w:rPr>
                <w:noProof/>
                <w:webHidden/>
              </w:rPr>
              <w:t>13</w:t>
            </w:r>
            <w:r w:rsidR="00B31CC6">
              <w:rPr>
                <w:noProof/>
                <w:webHidden/>
              </w:rPr>
              <w:fldChar w:fldCharType="end"/>
            </w:r>
          </w:hyperlink>
        </w:p>
        <w:p w14:paraId="4396BC20" w14:textId="1AFF9314" w:rsidR="00B31CC6" w:rsidRDefault="009D1C88">
          <w:pPr>
            <w:pStyle w:val="TOC2"/>
            <w:rPr>
              <w:rFonts w:asciiTheme="minorHAnsi" w:eastAsiaTheme="minorEastAsia" w:hAnsiTheme="minorHAnsi"/>
              <w:noProof/>
              <w:kern w:val="2"/>
              <w:sz w:val="22"/>
              <w:lang w:eastAsia="en-ZA"/>
              <w14:ligatures w14:val="standardContextual"/>
            </w:rPr>
          </w:pPr>
          <w:hyperlink w:anchor="_Toc144725593" w:history="1">
            <w:r w:rsidR="00B31CC6" w:rsidRPr="00B605EF">
              <w:rPr>
                <w:rStyle w:val="Hyperlink"/>
                <w:rFonts w:cs="Arial"/>
                <w:noProof/>
              </w:rPr>
              <w:t>3.4</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Antenna</w:t>
            </w:r>
            <w:r w:rsidR="00B31CC6">
              <w:rPr>
                <w:noProof/>
                <w:webHidden/>
              </w:rPr>
              <w:tab/>
            </w:r>
            <w:r w:rsidR="00B31CC6">
              <w:rPr>
                <w:noProof/>
                <w:webHidden/>
              </w:rPr>
              <w:fldChar w:fldCharType="begin"/>
            </w:r>
            <w:r w:rsidR="00B31CC6">
              <w:rPr>
                <w:noProof/>
                <w:webHidden/>
              </w:rPr>
              <w:instrText xml:space="preserve"> PAGEREF _Toc144725593 \h </w:instrText>
            </w:r>
            <w:r w:rsidR="00B31CC6">
              <w:rPr>
                <w:noProof/>
                <w:webHidden/>
              </w:rPr>
            </w:r>
            <w:r w:rsidR="00B31CC6">
              <w:rPr>
                <w:noProof/>
                <w:webHidden/>
              </w:rPr>
              <w:fldChar w:fldCharType="separate"/>
            </w:r>
            <w:r w:rsidR="00B31CC6">
              <w:rPr>
                <w:noProof/>
                <w:webHidden/>
              </w:rPr>
              <w:t>13</w:t>
            </w:r>
            <w:r w:rsidR="00B31CC6">
              <w:rPr>
                <w:noProof/>
                <w:webHidden/>
              </w:rPr>
              <w:fldChar w:fldCharType="end"/>
            </w:r>
          </w:hyperlink>
        </w:p>
        <w:p w14:paraId="08BBFE6E" w14:textId="04F671C7"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594" w:history="1">
            <w:r w:rsidR="00B31CC6" w:rsidRPr="00B605EF">
              <w:rPr>
                <w:rStyle w:val="Hyperlink"/>
                <w:rFonts w:ascii="Arial Bold" w:eastAsiaTheme="majorEastAsia" w:hAnsi="Arial Bold" w:cstheme="majorBidi"/>
                <w:b/>
                <w:noProof/>
              </w:rPr>
              <w:t>4</w:t>
            </w:r>
            <w:r w:rsidR="00B31CC6">
              <w:rPr>
                <w:rFonts w:asciiTheme="minorHAnsi" w:eastAsiaTheme="minorEastAsia" w:hAnsiTheme="minorHAnsi"/>
                <w:noProof/>
                <w:kern w:val="2"/>
                <w:sz w:val="22"/>
                <w:lang w:eastAsia="en-ZA"/>
                <w14:ligatures w14:val="standardContextual"/>
              </w:rPr>
              <w:tab/>
            </w:r>
            <w:r w:rsidR="00B31CC6" w:rsidRPr="00B605EF">
              <w:rPr>
                <w:rStyle w:val="Hyperlink"/>
                <w:rFonts w:ascii="Arial Bold" w:eastAsiaTheme="majorEastAsia" w:hAnsi="Arial Bold" w:cstheme="majorBidi"/>
                <w:b/>
                <w:noProof/>
              </w:rPr>
              <w:t>SYSTEM SPECIFICATIONS</w:t>
            </w:r>
            <w:r w:rsidR="00B31CC6">
              <w:rPr>
                <w:noProof/>
                <w:webHidden/>
              </w:rPr>
              <w:tab/>
            </w:r>
            <w:r w:rsidR="00B31CC6">
              <w:rPr>
                <w:noProof/>
                <w:webHidden/>
              </w:rPr>
              <w:fldChar w:fldCharType="begin"/>
            </w:r>
            <w:r w:rsidR="00B31CC6">
              <w:rPr>
                <w:noProof/>
                <w:webHidden/>
              </w:rPr>
              <w:instrText xml:space="preserve"> PAGEREF _Toc144725594 \h </w:instrText>
            </w:r>
            <w:r w:rsidR="00B31CC6">
              <w:rPr>
                <w:noProof/>
                <w:webHidden/>
              </w:rPr>
            </w:r>
            <w:r w:rsidR="00B31CC6">
              <w:rPr>
                <w:noProof/>
                <w:webHidden/>
              </w:rPr>
              <w:fldChar w:fldCharType="separate"/>
            </w:r>
            <w:r w:rsidR="00B31CC6">
              <w:rPr>
                <w:noProof/>
                <w:webHidden/>
              </w:rPr>
              <w:t>14</w:t>
            </w:r>
            <w:r w:rsidR="00B31CC6">
              <w:rPr>
                <w:noProof/>
                <w:webHidden/>
              </w:rPr>
              <w:fldChar w:fldCharType="end"/>
            </w:r>
          </w:hyperlink>
        </w:p>
        <w:p w14:paraId="2F1C7D88" w14:textId="52AD292C" w:rsidR="00B31CC6" w:rsidRDefault="009D1C88">
          <w:pPr>
            <w:pStyle w:val="TOC2"/>
            <w:rPr>
              <w:rFonts w:asciiTheme="minorHAnsi" w:eastAsiaTheme="minorEastAsia" w:hAnsiTheme="minorHAnsi"/>
              <w:noProof/>
              <w:kern w:val="2"/>
              <w:sz w:val="22"/>
              <w:lang w:eastAsia="en-ZA"/>
              <w14:ligatures w14:val="standardContextual"/>
            </w:rPr>
          </w:pPr>
          <w:hyperlink w:anchor="_Toc144725595" w:history="1">
            <w:r w:rsidR="00B31CC6" w:rsidRPr="00B605EF">
              <w:rPr>
                <w:rStyle w:val="Hyperlink"/>
                <w:rFonts w:cs="Arial"/>
                <w:noProof/>
              </w:rPr>
              <w:t>4.1</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Transmitting Function</w:t>
            </w:r>
            <w:r w:rsidR="00B31CC6">
              <w:rPr>
                <w:noProof/>
                <w:webHidden/>
              </w:rPr>
              <w:tab/>
            </w:r>
            <w:r w:rsidR="00B31CC6">
              <w:rPr>
                <w:noProof/>
                <w:webHidden/>
              </w:rPr>
              <w:fldChar w:fldCharType="begin"/>
            </w:r>
            <w:r w:rsidR="00B31CC6">
              <w:rPr>
                <w:noProof/>
                <w:webHidden/>
              </w:rPr>
              <w:instrText xml:space="preserve"> PAGEREF _Toc144725595 \h </w:instrText>
            </w:r>
            <w:r w:rsidR="00B31CC6">
              <w:rPr>
                <w:noProof/>
                <w:webHidden/>
              </w:rPr>
            </w:r>
            <w:r w:rsidR="00B31CC6">
              <w:rPr>
                <w:noProof/>
                <w:webHidden/>
              </w:rPr>
              <w:fldChar w:fldCharType="separate"/>
            </w:r>
            <w:r w:rsidR="00B31CC6">
              <w:rPr>
                <w:noProof/>
                <w:webHidden/>
              </w:rPr>
              <w:t>14</w:t>
            </w:r>
            <w:r w:rsidR="00B31CC6">
              <w:rPr>
                <w:noProof/>
                <w:webHidden/>
              </w:rPr>
              <w:fldChar w:fldCharType="end"/>
            </w:r>
          </w:hyperlink>
        </w:p>
        <w:p w14:paraId="73088D64" w14:textId="2350ECF2" w:rsidR="00B31CC6" w:rsidRDefault="009D1C88">
          <w:pPr>
            <w:pStyle w:val="TOC2"/>
            <w:rPr>
              <w:rFonts w:asciiTheme="minorHAnsi" w:eastAsiaTheme="minorEastAsia" w:hAnsiTheme="minorHAnsi"/>
              <w:noProof/>
              <w:kern w:val="2"/>
              <w:sz w:val="22"/>
              <w:lang w:eastAsia="en-ZA"/>
              <w14:ligatures w14:val="standardContextual"/>
            </w:rPr>
          </w:pPr>
          <w:hyperlink w:anchor="_Toc144725596" w:history="1">
            <w:r w:rsidR="00B31CC6" w:rsidRPr="00B605EF">
              <w:rPr>
                <w:rStyle w:val="Hyperlink"/>
                <w:rFonts w:cs="Arial"/>
                <w:noProof/>
              </w:rPr>
              <w:t>4.2</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Receiving Function</w:t>
            </w:r>
            <w:r w:rsidR="00B31CC6">
              <w:rPr>
                <w:noProof/>
                <w:webHidden/>
              </w:rPr>
              <w:tab/>
            </w:r>
            <w:r w:rsidR="00B31CC6">
              <w:rPr>
                <w:noProof/>
                <w:webHidden/>
              </w:rPr>
              <w:fldChar w:fldCharType="begin"/>
            </w:r>
            <w:r w:rsidR="00B31CC6">
              <w:rPr>
                <w:noProof/>
                <w:webHidden/>
              </w:rPr>
              <w:instrText xml:space="preserve"> PAGEREF _Toc144725596 \h </w:instrText>
            </w:r>
            <w:r w:rsidR="00B31CC6">
              <w:rPr>
                <w:noProof/>
                <w:webHidden/>
              </w:rPr>
            </w:r>
            <w:r w:rsidR="00B31CC6">
              <w:rPr>
                <w:noProof/>
                <w:webHidden/>
              </w:rPr>
              <w:fldChar w:fldCharType="separate"/>
            </w:r>
            <w:r w:rsidR="00B31CC6">
              <w:rPr>
                <w:noProof/>
                <w:webHidden/>
              </w:rPr>
              <w:t>15</w:t>
            </w:r>
            <w:r w:rsidR="00B31CC6">
              <w:rPr>
                <w:noProof/>
                <w:webHidden/>
              </w:rPr>
              <w:fldChar w:fldCharType="end"/>
            </w:r>
          </w:hyperlink>
        </w:p>
        <w:p w14:paraId="2A251E01" w14:textId="653BD077"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597" w:history="1">
            <w:r w:rsidR="00B31CC6" w:rsidRPr="00B605EF">
              <w:rPr>
                <w:rStyle w:val="Hyperlink"/>
                <w:rFonts w:ascii="Arial Bold" w:eastAsiaTheme="majorEastAsia" w:hAnsi="Arial Bold" w:cstheme="majorBidi"/>
                <w:b/>
                <w:noProof/>
              </w:rPr>
              <w:t>5</w:t>
            </w:r>
            <w:r w:rsidR="00B31CC6">
              <w:rPr>
                <w:rFonts w:asciiTheme="minorHAnsi" w:eastAsiaTheme="minorEastAsia" w:hAnsiTheme="minorHAnsi"/>
                <w:noProof/>
                <w:kern w:val="2"/>
                <w:sz w:val="22"/>
                <w:lang w:eastAsia="en-ZA"/>
                <w14:ligatures w14:val="standardContextual"/>
              </w:rPr>
              <w:tab/>
            </w:r>
            <w:r w:rsidR="00B31CC6" w:rsidRPr="00B605EF">
              <w:rPr>
                <w:rStyle w:val="Hyperlink"/>
                <w:rFonts w:ascii="Arial Bold" w:eastAsiaTheme="majorEastAsia" w:hAnsi="Arial Bold" w:cstheme="majorBidi"/>
                <w:b/>
                <w:noProof/>
              </w:rPr>
              <w:t>OPERATIONAL REQUIREMENTS</w:t>
            </w:r>
            <w:r w:rsidR="00B31CC6">
              <w:rPr>
                <w:noProof/>
                <w:webHidden/>
              </w:rPr>
              <w:tab/>
            </w:r>
            <w:r w:rsidR="00B31CC6">
              <w:rPr>
                <w:noProof/>
                <w:webHidden/>
              </w:rPr>
              <w:fldChar w:fldCharType="begin"/>
            </w:r>
            <w:r w:rsidR="00B31CC6">
              <w:rPr>
                <w:noProof/>
                <w:webHidden/>
              </w:rPr>
              <w:instrText xml:space="preserve"> PAGEREF _Toc144725597 \h </w:instrText>
            </w:r>
            <w:r w:rsidR="00B31CC6">
              <w:rPr>
                <w:noProof/>
                <w:webHidden/>
              </w:rPr>
            </w:r>
            <w:r w:rsidR="00B31CC6">
              <w:rPr>
                <w:noProof/>
                <w:webHidden/>
              </w:rPr>
              <w:fldChar w:fldCharType="separate"/>
            </w:r>
            <w:r w:rsidR="00B31CC6">
              <w:rPr>
                <w:noProof/>
                <w:webHidden/>
              </w:rPr>
              <w:t>15</w:t>
            </w:r>
            <w:r w:rsidR="00B31CC6">
              <w:rPr>
                <w:noProof/>
                <w:webHidden/>
              </w:rPr>
              <w:fldChar w:fldCharType="end"/>
            </w:r>
          </w:hyperlink>
        </w:p>
        <w:p w14:paraId="6CFCDCC2" w14:textId="02A684B8" w:rsidR="00B31CC6" w:rsidRDefault="009D1C88">
          <w:pPr>
            <w:pStyle w:val="TOC2"/>
            <w:rPr>
              <w:rFonts w:asciiTheme="minorHAnsi" w:eastAsiaTheme="minorEastAsia" w:hAnsiTheme="minorHAnsi"/>
              <w:noProof/>
              <w:kern w:val="2"/>
              <w:sz w:val="22"/>
              <w:lang w:eastAsia="en-ZA"/>
              <w14:ligatures w14:val="standardContextual"/>
            </w:rPr>
          </w:pPr>
          <w:hyperlink w:anchor="_Toc144725598" w:history="1">
            <w:r w:rsidR="00B31CC6" w:rsidRPr="00B605EF">
              <w:rPr>
                <w:rStyle w:val="Hyperlink"/>
                <w:rFonts w:cs="Arial"/>
                <w:noProof/>
              </w:rPr>
              <w:t>5.1</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Operating Band</w:t>
            </w:r>
            <w:r w:rsidR="00B31CC6">
              <w:rPr>
                <w:noProof/>
                <w:webHidden/>
              </w:rPr>
              <w:tab/>
            </w:r>
            <w:r w:rsidR="00B31CC6">
              <w:rPr>
                <w:noProof/>
                <w:webHidden/>
              </w:rPr>
              <w:fldChar w:fldCharType="begin"/>
            </w:r>
            <w:r w:rsidR="00B31CC6">
              <w:rPr>
                <w:noProof/>
                <w:webHidden/>
              </w:rPr>
              <w:instrText xml:space="preserve"> PAGEREF _Toc144725598 \h </w:instrText>
            </w:r>
            <w:r w:rsidR="00B31CC6">
              <w:rPr>
                <w:noProof/>
                <w:webHidden/>
              </w:rPr>
            </w:r>
            <w:r w:rsidR="00B31CC6">
              <w:rPr>
                <w:noProof/>
                <w:webHidden/>
              </w:rPr>
              <w:fldChar w:fldCharType="separate"/>
            </w:r>
            <w:r w:rsidR="00B31CC6">
              <w:rPr>
                <w:noProof/>
                <w:webHidden/>
              </w:rPr>
              <w:t>15</w:t>
            </w:r>
            <w:r w:rsidR="00B31CC6">
              <w:rPr>
                <w:noProof/>
                <w:webHidden/>
              </w:rPr>
              <w:fldChar w:fldCharType="end"/>
            </w:r>
          </w:hyperlink>
        </w:p>
        <w:p w14:paraId="3BADFADC" w14:textId="275CDEB9" w:rsidR="00B31CC6" w:rsidRDefault="009D1C88">
          <w:pPr>
            <w:pStyle w:val="TOC2"/>
            <w:rPr>
              <w:rFonts w:asciiTheme="minorHAnsi" w:eastAsiaTheme="minorEastAsia" w:hAnsiTheme="minorHAnsi"/>
              <w:noProof/>
              <w:kern w:val="2"/>
              <w:sz w:val="22"/>
              <w:lang w:eastAsia="en-ZA"/>
              <w14:ligatures w14:val="standardContextual"/>
            </w:rPr>
          </w:pPr>
          <w:hyperlink w:anchor="_Toc144725599" w:history="1">
            <w:r w:rsidR="00B31CC6" w:rsidRPr="00B605EF">
              <w:rPr>
                <w:rStyle w:val="Hyperlink"/>
                <w:rFonts w:cs="Arial"/>
                <w:noProof/>
              </w:rPr>
              <w:t>5.2</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Display and User Interface</w:t>
            </w:r>
            <w:r w:rsidR="00B31CC6">
              <w:rPr>
                <w:noProof/>
                <w:webHidden/>
              </w:rPr>
              <w:tab/>
            </w:r>
            <w:r w:rsidR="00B31CC6">
              <w:rPr>
                <w:noProof/>
                <w:webHidden/>
              </w:rPr>
              <w:fldChar w:fldCharType="begin"/>
            </w:r>
            <w:r w:rsidR="00B31CC6">
              <w:rPr>
                <w:noProof/>
                <w:webHidden/>
              </w:rPr>
              <w:instrText xml:space="preserve"> PAGEREF _Toc144725599 \h </w:instrText>
            </w:r>
            <w:r w:rsidR="00B31CC6">
              <w:rPr>
                <w:noProof/>
                <w:webHidden/>
              </w:rPr>
            </w:r>
            <w:r w:rsidR="00B31CC6">
              <w:rPr>
                <w:noProof/>
                <w:webHidden/>
              </w:rPr>
              <w:fldChar w:fldCharType="separate"/>
            </w:r>
            <w:r w:rsidR="00B31CC6">
              <w:rPr>
                <w:noProof/>
                <w:webHidden/>
              </w:rPr>
              <w:t>16</w:t>
            </w:r>
            <w:r w:rsidR="00B31CC6">
              <w:rPr>
                <w:noProof/>
                <w:webHidden/>
              </w:rPr>
              <w:fldChar w:fldCharType="end"/>
            </w:r>
          </w:hyperlink>
        </w:p>
        <w:p w14:paraId="1C7D917B" w14:textId="34EDED97" w:rsidR="00B31CC6" w:rsidRDefault="009D1C88">
          <w:pPr>
            <w:pStyle w:val="TOC2"/>
            <w:rPr>
              <w:rFonts w:asciiTheme="minorHAnsi" w:eastAsiaTheme="minorEastAsia" w:hAnsiTheme="minorHAnsi"/>
              <w:noProof/>
              <w:kern w:val="2"/>
              <w:sz w:val="22"/>
              <w:lang w:eastAsia="en-ZA"/>
              <w14:ligatures w14:val="standardContextual"/>
            </w:rPr>
          </w:pPr>
          <w:hyperlink w:anchor="_Toc144725600" w:history="1">
            <w:r w:rsidR="00B31CC6" w:rsidRPr="00B605EF">
              <w:rPr>
                <w:rStyle w:val="Hyperlink"/>
                <w:rFonts w:cs="Arial"/>
                <w:noProof/>
              </w:rPr>
              <w:t>5.3</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Channel Requirements</w:t>
            </w:r>
            <w:r w:rsidR="00B31CC6">
              <w:rPr>
                <w:noProof/>
                <w:webHidden/>
              </w:rPr>
              <w:tab/>
            </w:r>
            <w:r w:rsidR="00B31CC6">
              <w:rPr>
                <w:noProof/>
                <w:webHidden/>
              </w:rPr>
              <w:fldChar w:fldCharType="begin"/>
            </w:r>
            <w:r w:rsidR="00B31CC6">
              <w:rPr>
                <w:noProof/>
                <w:webHidden/>
              </w:rPr>
              <w:instrText xml:space="preserve"> PAGEREF _Toc144725600 \h </w:instrText>
            </w:r>
            <w:r w:rsidR="00B31CC6">
              <w:rPr>
                <w:noProof/>
                <w:webHidden/>
              </w:rPr>
            </w:r>
            <w:r w:rsidR="00B31CC6">
              <w:rPr>
                <w:noProof/>
                <w:webHidden/>
              </w:rPr>
              <w:fldChar w:fldCharType="separate"/>
            </w:r>
            <w:r w:rsidR="00B31CC6">
              <w:rPr>
                <w:noProof/>
                <w:webHidden/>
              </w:rPr>
              <w:t>17</w:t>
            </w:r>
            <w:r w:rsidR="00B31CC6">
              <w:rPr>
                <w:noProof/>
                <w:webHidden/>
              </w:rPr>
              <w:fldChar w:fldCharType="end"/>
            </w:r>
          </w:hyperlink>
        </w:p>
        <w:p w14:paraId="1842E112" w14:textId="56C25C26" w:rsidR="00B31CC6" w:rsidRDefault="009D1C88">
          <w:pPr>
            <w:pStyle w:val="TOC2"/>
            <w:rPr>
              <w:rFonts w:asciiTheme="minorHAnsi" w:eastAsiaTheme="minorEastAsia" w:hAnsiTheme="minorHAnsi"/>
              <w:noProof/>
              <w:kern w:val="2"/>
              <w:sz w:val="22"/>
              <w:lang w:eastAsia="en-ZA"/>
              <w14:ligatures w14:val="standardContextual"/>
            </w:rPr>
          </w:pPr>
          <w:hyperlink w:anchor="_Toc144725601" w:history="1">
            <w:r w:rsidR="00B31CC6" w:rsidRPr="00B605EF">
              <w:rPr>
                <w:rStyle w:val="Hyperlink"/>
                <w:rFonts w:cs="Arial"/>
                <w:noProof/>
              </w:rPr>
              <w:t>5.4</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Noise Cancellation</w:t>
            </w:r>
            <w:r w:rsidR="00B31CC6">
              <w:rPr>
                <w:noProof/>
                <w:webHidden/>
              </w:rPr>
              <w:tab/>
            </w:r>
            <w:r w:rsidR="00B31CC6">
              <w:rPr>
                <w:noProof/>
                <w:webHidden/>
              </w:rPr>
              <w:fldChar w:fldCharType="begin"/>
            </w:r>
            <w:r w:rsidR="00B31CC6">
              <w:rPr>
                <w:noProof/>
                <w:webHidden/>
              </w:rPr>
              <w:instrText xml:space="preserve"> PAGEREF _Toc144725601 \h </w:instrText>
            </w:r>
            <w:r w:rsidR="00B31CC6">
              <w:rPr>
                <w:noProof/>
                <w:webHidden/>
              </w:rPr>
            </w:r>
            <w:r w:rsidR="00B31CC6">
              <w:rPr>
                <w:noProof/>
                <w:webHidden/>
              </w:rPr>
              <w:fldChar w:fldCharType="separate"/>
            </w:r>
            <w:r w:rsidR="00B31CC6">
              <w:rPr>
                <w:noProof/>
                <w:webHidden/>
              </w:rPr>
              <w:t>18</w:t>
            </w:r>
            <w:r w:rsidR="00B31CC6">
              <w:rPr>
                <w:noProof/>
                <w:webHidden/>
              </w:rPr>
              <w:fldChar w:fldCharType="end"/>
            </w:r>
          </w:hyperlink>
        </w:p>
        <w:p w14:paraId="58C12AA8" w14:textId="7108D9F8" w:rsidR="00B31CC6" w:rsidRDefault="009D1C88">
          <w:pPr>
            <w:pStyle w:val="TOC2"/>
            <w:rPr>
              <w:rFonts w:asciiTheme="minorHAnsi" w:eastAsiaTheme="minorEastAsia" w:hAnsiTheme="minorHAnsi"/>
              <w:noProof/>
              <w:kern w:val="2"/>
              <w:sz w:val="22"/>
              <w:lang w:eastAsia="en-ZA"/>
              <w14:ligatures w14:val="standardContextual"/>
            </w:rPr>
          </w:pPr>
          <w:hyperlink w:anchor="_Toc144725602" w:history="1">
            <w:r w:rsidR="00B31CC6" w:rsidRPr="00B605EF">
              <w:rPr>
                <w:rStyle w:val="Hyperlink"/>
                <w:rFonts w:cs="Arial"/>
                <w:noProof/>
              </w:rPr>
              <w:t>5.5</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Squelch Requirements</w:t>
            </w:r>
            <w:r w:rsidR="00B31CC6">
              <w:rPr>
                <w:noProof/>
                <w:webHidden/>
              </w:rPr>
              <w:tab/>
            </w:r>
            <w:r w:rsidR="00B31CC6">
              <w:rPr>
                <w:noProof/>
                <w:webHidden/>
              </w:rPr>
              <w:fldChar w:fldCharType="begin"/>
            </w:r>
            <w:r w:rsidR="00B31CC6">
              <w:rPr>
                <w:noProof/>
                <w:webHidden/>
              </w:rPr>
              <w:instrText xml:space="preserve"> PAGEREF _Toc144725602 \h </w:instrText>
            </w:r>
            <w:r w:rsidR="00B31CC6">
              <w:rPr>
                <w:noProof/>
                <w:webHidden/>
              </w:rPr>
            </w:r>
            <w:r w:rsidR="00B31CC6">
              <w:rPr>
                <w:noProof/>
                <w:webHidden/>
              </w:rPr>
              <w:fldChar w:fldCharType="separate"/>
            </w:r>
            <w:r w:rsidR="00B31CC6">
              <w:rPr>
                <w:noProof/>
                <w:webHidden/>
              </w:rPr>
              <w:t>18</w:t>
            </w:r>
            <w:r w:rsidR="00B31CC6">
              <w:rPr>
                <w:noProof/>
                <w:webHidden/>
              </w:rPr>
              <w:fldChar w:fldCharType="end"/>
            </w:r>
          </w:hyperlink>
        </w:p>
        <w:p w14:paraId="058E54F0" w14:textId="1D0B61FB" w:rsidR="00B31CC6" w:rsidRDefault="009D1C88">
          <w:pPr>
            <w:pStyle w:val="TOC2"/>
            <w:rPr>
              <w:rFonts w:asciiTheme="minorHAnsi" w:eastAsiaTheme="minorEastAsia" w:hAnsiTheme="minorHAnsi"/>
              <w:noProof/>
              <w:kern w:val="2"/>
              <w:sz w:val="22"/>
              <w:lang w:eastAsia="en-ZA"/>
              <w14:ligatures w14:val="standardContextual"/>
            </w:rPr>
          </w:pPr>
          <w:hyperlink w:anchor="_Toc144725603" w:history="1">
            <w:r w:rsidR="00B31CC6" w:rsidRPr="00B605EF">
              <w:rPr>
                <w:rStyle w:val="Hyperlink"/>
                <w:rFonts w:cs="Arial"/>
                <w:noProof/>
              </w:rPr>
              <w:t>5.6</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Miscellaneous</w:t>
            </w:r>
            <w:r w:rsidR="00B31CC6">
              <w:rPr>
                <w:noProof/>
                <w:webHidden/>
              </w:rPr>
              <w:tab/>
            </w:r>
            <w:r w:rsidR="00B31CC6">
              <w:rPr>
                <w:noProof/>
                <w:webHidden/>
              </w:rPr>
              <w:fldChar w:fldCharType="begin"/>
            </w:r>
            <w:r w:rsidR="00B31CC6">
              <w:rPr>
                <w:noProof/>
                <w:webHidden/>
              </w:rPr>
              <w:instrText xml:space="preserve"> PAGEREF _Toc144725603 \h </w:instrText>
            </w:r>
            <w:r w:rsidR="00B31CC6">
              <w:rPr>
                <w:noProof/>
                <w:webHidden/>
              </w:rPr>
            </w:r>
            <w:r w:rsidR="00B31CC6">
              <w:rPr>
                <w:noProof/>
                <w:webHidden/>
              </w:rPr>
              <w:fldChar w:fldCharType="separate"/>
            </w:r>
            <w:r w:rsidR="00B31CC6">
              <w:rPr>
                <w:noProof/>
                <w:webHidden/>
              </w:rPr>
              <w:t>19</w:t>
            </w:r>
            <w:r w:rsidR="00B31CC6">
              <w:rPr>
                <w:noProof/>
                <w:webHidden/>
              </w:rPr>
              <w:fldChar w:fldCharType="end"/>
            </w:r>
          </w:hyperlink>
        </w:p>
        <w:p w14:paraId="405D2FDD" w14:textId="620346DE"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604" w:history="1">
            <w:r w:rsidR="00B31CC6" w:rsidRPr="00B605EF">
              <w:rPr>
                <w:rStyle w:val="Hyperlink"/>
                <w:rFonts w:ascii="Arial Bold" w:eastAsiaTheme="majorEastAsia" w:hAnsi="Arial Bold" w:cstheme="majorBidi"/>
                <w:b/>
                <w:noProof/>
              </w:rPr>
              <w:t>6</w:t>
            </w:r>
            <w:r w:rsidR="00B31CC6">
              <w:rPr>
                <w:rFonts w:asciiTheme="minorHAnsi" w:eastAsiaTheme="minorEastAsia" w:hAnsiTheme="minorHAnsi"/>
                <w:noProof/>
                <w:kern w:val="2"/>
                <w:sz w:val="22"/>
                <w:lang w:eastAsia="en-ZA"/>
                <w14:ligatures w14:val="standardContextual"/>
              </w:rPr>
              <w:tab/>
            </w:r>
            <w:r w:rsidR="00B31CC6" w:rsidRPr="00B605EF">
              <w:rPr>
                <w:rStyle w:val="Hyperlink"/>
                <w:rFonts w:ascii="Arial Bold" w:eastAsiaTheme="majorEastAsia" w:hAnsi="Arial Bold" w:cstheme="majorBidi"/>
                <w:b/>
                <w:noProof/>
              </w:rPr>
              <w:t>TRAINING SYSTEM</w:t>
            </w:r>
            <w:r w:rsidR="00B31CC6">
              <w:rPr>
                <w:noProof/>
                <w:webHidden/>
              </w:rPr>
              <w:tab/>
            </w:r>
            <w:r w:rsidR="00B31CC6">
              <w:rPr>
                <w:noProof/>
                <w:webHidden/>
              </w:rPr>
              <w:fldChar w:fldCharType="begin"/>
            </w:r>
            <w:r w:rsidR="00B31CC6">
              <w:rPr>
                <w:noProof/>
                <w:webHidden/>
              </w:rPr>
              <w:instrText xml:space="preserve"> PAGEREF _Toc144725604 \h </w:instrText>
            </w:r>
            <w:r w:rsidR="00B31CC6">
              <w:rPr>
                <w:noProof/>
                <w:webHidden/>
              </w:rPr>
            </w:r>
            <w:r w:rsidR="00B31CC6">
              <w:rPr>
                <w:noProof/>
                <w:webHidden/>
              </w:rPr>
              <w:fldChar w:fldCharType="separate"/>
            </w:r>
            <w:r w:rsidR="00B31CC6">
              <w:rPr>
                <w:noProof/>
                <w:webHidden/>
              </w:rPr>
              <w:t>20</w:t>
            </w:r>
            <w:r w:rsidR="00B31CC6">
              <w:rPr>
                <w:noProof/>
                <w:webHidden/>
              </w:rPr>
              <w:fldChar w:fldCharType="end"/>
            </w:r>
          </w:hyperlink>
        </w:p>
        <w:p w14:paraId="5201FF5C" w14:textId="1045E777"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605" w:history="1">
            <w:r w:rsidR="00B31CC6" w:rsidRPr="00B605EF">
              <w:rPr>
                <w:rStyle w:val="Hyperlink"/>
                <w:rFonts w:ascii="Arial Bold" w:eastAsiaTheme="majorEastAsia" w:hAnsi="Arial Bold" w:cstheme="majorBidi"/>
                <w:b/>
                <w:noProof/>
              </w:rPr>
              <w:t>7</w:t>
            </w:r>
            <w:r w:rsidR="00B31CC6">
              <w:rPr>
                <w:rFonts w:asciiTheme="minorHAnsi" w:eastAsiaTheme="minorEastAsia" w:hAnsiTheme="minorHAnsi"/>
                <w:noProof/>
                <w:kern w:val="2"/>
                <w:sz w:val="22"/>
                <w:lang w:eastAsia="en-ZA"/>
                <w14:ligatures w14:val="standardContextual"/>
              </w:rPr>
              <w:tab/>
            </w:r>
            <w:r w:rsidR="00B31CC6" w:rsidRPr="00B605EF">
              <w:rPr>
                <w:rStyle w:val="Hyperlink"/>
                <w:rFonts w:ascii="Arial Bold" w:eastAsiaTheme="majorEastAsia" w:hAnsi="Arial Bold" w:cstheme="majorBidi"/>
                <w:b/>
                <w:noProof/>
              </w:rPr>
              <w:t>SYSTEM INTERFACE REQUIREMENTS</w:t>
            </w:r>
            <w:r w:rsidR="00B31CC6">
              <w:rPr>
                <w:noProof/>
                <w:webHidden/>
              </w:rPr>
              <w:tab/>
            </w:r>
            <w:r w:rsidR="00B31CC6">
              <w:rPr>
                <w:noProof/>
                <w:webHidden/>
              </w:rPr>
              <w:fldChar w:fldCharType="begin"/>
            </w:r>
            <w:r w:rsidR="00B31CC6">
              <w:rPr>
                <w:noProof/>
                <w:webHidden/>
              </w:rPr>
              <w:instrText xml:space="preserve"> PAGEREF _Toc144725605 \h </w:instrText>
            </w:r>
            <w:r w:rsidR="00B31CC6">
              <w:rPr>
                <w:noProof/>
                <w:webHidden/>
              </w:rPr>
            </w:r>
            <w:r w:rsidR="00B31CC6">
              <w:rPr>
                <w:noProof/>
                <w:webHidden/>
              </w:rPr>
              <w:fldChar w:fldCharType="separate"/>
            </w:r>
            <w:r w:rsidR="00B31CC6">
              <w:rPr>
                <w:noProof/>
                <w:webHidden/>
              </w:rPr>
              <w:t>21</w:t>
            </w:r>
            <w:r w:rsidR="00B31CC6">
              <w:rPr>
                <w:noProof/>
                <w:webHidden/>
              </w:rPr>
              <w:fldChar w:fldCharType="end"/>
            </w:r>
          </w:hyperlink>
        </w:p>
        <w:p w14:paraId="31AE509A" w14:textId="0DF95D08" w:rsidR="00B31CC6" w:rsidRDefault="009D1C88">
          <w:pPr>
            <w:pStyle w:val="TOC2"/>
            <w:rPr>
              <w:rFonts w:asciiTheme="minorHAnsi" w:eastAsiaTheme="minorEastAsia" w:hAnsiTheme="minorHAnsi"/>
              <w:noProof/>
              <w:kern w:val="2"/>
              <w:sz w:val="22"/>
              <w:lang w:eastAsia="en-ZA"/>
              <w14:ligatures w14:val="standardContextual"/>
            </w:rPr>
          </w:pPr>
          <w:hyperlink w:anchor="_Toc144725606" w:history="1">
            <w:r w:rsidR="00B31CC6" w:rsidRPr="00B605EF">
              <w:rPr>
                <w:rStyle w:val="Hyperlink"/>
                <w:rFonts w:cs="Arial"/>
                <w:noProof/>
              </w:rPr>
              <w:t>7.1</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Interfaces</w:t>
            </w:r>
            <w:r w:rsidR="00B31CC6">
              <w:rPr>
                <w:noProof/>
                <w:webHidden/>
              </w:rPr>
              <w:tab/>
            </w:r>
            <w:r w:rsidR="00B31CC6">
              <w:rPr>
                <w:noProof/>
                <w:webHidden/>
              </w:rPr>
              <w:fldChar w:fldCharType="begin"/>
            </w:r>
            <w:r w:rsidR="00B31CC6">
              <w:rPr>
                <w:noProof/>
                <w:webHidden/>
              </w:rPr>
              <w:instrText xml:space="preserve"> PAGEREF _Toc144725606 \h </w:instrText>
            </w:r>
            <w:r w:rsidR="00B31CC6">
              <w:rPr>
                <w:noProof/>
                <w:webHidden/>
              </w:rPr>
            </w:r>
            <w:r w:rsidR="00B31CC6">
              <w:rPr>
                <w:noProof/>
                <w:webHidden/>
              </w:rPr>
              <w:fldChar w:fldCharType="separate"/>
            </w:r>
            <w:r w:rsidR="00B31CC6">
              <w:rPr>
                <w:noProof/>
                <w:webHidden/>
              </w:rPr>
              <w:t>21</w:t>
            </w:r>
            <w:r w:rsidR="00B31CC6">
              <w:rPr>
                <w:noProof/>
                <w:webHidden/>
              </w:rPr>
              <w:fldChar w:fldCharType="end"/>
            </w:r>
          </w:hyperlink>
        </w:p>
        <w:p w14:paraId="0756F82B" w14:textId="28029BF0"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607" w:history="1">
            <w:r w:rsidR="00B31CC6" w:rsidRPr="00B605EF">
              <w:rPr>
                <w:rStyle w:val="Hyperlink"/>
                <w:rFonts w:ascii="Arial Bold" w:eastAsiaTheme="majorEastAsia" w:hAnsi="Arial Bold" w:cstheme="majorBidi"/>
                <w:b/>
                <w:noProof/>
              </w:rPr>
              <w:t>8</w:t>
            </w:r>
            <w:r w:rsidR="00B31CC6">
              <w:rPr>
                <w:rFonts w:asciiTheme="minorHAnsi" w:eastAsiaTheme="minorEastAsia" w:hAnsiTheme="minorHAnsi"/>
                <w:noProof/>
                <w:kern w:val="2"/>
                <w:sz w:val="22"/>
                <w:lang w:eastAsia="en-ZA"/>
                <w14:ligatures w14:val="standardContextual"/>
              </w:rPr>
              <w:tab/>
            </w:r>
            <w:r w:rsidR="00B31CC6" w:rsidRPr="00B605EF">
              <w:rPr>
                <w:rStyle w:val="Hyperlink"/>
                <w:rFonts w:ascii="Arial Bold" w:eastAsiaTheme="majorEastAsia" w:hAnsi="Arial Bold" w:cstheme="majorBidi"/>
                <w:b/>
                <w:noProof/>
              </w:rPr>
              <w:t>SUPPORTING INFRASTRUCTURE</w:t>
            </w:r>
            <w:r w:rsidR="00B31CC6">
              <w:rPr>
                <w:noProof/>
                <w:webHidden/>
              </w:rPr>
              <w:tab/>
            </w:r>
            <w:r w:rsidR="00B31CC6">
              <w:rPr>
                <w:noProof/>
                <w:webHidden/>
              </w:rPr>
              <w:fldChar w:fldCharType="begin"/>
            </w:r>
            <w:r w:rsidR="00B31CC6">
              <w:rPr>
                <w:noProof/>
                <w:webHidden/>
              </w:rPr>
              <w:instrText xml:space="preserve"> PAGEREF _Toc144725607 \h </w:instrText>
            </w:r>
            <w:r w:rsidR="00B31CC6">
              <w:rPr>
                <w:noProof/>
                <w:webHidden/>
              </w:rPr>
            </w:r>
            <w:r w:rsidR="00B31CC6">
              <w:rPr>
                <w:noProof/>
                <w:webHidden/>
              </w:rPr>
              <w:fldChar w:fldCharType="separate"/>
            </w:r>
            <w:r w:rsidR="00B31CC6">
              <w:rPr>
                <w:noProof/>
                <w:webHidden/>
              </w:rPr>
              <w:t>21</w:t>
            </w:r>
            <w:r w:rsidR="00B31CC6">
              <w:rPr>
                <w:noProof/>
                <w:webHidden/>
              </w:rPr>
              <w:fldChar w:fldCharType="end"/>
            </w:r>
          </w:hyperlink>
        </w:p>
        <w:p w14:paraId="2E7B4364" w14:textId="653C35DC" w:rsidR="00B31CC6" w:rsidRDefault="009D1C88">
          <w:pPr>
            <w:pStyle w:val="TOC2"/>
            <w:rPr>
              <w:rFonts w:asciiTheme="minorHAnsi" w:eastAsiaTheme="minorEastAsia" w:hAnsiTheme="minorHAnsi"/>
              <w:noProof/>
              <w:kern w:val="2"/>
              <w:sz w:val="22"/>
              <w:lang w:eastAsia="en-ZA"/>
              <w14:ligatures w14:val="standardContextual"/>
            </w:rPr>
          </w:pPr>
          <w:hyperlink w:anchor="_Toc144725608" w:history="1">
            <w:r w:rsidR="00B31CC6" w:rsidRPr="00B605EF">
              <w:rPr>
                <w:rStyle w:val="Hyperlink"/>
                <w:rFonts w:cs="Arial"/>
                <w:noProof/>
              </w:rPr>
              <w:t>8.1</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Mounting Brackets</w:t>
            </w:r>
            <w:r w:rsidR="00B31CC6">
              <w:rPr>
                <w:noProof/>
                <w:webHidden/>
              </w:rPr>
              <w:tab/>
            </w:r>
            <w:r w:rsidR="00B31CC6">
              <w:rPr>
                <w:noProof/>
                <w:webHidden/>
              </w:rPr>
              <w:fldChar w:fldCharType="begin"/>
            </w:r>
            <w:r w:rsidR="00B31CC6">
              <w:rPr>
                <w:noProof/>
                <w:webHidden/>
              </w:rPr>
              <w:instrText xml:space="preserve"> PAGEREF _Toc144725608 \h </w:instrText>
            </w:r>
            <w:r w:rsidR="00B31CC6">
              <w:rPr>
                <w:noProof/>
                <w:webHidden/>
              </w:rPr>
            </w:r>
            <w:r w:rsidR="00B31CC6">
              <w:rPr>
                <w:noProof/>
                <w:webHidden/>
              </w:rPr>
              <w:fldChar w:fldCharType="separate"/>
            </w:r>
            <w:r w:rsidR="00B31CC6">
              <w:rPr>
                <w:noProof/>
                <w:webHidden/>
              </w:rPr>
              <w:t>21</w:t>
            </w:r>
            <w:r w:rsidR="00B31CC6">
              <w:rPr>
                <w:noProof/>
                <w:webHidden/>
              </w:rPr>
              <w:fldChar w:fldCharType="end"/>
            </w:r>
          </w:hyperlink>
        </w:p>
        <w:p w14:paraId="49D52EE4" w14:textId="70873471" w:rsidR="00B31CC6" w:rsidRDefault="009D1C88">
          <w:pPr>
            <w:pStyle w:val="TOC2"/>
            <w:rPr>
              <w:rFonts w:asciiTheme="minorHAnsi" w:eastAsiaTheme="minorEastAsia" w:hAnsiTheme="minorHAnsi"/>
              <w:noProof/>
              <w:kern w:val="2"/>
              <w:sz w:val="22"/>
              <w:lang w:eastAsia="en-ZA"/>
              <w14:ligatures w14:val="standardContextual"/>
            </w:rPr>
          </w:pPr>
          <w:hyperlink w:anchor="_Toc144725609" w:history="1">
            <w:r w:rsidR="00B31CC6" w:rsidRPr="00B605EF">
              <w:rPr>
                <w:rStyle w:val="Hyperlink"/>
                <w:rFonts w:cs="Arial"/>
                <w:noProof/>
              </w:rPr>
              <w:t>8.2</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External Antenna</w:t>
            </w:r>
            <w:r w:rsidR="00B31CC6">
              <w:rPr>
                <w:noProof/>
                <w:webHidden/>
              </w:rPr>
              <w:tab/>
            </w:r>
            <w:r w:rsidR="00B31CC6">
              <w:rPr>
                <w:noProof/>
                <w:webHidden/>
              </w:rPr>
              <w:fldChar w:fldCharType="begin"/>
            </w:r>
            <w:r w:rsidR="00B31CC6">
              <w:rPr>
                <w:noProof/>
                <w:webHidden/>
              </w:rPr>
              <w:instrText xml:space="preserve"> PAGEREF _Toc144725609 \h </w:instrText>
            </w:r>
            <w:r w:rsidR="00B31CC6">
              <w:rPr>
                <w:noProof/>
                <w:webHidden/>
              </w:rPr>
            </w:r>
            <w:r w:rsidR="00B31CC6">
              <w:rPr>
                <w:noProof/>
                <w:webHidden/>
              </w:rPr>
              <w:fldChar w:fldCharType="separate"/>
            </w:r>
            <w:r w:rsidR="00B31CC6">
              <w:rPr>
                <w:noProof/>
                <w:webHidden/>
              </w:rPr>
              <w:t>22</w:t>
            </w:r>
            <w:r w:rsidR="00B31CC6">
              <w:rPr>
                <w:noProof/>
                <w:webHidden/>
              </w:rPr>
              <w:fldChar w:fldCharType="end"/>
            </w:r>
          </w:hyperlink>
        </w:p>
        <w:p w14:paraId="1274B952" w14:textId="69929DFB"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610" w:history="1">
            <w:r w:rsidR="00B31CC6" w:rsidRPr="00B605EF">
              <w:rPr>
                <w:rStyle w:val="Hyperlink"/>
                <w:noProof/>
              </w:rPr>
              <w:t>VOLUME 3 – PROJECT MANAGEMENT REQUIREMENTS</w:t>
            </w:r>
            <w:r w:rsidR="00B31CC6">
              <w:rPr>
                <w:noProof/>
                <w:webHidden/>
              </w:rPr>
              <w:tab/>
            </w:r>
            <w:r w:rsidR="00B31CC6">
              <w:rPr>
                <w:noProof/>
                <w:webHidden/>
              </w:rPr>
              <w:fldChar w:fldCharType="begin"/>
            </w:r>
            <w:r w:rsidR="00B31CC6">
              <w:rPr>
                <w:noProof/>
                <w:webHidden/>
              </w:rPr>
              <w:instrText xml:space="preserve"> PAGEREF _Toc144725610 \h </w:instrText>
            </w:r>
            <w:r w:rsidR="00B31CC6">
              <w:rPr>
                <w:noProof/>
                <w:webHidden/>
              </w:rPr>
            </w:r>
            <w:r w:rsidR="00B31CC6">
              <w:rPr>
                <w:noProof/>
                <w:webHidden/>
              </w:rPr>
              <w:fldChar w:fldCharType="separate"/>
            </w:r>
            <w:r w:rsidR="00B31CC6">
              <w:rPr>
                <w:noProof/>
                <w:webHidden/>
              </w:rPr>
              <w:t>24</w:t>
            </w:r>
            <w:r w:rsidR="00B31CC6">
              <w:rPr>
                <w:noProof/>
                <w:webHidden/>
              </w:rPr>
              <w:fldChar w:fldCharType="end"/>
            </w:r>
          </w:hyperlink>
        </w:p>
        <w:p w14:paraId="22F6461F" w14:textId="4AD839AA"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611" w:history="1">
            <w:r w:rsidR="00B31CC6" w:rsidRPr="00B605EF">
              <w:rPr>
                <w:rStyle w:val="Hyperlink"/>
                <w:rFonts w:ascii="Arial Bold" w:eastAsiaTheme="majorEastAsia" w:hAnsi="Arial Bold" w:cstheme="majorBidi"/>
                <w:b/>
                <w:noProof/>
              </w:rPr>
              <w:t>9</w:t>
            </w:r>
            <w:r w:rsidR="00B31CC6">
              <w:rPr>
                <w:rFonts w:asciiTheme="minorHAnsi" w:eastAsiaTheme="minorEastAsia" w:hAnsiTheme="minorHAnsi"/>
                <w:noProof/>
                <w:kern w:val="2"/>
                <w:sz w:val="22"/>
                <w:lang w:eastAsia="en-ZA"/>
                <w14:ligatures w14:val="standardContextual"/>
              </w:rPr>
              <w:tab/>
            </w:r>
            <w:r w:rsidR="00B31CC6" w:rsidRPr="00B605EF">
              <w:rPr>
                <w:rStyle w:val="Hyperlink"/>
                <w:rFonts w:ascii="Arial Bold" w:eastAsiaTheme="majorEastAsia" w:hAnsi="Arial Bold" w:cstheme="majorBidi"/>
                <w:b/>
                <w:noProof/>
              </w:rPr>
              <w:t>PROJECT MANAGEMENT</w:t>
            </w:r>
            <w:r w:rsidR="00B31CC6">
              <w:rPr>
                <w:noProof/>
                <w:webHidden/>
              </w:rPr>
              <w:tab/>
            </w:r>
            <w:r w:rsidR="00B31CC6">
              <w:rPr>
                <w:noProof/>
                <w:webHidden/>
              </w:rPr>
              <w:fldChar w:fldCharType="begin"/>
            </w:r>
            <w:r w:rsidR="00B31CC6">
              <w:rPr>
                <w:noProof/>
                <w:webHidden/>
              </w:rPr>
              <w:instrText xml:space="preserve"> PAGEREF _Toc144725611 \h </w:instrText>
            </w:r>
            <w:r w:rsidR="00B31CC6">
              <w:rPr>
                <w:noProof/>
                <w:webHidden/>
              </w:rPr>
            </w:r>
            <w:r w:rsidR="00B31CC6">
              <w:rPr>
                <w:noProof/>
                <w:webHidden/>
              </w:rPr>
              <w:fldChar w:fldCharType="separate"/>
            </w:r>
            <w:r w:rsidR="00B31CC6">
              <w:rPr>
                <w:noProof/>
                <w:webHidden/>
              </w:rPr>
              <w:t>25</w:t>
            </w:r>
            <w:r w:rsidR="00B31CC6">
              <w:rPr>
                <w:noProof/>
                <w:webHidden/>
              </w:rPr>
              <w:fldChar w:fldCharType="end"/>
            </w:r>
          </w:hyperlink>
        </w:p>
        <w:p w14:paraId="5CECEA1A" w14:textId="4E37A744" w:rsidR="00B31CC6" w:rsidRDefault="009D1C88">
          <w:pPr>
            <w:pStyle w:val="TOC2"/>
            <w:rPr>
              <w:rFonts w:asciiTheme="minorHAnsi" w:eastAsiaTheme="minorEastAsia" w:hAnsiTheme="minorHAnsi"/>
              <w:noProof/>
              <w:kern w:val="2"/>
              <w:sz w:val="22"/>
              <w:lang w:eastAsia="en-ZA"/>
              <w14:ligatures w14:val="standardContextual"/>
            </w:rPr>
          </w:pPr>
          <w:hyperlink w:anchor="_Toc144725612" w:history="1">
            <w:r w:rsidR="00B31CC6" w:rsidRPr="00B605EF">
              <w:rPr>
                <w:rStyle w:val="Hyperlink"/>
                <w:rFonts w:cs="Arial"/>
                <w:noProof/>
              </w:rPr>
              <w:t>9.1</w:t>
            </w:r>
            <w:r w:rsidR="00B31CC6">
              <w:rPr>
                <w:rFonts w:asciiTheme="minorHAnsi" w:eastAsiaTheme="minorEastAsia" w:hAnsiTheme="minorHAnsi"/>
                <w:noProof/>
                <w:kern w:val="2"/>
                <w:sz w:val="22"/>
                <w:lang w:eastAsia="en-ZA"/>
                <w14:ligatures w14:val="standardContextual"/>
              </w:rPr>
              <w:tab/>
            </w:r>
            <w:r w:rsidR="00B31CC6" w:rsidRPr="00B605EF">
              <w:rPr>
                <w:rStyle w:val="Hyperlink"/>
                <w:noProof/>
              </w:rPr>
              <w:t>General</w:t>
            </w:r>
            <w:r w:rsidR="00B31CC6">
              <w:rPr>
                <w:noProof/>
                <w:webHidden/>
              </w:rPr>
              <w:tab/>
            </w:r>
            <w:r w:rsidR="00B31CC6">
              <w:rPr>
                <w:noProof/>
                <w:webHidden/>
              </w:rPr>
              <w:fldChar w:fldCharType="begin"/>
            </w:r>
            <w:r w:rsidR="00B31CC6">
              <w:rPr>
                <w:noProof/>
                <w:webHidden/>
              </w:rPr>
              <w:instrText xml:space="preserve"> PAGEREF _Toc144725612 \h </w:instrText>
            </w:r>
            <w:r w:rsidR="00B31CC6">
              <w:rPr>
                <w:noProof/>
                <w:webHidden/>
              </w:rPr>
            </w:r>
            <w:r w:rsidR="00B31CC6">
              <w:rPr>
                <w:noProof/>
                <w:webHidden/>
              </w:rPr>
              <w:fldChar w:fldCharType="separate"/>
            </w:r>
            <w:r w:rsidR="00B31CC6">
              <w:rPr>
                <w:noProof/>
                <w:webHidden/>
              </w:rPr>
              <w:t>25</w:t>
            </w:r>
            <w:r w:rsidR="00B31CC6">
              <w:rPr>
                <w:noProof/>
                <w:webHidden/>
              </w:rPr>
              <w:fldChar w:fldCharType="end"/>
            </w:r>
          </w:hyperlink>
        </w:p>
        <w:p w14:paraId="07DDD54B" w14:textId="49825B49"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613" w:history="1">
            <w:r w:rsidR="00B31CC6" w:rsidRPr="00B605EF">
              <w:rPr>
                <w:rStyle w:val="Hyperlink"/>
                <w:noProof/>
              </w:rPr>
              <w:t>VOLUME 4 – LOGISTIC SUPPORT REQUIREMENTS</w:t>
            </w:r>
            <w:r w:rsidR="00B31CC6">
              <w:rPr>
                <w:noProof/>
                <w:webHidden/>
              </w:rPr>
              <w:tab/>
            </w:r>
            <w:r w:rsidR="00B31CC6">
              <w:rPr>
                <w:noProof/>
                <w:webHidden/>
              </w:rPr>
              <w:fldChar w:fldCharType="begin"/>
            </w:r>
            <w:r w:rsidR="00B31CC6">
              <w:rPr>
                <w:noProof/>
                <w:webHidden/>
              </w:rPr>
              <w:instrText xml:space="preserve"> PAGEREF _Toc144725613 \h </w:instrText>
            </w:r>
            <w:r w:rsidR="00B31CC6">
              <w:rPr>
                <w:noProof/>
                <w:webHidden/>
              </w:rPr>
            </w:r>
            <w:r w:rsidR="00B31CC6">
              <w:rPr>
                <w:noProof/>
                <w:webHidden/>
              </w:rPr>
              <w:fldChar w:fldCharType="separate"/>
            </w:r>
            <w:r w:rsidR="00B31CC6">
              <w:rPr>
                <w:noProof/>
                <w:webHidden/>
              </w:rPr>
              <w:t>27</w:t>
            </w:r>
            <w:r w:rsidR="00B31CC6">
              <w:rPr>
                <w:noProof/>
                <w:webHidden/>
              </w:rPr>
              <w:fldChar w:fldCharType="end"/>
            </w:r>
          </w:hyperlink>
        </w:p>
        <w:p w14:paraId="644C5CA9" w14:textId="3031395D" w:rsidR="00B31CC6" w:rsidRDefault="009D1C88" w:rsidP="00B31CC6">
          <w:pPr>
            <w:pStyle w:val="TOC1"/>
            <w:rPr>
              <w:rFonts w:asciiTheme="minorHAnsi" w:eastAsiaTheme="minorEastAsia" w:hAnsiTheme="minorHAnsi"/>
              <w:noProof/>
              <w:kern w:val="2"/>
              <w:sz w:val="22"/>
              <w:lang w:eastAsia="en-ZA"/>
              <w14:ligatures w14:val="standardContextual"/>
            </w:rPr>
          </w:pPr>
          <w:hyperlink w:anchor="_Toc144725614" w:history="1">
            <w:r w:rsidR="00B31CC6" w:rsidRPr="00B605EF">
              <w:rPr>
                <w:rStyle w:val="Hyperlink"/>
                <w:rFonts w:ascii="Arial Bold" w:eastAsiaTheme="majorEastAsia" w:hAnsi="Arial Bold" w:cstheme="majorBidi"/>
                <w:b/>
                <w:noProof/>
              </w:rPr>
              <w:t>10</w:t>
            </w:r>
            <w:r w:rsidR="00B31CC6">
              <w:rPr>
                <w:rFonts w:asciiTheme="minorHAnsi" w:eastAsiaTheme="minorEastAsia" w:hAnsiTheme="minorHAnsi"/>
                <w:noProof/>
                <w:kern w:val="2"/>
                <w:sz w:val="22"/>
                <w:lang w:eastAsia="en-ZA"/>
                <w14:ligatures w14:val="standardContextual"/>
              </w:rPr>
              <w:tab/>
            </w:r>
            <w:r w:rsidR="00B31CC6" w:rsidRPr="00B605EF">
              <w:rPr>
                <w:rStyle w:val="Hyperlink"/>
                <w:rFonts w:ascii="Arial Bold" w:eastAsiaTheme="majorEastAsia" w:hAnsi="Arial Bold" w:cstheme="majorBidi"/>
                <w:b/>
                <w:noProof/>
              </w:rPr>
              <w:t>LOGISTICS AND GUARANTEE</w:t>
            </w:r>
            <w:r w:rsidR="00B31CC6">
              <w:rPr>
                <w:noProof/>
                <w:webHidden/>
              </w:rPr>
              <w:tab/>
            </w:r>
            <w:r w:rsidR="00B31CC6">
              <w:rPr>
                <w:noProof/>
                <w:webHidden/>
              </w:rPr>
              <w:fldChar w:fldCharType="begin"/>
            </w:r>
            <w:r w:rsidR="00B31CC6">
              <w:rPr>
                <w:noProof/>
                <w:webHidden/>
              </w:rPr>
              <w:instrText xml:space="preserve"> PAGEREF _Toc144725614 \h </w:instrText>
            </w:r>
            <w:r w:rsidR="00B31CC6">
              <w:rPr>
                <w:noProof/>
                <w:webHidden/>
              </w:rPr>
            </w:r>
            <w:r w:rsidR="00B31CC6">
              <w:rPr>
                <w:noProof/>
                <w:webHidden/>
              </w:rPr>
              <w:fldChar w:fldCharType="separate"/>
            </w:r>
            <w:r w:rsidR="00B31CC6">
              <w:rPr>
                <w:noProof/>
                <w:webHidden/>
              </w:rPr>
              <w:t>28</w:t>
            </w:r>
            <w:r w:rsidR="00B31CC6">
              <w:rPr>
                <w:noProof/>
                <w:webHidden/>
              </w:rPr>
              <w:fldChar w:fldCharType="end"/>
            </w:r>
          </w:hyperlink>
        </w:p>
        <w:p w14:paraId="608BA4FF" w14:textId="5025A7C4" w:rsidR="00B31CC6" w:rsidRDefault="009D1C88">
          <w:pPr>
            <w:pStyle w:val="TOC2"/>
            <w:rPr>
              <w:rFonts w:asciiTheme="minorHAnsi" w:eastAsiaTheme="minorEastAsia" w:hAnsiTheme="minorHAnsi"/>
              <w:noProof/>
              <w:kern w:val="2"/>
              <w:sz w:val="22"/>
              <w:lang w:eastAsia="en-ZA"/>
              <w14:ligatures w14:val="standardContextual"/>
            </w:rPr>
          </w:pPr>
          <w:hyperlink w:anchor="_Toc144725615" w:history="1">
            <w:r w:rsidR="00B31CC6" w:rsidRPr="00B605EF">
              <w:rPr>
                <w:rStyle w:val="Hyperlink"/>
                <w:rFonts w:cs="Arial"/>
                <w:bCs/>
                <w:noProof/>
              </w:rPr>
              <w:t>10.1</w:t>
            </w:r>
            <w:r w:rsidR="00B31CC6">
              <w:rPr>
                <w:rFonts w:asciiTheme="minorHAnsi" w:eastAsiaTheme="minorEastAsia" w:hAnsiTheme="minorHAnsi"/>
                <w:noProof/>
                <w:kern w:val="2"/>
                <w:sz w:val="22"/>
                <w:lang w:eastAsia="en-ZA"/>
                <w14:ligatures w14:val="standardContextual"/>
              </w:rPr>
              <w:tab/>
            </w:r>
            <w:r w:rsidR="00B31CC6" w:rsidRPr="00B605EF">
              <w:rPr>
                <w:rStyle w:val="Hyperlink"/>
                <w:bCs/>
                <w:noProof/>
              </w:rPr>
              <w:t>Support</w:t>
            </w:r>
            <w:r w:rsidR="00B31CC6">
              <w:rPr>
                <w:noProof/>
                <w:webHidden/>
              </w:rPr>
              <w:tab/>
            </w:r>
            <w:r w:rsidR="00B31CC6">
              <w:rPr>
                <w:noProof/>
                <w:webHidden/>
              </w:rPr>
              <w:fldChar w:fldCharType="begin"/>
            </w:r>
            <w:r w:rsidR="00B31CC6">
              <w:rPr>
                <w:noProof/>
                <w:webHidden/>
              </w:rPr>
              <w:instrText xml:space="preserve"> PAGEREF _Toc144725615 \h </w:instrText>
            </w:r>
            <w:r w:rsidR="00B31CC6">
              <w:rPr>
                <w:noProof/>
                <w:webHidden/>
              </w:rPr>
            </w:r>
            <w:r w:rsidR="00B31CC6">
              <w:rPr>
                <w:noProof/>
                <w:webHidden/>
              </w:rPr>
              <w:fldChar w:fldCharType="separate"/>
            </w:r>
            <w:r w:rsidR="00B31CC6">
              <w:rPr>
                <w:noProof/>
                <w:webHidden/>
              </w:rPr>
              <w:t>28</w:t>
            </w:r>
            <w:r w:rsidR="00B31CC6">
              <w:rPr>
                <w:noProof/>
                <w:webHidden/>
              </w:rPr>
              <w:fldChar w:fldCharType="end"/>
            </w:r>
          </w:hyperlink>
        </w:p>
        <w:p w14:paraId="6845B02A" w14:textId="1CBD3751" w:rsidR="00B31CC6" w:rsidRDefault="009D1C88">
          <w:pPr>
            <w:pStyle w:val="TOC2"/>
            <w:rPr>
              <w:rFonts w:asciiTheme="minorHAnsi" w:eastAsiaTheme="minorEastAsia" w:hAnsiTheme="minorHAnsi"/>
              <w:noProof/>
              <w:kern w:val="2"/>
              <w:sz w:val="22"/>
              <w:lang w:eastAsia="en-ZA"/>
              <w14:ligatures w14:val="standardContextual"/>
            </w:rPr>
          </w:pPr>
          <w:hyperlink w:anchor="_Toc144725616" w:history="1">
            <w:r w:rsidR="00B31CC6" w:rsidRPr="00B605EF">
              <w:rPr>
                <w:rStyle w:val="Hyperlink"/>
                <w:rFonts w:cs="Arial"/>
                <w:bCs/>
                <w:noProof/>
              </w:rPr>
              <w:t>10.2</w:t>
            </w:r>
            <w:r w:rsidR="00B31CC6">
              <w:rPr>
                <w:rFonts w:asciiTheme="minorHAnsi" w:eastAsiaTheme="minorEastAsia" w:hAnsiTheme="minorHAnsi"/>
                <w:noProof/>
                <w:kern w:val="2"/>
                <w:sz w:val="22"/>
                <w:lang w:eastAsia="en-ZA"/>
                <w14:ligatures w14:val="standardContextual"/>
              </w:rPr>
              <w:tab/>
            </w:r>
            <w:r w:rsidR="00B31CC6" w:rsidRPr="00B605EF">
              <w:rPr>
                <w:rStyle w:val="Hyperlink"/>
                <w:bCs/>
                <w:noProof/>
              </w:rPr>
              <w:t>Guarantee</w:t>
            </w:r>
            <w:r w:rsidR="00B31CC6">
              <w:rPr>
                <w:noProof/>
                <w:webHidden/>
              </w:rPr>
              <w:tab/>
            </w:r>
            <w:r w:rsidR="00B31CC6">
              <w:rPr>
                <w:noProof/>
                <w:webHidden/>
              </w:rPr>
              <w:fldChar w:fldCharType="begin"/>
            </w:r>
            <w:r w:rsidR="00B31CC6">
              <w:rPr>
                <w:noProof/>
                <w:webHidden/>
              </w:rPr>
              <w:instrText xml:space="preserve"> PAGEREF _Toc144725616 \h </w:instrText>
            </w:r>
            <w:r w:rsidR="00B31CC6">
              <w:rPr>
                <w:noProof/>
                <w:webHidden/>
              </w:rPr>
            </w:r>
            <w:r w:rsidR="00B31CC6">
              <w:rPr>
                <w:noProof/>
                <w:webHidden/>
              </w:rPr>
              <w:fldChar w:fldCharType="separate"/>
            </w:r>
            <w:r w:rsidR="00B31CC6">
              <w:rPr>
                <w:noProof/>
                <w:webHidden/>
              </w:rPr>
              <w:t>28</w:t>
            </w:r>
            <w:r w:rsidR="00B31CC6">
              <w:rPr>
                <w:noProof/>
                <w:webHidden/>
              </w:rPr>
              <w:fldChar w:fldCharType="end"/>
            </w:r>
          </w:hyperlink>
        </w:p>
        <w:p w14:paraId="548419D1" w14:textId="13B47B30" w:rsidR="00B31CC6" w:rsidRDefault="009D1C88">
          <w:pPr>
            <w:pStyle w:val="TOC2"/>
            <w:rPr>
              <w:rFonts w:asciiTheme="minorHAnsi" w:eastAsiaTheme="minorEastAsia" w:hAnsiTheme="minorHAnsi"/>
              <w:noProof/>
              <w:kern w:val="2"/>
              <w:sz w:val="22"/>
              <w:lang w:eastAsia="en-ZA"/>
              <w14:ligatures w14:val="standardContextual"/>
            </w:rPr>
          </w:pPr>
          <w:hyperlink w:anchor="_Toc144725617" w:history="1">
            <w:r w:rsidR="00B31CC6" w:rsidRPr="00B605EF">
              <w:rPr>
                <w:rStyle w:val="Hyperlink"/>
                <w:rFonts w:cs="Arial"/>
                <w:bCs/>
                <w:noProof/>
              </w:rPr>
              <w:t>10.3</w:t>
            </w:r>
            <w:r w:rsidR="00B31CC6">
              <w:rPr>
                <w:rFonts w:asciiTheme="minorHAnsi" w:eastAsiaTheme="minorEastAsia" w:hAnsiTheme="minorHAnsi"/>
                <w:noProof/>
                <w:kern w:val="2"/>
                <w:sz w:val="22"/>
                <w:lang w:eastAsia="en-ZA"/>
                <w14:ligatures w14:val="standardContextual"/>
              </w:rPr>
              <w:tab/>
            </w:r>
            <w:r w:rsidR="00B31CC6" w:rsidRPr="00B605EF">
              <w:rPr>
                <w:rStyle w:val="Hyperlink"/>
                <w:bCs/>
                <w:noProof/>
              </w:rPr>
              <w:t>Manuals</w:t>
            </w:r>
            <w:r w:rsidR="00B31CC6">
              <w:rPr>
                <w:noProof/>
                <w:webHidden/>
              </w:rPr>
              <w:tab/>
            </w:r>
            <w:r w:rsidR="00B31CC6">
              <w:rPr>
                <w:noProof/>
                <w:webHidden/>
              </w:rPr>
              <w:fldChar w:fldCharType="begin"/>
            </w:r>
            <w:r w:rsidR="00B31CC6">
              <w:rPr>
                <w:noProof/>
                <w:webHidden/>
              </w:rPr>
              <w:instrText xml:space="preserve"> PAGEREF _Toc144725617 \h </w:instrText>
            </w:r>
            <w:r w:rsidR="00B31CC6">
              <w:rPr>
                <w:noProof/>
                <w:webHidden/>
              </w:rPr>
            </w:r>
            <w:r w:rsidR="00B31CC6">
              <w:rPr>
                <w:noProof/>
                <w:webHidden/>
              </w:rPr>
              <w:fldChar w:fldCharType="separate"/>
            </w:r>
            <w:r w:rsidR="00B31CC6">
              <w:rPr>
                <w:noProof/>
                <w:webHidden/>
              </w:rPr>
              <w:t>29</w:t>
            </w:r>
            <w:r w:rsidR="00B31CC6">
              <w:rPr>
                <w:noProof/>
                <w:webHidden/>
              </w:rPr>
              <w:fldChar w:fldCharType="end"/>
            </w:r>
          </w:hyperlink>
        </w:p>
        <w:p w14:paraId="6ADF499B" w14:textId="60CEA721" w:rsidR="00B31CC6" w:rsidRDefault="009D1C88">
          <w:pPr>
            <w:pStyle w:val="TOC2"/>
            <w:rPr>
              <w:rFonts w:asciiTheme="minorHAnsi" w:eastAsiaTheme="minorEastAsia" w:hAnsiTheme="minorHAnsi"/>
              <w:noProof/>
              <w:kern w:val="2"/>
              <w:sz w:val="22"/>
              <w:lang w:eastAsia="en-ZA"/>
              <w14:ligatures w14:val="standardContextual"/>
            </w:rPr>
          </w:pPr>
          <w:hyperlink w:anchor="_Toc144725618" w:history="1">
            <w:r w:rsidR="00B31CC6" w:rsidRPr="00B605EF">
              <w:rPr>
                <w:rStyle w:val="Hyperlink"/>
                <w:rFonts w:cs="Arial"/>
                <w:bCs/>
                <w:noProof/>
              </w:rPr>
              <w:t>10.4</w:t>
            </w:r>
            <w:r w:rsidR="00B31CC6">
              <w:rPr>
                <w:rFonts w:asciiTheme="minorHAnsi" w:eastAsiaTheme="minorEastAsia" w:hAnsiTheme="minorHAnsi"/>
                <w:noProof/>
                <w:kern w:val="2"/>
                <w:sz w:val="22"/>
                <w:lang w:eastAsia="en-ZA"/>
                <w14:ligatures w14:val="standardContextual"/>
              </w:rPr>
              <w:tab/>
            </w:r>
            <w:r w:rsidR="00B31CC6" w:rsidRPr="00B605EF">
              <w:rPr>
                <w:rStyle w:val="Hyperlink"/>
                <w:bCs/>
                <w:noProof/>
              </w:rPr>
              <w:t>Delivery</w:t>
            </w:r>
            <w:r w:rsidR="00B31CC6">
              <w:rPr>
                <w:noProof/>
                <w:webHidden/>
              </w:rPr>
              <w:tab/>
            </w:r>
            <w:r w:rsidR="00B31CC6">
              <w:rPr>
                <w:noProof/>
                <w:webHidden/>
              </w:rPr>
              <w:fldChar w:fldCharType="begin"/>
            </w:r>
            <w:r w:rsidR="00B31CC6">
              <w:rPr>
                <w:noProof/>
                <w:webHidden/>
              </w:rPr>
              <w:instrText xml:space="preserve"> PAGEREF _Toc144725618 \h </w:instrText>
            </w:r>
            <w:r w:rsidR="00B31CC6">
              <w:rPr>
                <w:noProof/>
                <w:webHidden/>
              </w:rPr>
            </w:r>
            <w:r w:rsidR="00B31CC6">
              <w:rPr>
                <w:noProof/>
                <w:webHidden/>
              </w:rPr>
              <w:fldChar w:fldCharType="separate"/>
            </w:r>
            <w:r w:rsidR="00B31CC6">
              <w:rPr>
                <w:noProof/>
                <w:webHidden/>
              </w:rPr>
              <w:t>29</w:t>
            </w:r>
            <w:r w:rsidR="00B31CC6">
              <w:rPr>
                <w:noProof/>
                <w:webHidden/>
              </w:rPr>
              <w:fldChar w:fldCharType="end"/>
            </w:r>
          </w:hyperlink>
        </w:p>
        <w:p w14:paraId="2FA6A493" w14:textId="1317A19E" w:rsidR="00317449" w:rsidRDefault="00317449" w:rsidP="00317449">
          <w:r>
            <w:rPr>
              <w:b/>
              <w:bCs/>
              <w:noProof/>
            </w:rPr>
            <w:fldChar w:fldCharType="end"/>
          </w:r>
        </w:p>
      </w:sdtContent>
    </w:sdt>
    <w:p w14:paraId="0E8D130D" w14:textId="77777777" w:rsidR="00F9112D" w:rsidRDefault="00F9112D">
      <w:pPr>
        <w:spacing w:line="259" w:lineRule="auto"/>
        <w:jc w:val="left"/>
      </w:pPr>
    </w:p>
    <w:p w14:paraId="1CF5D3B5" w14:textId="77777777" w:rsidR="00F9112D" w:rsidRDefault="00F9112D">
      <w:pPr>
        <w:spacing w:line="259" w:lineRule="auto"/>
        <w:jc w:val="left"/>
      </w:pPr>
      <w:r>
        <w:br w:type="page"/>
      </w:r>
    </w:p>
    <w:tbl>
      <w:tblPr>
        <w:tblW w:w="91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00"/>
      </w:tblGrid>
      <w:tr w:rsidR="00615D3E" w:rsidRPr="00834710" w14:paraId="50BECBE7" w14:textId="77777777" w:rsidTr="00F9112D">
        <w:tc>
          <w:tcPr>
            <w:tcW w:w="9100" w:type="dxa"/>
            <w:shd w:val="pct10" w:color="auto" w:fill="auto"/>
          </w:tcPr>
          <w:p w14:paraId="0D13EEDA" w14:textId="54442013" w:rsidR="00615D3E" w:rsidRPr="004F3D4D" w:rsidRDefault="00A042FA" w:rsidP="00A14A90">
            <w:pPr>
              <w:pStyle w:val="Heading1"/>
              <w:numPr>
                <w:ilvl w:val="0"/>
                <w:numId w:val="0"/>
              </w:numPr>
              <w:ind w:left="432" w:hanging="432"/>
              <w:jc w:val="center"/>
            </w:pPr>
            <w:bookmarkStart w:id="4" w:name="_Toc83614342"/>
            <w:bookmarkStart w:id="5" w:name="_Toc88446709"/>
            <w:bookmarkStart w:id="6" w:name="_Toc521407783"/>
            <w:bookmarkStart w:id="7" w:name="_Toc521678901"/>
            <w:bookmarkStart w:id="8" w:name="_Toc522618607"/>
            <w:bookmarkStart w:id="9" w:name="_Toc19883819"/>
            <w:bookmarkStart w:id="10" w:name="_Toc144725583"/>
            <w:bookmarkStart w:id="11" w:name="_Hlk21946323"/>
            <w:r w:rsidRPr="004F3D4D">
              <w:rPr>
                <w:caps w:val="0"/>
              </w:rPr>
              <w:lastRenderedPageBreak/>
              <w:t>ABBREVIATIONS</w:t>
            </w:r>
            <w:bookmarkEnd w:id="4"/>
            <w:bookmarkEnd w:id="5"/>
            <w:bookmarkEnd w:id="6"/>
            <w:bookmarkEnd w:id="7"/>
            <w:bookmarkEnd w:id="8"/>
            <w:bookmarkEnd w:id="9"/>
            <w:r>
              <w:rPr>
                <w:caps w:val="0"/>
              </w:rPr>
              <w:t xml:space="preserve"> AND ACRONYMS</w:t>
            </w:r>
            <w:bookmarkEnd w:id="10"/>
          </w:p>
        </w:tc>
      </w:tr>
      <w:bookmarkEnd w:id="11"/>
    </w:tbl>
    <w:p w14:paraId="3980A59A" w14:textId="77777777" w:rsidR="00175160" w:rsidRDefault="00175160" w:rsidP="00175160">
      <w:pPr>
        <w:tabs>
          <w:tab w:val="left" w:pos="1985"/>
        </w:tabs>
        <w:spacing w:after="0" w:line="276" w:lineRule="auto"/>
        <w:ind w:firstLine="425"/>
        <w:rPr>
          <w:rFonts w:cs="Arial"/>
          <w:szCs w:val="20"/>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902"/>
      </w:tblGrid>
      <w:tr w:rsidR="00A4056D" w14:paraId="193F85F1" w14:textId="77777777" w:rsidTr="001F44D8">
        <w:trPr>
          <w:trHeight w:val="259"/>
        </w:trPr>
        <w:tc>
          <w:tcPr>
            <w:tcW w:w="4732" w:type="dxa"/>
          </w:tcPr>
          <w:p w14:paraId="1449B21C" w14:textId="73B86960" w:rsidR="00A4056D" w:rsidRPr="00F24165" w:rsidRDefault="00E953C8" w:rsidP="00324BBC">
            <w:pPr>
              <w:ind w:left="33"/>
            </w:pPr>
            <w:r w:rsidRPr="00E953C8">
              <w:t>AC</w:t>
            </w:r>
          </w:p>
        </w:tc>
        <w:tc>
          <w:tcPr>
            <w:tcW w:w="4902" w:type="dxa"/>
          </w:tcPr>
          <w:p w14:paraId="6A42A1A1" w14:textId="3211C789" w:rsidR="00A4056D" w:rsidRPr="00F24165" w:rsidRDefault="00D851EF" w:rsidP="00324BBC">
            <w:pPr>
              <w:ind w:left="33"/>
            </w:pPr>
            <w:r w:rsidRPr="00D851EF">
              <w:t>Alternating Current</w:t>
            </w:r>
          </w:p>
        </w:tc>
      </w:tr>
      <w:tr w:rsidR="00A4056D" w14:paraId="370147C8" w14:textId="77777777" w:rsidTr="001F44D8">
        <w:trPr>
          <w:trHeight w:val="20"/>
        </w:trPr>
        <w:tc>
          <w:tcPr>
            <w:tcW w:w="4732" w:type="dxa"/>
          </w:tcPr>
          <w:p w14:paraId="350229F8" w14:textId="52DEA12E" w:rsidR="00A4056D" w:rsidRPr="00F24165" w:rsidRDefault="00E953C8" w:rsidP="00324BBC">
            <w:pPr>
              <w:ind w:left="33"/>
            </w:pPr>
            <w:r w:rsidRPr="00E953C8">
              <w:t>AGC</w:t>
            </w:r>
          </w:p>
        </w:tc>
        <w:tc>
          <w:tcPr>
            <w:tcW w:w="4902" w:type="dxa"/>
          </w:tcPr>
          <w:p w14:paraId="2F10EA82" w14:textId="43A22A23" w:rsidR="00A4056D" w:rsidRPr="00F24165" w:rsidRDefault="00D851EF" w:rsidP="00324BBC">
            <w:pPr>
              <w:ind w:left="33"/>
            </w:pPr>
            <w:r w:rsidRPr="00D851EF">
              <w:t xml:space="preserve">Automatic Gain Control </w:t>
            </w:r>
          </w:p>
        </w:tc>
      </w:tr>
      <w:tr w:rsidR="00A4056D" w14:paraId="636C4D91" w14:textId="77777777" w:rsidTr="001F44D8">
        <w:trPr>
          <w:trHeight w:val="193"/>
        </w:trPr>
        <w:tc>
          <w:tcPr>
            <w:tcW w:w="4732" w:type="dxa"/>
          </w:tcPr>
          <w:p w14:paraId="472B933B" w14:textId="1B0722A3" w:rsidR="00A4056D" w:rsidRPr="00F24165" w:rsidRDefault="00E953C8" w:rsidP="00324BBC">
            <w:pPr>
              <w:ind w:left="33"/>
            </w:pPr>
            <w:r w:rsidRPr="00E953C8">
              <w:rPr>
                <w:lang w:val="en-GB"/>
              </w:rPr>
              <w:t>ATA</w:t>
            </w:r>
          </w:p>
        </w:tc>
        <w:tc>
          <w:tcPr>
            <w:tcW w:w="4902" w:type="dxa"/>
          </w:tcPr>
          <w:p w14:paraId="6DBC1486" w14:textId="3F37651E" w:rsidR="00A4056D" w:rsidRPr="00F24165" w:rsidRDefault="00D851EF" w:rsidP="00324BBC">
            <w:pPr>
              <w:ind w:left="33"/>
            </w:pPr>
            <w:r w:rsidRPr="00D851EF">
              <w:rPr>
                <w:lang w:val="en-GB"/>
              </w:rPr>
              <w:t>Aviation Training Academy</w:t>
            </w:r>
          </w:p>
        </w:tc>
      </w:tr>
      <w:tr w:rsidR="00A4056D" w14:paraId="54FE3965" w14:textId="77777777" w:rsidTr="001F44D8">
        <w:trPr>
          <w:trHeight w:val="201"/>
        </w:trPr>
        <w:tc>
          <w:tcPr>
            <w:tcW w:w="4732" w:type="dxa"/>
          </w:tcPr>
          <w:p w14:paraId="4CE89B4D" w14:textId="67487BFF" w:rsidR="00A4056D" w:rsidRPr="00F24165" w:rsidRDefault="00E953C8" w:rsidP="00324BBC">
            <w:pPr>
              <w:ind w:left="33"/>
            </w:pPr>
            <w:r w:rsidRPr="00E953C8">
              <w:rPr>
                <w:lang w:val="en-US"/>
              </w:rPr>
              <w:t>ATC</w:t>
            </w:r>
          </w:p>
        </w:tc>
        <w:tc>
          <w:tcPr>
            <w:tcW w:w="4902" w:type="dxa"/>
          </w:tcPr>
          <w:p w14:paraId="129ABAD5" w14:textId="68DFCEF3" w:rsidR="00A4056D" w:rsidRPr="00F24165" w:rsidRDefault="00D851EF" w:rsidP="00324BBC">
            <w:pPr>
              <w:ind w:left="33"/>
            </w:pPr>
            <w:r w:rsidRPr="00D851EF">
              <w:rPr>
                <w:lang w:val="en-US"/>
              </w:rPr>
              <w:t>Air Traffic Controller</w:t>
            </w:r>
          </w:p>
        </w:tc>
      </w:tr>
      <w:tr w:rsidR="00A4056D" w14:paraId="15CBFEFF" w14:textId="77777777" w:rsidTr="001F44D8">
        <w:trPr>
          <w:trHeight w:val="20"/>
        </w:trPr>
        <w:tc>
          <w:tcPr>
            <w:tcW w:w="4732" w:type="dxa"/>
          </w:tcPr>
          <w:p w14:paraId="37ECC47D" w14:textId="77777777" w:rsidR="00A4056D" w:rsidRPr="00F24165" w:rsidRDefault="00A4056D" w:rsidP="00324BBC">
            <w:pPr>
              <w:ind w:left="33"/>
            </w:pPr>
            <w:r w:rsidRPr="00F24165">
              <w:t>ATNS</w:t>
            </w:r>
          </w:p>
        </w:tc>
        <w:tc>
          <w:tcPr>
            <w:tcW w:w="4902" w:type="dxa"/>
          </w:tcPr>
          <w:p w14:paraId="113ABF5D" w14:textId="77777777" w:rsidR="00A4056D" w:rsidRPr="00F24165" w:rsidRDefault="00A4056D" w:rsidP="00324BBC">
            <w:pPr>
              <w:ind w:left="33"/>
            </w:pPr>
            <w:r w:rsidRPr="00F24165">
              <w:t>Air Traffic and Navigation Services SOC. Ltd.</w:t>
            </w:r>
          </w:p>
        </w:tc>
      </w:tr>
      <w:tr w:rsidR="00A4056D" w14:paraId="355C4F3E" w14:textId="77777777" w:rsidTr="001F44D8">
        <w:trPr>
          <w:trHeight w:val="20"/>
        </w:trPr>
        <w:tc>
          <w:tcPr>
            <w:tcW w:w="4732" w:type="dxa"/>
          </w:tcPr>
          <w:p w14:paraId="4E02368E" w14:textId="03DAB3D2" w:rsidR="00A4056D" w:rsidRPr="00F24165" w:rsidRDefault="00E953C8" w:rsidP="00324BBC">
            <w:pPr>
              <w:ind w:left="33"/>
            </w:pPr>
            <w:r w:rsidRPr="00E953C8">
              <w:rPr>
                <w:lang w:val="en-GB"/>
              </w:rPr>
              <w:t>ATS</w:t>
            </w:r>
          </w:p>
        </w:tc>
        <w:tc>
          <w:tcPr>
            <w:tcW w:w="4902" w:type="dxa"/>
          </w:tcPr>
          <w:p w14:paraId="45F3CF16" w14:textId="2FF09E92" w:rsidR="00A4056D" w:rsidRPr="00F24165" w:rsidRDefault="00D851EF" w:rsidP="00324BBC">
            <w:pPr>
              <w:ind w:left="33"/>
            </w:pPr>
            <w:r w:rsidRPr="00D851EF">
              <w:rPr>
                <w:lang w:val="en-GB"/>
              </w:rPr>
              <w:t>Air Traffic Service</w:t>
            </w:r>
          </w:p>
        </w:tc>
      </w:tr>
      <w:tr w:rsidR="005C4F31" w14:paraId="0BD611FD" w14:textId="77777777" w:rsidTr="001F44D8">
        <w:trPr>
          <w:trHeight w:val="20"/>
        </w:trPr>
        <w:tc>
          <w:tcPr>
            <w:tcW w:w="4732" w:type="dxa"/>
          </w:tcPr>
          <w:p w14:paraId="18D39047" w14:textId="7A99CC8C" w:rsidR="005C4F31" w:rsidRPr="00E953C8" w:rsidRDefault="005C4F31" w:rsidP="00324BBC">
            <w:pPr>
              <w:ind w:left="33"/>
              <w:rPr>
                <w:lang w:val="en-GB"/>
              </w:rPr>
            </w:pPr>
            <w:r>
              <w:rPr>
                <w:lang w:val="en-GB"/>
              </w:rPr>
              <w:t>CATS</w:t>
            </w:r>
          </w:p>
        </w:tc>
        <w:tc>
          <w:tcPr>
            <w:tcW w:w="4902" w:type="dxa"/>
          </w:tcPr>
          <w:p w14:paraId="0752BAD4" w14:textId="2337314C" w:rsidR="005C4F31" w:rsidRPr="00D851EF" w:rsidRDefault="005C4F31" w:rsidP="00324BBC">
            <w:pPr>
              <w:ind w:left="33"/>
              <w:rPr>
                <w:lang w:val="en-GB"/>
              </w:rPr>
            </w:pPr>
            <w:r>
              <w:rPr>
                <w:lang w:val="en-GB"/>
              </w:rPr>
              <w:t>Civil Aviation Technical Standards</w:t>
            </w:r>
          </w:p>
        </w:tc>
      </w:tr>
      <w:tr w:rsidR="00FD68C8" w14:paraId="0567D4EA" w14:textId="77777777" w:rsidTr="001F44D8">
        <w:trPr>
          <w:trHeight w:val="20"/>
        </w:trPr>
        <w:tc>
          <w:tcPr>
            <w:tcW w:w="4732" w:type="dxa"/>
          </w:tcPr>
          <w:p w14:paraId="26C41951" w14:textId="7B5FCB7A" w:rsidR="00FD68C8" w:rsidRPr="00E953C8" w:rsidRDefault="00FD68C8" w:rsidP="00324BBC">
            <w:pPr>
              <w:ind w:left="33"/>
              <w:rPr>
                <w:lang w:val="en-GB"/>
              </w:rPr>
            </w:pPr>
            <w:r>
              <w:rPr>
                <w:lang w:val="en-GB"/>
              </w:rPr>
              <w:t>CDRL</w:t>
            </w:r>
          </w:p>
        </w:tc>
        <w:tc>
          <w:tcPr>
            <w:tcW w:w="4902" w:type="dxa"/>
          </w:tcPr>
          <w:p w14:paraId="4C0C0D52" w14:textId="25D34DE0" w:rsidR="00FD68C8" w:rsidRPr="00D851EF" w:rsidRDefault="00FD68C8" w:rsidP="00324BBC">
            <w:pPr>
              <w:ind w:left="33"/>
              <w:rPr>
                <w:lang w:val="en-GB"/>
              </w:rPr>
            </w:pPr>
            <w:r>
              <w:rPr>
                <w:lang w:val="en-GB"/>
              </w:rPr>
              <w:t>Contract Data Requirements List</w:t>
            </w:r>
          </w:p>
        </w:tc>
      </w:tr>
      <w:tr w:rsidR="00A4056D" w14:paraId="13C845CF" w14:textId="77777777" w:rsidTr="001F44D8">
        <w:trPr>
          <w:trHeight w:val="20"/>
        </w:trPr>
        <w:tc>
          <w:tcPr>
            <w:tcW w:w="4732" w:type="dxa"/>
          </w:tcPr>
          <w:p w14:paraId="3158C59B" w14:textId="3B6A9B75" w:rsidR="00A4056D" w:rsidRPr="00F24165" w:rsidRDefault="00E953C8" w:rsidP="00324BBC">
            <w:pPr>
              <w:ind w:left="33"/>
            </w:pPr>
            <w:r w:rsidRPr="00E953C8">
              <w:rPr>
                <w:lang w:val="en-GB"/>
              </w:rPr>
              <w:t>dB</w:t>
            </w:r>
          </w:p>
        </w:tc>
        <w:tc>
          <w:tcPr>
            <w:tcW w:w="4902" w:type="dxa"/>
          </w:tcPr>
          <w:p w14:paraId="35A19B1C" w14:textId="464B2852" w:rsidR="00A4056D" w:rsidRPr="00F24165" w:rsidRDefault="00D851EF" w:rsidP="00324BBC">
            <w:pPr>
              <w:ind w:left="33"/>
            </w:pPr>
            <w:r w:rsidRPr="00D851EF">
              <w:rPr>
                <w:lang w:val="en-GB"/>
              </w:rPr>
              <w:t>Decibels</w:t>
            </w:r>
          </w:p>
        </w:tc>
      </w:tr>
      <w:tr w:rsidR="00A4056D" w14:paraId="424DB147" w14:textId="77777777" w:rsidTr="001F44D8">
        <w:trPr>
          <w:trHeight w:val="20"/>
        </w:trPr>
        <w:tc>
          <w:tcPr>
            <w:tcW w:w="4732" w:type="dxa"/>
          </w:tcPr>
          <w:p w14:paraId="052AD85D" w14:textId="510156C5" w:rsidR="00A4056D" w:rsidRPr="00F24165" w:rsidRDefault="00E953C8" w:rsidP="00324BBC">
            <w:pPr>
              <w:ind w:left="33"/>
            </w:pPr>
            <w:r w:rsidRPr="00E953C8">
              <w:rPr>
                <w:lang w:val="en-GB"/>
              </w:rPr>
              <w:t>DC</w:t>
            </w:r>
          </w:p>
        </w:tc>
        <w:tc>
          <w:tcPr>
            <w:tcW w:w="4902" w:type="dxa"/>
          </w:tcPr>
          <w:p w14:paraId="57BB2A2C" w14:textId="3D000EF9" w:rsidR="00A4056D" w:rsidRPr="00F24165" w:rsidRDefault="00D851EF" w:rsidP="00324BBC">
            <w:pPr>
              <w:ind w:left="33"/>
            </w:pPr>
            <w:r w:rsidRPr="00D851EF">
              <w:rPr>
                <w:lang w:val="en-GB"/>
              </w:rPr>
              <w:t>Direct Current</w:t>
            </w:r>
          </w:p>
        </w:tc>
      </w:tr>
      <w:tr w:rsidR="00E92791" w14:paraId="6F3C3FEB" w14:textId="77777777" w:rsidTr="001F44D8">
        <w:trPr>
          <w:trHeight w:val="20"/>
        </w:trPr>
        <w:tc>
          <w:tcPr>
            <w:tcW w:w="4732" w:type="dxa"/>
          </w:tcPr>
          <w:p w14:paraId="30F536D7" w14:textId="2589EF98" w:rsidR="00E92791" w:rsidRPr="00E953C8" w:rsidRDefault="00E92791" w:rsidP="00E92791">
            <w:pPr>
              <w:ind w:left="33"/>
              <w:rPr>
                <w:lang w:val="en-GB"/>
              </w:rPr>
            </w:pPr>
            <w:r w:rsidRPr="006558DC">
              <w:t>FACT</w:t>
            </w:r>
          </w:p>
        </w:tc>
        <w:tc>
          <w:tcPr>
            <w:tcW w:w="4902" w:type="dxa"/>
          </w:tcPr>
          <w:p w14:paraId="4A45B4F7" w14:textId="69CF7D22" w:rsidR="00E92791" w:rsidRPr="00D851EF" w:rsidRDefault="00E92791" w:rsidP="00E92791">
            <w:pPr>
              <w:ind w:left="33"/>
              <w:rPr>
                <w:lang w:val="en-GB"/>
              </w:rPr>
            </w:pPr>
            <w:r>
              <w:rPr>
                <w:lang w:val="en-GB"/>
              </w:rPr>
              <w:t xml:space="preserve">Cape Town International Airport </w:t>
            </w:r>
          </w:p>
        </w:tc>
      </w:tr>
      <w:tr w:rsidR="00E92791" w14:paraId="71076AFC" w14:textId="77777777" w:rsidTr="001F44D8">
        <w:trPr>
          <w:trHeight w:val="20"/>
        </w:trPr>
        <w:tc>
          <w:tcPr>
            <w:tcW w:w="4732" w:type="dxa"/>
          </w:tcPr>
          <w:p w14:paraId="305BAF11" w14:textId="37B959FC" w:rsidR="00E92791" w:rsidRPr="00E953C8" w:rsidRDefault="00E92791" w:rsidP="00E92791">
            <w:pPr>
              <w:ind w:left="33"/>
              <w:rPr>
                <w:lang w:val="en-GB"/>
              </w:rPr>
            </w:pPr>
            <w:r w:rsidRPr="006558DC">
              <w:t>FAPE</w:t>
            </w:r>
          </w:p>
        </w:tc>
        <w:tc>
          <w:tcPr>
            <w:tcW w:w="4902" w:type="dxa"/>
          </w:tcPr>
          <w:p w14:paraId="4857F2B8" w14:textId="211BD3F3" w:rsidR="00E92791" w:rsidRPr="00D851EF" w:rsidRDefault="00E92791" w:rsidP="00E92791">
            <w:pPr>
              <w:ind w:left="33"/>
              <w:rPr>
                <w:lang w:val="en-GB"/>
              </w:rPr>
            </w:pPr>
            <w:r>
              <w:rPr>
                <w:lang w:val="en-GB"/>
              </w:rPr>
              <w:t xml:space="preserve">Port Elizabeth International Airport </w:t>
            </w:r>
          </w:p>
        </w:tc>
      </w:tr>
      <w:tr w:rsidR="00E92791" w14:paraId="664EDCF0" w14:textId="77777777" w:rsidTr="001F44D8">
        <w:trPr>
          <w:trHeight w:val="20"/>
        </w:trPr>
        <w:tc>
          <w:tcPr>
            <w:tcW w:w="4732" w:type="dxa"/>
          </w:tcPr>
          <w:p w14:paraId="6B136BD6" w14:textId="5CBDE220" w:rsidR="00E92791" w:rsidRPr="00E953C8" w:rsidRDefault="00E92791" w:rsidP="00E92791">
            <w:pPr>
              <w:ind w:left="33"/>
              <w:rPr>
                <w:lang w:val="en-GB"/>
              </w:rPr>
            </w:pPr>
            <w:r w:rsidRPr="006558DC">
              <w:t>FAGG</w:t>
            </w:r>
          </w:p>
        </w:tc>
        <w:tc>
          <w:tcPr>
            <w:tcW w:w="4902" w:type="dxa"/>
          </w:tcPr>
          <w:p w14:paraId="631CE375" w14:textId="439ECD85" w:rsidR="00E92791" w:rsidRPr="00D851EF" w:rsidRDefault="00E92791" w:rsidP="00E92791">
            <w:pPr>
              <w:ind w:left="33"/>
              <w:rPr>
                <w:lang w:val="en-GB"/>
              </w:rPr>
            </w:pPr>
            <w:r>
              <w:rPr>
                <w:lang w:val="en-GB"/>
              </w:rPr>
              <w:t xml:space="preserve">George Airport </w:t>
            </w:r>
          </w:p>
        </w:tc>
      </w:tr>
      <w:tr w:rsidR="00E92791" w14:paraId="0F3DA0BF" w14:textId="77777777" w:rsidTr="001F44D8">
        <w:trPr>
          <w:trHeight w:val="20"/>
        </w:trPr>
        <w:tc>
          <w:tcPr>
            <w:tcW w:w="4732" w:type="dxa"/>
          </w:tcPr>
          <w:p w14:paraId="515B4420" w14:textId="7B98CDB2" w:rsidR="00E92791" w:rsidRPr="00E953C8" w:rsidRDefault="00E92791" w:rsidP="00E92791">
            <w:pPr>
              <w:ind w:left="33"/>
              <w:rPr>
                <w:lang w:val="en-GB"/>
              </w:rPr>
            </w:pPr>
            <w:r w:rsidRPr="006558DC">
              <w:t>FAEL</w:t>
            </w:r>
          </w:p>
        </w:tc>
        <w:tc>
          <w:tcPr>
            <w:tcW w:w="4902" w:type="dxa"/>
          </w:tcPr>
          <w:p w14:paraId="35516933" w14:textId="3E3F42A8" w:rsidR="00E92791" w:rsidRPr="00D851EF" w:rsidRDefault="00E92791" w:rsidP="00E92791">
            <w:pPr>
              <w:ind w:left="33"/>
              <w:rPr>
                <w:lang w:val="en-GB"/>
              </w:rPr>
            </w:pPr>
            <w:r>
              <w:rPr>
                <w:lang w:val="en-GB"/>
              </w:rPr>
              <w:t xml:space="preserve">East London Airport </w:t>
            </w:r>
          </w:p>
        </w:tc>
      </w:tr>
      <w:tr w:rsidR="00E92791" w14:paraId="3F50F52C" w14:textId="77777777" w:rsidTr="001F44D8">
        <w:trPr>
          <w:trHeight w:val="20"/>
        </w:trPr>
        <w:tc>
          <w:tcPr>
            <w:tcW w:w="4732" w:type="dxa"/>
          </w:tcPr>
          <w:p w14:paraId="650DE556" w14:textId="30183155" w:rsidR="00E92791" w:rsidRPr="00E953C8" w:rsidRDefault="00E92791" w:rsidP="00E92791">
            <w:pPr>
              <w:ind w:left="33"/>
              <w:rPr>
                <w:lang w:val="en-GB"/>
              </w:rPr>
            </w:pPr>
            <w:r w:rsidRPr="006558DC">
              <w:t>FAUT</w:t>
            </w:r>
          </w:p>
        </w:tc>
        <w:tc>
          <w:tcPr>
            <w:tcW w:w="4902" w:type="dxa"/>
          </w:tcPr>
          <w:p w14:paraId="61240E99" w14:textId="38750291" w:rsidR="00E92791" w:rsidRPr="00D851EF" w:rsidRDefault="00E92791" w:rsidP="00E92791">
            <w:pPr>
              <w:ind w:left="33"/>
              <w:rPr>
                <w:lang w:val="en-GB"/>
              </w:rPr>
            </w:pPr>
            <w:r>
              <w:rPr>
                <w:lang w:val="en-GB"/>
              </w:rPr>
              <w:t xml:space="preserve">Mthatha Airport </w:t>
            </w:r>
          </w:p>
        </w:tc>
      </w:tr>
      <w:tr w:rsidR="00E92791" w14:paraId="6FDD1B54" w14:textId="77777777" w:rsidTr="001F44D8">
        <w:trPr>
          <w:trHeight w:val="20"/>
        </w:trPr>
        <w:tc>
          <w:tcPr>
            <w:tcW w:w="4732" w:type="dxa"/>
          </w:tcPr>
          <w:p w14:paraId="65413EFC" w14:textId="2B295389" w:rsidR="00E92791" w:rsidRPr="00E953C8" w:rsidRDefault="00E92791" w:rsidP="00E92791">
            <w:pPr>
              <w:ind w:left="33"/>
              <w:rPr>
                <w:lang w:val="en-GB"/>
              </w:rPr>
            </w:pPr>
            <w:r w:rsidRPr="006558DC">
              <w:t>FALE</w:t>
            </w:r>
          </w:p>
        </w:tc>
        <w:tc>
          <w:tcPr>
            <w:tcW w:w="4902" w:type="dxa"/>
          </w:tcPr>
          <w:p w14:paraId="131A37D8" w14:textId="6AF18317" w:rsidR="00E92791" w:rsidRPr="00D851EF" w:rsidRDefault="00E92791" w:rsidP="00E92791">
            <w:pPr>
              <w:ind w:left="33"/>
              <w:rPr>
                <w:lang w:val="en-GB"/>
              </w:rPr>
            </w:pPr>
            <w:r>
              <w:rPr>
                <w:lang w:val="en-GB"/>
              </w:rPr>
              <w:t xml:space="preserve">King Shaka International Airport </w:t>
            </w:r>
          </w:p>
        </w:tc>
      </w:tr>
      <w:tr w:rsidR="00E92791" w14:paraId="544F373A" w14:textId="77777777" w:rsidTr="001F44D8">
        <w:trPr>
          <w:trHeight w:val="20"/>
        </w:trPr>
        <w:tc>
          <w:tcPr>
            <w:tcW w:w="4732" w:type="dxa"/>
          </w:tcPr>
          <w:p w14:paraId="34537300" w14:textId="6B767773" w:rsidR="00E92791" w:rsidRPr="00E953C8" w:rsidRDefault="00E92791" w:rsidP="00E92791">
            <w:pPr>
              <w:ind w:left="33"/>
              <w:rPr>
                <w:lang w:val="en-GB"/>
              </w:rPr>
            </w:pPr>
            <w:r w:rsidRPr="006558DC">
              <w:t>FAPM</w:t>
            </w:r>
          </w:p>
        </w:tc>
        <w:tc>
          <w:tcPr>
            <w:tcW w:w="4902" w:type="dxa"/>
          </w:tcPr>
          <w:p w14:paraId="006F990D" w14:textId="58F67289" w:rsidR="00E92791" w:rsidRPr="00D851EF" w:rsidRDefault="00E92791" w:rsidP="00E92791">
            <w:pPr>
              <w:ind w:left="33"/>
              <w:rPr>
                <w:lang w:val="en-GB"/>
              </w:rPr>
            </w:pPr>
            <w:r>
              <w:rPr>
                <w:lang w:val="en-GB"/>
              </w:rPr>
              <w:t xml:space="preserve">Pietermaritzburg Airport </w:t>
            </w:r>
          </w:p>
        </w:tc>
      </w:tr>
      <w:tr w:rsidR="00E92791" w14:paraId="338FB618" w14:textId="77777777" w:rsidTr="001F44D8">
        <w:trPr>
          <w:trHeight w:val="20"/>
        </w:trPr>
        <w:tc>
          <w:tcPr>
            <w:tcW w:w="4732" w:type="dxa"/>
          </w:tcPr>
          <w:p w14:paraId="63ED6D23" w14:textId="3AD157F6" w:rsidR="00E92791" w:rsidRPr="00E953C8" w:rsidRDefault="00E92791" w:rsidP="00E92791">
            <w:pPr>
              <w:ind w:left="33"/>
              <w:rPr>
                <w:lang w:val="en-GB"/>
              </w:rPr>
            </w:pPr>
            <w:r w:rsidRPr="006558DC">
              <w:t>FAVG</w:t>
            </w:r>
          </w:p>
        </w:tc>
        <w:tc>
          <w:tcPr>
            <w:tcW w:w="4902" w:type="dxa"/>
          </w:tcPr>
          <w:p w14:paraId="2680BAEC" w14:textId="0194DEB8" w:rsidR="00E92791" w:rsidRPr="00D851EF" w:rsidRDefault="00E92791" w:rsidP="00E92791">
            <w:pPr>
              <w:ind w:left="33"/>
              <w:rPr>
                <w:lang w:val="en-GB"/>
              </w:rPr>
            </w:pPr>
            <w:r>
              <w:rPr>
                <w:lang w:val="en-GB"/>
              </w:rPr>
              <w:t xml:space="preserve">Virginia Airport </w:t>
            </w:r>
          </w:p>
        </w:tc>
      </w:tr>
      <w:tr w:rsidR="00E92791" w14:paraId="7E8F926B" w14:textId="77777777" w:rsidTr="001F44D8">
        <w:trPr>
          <w:trHeight w:val="20"/>
        </w:trPr>
        <w:tc>
          <w:tcPr>
            <w:tcW w:w="4732" w:type="dxa"/>
          </w:tcPr>
          <w:p w14:paraId="5C1E8EC0" w14:textId="0C28427A" w:rsidR="00E92791" w:rsidRPr="00E953C8" w:rsidRDefault="00E92791" w:rsidP="00E92791">
            <w:pPr>
              <w:ind w:left="33"/>
              <w:rPr>
                <w:lang w:val="en-GB"/>
              </w:rPr>
            </w:pPr>
            <w:r w:rsidRPr="006558DC">
              <w:t>FABL</w:t>
            </w:r>
          </w:p>
        </w:tc>
        <w:tc>
          <w:tcPr>
            <w:tcW w:w="4902" w:type="dxa"/>
          </w:tcPr>
          <w:p w14:paraId="1B5748C6" w14:textId="6AB7FC0C" w:rsidR="00E92791" w:rsidRPr="00D851EF" w:rsidRDefault="00E92791" w:rsidP="00E92791">
            <w:pPr>
              <w:ind w:left="33"/>
              <w:rPr>
                <w:lang w:val="en-GB"/>
              </w:rPr>
            </w:pPr>
            <w:r>
              <w:rPr>
                <w:lang w:val="en-GB"/>
              </w:rPr>
              <w:t xml:space="preserve">Bram Fischer International Airport </w:t>
            </w:r>
          </w:p>
        </w:tc>
      </w:tr>
      <w:tr w:rsidR="00E92791" w14:paraId="76616BBC" w14:textId="77777777" w:rsidTr="001F44D8">
        <w:trPr>
          <w:trHeight w:val="20"/>
        </w:trPr>
        <w:tc>
          <w:tcPr>
            <w:tcW w:w="4732" w:type="dxa"/>
          </w:tcPr>
          <w:p w14:paraId="50510E4F" w14:textId="6CCF0B90" w:rsidR="00E92791" w:rsidRPr="00E953C8" w:rsidRDefault="00E92791" w:rsidP="00324BBC">
            <w:pPr>
              <w:ind w:left="33"/>
              <w:rPr>
                <w:lang w:val="en-GB"/>
              </w:rPr>
            </w:pPr>
            <w:r>
              <w:rPr>
                <w:lang w:val="en-GB"/>
              </w:rPr>
              <w:t xml:space="preserve">FAKM </w:t>
            </w:r>
          </w:p>
        </w:tc>
        <w:tc>
          <w:tcPr>
            <w:tcW w:w="4902" w:type="dxa"/>
          </w:tcPr>
          <w:p w14:paraId="509EC7BD" w14:textId="43102BDE" w:rsidR="00E92791" w:rsidRPr="00D851EF" w:rsidRDefault="00E92791" w:rsidP="00324BBC">
            <w:pPr>
              <w:ind w:left="33"/>
              <w:rPr>
                <w:lang w:val="en-GB"/>
              </w:rPr>
            </w:pPr>
            <w:r>
              <w:rPr>
                <w:lang w:val="en-GB"/>
              </w:rPr>
              <w:t xml:space="preserve">Kimberley Airport </w:t>
            </w:r>
          </w:p>
        </w:tc>
      </w:tr>
      <w:tr w:rsidR="00E92791" w14:paraId="5EEEDE65" w14:textId="77777777" w:rsidTr="001F44D8">
        <w:trPr>
          <w:trHeight w:val="20"/>
        </w:trPr>
        <w:tc>
          <w:tcPr>
            <w:tcW w:w="4732" w:type="dxa"/>
          </w:tcPr>
          <w:p w14:paraId="44264123" w14:textId="5DFB75B1" w:rsidR="00E92791" w:rsidRPr="00E953C8" w:rsidRDefault="00E92791" w:rsidP="00324BBC">
            <w:pPr>
              <w:ind w:left="33"/>
              <w:rPr>
                <w:lang w:val="en-GB"/>
              </w:rPr>
            </w:pPr>
            <w:r>
              <w:rPr>
                <w:lang w:val="en-GB"/>
              </w:rPr>
              <w:t>FAUP</w:t>
            </w:r>
          </w:p>
        </w:tc>
        <w:tc>
          <w:tcPr>
            <w:tcW w:w="4902" w:type="dxa"/>
          </w:tcPr>
          <w:p w14:paraId="0A9DB329" w14:textId="021B1B30" w:rsidR="00E92791" w:rsidRPr="00D851EF" w:rsidRDefault="00E92791" w:rsidP="00324BBC">
            <w:pPr>
              <w:ind w:left="33"/>
              <w:rPr>
                <w:lang w:val="en-GB"/>
              </w:rPr>
            </w:pPr>
            <w:r>
              <w:rPr>
                <w:lang w:val="en-GB"/>
              </w:rPr>
              <w:t>Upington International Airport</w:t>
            </w:r>
          </w:p>
        </w:tc>
      </w:tr>
      <w:tr w:rsidR="00E92791" w14:paraId="70EB1E2B" w14:textId="77777777" w:rsidTr="001F44D8">
        <w:trPr>
          <w:trHeight w:val="20"/>
        </w:trPr>
        <w:tc>
          <w:tcPr>
            <w:tcW w:w="4732" w:type="dxa"/>
          </w:tcPr>
          <w:p w14:paraId="33C6BDD2" w14:textId="12DEF42D" w:rsidR="00E92791" w:rsidRPr="00E953C8" w:rsidRDefault="00E92791" w:rsidP="00324BBC">
            <w:pPr>
              <w:ind w:left="33"/>
              <w:rPr>
                <w:lang w:val="en-GB"/>
              </w:rPr>
            </w:pPr>
            <w:r>
              <w:rPr>
                <w:lang w:val="en-GB"/>
              </w:rPr>
              <w:t>FAOR</w:t>
            </w:r>
          </w:p>
        </w:tc>
        <w:tc>
          <w:tcPr>
            <w:tcW w:w="4902" w:type="dxa"/>
          </w:tcPr>
          <w:p w14:paraId="6A6CF475" w14:textId="7BF03603" w:rsidR="00E92791" w:rsidRPr="00D851EF" w:rsidRDefault="00E92791" w:rsidP="00324BBC">
            <w:pPr>
              <w:ind w:left="33"/>
              <w:rPr>
                <w:lang w:val="en-GB"/>
              </w:rPr>
            </w:pPr>
            <w:r>
              <w:rPr>
                <w:lang w:val="en-GB"/>
              </w:rPr>
              <w:t xml:space="preserve">OR Tambo International Airport </w:t>
            </w:r>
          </w:p>
        </w:tc>
      </w:tr>
      <w:tr w:rsidR="00E92791" w14:paraId="16765077" w14:textId="77777777" w:rsidTr="001F44D8">
        <w:trPr>
          <w:trHeight w:val="20"/>
        </w:trPr>
        <w:tc>
          <w:tcPr>
            <w:tcW w:w="4732" w:type="dxa"/>
          </w:tcPr>
          <w:p w14:paraId="1B0CBBCD" w14:textId="0E4A12E8" w:rsidR="00E92791" w:rsidRPr="00E953C8" w:rsidRDefault="00E92791" w:rsidP="00324BBC">
            <w:pPr>
              <w:ind w:left="33"/>
              <w:rPr>
                <w:lang w:val="en-GB"/>
              </w:rPr>
            </w:pPr>
            <w:r>
              <w:rPr>
                <w:lang w:val="en-GB"/>
              </w:rPr>
              <w:t>FALA</w:t>
            </w:r>
          </w:p>
        </w:tc>
        <w:tc>
          <w:tcPr>
            <w:tcW w:w="4902" w:type="dxa"/>
          </w:tcPr>
          <w:p w14:paraId="528D6C08" w14:textId="4954F9EA" w:rsidR="00E92791" w:rsidRPr="00D851EF" w:rsidRDefault="00E92791" w:rsidP="00324BBC">
            <w:pPr>
              <w:ind w:left="33"/>
              <w:rPr>
                <w:lang w:val="en-GB"/>
              </w:rPr>
            </w:pPr>
            <w:r>
              <w:rPr>
                <w:lang w:val="en-GB"/>
              </w:rPr>
              <w:t xml:space="preserve">Lanseria International Airport </w:t>
            </w:r>
          </w:p>
        </w:tc>
      </w:tr>
      <w:tr w:rsidR="00E92791" w14:paraId="60CEEBFE" w14:textId="77777777" w:rsidTr="001F44D8">
        <w:trPr>
          <w:trHeight w:val="20"/>
        </w:trPr>
        <w:tc>
          <w:tcPr>
            <w:tcW w:w="4732" w:type="dxa"/>
          </w:tcPr>
          <w:p w14:paraId="5EF548D0" w14:textId="4B3C0136" w:rsidR="00E92791" w:rsidRDefault="00E92791" w:rsidP="00324BBC">
            <w:pPr>
              <w:ind w:left="33"/>
              <w:rPr>
                <w:lang w:val="en-GB"/>
              </w:rPr>
            </w:pPr>
            <w:r>
              <w:rPr>
                <w:lang w:val="en-GB"/>
              </w:rPr>
              <w:t>FAWB</w:t>
            </w:r>
          </w:p>
        </w:tc>
        <w:tc>
          <w:tcPr>
            <w:tcW w:w="4902" w:type="dxa"/>
          </w:tcPr>
          <w:p w14:paraId="02F73593" w14:textId="686ED4B1" w:rsidR="00E92791" w:rsidRPr="00D851EF" w:rsidRDefault="00E92791" w:rsidP="00324BBC">
            <w:pPr>
              <w:ind w:left="33"/>
              <w:rPr>
                <w:lang w:val="en-GB"/>
              </w:rPr>
            </w:pPr>
            <w:r>
              <w:rPr>
                <w:lang w:val="en-GB"/>
              </w:rPr>
              <w:t xml:space="preserve">Wonderboom National Airport </w:t>
            </w:r>
          </w:p>
        </w:tc>
      </w:tr>
      <w:tr w:rsidR="00E92791" w14:paraId="51B72663" w14:textId="77777777" w:rsidTr="001F44D8">
        <w:trPr>
          <w:trHeight w:val="20"/>
        </w:trPr>
        <w:tc>
          <w:tcPr>
            <w:tcW w:w="4732" w:type="dxa"/>
          </w:tcPr>
          <w:p w14:paraId="5DB2FC4E" w14:textId="5807575F" w:rsidR="00E92791" w:rsidRDefault="00E92791" w:rsidP="00324BBC">
            <w:pPr>
              <w:ind w:left="33"/>
              <w:rPr>
                <w:lang w:val="en-GB"/>
              </w:rPr>
            </w:pPr>
            <w:r>
              <w:rPr>
                <w:lang w:val="en-GB"/>
              </w:rPr>
              <w:t>FAGM</w:t>
            </w:r>
          </w:p>
        </w:tc>
        <w:tc>
          <w:tcPr>
            <w:tcW w:w="4902" w:type="dxa"/>
          </w:tcPr>
          <w:p w14:paraId="36861A99" w14:textId="7EE26F00" w:rsidR="00E92791" w:rsidRPr="00D851EF" w:rsidRDefault="00E92791" w:rsidP="00324BBC">
            <w:pPr>
              <w:ind w:left="33"/>
              <w:rPr>
                <w:lang w:val="en-GB"/>
              </w:rPr>
            </w:pPr>
            <w:r>
              <w:rPr>
                <w:lang w:val="en-GB"/>
              </w:rPr>
              <w:t xml:space="preserve">Rand Airport </w:t>
            </w:r>
          </w:p>
        </w:tc>
      </w:tr>
      <w:tr w:rsidR="00E92791" w14:paraId="1E5F75A5" w14:textId="77777777" w:rsidTr="001F44D8">
        <w:trPr>
          <w:trHeight w:val="20"/>
        </w:trPr>
        <w:tc>
          <w:tcPr>
            <w:tcW w:w="4732" w:type="dxa"/>
          </w:tcPr>
          <w:p w14:paraId="31EA2748" w14:textId="2CAFC0CA" w:rsidR="00E92791" w:rsidRDefault="00E92791" w:rsidP="00324BBC">
            <w:pPr>
              <w:ind w:left="33"/>
              <w:rPr>
                <w:lang w:val="en-GB"/>
              </w:rPr>
            </w:pPr>
            <w:r>
              <w:rPr>
                <w:lang w:val="en-GB"/>
              </w:rPr>
              <w:t>FAPN</w:t>
            </w:r>
          </w:p>
        </w:tc>
        <w:tc>
          <w:tcPr>
            <w:tcW w:w="4902" w:type="dxa"/>
          </w:tcPr>
          <w:p w14:paraId="7EF1D403" w14:textId="58A0EDD6" w:rsidR="00E92791" w:rsidRPr="00D851EF" w:rsidRDefault="00A042FA" w:rsidP="00324BBC">
            <w:pPr>
              <w:ind w:left="33"/>
              <w:rPr>
                <w:lang w:val="en-GB"/>
              </w:rPr>
            </w:pPr>
            <w:r>
              <w:rPr>
                <w:lang w:val="en-GB"/>
              </w:rPr>
              <w:t>Pilanesberg</w:t>
            </w:r>
            <w:r w:rsidR="00390C7D">
              <w:rPr>
                <w:lang w:val="en-GB"/>
              </w:rPr>
              <w:t xml:space="preserve"> International Airport </w:t>
            </w:r>
          </w:p>
        </w:tc>
      </w:tr>
      <w:tr w:rsidR="00E92791" w14:paraId="05299105" w14:textId="77777777" w:rsidTr="001F44D8">
        <w:trPr>
          <w:trHeight w:val="20"/>
        </w:trPr>
        <w:tc>
          <w:tcPr>
            <w:tcW w:w="4732" w:type="dxa"/>
          </w:tcPr>
          <w:p w14:paraId="7FC5AD7E" w14:textId="6D83C0B9" w:rsidR="00E92791" w:rsidRDefault="00E92791" w:rsidP="00324BBC">
            <w:pPr>
              <w:ind w:left="33"/>
              <w:rPr>
                <w:lang w:val="en-GB"/>
              </w:rPr>
            </w:pPr>
            <w:r>
              <w:rPr>
                <w:lang w:val="en-GB"/>
              </w:rPr>
              <w:t>FAPP</w:t>
            </w:r>
          </w:p>
        </w:tc>
        <w:tc>
          <w:tcPr>
            <w:tcW w:w="4902" w:type="dxa"/>
          </w:tcPr>
          <w:p w14:paraId="5D9DAE03" w14:textId="0A079F42" w:rsidR="00E92791" w:rsidRPr="00D851EF" w:rsidRDefault="00390C7D" w:rsidP="00324BBC">
            <w:pPr>
              <w:ind w:left="33"/>
              <w:rPr>
                <w:lang w:val="en-GB"/>
              </w:rPr>
            </w:pPr>
            <w:r>
              <w:rPr>
                <w:lang w:val="en-GB"/>
              </w:rPr>
              <w:t xml:space="preserve">Polokwane International Airport </w:t>
            </w:r>
          </w:p>
        </w:tc>
      </w:tr>
      <w:tr w:rsidR="00E92791" w14:paraId="37CE15C1" w14:textId="77777777" w:rsidTr="001F44D8">
        <w:trPr>
          <w:trHeight w:val="20"/>
        </w:trPr>
        <w:tc>
          <w:tcPr>
            <w:tcW w:w="4732" w:type="dxa"/>
          </w:tcPr>
          <w:p w14:paraId="5C7BA05E" w14:textId="72857403" w:rsidR="00E92791" w:rsidRDefault="00E92791" w:rsidP="00324BBC">
            <w:pPr>
              <w:ind w:left="33"/>
              <w:rPr>
                <w:lang w:val="en-GB"/>
              </w:rPr>
            </w:pPr>
            <w:r>
              <w:rPr>
                <w:lang w:val="en-GB"/>
              </w:rPr>
              <w:t xml:space="preserve">FAKN </w:t>
            </w:r>
          </w:p>
        </w:tc>
        <w:tc>
          <w:tcPr>
            <w:tcW w:w="4902" w:type="dxa"/>
          </w:tcPr>
          <w:p w14:paraId="0DC41E61" w14:textId="6175532F" w:rsidR="00E92791" w:rsidRPr="00D851EF" w:rsidRDefault="00390C7D" w:rsidP="00324BBC">
            <w:pPr>
              <w:ind w:left="33"/>
              <w:rPr>
                <w:lang w:val="en-GB"/>
              </w:rPr>
            </w:pPr>
            <w:r>
              <w:rPr>
                <w:lang w:val="en-GB"/>
              </w:rPr>
              <w:t xml:space="preserve">Kruger Mpumalanga International Airport </w:t>
            </w:r>
          </w:p>
        </w:tc>
      </w:tr>
      <w:tr w:rsidR="00E92791" w14:paraId="0AF745C3" w14:textId="77777777" w:rsidTr="001F44D8">
        <w:trPr>
          <w:trHeight w:val="20"/>
        </w:trPr>
        <w:tc>
          <w:tcPr>
            <w:tcW w:w="4732" w:type="dxa"/>
          </w:tcPr>
          <w:p w14:paraId="6E95AE18" w14:textId="04C08C35" w:rsidR="00E92791" w:rsidRDefault="00E92791" w:rsidP="00324BBC">
            <w:pPr>
              <w:ind w:left="33"/>
              <w:rPr>
                <w:lang w:val="en-GB"/>
              </w:rPr>
            </w:pPr>
            <w:r>
              <w:rPr>
                <w:lang w:val="en-GB"/>
              </w:rPr>
              <w:t>FAMM</w:t>
            </w:r>
          </w:p>
        </w:tc>
        <w:tc>
          <w:tcPr>
            <w:tcW w:w="4902" w:type="dxa"/>
          </w:tcPr>
          <w:p w14:paraId="7F44BC43" w14:textId="6D05125B" w:rsidR="00E92791" w:rsidRPr="00D851EF" w:rsidRDefault="00390C7D" w:rsidP="00324BBC">
            <w:pPr>
              <w:ind w:left="33"/>
              <w:rPr>
                <w:lang w:val="en-GB"/>
              </w:rPr>
            </w:pPr>
            <w:proofErr w:type="spellStart"/>
            <w:r>
              <w:rPr>
                <w:lang w:val="en-GB"/>
              </w:rPr>
              <w:t>Mahikeng</w:t>
            </w:r>
            <w:proofErr w:type="spellEnd"/>
            <w:r>
              <w:rPr>
                <w:lang w:val="en-GB"/>
              </w:rPr>
              <w:t xml:space="preserve"> Airport </w:t>
            </w:r>
          </w:p>
        </w:tc>
      </w:tr>
      <w:tr w:rsidR="00A4056D" w14:paraId="00F4EFD5" w14:textId="77777777" w:rsidTr="001F44D8">
        <w:trPr>
          <w:trHeight w:val="20"/>
        </w:trPr>
        <w:tc>
          <w:tcPr>
            <w:tcW w:w="4732" w:type="dxa"/>
          </w:tcPr>
          <w:p w14:paraId="3996BBB9" w14:textId="49CCE34F" w:rsidR="00A4056D" w:rsidRPr="00F24165" w:rsidRDefault="00E953C8" w:rsidP="00324BBC">
            <w:pPr>
              <w:ind w:left="33"/>
            </w:pPr>
            <w:r w:rsidRPr="00E953C8">
              <w:t>Hz</w:t>
            </w:r>
          </w:p>
        </w:tc>
        <w:tc>
          <w:tcPr>
            <w:tcW w:w="4902" w:type="dxa"/>
          </w:tcPr>
          <w:p w14:paraId="66AC7442" w14:textId="20FE0A57" w:rsidR="00A4056D" w:rsidRPr="00F24165" w:rsidRDefault="00D851EF" w:rsidP="00324BBC">
            <w:pPr>
              <w:ind w:left="33"/>
            </w:pPr>
            <w:r w:rsidRPr="00D851EF">
              <w:t>Hertz</w:t>
            </w:r>
          </w:p>
        </w:tc>
      </w:tr>
      <w:tr w:rsidR="00A4056D" w14:paraId="7F628E0F" w14:textId="77777777" w:rsidTr="001F44D8">
        <w:trPr>
          <w:trHeight w:val="20"/>
        </w:trPr>
        <w:tc>
          <w:tcPr>
            <w:tcW w:w="4732" w:type="dxa"/>
          </w:tcPr>
          <w:p w14:paraId="4FA1686A" w14:textId="543933D3" w:rsidR="00A4056D" w:rsidRPr="00F24165" w:rsidRDefault="00E953C8" w:rsidP="00324BBC">
            <w:pPr>
              <w:ind w:left="33"/>
            </w:pPr>
            <w:r w:rsidRPr="00E953C8">
              <w:t>ICAO</w:t>
            </w:r>
          </w:p>
        </w:tc>
        <w:tc>
          <w:tcPr>
            <w:tcW w:w="4902" w:type="dxa"/>
          </w:tcPr>
          <w:p w14:paraId="7E2F8086" w14:textId="049A577B" w:rsidR="00A4056D" w:rsidRPr="00F24165" w:rsidRDefault="00D851EF" w:rsidP="00324BBC">
            <w:pPr>
              <w:ind w:left="33"/>
            </w:pPr>
            <w:r w:rsidRPr="00D851EF">
              <w:t>International Civil Aviation Organisation</w:t>
            </w:r>
          </w:p>
        </w:tc>
      </w:tr>
      <w:tr w:rsidR="00A4056D" w14:paraId="7993116F" w14:textId="77777777" w:rsidTr="001F44D8">
        <w:trPr>
          <w:trHeight w:val="20"/>
        </w:trPr>
        <w:tc>
          <w:tcPr>
            <w:tcW w:w="4732" w:type="dxa"/>
          </w:tcPr>
          <w:p w14:paraId="02F0DF8C" w14:textId="31861599" w:rsidR="00A4056D" w:rsidRPr="00F24165" w:rsidRDefault="00E953C8" w:rsidP="00324BBC">
            <w:pPr>
              <w:ind w:left="33"/>
            </w:pPr>
            <w:r w:rsidRPr="00E953C8">
              <w:rPr>
                <w:lang w:val="en-GB"/>
              </w:rPr>
              <w:t>kHz</w:t>
            </w:r>
          </w:p>
        </w:tc>
        <w:tc>
          <w:tcPr>
            <w:tcW w:w="4902" w:type="dxa"/>
          </w:tcPr>
          <w:p w14:paraId="6DBCA857" w14:textId="4CDF5C9C" w:rsidR="00A4056D" w:rsidRPr="00F24165" w:rsidRDefault="00D851EF" w:rsidP="00324BBC">
            <w:pPr>
              <w:tabs>
                <w:tab w:val="left" w:pos="1985"/>
              </w:tabs>
              <w:ind w:left="33"/>
            </w:pPr>
            <w:r w:rsidRPr="00D851EF">
              <w:rPr>
                <w:lang w:val="en-GB"/>
              </w:rPr>
              <w:t>kilohertz</w:t>
            </w:r>
          </w:p>
        </w:tc>
      </w:tr>
      <w:tr w:rsidR="00A4056D" w14:paraId="19D001D4" w14:textId="77777777" w:rsidTr="001F44D8">
        <w:trPr>
          <w:trHeight w:val="20"/>
        </w:trPr>
        <w:tc>
          <w:tcPr>
            <w:tcW w:w="4732" w:type="dxa"/>
          </w:tcPr>
          <w:p w14:paraId="1A10BB99" w14:textId="7FF7504A" w:rsidR="00A4056D" w:rsidRPr="00F24165" w:rsidRDefault="00E953C8" w:rsidP="00324BBC">
            <w:pPr>
              <w:ind w:left="33"/>
            </w:pPr>
            <w:r w:rsidRPr="00E953C8">
              <w:t>LED</w:t>
            </w:r>
          </w:p>
        </w:tc>
        <w:tc>
          <w:tcPr>
            <w:tcW w:w="4902" w:type="dxa"/>
          </w:tcPr>
          <w:p w14:paraId="0EF9A232" w14:textId="2E3A1091" w:rsidR="00A4056D" w:rsidRPr="00F24165" w:rsidRDefault="00E953C8" w:rsidP="00324BBC">
            <w:pPr>
              <w:ind w:left="33"/>
            </w:pPr>
            <w:r w:rsidRPr="00E953C8">
              <w:t>Light Emitting Diode</w:t>
            </w:r>
          </w:p>
        </w:tc>
      </w:tr>
      <w:tr w:rsidR="00A4056D" w14:paraId="78748B3D" w14:textId="77777777" w:rsidTr="001F44D8">
        <w:trPr>
          <w:trHeight w:val="209"/>
        </w:trPr>
        <w:tc>
          <w:tcPr>
            <w:tcW w:w="4732" w:type="dxa"/>
          </w:tcPr>
          <w:p w14:paraId="5BE2D531" w14:textId="4DD0328C" w:rsidR="00A4056D" w:rsidRPr="00F24165" w:rsidRDefault="00E953C8" w:rsidP="00324BBC">
            <w:pPr>
              <w:ind w:left="33"/>
            </w:pPr>
            <w:r w:rsidRPr="00E953C8">
              <w:rPr>
                <w:lang w:val="en-GB"/>
              </w:rPr>
              <w:t>MHz</w:t>
            </w:r>
          </w:p>
        </w:tc>
        <w:tc>
          <w:tcPr>
            <w:tcW w:w="4902" w:type="dxa"/>
          </w:tcPr>
          <w:p w14:paraId="281994F7" w14:textId="527009BE" w:rsidR="00A4056D" w:rsidRPr="005A6C65" w:rsidRDefault="00E953C8" w:rsidP="00E953C8">
            <w:pPr>
              <w:ind w:left="33"/>
              <w:rPr>
                <w:lang w:val="en-GB"/>
              </w:rPr>
            </w:pPr>
            <w:r>
              <w:rPr>
                <w:lang w:val="en-GB"/>
              </w:rPr>
              <w:t>Megahertz</w:t>
            </w:r>
          </w:p>
        </w:tc>
      </w:tr>
      <w:tr w:rsidR="00A4056D" w14:paraId="7B2F1706" w14:textId="77777777" w:rsidTr="001F44D8">
        <w:trPr>
          <w:trHeight w:val="20"/>
        </w:trPr>
        <w:tc>
          <w:tcPr>
            <w:tcW w:w="4732" w:type="dxa"/>
          </w:tcPr>
          <w:p w14:paraId="2A0E9640" w14:textId="473014E1" w:rsidR="00A4056D" w:rsidRPr="00F24165" w:rsidRDefault="00E953C8" w:rsidP="00324BBC">
            <w:pPr>
              <w:ind w:left="33"/>
            </w:pPr>
            <w:r w:rsidRPr="00E953C8">
              <w:rPr>
                <w:lang w:val="en-US"/>
              </w:rPr>
              <w:t>OEM</w:t>
            </w:r>
          </w:p>
        </w:tc>
        <w:tc>
          <w:tcPr>
            <w:tcW w:w="4902" w:type="dxa"/>
          </w:tcPr>
          <w:p w14:paraId="0CA6EF18" w14:textId="487B5E76" w:rsidR="00A4056D" w:rsidRPr="005A6C65" w:rsidRDefault="00E953C8" w:rsidP="00E953C8">
            <w:pPr>
              <w:ind w:left="33"/>
              <w:rPr>
                <w:lang w:val="en-US"/>
              </w:rPr>
            </w:pPr>
            <w:r w:rsidRPr="00E953C8">
              <w:rPr>
                <w:lang w:val="en-US"/>
              </w:rPr>
              <w:t>Original Equipment Manufacturer</w:t>
            </w:r>
          </w:p>
        </w:tc>
      </w:tr>
      <w:tr w:rsidR="00A4056D" w14:paraId="3532A159" w14:textId="77777777" w:rsidTr="001F44D8">
        <w:trPr>
          <w:trHeight w:val="20"/>
        </w:trPr>
        <w:tc>
          <w:tcPr>
            <w:tcW w:w="4732" w:type="dxa"/>
          </w:tcPr>
          <w:p w14:paraId="589340EE" w14:textId="18407C16" w:rsidR="00A4056D" w:rsidRPr="00F24165" w:rsidRDefault="00A4056D" w:rsidP="00324BBC">
            <w:pPr>
              <w:ind w:left="33"/>
            </w:pPr>
          </w:p>
        </w:tc>
        <w:tc>
          <w:tcPr>
            <w:tcW w:w="4902" w:type="dxa"/>
          </w:tcPr>
          <w:p w14:paraId="242EDF20" w14:textId="7CE526BD" w:rsidR="00A4056D" w:rsidRPr="00F24165" w:rsidRDefault="00A4056D" w:rsidP="00324BBC">
            <w:pPr>
              <w:ind w:left="33"/>
            </w:pPr>
          </w:p>
        </w:tc>
      </w:tr>
      <w:tr w:rsidR="00A4056D" w14:paraId="288ABAD0" w14:textId="77777777" w:rsidTr="001F44D8">
        <w:trPr>
          <w:trHeight w:val="20"/>
        </w:trPr>
        <w:tc>
          <w:tcPr>
            <w:tcW w:w="4732" w:type="dxa"/>
          </w:tcPr>
          <w:p w14:paraId="72649B2F" w14:textId="7E0C1D30" w:rsidR="00A4056D" w:rsidRPr="00F24165" w:rsidRDefault="00A4056D" w:rsidP="00324BBC">
            <w:pPr>
              <w:ind w:left="33"/>
            </w:pPr>
          </w:p>
        </w:tc>
        <w:tc>
          <w:tcPr>
            <w:tcW w:w="4902" w:type="dxa"/>
          </w:tcPr>
          <w:p w14:paraId="18A261B2" w14:textId="31C8B672" w:rsidR="00A4056D" w:rsidRPr="00F24165" w:rsidRDefault="00A4056D" w:rsidP="00324BBC"/>
        </w:tc>
      </w:tr>
      <w:tr w:rsidR="00FD68C8" w14:paraId="5239F9A2" w14:textId="77777777" w:rsidTr="001F44D8">
        <w:trPr>
          <w:trHeight w:val="20"/>
        </w:trPr>
        <w:tc>
          <w:tcPr>
            <w:tcW w:w="4732" w:type="dxa"/>
          </w:tcPr>
          <w:p w14:paraId="4BFE1145" w14:textId="152A9E63" w:rsidR="00FD68C8" w:rsidRPr="00E953C8" w:rsidRDefault="00FD68C8" w:rsidP="00324BBC">
            <w:pPr>
              <w:ind w:left="33"/>
            </w:pPr>
            <w:r>
              <w:lastRenderedPageBreak/>
              <w:t>PMP</w:t>
            </w:r>
          </w:p>
        </w:tc>
        <w:tc>
          <w:tcPr>
            <w:tcW w:w="4902" w:type="dxa"/>
          </w:tcPr>
          <w:p w14:paraId="6CE96E51" w14:textId="1F0AE9F9" w:rsidR="00FD68C8" w:rsidRPr="00E953C8" w:rsidRDefault="00FD68C8" w:rsidP="00324BBC">
            <w:r>
              <w:t xml:space="preserve">Project Management Plan </w:t>
            </w:r>
          </w:p>
        </w:tc>
      </w:tr>
      <w:tr w:rsidR="00A4056D" w14:paraId="3A5E7DAD" w14:textId="77777777" w:rsidTr="001F44D8">
        <w:trPr>
          <w:trHeight w:val="20"/>
        </w:trPr>
        <w:tc>
          <w:tcPr>
            <w:tcW w:w="4732" w:type="dxa"/>
          </w:tcPr>
          <w:p w14:paraId="6D2D8C89" w14:textId="5ADEC91D" w:rsidR="00A4056D" w:rsidRPr="00F24165" w:rsidRDefault="00E953C8" w:rsidP="00324BBC">
            <w:pPr>
              <w:ind w:left="33"/>
            </w:pPr>
            <w:r w:rsidRPr="00E953C8">
              <w:rPr>
                <w:lang w:val="en-GB"/>
              </w:rPr>
              <w:t>PTT</w:t>
            </w:r>
          </w:p>
        </w:tc>
        <w:tc>
          <w:tcPr>
            <w:tcW w:w="4902" w:type="dxa"/>
          </w:tcPr>
          <w:p w14:paraId="07754ED9" w14:textId="114AFDA9" w:rsidR="00A4056D" w:rsidRPr="00F24165" w:rsidRDefault="00E953C8" w:rsidP="00324BBC">
            <w:r w:rsidRPr="00E953C8">
              <w:rPr>
                <w:lang w:val="en-GB"/>
              </w:rPr>
              <w:t>Push to Talk</w:t>
            </w:r>
          </w:p>
        </w:tc>
      </w:tr>
      <w:tr w:rsidR="00A4056D" w14:paraId="7C232E20" w14:textId="77777777" w:rsidTr="001F44D8">
        <w:trPr>
          <w:trHeight w:val="20"/>
        </w:trPr>
        <w:tc>
          <w:tcPr>
            <w:tcW w:w="4732" w:type="dxa"/>
          </w:tcPr>
          <w:p w14:paraId="56081B15" w14:textId="2FD6490F" w:rsidR="00A4056D" w:rsidRPr="00F24165" w:rsidRDefault="00E953C8" w:rsidP="00324BBC">
            <w:pPr>
              <w:ind w:left="33"/>
            </w:pPr>
            <w:r w:rsidRPr="00E953C8">
              <w:rPr>
                <w:lang w:val="en-GB"/>
              </w:rPr>
              <w:t>SINAD</w:t>
            </w:r>
          </w:p>
        </w:tc>
        <w:tc>
          <w:tcPr>
            <w:tcW w:w="4902" w:type="dxa"/>
          </w:tcPr>
          <w:p w14:paraId="1003C82D" w14:textId="1F264431" w:rsidR="00A4056D" w:rsidRPr="00F24165" w:rsidRDefault="00E953C8" w:rsidP="00324BBC">
            <w:pPr>
              <w:ind w:left="33"/>
            </w:pPr>
            <w:r w:rsidRPr="00E953C8">
              <w:rPr>
                <w:lang w:val="en-GB"/>
              </w:rPr>
              <w:t>Signal to Noise and Distortion</w:t>
            </w:r>
          </w:p>
        </w:tc>
      </w:tr>
      <w:tr w:rsidR="00A4056D" w14:paraId="59BE5B9E" w14:textId="77777777" w:rsidTr="001F44D8">
        <w:trPr>
          <w:trHeight w:val="20"/>
        </w:trPr>
        <w:tc>
          <w:tcPr>
            <w:tcW w:w="4732" w:type="dxa"/>
          </w:tcPr>
          <w:p w14:paraId="6CAD8246" w14:textId="4ABD9107" w:rsidR="00A4056D" w:rsidRPr="00F24165" w:rsidRDefault="00E953C8" w:rsidP="00324BBC">
            <w:pPr>
              <w:ind w:left="33"/>
            </w:pPr>
            <w:r w:rsidRPr="00E953C8">
              <w:t>µV</w:t>
            </w:r>
          </w:p>
        </w:tc>
        <w:tc>
          <w:tcPr>
            <w:tcW w:w="4902" w:type="dxa"/>
          </w:tcPr>
          <w:p w14:paraId="576BB2FC" w14:textId="0422F758" w:rsidR="00A4056D" w:rsidRPr="00F24165" w:rsidRDefault="00E953C8" w:rsidP="00324BBC">
            <w:pPr>
              <w:ind w:left="33"/>
            </w:pPr>
            <w:r w:rsidRPr="00E953C8">
              <w:t>microvolts</w:t>
            </w:r>
          </w:p>
        </w:tc>
      </w:tr>
      <w:tr w:rsidR="00A4056D" w14:paraId="33BF8F5B" w14:textId="77777777" w:rsidTr="001F44D8">
        <w:trPr>
          <w:trHeight w:val="20"/>
        </w:trPr>
        <w:tc>
          <w:tcPr>
            <w:tcW w:w="4732" w:type="dxa"/>
          </w:tcPr>
          <w:p w14:paraId="76CD8FB7" w14:textId="65718572" w:rsidR="00A4056D" w:rsidRPr="00F24165" w:rsidRDefault="00E953C8" w:rsidP="00324BBC">
            <w:pPr>
              <w:ind w:left="33"/>
            </w:pPr>
            <w:r w:rsidRPr="00E953C8">
              <w:rPr>
                <w:lang w:val="en-GB"/>
              </w:rPr>
              <w:t>VHF</w:t>
            </w:r>
          </w:p>
        </w:tc>
        <w:tc>
          <w:tcPr>
            <w:tcW w:w="4902" w:type="dxa"/>
          </w:tcPr>
          <w:p w14:paraId="470F5F15" w14:textId="004C762D" w:rsidR="00A4056D" w:rsidRPr="00F24165" w:rsidRDefault="00E953C8" w:rsidP="005A6C65">
            <w:pPr>
              <w:ind w:left="33"/>
              <w:jc w:val="left"/>
            </w:pPr>
            <w:r>
              <w:rPr>
                <w:lang w:val="en-GB"/>
              </w:rPr>
              <w:t xml:space="preserve">Very High </w:t>
            </w:r>
            <w:r w:rsidRPr="00E953C8">
              <w:rPr>
                <w:lang w:val="en-GB"/>
              </w:rPr>
              <w:t>Frequency</w:t>
            </w:r>
          </w:p>
        </w:tc>
      </w:tr>
      <w:tr w:rsidR="00A4056D" w14:paraId="57066AD2" w14:textId="77777777" w:rsidTr="001F44D8">
        <w:trPr>
          <w:trHeight w:val="20"/>
        </w:trPr>
        <w:tc>
          <w:tcPr>
            <w:tcW w:w="4732" w:type="dxa"/>
          </w:tcPr>
          <w:p w14:paraId="56EB7105" w14:textId="4F194054" w:rsidR="00A4056D" w:rsidRPr="00F24165" w:rsidRDefault="00E953C8" w:rsidP="00324BBC">
            <w:pPr>
              <w:ind w:left="33"/>
            </w:pPr>
            <w:r w:rsidRPr="00E953C8">
              <w:t>V</w:t>
            </w:r>
          </w:p>
        </w:tc>
        <w:tc>
          <w:tcPr>
            <w:tcW w:w="4902" w:type="dxa"/>
          </w:tcPr>
          <w:p w14:paraId="215BBA4A" w14:textId="04F1EC47" w:rsidR="00A4056D" w:rsidRPr="00F24165" w:rsidRDefault="00E953C8" w:rsidP="00324BBC">
            <w:pPr>
              <w:ind w:left="33"/>
            </w:pPr>
            <w:r w:rsidRPr="00E953C8">
              <w:t>Volts</w:t>
            </w:r>
          </w:p>
        </w:tc>
      </w:tr>
      <w:tr w:rsidR="00A4056D" w14:paraId="6DD16087" w14:textId="77777777" w:rsidTr="001F44D8">
        <w:trPr>
          <w:trHeight w:val="20"/>
        </w:trPr>
        <w:tc>
          <w:tcPr>
            <w:tcW w:w="4732" w:type="dxa"/>
          </w:tcPr>
          <w:p w14:paraId="2C3CCE23" w14:textId="16C5AF29" w:rsidR="00A4056D" w:rsidRPr="00F24165" w:rsidRDefault="00E953C8" w:rsidP="00324BBC">
            <w:pPr>
              <w:ind w:left="33"/>
            </w:pPr>
            <w:r w:rsidRPr="00E953C8">
              <w:t>W</w:t>
            </w:r>
          </w:p>
        </w:tc>
        <w:tc>
          <w:tcPr>
            <w:tcW w:w="4902" w:type="dxa"/>
          </w:tcPr>
          <w:p w14:paraId="33BCD202" w14:textId="28FC45C0" w:rsidR="00A4056D" w:rsidRPr="00F24165" w:rsidRDefault="00E953C8" w:rsidP="00324BBC">
            <w:pPr>
              <w:ind w:left="33"/>
            </w:pPr>
            <w:r w:rsidRPr="00E953C8">
              <w:t>Watts</w:t>
            </w:r>
          </w:p>
        </w:tc>
      </w:tr>
      <w:tr w:rsidR="006F1126" w14:paraId="6CEDAB0A" w14:textId="77777777" w:rsidTr="001F44D8">
        <w:trPr>
          <w:trHeight w:val="20"/>
        </w:trPr>
        <w:tc>
          <w:tcPr>
            <w:tcW w:w="4732" w:type="dxa"/>
          </w:tcPr>
          <w:p w14:paraId="14711807" w14:textId="7C3AC0CF" w:rsidR="006F1126" w:rsidRPr="00F24165" w:rsidRDefault="006F1126" w:rsidP="006F1126">
            <w:pPr>
              <w:ind w:left="33"/>
            </w:pPr>
          </w:p>
        </w:tc>
        <w:tc>
          <w:tcPr>
            <w:tcW w:w="4902" w:type="dxa"/>
          </w:tcPr>
          <w:p w14:paraId="51B3771E" w14:textId="7503BD4F" w:rsidR="006F1126" w:rsidRPr="00F24165" w:rsidRDefault="006F1126" w:rsidP="006F1126">
            <w:pPr>
              <w:ind w:left="33"/>
            </w:pPr>
          </w:p>
        </w:tc>
      </w:tr>
    </w:tbl>
    <w:p w14:paraId="75D8AC87" w14:textId="77777777" w:rsidR="00615D3E" w:rsidRDefault="00615D3E" w:rsidP="004F3437">
      <w:pPr>
        <w:sectPr w:rsidR="00615D3E" w:rsidSect="00B3249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8" w:gutter="0"/>
          <w:cols w:space="708"/>
          <w:titlePg/>
          <w:docGrid w:linePitch="360"/>
        </w:sectPr>
      </w:pPr>
    </w:p>
    <w:p w14:paraId="1955C2B5" w14:textId="19D6B243" w:rsidR="000120DF" w:rsidRPr="009F0D6E" w:rsidRDefault="00A042FA" w:rsidP="009F0D6E">
      <w:pPr>
        <w:keepNext/>
        <w:keepLines/>
        <w:numPr>
          <w:ilvl w:val="0"/>
          <w:numId w:val="38"/>
        </w:numPr>
        <w:spacing w:before="240" w:after="0" w:line="480" w:lineRule="auto"/>
        <w:outlineLvl w:val="0"/>
        <w:rPr>
          <w:rFonts w:ascii="Arial Bold" w:eastAsiaTheme="majorEastAsia" w:hAnsi="Arial Bold" w:cstheme="majorBidi"/>
          <w:b/>
          <w:sz w:val="24"/>
          <w:szCs w:val="32"/>
        </w:rPr>
      </w:pPr>
      <w:bookmarkStart w:id="12" w:name="_Toc178366"/>
      <w:bookmarkStart w:id="13" w:name="_Toc25323007"/>
      <w:bookmarkStart w:id="14" w:name="_Toc144725584"/>
      <w:bookmarkStart w:id="15" w:name="_Toc472918980"/>
      <w:bookmarkStart w:id="16" w:name="_Toc62978089"/>
      <w:bookmarkStart w:id="17" w:name="_Toc63493848"/>
      <w:bookmarkStart w:id="18" w:name="_Toc65506773"/>
      <w:bookmarkStart w:id="19" w:name="_Toc21421041"/>
      <w:r w:rsidRPr="009F0D6E">
        <w:rPr>
          <w:rFonts w:ascii="Arial Bold" w:eastAsiaTheme="majorEastAsia" w:hAnsi="Arial Bold" w:cstheme="majorBidi"/>
          <w:b/>
          <w:sz w:val="24"/>
          <w:szCs w:val="32"/>
        </w:rPr>
        <w:lastRenderedPageBreak/>
        <w:t>GENERAL INSTRUCTIONS TO TENDERERS</w:t>
      </w:r>
      <w:bookmarkEnd w:id="12"/>
      <w:bookmarkEnd w:id="13"/>
      <w:bookmarkEnd w:id="14"/>
    </w:p>
    <w:p w14:paraId="0A1B6AC1" w14:textId="77777777" w:rsidR="000120DF" w:rsidRPr="00480BE2" w:rsidRDefault="000120DF" w:rsidP="000120DF">
      <w:pPr>
        <w:spacing w:before="120" w:after="120" w:line="276" w:lineRule="auto"/>
        <w:ind w:left="431"/>
        <w:rPr>
          <w:rFonts w:cs="Arial"/>
          <w:szCs w:val="20"/>
        </w:rPr>
      </w:pPr>
      <w:r w:rsidRPr="00480BE2">
        <w:rPr>
          <w:rFonts w:cs="Arial"/>
          <w:szCs w:val="20"/>
        </w:rPr>
        <w:t>The Tenderer shall submit all responses, diagrams, project management documentation and drawings according to the GENERAL INFORMATION AND INSTRUCTIONS TO TENDERERS document and in the English language.</w:t>
      </w:r>
    </w:p>
    <w:p w14:paraId="58DB2F26" w14:textId="77777777" w:rsidR="000120DF" w:rsidRPr="00480BE2" w:rsidRDefault="000120DF" w:rsidP="000120DF">
      <w:pPr>
        <w:spacing w:before="120" w:after="120" w:line="276" w:lineRule="auto"/>
        <w:ind w:left="431"/>
        <w:rPr>
          <w:rFonts w:cs="Arial"/>
          <w:szCs w:val="20"/>
        </w:rPr>
      </w:pPr>
      <w:r w:rsidRPr="00480BE2">
        <w:rPr>
          <w:rFonts w:cs="Arial"/>
          <w:szCs w:val="20"/>
        </w:rPr>
        <w:t xml:space="preserve">To assist Tenderers only, each paragraph or article has been appended throughout with the letters “(M)”, “(D)”, “(O)” or “(I)”, to indicate whether the requirement is </w:t>
      </w:r>
      <w:r w:rsidRPr="00480BE2">
        <w:rPr>
          <w:rFonts w:cs="Arial"/>
          <w:b/>
          <w:szCs w:val="20"/>
        </w:rPr>
        <w:t>M</w:t>
      </w:r>
      <w:r w:rsidRPr="00480BE2">
        <w:rPr>
          <w:rFonts w:cs="Arial"/>
          <w:szCs w:val="20"/>
        </w:rPr>
        <w:t xml:space="preserve">andatory, </w:t>
      </w:r>
      <w:r w:rsidRPr="00480BE2">
        <w:rPr>
          <w:rFonts w:cs="Arial"/>
          <w:b/>
          <w:szCs w:val="20"/>
        </w:rPr>
        <w:t>D</w:t>
      </w:r>
      <w:r w:rsidRPr="00480BE2">
        <w:rPr>
          <w:rFonts w:cs="Arial"/>
          <w:szCs w:val="20"/>
        </w:rPr>
        <w:t xml:space="preserve">esirable, </w:t>
      </w:r>
      <w:r w:rsidRPr="00480BE2">
        <w:rPr>
          <w:rFonts w:cs="Arial"/>
          <w:b/>
          <w:szCs w:val="20"/>
        </w:rPr>
        <w:t>O</w:t>
      </w:r>
      <w:r w:rsidRPr="00480BE2">
        <w:rPr>
          <w:rFonts w:cs="Arial"/>
          <w:szCs w:val="20"/>
        </w:rPr>
        <w:t xml:space="preserve">ptional or for </w:t>
      </w:r>
      <w:r w:rsidRPr="00480BE2">
        <w:rPr>
          <w:rFonts w:cs="Arial"/>
          <w:b/>
          <w:szCs w:val="20"/>
        </w:rPr>
        <w:t>I</w:t>
      </w:r>
      <w:r w:rsidRPr="00480BE2">
        <w:rPr>
          <w:rFonts w:cs="Arial"/>
          <w:szCs w:val="20"/>
        </w:rPr>
        <w:t>nformation only.</w:t>
      </w:r>
    </w:p>
    <w:p w14:paraId="6BACB81E" w14:textId="77777777" w:rsidR="000120DF" w:rsidRPr="00480BE2" w:rsidRDefault="000120DF" w:rsidP="000120DF">
      <w:pPr>
        <w:spacing w:before="120" w:after="120" w:line="276" w:lineRule="auto"/>
        <w:ind w:left="431"/>
        <w:rPr>
          <w:rFonts w:cs="Arial"/>
          <w:b/>
          <w:szCs w:val="20"/>
        </w:rPr>
      </w:pPr>
      <w:r w:rsidRPr="00480BE2">
        <w:rPr>
          <w:rFonts w:cs="Arial"/>
          <w:b/>
          <w:szCs w:val="20"/>
        </w:rPr>
        <w:t>ALL RESPONSES TO THE REQUIREMENTS IN THIS DOCUMENT SHALL BE PROVIDED AS FOLLOWS:</w:t>
      </w:r>
    </w:p>
    <w:p w14:paraId="5C2045A4" w14:textId="77777777" w:rsidR="000120DF" w:rsidRPr="00480BE2" w:rsidRDefault="000120DF" w:rsidP="000120DF">
      <w:pPr>
        <w:spacing w:before="120" w:after="120" w:line="276" w:lineRule="auto"/>
        <w:ind w:left="431"/>
        <w:rPr>
          <w:rFonts w:cs="Arial"/>
          <w:szCs w:val="20"/>
        </w:rPr>
      </w:pPr>
      <w:r w:rsidRPr="00480BE2">
        <w:rPr>
          <w:rFonts w:cs="Arial"/>
          <w:szCs w:val="20"/>
        </w:rPr>
        <w:t xml:space="preserve">TENDERERS SHALL RESPOND IN FULL TO EACH ITEM IN THE FORMAT PROVIDED AND REFERENCES (CHAPTER, SECTION, PAGE NUMBER, PARAGRAPH NUMBER) TO DOCUMENTS AND RELEVANT INFORMATION SUPPORTING THE RESPONSES SHALL BE INDICATED IN THE SPACE PROVIDED. THIS INFORMATION WILL BE THE </w:t>
      </w:r>
      <w:r w:rsidRPr="00480BE2">
        <w:rPr>
          <w:rFonts w:cs="Arial"/>
          <w:b/>
          <w:szCs w:val="20"/>
          <w:u w:val="single"/>
        </w:rPr>
        <w:t>ONLY RESPONSE USED FOR THE EVALUATION AND ASSESSMENT</w:t>
      </w:r>
      <w:r w:rsidRPr="00480BE2">
        <w:rPr>
          <w:rFonts w:cs="Arial"/>
          <w:szCs w:val="20"/>
        </w:rPr>
        <w:t xml:space="preserve">. </w:t>
      </w:r>
    </w:p>
    <w:p w14:paraId="5D1C9066" w14:textId="3510E0F7" w:rsidR="000120DF" w:rsidRPr="00480BE2" w:rsidRDefault="000120DF" w:rsidP="000120DF">
      <w:pPr>
        <w:spacing w:before="120" w:after="120" w:line="276" w:lineRule="auto"/>
        <w:ind w:left="431"/>
        <w:rPr>
          <w:rFonts w:cs="Arial"/>
          <w:szCs w:val="20"/>
        </w:rPr>
      </w:pPr>
      <w:r w:rsidRPr="00480BE2">
        <w:rPr>
          <w:rFonts w:cs="Arial"/>
          <w:szCs w:val="20"/>
        </w:rPr>
        <w:t xml:space="preserve">Responses, provided in the space allowed, that are not clear or inadequate or the lack thereof shall be interpreted as </w:t>
      </w:r>
      <w:r w:rsidRPr="00480BE2">
        <w:rPr>
          <w:rFonts w:cs="Arial"/>
          <w:b/>
          <w:szCs w:val="20"/>
          <w:u w:val="single"/>
        </w:rPr>
        <w:t>“Not Compliant”</w:t>
      </w:r>
      <w:r w:rsidRPr="00480BE2">
        <w:rPr>
          <w:rFonts w:cs="Arial"/>
          <w:szCs w:val="20"/>
        </w:rPr>
        <w:t xml:space="preserve"> even though the compliance column is declared as “Comply” and/or the Tenderer’s offer meets the requirement.  </w:t>
      </w:r>
      <w:r w:rsidR="00225EB6" w:rsidRPr="00480BE2">
        <w:rPr>
          <w:rFonts w:cs="Arial"/>
          <w:szCs w:val="20"/>
        </w:rPr>
        <w:t>Tenderers</w:t>
      </w:r>
      <w:r w:rsidRPr="00480BE2">
        <w:rPr>
          <w:rFonts w:cs="Arial"/>
          <w:szCs w:val="20"/>
        </w:rPr>
        <w:t xml:space="preserve"> shall ensure that each response correctly addresses the requirement stated. Responses not addressing the requirement of the specific paragraph shall be interpreted as </w:t>
      </w:r>
      <w:r w:rsidRPr="00480BE2">
        <w:rPr>
          <w:rFonts w:cs="Arial"/>
          <w:b/>
          <w:szCs w:val="20"/>
          <w:u w:val="single"/>
        </w:rPr>
        <w:t>“Not Compliant”</w:t>
      </w:r>
      <w:r w:rsidRPr="00480BE2">
        <w:rPr>
          <w:rFonts w:cs="Arial"/>
          <w:szCs w:val="20"/>
        </w:rPr>
        <w:t>.</w:t>
      </w:r>
    </w:p>
    <w:p w14:paraId="2BDC8182" w14:textId="758F90B7" w:rsidR="000120DF" w:rsidRPr="00480BE2" w:rsidRDefault="00225EB6" w:rsidP="000120DF">
      <w:pPr>
        <w:spacing w:before="120" w:after="120" w:line="276" w:lineRule="auto"/>
        <w:ind w:left="431"/>
        <w:rPr>
          <w:rFonts w:cs="Arial"/>
          <w:szCs w:val="20"/>
        </w:rPr>
      </w:pPr>
      <w:r w:rsidRPr="00480BE2">
        <w:rPr>
          <w:rFonts w:cs="Arial"/>
          <w:szCs w:val="20"/>
        </w:rPr>
        <w:t>Tenderers</w:t>
      </w:r>
      <w:r w:rsidR="000120DF" w:rsidRPr="00480BE2">
        <w:rPr>
          <w:rFonts w:cs="Arial"/>
          <w:szCs w:val="20"/>
        </w:rPr>
        <w:t xml:space="preserve"> shall declare compliance to each and every paragraph of this document in the column labelled “Compliance” as follows:</w:t>
      </w:r>
    </w:p>
    <w:p w14:paraId="456113A5" w14:textId="77777777" w:rsidR="000120DF" w:rsidRPr="00480BE2" w:rsidRDefault="000120DF" w:rsidP="000120DF">
      <w:pPr>
        <w:tabs>
          <w:tab w:val="left" w:pos="1418"/>
        </w:tabs>
        <w:spacing w:before="120" w:line="276" w:lineRule="auto"/>
        <w:ind w:left="1418"/>
        <w:rPr>
          <w:rFonts w:cs="Arial"/>
          <w:szCs w:val="20"/>
        </w:rPr>
      </w:pPr>
      <w:r w:rsidRPr="00480BE2">
        <w:rPr>
          <w:rFonts w:cs="Arial"/>
          <w:szCs w:val="20"/>
        </w:rPr>
        <w:t>C:</w:t>
      </w:r>
      <w:r w:rsidRPr="00480BE2">
        <w:rPr>
          <w:rFonts w:cs="Arial"/>
          <w:szCs w:val="20"/>
        </w:rPr>
        <w:tab/>
        <w:t>fully compliant</w:t>
      </w:r>
      <w:r w:rsidRPr="00480BE2">
        <w:rPr>
          <w:rFonts w:cs="Arial"/>
          <w:szCs w:val="20"/>
        </w:rPr>
        <w:tab/>
      </w:r>
      <w:r w:rsidRPr="00480BE2">
        <w:rPr>
          <w:rFonts w:cs="Arial"/>
          <w:szCs w:val="20"/>
        </w:rPr>
        <w:tab/>
        <w:t>=</w:t>
      </w:r>
      <w:r w:rsidRPr="00480BE2">
        <w:rPr>
          <w:rFonts w:cs="Arial"/>
          <w:szCs w:val="20"/>
        </w:rPr>
        <w:tab/>
        <w:t>2 points:</w:t>
      </w:r>
    </w:p>
    <w:p w14:paraId="383B7C5B" w14:textId="77777777" w:rsidR="000120DF" w:rsidRPr="00480BE2" w:rsidRDefault="000120DF" w:rsidP="000120DF">
      <w:pPr>
        <w:tabs>
          <w:tab w:val="left" w:pos="1418"/>
        </w:tabs>
        <w:spacing w:before="120" w:line="276" w:lineRule="auto"/>
        <w:ind w:left="1418"/>
        <w:rPr>
          <w:rFonts w:cs="Arial"/>
          <w:szCs w:val="20"/>
        </w:rPr>
      </w:pPr>
      <w:r w:rsidRPr="00480BE2">
        <w:rPr>
          <w:rFonts w:cs="Arial"/>
          <w:szCs w:val="20"/>
        </w:rPr>
        <w:t>PC:</w:t>
      </w:r>
      <w:r w:rsidRPr="00480BE2">
        <w:rPr>
          <w:rFonts w:cs="Arial"/>
          <w:szCs w:val="20"/>
        </w:rPr>
        <w:tab/>
        <w:t>partly compliant</w:t>
      </w:r>
      <w:r>
        <w:rPr>
          <w:rFonts w:cs="Arial"/>
          <w:szCs w:val="20"/>
        </w:rPr>
        <w:tab/>
      </w:r>
      <w:r>
        <w:rPr>
          <w:rFonts w:cs="Arial"/>
          <w:szCs w:val="20"/>
        </w:rPr>
        <w:tab/>
      </w:r>
      <w:r w:rsidRPr="00480BE2">
        <w:rPr>
          <w:rFonts w:cs="Arial"/>
          <w:szCs w:val="20"/>
        </w:rPr>
        <w:t>=</w:t>
      </w:r>
      <w:r w:rsidRPr="00480BE2">
        <w:rPr>
          <w:rFonts w:cs="Arial"/>
          <w:szCs w:val="20"/>
        </w:rPr>
        <w:tab/>
        <w:t>1 point;</w:t>
      </w:r>
    </w:p>
    <w:p w14:paraId="5D1E799C" w14:textId="77777777" w:rsidR="000120DF" w:rsidRPr="00480BE2" w:rsidRDefault="000120DF" w:rsidP="000120DF">
      <w:pPr>
        <w:tabs>
          <w:tab w:val="left" w:pos="1418"/>
        </w:tabs>
        <w:spacing w:before="120" w:line="276" w:lineRule="auto"/>
        <w:ind w:left="1418"/>
        <w:rPr>
          <w:rFonts w:cs="Arial"/>
          <w:szCs w:val="20"/>
        </w:rPr>
      </w:pPr>
      <w:r w:rsidRPr="00480BE2">
        <w:rPr>
          <w:rFonts w:cs="Arial"/>
          <w:szCs w:val="20"/>
        </w:rPr>
        <w:t>NC:</w:t>
      </w:r>
      <w:r w:rsidRPr="00480BE2">
        <w:rPr>
          <w:rFonts w:cs="Arial"/>
          <w:szCs w:val="20"/>
        </w:rPr>
        <w:tab/>
        <w:t>not compliant</w:t>
      </w:r>
      <w:r w:rsidRPr="00480BE2">
        <w:rPr>
          <w:rFonts w:cs="Arial"/>
          <w:szCs w:val="20"/>
        </w:rPr>
        <w:tab/>
      </w:r>
      <w:r w:rsidRPr="00480BE2">
        <w:rPr>
          <w:rFonts w:cs="Arial"/>
          <w:szCs w:val="20"/>
        </w:rPr>
        <w:tab/>
        <w:t>=</w:t>
      </w:r>
      <w:r w:rsidRPr="00480BE2">
        <w:rPr>
          <w:rFonts w:cs="Arial"/>
          <w:szCs w:val="20"/>
        </w:rPr>
        <w:tab/>
        <w:t>0 points.</w:t>
      </w:r>
    </w:p>
    <w:p w14:paraId="752C4B9B" w14:textId="77777777" w:rsidR="000120DF" w:rsidRPr="00480BE2" w:rsidRDefault="000120DF" w:rsidP="000120DF">
      <w:pPr>
        <w:tabs>
          <w:tab w:val="left" w:pos="1418"/>
        </w:tabs>
        <w:spacing w:before="120" w:line="276" w:lineRule="auto"/>
        <w:ind w:left="2160" w:hanging="742"/>
        <w:rPr>
          <w:rFonts w:cs="Arial"/>
          <w:szCs w:val="20"/>
        </w:rPr>
      </w:pPr>
      <w:r w:rsidRPr="00480BE2">
        <w:rPr>
          <w:rFonts w:cs="Arial"/>
          <w:szCs w:val="20"/>
        </w:rPr>
        <w:t>Noted:</w:t>
      </w:r>
      <w:r w:rsidRPr="00480BE2">
        <w:rPr>
          <w:rFonts w:cs="Arial"/>
          <w:szCs w:val="20"/>
        </w:rPr>
        <w:tab/>
        <w:t>Noted and accepted (applicable to paragraphs marked as “I”, not containing requirements)</w:t>
      </w:r>
    </w:p>
    <w:p w14:paraId="3F5D75C4" w14:textId="77777777" w:rsidR="000120DF" w:rsidRPr="00480BE2" w:rsidRDefault="000120DF" w:rsidP="000120DF">
      <w:pPr>
        <w:spacing w:before="60" w:after="60"/>
        <w:rPr>
          <w:rFonts w:cs="Arial"/>
          <w:szCs w:val="20"/>
        </w:rPr>
      </w:pPr>
    </w:p>
    <w:p w14:paraId="7F7BAECD" w14:textId="77777777" w:rsidR="000120DF" w:rsidRPr="00480BE2" w:rsidRDefault="000120DF" w:rsidP="00963756">
      <w:pPr>
        <w:spacing w:before="120" w:after="120" w:line="276" w:lineRule="auto"/>
        <w:ind w:left="431"/>
        <w:rPr>
          <w:rFonts w:cs="Arial"/>
          <w:szCs w:val="20"/>
        </w:rPr>
      </w:pPr>
      <w:r w:rsidRPr="00480BE2">
        <w:rPr>
          <w:rFonts w:cs="Arial"/>
          <w:szCs w:val="20"/>
        </w:rPr>
        <w:t>Tenderer’s shall, for paragraphs declared “PC” or “NC”, include a statement as to the nature of the variation and may additionally supply supporting information in the space provided to demonstrate how the proposal meets the needs of ATNS.</w:t>
      </w:r>
    </w:p>
    <w:p w14:paraId="46EDDD11" w14:textId="77777777" w:rsidR="000120DF" w:rsidRPr="00480BE2" w:rsidRDefault="000120DF" w:rsidP="00B636B7">
      <w:pPr>
        <w:spacing w:before="120" w:after="120" w:line="276" w:lineRule="auto"/>
        <w:ind w:left="431"/>
        <w:rPr>
          <w:rFonts w:cs="Arial"/>
          <w:szCs w:val="20"/>
        </w:rPr>
      </w:pPr>
      <w:r w:rsidRPr="00480BE2">
        <w:rPr>
          <w:rFonts w:cs="Arial"/>
          <w:szCs w:val="20"/>
        </w:rPr>
        <w:t>Paragraphs marked “(M)”, indicates that the requirement is mandatory and proposals not compliant with the requirement shall be disqualified for further evaluation.</w:t>
      </w:r>
    </w:p>
    <w:p w14:paraId="2E46B2EA" w14:textId="77777777" w:rsidR="000120DF" w:rsidRPr="00480BE2" w:rsidRDefault="000120DF" w:rsidP="00B636B7">
      <w:pPr>
        <w:spacing w:before="120" w:after="120" w:line="276" w:lineRule="auto"/>
        <w:ind w:left="431"/>
        <w:rPr>
          <w:rFonts w:cs="Arial"/>
          <w:szCs w:val="20"/>
        </w:rPr>
      </w:pPr>
      <w:r w:rsidRPr="00480BE2">
        <w:rPr>
          <w:rFonts w:cs="Arial"/>
          <w:szCs w:val="20"/>
        </w:rPr>
        <w:t>Paragraphs marked “(D)”, indicates that the requirement is desirable, and the tenderer is expected to declare their level of compliance, formal response and reference supporting documents.</w:t>
      </w:r>
    </w:p>
    <w:p w14:paraId="694A7766" w14:textId="77777777" w:rsidR="000120DF" w:rsidRDefault="000120DF" w:rsidP="00B636B7">
      <w:pPr>
        <w:pStyle w:val="BodyTextIndent"/>
        <w:spacing w:before="120" w:after="120" w:line="276" w:lineRule="auto"/>
        <w:ind w:left="431"/>
        <w:rPr>
          <w:rFonts w:cs="Arial"/>
        </w:rPr>
      </w:pPr>
      <w:r>
        <w:rPr>
          <w:rFonts w:cs="Arial"/>
        </w:rPr>
        <w:t>P</w:t>
      </w:r>
      <w:r w:rsidRPr="00D92F50">
        <w:rPr>
          <w:rFonts w:cs="Arial"/>
        </w:rPr>
        <w:t>aragraphs marked “(</w:t>
      </w:r>
      <w:r>
        <w:rPr>
          <w:rFonts w:cs="Arial"/>
        </w:rPr>
        <w:t>I</w:t>
      </w:r>
      <w:r w:rsidRPr="00D92F50">
        <w:rPr>
          <w:rFonts w:cs="Arial"/>
        </w:rPr>
        <w:t>)”,</w:t>
      </w:r>
      <w:r>
        <w:rPr>
          <w:rFonts w:cs="Arial"/>
        </w:rPr>
        <w:t xml:space="preserve"> </w:t>
      </w:r>
      <w:r w:rsidRPr="00476D4B">
        <w:rPr>
          <w:rFonts w:cs="Arial"/>
        </w:rPr>
        <w:t>indicates that the requirement is for information, however the tenderer is still expected to respond and provide information if requested. Any information gathered herein may form part of the contractual terms.</w:t>
      </w:r>
    </w:p>
    <w:p w14:paraId="68D36D54" w14:textId="77777777" w:rsidR="000120DF" w:rsidRPr="00617C30" w:rsidRDefault="000120DF" w:rsidP="00B636B7">
      <w:pPr>
        <w:spacing w:before="120" w:after="120" w:line="276" w:lineRule="auto"/>
        <w:ind w:left="432"/>
      </w:pPr>
      <w:r w:rsidRPr="00480BE2">
        <w:t>Paragraphs marked “(O)”, indicates that the requirement is optional, and the tenderer may decide how to respond.</w:t>
      </w:r>
    </w:p>
    <w:bookmarkEnd w:id="15"/>
    <w:bookmarkEnd w:id="16"/>
    <w:bookmarkEnd w:id="17"/>
    <w:bookmarkEnd w:id="18"/>
    <w:bookmarkEnd w:id="19"/>
    <w:p w14:paraId="1216113A" w14:textId="77777777" w:rsidR="000120DF" w:rsidRDefault="000120DF" w:rsidP="000120DF">
      <w:pPr>
        <w:pStyle w:val="BodyText"/>
        <w:spacing w:line="276" w:lineRule="auto"/>
        <w:ind w:left="426"/>
      </w:pPr>
      <w:r>
        <w:t xml:space="preserve"> </w:t>
      </w:r>
    </w:p>
    <w:p w14:paraId="739F8C26" w14:textId="77777777" w:rsidR="000120DF" w:rsidRDefault="000120DF" w:rsidP="000120DF">
      <w:r>
        <w:br w:type="page"/>
      </w:r>
    </w:p>
    <w:p w14:paraId="70EC2899" w14:textId="088D78E6" w:rsidR="00FA1DF9" w:rsidRPr="00215ACD" w:rsidRDefault="00A042FA" w:rsidP="00215ACD">
      <w:pPr>
        <w:keepNext/>
        <w:keepLines/>
        <w:numPr>
          <w:ilvl w:val="0"/>
          <w:numId w:val="38"/>
        </w:numPr>
        <w:spacing w:before="240" w:after="0" w:line="480" w:lineRule="auto"/>
        <w:outlineLvl w:val="0"/>
        <w:rPr>
          <w:rFonts w:ascii="Arial Bold" w:eastAsiaTheme="majorEastAsia" w:hAnsi="Arial Bold" w:cstheme="majorBidi"/>
          <w:b/>
          <w:sz w:val="24"/>
          <w:szCs w:val="32"/>
        </w:rPr>
      </w:pPr>
      <w:bookmarkStart w:id="20" w:name="_Toc144725585"/>
      <w:bookmarkStart w:id="21" w:name="_Toc1995990"/>
      <w:bookmarkStart w:id="22" w:name="_Hlk145408506"/>
      <w:r w:rsidRPr="00215ACD">
        <w:rPr>
          <w:rFonts w:ascii="Arial Bold" w:eastAsiaTheme="majorEastAsia" w:hAnsi="Arial Bold" w:cstheme="majorBidi"/>
          <w:b/>
          <w:sz w:val="24"/>
          <w:szCs w:val="32"/>
        </w:rPr>
        <w:lastRenderedPageBreak/>
        <w:t>PROJECT INTRODUCTION</w:t>
      </w:r>
      <w:bookmarkEnd w:id="20"/>
      <w:r w:rsidRPr="00215ACD">
        <w:rPr>
          <w:rFonts w:ascii="Arial Bold" w:eastAsiaTheme="majorEastAsia" w:hAnsi="Arial Bold" w:cstheme="majorBidi"/>
          <w:b/>
          <w:sz w:val="24"/>
          <w:szCs w:val="32"/>
        </w:rPr>
        <w:t xml:space="preserve"> </w:t>
      </w:r>
      <w:bookmarkEnd w:id="21"/>
    </w:p>
    <w:p w14:paraId="2EDE5963" w14:textId="77777777" w:rsidR="00FA1DF9" w:rsidRPr="005C2A52" w:rsidRDefault="00FA1DF9" w:rsidP="00A042FA">
      <w:pPr>
        <w:pStyle w:val="Heading2"/>
        <w:spacing w:before="0"/>
        <w:rPr>
          <w:sz w:val="24"/>
        </w:rPr>
      </w:pPr>
      <w:bookmarkStart w:id="23" w:name="_Toc1995991"/>
      <w:bookmarkStart w:id="24" w:name="_Toc144725586"/>
      <w:r w:rsidRPr="005C2A52">
        <w:rPr>
          <w:sz w:val="24"/>
        </w:rPr>
        <w:t>Background</w:t>
      </w:r>
      <w:bookmarkEnd w:id="23"/>
      <w:bookmarkEnd w:id="24"/>
    </w:p>
    <w:p w14:paraId="7DC9A12C" w14:textId="1E5B9E9B" w:rsidR="00BA5D2F" w:rsidRDefault="00BA5D2F" w:rsidP="000063C1">
      <w:bookmarkStart w:id="25" w:name="_Hlk30577195"/>
      <w:bookmarkStart w:id="26" w:name="_Hlk2774057"/>
      <w:r w:rsidRPr="00BA5D2F">
        <w:t xml:space="preserve">SA-CATS 172.03.4 stipulates that every </w:t>
      </w:r>
      <w:r w:rsidR="006C5322">
        <w:t xml:space="preserve">ATC </w:t>
      </w:r>
      <w:r w:rsidRPr="00BA5D2F">
        <w:t xml:space="preserve">facility must have the means to monitor the emergency frequency 121.5 MHz independent of mains and standby radio equipment. </w:t>
      </w:r>
      <w:r w:rsidR="00EC4204">
        <w:t>VHF transceiver</w:t>
      </w:r>
      <w:r w:rsidRPr="00BA5D2F">
        <w:t xml:space="preserve"> radios are used to monitor the emergency frequency 121.5 MHz and for use as a radio backup in the event of total Very High Frequency (VHF) communication failure.</w:t>
      </w:r>
      <w:r w:rsidR="006F1126" w:rsidRPr="006F1126">
        <w:t xml:space="preserve"> </w:t>
      </w:r>
      <w:r w:rsidR="00EC4204">
        <w:t xml:space="preserve">VHF transceiver radios </w:t>
      </w:r>
      <w:r w:rsidR="00963756">
        <w:t xml:space="preserve">are furthermore used by the technical personnel to communicate with the ATC (Air Traffic Controller) when </w:t>
      </w:r>
      <w:r w:rsidR="009500B3">
        <w:t>performing their</w:t>
      </w:r>
      <w:r w:rsidR="00963756">
        <w:t xml:space="preserve"> duties on the airside of the airport.</w:t>
      </w:r>
      <w:r w:rsidR="00EC4204">
        <w:t xml:space="preserve"> </w:t>
      </w:r>
    </w:p>
    <w:p w14:paraId="24E511E8" w14:textId="617431E2" w:rsidR="00F61B9C" w:rsidRDefault="009500B3" w:rsidP="000063C1">
      <w:bookmarkStart w:id="27" w:name="_Hlk143514918"/>
      <w:bookmarkEnd w:id="25"/>
      <w:bookmarkEnd w:id="26"/>
      <w:r>
        <w:t xml:space="preserve">The emergency (mobile) </w:t>
      </w:r>
      <w:r w:rsidR="00FD448E">
        <w:t xml:space="preserve">VHF transceiver </w:t>
      </w:r>
      <w:r>
        <w:t xml:space="preserve">radios refer to the portable radios that are used by maintenance personnel. </w:t>
      </w:r>
      <w:r w:rsidR="00BA5D2F">
        <w:t>These</w:t>
      </w:r>
      <w:r>
        <w:t xml:space="preserve"> radios are kept at the maintenance </w:t>
      </w:r>
      <w:r w:rsidR="00483FD8">
        <w:t>centres</w:t>
      </w:r>
      <w:r w:rsidR="00F61B9C">
        <w:t>/ control towers.</w:t>
      </w:r>
    </w:p>
    <w:p w14:paraId="26B40612" w14:textId="48BEB37F" w:rsidR="0048269E" w:rsidRDefault="00F61B9C" w:rsidP="000063C1">
      <w:r>
        <w:t>The emergency (mobile-</w:t>
      </w:r>
      <w:r w:rsidR="009D170E">
        <w:t xml:space="preserve"> </w:t>
      </w:r>
      <w:r>
        <w:t>vehicle) VHF transceiver radios refer to the portable radios that</w:t>
      </w:r>
      <w:r w:rsidR="00483FD8">
        <w:t xml:space="preserve"> </w:t>
      </w:r>
      <w:r w:rsidR="009500B3">
        <w:t>are installed in ATNS maintenance vehicles</w:t>
      </w:r>
      <w:r w:rsidR="00C45DA5">
        <w:t>, used</w:t>
      </w:r>
      <w:r w:rsidR="009500B3">
        <w:t xml:space="preserve"> by ATNS technical personnel. </w:t>
      </w:r>
    </w:p>
    <w:p w14:paraId="2555C022" w14:textId="44A326E4" w:rsidR="0034769D" w:rsidRDefault="00483FD8" w:rsidP="00A042FA">
      <w:r>
        <w:t xml:space="preserve">The </w:t>
      </w:r>
      <w:r w:rsidR="0048269E">
        <w:t>standby (fixed)</w:t>
      </w:r>
      <w:r w:rsidR="00FD448E">
        <w:t xml:space="preserve"> VHF transceiver</w:t>
      </w:r>
      <w:r w:rsidR="0048269E">
        <w:t xml:space="preserve"> radios are the portable radios that are kept in the Air Traffic Control tower and are used to monitor the emergency frequency 121.5 MHz independent of the main and standby radio equipment.</w:t>
      </w:r>
      <w:bookmarkEnd w:id="27"/>
    </w:p>
    <w:bookmarkEnd w:id="22"/>
    <w:p w14:paraId="25A40D24" w14:textId="77777777" w:rsidR="00A042FA" w:rsidRPr="00A042FA" w:rsidRDefault="00A042FA" w:rsidP="00A042FA"/>
    <w:p w14:paraId="5D11814D" w14:textId="77777777" w:rsidR="00FA1DF9" w:rsidRPr="005C2A52" w:rsidRDefault="00FA1DF9" w:rsidP="00194B83">
      <w:pPr>
        <w:pStyle w:val="Heading2"/>
        <w:rPr>
          <w:sz w:val="24"/>
        </w:rPr>
      </w:pPr>
      <w:bookmarkStart w:id="28" w:name="_Toc1995996"/>
      <w:bookmarkStart w:id="29" w:name="_Toc144725587"/>
      <w:r w:rsidRPr="005C2A52">
        <w:rPr>
          <w:sz w:val="24"/>
        </w:rPr>
        <w:t>Scope of Work</w:t>
      </w:r>
      <w:bookmarkEnd w:id="28"/>
      <w:bookmarkEnd w:id="29"/>
    </w:p>
    <w:p w14:paraId="6AE5AD36" w14:textId="05D63564" w:rsidR="00131DE1" w:rsidRDefault="006F1126" w:rsidP="005A6C65">
      <w:bookmarkStart w:id="30" w:name="_Hlk2774221"/>
      <w:bookmarkStart w:id="31" w:name="_Hlk145408432"/>
      <w:r w:rsidRPr="005A6C65">
        <w:t xml:space="preserve">The project caters for the replacement of portable emergency radios at the airports </w:t>
      </w:r>
      <w:r w:rsidR="00A52FBE">
        <w:t xml:space="preserve">listed in </w:t>
      </w:r>
      <w:r w:rsidR="00A52FBE">
        <w:fldChar w:fldCharType="begin"/>
      </w:r>
      <w:r w:rsidR="00A52FBE">
        <w:instrText xml:space="preserve"> REF _Ref64896555 \h </w:instrText>
      </w:r>
      <w:r w:rsidR="00A52FBE">
        <w:fldChar w:fldCharType="separate"/>
      </w:r>
      <w:r w:rsidR="00A52FBE">
        <w:t xml:space="preserve">Table </w:t>
      </w:r>
      <w:r w:rsidR="00A52FBE">
        <w:rPr>
          <w:noProof/>
        </w:rPr>
        <w:t>1</w:t>
      </w:r>
      <w:r w:rsidR="00A52FBE">
        <w:fldChar w:fldCharType="end"/>
      </w:r>
      <w:r w:rsidRPr="005A6C65">
        <w:t>.</w:t>
      </w:r>
    </w:p>
    <w:p w14:paraId="761BFBF3" w14:textId="7ED0DD6B" w:rsidR="006F1126" w:rsidRPr="005A6C65" w:rsidRDefault="006F1126" w:rsidP="005A6C65">
      <w:r w:rsidRPr="005A6C65">
        <w:t xml:space="preserve">The project </w:t>
      </w:r>
      <w:r w:rsidR="00131DE1">
        <w:t xml:space="preserve">scope </w:t>
      </w:r>
      <w:r w:rsidRPr="005A6C65">
        <w:t>include</w:t>
      </w:r>
      <w:r w:rsidR="00131DE1">
        <w:t>s</w:t>
      </w:r>
      <w:r w:rsidRPr="005A6C65">
        <w:t xml:space="preserve">: </w:t>
      </w:r>
    </w:p>
    <w:p w14:paraId="5D6FCB3A" w14:textId="4771CA28" w:rsidR="00FF48DE" w:rsidRPr="00FF48DE" w:rsidRDefault="00FF48DE" w:rsidP="00FF48DE">
      <w:pPr>
        <w:pStyle w:val="ListParagraph"/>
        <w:numPr>
          <w:ilvl w:val="0"/>
          <w:numId w:val="4"/>
        </w:numPr>
      </w:pPr>
      <w:r w:rsidRPr="00FF48DE">
        <w:t>Supply</w:t>
      </w:r>
      <w:r w:rsidR="00F61B9C">
        <w:t xml:space="preserve"> and</w:t>
      </w:r>
      <w:r w:rsidRPr="00FF48DE">
        <w:t xml:space="preserve"> delivery of the portable emergency radios.</w:t>
      </w:r>
    </w:p>
    <w:p w14:paraId="6C7DB864" w14:textId="53EBBB84" w:rsidR="0034769D" w:rsidRPr="00A042FA" w:rsidRDefault="00FF48DE" w:rsidP="00A042FA">
      <w:pPr>
        <w:pStyle w:val="ListParagraph"/>
        <w:numPr>
          <w:ilvl w:val="0"/>
          <w:numId w:val="4"/>
        </w:numPr>
      </w:pPr>
      <w:r>
        <w:t>Support of the new portable emergency radios</w:t>
      </w:r>
      <w:r w:rsidR="00980091">
        <w:t>.</w:t>
      </w:r>
    </w:p>
    <w:p w14:paraId="670DD8EC" w14:textId="717832DA" w:rsidR="00795526" w:rsidRDefault="00795526" w:rsidP="00795526">
      <w:pPr>
        <w:pStyle w:val="Caption"/>
        <w:keepNext/>
        <w:jc w:val="center"/>
      </w:pPr>
      <w:bookmarkStart w:id="32" w:name="_Ref64896555"/>
      <w:r>
        <w:t xml:space="preserve">Table </w:t>
      </w:r>
      <w:r w:rsidR="009268C5">
        <w:rPr>
          <w:noProof/>
        </w:rPr>
        <w:fldChar w:fldCharType="begin"/>
      </w:r>
      <w:r w:rsidR="009268C5">
        <w:rPr>
          <w:noProof/>
        </w:rPr>
        <w:instrText xml:space="preserve"> SEQ Table \* ARABIC </w:instrText>
      </w:r>
      <w:r w:rsidR="009268C5">
        <w:rPr>
          <w:noProof/>
        </w:rPr>
        <w:fldChar w:fldCharType="separate"/>
      </w:r>
      <w:r w:rsidR="00525187">
        <w:rPr>
          <w:noProof/>
        </w:rPr>
        <w:t>1</w:t>
      </w:r>
      <w:r w:rsidR="009268C5">
        <w:rPr>
          <w:noProof/>
        </w:rPr>
        <w:fldChar w:fldCharType="end"/>
      </w:r>
      <w:bookmarkEnd w:id="32"/>
      <w:r>
        <w:t>: Requirements per Site</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282"/>
        <w:gridCol w:w="2042"/>
        <w:gridCol w:w="1295"/>
        <w:gridCol w:w="1532"/>
        <w:gridCol w:w="2657"/>
      </w:tblGrid>
      <w:tr w:rsidR="00EB5258" w:rsidRPr="00E5232C" w14:paraId="601B3AC3" w14:textId="77777777" w:rsidTr="009D170E">
        <w:trPr>
          <w:trHeight w:val="360"/>
          <w:jc w:val="center"/>
        </w:trPr>
        <w:tc>
          <w:tcPr>
            <w:tcW w:w="534" w:type="dxa"/>
            <w:vAlign w:val="center"/>
          </w:tcPr>
          <w:p w14:paraId="5AB97E7D" w14:textId="77777777" w:rsidR="00EB5258" w:rsidRPr="00E5232C" w:rsidRDefault="00EB5258" w:rsidP="00E5232C">
            <w:pPr>
              <w:spacing w:after="0" w:line="240" w:lineRule="auto"/>
              <w:jc w:val="center"/>
              <w:rPr>
                <w:rFonts w:eastAsia="Times New Roman" w:cs="Arial"/>
                <w:b/>
                <w:bCs/>
                <w:color w:val="000000"/>
                <w:lang w:eastAsia="en-ZA"/>
              </w:rPr>
            </w:pPr>
            <w:bookmarkStart w:id="33" w:name="_Hlk144380487"/>
            <w:bookmarkStart w:id="34" w:name="_Hlk529873259"/>
            <w:bookmarkEnd w:id="30"/>
          </w:p>
        </w:tc>
        <w:tc>
          <w:tcPr>
            <w:tcW w:w="1282" w:type="dxa"/>
            <w:shd w:val="clear" w:color="auto" w:fill="auto"/>
            <w:noWrap/>
            <w:vAlign w:val="center"/>
            <w:hideMark/>
          </w:tcPr>
          <w:p w14:paraId="48405B78" w14:textId="456BFC43" w:rsidR="00EB5258" w:rsidRPr="00E5232C" w:rsidRDefault="00EB5258" w:rsidP="00E5232C">
            <w:pPr>
              <w:spacing w:after="0" w:line="240" w:lineRule="auto"/>
              <w:jc w:val="center"/>
              <w:rPr>
                <w:rFonts w:eastAsia="Times New Roman" w:cs="Arial"/>
                <w:b/>
                <w:bCs/>
                <w:color w:val="000000"/>
                <w:lang w:eastAsia="en-ZA"/>
              </w:rPr>
            </w:pPr>
            <w:bookmarkStart w:id="35" w:name="_Hlk143509535"/>
            <w:r w:rsidRPr="00E5232C">
              <w:rPr>
                <w:rFonts w:eastAsia="Times New Roman" w:cs="Arial"/>
                <w:b/>
                <w:bCs/>
                <w:color w:val="000000"/>
                <w:lang w:eastAsia="en-ZA"/>
              </w:rPr>
              <w:t>Station</w:t>
            </w:r>
          </w:p>
        </w:tc>
        <w:tc>
          <w:tcPr>
            <w:tcW w:w="2042" w:type="dxa"/>
            <w:shd w:val="clear" w:color="auto" w:fill="auto"/>
            <w:noWrap/>
            <w:vAlign w:val="center"/>
            <w:hideMark/>
          </w:tcPr>
          <w:p w14:paraId="6801DEE3" w14:textId="77777777" w:rsidR="00EB5258" w:rsidRPr="00E5232C" w:rsidRDefault="00EB5258" w:rsidP="00E5232C">
            <w:pPr>
              <w:spacing w:after="0" w:line="240" w:lineRule="auto"/>
              <w:jc w:val="center"/>
              <w:rPr>
                <w:rFonts w:eastAsia="Times New Roman" w:cs="Arial"/>
                <w:b/>
                <w:bCs/>
                <w:color w:val="000000"/>
                <w:lang w:eastAsia="en-ZA"/>
              </w:rPr>
            </w:pPr>
            <w:r w:rsidRPr="00E5232C">
              <w:rPr>
                <w:rFonts w:eastAsia="Times New Roman" w:cs="Arial"/>
                <w:b/>
                <w:bCs/>
                <w:color w:val="000000"/>
                <w:lang w:eastAsia="en-ZA"/>
              </w:rPr>
              <w:t>Emergency (Mobile)</w:t>
            </w:r>
          </w:p>
        </w:tc>
        <w:tc>
          <w:tcPr>
            <w:tcW w:w="1291" w:type="dxa"/>
            <w:vAlign w:val="center"/>
          </w:tcPr>
          <w:p w14:paraId="2677E44A" w14:textId="77777777" w:rsidR="00EB5258" w:rsidRDefault="00EB5258" w:rsidP="00E5232C">
            <w:pPr>
              <w:spacing w:after="0" w:line="240" w:lineRule="auto"/>
              <w:jc w:val="center"/>
              <w:rPr>
                <w:rFonts w:eastAsia="Times New Roman" w:cs="Arial"/>
                <w:b/>
                <w:bCs/>
                <w:color w:val="000000"/>
                <w:lang w:eastAsia="en-ZA"/>
              </w:rPr>
            </w:pPr>
            <w:r>
              <w:rPr>
                <w:rFonts w:eastAsia="Times New Roman" w:cs="Arial"/>
                <w:b/>
                <w:bCs/>
                <w:color w:val="000000"/>
                <w:lang w:eastAsia="en-ZA"/>
              </w:rPr>
              <w:t>Emergency</w:t>
            </w:r>
          </w:p>
          <w:p w14:paraId="04EA33D3" w14:textId="2C14231E" w:rsidR="00EB5258" w:rsidRPr="00E5232C" w:rsidRDefault="00EB5258" w:rsidP="00E5232C">
            <w:pPr>
              <w:spacing w:after="0" w:line="240" w:lineRule="auto"/>
              <w:jc w:val="center"/>
              <w:rPr>
                <w:rFonts w:eastAsia="Times New Roman" w:cs="Arial"/>
                <w:b/>
                <w:bCs/>
                <w:color w:val="000000"/>
                <w:lang w:eastAsia="en-ZA"/>
              </w:rPr>
            </w:pPr>
            <w:r>
              <w:rPr>
                <w:rFonts w:eastAsia="Times New Roman" w:cs="Arial"/>
                <w:b/>
                <w:bCs/>
                <w:color w:val="000000"/>
                <w:lang w:eastAsia="en-ZA"/>
              </w:rPr>
              <w:t>(Mobile-Vehicle)</w:t>
            </w:r>
          </w:p>
        </w:tc>
        <w:tc>
          <w:tcPr>
            <w:tcW w:w="1532" w:type="dxa"/>
            <w:shd w:val="clear" w:color="auto" w:fill="auto"/>
            <w:noWrap/>
            <w:vAlign w:val="center"/>
            <w:hideMark/>
          </w:tcPr>
          <w:p w14:paraId="2AD09191" w14:textId="7D216344" w:rsidR="00EB5258" w:rsidRPr="00E5232C" w:rsidRDefault="00EB5258" w:rsidP="00E5232C">
            <w:pPr>
              <w:spacing w:after="0" w:line="240" w:lineRule="auto"/>
              <w:jc w:val="center"/>
              <w:rPr>
                <w:rFonts w:eastAsia="Times New Roman" w:cs="Arial"/>
                <w:b/>
                <w:bCs/>
                <w:color w:val="000000"/>
                <w:lang w:eastAsia="en-ZA"/>
              </w:rPr>
            </w:pPr>
            <w:r w:rsidRPr="00E5232C">
              <w:rPr>
                <w:rFonts w:eastAsia="Times New Roman" w:cs="Arial"/>
                <w:b/>
                <w:bCs/>
                <w:color w:val="000000"/>
                <w:lang w:eastAsia="en-ZA"/>
              </w:rPr>
              <w:t>Standby (Fixed)</w:t>
            </w:r>
          </w:p>
        </w:tc>
        <w:tc>
          <w:tcPr>
            <w:tcW w:w="2657" w:type="dxa"/>
            <w:shd w:val="clear" w:color="auto" w:fill="auto"/>
            <w:vAlign w:val="center"/>
            <w:hideMark/>
          </w:tcPr>
          <w:p w14:paraId="1E6D3F1F" w14:textId="53C19850" w:rsidR="00EB5258" w:rsidRPr="00E5232C" w:rsidRDefault="00EB5258" w:rsidP="00E5232C">
            <w:pPr>
              <w:spacing w:after="0" w:line="240" w:lineRule="auto"/>
              <w:jc w:val="center"/>
              <w:rPr>
                <w:rFonts w:eastAsia="Times New Roman" w:cs="Arial"/>
                <w:b/>
                <w:bCs/>
                <w:color w:val="000000"/>
                <w:lang w:eastAsia="en-ZA"/>
              </w:rPr>
            </w:pPr>
            <w:r w:rsidRPr="00E5232C">
              <w:rPr>
                <w:rFonts w:eastAsia="Times New Roman" w:cs="Arial"/>
                <w:b/>
                <w:bCs/>
                <w:color w:val="000000"/>
                <w:lang w:eastAsia="en-ZA"/>
              </w:rPr>
              <w:t>Total Number of Radios</w:t>
            </w:r>
          </w:p>
        </w:tc>
      </w:tr>
      <w:tr w:rsidR="00EB5258" w:rsidRPr="00E5232C" w14:paraId="40B5A958" w14:textId="77777777" w:rsidTr="009D170E">
        <w:trPr>
          <w:trHeight w:val="290"/>
          <w:jc w:val="center"/>
        </w:trPr>
        <w:tc>
          <w:tcPr>
            <w:tcW w:w="534" w:type="dxa"/>
            <w:vAlign w:val="center"/>
          </w:tcPr>
          <w:p w14:paraId="581A981B" w14:textId="4ABE6EF9" w:rsidR="00EB5258" w:rsidRPr="00F801DC" w:rsidRDefault="00EB5258" w:rsidP="00F67AB7">
            <w:pPr>
              <w:spacing w:after="0" w:line="240" w:lineRule="auto"/>
              <w:rPr>
                <w:rFonts w:eastAsia="Times New Roman" w:cs="Arial"/>
                <w:color w:val="000000"/>
                <w:szCs w:val="20"/>
                <w:lang w:eastAsia="en-ZA"/>
              </w:rPr>
            </w:pPr>
            <w:r>
              <w:rPr>
                <w:rFonts w:eastAsia="Times New Roman" w:cs="Arial"/>
                <w:color w:val="000000"/>
                <w:szCs w:val="20"/>
                <w:lang w:eastAsia="en-ZA"/>
              </w:rPr>
              <w:t>1</w:t>
            </w:r>
          </w:p>
        </w:tc>
        <w:tc>
          <w:tcPr>
            <w:tcW w:w="1282" w:type="dxa"/>
            <w:shd w:val="clear" w:color="auto" w:fill="auto"/>
            <w:noWrap/>
            <w:vAlign w:val="center"/>
            <w:hideMark/>
          </w:tcPr>
          <w:p w14:paraId="0FAA3504" w14:textId="19366DAF" w:rsidR="00EB5258" w:rsidRPr="009D170E" w:rsidRDefault="00EB5258" w:rsidP="00F67AB7">
            <w:pPr>
              <w:spacing w:after="0" w:line="240" w:lineRule="auto"/>
              <w:rPr>
                <w:rFonts w:eastAsia="Times New Roman" w:cs="Arial"/>
                <w:color w:val="000000"/>
                <w:szCs w:val="20"/>
                <w:highlight w:val="yellow"/>
                <w:lang w:eastAsia="en-ZA"/>
              </w:rPr>
            </w:pPr>
            <w:r w:rsidRPr="00F801DC">
              <w:rPr>
                <w:rFonts w:eastAsia="Times New Roman" w:cs="Arial"/>
                <w:color w:val="000000"/>
                <w:szCs w:val="20"/>
                <w:lang w:eastAsia="en-ZA"/>
              </w:rPr>
              <w:t>FACT</w:t>
            </w:r>
          </w:p>
        </w:tc>
        <w:tc>
          <w:tcPr>
            <w:tcW w:w="2042" w:type="dxa"/>
            <w:shd w:val="clear" w:color="auto" w:fill="auto"/>
            <w:noWrap/>
            <w:vAlign w:val="center"/>
            <w:hideMark/>
          </w:tcPr>
          <w:p w14:paraId="0FC09CB1"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7</w:t>
            </w:r>
          </w:p>
        </w:tc>
        <w:tc>
          <w:tcPr>
            <w:tcW w:w="1291" w:type="dxa"/>
            <w:vAlign w:val="center"/>
          </w:tcPr>
          <w:p w14:paraId="2F0B9F2E" w14:textId="3BF87757" w:rsidR="00EB5258" w:rsidRPr="00E5232C" w:rsidRDefault="00EB5258" w:rsidP="00F67AB7">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6B47FBA7" w14:textId="0B17E728"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0</w:t>
            </w:r>
          </w:p>
        </w:tc>
        <w:tc>
          <w:tcPr>
            <w:tcW w:w="2657" w:type="dxa"/>
            <w:shd w:val="clear" w:color="auto" w:fill="auto"/>
            <w:noWrap/>
            <w:vAlign w:val="center"/>
            <w:hideMark/>
          </w:tcPr>
          <w:p w14:paraId="438E2F34"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7</w:t>
            </w:r>
          </w:p>
        </w:tc>
      </w:tr>
      <w:tr w:rsidR="00EB5258" w:rsidRPr="00E5232C" w14:paraId="47EC3317" w14:textId="77777777" w:rsidTr="009D170E">
        <w:trPr>
          <w:trHeight w:val="290"/>
          <w:jc w:val="center"/>
        </w:trPr>
        <w:tc>
          <w:tcPr>
            <w:tcW w:w="534" w:type="dxa"/>
            <w:vAlign w:val="center"/>
          </w:tcPr>
          <w:p w14:paraId="2C9C15BB" w14:textId="04E58306" w:rsidR="00EB5258" w:rsidRPr="00F801DC" w:rsidRDefault="00EB5258" w:rsidP="00F67AB7">
            <w:pPr>
              <w:spacing w:after="0" w:line="240" w:lineRule="auto"/>
              <w:rPr>
                <w:rFonts w:eastAsia="Times New Roman" w:cs="Arial"/>
                <w:color w:val="000000"/>
                <w:szCs w:val="20"/>
                <w:lang w:eastAsia="en-ZA"/>
              </w:rPr>
            </w:pPr>
            <w:r>
              <w:rPr>
                <w:rFonts w:eastAsia="Times New Roman" w:cs="Arial"/>
                <w:color w:val="000000"/>
                <w:szCs w:val="20"/>
                <w:lang w:eastAsia="en-ZA"/>
              </w:rPr>
              <w:t>2</w:t>
            </w:r>
          </w:p>
        </w:tc>
        <w:tc>
          <w:tcPr>
            <w:tcW w:w="1282" w:type="dxa"/>
            <w:shd w:val="clear" w:color="auto" w:fill="auto"/>
            <w:noWrap/>
            <w:vAlign w:val="center"/>
            <w:hideMark/>
          </w:tcPr>
          <w:p w14:paraId="142E6B70" w14:textId="0F4A333B" w:rsidR="00EB5258" w:rsidRPr="00E5232C" w:rsidRDefault="00EB5258" w:rsidP="00F67AB7">
            <w:pPr>
              <w:spacing w:after="0" w:line="240" w:lineRule="auto"/>
              <w:rPr>
                <w:rFonts w:eastAsia="Times New Roman" w:cs="Arial"/>
                <w:color w:val="000000"/>
                <w:szCs w:val="20"/>
                <w:lang w:eastAsia="en-ZA"/>
              </w:rPr>
            </w:pPr>
            <w:r w:rsidRPr="00F801DC">
              <w:rPr>
                <w:rFonts w:eastAsia="Times New Roman" w:cs="Arial"/>
                <w:color w:val="000000"/>
                <w:szCs w:val="20"/>
                <w:lang w:eastAsia="en-ZA"/>
              </w:rPr>
              <w:t>FAPE</w:t>
            </w:r>
          </w:p>
        </w:tc>
        <w:tc>
          <w:tcPr>
            <w:tcW w:w="2042" w:type="dxa"/>
            <w:shd w:val="clear" w:color="auto" w:fill="auto"/>
            <w:noWrap/>
            <w:vAlign w:val="center"/>
            <w:hideMark/>
          </w:tcPr>
          <w:p w14:paraId="53DC72B1"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5</w:t>
            </w:r>
          </w:p>
        </w:tc>
        <w:tc>
          <w:tcPr>
            <w:tcW w:w="1291" w:type="dxa"/>
            <w:vAlign w:val="center"/>
          </w:tcPr>
          <w:p w14:paraId="05554C47" w14:textId="0F87C7EB" w:rsidR="00EB5258" w:rsidRPr="00E5232C" w:rsidRDefault="00EB5258" w:rsidP="00F67AB7">
            <w:pPr>
              <w:spacing w:after="0" w:line="240" w:lineRule="auto"/>
              <w:jc w:val="center"/>
              <w:rPr>
                <w:rFonts w:eastAsia="Times New Roman" w:cs="Arial"/>
                <w:color w:val="000000"/>
                <w:szCs w:val="20"/>
                <w:lang w:eastAsia="en-ZA"/>
              </w:rPr>
            </w:pPr>
            <w:r>
              <w:rPr>
                <w:rFonts w:eastAsia="Times New Roman" w:cs="Arial"/>
                <w:color w:val="000000"/>
                <w:szCs w:val="20"/>
                <w:lang w:eastAsia="en-ZA"/>
              </w:rPr>
              <w:t>3</w:t>
            </w:r>
          </w:p>
        </w:tc>
        <w:tc>
          <w:tcPr>
            <w:tcW w:w="1532" w:type="dxa"/>
            <w:shd w:val="clear" w:color="auto" w:fill="auto"/>
            <w:noWrap/>
            <w:vAlign w:val="center"/>
            <w:hideMark/>
          </w:tcPr>
          <w:p w14:paraId="4B28C352" w14:textId="5903FC7B" w:rsidR="00EB5258" w:rsidRPr="00E5232C" w:rsidRDefault="00EB5258" w:rsidP="00F67AB7">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2657" w:type="dxa"/>
            <w:shd w:val="clear" w:color="auto" w:fill="auto"/>
            <w:noWrap/>
            <w:vAlign w:val="center"/>
            <w:hideMark/>
          </w:tcPr>
          <w:p w14:paraId="75DA0484"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8</w:t>
            </w:r>
          </w:p>
        </w:tc>
      </w:tr>
      <w:tr w:rsidR="00EB5258" w:rsidRPr="00E5232C" w14:paraId="4F591518" w14:textId="77777777" w:rsidTr="009D170E">
        <w:trPr>
          <w:trHeight w:val="290"/>
          <w:jc w:val="center"/>
        </w:trPr>
        <w:tc>
          <w:tcPr>
            <w:tcW w:w="534" w:type="dxa"/>
            <w:vAlign w:val="center"/>
          </w:tcPr>
          <w:p w14:paraId="7775BA3C" w14:textId="4CF4BA78" w:rsidR="00EB5258" w:rsidRPr="00E5232C" w:rsidRDefault="00EB5258" w:rsidP="00F67AB7">
            <w:pPr>
              <w:spacing w:after="0" w:line="240" w:lineRule="auto"/>
              <w:rPr>
                <w:rFonts w:eastAsia="Times New Roman" w:cs="Arial"/>
                <w:color w:val="000000"/>
                <w:szCs w:val="20"/>
                <w:lang w:eastAsia="en-ZA"/>
              </w:rPr>
            </w:pPr>
            <w:r>
              <w:rPr>
                <w:rFonts w:eastAsia="Times New Roman" w:cs="Arial"/>
                <w:color w:val="000000"/>
                <w:szCs w:val="20"/>
                <w:lang w:eastAsia="en-ZA"/>
              </w:rPr>
              <w:t>3</w:t>
            </w:r>
          </w:p>
        </w:tc>
        <w:tc>
          <w:tcPr>
            <w:tcW w:w="1282" w:type="dxa"/>
            <w:shd w:val="clear" w:color="auto" w:fill="auto"/>
            <w:noWrap/>
            <w:vAlign w:val="center"/>
            <w:hideMark/>
          </w:tcPr>
          <w:p w14:paraId="4B70CC00" w14:textId="7AFA82B8" w:rsidR="00EB5258" w:rsidRPr="00E5232C" w:rsidRDefault="00EB5258" w:rsidP="00F67AB7">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FAGG</w:t>
            </w:r>
          </w:p>
        </w:tc>
        <w:tc>
          <w:tcPr>
            <w:tcW w:w="2042" w:type="dxa"/>
            <w:shd w:val="clear" w:color="auto" w:fill="auto"/>
            <w:noWrap/>
            <w:vAlign w:val="center"/>
            <w:hideMark/>
          </w:tcPr>
          <w:p w14:paraId="414F0340"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vAlign w:val="center"/>
          </w:tcPr>
          <w:p w14:paraId="467970C6" w14:textId="109CFEEA" w:rsidR="00EB5258" w:rsidRPr="00E5232C" w:rsidRDefault="00EB5258" w:rsidP="00F67AB7">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0F3C93A2" w14:textId="345BF2AC"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c>
          <w:tcPr>
            <w:tcW w:w="2657" w:type="dxa"/>
            <w:shd w:val="clear" w:color="auto" w:fill="auto"/>
            <w:noWrap/>
            <w:vAlign w:val="center"/>
            <w:hideMark/>
          </w:tcPr>
          <w:p w14:paraId="21F8581D"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3</w:t>
            </w:r>
          </w:p>
        </w:tc>
      </w:tr>
      <w:tr w:rsidR="00EB5258" w:rsidRPr="00E5232C" w14:paraId="29D47674" w14:textId="77777777" w:rsidTr="009D170E">
        <w:trPr>
          <w:trHeight w:val="290"/>
          <w:jc w:val="center"/>
        </w:trPr>
        <w:tc>
          <w:tcPr>
            <w:tcW w:w="534" w:type="dxa"/>
            <w:vAlign w:val="center"/>
          </w:tcPr>
          <w:p w14:paraId="329E94D1" w14:textId="63908E59" w:rsidR="00EB5258" w:rsidRPr="00AE7D85" w:rsidRDefault="00EB5258" w:rsidP="00F67AB7">
            <w:pPr>
              <w:spacing w:after="0" w:line="240" w:lineRule="auto"/>
              <w:rPr>
                <w:rFonts w:eastAsia="Times New Roman" w:cs="Arial"/>
                <w:color w:val="000000"/>
                <w:szCs w:val="20"/>
                <w:lang w:eastAsia="en-ZA"/>
              </w:rPr>
            </w:pPr>
            <w:r>
              <w:rPr>
                <w:rFonts w:eastAsia="Times New Roman" w:cs="Arial"/>
                <w:color w:val="000000"/>
                <w:szCs w:val="20"/>
                <w:lang w:eastAsia="en-ZA"/>
              </w:rPr>
              <w:t>4</w:t>
            </w:r>
          </w:p>
        </w:tc>
        <w:tc>
          <w:tcPr>
            <w:tcW w:w="1282" w:type="dxa"/>
            <w:shd w:val="clear" w:color="auto" w:fill="auto"/>
            <w:noWrap/>
            <w:vAlign w:val="center"/>
            <w:hideMark/>
          </w:tcPr>
          <w:p w14:paraId="278B1B47" w14:textId="7A76977D" w:rsidR="00EB5258" w:rsidRPr="00E5232C" w:rsidRDefault="00EB5258" w:rsidP="00F67AB7">
            <w:pPr>
              <w:spacing w:after="0" w:line="240" w:lineRule="auto"/>
              <w:rPr>
                <w:rFonts w:eastAsia="Times New Roman" w:cs="Arial"/>
                <w:color w:val="000000"/>
                <w:szCs w:val="20"/>
                <w:lang w:eastAsia="en-ZA"/>
              </w:rPr>
            </w:pPr>
            <w:r w:rsidRPr="00AE7D85">
              <w:rPr>
                <w:rFonts w:eastAsia="Times New Roman" w:cs="Arial"/>
                <w:color w:val="000000"/>
                <w:szCs w:val="20"/>
                <w:lang w:eastAsia="en-ZA"/>
              </w:rPr>
              <w:t>FAEL</w:t>
            </w:r>
          </w:p>
        </w:tc>
        <w:tc>
          <w:tcPr>
            <w:tcW w:w="2042" w:type="dxa"/>
            <w:shd w:val="clear" w:color="auto" w:fill="auto"/>
            <w:noWrap/>
            <w:vAlign w:val="center"/>
            <w:hideMark/>
          </w:tcPr>
          <w:p w14:paraId="1EA2394E"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4</w:t>
            </w:r>
          </w:p>
        </w:tc>
        <w:tc>
          <w:tcPr>
            <w:tcW w:w="1291" w:type="dxa"/>
            <w:vAlign w:val="center"/>
          </w:tcPr>
          <w:p w14:paraId="55836253" w14:textId="5118B8CD" w:rsidR="00EB5258" w:rsidRPr="00E5232C" w:rsidRDefault="00EB5258" w:rsidP="00F67AB7">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507D15E4" w14:textId="3BE82FED"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2657" w:type="dxa"/>
            <w:shd w:val="clear" w:color="auto" w:fill="auto"/>
            <w:noWrap/>
            <w:vAlign w:val="center"/>
            <w:hideMark/>
          </w:tcPr>
          <w:p w14:paraId="69BD9A47"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5</w:t>
            </w:r>
          </w:p>
        </w:tc>
      </w:tr>
      <w:tr w:rsidR="00EB5258" w:rsidRPr="00E5232C" w14:paraId="57780E77" w14:textId="77777777" w:rsidTr="009D170E">
        <w:trPr>
          <w:trHeight w:val="290"/>
          <w:jc w:val="center"/>
        </w:trPr>
        <w:tc>
          <w:tcPr>
            <w:tcW w:w="534" w:type="dxa"/>
            <w:vAlign w:val="center"/>
          </w:tcPr>
          <w:p w14:paraId="4316A9A3" w14:textId="0FAEBC24" w:rsidR="00EB5258" w:rsidRPr="00E5232C" w:rsidRDefault="00EB5258" w:rsidP="00F67AB7">
            <w:pPr>
              <w:spacing w:after="0" w:line="240" w:lineRule="auto"/>
              <w:rPr>
                <w:rFonts w:eastAsia="Times New Roman" w:cs="Arial"/>
                <w:color w:val="000000"/>
                <w:szCs w:val="20"/>
                <w:lang w:eastAsia="en-ZA"/>
              </w:rPr>
            </w:pPr>
            <w:r>
              <w:rPr>
                <w:rFonts w:eastAsia="Times New Roman" w:cs="Arial"/>
                <w:color w:val="000000"/>
                <w:szCs w:val="20"/>
                <w:lang w:eastAsia="en-ZA"/>
              </w:rPr>
              <w:t>5</w:t>
            </w:r>
          </w:p>
        </w:tc>
        <w:tc>
          <w:tcPr>
            <w:tcW w:w="1282" w:type="dxa"/>
            <w:shd w:val="clear" w:color="auto" w:fill="auto"/>
            <w:noWrap/>
            <w:vAlign w:val="center"/>
            <w:hideMark/>
          </w:tcPr>
          <w:p w14:paraId="56D0FFC1" w14:textId="08BFD9E4" w:rsidR="00EB5258" w:rsidRPr="00E5232C" w:rsidRDefault="00EB5258" w:rsidP="00F67AB7">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FAUT</w:t>
            </w:r>
          </w:p>
        </w:tc>
        <w:tc>
          <w:tcPr>
            <w:tcW w:w="2042" w:type="dxa"/>
            <w:shd w:val="clear" w:color="auto" w:fill="auto"/>
            <w:noWrap/>
            <w:vAlign w:val="center"/>
            <w:hideMark/>
          </w:tcPr>
          <w:p w14:paraId="2AF0711F"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vAlign w:val="center"/>
          </w:tcPr>
          <w:p w14:paraId="77D6C0A1" w14:textId="73452FDE" w:rsidR="00EB5258" w:rsidRPr="00E5232C" w:rsidRDefault="00EB5258" w:rsidP="00F67AB7">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65307C37" w14:textId="2C5FF214"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0</w:t>
            </w:r>
          </w:p>
        </w:tc>
        <w:tc>
          <w:tcPr>
            <w:tcW w:w="2657" w:type="dxa"/>
            <w:shd w:val="clear" w:color="auto" w:fill="auto"/>
            <w:noWrap/>
            <w:vAlign w:val="center"/>
            <w:hideMark/>
          </w:tcPr>
          <w:p w14:paraId="101A2E8A"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r>
      <w:tr w:rsidR="00EB5258" w:rsidRPr="00E5232C" w14:paraId="302C7DD8" w14:textId="77777777" w:rsidTr="009D170E">
        <w:trPr>
          <w:trHeight w:val="290"/>
          <w:jc w:val="center"/>
        </w:trPr>
        <w:tc>
          <w:tcPr>
            <w:tcW w:w="534" w:type="dxa"/>
            <w:vAlign w:val="center"/>
          </w:tcPr>
          <w:p w14:paraId="00BE8F3A" w14:textId="5443414E" w:rsidR="00EB5258" w:rsidRPr="00F801DC" w:rsidRDefault="00EB5258" w:rsidP="00F67AB7">
            <w:pPr>
              <w:spacing w:after="0" w:line="240" w:lineRule="auto"/>
              <w:rPr>
                <w:rFonts w:eastAsia="Times New Roman" w:cs="Arial"/>
                <w:color w:val="000000"/>
                <w:szCs w:val="20"/>
                <w:lang w:eastAsia="en-ZA"/>
              </w:rPr>
            </w:pPr>
            <w:r>
              <w:rPr>
                <w:rFonts w:eastAsia="Times New Roman" w:cs="Arial"/>
                <w:color w:val="000000"/>
                <w:szCs w:val="20"/>
                <w:lang w:eastAsia="en-ZA"/>
              </w:rPr>
              <w:t>6</w:t>
            </w:r>
          </w:p>
        </w:tc>
        <w:tc>
          <w:tcPr>
            <w:tcW w:w="1282" w:type="dxa"/>
            <w:shd w:val="clear" w:color="auto" w:fill="auto"/>
            <w:noWrap/>
            <w:vAlign w:val="center"/>
            <w:hideMark/>
          </w:tcPr>
          <w:p w14:paraId="33CFDD1F" w14:textId="5776B9B1" w:rsidR="00EB5258" w:rsidRPr="00E5232C" w:rsidRDefault="00EB5258" w:rsidP="00F67AB7">
            <w:pPr>
              <w:spacing w:after="0" w:line="240" w:lineRule="auto"/>
              <w:rPr>
                <w:rFonts w:eastAsia="Times New Roman" w:cs="Arial"/>
                <w:color w:val="000000"/>
                <w:szCs w:val="20"/>
                <w:lang w:eastAsia="en-ZA"/>
              </w:rPr>
            </w:pPr>
            <w:r w:rsidRPr="00F801DC">
              <w:rPr>
                <w:rFonts w:eastAsia="Times New Roman" w:cs="Arial"/>
                <w:color w:val="000000"/>
                <w:szCs w:val="20"/>
                <w:lang w:eastAsia="en-ZA"/>
              </w:rPr>
              <w:t>FALE</w:t>
            </w:r>
          </w:p>
        </w:tc>
        <w:tc>
          <w:tcPr>
            <w:tcW w:w="2042" w:type="dxa"/>
            <w:shd w:val="clear" w:color="auto" w:fill="auto"/>
            <w:noWrap/>
            <w:vAlign w:val="center"/>
            <w:hideMark/>
          </w:tcPr>
          <w:p w14:paraId="4862CBB2"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9</w:t>
            </w:r>
          </w:p>
        </w:tc>
        <w:tc>
          <w:tcPr>
            <w:tcW w:w="1291" w:type="dxa"/>
            <w:vAlign w:val="center"/>
          </w:tcPr>
          <w:p w14:paraId="5C9005C1" w14:textId="3D376DAF" w:rsidR="00EB5258" w:rsidRPr="00E5232C" w:rsidRDefault="00EB5258" w:rsidP="00F67AB7">
            <w:pPr>
              <w:spacing w:after="0" w:line="240" w:lineRule="auto"/>
              <w:jc w:val="center"/>
              <w:rPr>
                <w:rFonts w:eastAsia="Times New Roman" w:cs="Arial"/>
                <w:color w:val="000000"/>
                <w:szCs w:val="20"/>
                <w:lang w:eastAsia="en-ZA"/>
              </w:rPr>
            </w:pPr>
            <w:r>
              <w:rPr>
                <w:rFonts w:eastAsia="Times New Roman" w:cs="Arial"/>
                <w:color w:val="000000"/>
                <w:szCs w:val="20"/>
                <w:lang w:eastAsia="en-ZA"/>
              </w:rPr>
              <w:t>2</w:t>
            </w:r>
          </w:p>
        </w:tc>
        <w:tc>
          <w:tcPr>
            <w:tcW w:w="1532" w:type="dxa"/>
            <w:shd w:val="clear" w:color="auto" w:fill="auto"/>
            <w:noWrap/>
            <w:vAlign w:val="center"/>
            <w:hideMark/>
          </w:tcPr>
          <w:p w14:paraId="112D58EA" w14:textId="7F9E5F67" w:rsidR="00EB5258" w:rsidRPr="00E5232C" w:rsidRDefault="00EB5258" w:rsidP="00F67AB7">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2657" w:type="dxa"/>
            <w:shd w:val="clear" w:color="auto" w:fill="auto"/>
            <w:noWrap/>
            <w:vAlign w:val="center"/>
            <w:hideMark/>
          </w:tcPr>
          <w:p w14:paraId="13B8B60B"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11</w:t>
            </w:r>
          </w:p>
        </w:tc>
      </w:tr>
      <w:tr w:rsidR="00EB5258" w:rsidRPr="00E5232C" w14:paraId="1575A313" w14:textId="77777777" w:rsidTr="009D170E">
        <w:trPr>
          <w:trHeight w:val="290"/>
          <w:jc w:val="center"/>
        </w:trPr>
        <w:tc>
          <w:tcPr>
            <w:tcW w:w="534" w:type="dxa"/>
            <w:vAlign w:val="center"/>
          </w:tcPr>
          <w:p w14:paraId="11B48CC8" w14:textId="3EDED25F" w:rsidR="00EB5258" w:rsidRPr="00E5232C" w:rsidRDefault="00EB5258" w:rsidP="00F67AB7">
            <w:pPr>
              <w:spacing w:after="0" w:line="240" w:lineRule="auto"/>
              <w:rPr>
                <w:rFonts w:eastAsia="Times New Roman" w:cs="Arial"/>
                <w:color w:val="000000"/>
                <w:szCs w:val="20"/>
                <w:lang w:eastAsia="en-ZA"/>
              </w:rPr>
            </w:pPr>
            <w:r>
              <w:rPr>
                <w:rFonts w:eastAsia="Times New Roman" w:cs="Arial"/>
                <w:color w:val="000000"/>
                <w:szCs w:val="20"/>
                <w:lang w:eastAsia="en-ZA"/>
              </w:rPr>
              <w:t>7</w:t>
            </w:r>
          </w:p>
        </w:tc>
        <w:tc>
          <w:tcPr>
            <w:tcW w:w="1282" w:type="dxa"/>
            <w:shd w:val="clear" w:color="auto" w:fill="auto"/>
            <w:noWrap/>
            <w:vAlign w:val="center"/>
            <w:hideMark/>
          </w:tcPr>
          <w:p w14:paraId="35E483A3" w14:textId="298941F8" w:rsidR="00EB5258" w:rsidRPr="00E5232C" w:rsidRDefault="00EB5258" w:rsidP="00F67AB7">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FAPM</w:t>
            </w:r>
          </w:p>
        </w:tc>
        <w:tc>
          <w:tcPr>
            <w:tcW w:w="2042" w:type="dxa"/>
            <w:shd w:val="clear" w:color="auto" w:fill="auto"/>
            <w:noWrap/>
            <w:vAlign w:val="center"/>
            <w:hideMark/>
          </w:tcPr>
          <w:p w14:paraId="1A9AD896"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vAlign w:val="center"/>
          </w:tcPr>
          <w:p w14:paraId="6B941B74" w14:textId="167D9EBC" w:rsidR="00EB5258" w:rsidRPr="00E5232C" w:rsidRDefault="00EB5258" w:rsidP="00F67AB7">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4173BA33" w14:textId="1C39AC4F"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2657" w:type="dxa"/>
            <w:shd w:val="clear" w:color="auto" w:fill="auto"/>
            <w:noWrap/>
            <w:vAlign w:val="center"/>
            <w:hideMark/>
          </w:tcPr>
          <w:p w14:paraId="0FBB09DA"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r>
      <w:tr w:rsidR="00EB5258" w:rsidRPr="00E5232C" w14:paraId="472CB3FD" w14:textId="77777777" w:rsidTr="009D170E">
        <w:trPr>
          <w:trHeight w:val="290"/>
          <w:jc w:val="center"/>
        </w:trPr>
        <w:tc>
          <w:tcPr>
            <w:tcW w:w="534" w:type="dxa"/>
            <w:vAlign w:val="center"/>
          </w:tcPr>
          <w:p w14:paraId="76845315" w14:textId="7DCFDCA2" w:rsidR="00EB5258" w:rsidRPr="00E5232C" w:rsidRDefault="00EB5258" w:rsidP="00F67AB7">
            <w:pPr>
              <w:spacing w:after="0" w:line="240" w:lineRule="auto"/>
              <w:rPr>
                <w:rFonts w:eastAsia="Times New Roman" w:cs="Arial"/>
                <w:color w:val="000000"/>
                <w:szCs w:val="20"/>
                <w:lang w:eastAsia="en-ZA"/>
              </w:rPr>
            </w:pPr>
            <w:r>
              <w:rPr>
                <w:rFonts w:eastAsia="Times New Roman" w:cs="Arial"/>
                <w:color w:val="000000"/>
                <w:szCs w:val="20"/>
                <w:lang w:eastAsia="en-ZA"/>
              </w:rPr>
              <w:t>8</w:t>
            </w:r>
          </w:p>
        </w:tc>
        <w:tc>
          <w:tcPr>
            <w:tcW w:w="1282" w:type="dxa"/>
            <w:shd w:val="clear" w:color="auto" w:fill="auto"/>
            <w:noWrap/>
            <w:vAlign w:val="center"/>
            <w:hideMark/>
          </w:tcPr>
          <w:p w14:paraId="5CFDD030" w14:textId="568990C9" w:rsidR="00EB5258" w:rsidRPr="00E5232C" w:rsidRDefault="00EB5258" w:rsidP="00F67AB7">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FAVG</w:t>
            </w:r>
          </w:p>
        </w:tc>
        <w:tc>
          <w:tcPr>
            <w:tcW w:w="2042" w:type="dxa"/>
            <w:shd w:val="clear" w:color="auto" w:fill="auto"/>
            <w:noWrap/>
            <w:vAlign w:val="center"/>
            <w:hideMark/>
          </w:tcPr>
          <w:p w14:paraId="1028BBCC"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vAlign w:val="center"/>
          </w:tcPr>
          <w:p w14:paraId="684D184D" w14:textId="7A1CF12A" w:rsidR="00EB5258" w:rsidRPr="00E5232C" w:rsidRDefault="00EB5258" w:rsidP="00F67AB7">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05B94C57" w14:textId="2BEE194B"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2657" w:type="dxa"/>
            <w:shd w:val="clear" w:color="auto" w:fill="auto"/>
            <w:noWrap/>
            <w:vAlign w:val="center"/>
            <w:hideMark/>
          </w:tcPr>
          <w:p w14:paraId="30B2672B" w14:textId="77777777" w:rsidR="00EB5258" w:rsidRPr="00E5232C" w:rsidRDefault="00EB5258" w:rsidP="00F67AB7">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r>
      <w:tr w:rsidR="00EB5258" w:rsidRPr="00E5232C" w14:paraId="163BD8A8" w14:textId="77777777" w:rsidTr="009D170E">
        <w:trPr>
          <w:trHeight w:val="290"/>
          <w:jc w:val="center"/>
        </w:trPr>
        <w:tc>
          <w:tcPr>
            <w:tcW w:w="534" w:type="dxa"/>
            <w:vAlign w:val="center"/>
          </w:tcPr>
          <w:p w14:paraId="022A33C1" w14:textId="511A498B" w:rsidR="00EB5258" w:rsidRDefault="00EB5258" w:rsidP="009F3DAD">
            <w:pPr>
              <w:spacing w:after="0" w:line="240" w:lineRule="auto"/>
              <w:rPr>
                <w:rFonts w:eastAsia="Times New Roman" w:cs="Arial"/>
                <w:color w:val="000000"/>
                <w:szCs w:val="20"/>
                <w:lang w:eastAsia="en-ZA"/>
              </w:rPr>
            </w:pPr>
            <w:r>
              <w:rPr>
                <w:rFonts w:eastAsia="Times New Roman" w:cs="Arial"/>
                <w:color w:val="000000"/>
                <w:szCs w:val="20"/>
                <w:lang w:eastAsia="en-ZA"/>
              </w:rPr>
              <w:t>9</w:t>
            </w:r>
          </w:p>
        </w:tc>
        <w:tc>
          <w:tcPr>
            <w:tcW w:w="1282" w:type="dxa"/>
            <w:shd w:val="clear" w:color="auto" w:fill="auto"/>
            <w:noWrap/>
            <w:vAlign w:val="center"/>
          </w:tcPr>
          <w:p w14:paraId="1310FD66" w14:textId="4D744FE7" w:rsidR="00EB5258" w:rsidRPr="00E5232C" w:rsidRDefault="00EB5258" w:rsidP="009F3DAD">
            <w:pPr>
              <w:spacing w:after="0" w:line="240" w:lineRule="auto"/>
              <w:rPr>
                <w:rFonts w:eastAsia="Times New Roman" w:cs="Arial"/>
                <w:color w:val="000000"/>
                <w:szCs w:val="20"/>
                <w:lang w:eastAsia="en-ZA"/>
              </w:rPr>
            </w:pPr>
            <w:r>
              <w:rPr>
                <w:rFonts w:eastAsia="Times New Roman" w:cs="Arial"/>
                <w:color w:val="000000"/>
                <w:szCs w:val="20"/>
                <w:lang w:eastAsia="en-ZA"/>
              </w:rPr>
              <w:t>FARB</w:t>
            </w:r>
          </w:p>
        </w:tc>
        <w:tc>
          <w:tcPr>
            <w:tcW w:w="2042" w:type="dxa"/>
            <w:shd w:val="clear" w:color="auto" w:fill="auto"/>
            <w:noWrap/>
            <w:vAlign w:val="center"/>
          </w:tcPr>
          <w:p w14:paraId="0DD5E994" w14:textId="4AB65C94" w:rsidR="00EB5258" w:rsidRPr="00E5232C" w:rsidRDefault="00EB5258" w:rsidP="009F3DAD">
            <w:pPr>
              <w:spacing w:after="0" w:line="240" w:lineRule="auto"/>
              <w:jc w:val="center"/>
              <w:rPr>
                <w:rFonts w:eastAsia="Times New Roman" w:cs="Arial"/>
                <w:color w:val="000000"/>
                <w:szCs w:val="20"/>
                <w:lang w:eastAsia="en-ZA"/>
              </w:rPr>
            </w:pPr>
            <w:r>
              <w:rPr>
                <w:rFonts w:eastAsia="Times New Roman" w:cs="Arial"/>
                <w:color w:val="000000"/>
                <w:szCs w:val="20"/>
                <w:lang w:eastAsia="en-ZA"/>
              </w:rPr>
              <w:t xml:space="preserve">1 </w:t>
            </w:r>
          </w:p>
        </w:tc>
        <w:tc>
          <w:tcPr>
            <w:tcW w:w="1291" w:type="dxa"/>
            <w:vAlign w:val="center"/>
          </w:tcPr>
          <w:p w14:paraId="626E9D18" w14:textId="510A6D9C" w:rsidR="00EB5258" w:rsidRDefault="00EB5258" w:rsidP="009F3DAD">
            <w:pPr>
              <w:spacing w:after="0" w:line="240" w:lineRule="auto"/>
              <w:jc w:val="center"/>
              <w:rPr>
                <w:rFonts w:eastAsia="Times New Roman" w:cs="Arial"/>
                <w:color w:val="000000"/>
                <w:szCs w:val="20"/>
                <w:lang w:eastAsia="en-ZA"/>
              </w:rPr>
            </w:pPr>
            <w:r>
              <w:rPr>
                <w:rFonts w:eastAsia="Times New Roman" w:cs="Arial"/>
                <w:color w:val="000000" w:themeColor="text1"/>
                <w:lang w:eastAsia="en-ZA"/>
              </w:rPr>
              <w:t>0</w:t>
            </w:r>
          </w:p>
        </w:tc>
        <w:tc>
          <w:tcPr>
            <w:tcW w:w="1532" w:type="dxa"/>
            <w:shd w:val="clear" w:color="auto" w:fill="auto"/>
            <w:noWrap/>
            <w:vAlign w:val="center"/>
          </w:tcPr>
          <w:p w14:paraId="488D82C0" w14:textId="181BDD54" w:rsidR="00EB5258" w:rsidRPr="00E5232C" w:rsidRDefault="00EB5258" w:rsidP="009F3DAD">
            <w:pPr>
              <w:spacing w:after="0" w:line="240" w:lineRule="auto"/>
              <w:jc w:val="center"/>
              <w:rPr>
                <w:rFonts w:eastAsia="Times New Roman" w:cs="Arial"/>
                <w:color w:val="000000"/>
                <w:szCs w:val="20"/>
                <w:lang w:eastAsia="en-ZA"/>
              </w:rPr>
            </w:pPr>
            <w:r w:rsidRPr="13F61397">
              <w:rPr>
                <w:rFonts w:eastAsia="Times New Roman" w:cs="Arial"/>
                <w:color w:val="000000" w:themeColor="text1"/>
                <w:lang w:eastAsia="en-ZA"/>
              </w:rPr>
              <w:t>0</w:t>
            </w:r>
          </w:p>
        </w:tc>
        <w:tc>
          <w:tcPr>
            <w:tcW w:w="2657" w:type="dxa"/>
            <w:shd w:val="clear" w:color="auto" w:fill="auto"/>
            <w:noWrap/>
            <w:vAlign w:val="center"/>
          </w:tcPr>
          <w:p w14:paraId="77DDE234" w14:textId="0006A953" w:rsidR="00EB5258" w:rsidRPr="00E5232C" w:rsidRDefault="00EB5258" w:rsidP="009F3DAD">
            <w:pPr>
              <w:spacing w:after="0" w:line="240" w:lineRule="auto"/>
              <w:jc w:val="center"/>
              <w:rPr>
                <w:rFonts w:eastAsia="Times New Roman" w:cs="Arial"/>
                <w:color w:val="000000"/>
                <w:szCs w:val="20"/>
                <w:lang w:eastAsia="en-ZA"/>
              </w:rPr>
            </w:pPr>
            <w:r w:rsidRPr="13F61397">
              <w:rPr>
                <w:rFonts w:eastAsia="Times New Roman" w:cs="Arial"/>
                <w:color w:val="000000" w:themeColor="text1"/>
                <w:lang w:eastAsia="en-ZA"/>
              </w:rPr>
              <w:t>1</w:t>
            </w:r>
          </w:p>
        </w:tc>
      </w:tr>
      <w:tr w:rsidR="00EB5258" w:rsidRPr="00E5232C" w14:paraId="3CC7C835" w14:textId="77777777" w:rsidTr="009D170E">
        <w:trPr>
          <w:trHeight w:val="290"/>
          <w:jc w:val="center"/>
        </w:trPr>
        <w:tc>
          <w:tcPr>
            <w:tcW w:w="534" w:type="dxa"/>
            <w:shd w:val="clear" w:color="auto" w:fill="auto"/>
            <w:vAlign w:val="center"/>
          </w:tcPr>
          <w:p w14:paraId="0C40FC14" w14:textId="4DF61060" w:rsidR="00EB5258" w:rsidRPr="00FF2C6D" w:rsidRDefault="00EB5258" w:rsidP="009F3DAD">
            <w:pPr>
              <w:spacing w:after="0" w:line="240" w:lineRule="auto"/>
              <w:rPr>
                <w:rFonts w:eastAsia="Times New Roman" w:cs="Arial"/>
                <w:color w:val="000000"/>
                <w:szCs w:val="20"/>
                <w:lang w:eastAsia="en-ZA"/>
              </w:rPr>
            </w:pPr>
            <w:r>
              <w:rPr>
                <w:rFonts w:eastAsia="Times New Roman" w:cs="Arial"/>
                <w:color w:val="000000"/>
                <w:szCs w:val="20"/>
                <w:lang w:eastAsia="en-ZA"/>
              </w:rPr>
              <w:t>10</w:t>
            </w:r>
          </w:p>
        </w:tc>
        <w:tc>
          <w:tcPr>
            <w:tcW w:w="1282" w:type="dxa"/>
            <w:shd w:val="clear" w:color="auto" w:fill="auto"/>
            <w:noWrap/>
            <w:vAlign w:val="center"/>
            <w:hideMark/>
          </w:tcPr>
          <w:p w14:paraId="1901C2CF" w14:textId="281016A2" w:rsidR="00EB5258" w:rsidRPr="00E5232C" w:rsidRDefault="00EB5258" w:rsidP="009F3DAD">
            <w:pPr>
              <w:spacing w:after="0" w:line="240" w:lineRule="auto"/>
              <w:rPr>
                <w:rFonts w:eastAsia="Times New Roman" w:cs="Arial"/>
                <w:color w:val="000000"/>
                <w:szCs w:val="20"/>
                <w:lang w:eastAsia="en-ZA"/>
              </w:rPr>
            </w:pPr>
            <w:r w:rsidRPr="00FF2C6D">
              <w:rPr>
                <w:rFonts w:eastAsia="Times New Roman" w:cs="Arial"/>
                <w:color w:val="000000"/>
                <w:szCs w:val="20"/>
                <w:lang w:eastAsia="en-ZA"/>
              </w:rPr>
              <w:t>FABL</w:t>
            </w:r>
          </w:p>
        </w:tc>
        <w:tc>
          <w:tcPr>
            <w:tcW w:w="2042" w:type="dxa"/>
            <w:noWrap/>
            <w:vAlign w:val="center"/>
            <w:hideMark/>
          </w:tcPr>
          <w:p w14:paraId="739B4721" w14:textId="77777777" w:rsidR="00EB5258" w:rsidRPr="00E5232C" w:rsidRDefault="00EB5258" w:rsidP="009F3DAD">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4</w:t>
            </w:r>
          </w:p>
        </w:tc>
        <w:tc>
          <w:tcPr>
            <w:tcW w:w="1291" w:type="dxa"/>
            <w:shd w:val="clear" w:color="auto" w:fill="auto"/>
            <w:vAlign w:val="center"/>
          </w:tcPr>
          <w:p w14:paraId="4DC53503" w14:textId="159E74E4" w:rsidR="00EB5258" w:rsidRPr="00E5232C" w:rsidRDefault="00EB5258" w:rsidP="009F3DAD">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2704A537" w14:textId="70AA3BCE" w:rsidR="00EB5258" w:rsidRPr="00E5232C" w:rsidRDefault="00EB5258" w:rsidP="009F3DAD">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0</w:t>
            </w:r>
          </w:p>
        </w:tc>
        <w:tc>
          <w:tcPr>
            <w:tcW w:w="2657" w:type="dxa"/>
            <w:noWrap/>
            <w:vAlign w:val="center"/>
            <w:hideMark/>
          </w:tcPr>
          <w:p w14:paraId="7842FBEE" w14:textId="77777777" w:rsidR="00EB5258" w:rsidRPr="00E5232C" w:rsidRDefault="00EB5258" w:rsidP="009F3DAD">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4</w:t>
            </w:r>
          </w:p>
        </w:tc>
      </w:tr>
      <w:tr w:rsidR="00EB5258" w:rsidRPr="00E5232C" w14:paraId="29F6F8CC" w14:textId="77777777" w:rsidTr="009D170E">
        <w:trPr>
          <w:trHeight w:val="290"/>
          <w:jc w:val="center"/>
        </w:trPr>
        <w:tc>
          <w:tcPr>
            <w:tcW w:w="534" w:type="dxa"/>
            <w:shd w:val="clear" w:color="auto" w:fill="auto"/>
            <w:vAlign w:val="center"/>
          </w:tcPr>
          <w:p w14:paraId="640CB1A8" w14:textId="23B0A927" w:rsidR="00EB5258" w:rsidRPr="00E5232C" w:rsidRDefault="00EB5258" w:rsidP="009F3DAD">
            <w:pPr>
              <w:spacing w:after="0" w:line="240" w:lineRule="auto"/>
              <w:rPr>
                <w:rFonts w:eastAsia="Times New Roman" w:cs="Arial"/>
                <w:color w:val="000000"/>
                <w:szCs w:val="20"/>
                <w:lang w:eastAsia="en-ZA"/>
              </w:rPr>
            </w:pPr>
            <w:r>
              <w:rPr>
                <w:rFonts w:eastAsia="Times New Roman" w:cs="Arial"/>
                <w:color w:val="000000"/>
                <w:szCs w:val="20"/>
                <w:lang w:eastAsia="en-ZA"/>
              </w:rPr>
              <w:t>11</w:t>
            </w:r>
          </w:p>
        </w:tc>
        <w:tc>
          <w:tcPr>
            <w:tcW w:w="1282" w:type="dxa"/>
            <w:shd w:val="clear" w:color="auto" w:fill="auto"/>
            <w:noWrap/>
            <w:vAlign w:val="center"/>
            <w:hideMark/>
          </w:tcPr>
          <w:p w14:paraId="57585EB6" w14:textId="341350BA" w:rsidR="00EB5258" w:rsidRPr="00E5232C" w:rsidRDefault="00EB5258" w:rsidP="009F3DAD">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FAKM</w:t>
            </w:r>
          </w:p>
        </w:tc>
        <w:tc>
          <w:tcPr>
            <w:tcW w:w="2042" w:type="dxa"/>
            <w:noWrap/>
            <w:vAlign w:val="center"/>
            <w:hideMark/>
          </w:tcPr>
          <w:p w14:paraId="74365490" w14:textId="77777777" w:rsidR="00EB5258" w:rsidRPr="00E5232C" w:rsidRDefault="00EB5258" w:rsidP="009F3DAD">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shd w:val="clear" w:color="auto" w:fill="auto"/>
            <w:vAlign w:val="center"/>
          </w:tcPr>
          <w:p w14:paraId="1BF6ED1E" w14:textId="4163F713" w:rsidR="00EB5258" w:rsidRPr="00E5232C" w:rsidRDefault="00EB5258" w:rsidP="009F3DAD">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63572075" w14:textId="218F9294" w:rsidR="00EB5258" w:rsidRPr="00E5232C" w:rsidRDefault="00EB5258" w:rsidP="009F3DAD">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0</w:t>
            </w:r>
          </w:p>
        </w:tc>
        <w:tc>
          <w:tcPr>
            <w:tcW w:w="2657" w:type="dxa"/>
            <w:noWrap/>
            <w:vAlign w:val="center"/>
            <w:hideMark/>
          </w:tcPr>
          <w:p w14:paraId="208503FE" w14:textId="77777777" w:rsidR="00EB5258" w:rsidRPr="00E5232C" w:rsidRDefault="00EB5258" w:rsidP="009F3DAD">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r>
      <w:tr w:rsidR="00EB5258" w:rsidRPr="00E5232C" w14:paraId="59AABE9C" w14:textId="77777777" w:rsidTr="009D170E">
        <w:trPr>
          <w:trHeight w:val="290"/>
          <w:jc w:val="center"/>
        </w:trPr>
        <w:tc>
          <w:tcPr>
            <w:tcW w:w="534" w:type="dxa"/>
            <w:shd w:val="clear" w:color="auto" w:fill="auto"/>
            <w:vAlign w:val="center"/>
          </w:tcPr>
          <w:p w14:paraId="19B715FA" w14:textId="68619A67" w:rsidR="00EB5258" w:rsidRPr="00E5232C" w:rsidRDefault="00EB5258" w:rsidP="009F3DAD">
            <w:pPr>
              <w:spacing w:after="0" w:line="240" w:lineRule="auto"/>
              <w:rPr>
                <w:rFonts w:eastAsia="Times New Roman" w:cs="Arial"/>
                <w:color w:val="000000"/>
                <w:szCs w:val="20"/>
                <w:lang w:eastAsia="en-ZA"/>
              </w:rPr>
            </w:pPr>
            <w:r>
              <w:rPr>
                <w:rFonts w:eastAsia="Times New Roman" w:cs="Arial"/>
                <w:color w:val="000000"/>
                <w:szCs w:val="20"/>
                <w:lang w:eastAsia="en-ZA"/>
              </w:rPr>
              <w:t>12</w:t>
            </w:r>
          </w:p>
        </w:tc>
        <w:tc>
          <w:tcPr>
            <w:tcW w:w="1282" w:type="dxa"/>
            <w:shd w:val="clear" w:color="auto" w:fill="auto"/>
            <w:noWrap/>
            <w:vAlign w:val="center"/>
            <w:hideMark/>
          </w:tcPr>
          <w:p w14:paraId="02B37591" w14:textId="56085BD0" w:rsidR="00EB5258" w:rsidRPr="00E5232C" w:rsidRDefault="00EB5258" w:rsidP="009F3DAD">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FAUP</w:t>
            </w:r>
          </w:p>
        </w:tc>
        <w:tc>
          <w:tcPr>
            <w:tcW w:w="2042" w:type="dxa"/>
            <w:noWrap/>
            <w:vAlign w:val="center"/>
            <w:hideMark/>
          </w:tcPr>
          <w:p w14:paraId="39B1EBC8" w14:textId="77777777" w:rsidR="00EB5258" w:rsidRPr="00E5232C" w:rsidRDefault="00EB5258" w:rsidP="009F3DAD">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shd w:val="clear" w:color="auto" w:fill="auto"/>
            <w:vAlign w:val="center"/>
          </w:tcPr>
          <w:p w14:paraId="14825DD3" w14:textId="5C9FF4C5" w:rsidR="00EB5258" w:rsidRPr="00E5232C" w:rsidRDefault="00EB5258" w:rsidP="009F3DAD">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79AF22A9" w14:textId="6AF357F6" w:rsidR="00EB5258" w:rsidRPr="00E5232C" w:rsidRDefault="00EB5258" w:rsidP="009F3DAD">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0</w:t>
            </w:r>
          </w:p>
        </w:tc>
        <w:tc>
          <w:tcPr>
            <w:tcW w:w="2657" w:type="dxa"/>
            <w:noWrap/>
            <w:vAlign w:val="center"/>
            <w:hideMark/>
          </w:tcPr>
          <w:p w14:paraId="4ED1976B" w14:textId="77777777" w:rsidR="00EB5258" w:rsidRPr="00E5232C" w:rsidRDefault="00EB5258" w:rsidP="009F3DAD">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r>
      <w:tr w:rsidR="00EB5258" w:rsidRPr="00E5232C" w14:paraId="5A645A91" w14:textId="77777777" w:rsidTr="009D170E">
        <w:trPr>
          <w:trHeight w:val="290"/>
          <w:jc w:val="center"/>
        </w:trPr>
        <w:tc>
          <w:tcPr>
            <w:tcW w:w="534" w:type="dxa"/>
            <w:vAlign w:val="center"/>
          </w:tcPr>
          <w:p w14:paraId="78434C72" w14:textId="05D3C189" w:rsidR="00EB5258" w:rsidRPr="009D170E" w:rsidRDefault="00EB5258" w:rsidP="00131931">
            <w:pPr>
              <w:spacing w:after="0" w:line="240" w:lineRule="auto"/>
              <w:rPr>
                <w:rFonts w:eastAsia="Times New Roman" w:cs="Arial"/>
                <w:color w:val="000000"/>
                <w:szCs w:val="20"/>
                <w:lang w:eastAsia="en-ZA"/>
              </w:rPr>
            </w:pPr>
            <w:r w:rsidRPr="009D170E">
              <w:rPr>
                <w:rFonts w:eastAsia="Times New Roman" w:cs="Arial"/>
                <w:color w:val="000000"/>
                <w:szCs w:val="20"/>
                <w:lang w:eastAsia="en-ZA"/>
              </w:rPr>
              <w:lastRenderedPageBreak/>
              <w:t>13</w:t>
            </w:r>
          </w:p>
        </w:tc>
        <w:tc>
          <w:tcPr>
            <w:tcW w:w="1282" w:type="dxa"/>
            <w:shd w:val="clear" w:color="auto" w:fill="auto"/>
            <w:noWrap/>
            <w:vAlign w:val="center"/>
          </w:tcPr>
          <w:p w14:paraId="560623EE" w14:textId="1FD2E260" w:rsidR="00EB5258" w:rsidRPr="009D170E" w:rsidRDefault="00EB5258" w:rsidP="00131931">
            <w:pPr>
              <w:spacing w:after="0" w:line="240" w:lineRule="auto"/>
              <w:rPr>
                <w:rFonts w:eastAsia="Times New Roman" w:cs="Arial"/>
                <w:color w:val="000000"/>
                <w:szCs w:val="20"/>
                <w:lang w:eastAsia="en-ZA"/>
              </w:rPr>
            </w:pPr>
            <w:r w:rsidRPr="009D170E">
              <w:rPr>
                <w:rFonts w:eastAsia="Times New Roman" w:cs="Arial"/>
                <w:color w:val="000000"/>
                <w:szCs w:val="20"/>
                <w:lang w:eastAsia="en-ZA"/>
              </w:rPr>
              <w:t>ATA</w:t>
            </w:r>
          </w:p>
        </w:tc>
        <w:tc>
          <w:tcPr>
            <w:tcW w:w="2042" w:type="dxa"/>
            <w:shd w:val="clear" w:color="auto" w:fill="auto"/>
            <w:noWrap/>
            <w:vAlign w:val="center"/>
          </w:tcPr>
          <w:p w14:paraId="449D4305" w14:textId="6B3E4B3B" w:rsidR="00EB5258" w:rsidRPr="00E5232C" w:rsidRDefault="00EB5258"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2</w:t>
            </w:r>
          </w:p>
        </w:tc>
        <w:tc>
          <w:tcPr>
            <w:tcW w:w="1291" w:type="dxa"/>
            <w:vAlign w:val="center"/>
          </w:tcPr>
          <w:p w14:paraId="6020DD53" w14:textId="4FD90ADF" w:rsidR="00EB5258" w:rsidRDefault="00EB5258"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tcPr>
          <w:p w14:paraId="67D79011" w14:textId="5482F157" w:rsidR="00EB5258" w:rsidRPr="00E5232C" w:rsidRDefault="00EB5258"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2657" w:type="dxa"/>
            <w:shd w:val="clear" w:color="auto" w:fill="auto"/>
            <w:noWrap/>
            <w:vAlign w:val="center"/>
          </w:tcPr>
          <w:p w14:paraId="53BED0FD" w14:textId="3E7178C3" w:rsidR="00EB5258" w:rsidRPr="00E5232C" w:rsidRDefault="00EB5258"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2</w:t>
            </w:r>
          </w:p>
        </w:tc>
      </w:tr>
      <w:tr w:rsidR="00EB5258" w:rsidRPr="00E5232C" w14:paraId="503E6160" w14:textId="77777777" w:rsidTr="009D170E">
        <w:trPr>
          <w:trHeight w:val="290"/>
          <w:jc w:val="center"/>
        </w:trPr>
        <w:tc>
          <w:tcPr>
            <w:tcW w:w="534" w:type="dxa"/>
            <w:shd w:val="clear" w:color="auto" w:fill="auto"/>
            <w:vAlign w:val="center"/>
          </w:tcPr>
          <w:p w14:paraId="3B93129D" w14:textId="3C45D939" w:rsidR="00EB5258" w:rsidRPr="009D170E" w:rsidRDefault="00EB5258" w:rsidP="00131931">
            <w:pPr>
              <w:spacing w:after="0" w:line="240" w:lineRule="auto"/>
              <w:rPr>
                <w:rFonts w:eastAsia="Times New Roman" w:cs="Arial"/>
                <w:color w:val="000000"/>
                <w:szCs w:val="20"/>
                <w:lang w:eastAsia="en-ZA"/>
              </w:rPr>
            </w:pPr>
            <w:r w:rsidRPr="009D170E">
              <w:rPr>
                <w:rFonts w:eastAsia="Times New Roman" w:cs="Arial"/>
                <w:color w:val="000000"/>
                <w:szCs w:val="20"/>
                <w:lang w:eastAsia="en-ZA"/>
              </w:rPr>
              <w:t>14</w:t>
            </w:r>
          </w:p>
        </w:tc>
        <w:tc>
          <w:tcPr>
            <w:tcW w:w="1282" w:type="dxa"/>
            <w:shd w:val="clear" w:color="auto" w:fill="auto"/>
            <w:noWrap/>
            <w:vAlign w:val="center"/>
            <w:hideMark/>
          </w:tcPr>
          <w:p w14:paraId="065F3F3E" w14:textId="48D8ADDF" w:rsidR="00EB5258" w:rsidRPr="009D170E" w:rsidRDefault="00EB5258" w:rsidP="00131931">
            <w:pPr>
              <w:spacing w:after="0" w:line="240" w:lineRule="auto"/>
              <w:rPr>
                <w:rFonts w:eastAsia="Times New Roman" w:cs="Arial"/>
                <w:color w:val="000000"/>
                <w:szCs w:val="20"/>
                <w:lang w:eastAsia="en-ZA"/>
              </w:rPr>
            </w:pPr>
            <w:r w:rsidRPr="009D170E">
              <w:rPr>
                <w:rFonts w:eastAsia="Times New Roman" w:cs="Arial"/>
                <w:color w:val="000000"/>
                <w:szCs w:val="20"/>
                <w:lang w:eastAsia="en-ZA"/>
              </w:rPr>
              <w:t>FAOR</w:t>
            </w:r>
          </w:p>
        </w:tc>
        <w:tc>
          <w:tcPr>
            <w:tcW w:w="2042" w:type="dxa"/>
            <w:noWrap/>
            <w:vAlign w:val="center"/>
            <w:hideMark/>
          </w:tcPr>
          <w:p w14:paraId="0F09D577" w14:textId="5B3C2058" w:rsidR="00EB5258" w:rsidRPr="00E5232C" w:rsidRDefault="00D10475" w:rsidP="00131931">
            <w:pPr>
              <w:spacing w:after="0" w:line="240" w:lineRule="auto"/>
              <w:jc w:val="center"/>
              <w:rPr>
                <w:rFonts w:eastAsia="Times New Roman" w:cs="Arial"/>
                <w:color w:val="000000"/>
                <w:lang w:eastAsia="en-ZA"/>
              </w:rPr>
            </w:pPr>
            <w:r>
              <w:rPr>
                <w:rFonts w:eastAsia="Times New Roman" w:cs="Arial"/>
                <w:color w:val="000000" w:themeColor="text1"/>
                <w:lang w:eastAsia="en-ZA"/>
              </w:rPr>
              <w:t>2</w:t>
            </w:r>
          </w:p>
        </w:tc>
        <w:tc>
          <w:tcPr>
            <w:tcW w:w="1291" w:type="dxa"/>
            <w:shd w:val="clear" w:color="auto" w:fill="auto"/>
            <w:vAlign w:val="center"/>
          </w:tcPr>
          <w:p w14:paraId="4A0B1648" w14:textId="634F2FE7" w:rsidR="00EB5258" w:rsidRPr="00E5232C" w:rsidRDefault="009D170E"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074EE298" w14:textId="68764052" w:rsidR="00EB5258" w:rsidRPr="00E5232C" w:rsidRDefault="009D170E"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2657" w:type="dxa"/>
            <w:noWrap/>
            <w:vAlign w:val="center"/>
            <w:hideMark/>
          </w:tcPr>
          <w:p w14:paraId="785782B5" w14:textId="1DA91ECD" w:rsidR="00EB5258" w:rsidRPr="00E5232C" w:rsidRDefault="00D10475" w:rsidP="00131931">
            <w:pPr>
              <w:spacing w:after="0" w:line="240" w:lineRule="auto"/>
              <w:jc w:val="center"/>
              <w:rPr>
                <w:rFonts w:eastAsia="Times New Roman" w:cs="Arial"/>
                <w:color w:val="000000"/>
                <w:lang w:eastAsia="en-ZA"/>
              </w:rPr>
            </w:pPr>
            <w:r>
              <w:rPr>
                <w:rFonts w:eastAsia="Times New Roman" w:cs="Arial"/>
                <w:color w:val="000000" w:themeColor="text1"/>
                <w:lang w:eastAsia="en-ZA"/>
              </w:rPr>
              <w:t>2</w:t>
            </w:r>
          </w:p>
        </w:tc>
      </w:tr>
      <w:tr w:rsidR="00EB5258" w:rsidRPr="00E5232C" w14:paraId="577B972B" w14:textId="77777777" w:rsidTr="009D170E">
        <w:trPr>
          <w:trHeight w:val="290"/>
          <w:jc w:val="center"/>
        </w:trPr>
        <w:tc>
          <w:tcPr>
            <w:tcW w:w="534" w:type="dxa"/>
            <w:shd w:val="clear" w:color="auto" w:fill="auto"/>
            <w:vAlign w:val="center"/>
          </w:tcPr>
          <w:p w14:paraId="23C4E371" w14:textId="13219B29" w:rsidR="00EB5258" w:rsidRPr="00E5232C" w:rsidRDefault="00EB5258" w:rsidP="00131931">
            <w:pPr>
              <w:spacing w:after="0" w:line="240" w:lineRule="auto"/>
              <w:rPr>
                <w:rFonts w:eastAsia="Times New Roman" w:cs="Arial"/>
                <w:color w:val="000000"/>
                <w:szCs w:val="20"/>
                <w:lang w:eastAsia="en-ZA"/>
              </w:rPr>
            </w:pPr>
            <w:r>
              <w:rPr>
                <w:rFonts w:eastAsia="Times New Roman" w:cs="Arial"/>
                <w:color w:val="000000"/>
                <w:szCs w:val="20"/>
                <w:lang w:eastAsia="en-ZA"/>
              </w:rPr>
              <w:t>15</w:t>
            </w:r>
          </w:p>
        </w:tc>
        <w:tc>
          <w:tcPr>
            <w:tcW w:w="1282" w:type="dxa"/>
            <w:shd w:val="clear" w:color="auto" w:fill="auto"/>
            <w:noWrap/>
            <w:vAlign w:val="center"/>
            <w:hideMark/>
          </w:tcPr>
          <w:p w14:paraId="042A7107" w14:textId="143DD945" w:rsidR="00EB5258" w:rsidRPr="00E5232C" w:rsidRDefault="00EB5258"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FALA</w:t>
            </w:r>
          </w:p>
        </w:tc>
        <w:tc>
          <w:tcPr>
            <w:tcW w:w="2042" w:type="dxa"/>
            <w:noWrap/>
            <w:vAlign w:val="center"/>
            <w:hideMark/>
          </w:tcPr>
          <w:p w14:paraId="6B3EC227" w14:textId="77777777"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shd w:val="clear" w:color="auto" w:fill="auto"/>
            <w:vAlign w:val="center"/>
          </w:tcPr>
          <w:p w14:paraId="30E7C592" w14:textId="2DD5CD4D" w:rsidR="00EB5258" w:rsidRPr="00E5232C" w:rsidRDefault="00EB5258"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61AB3D3D" w14:textId="2662A1D9"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c>
          <w:tcPr>
            <w:tcW w:w="2657" w:type="dxa"/>
            <w:noWrap/>
            <w:vAlign w:val="center"/>
            <w:hideMark/>
          </w:tcPr>
          <w:p w14:paraId="01593CBC" w14:textId="77777777"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3</w:t>
            </w:r>
          </w:p>
        </w:tc>
      </w:tr>
      <w:tr w:rsidR="00EB5258" w:rsidRPr="00E5232C" w14:paraId="66557322" w14:textId="77777777" w:rsidTr="009D170E">
        <w:trPr>
          <w:trHeight w:val="290"/>
          <w:jc w:val="center"/>
        </w:trPr>
        <w:tc>
          <w:tcPr>
            <w:tcW w:w="534" w:type="dxa"/>
            <w:shd w:val="clear" w:color="auto" w:fill="auto"/>
            <w:vAlign w:val="center"/>
          </w:tcPr>
          <w:p w14:paraId="2A743254" w14:textId="6A223957" w:rsidR="00EB5258" w:rsidRPr="00E5232C" w:rsidRDefault="00EB5258" w:rsidP="00131931">
            <w:pPr>
              <w:spacing w:after="0" w:line="240" w:lineRule="auto"/>
              <w:rPr>
                <w:rFonts w:eastAsia="Times New Roman" w:cs="Arial"/>
                <w:color w:val="000000"/>
                <w:szCs w:val="20"/>
                <w:lang w:eastAsia="en-ZA"/>
              </w:rPr>
            </w:pPr>
            <w:r>
              <w:rPr>
                <w:rFonts w:eastAsia="Times New Roman" w:cs="Arial"/>
                <w:color w:val="000000"/>
                <w:szCs w:val="20"/>
                <w:lang w:eastAsia="en-ZA"/>
              </w:rPr>
              <w:t>16</w:t>
            </w:r>
          </w:p>
        </w:tc>
        <w:tc>
          <w:tcPr>
            <w:tcW w:w="1282" w:type="dxa"/>
            <w:shd w:val="clear" w:color="auto" w:fill="auto"/>
            <w:noWrap/>
            <w:vAlign w:val="center"/>
            <w:hideMark/>
          </w:tcPr>
          <w:p w14:paraId="3B63202B" w14:textId="53562271" w:rsidR="00EB5258" w:rsidRPr="00E5232C" w:rsidRDefault="00EB5258"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FAWB</w:t>
            </w:r>
          </w:p>
        </w:tc>
        <w:tc>
          <w:tcPr>
            <w:tcW w:w="2042" w:type="dxa"/>
            <w:noWrap/>
            <w:vAlign w:val="center"/>
            <w:hideMark/>
          </w:tcPr>
          <w:p w14:paraId="64D5E4DD" w14:textId="77777777"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shd w:val="clear" w:color="auto" w:fill="auto"/>
            <w:vAlign w:val="center"/>
          </w:tcPr>
          <w:p w14:paraId="173DFD2E" w14:textId="55430A84" w:rsidR="00EB5258" w:rsidRPr="00E5232C" w:rsidRDefault="00EB5258"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7CB9EAEB" w14:textId="46932D4F"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2657" w:type="dxa"/>
            <w:noWrap/>
            <w:vAlign w:val="center"/>
            <w:hideMark/>
          </w:tcPr>
          <w:p w14:paraId="03762426" w14:textId="77777777"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r>
      <w:tr w:rsidR="00EB5258" w:rsidRPr="00E5232C" w14:paraId="54031839" w14:textId="77777777" w:rsidTr="009D170E">
        <w:trPr>
          <w:trHeight w:val="290"/>
          <w:jc w:val="center"/>
        </w:trPr>
        <w:tc>
          <w:tcPr>
            <w:tcW w:w="534" w:type="dxa"/>
            <w:shd w:val="clear" w:color="auto" w:fill="auto"/>
            <w:vAlign w:val="center"/>
          </w:tcPr>
          <w:p w14:paraId="218B7B5E" w14:textId="5C4C95D0" w:rsidR="00EB5258" w:rsidRPr="00E5232C" w:rsidRDefault="00EB5258" w:rsidP="00131931">
            <w:pPr>
              <w:spacing w:after="0" w:line="240" w:lineRule="auto"/>
              <w:rPr>
                <w:rFonts w:eastAsia="Times New Roman" w:cs="Arial"/>
                <w:color w:val="000000"/>
                <w:szCs w:val="20"/>
                <w:lang w:eastAsia="en-ZA"/>
              </w:rPr>
            </w:pPr>
            <w:r>
              <w:rPr>
                <w:rFonts w:eastAsia="Times New Roman" w:cs="Arial"/>
                <w:color w:val="000000"/>
                <w:szCs w:val="20"/>
                <w:lang w:eastAsia="en-ZA"/>
              </w:rPr>
              <w:t>17</w:t>
            </w:r>
          </w:p>
        </w:tc>
        <w:tc>
          <w:tcPr>
            <w:tcW w:w="1282" w:type="dxa"/>
            <w:shd w:val="clear" w:color="auto" w:fill="auto"/>
            <w:noWrap/>
            <w:vAlign w:val="center"/>
            <w:hideMark/>
          </w:tcPr>
          <w:p w14:paraId="772EDB6E" w14:textId="46BB7BDC" w:rsidR="00EB5258" w:rsidRPr="00E5232C" w:rsidRDefault="00EB5258"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FAGM</w:t>
            </w:r>
          </w:p>
        </w:tc>
        <w:tc>
          <w:tcPr>
            <w:tcW w:w="2042" w:type="dxa"/>
            <w:noWrap/>
            <w:vAlign w:val="center"/>
            <w:hideMark/>
          </w:tcPr>
          <w:p w14:paraId="5BA5035F" w14:textId="77777777"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shd w:val="clear" w:color="auto" w:fill="auto"/>
            <w:vAlign w:val="center"/>
          </w:tcPr>
          <w:p w14:paraId="1F28AC45" w14:textId="2422ADC9" w:rsidR="00EB5258" w:rsidRPr="13F61397" w:rsidRDefault="00EB5258" w:rsidP="00131931">
            <w:pPr>
              <w:spacing w:after="0" w:line="240" w:lineRule="auto"/>
              <w:jc w:val="center"/>
              <w:rPr>
                <w:rFonts w:eastAsia="Times New Roman" w:cs="Arial"/>
                <w:color w:val="000000" w:themeColor="text1"/>
                <w:lang w:eastAsia="en-ZA"/>
              </w:rPr>
            </w:pPr>
            <w:r>
              <w:rPr>
                <w:rFonts w:eastAsia="Times New Roman" w:cs="Arial"/>
                <w:color w:val="000000" w:themeColor="text1"/>
                <w:lang w:eastAsia="en-ZA"/>
              </w:rPr>
              <w:t>0</w:t>
            </w:r>
          </w:p>
        </w:tc>
        <w:tc>
          <w:tcPr>
            <w:tcW w:w="1532" w:type="dxa"/>
            <w:shd w:val="clear" w:color="auto" w:fill="auto"/>
            <w:noWrap/>
            <w:vAlign w:val="center"/>
            <w:hideMark/>
          </w:tcPr>
          <w:p w14:paraId="647F2974" w14:textId="6434E7BF" w:rsidR="00EB5258" w:rsidRPr="00E5232C" w:rsidRDefault="00D10475" w:rsidP="00131931">
            <w:pPr>
              <w:spacing w:after="0" w:line="240" w:lineRule="auto"/>
              <w:jc w:val="center"/>
              <w:rPr>
                <w:rFonts w:eastAsia="Times New Roman" w:cs="Arial"/>
                <w:color w:val="000000"/>
                <w:lang w:eastAsia="en-ZA"/>
              </w:rPr>
            </w:pPr>
            <w:r>
              <w:rPr>
                <w:rFonts w:eastAsia="Times New Roman" w:cs="Arial"/>
                <w:color w:val="000000" w:themeColor="text1"/>
                <w:lang w:eastAsia="en-ZA"/>
              </w:rPr>
              <w:t>1</w:t>
            </w:r>
          </w:p>
        </w:tc>
        <w:tc>
          <w:tcPr>
            <w:tcW w:w="2657" w:type="dxa"/>
            <w:noWrap/>
            <w:vAlign w:val="center"/>
            <w:hideMark/>
          </w:tcPr>
          <w:p w14:paraId="7D662E17" w14:textId="0C6F7343" w:rsidR="00EB5258" w:rsidRPr="00E5232C" w:rsidRDefault="00D10475" w:rsidP="00131931">
            <w:pPr>
              <w:spacing w:after="0" w:line="240" w:lineRule="auto"/>
              <w:jc w:val="center"/>
              <w:rPr>
                <w:rFonts w:eastAsia="Times New Roman" w:cs="Arial"/>
                <w:color w:val="000000"/>
                <w:lang w:eastAsia="en-ZA"/>
              </w:rPr>
            </w:pPr>
            <w:r>
              <w:rPr>
                <w:rFonts w:eastAsia="Times New Roman" w:cs="Arial"/>
                <w:color w:val="000000" w:themeColor="text1"/>
                <w:lang w:eastAsia="en-ZA"/>
              </w:rPr>
              <w:t>2</w:t>
            </w:r>
          </w:p>
        </w:tc>
      </w:tr>
      <w:tr w:rsidR="00EB5258" w:rsidRPr="00E5232C" w14:paraId="35CF6328" w14:textId="77777777" w:rsidTr="009D170E">
        <w:trPr>
          <w:trHeight w:val="290"/>
          <w:jc w:val="center"/>
        </w:trPr>
        <w:tc>
          <w:tcPr>
            <w:tcW w:w="534" w:type="dxa"/>
            <w:shd w:val="clear" w:color="auto" w:fill="auto"/>
            <w:vAlign w:val="center"/>
          </w:tcPr>
          <w:p w14:paraId="071BD4DB" w14:textId="307A0686" w:rsidR="00EB5258" w:rsidRPr="00E5232C" w:rsidRDefault="00EB5258" w:rsidP="00131931">
            <w:pPr>
              <w:spacing w:after="0" w:line="240" w:lineRule="auto"/>
              <w:rPr>
                <w:rFonts w:eastAsia="Times New Roman" w:cs="Arial"/>
                <w:color w:val="000000"/>
                <w:szCs w:val="20"/>
                <w:lang w:eastAsia="en-ZA"/>
              </w:rPr>
            </w:pPr>
            <w:r>
              <w:rPr>
                <w:rFonts w:eastAsia="Times New Roman" w:cs="Arial"/>
                <w:color w:val="000000"/>
                <w:szCs w:val="20"/>
                <w:lang w:eastAsia="en-ZA"/>
              </w:rPr>
              <w:t>18</w:t>
            </w:r>
          </w:p>
        </w:tc>
        <w:tc>
          <w:tcPr>
            <w:tcW w:w="1282" w:type="dxa"/>
            <w:shd w:val="clear" w:color="auto" w:fill="auto"/>
            <w:noWrap/>
            <w:vAlign w:val="center"/>
            <w:hideMark/>
          </w:tcPr>
          <w:p w14:paraId="15C523E4" w14:textId="7F0893D2" w:rsidR="00EB5258" w:rsidRPr="00E5232C" w:rsidRDefault="00EB5258"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FAPN</w:t>
            </w:r>
          </w:p>
        </w:tc>
        <w:tc>
          <w:tcPr>
            <w:tcW w:w="2042" w:type="dxa"/>
            <w:noWrap/>
            <w:vAlign w:val="center"/>
            <w:hideMark/>
          </w:tcPr>
          <w:p w14:paraId="46FEABDB" w14:textId="77777777"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shd w:val="clear" w:color="auto" w:fill="auto"/>
            <w:vAlign w:val="center"/>
          </w:tcPr>
          <w:p w14:paraId="3065CE7B" w14:textId="18BC5E65" w:rsidR="00EB5258" w:rsidRPr="13F61397" w:rsidRDefault="00EB5258" w:rsidP="00131931">
            <w:pPr>
              <w:spacing w:after="0" w:line="240" w:lineRule="auto"/>
              <w:jc w:val="center"/>
              <w:rPr>
                <w:rFonts w:eastAsia="Times New Roman" w:cs="Arial"/>
                <w:color w:val="000000" w:themeColor="text1"/>
                <w:lang w:eastAsia="en-ZA"/>
              </w:rPr>
            </w:pPr>
            <w:r>
              <w:rPr>
                <w:rFonts w:eastAsia="Times New Roman" w:cs="Arial"/>
                <w:color w:val="000000" w:themeColor="text1"/>
                <w:lang w:eastAsia="en-ZA"/>
              </w:rPr>
              <w:t>0</w:t>
            </w:r>
          </w:p>
        </w:tc>
        <w:tc>
          <w:tcPr>
            <w:tcW w:w="1532" w:type="dxa"/>
            <w:shd w:val="clear" w:color="auto" w:fill="auto"/>
            <w:noWrap/>
            <w:vAlign w:val="center"/>
            <w:hideMark/>
          </w:tcPr>
          <w:p w14:paraId="3313DC15" w14:textId="08C32EE1" w:rsidR="00EB5258" w:rsidRPr="00E5232C" w:rsidRDefault="00D10475" w:rsidP="00131931">
            <w:pPr>
              <w:spacing w:after="0" w:line="240" w:lineRule="auto"/>
              <w:jc w:val="center"/>
              <w:rPr>
                <w:rFonts w:eastAsia="Times New Roman" w:cs="Arial"/>
                <w:color w:val="000000"/>
                <w:lang w:eastAsia="en-ZA"/>
              </w:rPr>
            </w:pPr>
            <w:r>
              <w:rPr>
                <w:rFonts w:eastAsia="Times New Roman" w:cs="Arial"/>
                <w:color w:val="000000" w:themeColor="text1"/>
                <w:lang w:eastAsia="en-ZA"/>
              </w:rPr>
              <w:t>1</w:t>
            </w:r>
          </w:p>
        </w:tc>
        <w:tc>
          <w:tcPr>
            <w:tcW w:w="2657" w:type="dxa"/>
            <w:noWrap/>
            <w:vAlign w:val="center"/>
            <w:hideMark/>
          </w:tcPr>
          <w:p w14:paraId="1BEEDE35" w14:textId="6B95F03A" w:rsidR="00EB5258" w:rsidRPr="00E5232C" w:rsidRDefault="00D10475" w:rsidP="00131931">
            <w:pPr>
              <w:spacing w:after="0" w:line="240" w:lineRule="auto"/>
              <w:jc w:val="center"/>
              <w:rPr>
                <w:rFonts w:eastAsia="Times New Roman" w:cs="Arial"/>
                <w:color w:val="000000"/>
                <w:lang w:eastAsia="en-ZA"/>
              </w:rPr>
            </w:pPr>
            <w:r>
              <w:rPr>
                <w:rFonts w:eastAsia="Times New Roman" w:cs="Arial"/>
                <w:color w:val="000000" w:themeColor="text1"/>
                <w:lang w:eastAsia="en-ZA"/>
              </w:rPr>
              <w:t>2</w:t>
            </w:r>
          </w:p>
        </w:tc>
      </w:tr>
      <w:tr w:rsidR="00EB5258" w:rsidRPr="00E5232C" w14:paraId="4FC1F563" w14:textId="77777777" w:rsidTr="009D170E">
        <w:trPr>
          <w:trHeight w:val="290"/>
          <w:jc w:val="center"/>
        </w:trPr>
        <w:tc>
          <w:tcPr>
            <w:tcW w:w="534" w:type="dxa"/>
            <w:shd w:val="clear" w:color="auto" w:fill="auto"/>
            <w:vAlign w:val="center"/>
          </w:tcPr>
          <w:p w14:paraId="08AD3034" w14:textId="400CEDFE" w:rsidR="00EB5258" w:rsidRPr="00E5232C" w:rsidRDefault="00EB5258" w:rsidP="00131931">
            <w:pPr>
              <w:spacing w:after="0" w:line="240" w:lineRule="auto"/>
              <w:rPr>
                <w:rFonts w:eastAsia="Times New Roman" w:cs="Arial"/>
                <w:color w:val="000000"/>
                <w:szCs w:val="20"/>
                <w:lang w:eastAsia="en-ZA"/>
              </w:rPr>
            </w:pPr>
            <w:r>
              <w:rPr>
                <w:rFonts w:eastAsia="Times New Roman" w:cs="Arial"/>
                <w:color w:val="000000"/>
                <w:szCs w:val="20"/>
                <w:lang w:eastAsia="en-ZA"/>
              </w:rPr>
              <w:t>19</w:t>
            </w:r>
          </w:p>
        </w:tc>
        <w:tc>
          <w:tcPr>
            <w:tcW w:w="1282" w:type="dxa"/>
            <w:shd w:val="clear" w:color="auto" w:fill="auto"/>
            <w:noWrap/>
            <w:vAlign w:val="center"/>
            <w:hideMark/>
          </w:tcPr>
          <w:p w14:paraId="701BCF71" w14:textId="51C188E2" w:rsidR="00EB5258" w:rsidRPr="00E5232C" w:rsidRDefault="00EB5258"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FAPP</w:t>
            </w:r>
          </w:p>
        </w:tc>
        <w:tc>
          <w:tcPr>
            <w:tcW w:w="2042" w:type="dxa"/>
            <w:noWrap/>
            <w:vAlign w:val="center"/>
            <w:hideMark/>
          </w:tcPr>
          <w:p w14:paraId="75F2210D" w14:textId="77777777"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shd w:val="clear" w:color="auto" w:fill="auto"/>
            <w:vAlign w:val="center"/>
          </w:tcPr>
          <w:p w14:paraId="70F9FCFA" w14:textId="050747D1" w:rsidR="00EB5258" w:rsidRPr="00E5232C" w:rsidRDefault="00EB5258"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0</w:t>
            </w:r>
          </w:p>
        </w:tc>
        <w:tc>
          <w:tcPr>
            <w:tcW w:w="1532" w:type="dxa"/>
            <w:shd w:val="clear" w:color="auto" w:fill="auto"/>
            <w:noWrap/>
            <w:vAlign w:val="center"/>
            <w:hideMark/>
          </w:tcPr>
          <w:p w14:paraId="64EAEB6D" w14:textId="4CAF0259"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2657" w:type="dxa"/>
            <w:noWrap/>
            <w:vAlign w:val="center"/>
            <w:hideMark/>
          </w:tcPr>
          <w:p w14:paraId="2356B09B" w14:textId="77777777"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r>
      <w:tr w:rsidR="00EB5258" w:rsidRPr="00E5232C" w14:paraId="7028379D" w14:textId="77777777" w:rsidTr="009D170E">
        <w:trPr>
          <w:trHeight w:val="290"/>
          <w:jc w:val="center"/>
        </w:trPr>
        <w:tc>
          <w:tcPr>
            <w:tcW w:w="534" w:type="dxa"/>
            <w:shd w:val="clear" w:color="auto" w:fill="auto"/>
            <w:vAlign w:val="center"/>
          </w:tcPr>
          <w:p w14:paraId="79D6505E" w14:textId="63379291" w:rsidR="00EB5258" w:rsidRPr="00E5232C" w:rsidRDefault="00EB5258" w:rsidP="00131931">
            <w:pPr>
              <w:spacing w:after="0" w:line="240" w:lineRule="auto"/>
              <w:rPr>
                <w:rFonts w:eastAsia="Times New Roman" w:cs="Arial"/>
                <w:color w:val="000000"/>
                <w:szCs w:val="20"/>
                <w:lang w:eastAsia="en-ZA"/>
              </w:rPr>
            </w:pPr>
            <w:r>
              <w:rPr>
                <w:rFonts w:eastAsia="Times New Roman" w:cs="Arial"/>
                <w:color w:val="000000"/>
                <w:szCs w:val="20"/>
                <w:lang w:eastAsia="en-ZA"/>
              </w:rPr>
              <w:t>20</w:t>
            </w:r>
          </w:p>
        </w:tc>
        <w:tc>
          <w:tcPr>
            <w:tcW w:w="1282" w:type="dxa"/>
            <w:shd w:val="clear" w:color="auto" w:fill="auto"/>
            <w:noWrap/>
            <w:vAlign w:val="center"/>
            <w:hideMark/>
          </w:tcPr>
          <w:p w14:paraId="5EEFB0F4" w14:textId="771EF628" w:rsidR="00EB5258" w:rsidRPr="00E5232C" w:rsidRDefault="00EB5258"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 xml:space="preserve">FAKN </w:t>
            </w:r>
          </w:p>
        </w:tc>
        <w:tc>
          <w:tcPr>
            <w:tcW w:w="2042" w:type="dxa"/>
            <w:noWrap/>
            <w:vAlign w:val="center"/>
            <w:hideMark/>
          </w:tcPr>
          <w:p w14:paraId="2C646040" w14:textId="77777777"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1291" w:type="dxa"/>
            <w:shd w:val="clear" w:color="auto" w:fill="auto"/>
            <w:vAlign w:val="center"/>
          </w:tcPr>
          <w:p w14:paraId="3DCDB80D" w14:textId="587AE5CD" w:rsidR="00EB5258" w:rsidRPr="13F61397" w:rsidRDefault="00EB5258" w:rsidP="00131931">
            <w:pPr>
              <w:spacing w:after="0" w:line="240" w:lineRule="auto"/>
              <w:jc w:val="center"/>
              <w:rPr>
                <w:rFonts w:eastAsia="Times New Roman" w:cs="Arial"/>
                <w:color w:val="000000" w:themeColor="text1"/>
                <w:lang w:eastAsia="en-ZA"/>
              </w:rPr>
            </w:pPr>
            <w:r>
              <w:rPr>
                <w:rFonts w:eastAsia="Times New Roman" w:cs="Arial"/>
                <w:color w:val="000000" w:themeColor="text1"/>
                <w:lang w:eastAsia="en-ZA"/>
              </w:rPr>
              <w:t>0</w:t>
            </w:r>
          </w:p>
        </w:tc>
        <w:tc>
          <w:tcPr>
            <w:tcW w:w="1532" w:type="dxa"/>
            <w:shd w:val="clear" w:color="auto" w:fill="auto"/>
            <w:noWrap/>
            <w:vAlign w:val="center"/>
            <w:hideMark/>
          </w:tcPr>
          <w:p w14:paraId="21CD4866" w14:textId="34860C8B" w:rsidR="00EB5258" w:rsidRPr="00E5232C" w:rsidRDefault="00D10475" w:rsidP="00131931">
            <w:pPr>
              <w:spacing w:after="0" w:line="240" w:lineRule="auto"/>
              <w:jc w:val="center"/>
              <w:rPr>
                <w:rFonts w:eastAsia="Times New Roman" w:cs="Arial"/>
                <w:color w:val="000000"/>
                <w:lang w:eastAsia="en-ZA"/>
              </w:rPr>
            </w:pPr>
            <w:r>
              <w:rPr>
                <w:rFonts w:eastAsia="Times New Roman" w:cs="Arial"/>
                <w:color w:val="000000" w:themeColor="text1"/>
                <w:lang w:eastAsia="en-ZA"/>
              </w:rPr>
              <w:t>1</w:t>
            </w:r>
          </w:p>
        </w:tc>
        <w:tc>
          <w:tcPr>
            <w:tcW w:w="2657" w:type="dxa"/>
            <w:noWrap/>
            <w:vAlign w:val="center"/>
            <w:hideMark/>
          </w:tcPr>
          <w:p w14:paraId="5B5F4007" w14:textId="52A9A961" w:rsidR="00EB5258" w:rsidRPr="00E5232C" w:rsidRDefault="00D10475" w:rsidP="00131931">
            <w:pPr>
              <w:spacing w:after="0" w:line="240" w:lineRule="auto"/>
              <w:jc w:val="center"/>
              <w:rPr>
                <w:rFonts w:eastAsia="Times New Roman" w:cs="Arial"/>
                <w:color w:val="000000"/>
                <w:lang w:eastAsia="en-ZA"/>
              </w:rPr>
            </w:pPr>
            <w:r>
              <w:rPr>
                <w:rFonts w:eastAsia="Times New Roman" w:cs="Arial"/>
                <w:color w:val="000000" w:themeColor="text1"/>
                <w:lang w:eastAsia="en-ZA"/>
              </w:rPr>
              <w:t>2</w:t>
            </w:r>
          </w:p>
        </w:tc>
      </w:tr>
      <w:tr w:rsidR="00EB5258" w:rsidRPr="00E5232C" w14:paraId="33339237" w14:textId="77777777" w:rsidTr="009D170E">
        <w:trPr>
          <w:trHeight w:val="290"/>
          <w:jc w:val="center"/>
        </w:trPr>
        <w:tc>
          <w:tcPr>
            <w:tcW w:w="534" w:type="dxa"/>
            <w:shd w:val="clear" w:color="auto" w:fill="auto"/>
            <w:vAlign w:val="center"/>
          </w:tcPr>
          <w:p w14:paraId="0A81A858" w14:textId="69FCFE8B" w:rsidR="00EB5258" w:rsidRPr="00E5232C" w:rsidRDefault="00EB5258" w:rsidP="00131931">
            <w:pPr>
              <w:spacing w:after="0" w:line="240" w:lineRule="auto"/>
              <w:rPr>
                <w:rFonts w:eastAsia="Times New Roman" w:cs="Arial"/>
                <w:color w:val="000000"/>
                <w:szCs w:val="20"/>
                <w:lang w:eastAsia="en-ZA"/>
              </w:rPr>
            </w:pPr>
            <w:r>
              <w:rPr>
                <w:rFonts w:eastAsia="Times New Roman" w:cs="Arial"/>
                <w:color w:val="000000"/>
                <w:szCs w:val="20"/>
                <w:lang w:eastAsia="en-ZA"/>
              </w:rPr>
              <w:t>21</w:t>
            </w:r>
          </w:p>
        </w:tc>
        <w:tc>
          <w:tcPr>
            <w:tcW w:w="1282" w:type="dxa"/>
            <w:shd w:val="clear" w:color="auto" w:fill="auto"/>
            <w:noWrap/>
            <w:vAlign w:val="center"/>
            <w:hideMark/>
          </w:tcPr>
          <w:p w14:paraId="51EA7187" w14:textId="2DD61F75" w:rsidR="00EB5258" w:rsidRPr="00E5232C" w:rsidRDefault="00EB5258"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FAMM</w:t>
            </w:r>
          </w:p>
        </w:tc>
        <w:tc>
          <w:tcPr>
            <w:tcW w:w="2042" w:type="dxa"/>
            <w:noWrap/>
            <w:vAlign w:val="center"/>
            <w:hideMark/>
          </w:tcPr>
          <w:p w14:paraId="2A122CAC" w14:textId="0B395E47" w:rsidR="00EB5258" w:rsidRPr="00E5232C" w:rsidRDefault="00D10475" w:rsidP="00131931">
            <w:pPr>
              <w:spacing w:after="0" w:line="240" w:lineRule="auto"/>
              <w:jc w:val="center"/>
              <w:rPr>
                <w:rFonts w:eastAsia="Times New Roman" w:cs="Arial"/>
                <w:color w:val="000000"/>
                <w:lang w:eastAsia="en-ZA"/>
              </w:rPr>
            </w:pPr>
            <w:r>
              <w:rPr>
                <w:rFonts w:eastAsia="Times New Roman" w:cs="Arial"/>
                <w:color w:val="000000" w:themeColor="text1"/>
                <w:lang w:eastAsia="en-ZA"/>
              </w:rPr>
              <w:t>1</w:t>
            </w:r>
          </w:p>
        </w:tc>
        <w:tc>
          <w:tcPr>
            <w:tcW w:w="1291" w:type="dxa"/>
            <w:shd w:val="clear" w:color="auto" w:fill="auto"/>
            <w:vAlign w:val="center"/>
          </w:tcPr>
          <w:p w14:paraId="530DC421" w14:textId="768D4698" w:rsidR="00EB5258" w:rsidRPr="13F61397" w:rsidRDefault="00EB5258" w:rsidP="00131931">
            <w:pPr>
              <w:spacing w:after="0" w:line="240" w:lineRule="auto"/>
              <w:jc w:val="center"/>
              <w:rPr>
                <w:rFonts w:eastAsia="Times New Roman" w:cs="Arial"/>
                <w:color w:val="000000" w:themeColor="text1"/>
                <w:lang w:eastAsia="en-ZA"/>
              </w:rPr>
            </w:pPr>
            <w:r>
              <w:rPr>
                <w:rFonts w:eastAsia="Times New Roman" w:cs="Arial"/>
                <w:color w:val="000000" w:themeColor="text1"/>
                <w:lang w:eastAsia="en-ZA"/>
              </w:rPr>
              <w:t>0</w:t>
            </w:r>
          </w:p>
        </w:tc>
        <w:tc>
          <w:tcPr>
            <w:tcW w:w="1532" w:type="dxa"/>
            <w:shd w:val="clear" w:color="auto" w:fill="auto"/>
            <w:noWrap/>
            <w:vAlign w:val="center"/>
            <w:hideMark/>
          </w:tcPr>
          <w:p w14:paraId="16489A27" w14:textId="1DB8D8B5" w:rsidR="00EB5258" w:rsidRPr="00E5232C" w:rsidRDefault="00D10475" w:rsidP="00131931">
            <w:pPr>
              <w:spacing w:after="0" w:line="240" w:lineRule="auto"/>
              <w:jc w:val="center"/>
              <w:rPr>
                <w:rFonts w:eastAsia="Times New Roman" w:cs="Arial"/>
                <w:color w:val="000000"/>
                <w:lang w:eastAsia="en-ZA"/>
              </w:rPr>
            </w:pPr>
            <w:r>
              <w:rPr>
                <w:rFonts w:eastAsia="Times New Roman" w:cs="Arial"/>
                <w:color w:val="000000" w:themeColor="text1"/>
                <w:lang w:eastAsia="en-ZA"/>
              </w:rPr>
              <w:t>1</w:t>
            </w:r>
          </w:p>
        </w:tc>
        <w:tc>
          <w:tcPr>
            <w:tcW w:w="2657" w:type="dxa"/>
            <w:noWrap/>
            <w:vAlign w:val="center"/>
            <w:hideMark/>
          </w:tcPr>
          <w:p w14:paraId="7A4E9192" w14:textId="77777777" w:rsidR="00EB5258" w:rsidRPr="00E5232C" w:rsidRDefault="00EB5258"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r>
      <w:tr w:rsidR="00EB5258" w:rsidRPr="00E5232C" w14:paraId="06217C8D" w14:textId="77777777" w:rsidTr="009D170E">
        <w:trPr>
          <w:trHeight w:val="290"/>
          <w:jc w:val="center"/>
        </w:trPr>
        <w:tc>
          <w:tcPr>
            <w:tcW w:w="534" w:type="dxa"/>
            <w:shd w:val="clear" w:color="auto" w:fill="auto"/>
            <w:vAlign w:val="center"/>
          </w:tcPr>
          <w:p w14:paraId="1C59E299" w14:textId="785AEB4B" w:rsidR="00EB5258" w:rsidRDefault="00EB5258" w:rsidP="00131931">
            <w:pPr>
              <w:spacing w:after="0" w:line="240" w:lineRule="auto"/>
              <w:rPr>
                <w:rFonts w:eastAsia="Times New Roman" w:cs="Arial"/>
                <w:color w:val="000000"/>
                <w:szCs w:val="20"/>
                <w:lang w:eastAsia="en-ZA"/>
              </w:rPr>
            </w:pPr>
            <w:r>
              <w:rPr>
                <w:rFonts w:eastAsia="Times New Roman" w:cs="Arial"/>
                <w:color w:val="000000"/>
                <w:szCs w:val="20"/>
                <w:lang w:eastAsia="en-ZA"/>
              </w:rPr>
              <w:t>22</w:t>
            </w:r>
          </w:p>
        </w:tc>
        <w:tc>
          <w:tcPr>
            <w:tcW w:w="1282" w:type="dxa"/>
            <w:shd w:val="clear" w:color="auto" w:fill="auto"/>
            <w:noWrap/>
            <w:vAlign w:val="center"/>
          </w:tcPr>
          <w:p w14:paraId="5F3C4A2D" w14:textId="2B23ED78" w:rsidR="00EB5258" w:rsidRDefault="00EB5258" w:rsidP="00131931">
            <w:pPr>
              <w:spacing w:after="0" w:line="240" w:lineRule="auto"/>
              <w:rPr>
                <w:rFonts w:eastAsia="Times New Roman" w:cs="Arial"/>
                <w:color w:val="000000"/>
                <w:szCs w:val="20"/>
                <w:lang w:eastAsia="en-ZA"/>
              </w:rPr>
            </w:pPr>
            <w:r>
              <w:rPr>
                <w:rFonts w:eastAsia="Times New Roman" w:cs="Arial"/>
                <w:color w:val="000000"/>
                <w:szCs w:val="20"/>
                <w:lang w:eastAsia="en-ZA"/>
              </w:rPr>
              <w:t>Spare</w:t>
            </w:r>
          </w:p>
        </w:tc>
        <w:tc>
          <w:tcPr>
            <w:tcW w:w="2042" w:type="dxa"/>
            <w:noWrap/>
            <w:vAlign w:val="center"/>
          </w:tcPr>
          <w:p w14:paraId="26F68547" w14:textId="6A88E0B5" w:rsidR="00EB5258" w:rsidRDefault="00EB5258"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3</w:t>
            </w:r>
          </w:p>
        </w:tc>
        <w:tc>
          <w:tcPr>
            <w:tcW w:w="1291" w:type="dxa"/>
            <w:shd w:val="clear" w:color="auto" w:fill="auto"/>
            <w:vAlign w:val="center"/>
          </w:tcPr>
          <w:p w14:paraId="74423981" w14:textId="155BA419" w:rsidR="00EB5258" w:rsidRDefault="00EB5258" w:rsidP="00131931">
            <w:pPr>
              <w:spacing w:after="0" w:line="240" w:lineRule="auto"/>
              <w:jc w:val="center"/>
              <w:rPr>
                <w:rFonts w:eastAsia="Times New Roman" w:cs="Arial"/>
                <w:color w:val="000000" w:themeColor="text1"/>
                <w:lang w:eastAsia="en-ZA"/>
              </w:rPr>
            </w:pPr>
            <w:r>
              <w:rPr>
                <w:rFonts w:eastAsia="Times New Roman" w:cs="Arial"/>
                <w:color w:val="000000" w:themeColor="text1"/>
                <w:lang w:eastAsia="en-ZA"/>
              </w:rPr>
              <w:t>0</w:t>
            </w:r>
          </w:p>
        </w:tc>
        <w:tc>
          <w:tcPr>
            <w:tcW w:w="1532" w:type="dxa"/>
            <w:shd w:val="clear" w:color="auto" w:fill="auto"/>
            <w:noWrap/>
            <w:vAlign w:val="center"/>
          </w:tcPr>
          <w:p w14:paraId="5A63C1F8" w14:textId="4078C59F" w:rsidR="00EB5258" w:rsidRPr="13F61397" w:rsidRDefault="00EB5258" w:rsidP="00131931">
            <w:pPr>
              <w:spacing w:after="0" w:line="240" w:lineRule="auto"/>
              <w:jc w:val="center"/>
              <w:rPr>
                <w:rFonts w:eastAsia="Times New Roman" w:cs="Arial"/>
                <w:color w:val="000000" w:themeColor="text1"/>
                <w:lang w:eastAsia="en-ZA"/>
              </w:rPr>
            </w:pPr>
            <w:r>
              <w:rPr>
                <w:rFonts w:eastAsia="Times New Roman" w:cs="Arial"/>
                <w:color w:val="000000" w:themeColor="text1"/>
                <w:lang w:eastAsia="en-ZA"/>
              </w:rPr>
              <w:t>0</w:t>
            </w:r>
          </w:p>
        </w:tc>
        <w:tc>
          <w:tcPr>
            <w:tcW w:w="2657" w:type="dxa"/>
            <w:noWrap/>
            <w:vAlign w:val="center"/>
          </w:tcPr>
          <w:p w14:paraId="40152461" w14:textId="220E06EA" w:rsidR="00EB5258" w:rsidRPr="13F61397" w:rsidRDefault="00EB5258" w:rsidP="00131931">
            <w:pPr>
              <w:spacing w:after="0" w:line="240" w:lineRule="auto"/>
              <w:jc w:val="center"/>
              <w:rPr>
                <w:rFonts w:eastAsia="Times New Roman" w:cs="Arial"/>
                <w:color w:val="000000" w:themeColor="text1"/>
                <w:lang w:eastAsia="en-ZA"/>
              </w:rPr>
            </w:pPr>
            <w:r>
              <w:rPr>
                <w:rFonts w:eastAsia="Times New Roman" w:cs="Arial"/>
                <w:color w:val="000000" w:themeColor="text1"/>
                <w:lang w:eastAsia="en-ZA"/>
              </w:rPr>
              <w:t>3</w:t>
            </w:r>
          </w:p>
        </w:tc>
      </w:tr>
      <w:tr w:rsidR="00EB5258" w:rsidRPr="00E5232C" w14:paraId="09DC0673" w14:textId="77777777" w:rsidTr="009D170E">
        <w:trPr>
          <w:trHeight w:val="290"/>
          <w:jc w:val="center"/>
        </w:trPr>
        <w:tc>
          <w:tcPr>
            <w:tcW w:w="534" w:type="dxa"/>
            <w:shd w:val="clear" w:color="auto" w:fill="auto"/>
            <w:vAlign w:val="center"/>
          </w:tcPr>
          <w:p w14:paraId="7DD45A4C" w14:textId="77777777" w:rsidR="00EB5258" w:rsidRPr="00E5232C" w:rsidRDefault="00EB5258" w:rsidP="00131931">
            <w:pPr>
              <w:spacing w:after="0" w:line="240" w:lineRule="auto"/>
              <w:rPr>
                <w:rFonts w:eastAsia="Times New Roman" w:cs="Arial"/>
                <w:b/>
                <w:bCs/>
                <w:color w:val="000000"/>
                <w:szCs w:val="20"/>
                <w:lang w:eastAsia="en-ZA"/>
              </w:rPr>
            </w:pPr>
          </w:p>
        </w:tc>
        <w:tc>
          <w:tcPr>
            <w:tcW w:w="1282" w:type="dxa"/>
            <w:shd w:val="clear" w:color="auto" w:fill="auto"/>
            <w:noWrap/>
            <w:vAlign w:val="center"/>
            <w:hideMark/>
          </w:tcPr>
          <w:p w14:paraId="5C7D0B57" w14:textId="3F56BE6E" w:rsidR="00EB5258" w:rsidRPr="00E5232C" w:rsidRDefault="00EB5258" w:rsidP="00131931">
            <w:pPr>
              <w:spacing w:after="0" w:line="240" w:lineRule="auto"/>
              <w:rPr>
                <w:rFonts w:eastAsia="Times New Roman" w:cs="Arial"/>
                <w:b/>
                <w:bCs/>
                <w:color w:val="000000"/>
                <w:szCs w:val="20"/>
                <w:lang w:eastAsia="en-ZA"/>
              </w:rPr>
            </w:pPr>
            <w:r w:rsidRPr="00E5232C">
              <w:rPr>
                <w:rFonts w:eastAsia="Times New Roman" w:cs="Arial"/>
                <w:b/>
                <w:bCs/>
                <w:color w:val="000000"/>
                <w:szCs w:val="20"/>
                <w:lang w:eastAsia="en-ZA"/>
              </w:rPr>
              <w:t xml:space="preserve">TOTAL </w:t>
            </w:r>
          </w:p>
        </w:tc>
        <w:tc>
          <w:tcPr>
            <w:tcW w:w="2042" w:type="dxa"/>
            <w:noWrap/>
            <w:vAlign w:val="center"/>
            <w:hideMark/>
          </w:tcPr>
          <w:p w14:paraId="4428EDC2" w14:textId="77777777" w:rsidR="00EB5258" w:rsidRPr="00E5232C" w:rsidRDefault="00EB5258" w:rsidP="00131931">
            <w:pPr>
              <w:spacing w:after="0" w:line="240" w:lineRule="auto"/>
              <w:jc w:val="center"/>
              <w:rPr>
                <w:rFonts w:eastAsia="Times New Roman" w:cs="Arial"/>
                <w:b/>
                <w:bCs/>
                <w:color w:val="000000"/>
                <w:szCs w:val="20"/>
                <w:lang w:eastAsia="en-ZA"/>
              </w:rPr>
            </w:pPr>
            <w:r w:rsidRPr="00E5232C">
              <w:rPr>
                <w:rFonts w:eastAsia="Times New Roman" w:cs="Arial"/>
                <w:b/>
                <w:bCs/>
                <w:color w:val="000000"/>
                <w:szCs w:val="20"/>
                <w:lang w:eastAsia="en-ZA"/>
              </w:rPr>
              <w:t> </w:t>
            </w:r>
          </w:p>
        </w:tc>
        <w:tc>
          <w:tcPr>
            <w:tcW w:w="1291" w:type="dxa"/>
            <w:shd w:val="clear" w:color="auto" w:fill="auto"/>
            <w:vAlign w:val="center"/>
          </w:tcPr>
          <w:p w14:paraId="7241455F" w14:textId="77777777" w:rsidR="00EB5258" w:rsidRPr="00E5232C" w:rsidRDefault="00EB5258" w:rsidP="00131931">
            <w:pPr>
              <w:spacing w:after="0" w:line="240" w:lineRule="auto"/>
              <w:jc w:val="center"/>
              <w:rPr>
                <w:rFonts w:eastAsia="Times New Roman" w:cs="Arial"/>
                <w:b/>
                <w:bCs/>
                <w:color w:val="000000"/>
                <w:szCs w:val="20"/>
                <w:lang w:eastAsia="en-ZA"/>
              </w:rPr>
            </w:pPr>
          </w:p>
        </w:tc>
        <w:tc>
          <w:tcPr>
            <w:tcW w:w="1532" w:type="dxa"/>
            <w:shd w:val="clear" w:color="auto" w:fill="auto"/>
            <w:noWrap/>
            <w:vAlign w:val="center"/>
            <w:hideMark/>
          </w:tcPr>
          <w:p w14:paraId="71360D8E" w14:textId="2BA4F46A" w:rsidR="00EB5258" w:rsidRPr="00E5232C" w:rsidRDefault="00EB5258" w:rsidP="00131931">
            <w:pPr>
              <w:spacing w:after="0" w:line="240" w:lineRule="auto"/>
              <w:jc w:val="center"/>
              <w:rPr>
                <w:rFonts w:eastAsia="Times New Roman" w:cs="Arial"/>
                <w:b/>
                <w:bCs/>
                <w:color w:val="000000"/>
                <w:szCs w:val="20"/>
                <w:lang w:eastAsia="en-ZA"/>
              </w:rPr>
            </w:pPr>
            <w:r w:rsidRPr="00E5232C">
              <w:rPr>
                <w:rFonts w:eastAsia="Times New Roman" w:cs="Arial"/>
                <w:b/>
                <w:bCs/>
                <w:color w:val="000000"/>
                <w:szCs w:val="20"/>
                <w:lang w:eastAsia="en-ZA"/>
              </w:rPr>
              <w:t> </w:t>
            </w:r>
          </w:p>
        </w:tc>
        <w:tc>
          <w:tcPr>
            <w:tcW w:w="2657" w:type="dxa"/>
            <w:noWrap/>
            <w:vAlign w:val="center"/>
            <w:hideMark/>
          </w:tcPr>
          <w:p w14:paraId="41B2F7DF" w14:textId="6AD0C04B" w:rsidR="00EB5258" w:rsidRPr="00E5232C" w:rsidRDefault="00EB5258" w:rsidP="00131931">
            <w:pPr>
              <w:spacing w:after="0" w:line="240" w:lineRule="auto"/>
              <w:jc w:val="center"/>
              <w:rPr>
                <w:rFonts w:eastAsia="Times New Roman" w:cs="Arial"/>
                <w:b/>
                <w:bCs/>
                <w:color w:val="000000"/>
                <w:lang w:eastAsia="en-ZA"/>
              </w:rPr>
            </w:pPr>
            <w:r>
              <w:rPr>
                <w:rFonts w:eastAsia="Times New Roman" w:cs="Arial"/>
                <w:b/>
                <w:bCs/>
                <w:color w:val="000000" w:themeColor="text1"/>
                <w:lang w:eastAsia="en-ZA"/>
              </w:rPr>
              <w:t>68</w:t>
            </w:r>
          </w:p>
        </w:tc>
      </w:tr>
      <w:bookmarkEnd w:id="31"/>
      <w:bookmarkEnd w:id="33"/>
      <w:bookmarkEnd w:id="35"/>
    </w:tbl>
    <w:p w14:paraId="022DB8B4" w14:textId="77777777" w:rsidR="00194B83" w:rsidRDefault="00194B83" w:rsidP="00194B83">
      <w:pPr>
        <w:pStyle w:val="ListParagraph"/>
      </w:pPr>
    </w:p>
    <w:p w14:paraId="1B5AE9FC" w14:textId="77777777" w:rsidR="00FF48DE" w:rsidRDefault="00FF48DE" w:rsidP="00194B83">
      <w:pPr>
        <w:pStyle w:val="ListParagraph"/>
      </w:pPr>
    </w:p>
    <w:bookmarkEnd w:id="34"/>
    <w:p w14:paraId="1BB3A04D" w14:textId="5E01D657" w:rsidR="00FA1DF9" w:rsidRPr="00194B83" w:rsidRDefault="00194B83" w:rsidP="00194B83">
      <w:pPr>
        <w:jc w:val="left"/>
      </w:pPr>
      <w:r>
        <w:br w:type="page"/>
      </w:r>
    </w:p>
    <w:p w14:paraId="77FC362D" w14:textId="77777777" w:rsidR="00A056CF" w:rsidRDefault="00A056CF" w:rsidP="00A056CF">
      <w:pPr>
        <w:pStyle w:val="BodyTextIndent2"/>
        <w:numPr>
          <w:ilvl w:val="0"/>
          <w:numId w:val="0"/>
        </w:numPr>
        <w:ind w:left="1296"/>
      </w:pPr>
      <w:bookmarkStart w:id="36" w:name="_Toc1995998"/>
    </w:p>
    <w:p w14:paraId="21B75EF3" w14:textId="77777777" w:rsidR="00A056CF" w:rsidRDefault="00A056CF" w:rsidP="00A056CF">
      <w:pPr>
        <w:pStyle w:val="BodyTextIndent2"/>
        <w:numPr>
          <w:ilvl w:val="0"/>
          <w:numId w:val="0"/>
        </w:numPr>
        <w:ind w:left="1296"/>
      </w:pPr>
    </w:p>
    <w:p w14:paraId="12C25AD6" w14:textId="77777777" w:rsidR="00A056CF" w:rsidRDefault="00A056CF" w:rsidP="00A056CF">
      <w:pPr>
        <w:pStyle w:val="BodyTextIndent2"/>
        <w:numPr>
          <w:ilvl w:val="0"/>
          <w:numId w:val="0"/>
        </w:numPr>
        <w:ind w:left="1296"/>
      </w:pPr>
    </w:p>
    <w:p w14:paraId="45236CF4" w14:textId="77777777" w:rsidR="00A056CF" w:rsidRDefault="00A056CF" w:rsidP="00A056CF">
      <w:pPr>
        <w:pStyle w:val="BodyTextIndent2"/>
        <w:numPr>
          <w:ilvl w:val="0"/>
          <w:numId w:val="0"/>
        </w:numPr>
        <w:ind w:left="1296"/>
      </w:pPr>
    </w:p>
    <w:p w14:paraId="7B17A2BB" w14:textId="77777777" w:rsidR="00A056CF" w:rsidRDefault="00A056CF" w:rsidP="00A056CF">
      <w:pPr>
        <w:pStyle w:val="BodyTextIndent2"/>
        <w:numPr>
          <w:ilvl w:val="0"/>
          <w:numId w:val="0"/>
        </w:numPr>
        <w:ind w:left="1296"/>
      </w:pPr>
    </w:p>
    <w:p w14:paraId="54CAD4D2" w14:textId="77777777" w:rsidR="00A056CF" w:rsidRDefault="00A056CF" w:rsidP="00A056CF">
      <w:pPr>
        <w:pStyle w:val="BodyTextIndent2"/>
        <w:numPr>
          <w:ilvl w:val="0"/>
          <w:numId w:val="0"/>
        </w:numPr>
        <w:ind w:left="1296"/>
      </w:pPr>
    </w:p>
    <w:p w14:paraId="045363EB" w14:textId="77777777" w:rsidR="00A056CF" w:rsidRDefault="00A056CF" w:rsidP="00A056CF">
      <w:pPr>
        <w:pStyle w:val="BodyTextIndent2"/>
        <w:numPr>
          <w:ilvl w:val="0"/>
          <w:numId w:val="0"/>
        </w:numPr>
        <w:ind w:left="1296"/>
      </w:pPr>
    </w:p>
    <w:p w14:paraId="0E2CE9DE" w14:textId="77777777" w:rsidR="00A056CF" w:rsidRDefault="00A056CF" w:rsidP="00A056CF">
      <w:pPr>
        <w:pStyle w:val="BodyTextIndent2"/>
        <w:numPr>
          <w:ilvl w:val="0"/>
          <w:numId w:val="0"/>
        </w:numPr>
        <w:ind w:left="1296"/>
      </w:pPr>
    </w:p>
    <w:p w14:paraId="6C14A5AA" w14:textId="77777777" w:rsidR="00A056CF" w:rsidRDefault="00A056CF" w:rsidP="00A056CF">
      <w:pPr>
        <w:pStyle w:val="BodyTextIndent2"/>
        <w:numPr>
          <w:ilvl w:val="0"/>
          <w:numId w:val="0"/>
        </w:numPr>
        <w:ind w:left="1296"/>
      </w:pPr>
    </w:p>
    <w:p w14:paraId="6F24578D" w14:textId="77777777" w:rsidR="00A056CF" w:rsidRDefault="00A056CF" w:rsidP="00A056CF">
      <w:pPr>
        <w:pStyle w:val="BodyTextIndent2"/>
        <w:numPr>
          <w:ilvl w:val="0"/>
          <w:numId w:val="0"/>
        </w:numPr>
        <w:ind w:left="1296"/>
      </w:pPr>
    </w:p>
    <w:p w14:paraId="603FB288" w14:textId="77777777" w:rsidR="00A056CF" w:rsidRDefault="00A056CF" w:rsidP="00A056CF">
      <w:pPr>
        <w:pStyle w:val="BodyTextIndent2"/>
        <w:numPr>
          <w:ilvl w:val="0"/>
          <w:numId w:val="0"/>
        </w:numPr>
        <w:ind w:left="1296"/>
      </w:pPr>
    </w:p>
    <w:p w14:paraId="06B1046B" w14:textId="77777777" w:rsidR="00A056CF" w:rsidRDefault="00A056CF" w:rsidP="00A056CF">
      <w:pPr>
        <w:pStyle w:val="BodyTextIndent2"/>
        <w:numPr>
          <w:ilvl w:val="0"/>
          <w:numId w:val="0"/>
        </w:numPr>
        <w:ind w:left="1296"/>
      </w:pPr>
    </w:p>
    <w:p w14:paraId="50033DC2" w14:textId="77777777" w:rsidR="00A056CF" w:rsidRDefault="00A056CF" w:rsidP="00A056CF">
      <w:pPr>
        <w:pStyle w:val="BodyTextIndent2"/>
        <w:numPr>
          <w:ilvl w:val="0"/>
          <w:numId w:val="0"/>
        </w:numPr>
        <w:ind w:left="1296"/>
      </w:pPr>
    </w:p>
    <w:p w14:paraId="276520DB" w14:textId="77777777" w:rsidR="00A056CF" w:rsidRDefault="00A056CF" w:rsidP="00A056CF">
      <w:pPr>
        <w:pStyle w:val="BodyTextIndent2"/>
        <w:numPr>
          <w:ilvl w:val="0"/>
          <w:numId w:val="0"/>
        </w:numPr>
        <w:ind w:left="1296"/>
      </w:pPr>
    </w:p>
    <w:p w14:paraId="4446A71D" w14:textId="0ABE8532" w:rsidR="00194B83" w:rsidRPr="00594B09" w:rsidRDefault="00215ACD" w:rsidP="00194B83">
      <w:pPr>
        <w:pStyle w:val="Heading1"/>
        <w:numPr>
          <w:ilvl w:val="0"/>
          <w:numId w:val="0"/>
        </w:numPr>
        <w:spacing w:before="0"/>
        <w:ind w:left="432"/>
        <w:jc w:val="center"/>
        <w:rPr>
          <w:sz w:val="32"/>
        </w:rPr>
      </w:pPr>
      <w:bookmarkStart w:id="37" w:name="_Toc144725588"/>
      <w:r w:rsidRPr="00594B09">
        <w:rPr>
          <w:caps w:val="0"/>
          <w:sz w:val="32"/>
        </w:rPr>
        <w:t>VOLUME 2 – TECHNICAL SPECIFICATIONS</w:t>
      </w:r>
      <w:bookmarkEnd w:id="36"/>
      <w:bookmarkEnd w:id="37"/>
    </w:p>
    <w:p w14:paraId="675BFC13" w14:textId="3467428D" w:rsidR="004E60B3" w:rsidRDefault="007C1FF7">
      <w:pPr>
        <w:spacing w:line="259" w:lineRule="auto"/>
        <w:jc w:val="left"/>
      </w:pPr>
      <w:r>
        <w:br w:type="page"/>
      </w:r>
    </w:p>
    <w:p w14:paraId="3A4499FA" w14:textId="05637F49" w:rsidR="003F087D" w:rsidRPr="00215ACD" w:rsidRDefault="00A042FA" w:rsidP="00215ACD">
      <w:pPr>
        <w:keepNext/>
        <w:keepLines/>
        <w:numPr>
          <w:ilvl w:val="0"/>
          <w:numId w:val="38"/>
        </w:numPr>
        <w:spacing w:before="240" w:after="0" w:line="480" w:lineRule="auto"/>
        <w:outlineLvl w:val="0"/>
        <w:rPr>
          <w:rFonts w:ascii="Arial Bold" w:eastAsiaTheme="majorEastAsia" w:hAnsi="Arial Bold" w:cstheme="majorBidi"/>
          <w:b/>
          <w:sz w:val="24"/>
          <w:szCs w:val="32"/>
        </w:rPr>
      </w:pPr>
      <w:bookmarkStart w:id="38" w:name="_Toc1995999"/>
      <w:bookmarkStart w:id="39" w:name="_Toc144725589"/>
      <w:r w:rsidRPr="00215ACD">
        <w:rPr>
          <w:rFonts w:ascii="Arial Bold" w:eastAsiaTheme="majorEastAsia" w:hAnsi="Arial Bold" w:cstheme="majorBidi"/>
          <w:b/>
          <w:sz w:val="24"/>
          <w:szCs w:val="32"/>
        </w:rPr>
        <w:lastRenderedPageBreak/>
        <w:t>GENERAL</w:t>
      </w:r>
      <w:bookmarkEnd w:id="38"/>
      <w:r w:rsidRPr="00215ACD">
        <w:rPr>
          <w:rFonts w:ascii="Arial Bold" w:eastAsiaTheme="majorEastAsia" w:hAnsi="Arial Bold" w:cstheme="majorBidi"/>
          <w:b/>
          <w:sz w:val="24"/>
          <w:szCs w:val="32"/>
        </w:rPr>
        <w:t xml:space="preserve"> SPECIFICATIONS</w:t>
      </w:r>
      <w:bookmarkStart w:id="40" w:name="_Ref1553506"/>
      <w:bookmarkStart w:id="41" w:name="_Ref1724783"/>
      <w:bookmarkStart w:id="42" w:name="_Toc1996004"/>
      <w:bookmarkEnd w:id="39"/>
    </w:p>
    <w:p w14:paraId="10ECC998" w14:textId="50CFC440" w:rsidR="002C4739" w:rsidRPr="002C4739" w:rsidRDefault="00863937" w:rsidP="009D1259">
      <w:r w:rsidRPr="00863937">
        <w:t>The term VHF transceiv</w:t>
      </w:r>
      <w:r w:rsidR="00FD448E">
        <w:t>er herein refers to the emergency (mobile) radios or standby (fixed)</w:t>
      </w:r>
      <w:r w:rsidRPr="00863937">
        <w:t xml:space="preserve"> radio</w:t>
      </w:r>
      <w:r w:rsidR="00FD448E">
        <w:t>s</w:t>
      </w:r>
      <w:r w:rsidRPr="00863937">
        <w:t>. Specifications as stated in this document are applicable to all VHF transceivers.</w:t>
      </w:r>
    </w:p>
    <w:p w14:paraId="50BD42E3" w14:textId="30C2BFCB" w:rsidR="008A20E3" w:rsidRPr="005C2A52" w:rsidRDefault="008A20E3" w:rsidP="008A20E3">
      <w:pPr>
        <w:pStyle w:val="Heading2"/>
        <w:rPr>
          <w:sz w:val="24"/>
        </w:rPr>
      </w:pPr>
      <w:bookmarkStart w:id="43" w:name="_Toc144725590"/>
      <w:r w:rsidRPr="005C2A52">
        <w:rPr>
          <w:sz w:val="24"/>
        </w:rPr>
        <w:t>Environmental Conditions</w:t>
      </w:r>
      <w:bookmarkEnd w:id="40"/>
      <w:bookmarkEnd w:id="41"/>
      <w:bookmarkEnd w:id="42"/>
      <w:bookmarkEnd w:id="43"/>
    </w:p>
    <w:p w14:paraId="4F5CD7DD" w14:textId="7CF12746" w:rsidR="008A20E3" w:rsidRPr="00463F69" w:rsidRDefault="008A20E3" w:rsidP="009D1259">
      <w:pPr>
        <w:numPr>
          <w:ilvl w:val="0"/>
          <w:numId w:val="45"/>
        </w:numPr>
        <w:spacing w:after="0"/>
        <w:ind w:hanging="720"/>
      </w:pPr>
      <w:r w:rsidRPr="00CA486C">
        <w:t xml:space="preserve">The </w:t>
      </w:r>
      <w:bookmarkStart w:id="44" w:name="_Hlk32302810"/>
      <w:r w:rsidR="00547DF2" w:rsidRPr="00547DF2">
        <w:t xml:space="preserve">VHF </w:t>
      </w:r>
      <w:bookmarkEnd w:id="44"/>
      <w:r w:rsidR="00547DF2" w:rsidRPr="00547DF2">
        <w:t xml:space="preserve">transceiver and all its auxiliary components shall withstand and operate within specifications under the environmental conditions as </w:t>
      </w:r>
      <w:r w:rsidR="00C35B35">
        <w:t xml:space="preserve">provided in </w:t>
      </w:r>
      <w:r w:rsidR="00C35B35">
        <w:fldChar w:fldCharType="begin"/>
      </w:r>
      <w:r w:rsidR="00C35B35">
        <w:instrText xml:space="preserve"> REF _Ref64992735 \h </w:instrText>
      </w:r>
      <w:r w:rsidR="00C35B35">
        <w:fldChar w:fldCharType="separate"/>
      </w:r>
      <w:r w:rsidR="00C35B35">
        <w:t xml:space="preserve">Table </w:t>
      </w:r>
      <w:r w:rsidR="00C35B35">
        <w:rPr>
          <w:noProof/>
        </w:rPr>
        <w:t>2</w:t>
      </w:r>
      <w:r w:rsidR="00C35B35">
        <w:fldChar w:fldCharType="end"/>
      </w:r>
      <w:r w:rsidR="00CE3744">
        <w:rPr>
          <w:rFonts w:cs="Arial"/>
        </w:rPr>
        <w:t>.</w:t>
      </w:r>
      <w:r w:rsidR="00C35B35">
        <w:rPr>
          <w:rFonts w:cs="Arial"/>
        </w:rPr>
        <w:t xml:space="preserve"> </w:t>
      </w:r>
      <w:r w:rsidR="00971805">
        <w:rPr>
          <w:rFonts w:cs="Arial"/>
        </w:rPr>
        <w:t>Bidders</w:t>
      </w:r>
      <w:r w:rsidR="00C35B35">
        <w:rPr>
          <w:rFonts w:cs="Arial"/>
        </w:rPr>
        <w:t xml:space="preserve"> shall include data sheets to indicate compliance with the values and tolerances in the table below. </w:t>
      </w:r>
      <w:r w:rsidR="00CE3744" w:rsidRPr="003B5682">
        <w:rPr>
          <w:rFonts w:cs="Arial"/>
        </w:rPr>
        <w:t xml:space="preserve"> </w:t>
      </w:r>
      <w:r w:rsidR="00CE3744">
        <w:rPr>
          <w:rFonts w:cs="Arial"/>
        </w:rPr>
        <w:t>(D)</w:t>
      </w:r>
    </w:p>
    <w:p w14:paraId="0D5C270B" w14:textId="77777777" w:rsidR="00463F69" w:rsidRPr="006E3639" w:rsidRDefault="00463F69" w:rsidP="00463F69">
      <w:pPr>
        <w:spacing w:after="0"/>
        <w:ind w:left="1296"/>
      </w:pPr>
    </w:p>
    <w:p w14:paraId="6B90979C" w14:textId="40278376" w:rsidR="00463F69" w:rsidRDefault="00463F69" w:rsidP="00463F69">
      <w:pPr>
        <w:pStyle w:val="Caption"/>
        <w:keepNext/>
        <w:jc w:val="center"/>
      </w:pPr>
      <w:bookmarkStart w:id="45" w:name="_Ref64992735"/>
      <w:r>
        <w:t xml:space="preserve">Table </w:t>
      </w:r>
      <w:r w:rsidR="005363C7">
        <w:rPr>
          <w:noProof/>
        </w:rPr>
        <w:fldChar w:fldCharType="begin"/>
      </w:r>
      <w:r w:rsidR="005363C7">
        <w:rPr>
          <w:noProof/>
        </w:rPr>
        <w:instrText xml:space="preserve"> SEQ Table \* ARABIC </w:instrText>
      </w:r>
      <w:r w:rsidR="005363C7">
        <w:rPr>
          <w:noProof/>
        </w:rPr>
        <w:fldChar w:fldCharType="separate"/>
      </w:r>
      <w:r w:rsidR="00525187">
        <w:rPr>
          <w:noProof/>
        </w:rPr>
        <w:t>2</w:t>
      </w:r>
      <w:r w:rsidR="005363C7">
        <w:rPr>
          <w:noProof/>
        </w:rPr>
        <w:fldChar w:fldCharType="end"/>
      </w:r>
      <w:bookmarkEnd w:id="45"/>
      <w:r>
        <w:t>: Environmental Conditions</w:t>
      </w:r>
    </w:p>
    <w:tbl>
      <w:tblPr>
        <w:tblStyle w:val="TableGrid"/>
        <w:tblW w:w="0" w:type="auto"/>
        <w:jc w:val="center"/>
        <w:tblLook w:val="04A0" w:firstRow="1" w:lastRow="0" w:firstColumn="1" w:lastColumn="0" w:noHBand="0" w:noVBand="1"/>
      </w:tblPr>
      <w:tblGrid>
        <w:gridCol w:w="4114"/>
        <w:gridCol w:w="3117"/>
      </w:tblGrid>
      <w:tr w:rsidR="008A20E3" w14:paraId="5B5561CB" w14:textId="77777777" w:rsidTr="00141E40">
        <w:trPr>
          <w:jc w:val="center"/>
        </w:trPr>
        <w:tc>
          <w:tcPr>
            <w:tcW w:w="4114" w:type="dxa"/>
          </w:tcPr>
          <w:p w14:paraId="37D22B40" w14:textId="77777777" w:rsidR="008A20E3" w:rsidRDefault="008A20E3" w:rsidP="00141E40">
            <w:r>
              <w:t>Ambient Temperature</w:t>
            </w:r>
          </w:p>
        </w:tc>
        <w:tc>
          <w:tcPr>
            <w:tcW w:w="3117" w:type="dxa"/>
          </w:tcPr>
          <w:p w14:paraId="14D21AA8" w14:textId="385D3355" w:rsidR="008A20E3" w:rsidRDefault="00A76ABC" w:rsidP="00141E40">
            <w:r>
              <w:t>10</w:t>
            </w:r>
            <w:r w:rsidR="008A20E3">
              <w:t xml:space="preserve"> °C to 40 °C</w:t>
            </w:r>
          </w:p>
        </w:tc>
      </w:tr>
      <w:tr w:rsidR="008A20E3" w14:paraId="01435195" w14:textId="77777777" w:rsidTr="00141E40">
        <w:trPr>
          <w:jc w:val="center"/>
        </w:trPr>
        <w:tc>
          <w:tcPr>
            <w:tcW w:w="4114" w:type="dxa"/>
          </w:tcPr>
          <w:p w14:paraId="75957C83" w14:textId="77777777" w:rsidR="008A20E3" w:rsidRDefault="008A20E3" w:rsidP="00141E40">
            <w:r>
              <w:t>Relative Humidity</w:t>
            </w:r>
          </w:p>
        </w:tc>
        <w:tc>
          <w:tcPr>
            <w:tcW w:w="3117" w:type="dxa"/>
          </w:tcPr>
          <w:p w14:paraId="02D6B0A5" w14:textId="30EC7FB6" w:rsidR="008A20E3" w:rsidRDefault="00547DF2" w:rsidP="00141E40">
            <w:r w:rsidRPr="00547DF2">
              <w:t>0% to 80% non-condensing</w:t>
            </w:r>
          </w:p>
        </w:tc>
      </w:tr>
      <w:tr w:rsidR="008A20E3" w14:paraId="7B036575" w14:textId="77777777" w:rsidTr="00141E40">
        <w:trPr>
          <w:jc w:val="center"/>
        </w:trPr>
        <w:tc>
          <w:tcPr>
            <w:tcW w:w="4114" w:type="dxa"/>
          </w:tcPr>
          <w:p w14:paraId="0E9D77FB" w14:textId="4DCC69A0" w:rsidR="008A20E3" w:rsidRDefault="00CB6D90" w:rsidP="00141E40">
            <w:r>
              <w:t>Altitude</w:t>
            </w:r>
          </w:p>
        </w:tc>
        <w:tc>
          <w:tcPr>
            <w:tcW w:w="3117" w:type="dxa"/>
          </w:tcPr>
          <w:p w14:paraId="4A10A128" w14:textId="66540F0B" w:rsidR="008A20E3" w:rsidRDefault="00CB6D90" w:rsidP="000B515B">
            <w:pPr>
              <w:keepNext/>
            </w:pPr>
            <w:r w:rsidRPr="00CB6D90">
              <w:t>0 to 3600 meters</w:t>
            </w:r>
          </w:p>
        </w:tc>
      </w:tr>
    </w:tbl>
    <w:p w14:paraId="7D01FFBF" w14:textId="545D0D77" w:rsidR="008A20E3" w:rsidRDefault="008A20E3" w:rsidP="001D19C4">
      <w:pPr>
        <w:pStyle w:val="Caption"/>
        <w:jc w:val="center"/>
      </w:pP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460A28" w14:paraId="6E489D6A" w14:textId="77777777" w:rsidTr="00857EA4">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2C6C85F" w14:textId="77777777" w:rsidR="00460A28" w:rsidRDefault="00460A28" w:rsidP="00857EA4">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F01C28C" w14:textId="77777777" w:rsidR="00460A28" w:rsidRDefault="00460A28" w:rsidP="00857EA4">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1914D1F" w14:textId="77777777" w:rsidR="00460A28" w:rsidRDefault="00460A28" w:rsidP="00857EA4">
            <w:pPr>
              <w:spacing w:before="60" w:after="60"/>
            </w:pPr>
          </w:p>
        </w:tc>
      </w:tr>
      <w:tr w:rsidR="00460A28" w14:paraId="0FC8E8C9" w14:textId="77777777" w:rsidTr="00857EA4">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2CBCEC9" w14:textId="77777777" w:rsidR="00460A28" w:rsidRDefault="00460A28" w:rsidP="00857EA4">
            <w:pPr>
              <w:spacing w:before="60" w:after="60"/>
              <w:rPr>
                <w:i/>
                <w:iCs/>
                <w:sz w:val="18"/>
                <w:szCs w:val="18"/>
                <w:lang w:val="en-GB"/>
              </w:rPr>
            </w:pPr>
            <w:r>
              <w:rPr>
                <w:i/>
                <w:iCs/>
                <w:sz w:val="18"/>
                <w:szCs w:val="18"/>
                <w:lang w:val="en-GB"/>
              </w:rPr>
              <w:t>[INSERT FULL RESPONSE FOR EVALUATION HERE]</w:t>
            </w:r>
          </w:p>
        </w:tc>
      </w:tr>
      <w:tr w:rsidR="00460A28" w14:paraId="288961A6" w14:textId="77777777" w:rsidTr="00857EA4">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99732EC" w14:textId="77777777" w:rsidR="00460A28" w:rsidRDefault="00460A28" w:rsidP="00857EA4">
            <w:pPr>
              <w:spacing w:before="60" w:after="60"/>
              <w:rPr>
                <w:i/>
                <w:iCs/>
                <w:sz w:val="18"/>
                <w:szCs w:val="18"/>
                <w:lang w:val="en-GB"/>
              </w:rPr>
            </w:pPr>
            <w:r>
              <w:rPr>
                <w:i/>
                <w:iCs/>
                <w:sz w:val="18"/>
                <w:szCs w:val="18"/>
                <w:lang w:val="en-GB"/>
              </w:rPr>
              <w:t>[INSERT REFERENCE TO ADDITIONAL INFORMATION HERE]</w:t>
            </w:r>
          </w:p>
        </w:tc>
      </w:tr>
    </w:tbl>
    <w:p w14:paraId="09C377F3" w14:textId="7389E1C9" w:rsidR="001D19C4" w:rsidRDefault="001D19C4" w:rsidP="00C6065C">
      <w:pPr>
        <w:spacing w:after="0"/>
      </w:pPr>
    </w:p>
    <w:p w14:paraId="57858900" w14:textId="120C558A" w:rsidR="00CB6D90" w:rsidRDefault="00CB6D90" w:rsidP="009D1259">
      <w:pPr>
        <w:numPr>
          <w:ilvl w:val="0"/>
          <w:numId w:val="45"/>
        </w:numPr>
        <w:spacing w:after="0"/>
        <w:ind w:hanging="720"/>
      </w:pPr>
      <w:r w:rsidRPr="00CA486C">
        <w:t xml:space="preserve">The </w:t>
      </w:r>
      <w:r w:rsidRPr="00547DF2">
        <w:t xml:space="preserve">VHF transceiver </w:t>
      </w:r>
      <w:r w:rsidRPr="00CB6D90">
        <w:t xml:space="preserve">shall </w:t>
      </w:r>
      <w:r w:rsidR="00CC424E">
        <w:t xml:space="preserve">be </w:t>
      </w:r>
      <w:r w:rsidRPr="00CB6D90">
        <w:t>dust and waterproof with a minimum Ingress Protection of 54 (IP54).</w:t>
      </w:r>
      <w:r w:rsidR="00F67AB7">
        <w:t xml:space="preserve"> </w:t>
      </w:r>
      <w:r w:rsidR="00BC24D0">
        <w:rPr>
          <w:rFonts w:cs="Arial"/>
          <w:color w:val="000000"/>
          <w:szCs w:val="20"/>
        </w:rPr>
        <w:t>The Bidder shall provide supporting information indicating how this requirement will be achieved.</w:t>
      </w:r>
      <w:r w:rsidR="00BC24D0" w:rsidDel="00BC24D0">
        <w:t xml:space="preserve"> </w:t>
      </w:r>
      <w:r w:rsidR="00F67AB7">
        <w:t>D)</w:t>
      </w:r>
    </w:p>
    <w:p w14:paraId="6528AEB2" w14:textId="77777777" w:rsidR="006E1387" w:rsidRPr="006E3639" w:rsidRDefault="006E1387" w:rsidP="006E1387">
      <w:pPr>
        <w:spacing w:after="0"/>
        <w:ind w:left="1296"/>
      </w:pP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CE3744" w14:paraId="616A00D8" w14:textId="77777777" w:rsidTr="00CE3744">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424F6D9" w14:textId="77777777" w:rsidR="00CE3744" w:rsidRDefault="00CE3744" w:rsidP="009F7B12">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91EC2E4" w14:textId="77777777" w:rsidR="00CE3744" w:rsidRDefault="00CE3744" w:rsidP="009F7B12">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C27796D" w14:textId="77777777" w:rsidR="00CE3744" w:rsidRDefault="00CE3744" w:rsidP="009F7B12">
            <w:pPr>
              <w:spacing w:before="60" w:after="60"/>
            </w:pPr>
          </w:p>
        </w:tc>
      </w:tr>
      <w:tr w:rsidR="00CE3744" w14:paraId="71FB5EBE" w14:textId="77777777" w:rsidTr="00CE3744">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AAF4BCA" w14:textId="77777777" w:rsidR="00CE3744" w:rsidRDefault="00CE3744" w:rsidP="009F7B12">
            <w:pPr>
              <w:spacing w:before="60" w:after="60"/>
              <w:rPr>
                <w:i/>
                <w:iCs/>
                <w:sz w:val="18"/>
                <w:szCs w:val="18"/>
                <w:lang w:val="en-GB"/>
              </w:rPr>
            </w:pPr>
            <w:r>
              <w:rPr>
                <w:i/>
                <w:iCs/>
                <w:sz w:val="18"/>
                <w:szCs w:val="18"/>
                <w:lang w:val="en-GB"/>
              </w:rPr>
              <w:t>[INSERT FULL RESPONSE FOR EVALUATION HERE]</w:t>
            </w:r>
          </w:p>
        </w:tc>
      </w:tr>
      <w:tr w:rsidR="00CE3744" w14:paraId="563581F0" w14:textId="77777777" w:rsidTr="00CE3744">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36EA179" w14:textId="77777777" w:rsidR="00CE3744" w:rsidRDefault="00CE3744" w:rsidP="009F7B12">
            <w:pPr>
              <w:spacing w:before="60" w:after="60"/>
              <w:rPr>
                <w:i/>
                <w:iCs/>
                <w:sz w:val="18"/>
                <w:szCs w:val="18"/>
                <w:lang w:val="en-GB"/>
              </w:rPr>
            </w:pPr>
            <w:r>
              <w:rPr>
                <w:i/>
                <w:iCs/>
                <w:sz w:val="18"/>
                <w:szCs w:val="18"/>
                <w:lang w:val="en-GB"/>
              </w:rPr>
              <w:t>[INSERT REFERENCE TO ADDITIONAL INFORMATION HERE]</w:t>
            </w:r>
          </w:p>
        </w:tc>
      </w:tr>
    </w:tbl>
    <w:p w14:paraId="678F1E3B" w14:textId="334F75BD" w:rsidR="00A056CF" w:rsidRDefault="00A056CF" w:rsidP="00785D86">
      <w:pPr>
        <w:pStyle w:val="BodyTextIndent2"/>
        <w:numPr>
          <w:ilvl w:val="0"/>
          <w:numId w:val="0"/>
        </w:numPr>
      </w:pPr>
      <w:bookmarkStart w:id="46" w:name="_Toc1996003"/>
      <w:bookmarkStart w:id="47" w:name="_Hlk500753827"/>
    </w:p>
    <w:p w14:paraId="132FFED2" w14:textId="50027FF8" w:rsidR="00785D86" w:rsidRDefault="00A056CF" w:rsidP="00A056CF">
      <w:pPr>
        <w:spacing w:line="259" w:lineRule="auto"/>
        <w:jc w:val="left"/>
      </w:pPr>
      <w:r>
        <w:br w:type="page"/>
      </w:r>
    </w:p>
    <w:p w14:paraId="6BD01D81" w14:textId="4BD59E9A" w:rsidR="007C1FF7" w:rsidRPr="005C2A52" w:rsidRDefault="007C1FF7" w:rsidP="005C2A52">
      <w:pPr>
        <w:pStyle w:val="Heading2"/>
        <w:rPr>
          <w:sz w:val="24"/>
        </w:rPr>
      </w:pPr>
      <w:bookmarkStart w:id="48" w:name="_Toc144725591"/>
      <w:r w:rsidRPr="005C2A52">
        <w:rPr>
          <w:sz w:val="24"/>
        </w:rPr>
        <w:lastRenderedPageBreak/>
        <w:t xml:space="preserve">Power </w:t>
      </w:r>
      <w:r w:rsidR="006E1387">
        <w:rPr>
          <w:sz w:val="24"/>
        </w:rPr>
        <w:t>Requirements</w:t>
      </w:r>
      <w:bookmarkEnd w:id="46"/>
      <w:bookmarkEnd w:id="48"/>
    </w:p>
    <w:p w14:paraId="44242DF4" w14:textId="0635ACA9" w:rsidR="008A20E3" w:rsidRDefault="00A7722F" w:rsidP="009D1259">
      <w:pPr>
        <w:numPr>
          <w:ilvl w:val="0"/>
          <w:numId w:val="46"/>
        </w:numPr>
        <w:spacing w:after="0"/>
      </w:pPr>
      <w:bookmarkStart w:id="49" w:name="_Ref1553432"/>
      <w:r>
        <w:t>The</w:t>
      </w:r>
      <w:r w:rsidR="008D0D49">
        <w:t xml:space="preserve"> </w:t>
      </w:r>
      <w:bookmarkStart w:id="50" w:name="_Hlk528744096"/>
      <w:r w:rsidR="00460A28" w:rsidRPr="00460A28">
        <w:t xml:space="preserve">VHF transceiver shall accommodate multiple power supply requirements, </w:t>
      </w:r>
      <w:r w:rsidR="006E1387">
        <w:t>230 VAC and 12 Vdc</w:t>
      </w:r>
      <w:r w:rsidR="00460A28" w:rsidRPr="00460A28">
        <w:t>.</w:t>
      </w:r>
      <w:bookmarkEnd w:id="49"/>
      <w:bookmarkEnd w:id="50"/>
      <w:r w:rsidR="00F67AB7">
        <w:t xml:space="preserve"> </w:t>
      </w:r>
      <w:r w:rsidR="00971805">
        <w:t>Bidders</w:t>
      </w:r>
      <w:r w:rsidR="006E2FF6">
        <w:t xml:space="preserve"> shall provide specifications of the power supply of the transceiver offered. </w:t>
      </w:r>
      <w:r w:rsidR="00BC24D0">
        <w:rPr>
          <w:rFonts w:cs="Arial"/>
          <w:color w:val="000000"/>
          <w:szCs w:val="20"/>
        </w:rPr>
        <w:t>The Bidder shall provide supporting information indicating how this requirement will be achieved.</w:t>
      </w:r>
      <w:r w:rsidR="00BC24D0">
        <w:t xml:space="preserve"> </w:t>
      </w:r>
      <w:r w:rsidR="00F67AB7">
        <w:t>(D)</w:t>
      </w:r>
    </w:p>
    <w:p w14:paraId="2A08E124" w14:textId="132193E9" w:rsidR="007C1FF7" w:rsidRDefault="007C1FF7" w:rsidP="00460A28">
      <w:pPr>
        <w:pStyle w:val="ListParagraph"/>
        <w:ind w:left="1418"/>
      </w:pP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897E13" w14:paraId="6D2D6CE8" w14:textId="77777777" w:rsidTr="009F7B12">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47EFA69" w14:textId="77777777" w:rsidR="00897E13" w:rsidRDefault="00897E13" w:rsidP="009F7B12">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6598594" w14:textId="77777777" w:rsidR="00897E13" w:rsidRDefault="00897E13" w:rsidP="009F7B12">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3667899" w14:textId="77777777" w:rsidR="00897E13" w:rsidRDefault="00897E13" w:rsidP="009F7B12">
            <w:pPr>
              <w:spacing w:before="60" w:after="60"/>
            </w:pPr>
          </w:p>
        </w:tc>
      </w:tr>
      <w:tr w:rsidR="00897E13" w14:paraId="64FDA923" w14:textId="77777777" w:rsidTr="009F7B12">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2B7ECA2" w14:textId="77777777" w:rsidR="00897E13" w:rsidRDefault="00897E13" w:rsidP="009F7B12">
            <w:pPr>
              <w:spacing w:before="60" w:after="60"/>
              <w:rPr>
                <w:i/>
                <w:iCs/>
                <w:sz w:val="18"/>
                <w:szCs w:val="18"/>
                <w:lang w:val="en-GB"/>
              </w:rPr>
            </w:pPr>
            <w:r>
              <w:rPr>
                <w:i/>
                <w:iCs/>
                <w:sz w:val="18"/>
                <w:szCs w:val="18"/>
                <w:lang w:val="en-GB"/>
              </w:rPr>
              <w:t>[INSERT FULL RESPONSE FOR EVALUATION HERE]</w:t>
            </w:r>
          </w:p>
        </w:tc>
      </w:tr>
      <w:tr w:rsidR="00897E13" w14:paraId="4CE80313" w14:textId="77777777" w:rsidTr="009F7B12">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24E9CF3" w14:textId="77777777" w:rsidR="00897E13" w:rsidRDefault="00897E13" w:rsidP="009F7B12">
            <w:pPr>
              <w:spacing w:before="60" w:after="60"/>
              <w:rPr>
                <w:i/>
                <w:iCs/>
                <w:sz w:val="18"/>
                <w:szCs w:val="18"/>
                <w:lang w:val="en-GB"/>
              </w:rPr>
            </w:pPr>
            <w:r>
              <w:rPr>
                <w:i/>
                <w:iCs/>
                <w:sz w:val="18"/>
                <w:szCs w:val="18"/>
                <w:lang w:val="en-GB"/>
              </w:rPr>
              <w:t>[INSERT REFERENCE TO ADDITIONAL INFORMATION HERE]</w:t>
            </w:r>
          </w:p>
        </w:tc>
      </w:tr>
    </w:tbl>
    <w:p w14:paraId="013B8C38" w14:textId="6E30AECD" w:rsidR="00897E13" w:rsidRDefault="00897E13" w:rsidP="00897E13"/>
    <w:p w14:paraId="3A24A158" w14:textId="0A4DF4F7" w:rsidR="00EC18A8" w:rsidRPr="00D92031" w:rsidRDefault="00EC18A8" w:rsidP="009D1259">
      <w:pPr>
        <w:pStyle w:val="ListBullet4"/>
        <w:numPr>
          <w:ilvl w:val="0"/>
          <w:numId w:val="46"/>
        </w:numPr>
        <w:spacing w:after="160" w:line="360" w:lineRule="auto"/>
        <w:ind w:left="1293" w:hanging="357"/>
      </w:pPr>
      <w:r w:rsidRPr="00D92031">
        <w:t xml:space="preserve">The </w:t>
      </w:r>
      <w:r>
        <w:t xml:space="preserve">VHF transceiver shall be delivered with a battery charger that </w:t>
      </w:r>
      <w:r w:rsidRPr="00D92031">
        <w:t>shall operate from a mains power supply as defined below</w:t>
      </w:r>
      <w:r w:rsidR="00E60C71">
        <w:t xml:space="preserve"> (D)</w:t>
      </w:r>
      <w:r w:rsidRPr="00D92031">
        <w:t>:</w:t>
      </w:r>
    </w:p>
    <w:p w14:paraId="2A4E6D69" w14:textId="77777777" w:rsidR="00EC18A8" w:rsidRPr="00EB2A53" w:rsidRDefault="00EC18A8" w:rsidP="00EC18A8">
      <w:pPr>
        <w:pStyle w:val="ListBullet4"/>
        <w:tabs>
          <w:tab w:val="clear" w:pos="1209"/>
          <w:tab w:val="num" w:pos="1569"/>
        </w:tabs>
        <w:spacing w:after="120"/>
        <w:ind w:left="1569"/>
        <w:contextualSpacing w:val="0"/>
      </w:pPr>
      <w:r w:rsidRPr="00EB2A53">
        <w:t xml:space="preserve">230 VAC, Tolerance: +15%, </w:t>
      </w:r>
      <w:r w:rsidRPr="00EB2A53">
        <w:noBreakHyphen/>
        <w:t>15%</w:t>
      </w:r>
    </w:p>
    <w:p w14:paraId="1DC810B7" w14:textId="77777777" w:rsidR="00EC18A8" w:rsidRDefault="00EC18A8" w:rsidP="00EC18A8">
      <w:pPr>
        <w:pStyle w:val="ListBullet4"/>
        <w:tabs>
          <w:tab w:val="clear" w:pos="1209"/>
          <w:tab w:val="num" w:pos="1567"/>
        </w:tabs>
        <w:spacing w:after="120"/>
        <w:ind w:left="1567"/>
        <w:contextualSpacing w:val="0"/>
      </w:pPr>
      <w:r w:rsidRPr="00EB2A53">
        <w:t>Frequency: 50 Hz, Tolerance: +2 Hz, -2 Hz</w:t>
      </w:r>
    </w:p>
    <w:p w14:paraId="1CE1DB4A" w14:textId="26014456" w:rsidR="00BC24D0" w:rsidRDefault="00BC24D0" w:rsidP="00211EB9">
      <w:pPr>
        <w:pStyle w:val="ListBullet4"/>
        <w:numPr>
          <w:ilvl w:val="0"/>
          <w:numId w:val="0"/>
        </w:numPr>
        <w:spacing w:after="120"/>
        <w:ind w:left="1207"/>
        <w:contextualSpacing w:val="0"/>
      </w:pPr>
      <w:r>
        <w:rPr>
          <w:rFonts w:cs="Arial"/>
          <w:color w:val="000000"/>
          <w:szCs w:val="20"/>
        </w:rPr>
        <w:t>The Bidder shall provide supporting information indicating how this requirement will be achieved.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EC18A8" w14:paraId="101C798E" w14:textId="77777777" w:rsidTr="00B636B7">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F3C7247" w14:textId="77777777" w:rsidR="00EC18A8" w:rsidRDefault="00EC18A8" w:rsidP="00B636B7">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CF8C3AB" w14:textId="77777777" w:rsidR="00EC18A8" w:rsidRDefault="00EC18A8" w:rsidP="00B636B7">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E77419A" w14:textId="77777777" w:rsidR="00EC18A8" w:rsidRDefault="00EC18A8" w:rsidP="00B636B7">
            <w:pPr>
              <w:spacing w:before="60" w:after="60"/>
            </w:pPr>
          </w:p>
        </w:tc>
      </w:tr>
      <w:tr w:rsidR="00EC18A8" w14:paraId="7467C6D6" w14:textId="77777777" w:rsidTr="00B636B7">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F6FF070" w14:textId="77777777" w:rsidR="00EC18A8" w:rsidRDefault="00EC18A8" w:rsidP="00B636B7">
            <w:pPr>
              <w:spacing w:before="60" w:after="60"/>
              <w:rPr>
                <w:i/>
                <w:iCs/>
                <w:sz w:val="18"/>
                <w:szCs w:val="18"/>
                <w:lang w:val="en-GB"/>
              </w:rPr>
            </w:pPr>
            <w:r>
              <w:rPr>
                <w:i/>
                <w:iCs/>
                <w:sz w:val="18"/>
                <w:szCs w:val="18"/>
                <w:lang w:val="en-GB"/>
              </w:rPr>
              <w:t>[INSERT FULL RESPONSE FOR EVALUATION HERE]</w:t>
            </w:r>
          </w:p>
        </w:tc>
      </w:tr>
      <w:tr w:rsidR="00EC18A8" w14:paraId="6496FD13" w14:textId="77777777" w:rsidTr="00B636B7">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C43EAE4" w14:textId="77777777" w:rsidR="00EC18A8" w:rsidRDefault="00EC18A8" w:rsidP="00B636B7">
            <w:pPr>
              <w:spacing w:before="60" w:after="60"/>
              <w:rPr>
                <w:i/>
                <w:iCs/>
                <w:sz w:val="18"/>
                <w:szCs w:val="18"/>
                <w:lang w:val="en-GB"/>
              </w:rPr>
            </w:pPr>
            <w:r>
              <w:rPr>
                <w:i/>
                <w:iCs/>
                <w:sz w:val="18"/>
                <w:szCs w:val="18"/>
                <w:lang w:val="en-GB"/>
              </w:rPr>
              <w:t>[INSERT REFERENCE TO ADDITIONAL INFORMATION HERE]</w:t>
            </w:r>
          </w:p>
        </w:tc>
      </w:tr>
    </w:tbl>
    <w:p w14:paraId="5CAED4C0" w14:textId="77777777" w:rsidR="00EC18A8" w:rsidRDefault="00EC18A8" w:rsidP="00897E13"/>
    <w:p w14:paraId="31B1DE8C" w14:textId="42210878" w:rsidR="007C1FF7" w:rsidRDefault="007C1FF7" w:rsidP="009D1259">
      <w:pPr>
        <w:pStyle w:val="BodyTextIndent2"/>
        <w:numPr>
          <w:ilvl w:val="0"/>
          <w:numId w:val="46"/>
        </w:numPr>
      </w:pPr>
      <w:r w:rsidRPr="00267E9E">
        <w:t>The</w:t>
      </w:r>
      <w:r w:rsidR="008D0D49">
        <w:t xml:space="preserve"> </w:t>
      </w:r>
      <w:r w:rsidR="00460A28" w:rsidRPr="00460A28">
        <w:t xml:space="preserve">VHF transceiver shall have a battery overcharge protection to avoid degrading </w:t>
      </w:r>
      <w:r w:rsidR="0002547B">
        <w:t xml:space="preserve">of </w:t>
      </w:r>
      <w:r w:rsidR="00403ABA" w:rsidRPr="00460A28">
        <w:t>the</w:t>
      </w:r>
      <w:r w:rsidR="00403ABA">
        <w:t xml:space="preserve"> </w:t>
      </w:r>
      <w:r w:rsidR="00403ABA" w:rsidRPr="00460A28">
        <w:t>battery</w:t>
      </w:r>
      <w:r w:rsidR="00460A28" w:rsidRPr="00460A28">
        <w:t xml:space="preserve"> life.</w:t>
      </w:r>
      <w:r w:rsidR="00460A28">
        <w:t xml:space="preserve"> </w:t>
      </w:r>
      <w:r w:rsidR="00BC24D0">
        <w:rPr>
          <w:rFonts w:cs="Arial"/>
          <w:color w:val="000000"/>
          <w:szCs w:val="20"/>
        </w:rPr>
        <w:t>The Bidder shall provide supporting information indicating how this requirement will be achieved.</w:t>
      </w:r>
      <w:r w:rsidR="00BC24D0">
        <w:t xml:space="preserve"> </w:t>
      </w:r>
      <w:r w:rsidR="00460A28">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897E13" w14:paraId="38AB9AD4" w14:textId="77777777" w:rsidTr="009F7B12">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F8BB808" w14:textId="77777777" w:rsidR="00897E13" w:rsidRDefault="00897E13" w:rsidP="009F7B12">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E1FD7C8" w14:textId="77777777" w:rsidR="00897E13" w:rsidRDefault="00897E13" w:rsidP="009F7B12">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6A5FB6E" w14:textId="77777777" w:rsidR="00897E13" w:rsidRDefault="00897E13" w:rsidP="009F7B12">
            <w:pPr>
              <w:spacing w:before="60" w:after="60"/>
            </w:pPr>
          </w:p>
        </w:tc>
      </w:tr>
      <w:tr w:rsidR="00897E13" w14:paraId="305BC6B0" w14:textId="77777777" w:rsidTr="009F7B12">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A5F9820" w14:textId="77777777" w:rsidR="00897E13" w:rsidRDefault="00897E13" w:rsidP="009F7B12">
            <w:pPr>
              <w:spacing w:before="60" w:after="60"/>
              <w:rPr>
                <w:i/>
                <w:iCs/>
                <w:sz w:val="18"/>
                <w:szCs w:val="18"/>
                <w:lang w:val="en-GB"/>
              </w:rPr>
            </w:pPr>
            <w:r>
              <w:rPr>
                <w:i/>
                <w:iCs/>
                <w:sz w:val="18"/>
                <w:szCs w:val="18"/>
                <w:lang w:val="en-GB"/>
              </w:rPr>
              <w:t>[INSERT FULL RESPONSE FOR EVALUATION HERE]</w:t>
            </w:r>
          </w:p>
        </w:tc>
      </w:tr>
      <w:tr w:rsidR="00897E13" w14:paraId="3BA18B8C" w14:textId="77777777" w:rsidTr="009F7B12">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BE21738" w14:textId="77777777" w:rsidR="00897E13" w:rsidRDefault="00897E13" w:rsidP="009F7B12">
            <w:pPr>
              <w:spacing w:before="60" w:after="60"/>
              <w:rPr>
                <w:i/>
                <w:iCs/>
                <w:sz w:val="18"/>
                <w:szCs w:val="18"/>
                <w:lang w:val="en-GB"/>
              </w:rPr>
            </w:pPr>
            <w:r>
              <w:rPr>
                <w:i/>
                <w:iCs/>
                <w:sz w:val="18"/>
                <w:szCs w:val="18"/>
                <w:lang w:val="en-GB"/>
              </w:rPr>
              <w:t>[INSERT REFERENCE TO ADDITIONAL INFORMATION HERE]</w:t>
            </w:r>
          </w:p>
        </w:tc>
      </w:tr>
    </w:tbl>
    <w:p w14:paraId="54CFB626" w14:textId="63CECB68" w:rsidR="00A056CF" w:rsidRDefault="00A056CF" w:rsidP="00897E13">
      <w:pPr>
        <w:pStyle w:val="BodyTextIndent2"/>
        <w:numPr>
          <w:ilvl w:val="0"/>
          <w:numId w:val="0"/>
        </w:numPr>
      </w:pPr>
    </w:p>
    <w:p w14:paraId="01242C94" w14:textId="2C87EFC4" w:rsidR="00897E13" w:rsidRDefault="00A056CF" w:rsidP="00A056CF">
      <w:pPr>
        <w:spacing w:line="259" w:lineRule="auto"/>
        <w:jc w:val="left"/>
      </w:pPr>
      <w:r>
        <w:br w:type="page"/>
      </w:r>
    </w:p>
    <w:p w14:paraId="491EE2B2" w14:textId="5285AEE7" w:rsidR="00DC78E5" w:rsidRDefault="007C1FF7" w:rsidP="009D1259">
      <w:pPr>
        <w:pStyle w:val="BodyTextIndent2"/>
        <w:numPr>
          <w:ilvl w:val="0"/>
          <w:numId w:val="46"/>
        </w:numPr>
      </w:pPr>
      <w:r w:rsidRPr="00267E9E">
        <w:lastRenderedPageBreak/>
        <w:t xml:space="preserve">The </w:t>
      </w:r>
      <w:r w:rsidR="00460A28" w:rsidRPr="00460A28">
        <w:t xml:space="preserve">VHF transceiver shall be supplied with </w:t>
      </w:r>
      <w:r w:rsidR="00A57150" w:rsidRPr="00460A28">
        <w:t>lithium-ion</w:t>
      </w:r>
      <w:r w:rsidR="00460A28" w:rsidRPr="00460A28">
        <w:t xml:space="preserve"> batteries.</w:t>
      </w:r>
      <w:r w:rsidR="00BC24D0" w:rsidRPr="00BC24D0">
        <w:t xml:space="preserve"> The Bidder shall provide supporting information indicating how this requirement will be achieved.</w:t>
      </w:r>
      <w:r w:rsidR="00460A28" w:rsidRPr="00460A28">
        <w:t xml:space="preserve"> </w:t>
      </w:r>
      <w:r w:rsidR="00543F5C" w:rsidRPr="00543F5C">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543F5C" w14:paraId="3C2501C7" w14:textId="77777777" w:rsidTr="009F7B12">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8022D1C" w14:textId="77777777" w:rsidR="00543F5C" w:rsidRDefault="00543F5C" w:rsidP="009F7B12">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68964A4" w14:textId="77777777" w:rsidR="00543F5C" w:rsidRDefault="00543F5C" w:rsidP="009F7B12">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FE69669" w14:textId="77777777" w:rsidR="00543F5C" w:rsidRDefault="00543F5C" w:rsidP="009F7B12">
            <w:pPr>
              <w:spacing w:before="60" w:after="60"/>
            </w:pPr>
          </w:p>
        </w:tc>
      </w:tr>
      <w:tr w:rsidR="00543F5C" w14:paraId="16DFC64E" w14:textId="77777777" w:rsidTr="009F7B12">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2C1FBA4" w14:textId="77777777" w:rsidR="00543F5C" w:rsidRDefault="00543F5C" w:rsidP="009F7B12">
            <w:pPr>
              <w:spacing w:before="60" w:after="60"/>
              <w:rPr>
                <w:i/>
                <w:iCs/>
                <w:sz w:val="18"/>
                <w:szCs w:val="18"/>
                <w:lang w:val="en-GB"/>
              </w:rPr>
            </w:pPr>
            <w:r>
              <w:rPr>
                <w:i/>
                <w:iCs/>
                <w:sz w:val="18"/>
                <w:szCs w:val="18"/>
                <w:lang w:val="en-GB"/>
              </w:rPr>
              <w:t>[INSERT FULL RESPONSE FOR EVALUATION HERE]</w:t>
            </w:r>
          </w:p>
        </w:tc>
      </w:tr>
      <w:tr w:rsidR="00543F5C" w14:paraId="787D5481" w14:textId="77777777" w:rsidTr="009F7B12">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1C75E67" w14:textId="77777777" w:rsidR="00543F5C" w:rsidRDefault="00543F5C" w:rsidP="009F7B12">
            <w:pPr>
              <w:spacing w:before="60" w:after="60"/>
              <w:rPr>
                <w:i/>
                <w:iCs/>
                <w:sz w:val="18"/>
                <w:szCs w:val="18"/>
                <w:lang w:val="en-GB"/>
              </w:rPr>
            </w:pPr>
            <w:r>
              <w:rPr>
                <w:i/>
                <w:iCs/>
                <w:sz w:val="18"/>
                <w:szCs w:val="18"/>
                <w:lang w:val="en-GB"/>
              </w:rPr>
              <w:t>[INSERT REFERENCE TO ADDITIONAL INFORMATION HERE]</w:t>
            </w:r>
          </w:p>
        </w:tc>
      </w:tr>
    </w:tbl>
    <w:p w14:paraId="5D2105F0" w14:textId="26338FBF" w:rsidR="006A13B2" w:rsidRDefault="006A13B2" w:rsidP="000920B8">
      <w:pPr>
        <w:pStyle w:val="BodyTextIndent2"/>
        <w:numPr>
          <w:ilvl w:val="0"/>
          <w:numId w:val="0"/>
        </w:numPr>
      </w:pPr>
    </w:p>
    <w:p w14:paraId="06FDEC25" w14:textId="1E50227B" w:rsidR="000920B8" w:rsidRPr="000920B8" w:rsidRDefault="000920B8" w:rsidP="009D1259">
      <w:pPr>
        <w:pStyle w:val="ListParagraph"/>
        <w:numPr>
          <w:ilvl w:val="0"/>
          <w:numId w:val="46"/>
        </w:numPr>
      </w:pPr>
      <w:r>
        <w:t xml:space="preserve">The </w:t>
      </w:r>
      <w:r w:rsidR="005F6EE5" w:rsidRPr="005F6EE5">
        <w:t>batteries shall be rechargeable and withstand the environmental conditions as stated herein.</w:t>
      </w:r>
      <w:r w:rsidR="005F6EE5" w:rsidRPr="005F6EE5" w:rsidDel="005F6EE5">
        <w:t xml:space="preserve"> </w:t>
      </w:r>
      <w:r w:rsidR="00BC24D0">
        <w:rPr>
          <w:rFonts w:cs="Arial"/>
          <w:color w:val="000000"/>
          <w:szCs w:val="20"/>
        </w:rPr>
        <w:t>The Bidder shall provide supporting information indicating how this requirement will be achieved.</w:t>
      </w:r>
      <w:r w:rsidR="00BC24D0">
        <w:t xml:space="preserve"> </w:t>
      </w:r>
      <w:r w:rsidR="000453D4">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0920B8" w14:paraId="1B7F84FD" w14:textId="77777777" w:rsidTr="009F7B12">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037164E" w14:textId="77777777" w:rsidR="000920B8" w:rsidRDefault="000920B8" w:rsidP="009F7B12">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C5F8853" w14:textId="77777777" w:rsidR="000920B8" w:rsidRDefault="000920B8" w:rsidP="009F7B12">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7FDB7C3" w14:textId="77777777" w:rsidR="000920B8" w:rsidRDefault="000920B8" w:rsidP="009F7B12">
            <w:pPr>
              <w:spacing w:before="60" w:after="60"/>
            </w:pPr>
          </w:p>
        </w:tc>
      </w:tr>
      <w:tr w:rsidR="000920B8" w14:paraId="3B7E452D" w14:textId="77777777" w:rsidTr="009F7B12">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61DACE3" w14:textId="77777777" w:rsidR="000920B8" w:rsidRDefault="000920B8" w:rsidP="009F7B12">
            <w:pPr>
              <w:spacing w:before="60" w:after="60"/>
              <w:rPr>
                <w:i/>
                <w:iCs/>
                <w:sz w:val="18"/>
                <w:szCs w:val="18"/>
                <w:lang w:val="en-GB"/>
              </w:rPr>
            </w:pPr>
            <w:r>
              <w:rPr>
                <w:i/>
                <w:iCs/>
                <w:sz w:val="18"/>
                <w:szCs w:val="18"/>
                <w:lang w:val="en-GB"/>
              </w:rPr>
              <w:t>[INSERT FULL RESPONSE FOR EVALUATION HERE]</w:t>
            </w:r>
          </w:p>
        </w:tc>
      </w:tr>
      <w:tr w:rsidR="000920B8" w14:paraId="415664F3" w14:textId="77777777" w:rsidTr="009F7B12">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630987A" w14:textId="77777777" w:rsidR="000920B8" w:rsidRDefault="000920B8" w:rsidP="009F7B12">
            <w:pPr>
              <w:spacing w:before="60" w:after="60"/>
              <w:rPr>
                <w:i/>
                <w:iCs/>
                <w:sz w:val="18"/>
                <w:szCs w:val="18"/>
                <w:lang w:val="en-GB"/>
              </w:rPr>
            </w:pPr>
            <w:r>
              <w:rPr>
                <w:i/>
                <w:iCs/>
                <w:sz w:val="18"/>
                <w:szCs w:val="18"/>
                <w:lang w:val="en-GB"/>
              </w:rPr>
              <w:t>[INSERT REFERENCE TO ADDITIONAL INFORMATION HERE]</w:t>
            </w:r>
          </w:p>
        </w:tc>
      </w:tr>
    </w:tbl>
    <w:p w14:paraId="231E6602" w14:textId="77777777" w:rsidR="000920B8" w:rsidRDefault="000920B8" w:rsidP="000920B8">
      <w:pPr>
        <w:pStyle w:val="BodyTextIndent2"/>
        <w:numPr>
          <w:ilvl w:val="0"/>
          <w:numId w:val="0"/>
        </w:numPr>
        <w:ind w:left="1296"/>
      </w:pPr>
    </w:p>
    <w:p w14:paraId="37340291" w14:textId="04092D76" w:rsidR="00DC78E5" w:rsidRDefault="00DC78E5" w:rsidP="009D1259">
      <w:pPr>
        <w:pStyle w:val="BodyTextIndent2"/>
        <w:numPr>
          <w:ilvl w:val="0"/>
          <w:numId w:val="46"/>
        </w:numPr>
      </w:pPr>
      <w:r>
        <w:t>T</w:t>
      </w:r>
      <w:r w:rsidR="007C1FF7" w:rsidRPr="00267E9E">
        <w:t xml:space="preserve">he </w:t>
      </w:r>
      <w:r w:rsidR="005F6EE5" w:rsidRPr="005F6EE5">
        <w:t xml:space="preserve">batteries shall </w:t>
      </w:r>
      <w:r w:rsidR="00FD448E">
        <w:t>have a standby backup capacity of</w:t>
      </w:r>
      <w:r w:rsidR="005F6EE5">
        <w:t xml:space="preserve"> 8</w:t>
      </w:r>
      <w:r w:rsidR="005F6EE5" w:rsidRPr="005F6EE5">
        <w:t xml:space="preserve"> hours.</w:t>
      </w:r>
      <w:r w:rsidR="00FA7801">
        <w:t xml:space="preserve"> </w:t>
      </w:r>
      <w:r w:rsidR="00BC24D0">
        <w:rPr>
          <w:rFonts w:cs="Arial"/>
          <w:color w:val="000000"/>
          <w:szCs w:val="20"/>
        </w:rPr>
        <w:t>The Bidder shall provide supporting information indicating how this requirement will be achieved.</w:t>
      </w:r>
      <w:r w:rsidR="00BC24D0">
        <w:t xml:space="preserve"> </w:t>
      </w:r>
      <w:r w:rsidR="00FA7801">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543F5C" w14:paraId="25BFB620" w14:textId="77777777" w:rsidTr="009F7B12">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188FF72" w14:textId="77777777" w:rsidR="00543F5C" w:rsidRDefault="00543F5C" w:rsidP="009F7B12">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FBCA49C" w14:textId="77777777" w:rsidR="00543F5C" w:rsidRDefault="00543F5C" w:rsidP="009F7B12">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303D999" w14:textId="77777777" w:rsidR="00543F5C" w:rsidRDefault="00543F5C" w:rsidP="009F7B12">
            <w:pPr>
              <w:spacing w:before="60" w:after="60"/>
            </w:pPr>
          </w:p>
        </w:tc>
      </w:tr>
      <w:tr w:rsidR="00543F5C" w14:paraId="00ADFA2C" w14:textId="77777777" w:rsidTr="009F7B12">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6BAA08C" w14:textId="77777777" w:rsidR="00543F5C" w:rsidRDefault="00543F5C" w:rsidP="009F7B12">
            <w:pPr>
              <w:spacing w:before="60" w:after="60"/>
              <w:rPr>
                <w:i/>
                <w:iCs/>
                <w:sz w:val="18"/>
                <w:szCs w:val="18"/>
                <w:lang w:val="en-GB"/>
              </w:rPr>
            </w:pPr>
            <w:r>
              <w:rPr>
                <w:i/>
                <w:iCs/>
                <w:sz w:val="18"/>
                <w:szCs w:val="18"/>
                <w:lang w:val="en-GB"/>
              </w:rPr>
              <w:t>[INSERT FULL RESPONSE FOR EVALUATION HERE]</w:t>
            </w:r>
          </w:p>
        </w:tc>
      </w:tr>
      <w:tr w:rsidR="00543F5C" w14:paraId="4EB30670" w14:textId="77777777" w:rsidTr="009F7B12">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D631F43" w14:textId="77777777" w:rsidR="00543F5C" w:rsidRDefault="00543F5C" w:rsidP="009F7B12">
            <w:pPr>
              <w:spacing w:before="60" w:after="60"/>
              <w:rPr>
                <w:i/>
                <w:iCs/>
                <w:sz w:val="18"/>
                <w:szCs w:val="18"/>
                <w:lang w:val="en-GB"/>
              </w:rPr>
            </w:pPr>
            <w:r>
              <w:rPr>
                <w:i/>
                <w:iCs/>
                <w:sz w:val="18"/>
                <w:szCs w:val="18"/>
                <w:lang w:val="en-GB"/>
              </w:rPr>
              <w:t>[INSERT REFERENCE TO ADDITIONAL INFORMATION HERE]</w:t>
            </w:r>
          </w:p>
        </w:tc>
      </w:tr>
    </w:tbl>
    <w:p w14:paraId="2E90135D" w14:textId="6843A130" w:rsidR="006A13B2" w:rsidRDefault="006A13B2" w:rsidP="00EF7007"/>
    <w:p w14:paraId="0A3A9350" w14:textId="6D0AAF1D" w:rsidR="006A13B2" w:rsidRDefault="006A13B2" w:rsidP="009D1259">
      <w:pPr>
        <w:pStyle w:val="BodyTextIndent2"/>
        <w:numPr>
          <w:ilvl w:val="0"/>
          <w:numId w:val="46"/>
        </w:numPr>
      </w:pPr>
      <w:r w:rsidRPr="00267E9E">
        <w:t xml:space="preserve">The </w:t>
      </w:r>
      <w:r w:rsidR="005F6EE5" w:rsidRPr="005F6EE5">
        <w:t xml:space="preserve">recharge time and expected battery life of the proposed batteries shall be provided.  </w:t>
      </w:r>
      <w:r>
        <w:t>(</w:t>
      </w:r>
      <w:r w:rsidR="00E60C71">
        <w:t>I)</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6A13B2" w14:paraId="2C2B05E1" w14:textId="77777777" w:rsidTr="009F7B12">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F2DFECE" w14:textId="77777777" w:rsidR="006A13B2" w:rsidRDefault="006A13B2" w:rsidP="009F7B12">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2950C16" w14:textId="77777777" w:rsidR="006A13B2" w:rsidRDefault="006A13B2" w:rsidP="009F7B12">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AFD8D85" w14:textId="77777777" w:rsidR="006A13B2" w:rsidRDefault="006A13B2" w:rsidP="009F7B12">
            <w:pPr>
              <w:spacing w:before="60" w:after="60"/>
            </w:pPr>
          </w:p>
        </w:tc>
      </w:tr>
      <w:tr w:rsidR="006A13B2" w14:paraId="0B9F0C65" w14:textId="77777777" w:rsidTr="009F7B12">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98D450F" w14:textId="77777777" w:rsidR="006A13B2" w:rsidRDefault="006A13B2" w:rsidP="009F7B12">
            <w:pPr>
              <w:spacing w:before="60" w:after="60"/>
              <w:rPr>
                <w:i/>
                <w:iCs/>
                <w:sz w:val="18"/>
                <w:szCs w:val="18"/>
                <w:lang w:val="en-GB"/>
              </w:rPr>
            </w:pPr>
            <w:r>
              <w:rPr>
                <w:i/>
                <w:iCs/>
                <w:sz w:val="18"/>
                <w:szCs w:val="18"/>
                <w:lang w:val="en-GB"/>
              </w:rPr>
              <w:t>[INSERT FULL RESPONSE FOR EVALUATION HERE]</w:t>
            </w:r>
          </w:p>
        </w:tc>
      </w:tr>
      <w:tr w:rsidR="006A13B2" w14:paraId="177C589B" w14:textId="77777777" w:rsidTr="009F7B12">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FAB3E27" w14:textId="77777777" w:rsidR="006A13B2" w:rsidRDefault="006A13B2" w:rsidP="009F7B12">
            <w:pPr>
              <w:spacing w:before="60" w:after="60"/>
              <w:rPr>
                <w:i/>
                <w:iCs/>
                <w:sz w:val="18"/>
                <w:szCs w:val="18"/>
                <w:lang w:val="en-GB"/>
              </w:rPr>
            </w:pPr>
            <w:r>
              <w:rPr>
                <w:i/>
                <w:iCs/>
                <w:sz w:val="18"/>
                <w:szCs w:val="18"/>
                <w:lang w:val="en-GB"/>
              </w:rPr>
              <w:t>[INSERT REFERENCE TO ADDITIONAL INFORMATION HERE]</w:t>
            </w:r>
          </w:p>
        </w:tc>
      </w:tr>
    </w:tbl>
    <w:p w14:paraId="63A54534" w14:textId="69B9AE7A" w:rsidR="00A056CF" w:rsidRDefault="00A056CF" w:rsidP="006A13B2">
      <w:pPr>
        <w:pStyle w:val="BodyTextIndent2"/>
        <w:numPr>
          <w:ilvl w:val="0"/>
          <w:numId w:val="0"/>
        </w:numPr>
        <w:ind w:left="1296"/>
      </w:pPr>
    </w:p>
    <w:p w14:paraId="60D515FE" w14:textId="01AD6C0A" w:rsidR="006A13B2" w:rsidRDefault="00A056CF" w:rsidP="00A056CF">
      <w:pPr>
        <w:spacing w:line="259" w:lineRule="auto"/>
        <w:jc w:val="left"/>
      </w:pPr>
      <w:r>
        <w:br w:type="page"/>
      </w:r>
    </w:p>
    <w:p w14:paraId="11811A70" w14:textId="11FA876B" w:rsidR="006E1387" w:rsidRDefault="006E1387" w:rsidP="009D1259">
      <w:pPr>
        <w:pStyle w:val="BodyTextIndent2"/>
        <w:numPr>
          <w:ilvl w:val="0"/>
          <w:numId w:val="46"/>
        </w:numPr>
      </w:pPr>
      <w:r w:rsidRPr="00267E9E">
        <w:lastRenderedPageBreak/>
        <w:t xml:space="preserve">The </w:t>
      </w:r>
      <w:r>
        <w:t>conditions under which the expected battery life can be achieved shall be provided. (</w:t>
      </w:r>
      <w:r w:rsidR="00E60C71">
        <w:t>I</w:t>
      </w:r>
      <w:r>
        <w:t>)</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6E1387" w14:paraId="4EBF4B95" w14:textId="77777777" w:rsidTr="005363C7">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0DFFD60" w14:textId="77777777" w:rsidR="006E1387" w:rsidRDefault="006E1387" w:rsidP="005363C7">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C0818AD" w14:textId="77777777" w:rsidR="006E1387" w:rsidRDefault="006E1387" w:rsidP="005363C7">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DA785A7" w14:textId="77777777" w:rsidR="006E1387" w:rsidRDefault="006E1387" w:rsidP="005363C7">
            <w:pPr>
              <w:spacing w:before="60" w:after="60"/>
            </w:pPr>
          </w:p>
        </w:tc>
      </w:tr>
      <w:tr w:rsidR="006E1387" w14:paraId="333837C4" w14:textId="77777777" w:rsidTr="005363C7">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BC36CF8" w14:textId="77777777" w:rsidR="006E1387" w:rsidRDefault="006E1387" w:rsidP="005363C7">
            <w:pPr>
              <w:spacing w:before="60" w:after="60"/>
              <w:rPr>
                <w:i/>
                <w:iCs/>
                <w:sz w:val="18"/>
                <w:szCs w:val="18"/>
                <w:lang w:val="en-GB"/>
              </w:rPr>
            </w:pPr>
            <w:r>
              <w:rPr>
                <w:i/>
                <w:iCs/>
                <w:sz w:val="18"/>
                <w:szCs w:val="18"/>
                <w:lang w:val="en-GB"/>
              </w:rPr>
              <w:t>[INSERT FULL RESPONSE FOR EVALUATION HERE]</w:t>
            </w:r>
          </w:p>
        </w:tc>
      </w:tr>
      <w:tr w:rsidR="006E1387" w14:paraId="7E881C71" w14:textId="77777777" w:rsidTr="005363C7">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EC03399" w14:textId="77777777" w:rsidR="006E1387" w:rsidRDefault="006E1387" w:rsidP="005363C7">
            <w:pPr>
              <w:spacing w:before="60" w:after="60"/>
              <w:rPr>
                <w:i/>
                <w:iCs/>
                <w:sz w:val="18"/>
                <w:szCs w:val="18"/>
                <w:lang w:val="en-GB"/>
              </w:rPr>
            </w:pPr>
            <w:r>
              <w:rPr>
                <w:i/>
                <w:iCs/>
                <w:sz w:val="18"/>
                <w:szCs w:val="18"/>
                <w:lang w:val="en-GB"/>
              </w:rPr>
              <w:t>[INSERT REFERENCE TO ADDITIONAL INFORMATION HERE]</w:t>
            </w:r>
          </w:p>
        </w:tc>
      </w:tr>
    </w:tbl>
    <w:p w14:paraId="28FE9BB6" w14:textId="77777777" w:rsidR="006A13B2" w:rsidRPr="00EF7007" w:rsidRDefault="006A13B2" w:rsidP="00EF7007"/>
    <w:p w14:paraId="663EAD87" w14:textId="1E15ACA6" w:rsidR="007C1FF7" w:rsidRPr="005C2A52" w:rsidRDefault="007C1FF7" w:rsidP="005C2A52">
      <w:pPr>
        <w:pStyle w:val="Heading2"/>
        <w:rPr>
          <w:sz w:val="24"/>
        </w:rPr>
      </w:pPr>
      <w:bookmarkStart w:id="51" w:name="_Toc1996005"/>
      <w:bookmarkStart w:id="52" w:name="_Toc144725592"/>
      <w:r w:rsidRPr="005C2A52">
        <w:rPr>
          <w:sz w:val="24"/>
        </w:rPr>
        <w:t>Life Span</w:t>
      </w:r>
      <w:bookmarkEnd w:id="51"/>
      <w:bookmarkEnd w:id="52"/>
    </w:p>
    <w:p w14:paraId="0D9402F1" w14:textId="740AA15E" w:rsidR="007C1FF7" w:rsidRDefault="007C1FF7" w:rsidP="009D1259">
      <w:pPr>
        <w:pStyle w:val="BodyTextIndent2"/>
        <w:numPr>
          <w:ilvl w:val="0"/>
          <w:numId w:val="49"/>
        </w:numPr>
      </w:pPr>
      <w:r w:rsidRPr="00267E9E">
        <w:t xml:space="preserve">The </w:t>
      </w:r>
      <w:r w:rsidR="005F6EE5" w:rsidRPr="005F6EE5">
        <w:t xml:space="preserve">VHF transceiver </w:t>
      </w:r>
      <w:r w:rsidR="005F6EE5">
        <w:t>and its auxiliaries</w:t>
      </w:r>
      <w:r w:rsidRPr="00267E9E">
        <w:t xml:space="preserve"> shall operate within the environme</w:t>
      </w:r>
      <w:r>
        <w:t xml:space="preserve">ntal conditions </w:t>
      </w:r>
      <w:r w:rsidR="00DC78E5">
        <w:t xml:space="preserve">stated in Chapter 2 </w:t>
      </w:r>
      <w:r w:rsidR="000C614E">
        <w:t>Section</w:t>
      </w:r>
      <w:r w:rsidR="00DC78E5">
        <w:t xml:space="preserve"> </w:t>
      </w:r>
      <w:r w:rsidR="00DC78E5">
        <w:fldChar w:fldCharType="begin"/>
      </w:r>
      <w:r w:rsidR="00DC78E5">
        <w:instrText xml:space="preserve"> REF _Ref1553506 \r \h </w:instrText>
      </w:r>
      <w:r w:rsidR="005F6EE5">
        <w:instrText xml:space="preserve"> \* MERGEFORMAT </w:instrText>
      </w:r>
      <w:r w:rsidR="00DC78E5">
        <w:fldChar w:fldCharType="separate"/>
      </w:r>
      <w:r w:rsidR="00DC78E5">
        <w:t>1.1</w:t>
      </w:r>
      <w:r w:rsidR="00DC78E5">
        <w:fldChar w:fldCharType="end"/>
      </w:r>
      <w:r w:rsidRPr="00267E9E">
        <w:t>, for a</w:t>
      </w:r>
      <w:r w:rsidR="00DC78E5">
        <w:t xml:space="preserve"> minimum</w:t>
      </w:r>
      <w:r w:rsidRPr="00267E9E">
        <w:t xml:space="preserve"> period </w:t>
      </w:r>
      <w:r>
        <w:t>of 10 years.</w:t>
      </w:r>
      <w:r w:rsidR="009A21A0">
        <w:t xml:space="preserve"> </w:t>
      </w:r>
      <w:r w:rsidR="00971805">
        <w:t>Bidders</w:t>
      </w:r>
      <w:r w:rsidR="009A21A0">
        <w:t xml:space="preserve"> shall indicate to what extent this requirement may be exceeded.</w:t>
      </w:r>
      <w:r w:rsidR="001A2C3C">
        <w:t xml:space="preserve"> </w:t>
      </w:r>
      <w:r w:rsidR="00BC24D0">
        <w:rPr>
          <w:rFonts w:cs="Arial"/>
          <w:color w:val="000000"/>
          <w:szCs w:val="20"/>
        </w:rPr>
        <w:t>The Bidder shall provide supporting information indicating how this requirement will be achieved.</w:t>
      </w:r>
      <w:r w:rsidR="00BC24D0">
        <w:t xml:space="preserve"> </w:t>
      </w:r>
      <w:r w:rsidR="001A2C3C">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9A4D86" w14:paraId="5908348D" w14:textId="77777777" w:rsidTr="009F7B12">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614FDBC" w14:textId="77777777" w:rsidR="009A4D86" w:rsidRDefault="009A4D86" w:rsidP="009F7B12">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E56D50F" w14:textId="77777777" w:rsidR="009A4D86" w:rsidRDefault="009A4D86" w:rsidP="009F7B12">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4389065" w14:textId="77777777" w:rsidR="009A4D86" w:rsidRDefault="009A4D86" w:rsidP="009F7B12">
            <w:pPr>
              <w:spacing w:before="60" w:after="60"/>
            </w:pPr>
          </w:p>
        </w:tc>
      </w:tr>
      <w:tr w:rsidR="009A4D86" w14:paraId="474CAEA5" w14:textId="77777777" w:rsidTr="009F7B12">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AD4F877" w14:textId="77777777" w:rsidR="009A4D86" w:rsidRDefault="009A4D86" w:rsidP="009F7B12">
            <w:pPr>
              <w:spacing w:before="60" w:after="60"/>
              <w:rPr>
                <w:i/>
                <w:iCs/>
                <w:sz w:val="18"/>
                <w:szCs w:val="18"/>
                <w:lang w:val="en-GB"/>
              </w:rPr>
            </w:pPr>
            <w:r>
              <w:rPr>
                <w:i/>
                <w:iCs/>
                <w:sz w:val="18"/>
                <w:szCs w:val="18"/>
                <w:lang w:val="en-GB"/>
              </w:rPr>
              <w:t>[INSERT FULL RESPONSE FOR EVALUATION HERE]</w:t>
            </w:r>
          </w:p>
        </w:tc>
      </w:tr>
      <w:tr w:rsidR="009A4D86" w14:paraId="72D84BA6" w14:textId="77777777" w:rsidTr="009F7B12">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3D4B95F" w14:textId="77777777" w:rsidR="009A4D86" w:rsidRDefault="009A4D86" w:rsidP="009F7B12">
            <w:pPr>
              <w:spacing w:before="60" w:after="60"/>
              <w:rPr>
                <w:i/>
                <w:iCs/>
                <w:sz w:val="18"/>
                <w:szCs w:val="18"/>
                <w:lang w:val="en-GB"/>
              </w:rPr>
            </w:pPr>
            <w:r>
              <w:rPr>
                <w:i/>
                <w:iCs/>
                <w:sz w:val="18"/>
                <w:szCs w:val="18"/>
                <w:lang w:val="en-GB"/>
              </w:rPr>
              <w:t>[INSERT REFERENCE TO ADDITIONAL INFORMATION HERE]</w:t>
            </w:r>
          </w:p>
        </w:tc>
      </w:tr>
    </w:tbl>
    <w:p w14:paraId="2BF077C2" w14:textId="26B38796" w:rsidR="00EB2C49" w:rsidRDefault="00EB2C49" w:rsidP="007C1FF7"/>
    <w:p w14:paraId="3CFB734E" w14:textId="53AD8B4D" w:rsidR="005F6EE5" w:rsidRDefault="005F6EE5" w:rsidP="005F6EE5">
      <w:pPr>
        <w:pStyle w:val="Heading2"/>
        <w:keepLines w:val="0"/>
        <w:spacing w:before="240" w:after="120" w:line="240" w:lineRule="auto"/>
      </w:pPr>
      <w:bookmarkStart w:id="53" w:name="_Toc144725593"/>
      <w:r>
        <w:t>Antenna</w:t>
      </w:r>
      <w:bookmarkEnd w:id="53"/>
      <w:r>
        <w:t xml:space="preserve"> </w:t>
      </w:r>
    </w:p>
    <w:p w14:paraId="03BB5862" w14:textId="26781BFE" w:rsidR="00EB2C49" w:rsidRDefault="005F6EE5" w:rsidP="009D1259">
      <w:pPr>
        <w:pStyle w:val="BodyTextIndent2"/>
        <w:numPr>
          <w:ilvl w:val="0"/>
          <w:numId w:val="50"/>
        </w:numPr>
      </w:pPr>
      <w:r>
        <w:t>The</w:t>
      </w:r>
      <w:r w:rsidR="00EB2C49" w:rsidRPr="00E25CD3">
        <w:t xml:space="preserve"> </w:t>
      </w:r>
      <w:r w:rsidRPr="005F6EE5">
        <w:t>VHF transceiver shall have a flexible whip or spring steel band antenna with an impedance of 50 Ohm.</w:t>
      </w:r>
      <w:r w:rsidR="001A2C3C">
        <w:t xml:space="preserve"> </w:t>
      </w:r>
      <w:r w:rsidR="00BC24D0">
        <w:rPr>
          <w:rFonts w:cs="Arial"/>
          <w:color w:val="000000"/>
          <w:szCs w:val="20"/>
        </w:rPr>
        <w:t>The Bidder shall provide supporting information indicating how this requirement will be achieved.</w:t>
      </w:r>
      <w:r w:rsidR="00BC24D0">
        <w:t xml:space="preserve"> </w:t>
      </w:r>
      <w:r w:rsidR="001A2C3C">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9A4D86" w14:paraId="7AD44355" w14:textId="77777777" w:rsidTr="009F7B12">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FAA04FC" w14:textId="77777777" w:rsidR="009A4D86" w:rsidRDefault="009A4D86" w:rsidP="009F7B12">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88E1A4D" w14:textId="77777777" w:rsidR="009A4D86" w:rsidRDefault="009A4D86" w:rsidP="009F7B12">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E93E566" w14:textId="77777777" w:rsidR="009A4D86" w:rsidRDefault="009A4D86" w:rsidP="009F7B12">
            <w:pPr>
              <w:spacing w:before="60" w:after="60"/>
            </w:pPr>
          </w:p>
        </w:tc>
      </w:tr>
      <w:tr w:rsidR="009A4D86" w14:paraId="668C12E9" w14:textId="77777777" w:rsidTr="009F7B12">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C280672" w14:textId="77777777" w:rsidR="009A4D86" w:rsidRDefault="009A4D86" w:rsidP="009F7B12">
            <w:pPr>
              <w:spacing w:before="60" w:after="60"/>
              <w:rPr>
                <w:i/>
                <w:iCs/>
                <w:sz w:val="18"/>
                <w:szCs w:val="18"/>
                <w:lang w:val="en-GB"/>
              </w:rPr>
            </w:pPr>
            <w:r>
              <w:rPr>
                <w:i/>
                <w:iCs/>
                <w:sz w:val="18"/>
                <w:szCs w:val="18"/>
                <w:lang w:val="en-GB"/>
              </w:rPr>
              <w:t>[INSERT FULL RESPONSE FOR EVALUATION HERE]</w:t>
            </w:r>
          </w:p>
        </w:tc>
      </w:tr>
      <w:tr w:rsidR="009A4D86" w14:paraId="71FA6CFF" w14:textId="77777777" w:rsidTr="009F7B12">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6BE6A22" w14:textId="77777777" w:rsidR="009A4D86" w:rsidRDefault="009A4D86" w:rsidP="009F7B12">
            <w:pPr>
              <w:spacing w:before="60" w:after="60"/>
              <w:rPr>
                <w:i/>
                <w:iCs/>
                <w:sz w:val="18"/>
                <w:szCs w:val="18"/>
                <w:lang w:val="en-GB"/>
              </w:rPr>
            </w:pPr>
            <w:r>
              <w:rPr>
                <w:i/>
                <w:iCs/>
                <w:sz w:val="18"/>
                <w:szCs w:val="18"/>
                <w:lang w:val="en-GB"/>
              </w:rPr>
              <w:t>[INSERT REFERENCE TO ADDITIONAL INFORMATION HERE]</w:t>
            </w:r>
          </w:p>
        </w:tc>
      </w:tr>
      <w:bookmarkEnd w:id="47"/>
    </w:tbl>
    <w:p w14:paraId="69B61391" w14:textId="6C8497F2" w:rsidR="009D3DD2" w:rsidRDefault="009D3DD2" w:rsidP="0009047C">
      <w:pPr>
        <w:pStyle w:val="BodyTextIndent2"/>
        <w:numPr>
          <w:ilvl w:val="0"/>
          <w:numId w:val="0"/>
        </w:numPr>
        <w:ind w:left="680"/>
      </w:pPr>
    </w:p>
    <w:p w14:paraId="161A618D" w14:textId="536D8B3F" w:rsidR="009D3DD2" w:rsidRDefault="009D3DD2" w:rsidP="00E43AAF">
      <w:pPr>
        <w:pStyle w:val="BodyTextIndent2"/>
        <w:numPr>
          <w:ilvl w:val="0"/>
          <w:numId w:val="0"/>
        </w:numPr>
      </w:pPr>
    </w:p>
    <w:p w14:paraId="4655C46B" w14:textId="2E6900A3" w:rsidR="0048083F" w:rsidRDefault="0048083F" w:rsidP="00E43AAF">
      <w:pPr>
        <w:pStyle w:val="BodyTextIndent2"/>
        <w:numPr>
          <w:ilvl w:val="0"/>
          <w:numId w:val="0"/>
        </w:numPr>
      </w:pPr>
    </w:p>
    <w:p w14:paraId="0D4A4616" w14:textId="7848563A" w:rsidR="0048083F" w:rsidRDefault="0048083F" w:rsidP="00E43AAF">
      <w:pPr>
        <w:pStyle w:val="BodyTextIndent2"/>
        <w:numPr>
          <w:ilvl w:val="0"/>
          <w:numId w:val="0"/>
        </w:numPr>
      </w:pPr>
    </w:p>
    <w:p w14:paraId="0A20DFC4" w14:textId="5C8EEC5F" w:rsidR="0048083F" w:rsidRDefault="0048083F" w:rsidP="00E43AAF">
      <w:pPr>
        <w:pStyle w:val="BodyTextIndent2"/>
        <w:numPr>
          <w:ilvl w:val="0"/>
          <w:numId w:val="0"/>
        </w:numPr>
      </w:pPr>
    </w:p>
    <w:p w14:paraId="48F23580" w14:textId="77777777" w:rsidR="0048083F" w:rsidRDefault="0048083F" w:rsidP="00E43AAF">
      <w:pPr>
        <w:pStyle w:val="BodyTextIndent2"/>
        <w:numPr>
          <w:ilvl w:val="0"/>
          <w:numId w:val="0"/>
        </w:numPr>
      </w:pPr>
    </w:p>
    <w:p w14:paraId="3F437DD8" w14:textId="77777777" w:rsidR="00EC18A8" w:rsidRDefault="00EC18A8">
      <w:pPr>
        <w:spacing w:line="259" w:lineRule="auto"/>
        <w:jc w:val="left"/>
        <w:rPr>
          <w:rFonts w:ascii="Arial Bold" w:eastAsiaTheme="majorEastAsia" w:hAnsi="Arial Bold" w:cstheme="majorBidi"/>
          <w:b/>
          <w:caps/>
          <w:sz w:val="24"/>
          <w:szCs w:val="32"/>
        </w:rPr>
      </w:pPr>
      <w:r>
        <w:br w:type="page"/>
      </w:r>
    </w:p>
    <w:p w14:paraId="6CEC1DC0" w14:textId="2485E233" w:rsidR="008A20E3" w:rsidRPr="00A042FA" w:rsidRDefault="008A20E3" w:rsidP="00A042FA">
      <w:pPr>
        <w:keepNext/>
        <w:keepLines/>
        <w:numPr>
          <w:ilvl w:val="0"/>
          <w:numId w:val="38"/>
        </w:numPr>
        <w:spacing w:before="240" w:after="0" w:line="480" w:lineRule="auto"/>
        <w:outlineLvl w:val="0"/>
        <w:rPr>
          <w:rFonts w:ascii="Arial Bold" w:eastAsiaTheme="majorEastAsia" w:hAnsi="Arial Bold" w:cstheme="majorBidi"/>
          <w:b/>
          <w:sz w:val="24"/>
          <w:szCs w:val="32"/>
        </w:rPr>
      </w:pPr>
      <w:bookmarkStart w:id="54" w:name="_Toc144725594"/>
      <w:r w:rsidRPr="00A042FA">
        <w:rPr>
          <w:rFonts w:ascii="Arial Bold" w:eastAsiaTheme="majorEastAsia" w:hAnsi="Arial Bold" w:cstheme="majorBidi"/>
          <w:b/>
          <w:sz w:val="24"/>
          <w:szCs w:val="32"/>
        </w:rPr>
        <w:lastRenderedPageBreak/>
        <w:t>SYSTEM SPECIFICATIONS</w:t>
      </w:r>
      <w:bookmarkEnd w:id="54"/>
    </w:p>
    <w:p w14:paraId="21CB2AF9" w14:textId="5598460A" w:rsidR="007C1FF7" w:rsidRPr="0048083F" w:rsidRDefault="005F6EE5" w:rsidP="005C2A52">
      <w:pPr>
        <w:pStyle w:val="Heading2"/>
      </w:pPr>
      <w:bookmarkStart w:id="55" w:name="_Toc1996010"/>
      <w:bookmarkStart w:id="56" w:name="_Ref24720441"/>
      <w:bookmarkStart w:id="57" w:name="_Toc144725595"/>
      <w:r>
        <w:t>Transmitting Function</w:t>
      </w:r>
      <w:bookmarkEnd w:id="55"/>
      <w:bookmarkEnd w:id="56"/>
      <w:bookmarkEnd w:id="57"/>
    </w:p>
    <w:p w14:paraId="774D7D6B" w14:textId="32DAE474" w:rsidR="003C5BEB" w:rsidRDefault="005F6EE5" w:rsidP="009D1259">
      <w:pPr>
        <w:pStyle w:val="BodyTextIndent2"/>
        <w:numPr>
          <w:ilvl w:val="0"/>
          <w:numId w:val="51"/>
        </w:numPr>
      </w:pPr>
      <w:bookmarkStart w:id="58" w:name="_Ref1553744"/>
      <w:r w:rsidRPr="005F6EE5">
        <w:t>VHF transceiver shall have a</w:t>
      </w:r>
      <w:r w:rsidR="00A87664">
        <w:t xml:space="preserve"> carrier output power of at least 5W. </w:t>
      </w:r>
      <w:r w:rsidR="00BC24D0">
        <w:rPr>
          <w:rFonts w:cs="Arial"/>
          <w:color w:val="000000"/>
          <w:szCs w:val="20"/>
        </w:rPr>
        <w:t>The Bidder shall provide supporting information indicating how this requirement will be achieved.</w:t>
      </w:r>
      <w:bookmarkEnd w:id="58"/>
      <w:r w:rsidR="00634C37">
        <w:rPr>
          <w:rFonts w:cs="Arial"/>
          <w:color w:val="000000"/>
          <w:szCs w:val="20"/>
        </w:rPr>
        <w:t xml:space="preserve"> </w:t>
      </w:r>
      <w:r w:rsidR="003C5BEB">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3C5BEB" w14:paraId="32FE0A4E" w14:textId="77777777" w:rsidTr="003B7549">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5BEAD88" w14:textId="77777777" w:rsidR="003C5BEB" w:rsidRDefault="003C5BEB" w:rsidP="003B7549">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F140E1A" w14:textId="77777777" w:rsidR="003C5BEB" w:rsidRDefault="003C5BEB" w:rsidP="003B7549">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F6DD129" w14:textId="77777777" w:rsidR="003C5BEB" w:rsidRDefault="003C5BEB" w:rsidP="003B7549">
            <w:pPr>
              <w:spacing w:before="60" w:after="60"/>
            </w:pPr>
          </w:p>
        </w:tc>
      </w:tr>
      <w:tr w:rsidR="003C5BEB" w14:paraId="23BC12BF" w14:textId="77777777" w:rsidTr="003B7549">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6DE2847" w14:textId="77777777" w:rsidR="003C5BEB" w:rsidRDefault="003C5BEB" w:rsidP="003B7549">
            <w:pPr>
              <w:spacing w:before="60" w:after="60"/>
              <w:rPr>
                <w:i/>
                <w:iCs/>
                <w:sz w:val="18"/>
                <w:szCs w:val="18"/>
                <w:lang w:val="en-GB"/>
              </w:rPr>
            </w:pPr>
            <w:r>
              <w:rPr>
                <w:i/>
                <w:iCs/>
                <w:sz w:val="18"/>
                <w:szCs w:val="18"/>
                <w:lang w:val="en-GB"/>
              </w:rPr>
              <w:t>[INSERT FULL RESPONSE FOR EVALUATION HERE]</w:t>
            </w:r>
          </w:p>
        </w:tc>
      </w:tr>
      <w:tr w:rsidR="003C5BEB" w14:paraId="749DF5EF" w14:textId="77777777" w:rsidTr="003B7549">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127F2E5" w14:textId="77777777" w:rsidR="003C5BEB" w:rsidRDefault="003C5BEB" w:rsidP="003B7549">
            <w:pPr>
              <w:spacing w:before="60" w:after="60"/>
              <w:rPr>
                <w:i/>
                <w:iCs/>
                <w:sz w:val="18"/>
                <w:szCs w:val="18"/>
                <w:lang w:val="en-GB"/>
              </w:rPr>
            </w:pPr>
            <w:r>
              <w:rPr>
                <w:i/>
                <w:iCs/>
                <w:sz w:val="18"/>
                <w:szCs w:val="18"/>
                <w:lang w:val="en-GB"/>
              </w:rPr>
              <w:t>[INSERT REFERENCE TO ADDITIONAL INFORMATION HERE]</w:t>
            </w:r>
          </w:p>
        </w:tc>
      </w:tr>
    </w:tbl>
    <w:p w14:paraId="542971A4" w14:textId="77777777" w:rsidR="003C5BEB" w:rsidRDefault="003C5BEB" w:rsidP="00C6065C">
      <w:pPr>
        <w:pStyle w:val="BodyTextIndent2"/>
        <w:numPr>
          <w:ilvl w:val="0"/>
          <w:numId w:val="0"/>
        </w:numPr>
        <w:ind w:left="1134"/>
      </w:pPr>
    </w:p>
    <w:p w14:paraId="73E2907E" w14:textId="1BB21F58" w:rsidR="007C1FF7" w:rsidRDefault="007C1FF7" w:rsidP="009D1259">
      <w:pPr>
        <w:pStyle w:val="BodyTextIndent2"/>
        <w:numPr>
          <w:ilvl w:val="0"/>
          <w:numId w:val="51"/>
        </w:numPr>
      </w:pPr>
      <w:r>
        <w:t xml:space="preserve">The </w:t>
      </w:r>
      <w:r w:rsidR="00485D77" w:rsidRPr="00485D77">
        <w:t>VHF transceiver shall have an adjustable transmit time-out timer</w:t>
      </w:r>
      <w:r w:rsidR="00EC18A8">
        <w:t>,</w:t>
      </w:r>
      <w:r w:rsidR="00485D77" w:rsidRPr="00485D77">
        <w:t xml:space="preserve"> to </w:t>
      </w:r>
      <w:r w:rsidR="00E80413">
        <w:t>prevent</w:t>
      </w:r>
      <w:r w:rsidR="00485D77" w:rsidRPr="00485D77">
        <w:t xml:space="preserve"> continuous transmission.</w:t>
      </w:r>
      <w:r w:rsidR="00485D77" w:rsidRPr="00485D77" w:rsidDel="00485D77">
        <w:t xml:space="preserve"> </w:t>
      </w:r>
      <w:r w:rsidR="00BC24D0">
        <w:rPr>
          <w:rFonts w:cs="Arial"/>
          <w:color w:val="000000"/>
          <w:szCs w:val="20"/>
        </w:rPr>
        <w:t>The Bidder shall provide supporting information indicating how this requirement will be achieved.</w:t>
      </w:r>
      <w:r w:rsidR="00BC24D0">
        <w:t xml:space="preserve"> </w:t>
      </w:r>
      <w:r w:rsidR="003C5BEB">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3C5BEB" w14:paraId="3BC81944" w14:textId="77777777" w:rsidTr="003B7549">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C8C5DCF" w14:textId="77777777" w:rsidR="003C5BEB" w:rsidRDefault="003C5BEB" w:rsidP="003B7549">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FF7C45D" w14:textId="77777777" w:rsidR="003C5BEB" w:rsidRDefault="003C5BEB" w:rsidP="003B7549">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F34E87E" w14:textId="77777777" w:rsidR="003C5BEB" w:rsidRDefault="003C5BEB" w:rsidP="003B7549">
            <w:pPr>
              <w:spacing w:before="60" w:after="60"/>
            </w:pPr>
          </w:p>
        </w:tc>
      </w:tr>
      <w:tr w:rsidR="003C5BEB" w14:paraId="312AD68C" w14:textId="77777777" w:rsidTr="003B7549">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67E2A56" w14:textId="77777777" w:rsidR="003C5BEB" w:rsidRDefault="003C5BEB" w:rsidP="003B7549">
            <w:pPr>
              <w:spacing w:before="60" w:after="60"/>
              <w:rPr>
                <w:i/>
                <w:iCs/>
                <w:sz w:val="18"/>
                <w:szCs w:val="18"/>
                <w:lang w:val="en-GB"/>
              </w:rPr>
            </w:pPr>
            <w:r>
              <w:rPr>
                <w:i/>
                <w:iCs/>
                <w:sz w:val="18"/>
                <w:szCs w:val="18"/>
                <w:lang w:val="en-GB"/>
              </w:rPr>
              <w:t>[INSERT FULL RESPONSE FOR EVALUATION HERE]</w:t>
            </w:r>
          </w:p>
        </w:tc>
      </w:tr>
      <w:tr w:rsidR="003C5BEB" w14:paraId="5DC68E83" w14:textId="77777777" w:rsidTr="003B7549">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3758044" w14:textId="77777777" w:rsidR="003C5BEB" w:rsidRDefault="003C5BEB" w:rsidP="003B7549">
            <w:pPr>
              <w:spacing w:before="60" w:after="60"/>
              <w:rPr>
                <w:i/>
                <w:iCs/>
                <w:sz w:val="18"/>
                <w:szCs w:val="18"/>
                <w:lang w:val="en-GB"/>
              </w:rPr>
            </w:pPr>
            <w:r>
              <w:rPr>
                <w:i/>
                <w:iCs/>
                <w:sz w:val="18"/>
                <w:szCs w:val="18"/>
                <w:lang w:val="en-GB"/>
              </w:rPr>
              <w:t>[INSERT REFERENCE TO ADDITIONAL INFORMATION HERE]</w:t>
            </w:r>
          </w:p>
        </w:tc>
      </w:tr>
    </w:tbl>
    <w:p w14:paraId="33C6328D" w14:textId="77777777" w:rsidR="003C5BEB" w:rsidRDefault="003C5BEB" w:rsidP="00C6065C">
      <w:pPr>
        <w:pStyle w:val="BodyTextIndent2"/>
        <w:numPr>
          <w:ilvl w:val="0"/>
          <w:numId w:val="0"/>
        </w:numPr>
        <w:ind w:left="680"/>
      </w:pPr>
    </w:p>
    <w:p w14:paraId="078CB9B7" w14:textId="4DD4A90C" w:rsidR="00A90947" w:rsidRPr="00A90947" w:rsidRDefault="007C1FF7" w:rsidP="009D1259">
      <w:pPr>
        <w:pStyle w:val="BodyTextIndent2"/>
        <w:numPr>
          <w:ilvl w:val="0"/>
          <w:numId w:val="51"/>
        </w:numPr>
      </w:pPr>
      <w:r>
        <w:t>The</w:t>
      </w:r>
      <w:r w:rsidR="00A90947">
        <w:t xml:space="preserve"> </w:t>
      </w:r>
      <w:r w:rsidR="00A90947" w:rsidRPr="00A90947">
        <w:rPr>
          <w:lang w:val="en-US"/>
        </w:rPr>
        <w:t>frequency error shall be within ± 1 x 10-6 over the whole VHF range and under the environmental conditions stated herein.</w:t>
      </w:r>
      <w:r w:rsidR="00A90947">
        <w:rPr>
          <w:lang w:val="en-US"/>
        </w:rPr>
        <w:t xml:space="preserve"> </w:t>
      </w:r>
      <w:r w:rsidR="00BC24D0">
        <w:rPr>
          <w:rFonts w:cs="Arial"/>
          <w:color w:val="000000"/>
          <w:szCs w:val="20"/>
        </w:rPr>
        <w:t>The Bidder shall provide supporting information indicating how this requirement will be achieved.</w:t>
      </w:r>
      <w:r w:rsidR="00BC24D0">
        <w:rPr>
          <w:lang w:val="en-US"/>
        </w:rPr>
        <w:t xml:space="preserve"> </w:t>
      </w:r>
      <w:r w:rsidR="00A90947">
        <w:rPr>
          <w:lang w:val="en-US"/>
        </w:rPr>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3C5BEB" w14:paraId="51BDAFEA" w14:textId="77777777" w:rsidTr="003B7549">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44BC28A" w14:textId="77777777" w:rsidR="003C5BEB" w:rsidRDefault="003C5BEB" w:rsidP="003B7549">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9731981" w14:textId="77777777" w:rsidR="003C5BEB" w:rsidRDefault="003C5BEB" w:rsidP="003B7549">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FA61698" w14:textId="77777777" w:rsidR="003C5BEB" w:rsidRDefault="003C5BEB" w:rsidP="003B7549">
            <w:pPr>
              <w:spacing w:before="60" w:after="60"/>
            </w:pPr>
          </w:p>
        </w:tc>
      </w:tr>
      <w:tr w:rsidR="003C5BEB" w14:paraId="6538940C" w14:textId="77777777" w:rsidTr="003B7549">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5129705" w14:textId="77777777" w:rsidR="003C5BEB" w:rsidRDefault="003C5BEB" w:rsidP="003B7549">
            <w:pPr>
              <w:spacing w:before="60" w:after="60"/>
              <w:rPr>
                <w:i/>
                <w:iCs/>
                <w:sz w:val="18"/>
                <w:szCs w:val="18"/>
                <w:lang w:val="en-GB"/>
              </w:rPr>
            </w:pPr>
            <w:r>
              <w:rPr>
                <w:i/>
                <w:iCs/>
                <w:sz w:val="18"/>
                <w:szCs w:val="18"/>
                <w:lang w:val="en-GB"/>
              </w:rPr>
              <w:t>[INSERT FULL RESPONSE FOR EVALUATION HERE]</w:t>
            </w:r>
          </w:p>
        </w:tc>
      </w:tr>
      <w:tr w:rsidR="003C5BEB" w14:paraId="4BE53CB5" w14:textId="77777777" w:rsidTr="003B7549">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6948CAA" w14:textId="77777777" w:rsidR="003C5BEB" w:rsidRDefault="003C5BEB" w:rsidP="003B7549">
            <w:pPr>
              <w:spacing w:before="60" w:after="60"/>
              <w:rPr>
                <w:i/>
                <w:iCs/>
                <w:sz w:val="18"/>
                <w:szCs w:val="18"/>
                <w:lang w:val="en-GB"/>
              </w:rPr>
            </w:pPr>
            <w:r>
              <w:rPr>
                <w:i/>
                <w:iCs/>
                <w:sz w:val="18"/>
                <w:szCs w:val="18"/>
                <w:lang w:val="en-GB"/>
              </w:rPr>
              <w:t>[INSERT REFERENCE TO ADDITIONAL INFORMATION HERE]</w:t>
            </w:r>
          </w:p>
        </w:tc>
      </w:tr>
    </w:tbl>
    <w:p w14:paraId="40005043" w14:textId="678C7DB1" w:rsidR="004A6FF6" w:rsidRDefault="007C1FF7" w:rsidP="00484AAA">
      <w:r>
        <w:t xml:space="preserve"> </w:t>
      </w:r>
      <w:bookmarkStart w:id="59" w:name="_Toc1734903"/>
      <w:bookmarkStart w:id="60" w:name="_Ref25318534"/>
      <w:bookmarkEnd w:id="59"/>
    </w:p>
    <w:p w14:paraId="3FCD3277" w14:textId="7F42B60A" w:rsidR="00A90947" w:rsidRPr="00A90947" w:rsidRDefault="00A90947" w:rsidP="00211EB9">
      <w:pPr>
        <w:pStyle w:val="BodyTextIndent2"/>
        <w:numPr>
          <w:ilvl w:val="0"/>
          <w:numId w:val="51"/>
        </w:numPr>
      </w:pPr>
      <w:r>
        <w:t xml:space="preserve">The </w:t>
      </w:r>
      <w:r w:rsidRPr="00A90947">
        <w:t>transceiver shall achieve a peak modulation factor of at least 85%.</w:t>
      </w:r>
      <w:r w:rsidR="00F8360E">
        <w:t xml:space="preserve"> </w:t>
      </w:r>
      <w:r w:rsidR="00BC24D0">
        <w:rPr>
          <w:rFonts w:cs="Arial"/>
          <w:color w:val="000000"/>
          <w:szCs w:val="20"/>
        </w:rPr>
        <w:t>The Bidder shall provide supporting information indicating how this requirement will be achieved.</w:t>
      </w:r>
      <w:r w:rsidR="00BC24D0">
        <w:t xml:space="preserve"> </w:t>
      </w:r>
      <w:r w:rsidR="00F8360E">
        <w:t>(D)</w:t>
      </w:r>
      <w:r w:rsidRPr="00A90947">
        <w:t xml:space="preserve"> </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A90947" w14:paraId="0B86D380" w14:textId="77777777" w:rsidTr="005363C7">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E15DCF7" w14:textId="77777777" w:rsidR="00A90947" w:rsidRDefault="00A90947" w:rsidP="005363C7">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7CAD27C" w14:textId="77777777" w:rsidR="00A90947" w:rsidRDefault="00A90947" w:rsidP="005363C7">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AF9C852" w14:textId="77777777" w:rsidR="00A90947" w:rsidRDefault="00A90947" w:rsidP="005363C7">
            <w:pPr>
              <w:spacing w:before="60" w:after="60"/>
            </w:pPr>
          </w:p>
        </w:tc>
      </w:tr>
      <w:tr w:rsidR="00A90947" w14:paraId="3400B9CE" w14:textId="77777777" w:rsidTr="005363C7">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E6C8395" w14:textId="77777777" w:rsidR="00A90947" w:rsidRDefault="00A90947" w:rsidP="005363C7">
            <w:pPr>
              <w:spacing w:before="60" w:after="60"/>
              <w:rPr>
                <w:i/>
                <w:iCs/>
                <w:sz w:val="18"/>
                <w:szCs w:val="18"/>
                <w:lang w:val="en-GB"/>
              </w:rPr>
            </w:pPr>
            <w:r>
              <w:rPr>
                <w:i/>
                <w:iCs/>
                <w:sz w:val="18"/>
                <w:szCs w:val="18"/>
                <w:lang w:val="en-GB"/>
              </w:rPr>
              <w:t>[INSERT FULL RESPONSE FOR EVALUATION HERE]</w:t>
            </w:r>
          </w:p>
        </w:tc>
      </w:tr>
      <w:tr w:rsidR="00A90947" w14:paraId="59E6A9E2" w14:textId="77777777" w:rsidTr="005363C7">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AE4E30A" w14:textId="77777777" w:rsidR="00A90947" w:rsidRDefault="00A90947" w:rsidP="005363C7">
            <w:pPr>
              <w:spacing w:before="60" w:after="60"/>
              <w:rPr>
                <w:i/>
                <w:iCs/>
                <w:sz w:val="18"/>
                <w:szCs w:val="18"/>
                <w:lang w:val="en-GB"/>
              </w:rPr>
            </w:pPr>
            <w:r>
              <w:rPr>
                <w:i/>
                <w:iCs/>
                <w:sz w:val="18"/>
                <w:szCs w:val="18"/>
                <w:lang w:val="en-GB"/>
              </w:rPr>
              <w:t>[INSERT REFERENCE TO ADDITIONAL INFORMATION HERE]</w:t>
            </w:r>
          </w:p>
        </w:tc>
      </w:tr>
    </w:tbl>
    <w:p w14:paraId="4F3C7A7F" w14:textId="431FB695" w:rsidR="00484AAA" w:rsidRPr="001E0E12" w:rsidRDefault="0028753A" w:rsidP="008E7A9B">
      <w:pPr>
        <w:pStyle w:val="Heading2"/>
      </w:pPr>
      <w:bookmarkStart w:id="61" w:name="_Toc25250656"/>
      <w:bookmarkStart w:id="62" w:name="_Toc144725596"/>
      <w:r w:rsidRPr="001E0E12">
        <w:lastRenderedPageBreak/>
        <w:t>Rec</w:t>
      </w:r>
      <w:r w:rsidR="00485D77" w:rsidRPr="001E0E12">
        <w:t>eiving</w:t>
      </w:r>
      <w:r w:rsidRPr="001E0E12">
        <w:t xml:space="preserve"> Function</w:t>
      </w:r>
      <w:bookmarkEnd w:id="61"/>
      <w:bookmarkEnd w:id="62"/>
    </w:p>
    <w:p w14:paraId="3E49E398" w14:textId="1C646D04" w:rsidR="009506AE" w:rsidRDefault="00484AAA" w:rsidP="009D1259">
      <w:pPr>
        <w:pStyle w:val="BodyTextIndent2"/>
        <w:numPr>
          <w:ilvl w:val="0"/>
          <w:numId w:val="52"/>
        </w:numPr>
      </w:pPr>
      <w:r w:rsidRPr="00484AAA">
        <w:t xml:space="preserve">The </w:t>
      </w:r>
      <w:r w:rsidR="00485D77" w:rsidRPr="00485D77">
        <w:t>VHF transceiver shall have a receiver sensitivity of greater or equal to 12 dB SINAD at a voltage of 2 microvolts or less (≥12 @ ≤ 2 µV).</w:t>
      </w:r>
      <w:r w:rsidR="00485D77" w:rsidRPr="00485D77" w:rsidDel="00485D77">
        <w:t xml:space="preserve"> </w:t>
      </w:r>
      <w:r w:rsidR="00BC24D0">
        <w:rPr>
          <w:rFonts w:cs="Arial"/>
          <w:color w:val="000000"/>
          <w:szCs w:val="20"/>
        </w:rPr>
        <w:t>The Bidder shall provide supporting information indicating how this requirement will be achieved.</w:t>
      </w:r>
      <w:r w:rsidR="00BC24D0">
        <w:t xml:space="preserve"> </w:t>
      </w:r>
      <w:r w:rsidR="0028753A">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9506AE" w14:paraId="706C4F29" w14:textId="77777777" w:rsidTr="003B7549">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5ABDA77" w14:textId="77777777" w:rsidR="009506AE" w:rsidRDefault="009506AE" w:rsidP="003B7549">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CE8E305" w14:textId="77777777" w:rsidR="009506AE" w:rsidRDefault="009506AE" w:rsidP="003B7549">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D59FDDA" w14:textId="77777777" w:rsidR="009506AE" w:rsidRDefault="009506AE" w:rsidP="003B7549">
            <w:pPr>
              <w:spacing w:before="60" w:after="60"/>
            </w:pPr>
          </w:p>
        </w:tc>
      </w:tr>
      <w:tr w:rsidR="009506AE" w14:paraId="74982C22" w14:textId="77777777" w:rsidTr="003B7549">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625D63A" w14:textId="77777777" w:rsidR="009506AE" w:rsidRDefault="009506AE" w:rsidP="003B7549">
            <w:pPr>
              <w:spacing w:before="60" w:after="60"/>
              <w:rPr>
                <w:i/>
                <w:iCs/>
                <w:sz w:val="18"/>
                <w:szCs w:val="18"/>
                <w:lang w:val="en-GB"/>
              </w:rPr>
            </w:pPr>
            <w:r>
              <w:rPr>
                <w:i/>
                <w:iCs/>
                <w:sz w:val="18"/>
                <w:szCs w:val="18"/>
                <w:lang w:val="en-GB"/>
              </w:rPr>
              <w:t>[INSERT FULL RESPONSE FOR EVALUATION HERE]</w:t>
            </w:r>
          </w:p>
        </w:tc>
      </w:tr>
      <w:tr w:rsidR="009506AE" w14:paraId="5871FAF3" w14:textId="77777777" w:rsidTr="003B7549">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CE215FB" w14:textId="77777777" w:rsidR="009506AE" w:rsidRDefault="009506AE" w:rsidP="003B7549">
            <w:pPr>
              <w:spacing w:before="60" w:after="60"/>
              <w:rPr>
                <w:i/>
                <w:iCs/>
                <w:sz w:val="18"/>
                <w:szCs w:val="18"/>
                <w:lang w:val="en-GB"/>
              </w:rPr>
            </w:pPr>
            <w:r>
              <w:rPr>
                <w:i/>
                <w:iCs/>
                <w:sz w:val="18"/>
                <w:szCs w:val="18"/>
                <w:lang w:val="en-GB"/>
              </w:rPr>
              <w:t>[INSERT REFERENCE TO ADDITIONAL INFORMATION HERE]</w:t>
            </w:r>
          </w:p>
        </w:tc>
      </w:tr>
    </w:tbl>
    <w:p w14:paraId="1EC47976" w14:textId="77777777" w:rsidR="009506AE" w:rsidRPr="00484AAA" w:rsidRDefault="009506AE" w:rsidP="00C6065C">
      <w:pPr>
        <w:ind w:left="1400"/>
        <w:contextualSpacing/>
      </w:pPr>
    </w:p>
    <w:p w14:paraId="76557E0C" w14:textId="0878C872" w:rsidR="008E7A9B" w:rsidRPr="008E7A9B" w:rsidRDefault="00484AAA" w:rsidP="009D1259">
      <w:pPr>
        <w:pStyle w:val="BodyTextIndent2"/>
        <w:numPr>
          <w:ilvl w:val="0"/>
          <w:numId w:val="52"/>
        </w:numPr>
      </w:pPr>
      <w:r w:rsidRPr="00484AAA">
        <w:t xml:space="preserve">The </w:t>
      </w:r>
      <w:r w:rsidR="00485D77" w:rsidRPr="00485D77">
        <w:t>VHF transceiver</w:t>
      </w:r>
      <w:r w:rsidR="008E7A9B">
        <w:t xml:space="preserve"> shall be tuneable </w:t>
      </w:r>
      <w:r w:rsidR="008E7A9B" w:rsidRPr="008E7A9B">
        <w:rPr>
          <w:lang w:val="en-US"/>
        </w:rPr>
        <w:t xml:space="preserve">over the frequency range of 117.975 to 137 MHz without any change of elements. </w:t>
      </w:r>
      <w:r w:rsidR="00BC24D0">
        <w:rPr>
          <w:rFonts w:cs="Arial"/>
          <w:color w:val="000000"/>
          <w:szCs w:val="20"/>
        </w:rPr>
        <w:t>The Bidder shall provide supporting information indicating how this requirement will be achieved.</w:t>
      </w:r>
      <w:r w:rsidR="00BC24D0">
        <w:rPr>
          <w:lang w:val="en-US"/>
        </w:rPr>
        <w:t xml:space="preserve"> </w:t>
      </w:r>
      <w:r w:rsidR="00F8360E">
        <w:rPr>
          <w:lang w:val="en-US"/>
        </w:rPr>
        <w:t>(D)</w:t>
      </w:r>
    </w:p>
    <w:p w14:paraId="5AC2CE38" w14:textId="123D6F08" w:rsidR="00485D77" w:rsidRDefault="00485D77" w:rsidP="008E7A9B">
      <w:pPr>
        <w:pStyle w:val="ListParagraph"/>
        <w:spacing w:line="259" w:lineRule="auto"/>
        <w:ind w:left="2448"/>
        <w:jc w:val="left"/>
      </w:pP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9506AE" w14:paraId="3C37823C" w14:textId="77777777" w:rsidTr="003B7549">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050E54A" w14:textId="77777777" w:rsidR="009506AE" w:rsidRDefault="009506AE" w:rsidP="003B7549">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A792C6F" w14:textId="77777777" w:rsidR="009506AE" w:rsidRDefault="009506AE" w:rsidP="003B7549">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5AA9589" w14:textId="77777777" w:rsidR="009506AE" w:rsidRDefault="009506AE" w:rsidP="003B7549">
            <w:pPr>
              <w:spacing w:before="60" w:after="60"/>
            </w:pPr>
          </w:p>
        </w:tc>
      </w:tr>
      <w:tr w:rsidR="009506AE" w14:paraId="6FDB33E7" w14:textId="77777777" w:rsidTr="003B7549">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88C0CFE" w14:textId="77777777" w:rsidR="009506AE" w:rsidRDefault="009506AE" w:rsidP="003B7549">
            <w:pPr>
              <w:spacing w:before="60" w:after="60"/>
              <w:rPr>
                <w:i/>
                <w:iCs/>
                <w:sz w:val="18"/>
                <w:szCs w:val="18"/>
                <w:lang w:val="en-GB"/>
              </w:rPr>
            </w:pPr>
            <w:r>
              <w:rPr>
                <w:i/>
                <w:iCs/>
                <w:sz w:val="18"/>
                <w:szCs w:val="18"/>
                <w:lang w:val="en-GB"/>
              </w:rPr>
              <w:t>[INSERT FULL RESPONSE FOR EVALUATION HERE]</w:t>
            </w:r>
          </w:p>
        </w:tc>
      </w:tr>
      <w:tr w:rsidR="009506AE" w14:paraId="3F8E7F4A" w14:textId="77777777" w:rsidTr="003B7549">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76317A2" w14:textId="77777777" w:rsidR="009506AE" w:rsidRDefault="009506AE" w:rsidP="003B7549">
            <w:pPr>
              <w:spacing w:before="60" w:after="60"/>
              <w:rPr>
                <w:i/>
                <w:iCs/>
                <w:sz w:val="18"/>
                <w:szCs w:val="18"/>
                <w:lang w:val="en-GB"/>
              </w:rPr>
            </w:pPr>
            <w:r>
              <w:rPr>
                <w:i/>
                <w:iCs/>
                <w:sz w:val="18"/>
                <w:szCs w:val="18"/>
                <w:lang w:val="en-GB"/>
              </w:rPr>
              <w:t>[INSERT REFERENCE TO ADDITIONAL INFORMATION HERE]</w:t>
            </w:r>
          </w:p>
        </w:tc>
      </w:tr>
    </w:tbl>
    <w:p w14:paraId="521AC4E2" w14:textId="77777777" w:rsidR="00D17DC9" w:rsidRDefault="00D17DC9" w:rsidP="00D17DC9">
      <w:pPr>
        <w:pStyle w:val="BodyTextIndent2"/>
        <w:numPr>
          <w:ilvl w:val="0"/>
          <w:numId w:val="0"/>
        </w:numPr>
      </w:pPr>
    </w:p>
    <w:p w14:paraId="0B634E53" w14:textId="1C14247C" w:rsidR="00484AAA" w:rsidRPr="00A042FA" w:rsidRDefault="00485D77" w:rsidP="00A042FA">
      <w:pPr>
        <w:keepNext/>
        <w:keepLines/>
        <w:numPr>
          <w:ilvl w:val="0"/>
          <w:numId w:val="38"/>
        </w:numPr>
        <w:spacing w:before="240" w:after="0" w:line="480" w:lineRule="auto"/>
        <w:outlineLvl w:val="0"/>
        <w:rPr>
          <w:rFonts w:ascii="Arial Bold" w:eastAsiaTheme="majorEastAsia" w:hAnsi="Arial Bold" w:cstheme="majorBidi"/>
          <w:b/>
          <w:sz w:val="24"/>
          <w:szCs w:val="32"/>
        </w:rPr>
      </w:pPr>
      <w:bookmarkStart w:id="63" w:name="_Toc144725597"/>
      <w:r w:rsidRPr="00A042FA">
        <w:rPr>
          <w:rFonts w:ascii="Arial Bold" w:eastAsiaTheme="majorEastAsia" w:hAnsi="Arial Bold" w:cstheme="majorBidi"/>
          <w:b/>
          <w:sz w:val="24"/>
          <w:szCs w:val="32"/>
        </w:rPr>
        <w:t>OPERATIONAL REQUIREMENTS</w:t>
      </w:r>
      <w:bookmarkEnd w:id="63"/>
    </w:p>
    <w:p w14:paraId="7BC0749B" w14:textId="17E7039F" w:rsidR="00484AAA" w:rsidRPr="001E0E12" w:rsidRDefault="000D545E" w:rsidP="00CC307D">
      <w:pPr>
        <w:pStyle w:val="Heading2"/>
      </w:pPr>
      <w:bookmarkStart w:id="64" w:name="_Toc144725598"/>
      <w:bookmarkStart w:id="65" w:name="_Toc25250657"/>
      <w:bookmarkStart w:id="66" w:name="_Ref25656860"/>
      <w:r w:rsidRPr="001E0E12">
        <w:t>Operating Band</w:t>
      </w:r>
      <w:bookmarkEnd w:id="64"/>
      <w:r w:rsidRPr="001E0E12">
        <w:t xml:space="preserve"> </w:t>
      </w:r>
      <w:bookmarkEnd w:id="65"/>
      <w:bookmarkEnd w:id="66"/>
    </w:p>
    <w:p w14:paraId="0BF09117" w14:textId="5D0E464E" w:rsidR="00F273A6" w:rsidRDefault="00484AAA" w:rsidP="009D1259">
      <w:pPr>
        <w:pStyle w:val="BodyTextIndent2"/>
        <w:numPr>
          <w:ilvl w:val="0"/>
          <w:numId w:val="53"/>
        </w:numPr>
      </w:pPr>
      <w:r w:rsidRPr="00484AAA">
        <w:t xml:space="preserve">The </w:t>
      </w:r>
      <w:r w:rsidR="000D545E" w:rsidRPr="000D545E">
        <w:t xml:space="preserve">VHF transceiver </w:t>
      </w:r>
      <w:r w:rsidR="00F8360E" w:rsidRPr="00F8360E">
        <w:t xml:space="preserve">shall operate on the air-band frequency range between 117.975 MHz and 137 </w:t>
      </w:r>
      <w:proofErr w:type="spellStart"/>
      <w:r w:rsidR="00F8360E" w:rsidRPr="00F8360E">
        <w:t>MHz.</w:t>
      </w:r>
      <w:proofErr w:type="spellEnd"/>
      <w:r w:rsidR="00F8360E">
        <w:t xml:space="preserve"> </w:t>
      </w:r>
      <w:r w:rsidR="00BC24D0">
        <w:rPr>
          <w:rFonts w:cs="Arial"/>
          <w:color w:val="000000"/>
          <w:szCs w:val="20"/>
        </w:rPr>
        <w:t>The Bidder shall provide supporting information indicating how this requirement will be achieved.</w:t>
      </w:r>
      <w:r w:rsidR="00BC24D0">
        <w:t xml:space="preserve"> </w:t>
      </w:r>
      <w:r w:rsidR="00F8360E">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1F6B1C" w14:paraId="62096CA7" w14:textId="77777777" w:rsidTr="003B7549">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4B0BC5A" w14:textId="77777777" w:rsidR="001F6B1C" w:rsidRDefault="001F6B1C" w:rsidP="003B7549">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B367CB3" w14:textId="77777777" w:rsidR="001F6B1C" w:rsidRDefault="001F6B1C" w:rsidP="003B7549">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45A94C0" w14:textId="77777777" w:rsidR="001F6B1C" w:rsidRDefault="001F6B1C" w:rsidP="003B7549">
            <w:pPr>
              <w:spacing w:before="60" w:after="60"/>
            </w:pPr>
          </w:p>
        </w:tc>
      </w:tr>
      <w:tr w:rsidR="001F6B1C" w14:paraId="1DAB4635" w14:textId="77777777" w:rsidTr="003B7549">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E9A39E2" w14:textId="77777777" w:rsidR="001F6B1C" w:rsidRDefault="001F6B1C" w:rsidP="003B7549">
            <w:pPr>
              <w:spacing w:before="60" w:after="60"/>
              <w:rPr>
                <w:i/>
                <w:iCs/>
                <w:sz w:val="18"/>
                <w:szCs w:val="18"/>
                <w:lang w:val="en-GB"/>
              </w:rPr>
            </w:pPr>
            <w:r>
              <w:rPr>
                <w:i/>
                <w:iCs/>
                <w:sz w:val="18"/>
                <w:szCs w:val="18"/>
                <w:lang w:val="en-GB"/>
              </w:rPr>
              <w:t>[INSERT FULL RESPONSE FOR EVALUATION HERE]</w:t>
            </w:r>
          </w:p>
        </w:tc>
      </w:tr>
      <w:tr w:rsidR="001F6B1C" w14:paraId="7976299F" w14:textId="77777777" w:rsidTr="003B7549">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EB10E15" w14:textId="77777777" w:rsidR="001F6B1C" w:rsidRDefault="001F6B1C" w:rsidP="003B7549">
            <w:pPr>
              <w:spacing w:before="60" w:after="60"/>
              <w:rPr>
                <w:i/>
                <w:iCs/>
                <w:sz w:val="18"/>
                <w:szCs w:val="18"/>
                <w:lang w:val="en-GB"/>
              </w:rPr>
            </w:pPr>
            <w:r>
              <w:rPr>
                <w:i/>
                <w:iCs/>
                <w:sz w:val="18"/>
                <w:szCs w:val="18"/>
                <w:lang w:val="en-GB"/>
              </w:rPr>
              <w:t>[INSERT REFERENCE TO ADDITIONAL INFORMATION HERE]</w:t>
            </w:r>
          </w:p>
        </w:tc>
      </w:tr>
    </w:tbl>
    <w:p w14:paraId="63486AFD" w14:textId="27430261" w:rsidR="00A056CF" w:rsidRDefault="00A056CF" w:rsidP="00C6065C">
      <w:pPr>
        <w:pStyle w:val="BodyTextIndent2"/>
        <w:numPr>
          <w:ilvl w:val="0"/>
          <w:numId w:val="0"/>
        </w:numPr>
        <w:ind w:left="1040" w:hanging="360"/>
      </w:pPr>
    </w:p>
    <w:p w14:paraId="1EF139CC" w14:textId="4CF10F47" w:rsidR="001F6B1C" w:rsidRPr="00484AAA" w:rsidRDefault="00A056CF" w:rsidP="00A056CF">
      <w:pPr>
        <w:spacing w:line="259" w:lineRule="auto"/>
        <w:jc w:val="left"/>
      </w:pPr>
      <w:r>
        <w:br w:type="page"/>
      </w:r>
    </w:p>
    <w:p w14:paraId="41D601D6" w14:textId="0C532E69" w:rsidR="00F8360E" w:rsidRDefault="000D545E" w:rsidP="009D1259">
      <w:pPr>
        <w:pStyle w:val="BodyTextIndent2"/>
        <w:numPr>
          <w:ilvl w:val="0"/>
          <w:numId w:val="53"/>
        </w:numPr>
      </w:pPr>
      <w:r>
        <w:lastRenderedPageBreak/>
        <w:t>The</w:t>
      </w:r>
      <w:r w:rsidR="00F273A6" w:rsidRPr="00F273A6">
        <w:t xml:space="preserve"> </w:t>
      </w:r>
      <w:r w:rsidRPr="000D545E">
        <w:t>VHF transceiver shall operate in simplex mode that</w:t>
      </w:r>
      <w:r w:rsidR="00F8360E">
        <w:t xml:space="preserve"> is, transmitting and receiving in turns.</w:t>
      </w:r>
      <w:r w:rsidR="00E60C71">
        <w:t xml:space="preserve"> </w:t>
      </w:r>
      <w:r w:rsidR="00BC24D0">
        <w:rPr>
          <w:rFonts w:cs="Arial"/>
          <w:color w:val="000000"/>
          <w:szCs w:val="20"/>
        </w:rPr>
        <w:t>The Bidder shall provide supporting information indicating how this requirement will be achieved.</w:t>
      </w:r>
      <w:r w:rsidR="00BC24D0">
        <w:t xml:space="preserve"> </w:t>
      </w:r>
      <w:r w:rsidR="00E60C71">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F8360E" w14:paraId="1C7C7F0B" w14:textId="77777777" w:rsidTr="005363C7">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ADB6D05" w14:textId="77777777" w:rsidR="00F8360E" w:rsidRDefault="00F8360E" w:rsidP="005363C7">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EF21043" w14:textId="77777777" w:rsidR="00F8360E" w:rsidRDefault="00F8360E" w:rsidP="005363C7">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766C410" w14:textId="77777777" w:rsidR="00F8360E" w:rsidRDefault="00F8360E" w:rsidP="005363C7">
            <w:pPr>
              <w:spacing w:before="60" w:after="60"/>
            </w:pPr>
          </w:p>
        </w:tc>
      </w:tr>
      <w:tr w:rsidR="00F8360E" w14:paraId="1B558561" w14:textId="77777777" w:rsidTr="005363C7">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F228BAE" w14:textId="77777777" w:rsidR="00F8360E" w:rsidRDefault="00F8360E" w:rsidP="005363C7">
            <w:pPr>
              <w:spacing w:before="60" w:after="60"/>
              <w:rPr>
                <w:i/>
                <w:iCs/>
                <w:sz w:val="18"/>
                <w:szCs w:val="18"/>
                <w:lang w:val="en-GB"/>
              </w:rPr>
            </w:pPr>
            <w:r>
              <w:rPr>
                <w:i/>
                <w:iCs/>
                <w:sz w:val="18"/>
                <w:szCs w:val="18"/>
                <w:lang w:val="en-GB"/>
              </w:rPr>
              <w:t>[INSERT FULL RESPONSE FOR EVALUATION HERE]</w:t>
            </w:r>
          </w:p>
        </w:tc>
      </w:tr>
      <w:tr w:rsidR="00F8360E" w14:paraId="5459AAFF" w14:textId="77777777" w:rsidTr="005363C7">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AEA94C2" w14:textId="77777777" w:rsidR="00F8360E" w:rsidRDefault="00F8360E" w:rsidP="005363C7">
            <w:pPr>
              <w:spacing w:before="60" w:after="60"/>
              <w:rPr>
                <w:i/>
                <w:iCs/>
                <w:sz w:val="18"/>
                <w:szCs w:val="18"/>
                <w:lang w:val="en-GB"/>
              </w:rPr>
            </w:pPr>
            <w:r>
              <w:rPr>
                <w:i/>
                <w:iCs/>
                <w:sz w:val="18"/>
                <w:szCs w:val="18"/>
                <w:lang w:val="en-GB"/>
              </w:rPr>
              <w:t>[INSERT REFERENCE TO ADDITIONAL INFORMATION HERE]</w:t>
            </w:r>
          </w:p>
        </w:tc>
      </w:tr>
    </w:tbl>
    <w:p w14:paraId="57D82A4B" w14:textId="77777777" w:rsidR="00F8360E" w:rsidRDefault="00F8360E" w:rsidP="00F8360E">
      <w:pPr>
        <w:pStyle w:val="BodyTextIndent2"/>
        <w:numPr>
          <w:ilvl w:val="0"/>
          <w:numId w:val="0"/>
        </w:numPr>
        <w:ind w:left="1296"/>
      </w:pPr>
    </w:p>
    <w:p w14:paraId="71329E3F" w14:textId="2AB0B9AE" w:rsidR="00F273A6" w:rsidRDefault="00F8360E" w:rsidP="009D1259">
      <w:pPr>
        <w:pStyle w:val="BodyTextIndent2"/>
        <w:numPr>
          <w:ilvl w:val="0"/>
          <w:numId w:val="53"/>
        </w:numPr>
      </w:pPr>
      <w:r>
        <w:t xml:space="preserve">The </w:t>
      </w:r>
      <w:r w:rsidRPr="00F8360E">
        <w:t>VHF transceiver shall by default be in the receiver mode unless it is transmitting.</w:t>
      </w:r>
      <w:r w:rsidR="00BC24D0" w:rsidRPr="00BC24D0">
        <w:rPr>
          <w:rFonts w:cs="Arial"/>
          <w:color w:val="000000"/>
          <w:szCs w:val="20"/>
        </w:rPr>
        <w:t xml:space="preserve"> </w:t>
      </w:r>
      <w:r w:rsidR="00BC24D0">
        <w:rPr>
          <w:rFonts w:cs="Arial"/>
          <w:color w:val="000000"/>
          <w:szCs w:val="20"/>
        </w:rPr>
        <w:t>The Bidder shall provide supporting information indicating how this requirement will be achieved.</w:t>
      </w:r>
      <w:r w:rsidR="00E60C71">
        <w:t xml:space="preserve"> (D)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DC36A7" w14:paraId="174FC492" w14:textId="77777777" w:rsidTr="00324BBC">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C2FCBC7" w14:textId="77777777" w:rsidR="00DC36A7" w:rsidRDefault="00DC36A7" w:rsidP="00324BBC">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0A96B23" w14:textId="77777777" w:rsidR="00DC36A7" w:rsidRDefault="00DC36A7" w:rsidP="00324BBC">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E7FC906" w14:textId="77777777" w:rsidR="00DC36A7" w:rsidRDefault="00DC36A7" w:rsidP="00324BBC">
            <w:pPr>
              <w:spacing w:before="60" w:after="60"/>
            </w:pPr>
          </w:p>
        </w:tc>
      </w:tr>
      <w:tr w:rsidR="00DC36A7" w14:paraId="09FF7376" w14:textId="77777777" w:rsidTr="00324BBC">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A34E343" w14:textId="77777777" w:rsidR="00DC36A7" w:rsidRDefault="00DC36A7" w:rsidP="00324BBC">
            <w:pPr>
              <w:spacing w:before="60" w:after="60"/>
              <w:rPr>
                <w:i/>
                <w:iCs/>
                <w:sz w:val="18"/>
                <w:szCs w:val="18"/>
                <w:lang w:val="en-GB"/>
              </w:rPr>
            </w:pPr>
            <w:r>
              <w:rPr>
                <w:i/>
                <w:iCs/>
                <w:sz w:val="18"/>
                <w:szCs w:val="18"/>
                <w:lang w:val="en-GB"/>
              </w:rPr>
              <w:t>[INSERT FULL RESPONSE FOR EVALUATION HERE]</w:t>
            </w:r>
          </w:p>
        </w:tc>
      </w:tr>
      <w:tr w:rsidR="00DC36A7" w14:paraId="34141E91" w14:textId="77777777" w:rsidTr="00324BBC">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7FD1B7C" w14:textId="77777777" w:rsidR="00DC36A7" w:rsidRDefault="00DC36A7" w:rsidP="00324BBC">
            <w:pPr>
              <w:spacing w:before="60" w:after="60"/>
              <w:rPr>
                <w:i/>
                <w:iCs/>
                <w:sz w:val="18"/>
                <w:szCs w:val="18"/>
                <w:lang w:val="en-GB"/>
              </w:rPr>
            </w:pPr>
            <w:r>
              <w:rPr>
                <w:i/>
                <w:iCs/>
                <w:sz w:val="18"/>
                <w:szCs w:val="18"/>
                <w:lang w:val="en-GB"/>
              </w:rPr>
              <w:t>[INSERT REFERENCE TO ADDITIONAL INFORMATION HERE]</w:t>
            </w:r>
          </w:p>
        </w:tc>
      </w:tr>
    </w:tbl>
    <w:p w14:paraId="5F2E1898" w14:textId="7FECBB88" w:rsidR="00484AAA" w:rsidRPr="00484AAA" w:rsidRDefault="00484AAA" w:rsidP="00A056CF">
      <w:pPr>
        <w:spacing w:line="259" w:lineRule="auto"/>
        <w:jc w:val="left"/>
      </w:pPr>
    </w:p>
    <w:p w14:paraId="06726DAB" w14:textId="5E8D0C98" w:rsidR="00484AAA" w:rsidRPr="00F8360E" w:rsidRDefault="000D545E" w:rsidP="00F8360E">
      <w:pPr>
        <w:pStyle w:val="Heading2"/>
        <w:rPr>
          <w:b w:val="0"/>
        </w:rPr>
      </w:pPr>
      <w:bookmarkStart w:id="67" w:name="_Toc25250659"/>
      <w:bookmarkStart w:id="68" w:name="_Toc144725599"/>
      <w:r w:rsidRPr="00F8360E">
        <w:t>Display and User Interface</w:t>
      </w:r>
      <w:bookmarkEnd w:id="67"/>
      <w:bookmarkEnd w:id="68"/>
    </w:p>
    <w:p w14:paraId="6EE5E28E" w14:textId="7731D82B" w:rsidR="00484AAA" w:rsidRDefault="00324BBC" w:rsidP="009D1259">
      <w:pPr>
        <w:pStyle w:val="BodyTextIndent2"/>
        <w:numPr>
          <w:ilvl w:val="0"/>
          <w:numId w:val="54"/>
        </w:numPr>
      </w:pPr>
      <w:r>
        <w:t xml:space="preserve">The </w:t>
      </w:r>
      <w:r w:rsidR="00AF1C55" w:rsidRPr="00AF1C55">
        <w:t>VHF transceiver shall have an intuitive user interface to guide the user in operating the system.</w:t>
      </w:r>
      <w:r w:rsidR="00AF1C55" w:rsidRPr="00AF1C55" w:rsidDel="00AF1C55">
        <w:t xml:space="preserve"> </w:t>
      </w:r>
      <w:r w:rsidR="00971805">
        <w:t>Bidders</w:t>
      </w:r>
      <w:r w:rsidR="001557B3">
        <w:t xml:space="preserve"> shall provide the layout of the user interface of their proposed solution. </w:t>
      </w:r>
      <w:r w:rsidR="00BC24D0">
        <w:rPr>
          <w:rFonts w:cs="Arial"/>
          <w:color w:val="000000"/>
          <w:szCs w:val="20"/>
        </w:rPr>
        <w:t>The Bidder shall provide supporting information indicating how this requirement will be achieved.</w:t>
      </w:r>
      <w:r w:rsidR="00BC24D0">
        <w:t xml:space="preserve"> </w:t>
      </w:r>
      <w:r w:rsidR="00AF55CE">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DB1C37" w14:paraId="67E661B0" w14:textId="77777777" w:rsidTr="003B7549">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02D5B23" w14:textId="77777777" w:rsidR="00DB1C37" w:rsidRDefault="00DB1C37" w:rsidP="003B7549">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70DECA8" w14:textId="77777777" w:rsidR="00DB1C37" w:rsidRDefault="00DB1C37" w:rsidP="003B7549">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C3CE9E9" w14:textId="77777777" w:rsidR="00DB1C37" w:rsidRDefault="00DB1C37" w:rsidP="003B7549">
            <w:pPr>
              <w:spacing w:before="60" w:after="60"/>
            </w:pPr>
          </w:p>
        </w:tc>
      </w:tr>
      <w:tr w:rsidR="00DB1C37" w14:paraId="5886E69A" w14:textId="77777777" w:rsidTr="003B7549">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C3E992C" w14:textId="77777777" w:rsidR="00DB1C37" w:rsidRDefault="00DB1C37" w:rsidP="003B7549">
            <w:pPr>
              <w:spacing w:before="60" w:after="60"/>
              <w:rPr>
                <w:i/>
                <w:iCs/>
                <w:sz w:val="18"/>
                <w:szCs w:val="18"/>
                <w:lang w:val="en-GB"/>
              </w:rPr>
            </w:pPr>
            <w:r>
              <w:rPr>
                <w:i/>
                <w:iCs/>
                <w:sz w:val="18"/>
                <w:szCs w:val="18"/>
                <w:lang w:val="en-GB"/>
              </w:rPr>
              <w:t>[INSERT FULL RESPONSE FOR EVALUATION HERE]</w:t>
            </w:r>
          </w:p>
        </w:tc>
      </w:tr>
      <w:tr w:rsidR="00DB1C37" w14:paraId="0409D290" w14:textId="77777777" w:rsidTr="003B7549">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A4995EF" w14:textId="77777777" w:rsidR="00DB1C37" w:rsidRDefault="00DB1C37" w:rsidP="003B7549">
            <w:pPr>
              <w:spacing w:before="60" w:after="60"/>
              <w:rPr>
                <w:i/>
                <w:iCs/>
                <w:sz w:val="18"/>
                <w:szCs w:val="18"/>
                <w:lang w:val="en-GB"/>
              </w:rPr>
            </w:pPr>
            <w:r>
              <w:rPr>
                <w:i/>
                <w:iCs/>
                <w:sz w:val="18"/>
                <w:szCs w:val="18"/>
                <w:lang w:val="en-GB"/>
              </w:rPr>
              <w:t>[INSERT REFERENCE TO ADDITIONAL INFORMATION HERE]</w:t>
            </w:r>
          </w:p>
        </w:tc>
      </w:tr>
    </w:tbl>
    <w:p w14:paraId="0AA08232" w14:textId="0D270575" w:rsidR="00A056CF" w:rsidRDefault="00A056CF" w:rsidP="00C6065C">
      <w:pPr>
        <w:pStyle w:val="BodyTextIndent2"/>
        <w:numPr>
          <w:ilvl w:val="0"/>
          <w:numId w:val="0"/>
        </w:numPr>
        <w:ind w:left="1040" w:hanging="360"/>
      </w:pPr>
    </w:p>
    <w:p w14:paraId="2553711C" w14:textId="517171C4" w:rsidR="00DB1C37" w:rsidRPr="00484AAA" w:rsidRDefault="00A056CF" w:rsidP="00A056CF">
      <w:pPr>
        <w:spacing w:line="259" w:lineRule="auto"/>
        <w:jc w:val="left"/>
      </w:pPr>
      <w:r>
        <w:br w:type="page"/>
      </w:r>
    </w:p>
    <w:p w14:paraId="0D771790" w14:textId="2C85955E" w:rsidR="00AF1C55" w:rsidRDefault="00484AAA" w:rsidP="009D1259">
      <w:pPr>
        <w:pStyle w:val="BodyTextIndent2"/>
        <w:numPr>
          <w:ilvl w:val="0"/>
          <w:numId w:val="54"/>
        </w:numPr>
      </w:pPr>
      <w:r w:rsidRPr="00484AAA">
        <w:lastRenderedPageBreak/>
        <w:t xml:space="preserve">The </w:t>
      </w:r>
      <w:r w:rsidR="00AF1C55" w:rsidRPr="00AF1C55">
        <w:t>VHF transceiver shall have a light emitting diode (LED) display to show operating information, that is:</w:t>
      </w:r>
      <w:r w:rsidR="00BC24D0" w:rsidRPr="00BC24D0">
        <w:rPr>
          <w:rFonts w:cs="Arial"/>
          <w:color w:val="000000"/>
          <w:szCs w:val="20"/>
        </w:rPr>
        <w:t xml:space="preserve"> </w:t>
      </w:r>
      <w:r w:rsidR="00BC24D0">
        <w:rPr>
          <w:rFonts w:cs="Arial"/>
          <w:color w:val="000000"/>
          <w:szCs w:val="20"/>
        </w:rPr>
        <w:t>The Bidder shall provide supporting information indicating how this requirement will be achieved.</w:t>
      </w:r>
      <w:r w:rsidR="00AF55CE">
        <w:t xml:space="preserve"> (D)</w:t>
      </w:r>
    </w:p>
    <w:p w14:paraId="0DBDCE48" w14:textId="77777777" w:rsidR="00AF1C55" w:rsidRDefault="00AF1C55" w:rsidP="009D1259">
      <w:pPr>
        <w:pStyle w:val="ListParagraph"/>
        <w:numPr>
          <w:ilvl w:val="0"/>
          <w:numId w:val="55"/>
        </w:numPr>
        <w:spacing w:line="259" w:lineRule="auto"/>
        <w:jc w:val="left"/>
      </w:pPr>
      <w:r>
        <w:t>Operating frequency</w:t>
      </w:r>
    </w:p>
    <w:p w14:paraId="459F5A73" w14:textId="4FA3CFA0" w:rsidR="00AF1C55" w:rsidRDefault="00AF1C55" w:rsidP="009D1259">
      <w:pPr>
        <w:pStyle w:val="ListParagraph"/>
        <w:numPr>
          <w:ilvl w:val="0"/>
          <w:numId w:val="55"/>
        </w:numPr>
        <w:spacing w:line="259" w:lineRule="auto"/>
        <w:jc w:val="left"/>
      </w:pPr>
      <w:r>
        <w:t xml:space="preserve">Channel </w:t>
      </w:r>
    </w:p>
    <w:p w14:paraId="0D5DD3C2" w14:textId="77777777" w:rsidR="00AF1C55" w:rsidRDefault="00AF1C55" w:rsidP="009D1259">
      <w:pPr>
        <w:pStyle w:val="ListParagraph"/>
        <w:numPr>
          <w:ilvl w:val="0"/>
          <w:numId w:val="55"/>
        </w:numPr>
        <w:spacing w:line="259" w:lineRule="auto"/>
        <w:jc w:val="left"/>
      </w:pPr>
      <w:r>
        <w:t xml:space="preserve">Radio on or off </w:t>
      </w:r>
    </w:p>
    <w:p w14:paraId="6391751E" w14:textId="04E16AF6" w:rsidR="00AF1C55" w:rsidRDefault="00AF1C55" w:rsidP="009D1259">
      <w:pPr>
        <w:pStyle w:val="ListParagraph"/>
        <w:numPr>
          <w:ilvl w:val="0"/>
          <w:numId w:val="55"/>
        </w:numPr>
        <w:spacing w:line="259" w:lineRule="auto"/>
        <w:jc w:val="left"/>
      </w:pPr>
      <w:r>
        <w:t>Operational status (</w:t>
      </w:r>
      <w:r w:rsidR="00C765C0">
        <w:t>e.g.,</w:t>
      </w:r>
      <w:r>
        <w:t xml:space="preserve"> transmitting, receiving or standby, etc.</w:t>
      </w:r>
      <w:r w:rsidR="00C765C0">
        <w:t>).</w:t>
      </w:r>
    </w:p>
    <w:p w14:paraId="5E46F037" w14:textId="631E326D" w:rsidR="00AF1C55" w:rsidRDefault="00AF1C55" w:rsidP="009D1259">
      <w:pPr>
        <w:pStyle w:val="ListParagraph"/>
        <w:numPr>
          <w:ilvl w:val="0"/>
          <w:numId w:val="55"/>
        </w:numPr>
        <w:spacing w:line="259" w:lineRule="auto"/>
        <w:jc w:val="left"/>
      </w:pPr>
      <w:r>
        <w:t>Power source (</w:t>
      </w:r>
      <w:r w:rsidR="00C765C0">
        <w:t>e.g.,</w:t>
      </w:r>
      <w:r>
        <w:t xml:space="preserve"> DC, AC or charging)</w:t>
      </w:r>
    </w:p>
    <w:p w14:paraId="627A5288" w14:textId="564AF165" w:rsidR="00AF1C55" w:rsidRDefault="00AF1C55" w:rsidP="009D1259">
      <w:pPr>
        <w:pStyle w:val="ListParagraph"/>
        <w:numPr>
          <w:ilvl w:val="0"/>
          <w:numId w:val="55"/>
        </w:numPr>
        <w:spacing w:line="259" w:lineRule="auto"/>
        <w:jc w:val="left"/>
      </w:pPr>
      <w:r>
        <w:t>Battery status (Low battery, charging, fully charged, etc.)</w:t>
      </w:r>
    </w:p>
    <w:p w14:paraId="2CCF9EE5" w14:textId="3974493E" w:rsidR="00AF1C55" w:rsidRDefault="00AF1C55" w:rsidP="009D1259">
      <w:pPr>
        <w:pStyle w:val="ListParagraph"/>
        <w:numPr>
          <w:ilvl w:val="0"/>
          <w:numId w:val="55"/>
        </w:numPr>
        <w:spacing w:line="259" w:lineRule="auto"/>
        <w:jc w:val="left"/>
      </w:pPr>
      <w:r>
        <w:t xml:space="preserve">Error </w:t>
      </w:r>
      <w:r w:rsidR="00C765C0">
        <w:t>messages.</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AF55CE" w14:paraId="7CAAE987" w14:textId="77777777" w:rsidTr="003B7549">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06C508D" w14:textId="77777777" w:rsidR="00AF55CE" w:rsidRDefault="00AF55CE" w:rsidP="003B7549">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65B0A50" w14:textId="77777777" w:rsidR="00AF55CE" w:rsidRDefault="00AF55CE" w:rsidP="003B7549">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DA777C7" w14:textId="77777777" w:rsidR="00AF55CE" w:rsidRDefault="00AF55CE" w:rsidP="003B7549">
            <w:pPr>
              <w:spacing w:before="60" w:after="60"/>
            </w:pPr>
          </w:p>
        </w:tc>
      </w:tr>
      <w:tr w:rsidR="00AF55CE" w14:paraId="49D35D38" w14:textId="77777777" w:rsidTr="003B7549">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3CDD0E3" w14:textId="77777777" w:rsidR="00AF55CE" w:rsidRDefault="00AF55CE" w:rsidP="003B7549">
            <w:pPr>
              <w:spacing w:before="60" w:after="60"/>
              <w:rPr>
                <w:i/>
                <w:iCs/>
                <w:sz w:val="18"/>
                <w:szCs w:val="18"/>
                <w:lang w:val="en-GB"/>
              </w:rPr>
            </w:pPr>
            <w:r>
              <w:rPr>
                <w:i/>
                <w:iCs/>
                <w:sz w:val="18"/>
                <w:szCs w:val="18"/>
                <w:lang w:val="en-GB"/>
              </w:rPr>
              <w:t>[INSERT FULL RESPONSE FOR EVALUATION HERE]</w:t>
            </w:r>
          </w:p>
        </w:tc>
      </w:tr>
      <w:tr w:rsidR="00AF55CE" w14:paraId="00C16F0D" w14:textId="77777777" w:rsidTr="003B7549">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CAC157E" w14:textId="77777777" w:rsidR="00AF55CE" w:rsidRDefault="00AF55CE" w:rsidP="003B7549">
            <w:pPr>
              <w:spacing w:before="60" w:after="60"/>
              <w:rPr>
                <w:i/>
                <w:iCs/>
                <w:sz w:val="18"/>
                <w:szCs w:val="18"/>
                <w:lang w:val="en-GB"/>
              </w:rPr>
            </w:pPr>
            <w:r>
              <w:rPr>
                <w:i/>
                <w:iCs/>
                <w:sz w:val="18"/>
                <w:szCs w:val="18"/>
                <w:lang w:val="en-GB"/>
              </w:rPr>
              <w:t>[INSERT REFERENCE TO ADDITIONAL INFORMATION HERE]</w:t>
            </w:r>
          </w:p>
        </w:tc>
      </w:tr>
    </w:tbl>
    <w:p w14:paraId="79A4C484" w14:textId="77777777" w:rsidR="00F057DE" w:rsidRDefault="00F057DE" w:rsidP="00690730">
      <w:pPr>
        <w:pStyle w:val="BodyTextIndent2"/>
        <w:numPr>
          <w:ilvl w:val="0"/>
          <w:numId w:val="0"/>
        </w:numPr>
      </w:pPr>
    </w:p>
    <w:p w14:paraId="33A58419" w14:textId="68B17812" w:rsidR="00484AAA" w:rsidRPr="001E0E12" w:rsidRDefault="00AF1C55" w:rsidP="00690730">
      <w:pPr>
        <w:pStyle w:val="Heading2"/>
      </w:pPr>
      <w:bookmarkStart w:id="69" w:name="_Toc144725600"/>
      <w:bookmarkStart w:id="70" w:name="_Toc25250660"/>
      <w:r w:rsidRPr="001E0E12">
        <w:t>Channel Requirements</w:t>
      </w:r>
      <w:bookmarkEnd w:id="69"/>
      <w:r w:rsidRPr="001E0E12">
        <w:t xml:space="preserve"> </w:t>
      </w:r>
      <w:bookmarkEnd w:id="70"/>
    </w:p>
    <w:p w14:paraId="6FC984C0" w14:textId="1F404549" w:rsidR="00484AAA" w:rsidRDefault="00484AAA" w:rsidP="009D1259">
      <w:pPr>
        <w:pStyle w:val="BodyTextIndent2"/>
        <w:numPr>
          <w:ilvl w:val="0"/>
          <w:numId w:val="56"/>
        </w:numPr>
      </w:pPr>
      <w:r w:rsidRPr="00484AAA">
        <w:t xml:space="preserve">The </w:t>
      </w:r>
      <w:r w:rsidR="00AF1C55" w:rsidRPr="00AF1C55">
        <w:t>VHF transceiver shall support 25 kHz and 8.33 kHz channel spacing</w:t>
      </w:r>
      <w:r w:rsidR="0078009F" w:rsidRPr="0078009F">
        <w:t>.</w:t>
      </w:r>
      <w:r w:rsidR="00407DAE">
        <w:t xml:space="preserve"> </w:t>
      </w:r>
      <w:r w:rsidR="00BC24D0">
        <w:rPr>
          <w:rFonts w:cs="Arial"/>
          <w:color w:val="000000"/>
          <w:szCs w:val="20"/>
        </w:rPr>
        <w:t>The Bidder shall provide supporting information indicating how this requirement will be achieved.</w:t>
      </w:r>
      <w:r w:rsidR="00BC24D0">
        <w:t xml:space="preserve"> </w:t>
      </w:r>
      <w:r w:rsidR="00407DAE">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C543B7" w14:paraId="730BC63F" w14:textId="77777777" w:rsidTr="003B7549">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2F8E014" w14:textId="77777777" w:rsidR="00C543B7" w:rsidRDefault="00C543B7" w:rsidP="003B7549">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0B91FA2" w14:textId="77777777" w:rsidR="00C543B7" w:rsidRDefault="00C543B7" w:rsidP="003B7549">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8FF3E73" w14:textId="77777777" w:rsidR="00C543B7" w:rsidRDefault="00C543B7" w:rsidP="003B7549">
            <w:pPr>
              <w:spacing w:before="60" w:after="60"/>
            </w:pPr>
          </w:p>
        </w:tc>
      </w:tr>
      <w:tr w:rsidR="00C543B7" w14:paraId="0738BDCB" w14:textId="77777777" w:rsidTr="003B7549">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5C1647C" w14:textId="77777777" w:rsidR="00C543B7" w:rsidRDefault="00C543B7" w:rsidP="003B7549">
            <w:pPr>
              <w:spacing w:before="60" w:after="60"/>
              <w:rPr>
                <w:i/>
                <w:iCs/>
                <w:sz w:val="18"/>
                <w:szCs w:val="18"/>
                <w:lang w:val="en-GB"/>
              </w:rPr>
            </w:pPr>
            <w:r>
              <w:rPr>
                <w:i/>
                <w:iCs/>
                <w:sz w:val="18"/>
                <w:szCs w:val="18"/>
                <w:lang w:val="en-GB"/>
              </w:rPr>
              <w:t>[INSERT FULL RESPONSE FOR EVALUATION HERE]</w:t>
            </w:r>
          </w:p>
        </w:tc>
      </w:tr>
      <w:tr w:rsidR="00C543B7" w14:paraId="74F00789" w14:textId="77777777" w:rsidTr="003B7549">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6D5D8EF" w14:textId="77777777" w:rsidR="00C543B7" w:rsidRDefault="00C543B7" w:rsidP="003B7549">
            <w:pPr>
              <w:spacing w:before="60" w:after="60"/>
              <w:rPr>
                <w:i/>
                <w:iCs/>
                <w:sz w:val="18"/>
                <w:szCs w:val="18"/>
                <w:lang w:val="en-GB"/>
              </w:rPr>
            </w:pPr>
            <w:r>
              <w:rPr>
                <w:i/>
                <w:iCs/>
                <w:sz w:val="18"/>
                <w:szCs w:val="18"/>
                <w:lang w:val="en-GB"/>
              </w:rPr>
              <w:t>[INSERT REFERENCE TO ADDITIONAL INFORMATION HERE]</w:t>
            </w:r>
          </w:p>
        </w:tc>
      </w:tr>
    </w:tbl>
    <w:p w14:paraId="4C1F910A" w14:textId="77777777" w:rsidR="00C543B7" w:rsidRPr="00484AAA" w:rsidRDefault="00C543B7" w:rsidP="00C6065C">
      <w:pPr>
        <w:pStyle w:val="BodyTextIndent2"/>
        <w:numPr>
          <w:ilvl w:val="0"/>
          <w:numId w:val="0"/>
        </w:numPr>
        <w:ind w:left="680"/>
      </w:pPr>
    </w:p>
    <w:p w14:paraId="20F6B981" w14:textId="44C97B34" w:rsidR="00484AAA" w:rsidRDefault="00484AAA" w:rsidP="009D1259">
      <w:pPr>
        <w:pStyle w:val="BodyTextIndent2"/>
        <w:numPr>
          <w:ilvl w:val="0"/>
          <w:numId w:val="56"/>
        </w:numPr>
      </w:pPr>
      <w:r w:rsidRPr="00484AAA">
        <w:t xml:space="preserve">The </w:t>
      </w:r>
      <w:r w:rsidR="00AF1C55" w:rsidRPr="00AF1C55">
        <w:t>VHF transceiver shall have at least twenty (20) programmable memory channels</w:t>
      </w:r>
      <w:r w:rsidR="0078009F">
        <w:t>.</w:t>
      </w:r>
      <w:r w:rsidR="00BC24D0" w:rsidRPr="00BC24D0">
        <w:rPr>
          <w:rFonts w:cs="Arial"/>
          <w:color w:val="000000"/>
          <w:szCs w:val="20"/>
        </w:rPr>
        <w:t xml:space="preserve"> </w:t>
      </w:r>
      <w:r w:rsidR="00BC24D0">
        <w:rPr>
          <w:rFonts w:cs="Arial"/>
          <w:color w:val="000000"/>
          <w:szCs w:val="20"/>
        </w:rPr>
        <w:t>The Bidder shall provide supporting information indicating how this requirement will be achieved.</w:t>
      </w:r>
      <w:r w:rsidR="0078009F">
        <w:t xml:space="preserve"> </w:t>
      </w:r>
      <w:r w:rsidR="00407DAE">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C543B7" w14:paraId="54E3987E" w14:textId="77777777" w:rsidTr="003B7549">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D9A7A32" w14:textId="77777777" w:rsidR="00C543B7" w:rsidRDefault="00C543B7" w:rsidP="003B7549">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A4E99AB" w14:textId="77777777" w:rsidR="00C543B7" w:rsidRDefault="00C543B7" w:rsidP="003B7549">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46A163A" w14:textId="77777777" w:rsidR="00C543B7" w:rsidRDefault="00C543B7" w:rsidP="003B7549">
            <w:pPr>
              <w:spacing w:before="60" w:after="60"/>
            </w:pPr>
          </w:p>
        </w:tc>
      </w:tr>
      <w:tr w:rsidR="00C543B7" w14:paraId="449C1A13" w14:textId="77777777" w:rsidTr="003B7549">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A5E096B" w14:textId="77777777" w:rsidR="00C543B7" w:rsidRDefault="00C543B7" w:rsidP="003B7549">
            <w:pPr>
              <w:spacing w:before="60" w:after="60"/>
              <w:rPr>
                <w:i/>
                <w:iCs/>
                <w:sz w:val="18"/>
                <w:szCs w:val="18"/>
                <w:lang w:val="en-GB"/>
              </w:rPr>
            </w:pPr>
            <w:r>
              <w:rPr>
                <w:i/>
                <w:iCs/>
                <w:sz w:val="18"/>
                <w:szCs w:val="18"/>
                <w:lang w:val="en-GB"/>
              </w:rPr>
              <w:t>[INSERT FULL RESPONSE FOR EVALUATION HERE]</w:t>
            </w:r>
          </w:p>
        </w:tc>
      </w:tr>
      <w:tr w:rsidR="00C543B7" w14:paraId="467BD0AC" w14:textId="77777777" w:rsidTr="003B7549">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3A11A54" w14:textId="77777777" w:rsidR="00C543B7" w:rsidRDefault="00C543B7" w:rsidP="003B7549">
            <w:pPr>
              <w:spacing w:before="60" w:after="60"/>
              <w:rPr>
                <w:i/>
                <w:iCs/>
                <w:sz w:val="18"/>
                <w:szCs w:val="18"/>
                <w:lang w:val="en-GB"/>
              </w:rPr>
            </w:pPr>
            <w:r>
              <w:rPr>
                <w:i/>
                <w:iCs/>
                <w:sz w:val="18"/>
                <w:szCs w:val="18"/>
                <w:lang w:val="en-GB"/>
              </w:rPr>
              <w:t>[INSERT REFERENCE TO ADDITIONAL INFORMATION HERE]</w:t>
            </w:r>
          </w:p>
        </w:tc>
      </w:tr>
    </w:tbl>
    <w:p w14:paraId="78466D09" w14:textId="77777777" w:rsidR="00484AAA" w:rsidRPr="00484AAA" w:rsidRDefault="00484AAA" w:rsidP="00484AAA"/>
    <w:p w14:paraId="40D1E104" w14:textId="6D315768" w:rsidR="00484AAA" w:rsidRPr="001E0E12" w:rsidRDefault="00115ADC" w:rsidP="009A0EDB">
      <w:pPr>
        <w:pStyle w:val="Heading2"/>
      </w:pPr>
      <w:bookmarkStart w:id="71" w:name="_Toc25250661"/>
      <w:bookmarkStart w:id="72" w:name="_Toc144725601"/>
      <w:r w:rsidRPr="001E0E12">
        <w:lastRenderedPageBreak/>
        <w:t>Noise Cancellation</w:t>
      </w:r>
      <w:bookmarkEnd w:id="71"/>
      <w:bookmarkEnd w:id="72"/>
    </w:p>
    <w:p w14:paraId="0D8A22C3" w14:textId="57592DEF" w:rsidR="00756D73" w:rsidRDefault="00484AAA" w:rsidP="009D1259">
      <w:pPr>
        <w:pStyle w:val="BodyTextIndent2"/>
        <w:numPr>
          <w:ilvl w:val="0"/>
          <w:numId w:val="57"/>
        </w:numPr>
      </w:pPr>
      <w:r w:rsidRPr="00484AAA">
        <w:t xml:space="preserve">The </w:t>
      </w:r>
      <w:r w:rsidR="00115ADC" w:rsidRPr="00115ADC">
        <w:t>VHF transceiver shall incorporate a noise filtering mechanism to reduce background noise.</w:t>
      </w:r>
      <w:r w:rsidR="00115ADC">
        <w:t xml:space="preserve"> </w:t>
      </w:r>
      <w:r w:rsidR="00971805">
        <w:t>Bidders</w:t>
      </w:r>
      <w:r w:rsidR="0091542A">
        <w:t xml:space="preserve"> shall indicate how their proposed solution shall achieve this.</w:t>
      </w:r>
      <w:r w:rsidR="00BC24D0">
        <w:t xml:space="preserve"> </w:t>
      </w:r>
      <w:r w:rsidR="00BC24D0">
        <w:rPr>
          <w:rFonts w:cs="Arial"/>
          <w:color w:val="000000"/>
          <w:szCs w:val="20"/>
        </w:rPr>
        <w:t>The Bidder shall provide supporting information indicating how this requirement will be achieved.</w:t>
      </w:r>
      <w:r w:rsidR="0091542A">
        <w:t xml:space="preserve"> </w:t>
      </w:r>
      <w:r w:rsidR="00115ADC">
        <w:t xml:space="preserve">(D) </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EB610B" w14:paraId="6CB5651C" w14:textId="77777777" w:rsidTr="005A4170">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E2C3566" w14:textId="77777777" w:rsidR="00EB610B" w:rsidRDefault="00EB610B" w:rsidP="005A4170">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1096399" w14:textId="77777777" w:rsidR="00EB610B" w:rsidRDefault="00EB610B" w:rsidP="005A4170">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03E9A62" w14:textId="77777777" w:rsidR="00EB610B" w:rsidRDefault="00EB610B" w:rsidP="005A4170">
            <w:pPr>
              <w:spacing w:before="60" w:after="60"/>
            </w:pPr>
          </w:p>
        </w:tc>
      </w:tr>
      <w:tr w:rsidR="00EB610B" w14:paraId="1CCCA22E" w14:textId="77777777" w:rsidTr="005A4170">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5F4D644" w14:textId="77777777" w:rsidR="00EB610B" w:rsidRDefault="00EB610B" w:rsidP="005A4170">
            <w:pPr>
              <w:spacing w:before="60" w:after="60"/>
              <w:rPr>
                <w:i/>
                <w:iCs/>
                <w:sz w:val="18"/>
                <w:szCs w:val="18"/>
                <w:lang w:val="en-GB"/>
              </w:rPr>
            </w:pPr>
            <w:r>
              <w:rPr>
                <w:i/>
                <w:iCs/>
                <w:sz w:val="18"/>
                <w:szCs w:val="18"/>
                <w:lang w:val="en-GB"/>
              </w:rPr>
              <w:t>[INSERT FULL RESPONSE FOR EVALUATION HERE]</w:t>
            </w:r>
          </w:p>
        </w:tc>
      </w:tr>
      <w:tr w:rsidR="00EB610B" w14:paraId="6C8DD8FD" w14:textId="77777777" w:rsidTr="005A4170">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1769061" w14:textId="77777777" w:rsidR="00EB610B" w:rsidRDefault="00EB610B" w:rsidP="005A4170">
            <w:pPr>
              <w:spacing w:before="60" w:after="60"/>
              <w:rPr>
                <w:i/>
                <w:iCs/>
                <w:sz w:val="18"/>
                <w:szCs w:val="18"/>
                <w:lang w:val="en-GB"/>
              </w:rPr>
            </w:pPr>
            <w:r>
              <w:rPr>
                <w:i/>
                <w:iCs/>
                <w:sz w:val="18"/>
                <w:szCs w:val="18"/>
                <w:lang w:val="en-GB"/>
              </w:rPr>
              <w:t>[INSERT REFERENCE TO ADDITIONAL INFORMATION HERE]</w:t>
            </w:r>
          </w:p>
        </w:tc>
      </w:tr>
    </w:tbl>
    <w:p w14:paraId="63B9F19A" w14:textId="77777777" w:rsidR="00D17DC9" w:rsidRDefault="00D17DC9" w:rsidP="00D17DC9">
      <w:pPr>
        <w:pStyle w:val="BodyTextIndent2"/>
        <w:numPr>
          <w:ilvl w:val="0"/>
          <w:numId w:val="0"/>
        </w:numPr>
      </w:pPr>
    </w:p>
    <w:p w14:paraId="15922435" w14:textId="2B6A2C31" w:rsidR="00115ADC" w:rsidRPr="001E0E12" w:rsidRDefault="00115ADC" w:rsidP="0091542A">
      <w:pPr>
        <w:pStyle w:val="Heading2"/>
      </w:pPr>
      <w:bookmarkStart w:id="73" w:name="_Toc144725602"/>
      <w:r w:rsidRPr="001E0E12">
        <w:t>Squelch Requirements</w:t>
      </w:r>
      <w:bookmarkEnd w:id="73"/>
      <w:r w:rsidRPr="001E0E12">
        <w:t xml:space="preserve"> </w:t>
      </w:r>
    </w:p>
    <w:p w14:paraId="2283B13D" w14:textId="484C9848" w:rsidR="00115ADC" w:rsidRDefault="00115ADC" w:rsidP="009D1259">
      <w:pPr>
        <w:pStyle w:val="BodyTextIndent2"/>
        <w:numPr>
          <w:ilvl w:val="0"/>
          <w:numId w:val="58"/>
        </w:numPr>
      </w:pPr>
      <w:r w:rsidRPr="00484AAA">
        <w:t xml:space="preserve">The </w:t>
      </w:r>
      <w:r w:rsidRPr="00115ADC">
        <w:t>VHF transceiver shall have an automatic squelch function to detect the signal level and automatically adjusts the squelch le</w:t>
      </w:r>
      <w:r>
        <w:t>vel to maintain a received call.</w:t>
      </w:r>
      <w:r w:rsidR="00F67AB7">
        <w:t xml:space="preserve"> </w:t>
      </w:r>
      <w:r w:rsidR="00BC24D0">
        <w:rPr>
          <w:rFonts w:cs="Arial"/>
          <w:color w:val="000000"/>
          <w:szCs w:val="20"/>
        </w:rPr>
        <w:t>The Bidder shall provide supporting information indicating how this requirement will be achieved.</w:t>
      </w:r>
      <w:r w:rsidR="00BC24D0">
        <w:t xml:space="preserve"> </w:t>
      </w:r>
      <w:r w:rsidR="00F67AB7">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115ADC" w14:paraId="3A50704C" w14:textId="77777777" w:rsidTr="00857EA4">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A61A4FE" w14:textId="77777777" w:rsidR="00115ADC" w:rsidRDefault="00115ADC" w:rsidP="00857EA4">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F0357FA" w14:textId="77777777" w:rsidR="00115ADC" w:rsidRDefault="00115ADC" w:rsidP="00857EA4">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E52D209" w14:textId="77777777" w:rsidR="00115ADC" w:rsidRDefault="00115ADC" w:rsidP="00857EA4">
            <w:pPr>
              <w:spacing w:before="60" w:after="60"/>
            </w:pPr>
          </w:p>
        </w:tc>
      </w:tr>
      <w:tr w:rsidR="00115ADC" w14:paraId="463FB88E" w14:textId="77777777" w:rsidTr="00857EA4">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AF0E2F6" w14:textId="77777777" w:rsidR="00115ADC" w:rsidRDefault="00115ADC" w:rsidP="00857EA4">
            <w:pPr>
              <w:spacing w:before="60" w:after="60"/>
              <w:rPr>
                <w:i/>
                <w:iCs/>
                <w:sz w:val="18"/>
                <w:szCs w:val="18"/>
                <w:lang w:val="en-GB"/>
              </w:rPr>
            </w:pPr>
            <w:r>
              <w:rPr>
                <w:i/>
                <w:iCs/>
                <w:sz w:val="18"/>
                <w:szCs w:val="18"/>
                <w:lang w:val="en-GB"/>
              </w:rPr>
              <w:t>[INSERT FULL RESPONSE FOR EVALUATION HERE]</w:t>
            </w:r>
          </w:p>
        </w:tc>
      </w:tr>
      <w:tr w:rsidR="00115ADC" w14:paraId="0270DA77" w14:textId="77777777" w:rsidTr="00857EA4">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597FA7A" w14:textId="77777777" w:rsidR="00115ADC" w:rsidRDefault="00115ADC" w:rsidP="00857EA4">
            <w:pPr>
              <w:spacing w:before="60" w:after="60"/>
              <w:rPr>
                <w:i/>
                <w:iCs/>
                <w:sz w:val="18"/>
                <w:szCs w:val="18"/>
                <w:lang w:val="en-GB"/>
              </w:rPr>
            </w:pPr>
            <w:r>
              <w:rPr>
                <w:i/>
                <w:iCs/>
                <w:sz w:val="18"/>
                <w:szCs w:val="18"/>
                <w:lang w:val="en-GB"/>
              </w:rPr>
              <w:t>[INSERT REFERENCE TO ADDITIONAL INFORMATION HERE]</w:t>
            </w:r>
          </w:p>
        </w:tc>
      </w:tr>
    </w:tbl>
    <w:p w14:paraId="65033212" w14:textId="77777777" w:rsidR="00115ADC" w:rsidRDefault="00115ADC" w:rsidP="005A6C65">
      <w:pPr>
        <w:pStyle w:val="BodyTextIndent2"/>
        <w:numPr>
          <w:ilvl w:val="0"/>
          <w:numId w:val="0"/>
        </w:numPr>
        <w:ind w:left="1296"/>
      </w:pPr>
    </w:p>
    <w:p w14:paraId="65A77A14" w14:textId="760438A4" w:rsidR="00115ADC" w:rsidRDefault="00115ADC" w:rsidP="009D1259">
      <w:pPr>
        <w:pStyle w:val="BodyTextIndent2"/>
        <w:numPr>
          <w:ilvl w:val="0"/>
          <w:numId w:val="58"/>
        </w:numPr>
      </w:pPr>
      <w:r>
        <w:t xml:space="preserve">The </w:t>
      </w:r>
      <w:r w:rsidRPr="00115ADC">
        <w:t>VHF transceiver shall also have a manual squelch function to enable adjustment of the squelch level.</w:t>
      </w:r>
      <w:r w:rsidR="00F67AB7">
        <w:t xml:space="preserve"> </w:t>
      </w:r>
      <w:r w:rsidR="00BC24D0">
        <w:rPr>
          <w:rFonts w:cs="Arial"/>
          <w:color w:val="000000"/>
          <w:szCs w:val="20"/>
        </w:rPr>
        <w:t>The Bidder shall provide supporting information indicating how this requirement will be achieved.</w:t>
      </w:r>
      <w:r w:rsidR="00BC24D0">
        <w:t xml:space="preserve"> </w:t>
      </w:r>
      <w:r w:rsidR="00F67AB7">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115ADC" w14:paraId="2F738A08" w14:textId="77777777" w:rsidTr="00857EA4">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09CBB5D" w14:textId="77777777" w:rsidR="00115ADC" w:rsidRDefault="00115ADC" w:rsidP="00857EA4">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7CC9915" w14:textId="77777777" w:rsidR="00115ADC" w:rsidRDefault="00115ADC" w:rsidP="00857EA4">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F197A3F" w14:textId="77777777" w:rsidR="00115ADC" w:rsidRDefault="00115ADC" w:rsidP="00857EA4">
            <w:pPr>
              <w:spacing w:before="60" w:after="60"/>
            </w:pPr>
          </w:p>
        </w:tc>
      </w:tr>
      <w:tr w:rsidR="00115ADC" w14:paraId="0975B932" w14:textId="77777777" w:rsidTr="00857EA4">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E832D81" w14:textId="77777777" w:rsidR="00115ADC" w:rsidRDefault="00115ADC" w:rsidP="00857EA4">
            <w:pPr>
              <w:spacing w:before="60" w:after="60"/>
              <w:rPr>
                <w:i/>
                <w:iCs/>
                <w:sz w:val="18"/>
                <w:szCs w:val="18"/>
                <w:lang w:val="en-GB"/>
              </w:rPr>
            </w:pPr>
            <w:r>
              <w:rPr>
                <w:i/>
                <w:iCs/>
                <w:sz w:val="18"/>
                <w:szCs w:val="18"/>
                <w:lang w:val="en-GB"/>
              </w:rPr>
              <w:t>[INSERT FULL RESPONSE FOR EVALUATION HERE]</w:t>
            </w:r>
          </w:p>
        </w:tc>
      </w:tr>
      <w:tr w:rsidR="00115ADC" w14:paraId="5045A1EB" w14:textId="77777777" w:rsidTr="00857EA4">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44E70AF" w14:textId="77777777" w:rsidR="00115ADC" w:rsidRDefault="00115ADC" w:rsidP="00857EA4">
            <w:pPr>
              <w:spacing w:before="60" w:after="60"/>
              <w:rPr>
                <w:i/>
                <w:iCs/>
                <w:sz w:val="18"/>
                <w:szCs w:val="18"/>
                <w:lang w:val="en-GB"/>
              </w:rPr>
            </w:pPr>
            <w:r>
              <w:rPr>
                <w:i/>
                <w:iCs/>
                <w:sz w:val="18"/>
                <w:szCs w:val="18"/>
                <w:lang w:val="en-GB"/>
              </w:rPr>
              <w:t>[INSERT REFERENCE TO ADDITIONAL INFORMATION HERE]</w:t>
            </w:r>
          </w:p>
        </w:tc>
      </w:tr>
    </w:tbl>
    <w:p w14:paraId="42B1DD78" w14:textId="7461DAB8" w:rsidR="00A056CF" w:rsidRDefault="00A056CF" w:rsidP="005A6C65">
      <w:pPr>
        <w:pStyle w:val="ListParagraph"/>
      </w:pPr>
    </w:p>
    <w:p w14:paraId="1F5E013A" w14:textId="580EBDDD" w:rsidR="00115ADC" w:rsidRDefault="00A056CF" w:rsidP="00A056CF">
      <w:pPr>
        <w:spacing w:line="259" w:lineRule="auto"/>
        <w:jc w:val="left"/>
      </w:pPr>
      <w:r>
        <w:br w:type="page"/>
      </w:r>
    </w:p>
    <w:p w14:paraId="3BB8FC3F" w14:textId="62D7CFD8" w:rsidR="00115ADC" w:rsidRDefault="00115ADC" w:rsidP="009D1259">
      <w:pPr>
        <w:pStyle w:val="BodyTextIndent2"/>
        <w:numPr>
          <w:ilvl w:val="0"/>
          <w:numId w:val="58"/>
        </w:numPr>
      </w:pPr>
      <w:r>
        <w:lastRenderedPageBreak/>
        <w:t xml:space="preserve">The </w:t>
      </w:r>
      <w:r w:rsidRPr="00115ADC">
        <w:t>VHF transceiver shall have a squelch test function to manually open the squelch for testing purposes.</w:t>
      </w:r>
      <w:r w:rsidR="00F67AB7">
        <w:t xml:space="preserve"> </w:t>
      </w:r>
      <w:r w:rsidR="00BC24D0">
        <w:rPr>
          <w:rFonts w:cs="Arial"/>
          <w:color w:val="000000"/>
          <w:szCs w:val="20"/>
        </w:rPr>
        <w:t>The Bidder shall provide supporting information indicating how this requirement will be achieved.</w:t>
      </w:r>
      <w:r w:rsidR="00BC24D0">
        <w:t xml:space="preserve"> </w:t>
      </w:r>
      <w:r w:rsidR="00F67AB7">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115ADC" w14:paraId="245A0BE7" w14:textId="77777777" w:rsidTr="00857EA4">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E79A6ED" w14:textId="77777777" w:rsidR="00115ADC" w:rsidRDefault="00115ADC" w:rsidP="00857EA4">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C05A592" w14:textId="77777777" w:rsidR="00115ADC" w:rsidRDefault="00115ADC" w:rsidP="00857EA4">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FADA9DA" w14:textId="77777777" w:rsidR="00115ADC" w:rsidRDefault="00115ADC" w:rsidP="00857EA4">
            <w:pPr>
              <w:spacing w:before="60" w:after="60"/>
            </w:pPr>
          </w:p>
        </w:tc>
      </w:tr>
      <w:tr w:rsidR="00115ADC" w14:paraId="403FE985" w14:textId="77777777" w:rsidTr="00857EA4">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D87727D" w14:textId="77777777" w:rsidR="00115ADC" w:rsidRDefault="00115ADC" w:rsidP="00857EA4">
            <w:pPr>
              <w:spacing w:before="60" w:after="60"/>
              <w:rPr>
                <w:i/>
                <w:iCs/>
                <w:sz w:val="18"/>
                <w:szCs w:val="18"/>
                <w:lang w:val="en-GB"/>
              </w:rPr>
            </w:pPr>
            <w:r>
              <w:rPr>
                <w:i/>
                <w:iCs/>
                <w:sz w:val="18"/>
                <w:szCs w:val="18"/>
                <w:lang w:val="en-GB"/>
              </w:rPr>
              <w:t>[INSERT FULL RESPONSE FOR EVALUATION HERE]</w:t>
            </w:r>
          </w:p>
        </w:tc>
      </w:tr>
      <w:tr w:rsidR="00115ADC" w14:paraId="4C8241D5" w14:textId="77777777" w:rsidTr="00857EA4">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EEE716C" w14:textId="77777777" w:rsidR="00115ADC" w:rsidRDefault="00115ADC" w:rsidP="00857EA4">
            <w:pPr>
              <w:spacing w:before="60" w:after="60"/>
              <w:rPr>
                <w:i/>
                <w:iCs/>
                <w:sz w:val="18"/>
                <w:szCs w:val="18"/>
                <w:lang w:val="en-GB"/>
              </w:rPr>
            </w:pPr>
            <w:r>
              <w:rPr>
                <w:i/>
                <w:iCs/>
                <w:sz w:val="18"/>
                <w:szCs w:val="18"/>
                <w:lang w:val="en-GB"/>
              </w:rPr>
              <w:t>[INSERT REFERENCE TO ADDITIONAL INFORMATION HERE]</w:t>
            </w:r>
          </w:p>
        </w:tc>
      </w:tr>
    </w:tbl>
    <w:p w14:paraId="30BAC63D" w14:textId="4896B9DA" w:rsidR="00634C37" w:rsidRDefault="00634C37" w:rsidP="00634C37">
      <w:pPr>
        <w:spacing w:line="259" w:lineRule="auto"/>
        <w:jc w:val="left"/>
      </w:pPr>
    </w:p>
    <w:p w14:paraId="656ADD08" w14:textId="6493F52A" w:rsidR="00AA7D33" w:rsidRPr="001E0E12" w:rsidRDefault="00AA7D33" w:rsidP="004830B8">
      <w:pPr>
        <w:pStyle w:val="Heading2"/>
      </w:pPr>
      <w:bookmarkStart w:id="74" w:name="_Toc144725603"/>
      <w:r w:rsidRPr="001E0E12">
        <w:t>Miscellaneous</w:t>
      </w:r>
      <w:bookmarkEnd w:id="74"/>
    </w:p>
    <w:p w14:paraId="4FAE6A5A" w14:textId="0600E87A" w:rsidR="00AA7D33" w:rsidRDefault="004830B8" w:rsidP="002E1E42">
      <w:pPr>
        <w:pStyle w:val="BodyTextIndent2"/>
        <w:numPr>
          <w:ilvl w:val="0"/>
          <w:numId w:val="59"/>
        </w:numPr>
        <w:jc w:val="left"/>
      </w:pPr>
      <w:r>
        <w:rPr>
          <w:color w:val="000000" w:themeColor="text1"/>
        </w:rPr>
        <w:t xml:space="preserve">The VHF transceiver shall be supplied with a </w:t>
      </w:r>
      <w:r w:rsidRPr="004830B8">
        <w:rPr>
          <w:color w:val="000000" w:themeColor="text1"/>
        </w:rPr>
        <w:t>hand-held microphone with a push to talk (PTT) switch and an internal loudspeaker.</w:t>
      </w:r>
      <w:r w:rsidR="00F67AB7" w:rsidRPr="004830B8">
        <w:rPr>
          <w:color w:val="000000" w:themeColor="text1"/>
        </w:rPr>
        <w:t xml:space="preserve"> </w:t>
      </w:r>
      <w:r w:rsidR="00BC24D0">
        <w:rPr>
          <w:rFonts w:cs="Arial"/>
          <w:color w:val="000000"/>
          <w:szCs w:val="20"/>
        </w:rPr>
        <w:t>The Bidder shall provide supporting information indicating how this requirement will be achieved.</w:t>
      </w:r>
      <w:r w:rsidR="00BC24D0">
        <w:t xml:space="preserve"> </w:t>
      </w:r>
      <w:r w:rsidR="00F67AB7">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AA7D33" w14:paraId="52A2F42A" w14:textId="77777777" w:rsidTr="00857EA4">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28523D3" w14:textId="77777777" w:rsidR="00AA7D33" w:rsidRDefault="00AA7D33" w:rsidP="00857EA4">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8BC1484" w14:textId="77777777" w:rsidR="00AA7D33" w:rsidRDefault="00AA7D33" w:rsidP="00857EA4">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26BF501" w14:textId="77777777" w:rsidR="00AA7D33" w:rsidRDefault="00AA7D33" w:rsidP="00857EA4">
            <w:pPr>
              <w:spacing w:before="60" w:after="60"/>
            </w:pPr>
          </w:p>
        </w:tc>
      </w:tr>
      <w:tr w:rsidR="00AA7D33" w14:paraId="05A3E9BB" w14:textId="77777777" w:rsidTr="00857EA4">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07DD011" w14:textId="77777777" w:rsidR="00AA7D33" w:rsidRDefault="00AA7D33" w:rsidP="00857EA4">
            <w:pPr>
              <w:spacing w:before="60" w:after="60"/>
              <w:rPr>
                <w:i/>
                <w:iCs/>
                <w:sz w:val="18"/>
                <w:szCs w:val="18"/>
                <w:lang w:val="en-GB"/>
              </w:rPr>
            </w:pPr>
            <w:r>
              <w:rPr>
                <w:i/>
                <w:iCs/>
                <w:sz w:val="18"/>
                <w:szCs w:val="18"/>
                <w:lang w:val="en-GB"/>
              </w:rPr>
              <w:t>[INSERT FULL RESPONSE FOR EVALUATION HERE]</w:t>
            </w:r>
          </w:p>
        </w:tc>
      </w:tr>
      <w:tr w:rsidR="00AA7D33" w14:paraId="4C11D3F2" w14:textId="77777777" w:rsidTr="00857EA4">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C4A5E55" w14:textId="77777777" w:rsidR="00AA7D33" w:rsidRDefault="00AA7D33" w:rsidP="00857EA4">
            <w:pPr>
              <w:spacing w:before="60" w:after="60"/>
              <w:rPr>
                <w:i/>
                <w:iCs/>
                <w:sz w:val="18"/>
                <w:szCs w:val="18"/>
                <w:lang w:val="en-GB"/>
              </w:rPr>
            </w:pPr>
            <w:r>
              <w:rPr>
                <w:i/>
                <w:iCs/>
                <w:sz w:val="18"/>
                <w:szCs w:val="18"/>
                <w:lang w:val="en-GB"/>
              </w:rPr>
              <w:t>[INSERT REFERENCE TO ADDITIONAL INFORMATION HERE]</w:t>
            </w:r>
          </w:p>
        </w:tc>
      </w:tr>
    </w:tbl>
    <w:p w14:paraId="2F90F318" w14:textId="77777777" w:rsidR="00AA7D33" w:rsidRDefault="00AA7D33" w:rsidP="005A6C65">
      <w:pPr>
        <w:pStyle w:val="BodyTextIndent2"/>
        <w:numPr>
          <w:ilvl w:val="0"/>
          <w:numId w:val="0"/>
        </w:numPr>
        <w:ind w:left="1296"/>
      </w:pPr>
    </w:p>
    <w:p w14:paraId="18F08E02" w14:textId="169A4132" w:rsidR="004830B8" w:rsidRDefault="00F67AB7" w:rsidP="002E1E42">
      <w:pPr>
        <w:pStyle w:val="BodyTextIndent2"/>
        <w:numPr>
          <w:ilvl w:val="0"/>
          <w:numId w:val="59"/>
        </w:numPr>
      </w:pPr>
      <w:r>
        <w:t xml:space="preserve">The </w:t>
      </w:r>
      <w:r w:rsidR="00AA7D33" w:rsidRPr="00AA7D33">
        <w:t xml:space="preserve">VHF transceiver shall come </w:t>
      </w:r>
      <w:r w:rsidR="004830B8">
        <w:t>in a portable, durable case.</w:t>
      </w:r>
      <w:r w:rsidR="00193BE0">
        <w:t xml:space="preserve"> </w:t>
      </w:r>
      <w:r w:rsidR="004830B8">
        <w:t xml:space="preserve"> </w:t>
      </w:r>
      <w:r w:rsidR="00BC24D0">
        <w:rPr>
          <w:rFonts w:cs="Arial"/>
          <w:color w:val="000000"/>
          <w:szCs w:val="20"/>
        </w:rPr>
        <w:t>The Bidder shall provide supporting information indicating how this requirement will be achieved.</w:t>
      </w:r>
      <w:r w:rsidR="00BC24D0">
        <w:t xml:space="preserve"> </w:t>
      </w:r>
      <w:r>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4830B8" w14:paraId="076C73EE" w14:textId="77777777" w:rsidTr="005363C7">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9CF942F" w14:textId="77777777" w:rsidR="004830B8" w:rsidRDefault="004830B8" w:rsidP="005363C7">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B749103" w14:textId="77777777" w:rsidR="004830B8" w:rsidRDefault="004830B8" w:rsidP="005363C7">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1EC0AEF" w14:textId="77777777" w:rsidR="004830B8" w:rsidRDefault="004830B8" w:rsidP="005363C7">
            <w:pPr>
              <w:spacing w:before="60" w:after="60"/>
            </w:pPr>
          </w:p>
        </w:tc>
      </w:tr>
      <w:tr w:rsidR="004830B8" w14:paraId="5B6FDEED" w14:textId="77777777" w:rsidTr="005363C7">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6A823BC" w14:textId="77777777" w:rsidR="004830B8" w:rsidRDefault="004830B8" w:rsidP="005363C7">
            <w:pPr>
              <w:spacing w:before="60" w:after="60"/>
              <w:rPr>
                <w:i/>
                <w:iCs/>
                <w:sz w:val="18"/>
                <w:szCs w:val="18"/>
                <w:lang w:val="en-GB"/>
              </w:rPr>
            </w:pPr>
            <w:r>
              <w:rPr>
                <w:i/>
                <w:iCs/>
                <w:sz w:val="18"/>
                <w:szCs w:val="18"/>
                <w:lang w:val="en-GB"/>
              </w:rPr>
              <w:t>[INSERT FULL RESPONSE FOR EVALUATION HERE]</w:t>
            </w:r>
          </w:p>
        </w:tc>
      </w:tr>
      <w:tr w:rsidR="004830B8" w14:paraId="315C710B" w14:textId="77777777" w:rsidTr="005363C7">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DC81F0F" w14:textId="77777777" w:rsidR="004830B8" w:rsidRDefault="004830B8" w:rsidP="005363C7">
            <w:pPr>
              <w:spacing w:before="60" w:after="60"/>
              <w:rPr>
                <w:i/>
                <w:iCs/>
                <w:sz w:val="18"/>
                <w:szCs w:val="18"/>
                <w:lang w:val="en-GB"/>
              </w:rPr>
            </w:pPr>
            <w:r>
              <w:rPr>
                <w:i/>
                <w:iCs/>
                <w:sz w:val="18"/>
                <w:szCs w:val="18"/>
                <w:lang w:val="en-GB"/>
              </w:rPr>
              <w:t>[INSERT REFERENCE TO ADDITIONAL INFORMATION HERE]</w:t>
            </w:r>
          </w:p>
        </w:tc>
      </w:tr>
    </w:tbl>
    <w:p w14:paraId="5F849454" w14:textId="77777777" w:rsidR="004830B8" w:rsidRDefault="004830B8" w:rsidP="004830B8">
      <w:pPr>
        <w:pStyle w:val="BodyTextIndent2"/>
        <w:numPr>
          <w:ilvl w:val="0"/>
          <w:numId w:val="0"/>
        </w:numPr>
        <w:ind w:left="1040" w:hanging="360"/>
      </w:pPr>
    </w:p>
    <w:p w14:paraId="72909BBA" w14:textId="16C400C0" w:rsidR="004830B8" w:rsidRDefault="004830B8" w:rsidP="002E1E42">
      <w:pPr>
        <w:pStyle w:val="BodyTextIndent2"/>
        <w:numPr>
          <w:ilvl w:val="0"/>
          <w:numId w:val="59"/>
        </w:numPr>
      </w:pPr>
      <w:r>
        <w:t xml:space="preserve">The VHF transceiver shall be </w:t>
      </w:r>
      <w:r w:rsidRPr="004830B8">
        <w:t xml:space="preserve">provided with a hand microphone, an antenna, battery, and </w:t>
      </w:r>
      <w:r w:rsidR="00193BE0">
        <w:t xml:space="preserve">a </w:t>
      </w:r>
      <w:r w:rsidRPr="004830B8">
        <w:t>battery charger.</w:t>
      </w:r>
      <w:r w:rsidR="00E60C71">
        <w:t xml:space="preserve"> </w:t>
      </w:r>
      <w:r w:rsidR="00BC24D0">
        <w:rPr>
          <w:rFonts w:cs="Arial"/>
          <w:color w:val="000000"/>
          <w:szCs w:val="20"/>
        </w:rPr>
        <w:t>The Bidder shall provide supporting information indicating how this requirement will be achieved.</w:t>
      </w:r>
      <w:r w:rsidR="00BC24D0">
        <w:t xml:space="preserve"> </w:t>
      </w:r>
      <w:r w:rsidR="00E60C71">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AA7D33" w14:paraId="1ACE8583" w14:textId="77777777" w:rsidTr="00857EA4">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2FCC87F" w14:textId="77777777" w:rsidR="00AA7D33" w:rsidRDefault="00AA7D33" w:rsidP="00857EA4">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6A4AB52" w14:textId="77777777" w:rsidR="00AA7D33" w:rsidRDefault="00AA7D33" w:rsidP="00857EA4">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64D33F1" w14:textId="77777777" w:rsidR="00AA7D33" w:rsidRDefault="00AA7D33" w:rsidP="00857EA4">
            <w:pPr>
              <w:spacing w:before="60" w:after="60"/>
            </w:pPr>
          </w:p>
        </w:tc>
      </w:tr>
      <w:tr w:rsidR="00AA7D33" w14:paraId="0202E902" w14:textId="77777777" w:rsidTr="00857EA4">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FE4A7B6" w14:textId="77777777" w:rsidR="00AA7D33" w:rsidRDefault="00AA7D33" w:rsidP="00857EA4">
            <w:pPr>
              <w:spacing w:before="60" w:after="60"/>
              <w:rPr>
                <w:i/>
                <w:iCs/>
                <w:sz w:val="18"/>
                <w:szCs w:val="18"/>
                <w:lang w:val="en-GB"/>
              </w:rPr>
            </w:pPr>
            <w:r>
              <w:rPr>
                <w:i/>
                <w:iCs/>
                <w:sz w:val="18"/>
                <w:szCs w:val="18"/>
                <w:lang w:val="en-GB"/>
              </w:rPr>
              <w:t>[INSERT FULL RESPONSE FOR EVALUATION HERE]</w:t>
            </w:r>
          </w:p>
        </w:tc>
      </w:tr>
      <w:tr w:rsidR="00AA7D33" w14:paraId="6BF3A665" w14:textId="77777777" w:rsidTr="00857EA4">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4B196D1" w14:textId="77777777" w:rsidR="00AA7D33" w:rsidRDefault="00AA7D33" w:rsidP="00857EA4">
            <w:pPr>
              <w:spacing w:before="60" w:after="60"/>
              <w:rPr>
                <w:i/>
                <w:iCs/>
                <w:sz w:val="18"/>
                <w:szCs w:val="18"/>
                <w:lang w:val="en-GB"/>
              </w:rPr>
            </w:pPr>
            <w:r>
              <w:rPr>
                <w:i/>
                <w:iCs/>
                <w:sz w:val="18"/>
                <w:szCs w:val="18"/>
                <w:lang w:val="en-GB"/>
              </w:rPr>
              <w:t>[INSERT REFERENCE TO ADDITIONAL INFORMATION HERE]</w:t>
            </w:r>
          </w:p>
        </w:tc>
      </w:tr>
    </w:tbl>
    <w:p w14:paraId="3457537F" w14:textId="77777777" w:rsidR="00AA7D33" w:rsidRDefault="00AA7D33" w:rsidP="00634C37">
      <w:pPr>
        <w:pStyle w:val="BodyTextIndent2"/>
        <w:numPr>
          <w:ilvl w:val="0"/>
          <w:numId w:val="0"/>
        </w:numPr>
        <w:ind w:left="1040" w:hanging="360"/>
      </w:pPr>
    </w:p>
    <w:p w14:paraId="6DCEDF3F" w14:textId="4343EDB7" w:rsidR="00AA7D33" w:rsidRDefault="00AA7D33" w:rsidP="002E1E42">
      <w:pPr>
        <w:pStyle w:val="BodyTextIndent2"/>
        <w:numPr>
          <w:ilvl w:val="0"/>
          <w:numId w:val="59"/>
        </w:numPr>
      </w:pPr>
      <w:r>
        <w:lastRenderedPageBreak/>
        <w:t xml:space="preserve">The </w:t>
      </w:r>
      <w:r w:rsidRPr="00AA7D33">
        <w:t xml:space="preserve">weight of the VHF transceiver, including battery, hand-held </w:t>
      </w:r>
      <w:r w:rsidR="007579E6" w:rsidRPr="00AA7D33">
        <w:t>microphone,</w:t>
      </w:r>
      <w:r w:rsidRPr="00AA7D33">
        <w:t xml:space="preserve"> and an antenna, shall not exceed 5 kg</w:t>
      </w:r>
      <w:r w:rsidR="00F67AB7">
        <w:t xml:space="preserve">. </w:t>
      </w:r>
      <w:r w:rsidR="00BC24D0">
        <w:rPr>
          <w:rFonts w:cs="Arial"/>
          <w:color w:val="000000"/>
          <w:szCs w:val="20"/>
        </w:rPr>
        <w:t>The Bidder shall provide supporting information indicating how this requirement will be achieved.</w:t>
      </w:r>
      <w:r w:rsidR="00BC24D0">
        <w:t xml:space="preserve"> </w:t>
      </w:r>
      <w:r w:rsidR="00F67AB7">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8658D6" w14:paraId="76487376" w14:textId="77777777" w:rsidTr="00FD68C8">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0B726E0" w14:textId="77777777" w:rsidR="008658D6" w:rsidRDefault="008658D6" w:rsidP="00FD68C8">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D5B3C5C" w14:textId="77777777" w:rsidR="008658D6" w:rsidRDefault="008658D6" w:rsidP="00FD68C8">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0277F39" w14:textId="77777777" w:rsidR="008658D6" w:rsidRDefault="008658D6" w:rsidP="00FD68C8">
            <w:pPr>
              <w:spacing w:before="60" w:after="60"/>
            </w:pPr>
          </w:p>
        </w:tc>
      </w:tr>
      <w:tr w:rsidR="008658D6" w14:paraId="2C967B40" w14:textId="77777777" w:rsidTr="00FD68C8">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4827A31" w14:textId="77777777" w:rsidR="008658D6" w:rsidRDefault="008658D6" w:rsidP="00FD68C8">
            <w:pPr>
              <w:spacing w:before="60" w:after="60"/>
              <w:rPr>
                <w:i/>
                <w:iCs/>
                <w:sz w:val="18"/>
                <w:szCs w:val="18"/>
                <w:lang w:val="en-GB"/>
              </w:rPr>
            </w:pPr>
            <w:r>
              <w:rPr>
                <w:i/>
                <w:iCs/>
                <w:sz w:val="18"/>
                <w:szCs w:val="18"/>
                <w:lang w:val="en-GB"/>
              </w:rPr>
              <w:t>[INSERT FULL RESPONSE FOR EVALUATION HERE]</w:t>
            </w:r>
          </w:p>
        </w:tc>
      </w:tr>
      <w:tr w:rsidR="008658D6" w14:paraId="23BFA8E3" w14:textId="77777777" w:rsidTr="00FD68C8">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4030ABD" w14:textId="77777777" w:rsidR="008658D6" w:rsidRDefault="008658D6" w:rsidP="00FD68C8">
            <w:pPr>
              <w:spacing w:before="60" w:after="60"/>
              <w:rPr>
                <w:i/>
                <w:iCs/>
                <w:sz w:val="18"/>
                <w:szCs w:val="18"/>
                <w:lang w:val="en-GB"/>
              </w:rPr>
            </w:pPr>
            <w:r>
              <w:rPr>
                <w:i/>
                <w:iCs/>
                <w:sz w:val="18"/>
                <w:szCs w:val="18"/>
                <w:lang w:val="en-GB"/>
              </w:rPr>
              <w:t>[INSERT REFERENCE TO ADDITIONAL INFORMATION HERE]</w:t>
            </w:r>
          </w:p>
        </w:tc>
      </w:tr>
    </w:tbl>
    <w:p w14:paraId="4D835939" w14:textId="77777777" w:rsidR="008658D6" w:rsidRDefault="008658D6" w:rsidP="00BD54D3">
      <w:pPr>
        <w:pStyle w:val="BodyTextIndent2"/>
        <w:numPr>
          <w:ilvl w:val="0"/>
          <w:numId w:val="0"/>
        </w:numPr>
        <w:ind w:left="1296"/>
      </w:pPr>
    </w:p>
    <w:p w14:paraId="585F3A6C" w14:textId="2A468B45" w:rsidR="008658D6" w:rsidRPr="00340677" w:rsidRDefault="008658D6" w:rsidP="002E1E42">
      <w:pPr>
        <w:pStyle w:val="BodyTextIndent2"/>
        <w:numPr>
          <w:ilvl w:val="0"/>
          <w:numId w:val="59"/>
        </w:numPr>
        <w:rPr>
          <w:color w:val="000000" w:themeColor="text1"/>
        </w:rPr>
      </w:pPr>
      <w:r w:rsidRPr="00340677">
        <w:rPr>
          <w:color w:val="000000" w:themeColor="text1"/>
        </w:rPr>
        <w:t xml:space="preserve">Should ATNS request </w:t>
      </w:r>
      <w:r w:rsidR="00BD54D3" w:rsidRPr="00340677">
        <w:rPr>
          <w:color w:val="000000" w:themeColor="text1"/>
        </w:rPr>
        <w:t>to view the proposed products</w:t>
      </w:r>
      <w:r w:rsidRPr="00340677">
        <w:rPr>
          <w:color w:val="000000" w:themeColor="text1"/>
        </w:rPr>
        <w:t xml:space="preserve">, </w:t>
      </w:r>
      <w:r w:rsidR="00971805" w:rsidRPr="00340677">
        <w:rPr>
          <w:color w:val="000000" w:themeColor="text1"/>
        </w:rPr>
        <w:t>Bidders</w:t>
      </w:r>
      <w:r w:rsidRPr="00340677">
        <w:rPr>
          <w:color w:val="000000" w:themeColor="text1"/>
        </w:rPr>
        <w:t xml:space="preserve"> shall be able to demonstrate their offered product to ATNS. </w:t>
      </w:r>
      <w:r w:rsidR="00BC24D0">
        <w:rPr>
          <w:rFonts w:cs="Arial"/>
          <w:color w:val="000000"/>
          <w:szCs w:val="20"/>
        </w:rPr>
        <w:t>The Bidder shall provide supporting information indicating how this requirement will be achieved.</w:t>
      </w:r>
      <w:r w:rsidR="00BC24D0" w:rsidRPr="00340677">
        <w:rPr>
          <w:color w:val="000000" w:themeColor="text1"/>
        </w:rPr>
        <w:t xml:space="preserve"> </w:t>
      </w:r>
      <w:r w:rsidRPr="00340677">
        <w:rPr>
          <w:color w:val="000000" w:themeColor="text1"/>
        </w:rPr>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AA7D33" w14:paraId="1050F63B" w14:textId="77777777" w:rsidTr="00857EA4">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D4352B2" w14:textId="77777777" w:rsidR="00AA7D33" w:rsidRDefault="00AA7D33" w:rsidP="00857EA4">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AC866FC" w14:textId="77777777" w:rsidR="00AA7D33" w:rsidRDefault="00AA7D33" w:rsidP="00857EA4">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5238FD1" w14:textId="77777777" w:rsidR="00AA7D33" w:rsidRDefault="00AA7D33" w:rsidP="00857EA4">
            <w:pPr>
              <w:spacing w:before="60" w:after="60"/>
            </w:pPr>
          </w:p>
        </w:tc>
      </w:tr>
      <w:tr w:rsidR="00AA7D33" w14:paraId="46AAA1EA" w14:textId="77777777" w:rsidTr="00857EA4">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D02FCD8" w14:textId="77777777" w:rsidR="00AA7D33" w:rsidRDefault="00AA7D33" w:rsidP="00857EA4">
            <w:pPr>
              <w:spacing w:before="60" w:after="60"/>
              <w:rPr>
                <w:i/>
                <w:iCs/>
                <w:sz w:val="18"/>
                <w:szCs w:val="18"/>
                <w:lang w:val="en-GB"/>
              </w:rPr>
            </w:pPr>
            <w:r>
              <w:rPr>
                <w:i/>
                <w:iCs/>
                <w:sz w:val="18"/>
                <w:szCs w:val="18"/>
                <w:lang w:val="en-GB"/>
              </w:rPr>
              <w:t>[INSERT FULL RESPONSE FOR EVALUATION HERE]</w:t>
            </w:r>
          </w:p>
        </w:tc>
      </w:tr>
      <w:tr w:rsidR="00AA7D33" w14:paraId="2E882617" w14:textId="77777777" w:rsidTr="00857EA4">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B1277BC" w14:textId="77777777" w:rsidR="00AA7D33" w:rsidRDefault="00AA7D33" w:rsidP="00857EA4">
            <w:pPr>
              <w:spacing w:before="60" w:after="60"/>
              <w:rPr>
                <w:i/>
                <w:iCs/>
                <w:sz w:val="18"/>
                <w:szCs w:val="18"/>
                <w:lang w:val="en-GB"/>
              </w:rPr>
            </w:pPr>
            <w:r>
              <w:rPr>
                <w:i/>
                <w:iCs/>
                <w:sz w:val="18"/>
                <w:szCs w:val="18"/>
                <w:lang w:val="en-GB"/>
              </w:rPr>
              <w:t>[INSERT REFERENCE TO ADDITIONAL INFORMATION HERE]</w:t>
            </w:r>
          </w:p>
        </w:tc>
      </w:tr>
    </w:tbl>
    <w:p w14:paraId="02123D37" w14:textId="77777777" w:rsidR="00115ADC" w:rsidRDefault="00115ADC" w:rsidP="00C6065C">
      <w:pPr>
        <w:pStyle w:val="BodyTextIndent2"/>
        <w:numPr>
          <w:ilvl w:val="0"/>
          <w:numId w:val="0"/>
        </w:numPr>
        <w:ind w:left="1040"/>
      </w:pPr>
    </w:p>
    <w:p w14:paraId="130AADA1" w14:textId="76FE8964" w:rsidR="00E3747E" w:rsidRPr="00215ACD" w:rsidRDefault="001E0E12" w:rsidP="004830B8">
      <w:pPr>
        <w:keepNext/>
        <w:keepLines/>
        <w:numPr>
          <w:ilvl w:val="0"/>
          <w:numId w:val="38"/>
        </w:numPr>
        <w:spacing w:before="240" w:after="0" w:line="480" w:lineRule="auto"/>
        <w:outlineLvl w:val="0"/>
        <w:rPr>
          <w:rFonts w:ascii="Arial Bold" w:eastAsiaTheme="majorEastAsia" w:hAnsi="Arial Bold" w:cstheme="majorBidi"/>
          <w:b/>
          <w:sz w:val="24"/>
          <w:szCs w:val="32"/>
        </w:rPr>
      </w:pPr>
      <w:bookmarkStart w:id="75" w:name="_Toc144725604"/>
      <w:r w:rsidRPr="001E0E12">
        <w:rPr>
          <w:rFonts w:ascii="Arial Bold" w:eastAsiaTheme="majorEastAsia" w:hAnsi="Arial Bold" w:cstheme="majorBidi"/>
          <w:b/>
          <w:sz w:val="24"/>
          <w:szCs w:val="32"/>
        </w:rPr>
        <w:t>TRAINING SYSTEM</w:t>
      </w:r>
      <w:bookmarkEnd w:id="75"/>
      <w:r w:rsidRPr="001E0E12">
        <w:rPr>
          <w:rFonts w:ascii="Arial Bold" w:eastAsiaTheme="majorEastAsia" w:hAnsi="Arial Bold" w:cstheme="majorBidi"/>
          <w:b/>
          <w:sz w:val="24"/>
          <w:szCs w:val="32"/>
        </w:rPr>
        <w:t xml:space="preserve"> </w:t>
      </w:r>
    </w:p>
    <w:p w14:paraId="01477334" w14:textId="67FFF692" w:rsidR="00F67AB7" w:rsidRDefault="00F67AB7" w:rsidP="002E1E42">
      <w:pPr>
        <w:pStyle w:val="BodyTextIndent2"/>
        <w:numPr>
          <w:ilvl w:val="0"/>
          <w:numId w:val="60"/>
        </w:numPr>
        <w:rPr>
          <w:bCs/>
        </w:rPr>
      </w:pPr>
      <w:r w:rsidRPr="00F67AB7">
        <w:rPr>
          <w:bCs/>
        </w:rPr>
        <w:t xml:space="preserve">Two (2) VHF transceivers </w:t>
      </w:r>
      <w:r w:rsidR="009572CB">
        <w:rPr>
          <w:bCs/>
        </w:rPr>
        <w:t xml:space="preserve">that are </w:t>
      </w:r>
      <w:r w:rsidR="007579E6">
        <w:rPr>
          <w:bCs/>
        </w:rPr>
        <w:t>the same</w:t>
      </w:r>
      <w:r w:rsidR="009572CB">
        <w:rPr>
          <w:bCs/>
        </w:rPr>
        <w:t xml:space="preserve"> as the ones </w:t>
      </w:r>
      <w:r w:rsidRPr="00F67AB7">
        <w:rPr>
          <w:bCs/>
        </w:rPr>
        <w:t>presented herein, shall be delivered to the ATA to provide training to technical staff.</w:t>
      </w:r>
      <w:r w:rsidR="00634C37">
        <w:rPr>
          <w:bCs/>
        </w:rPr>
        <w:t xml:space="preserve"> Bidders shall indicate the these under the relevant </w:t>
      </w:r>
      <w:r w:rsidR="00634C37">
        <w:rPr>
          <w:bCs/>
          <w:caps/>
        </w:rPr>
        <w:t xml:space="preserve">Ata </w:t>
      </w:r>
      <w:r w:rsidR="00634C37">
        <w:rPr>
          <w:bCs/>
        </w:rPr>
        <w:t>sheet in the pricing schedule</w:t>
      </w:r>
      <w:r>
        <w:rPr>
          <w:bCs/>
        </w:rPr>
        <w:t xml:space="preserve"> (D)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9D1259" w14:paraId="540837C0" w14:textId="77777777" w:rsidTr="00D14C4C">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03DDF74" w14:textId="77777777" w:rsidR="009D1259" w:rsidRDefault="009D1259" w:rsidP="00D14C4C">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0B22881" w14:textId="77777777" w:rsidR="009D1259" w:rsidRDefault="009D1259" w:rsidP="00D14C4C">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DC89BA7" w14:textId="77777777" w:rsidR="009D1259" w:rsidRDefault="009D1259" w:rsidP="00D14C4C">
            <w:pPr>
              <w:spacing w:before="60" w:after="60"/>
            </w:pPr>
          </w:p>
        </w:tc>
      </w:tr>
      <w:tr w:rsidR="009D1259" w14:paraId="399453EB" w14:textId="77777777" w:rsidTr="00D14C4C">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A4F91AC" w14:textId="77777777" w:rsidR="009D1259" w:rsidRDefault="009D1259" w:rsidP="00D14C4C">
            <w:pPr>
              <w:spacing w:before="60" w:after="60"/>
              <w:rPr>
                <w:i/>
                <w:iCs/>
                <w:sz w:val="18"/>
                <w:szCs w:val="18"/>
                <w:lang w:val="en-GB"/>
              </w:rPr>
            </w:pPr>
            <w:r>
              <w:rPr>
                <w:i/>
                <w:iCs/>
                <w:sz w:val="18"/>
                <w:szCs w:val="18"/>
                <w:lang w:val="en-GB"/>
              </w:rPr>
              <w:t>[INSERT FULL RESPONSE FOR EVALUATION HERE]</w:t>
            </w:r>
          </w:p>
        </w:tc>
      </w:tr>
      <w:tr w:rsidR="009D1259" w14:paraId="407CF06C" w14:textId="77777777" w:rsidTr="00D14C4C">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A642F72" w14:textId="77777777" w:rsidR="009D1259" w:rsidRDefault="009D1259" w:rsidP="00D14C4C">
            <w:pPr>
              <w:spacing w:before="60" w:after="60"/>
              <w:rPr>
                <w:i/>
                <w:iCs/>
                <w:sz w:val="18"/>
                <w:szCs w:val="18"/>
                <w:lang w:val="en-GB"/>
              </w:rPr>
            </w:pPr>
            <w:r>
              <w:rPr>
                <w:i/>
                <w:iCs/>
                <w:sz w:val="18"/>
                <w:szCs w:val="18"/>
                <w:lang w:val="en-GB"/>
              </w:rPr>
              <w:t>[INSERT REFERENCE TO ADDITIONAL INFORMATION HERE]</w:t>
            </w:r>
          </w:p>
        </w:tc>
      </w:tr>
    </w:tbl>
    <w:p w14:paraId="5095C320" w14:textId="77777777" w:rsidR="009D1259" w:rsidRDefault="009D1259" w:rsidP="00964281">
      <w:pPr>
        <w:pStyle w:val="BodyTextIndent2"/>
        <w:numPr>
          <w:ilvl w:val="0"/>
          <w:numId w:val="0"/>
        </w:numPr>
        <w:ind w:left="1296"/>
        <w:rPr>
          <w:bCs/>
        </w:rPr>
      </w:pPr>
    </w:p>
    <w:p w14:paraId="77C9F254" w14:textId="442BEEC4" w:rsidR="00621A4E" w:rsidRPr="00634C37" w:rsidRDefault="009D1259" w:rsidP="002E1E42">
      <w:pPr>
        <w:pStyle w:val="BodyTextIndent2"/>
        <w:numPr>
          <w:ilvl w:val="0"/>
          <w:numId w:val="60"/>
        </w:numPr>
        <w:rPr>
          <w:bCs/>
        </w:rPr>
      </w:pPr>
      <w:r>
        <w:rPr>
          <w:bCs/>
        </w:rPr>
        <w:t xml:space="preserve">Two (2) dummy loads shall be delivered to the ATA. </w:t>
      </w:r>
      <w:r w:rsidR="00634C37">
        <w:rPr>
          <w:bCs/>
        </w:rPr>
        <w:t xml:space="preserve">Bidders shall indicate the dummy loads in the pricing schedule. </w:t>
      </w:r>
      <w:r>
        <w:rPr>
          <w:bCs/>
        </w:rPr>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F67AB7" w14:paraId="1ADC69B9" w14:textId="77777777" w:rsidTr="00F67AB7">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7BEB4E8" w14:textId="77777777" w:rsidR="00F67AB7" w:rsidRDefault="00F67AB7" w:rsidP="00F67AB7">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A2F184C" w14:textId="77777777" w:rsidR="00F67AB7" w:rsidRDefault="00F67AB7" w:rsidP="00F67AB7">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BC40ABB" w14:textId="77777777" w:rsidR="00F67AB7" w:rsidRDefault="00F67AB7" w:rsidP="00F67AB7">
            <w:pPr>
              <w:spacing w:before="60" w:after="60"/>
            </w:pPr>
          </w:p>
        </w:tc>
      </w:tr>
      <w:tr w:rsidR="00F67AB7" w14:paraId="2334D86F" w14:textId="77777777" w:rsidTr="00F67AB7">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4D0A41E" w14:textId="77777777" w:rsidR="00F67AB7" w:rsidRDefault="00F67AB7" w:rsidP="00F67AB7">
            <w:pPr>
              <w:spacing w:before="60" w:after="60"/>
              <w:rPr>
                <w:i/>
                <w:iCs/>
                <w:sz w:val="18"/>
                <w:szCs w:val="18"/>
                <w:lang w:val="en-GB"/>
              </w:rPr>
            </w:pPr>
            <w:r>
              <w:rPr>
                <w:i/>
                <w:iCs/>
                <w:sz w:val="18"/>
                <w:szCs w:val="18"/>
                <w:lang w:val="en-GB"/>
              </w:rPr>
              <w:t>[INSERT FULL RESPONSE FOR EVALUATION HERE]</w:t>
            </w:r>
          </w:p>
        </w:tc>
      </w:tr>
      <w:tr w:rsidR="00F67AB7" w14:paraId="22A2DDE7" w14:textId="77777777" w:rsidTr="00F67AB7">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D5FE361" w14:textId="77777777" w:rsidR="00F67AB7" w:rsidRDefault="00F67AB7" w:rsidP="00F67AB7">
            <w:pPr>
              <w:spacing w:before="60" w:after="60"/>
              <w:rPr>
                <w:i/>
                <w:iCs/>
                <w:sz w:val="18"/>
                <w:szCs w:val="18"/>
                <w:lang w:val="en-GB"/>
              </w:rPr>
            </w:pPr>
            <w:r>
              <w:rPr>
                <w:i/>
                <w:iCs/>
                <w:sz w:val="18"/>
                <w:szCs w:val="18"/>
                <w:lang w:val="en-GB"/>
              </w:rPr>
              <w:t>[INSERT REFERENCE TO ADDITIONAL INFORMATION HERE]</w:t>
            </w:r>
          </w:p>
        </w:tc>
      </w:tr>
    </w:tbl>
    <w:p w14:paraId="5039C2F4" w14:textId="49FD6223" w:rsidR="00E3747E" w:rsidRPr="00A042FA" w:rsidRDefault="001E0E12" w:rsidP="00C905F0">
      <w:pPr>
        <w:keepNext/>
        <w:keepLines/>
        <w:numPr>
          <w:ilvl w:val="0"/>
          <w:numId w:val="38"/>
        </w:numPr>
        <w:spacing w:before="240" w:after="0" w:line="480" w:lineRule="auto"/>
        <w:outlineLvl w:val="0"/>
        <w:rPr>
          <w:rFonts w:ascii="Arial Bold" w:eastAsiaTheme="majorEastAsia" w:hAnsi="Arial Bold" w:cstheme="majorBidi"/>
          <w:b/>
          <w:sz w:val="24"/>
          <w:szCs w:val="32"/>
        </w:rPr>
      </w:pPr>
      <w:bookmarkStart w:id="76" w:name="_Toc144725605"/>
      <w:r w:rsidRPr="001E0E12">
        <w:rPr>
          <w:rFonts w:ascii="Arial Bold" w:eastAsiaTheme="majorEastAsia" w:hAnsi="Arial Bold" w:cstheme="majorBidi"/>
          <w:b/>
          <w:sz w:val="24"/>
          <w:szCs w:val="32"/>
        </w:rPr>
        <w:lastRenderedPageBreak/>
        <w:t>SYSTEM INTERFACE REQUIREMENTS</w:t>
      </w:r>
      <w:bookmarkEnd w:id="76"/>
      <w:r w:rsidRPr="001E0E12">
        <w:rPr>
          <w:rFonts w:ascii="Arial Bold" w:eastAsiaTheme="majorEastAsia" w:hAnsi="Arial Bold" w:cstheme="majorBidi"/>
          <w:b/>
          <w:sz w:val="24"/>
          <w:szCs w:val="32"/>
        </w:rPr>
        <w:t xml:space="preserve"> </w:t>
      </w:r>
    </w:p>
    <w:p w14:paraId="3CE7EC2A" w14:textId="49A34F11" w:rsidR="00484AAA" w:rsidRPr="001E0E12" w:rsidRDefault="00E3747E" w:rsidP="00C905F0">
      <w:pPr>
        <w:pStyle w:val="Heading2"/>
      </w:pPr>
      <w:bookmarkStart w:id="77" w:name="_Toc25250662"/>
      <w:bookmarkStart w:id="78" w:name="_Toc144725606"/>
      <w:r w:rsidRPr="001E0E12">
        <w:t>Interfaces</w:t>
      </w:r>
      <w:bookmarkEnd w:id="77"/>
      <w:bookmarkEnd w:id="78"/>
    </w:p>
    <w:p w14:paraId="285BE9F1" w14:textId="53A5A300" w:rsidR="00484AAA" w:rsidRDefault="00484AAA" w:rsidP="009D1259">
      <w:pPr>
        <w:pStyle w:val="BodyTextIndent2"/>
        <w:numPr>
          <w:ilvl w:val="0"/>
          <w:numId w:val="47"/>
        </w:numPr>
      </w:pPr>
      <w:r w:rsidRPr="00484AAA">
        <w:t xml:space="preserve">The </w:t>
      </w:r>
      <w:r w:rsidR="00E3747E" w:rsidRPr="00E3747E">
        <w:t>VHF transceivers shall have the following interfaces</w:t>
      </w:r>
      <w:r w:rsidR="00BF5283">
        <w:t>:</w:t>
      </w:r>
      <w:r w:rsidR="00F67AB7">
        <w:t xml:space="preserve"> (D)</w:t>
      </w:r>
    </w:p>
    <w:p w14:paraId="637225C1" w14:textId="276E7CD9" w:rsidR="006957C2" w:rsidRDefault="006E7A9C" w:rsidP="009D1259">
      <w:pPr>
        <w:pStyle w:val="BodyTextIndent2"/>
        <w:numPr>
          <w:ilvl w:val="1"/>
          <w:numId w:val="47"/>
        </w:numPr>
      </w:pPr>
      <w:r>
        <w:t>Antenna connector</w:t>
      </w:r>
      <w:r w:rsidR="0001661F">
        <w:t>.</w:t>
      </w:r>
    </w:p>
    <w:p w14:paraId="1D28FEEE" w14:textId="7AB37C2F" w:rsidR="006957C2" w:rsidRDefault="006E7A9C" w:rsidP="009D1259">
      <w:pPr>
        <w:pStyle w:val="BodyTextIndent2"/>
        <w:numPr>
          <w:ilvl w:val="1"/>
          <w:numId w:val="47"/>
        </w:numPr>
      </w:pPr>
      <w:r>
        <w:t xml:space="preserve">Microphone connector </w:t>
      </w:r>
      <w:r w:rsidR="00247225">
        <w:t xml:space="preserve"> </w:t>
      </w:r>
    </w:p>
    <w:p w14:paraId="3194957C" w14:textId="6A1F0E91" w:rsidR="00C905F0" w:rsidRDefault="00C905F0" w:rsidP="009D1259">
      <w:pPr>
        <w:pStyle w:val="BodyTextIndent2"/>
        <w:numPr>
          <w:ilvl w:val="1"/>
          <w:numId w:val="47"/>
        </w:numPr>
      </w:pPr>
      <w:r>
        <w:t xml:space="preserve">Battery charger </w:t>
      </w:r>
    </w:p>
    <w:p w14:paraId="2C378CBE" w14:textId="447EBDB2" w:rsidR="00C905F0" w:rsidRDefault="00C905F0" w:rsidP="009D1259">
      <w:pPr>
        <w:pStyle w:val="BodyTextIndent2"/>
        <w:numPr>
          <w:ilvl w:val="1"/>
          <w:numId w:val="47"/>
        </w:numPr>
      </w:pPr>
      <w:r>
        <w:t xml:space="preserve">Recording download </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01661F" w14:paraId="065133D5" w14:textId="77777777" w:rsidTr="00E953C8">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C2691E5" w14:textId="77777777" w:rsidR="0001661F" w:rsidRDefault="0001661F" w:rsidP="00E953C8">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EB7BC28" w14:textId="77777777" w:rsidR="0001661F" w:rsidRDefault="0001661F" w:rsidP="00E953C8">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9BA2CB0" w14:textId="77777777" w:rsidR="0001661F" w:rsidRDefault="0001661F" w:rsidP="00E953C8">
            <w:pPr>
              <w:spacing w:before="60" w:after="60"/>
            </w:pPr>
          </w:p>
        </w:tc>
      </w:tr>
      <w:tr w:rsidR="0001661F" w14:paraId="0F9DEFF7" w14:textId="77777777" w:rsidTr="00E953C8">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43E2853" w14:textId="77777777" w:rsidR="0001661F" w:rsidRDefault="0001661F" w:rsidP="00E953C8">
            <w:pPr>
              <w:spacing w:before="60" w:after="60"/>
              <w:rPr>
                <w:i/>
                <w:iCs/>
                <w:sz w:val="18"/>
                <w:szCs w:val="18"/>
                <w:lang w:val="en-GB"/>
              </w:rPr>
            </w:pPr>
            <w:r>
              <w:rPr>
                <w:i/>
                <w:iCs/>
                <w:sz w:val="18"/>
                <w:szCs w:val="18"/>
                <w:lang w:val="en-GB"/>
              </w:rPr>
              <w:t>[INSERT FULL RESPONSE FOR EVALUATION HERE]</w:t>
            </w:r>
          </w:p>
        </w:tc>
      </w:tr>
      <w:tr w:rsidR="0001661F" w14:paraId="0D514771" w14:textId="77777777" w:rsidTr="00E953C8">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90B9B4A" w14:textId="77777777" w:rsidR="0001661F" w:rsidRDefault="0001661F" w:rsidP="00E953C8">
            <w:pPr>
              <w:spacing w:before="60" w:after="60"/>
              <w:rPr>
                <w:i/>
                <w:iCs/>
                <w:sz w:val="18"/>
                <w:szCs w:val="18"/>
                <w:lang w:val="en-GB"/>
              </w:rPr>
            </w:pPr>
            <w:r>
              <w:rPr>
                <w:i/>
                <w:iCs/>
                <w:sz w:val="18"/>
                <w:szCs w:val="18"/>
                <w:lang w:val="en-GB"/>
              </w:rPr>
              <w:t>[INSERT REFERENCE TO ADDITIONAL INFORMATION HERE]</w:t>
            </w:r>
          </w:p>
        </w:tc>
      </w:tr>
    </w:tbl>
    <w:p w14:paraId="2A679F57" w14:textId="77777777" w:rsidR="00484AAA" w:rsidRPr="00484AAA" w:rsidRDefault="00484AAA" w:rsidP="00484AAA"/>
    <w:p w14:paraId="64588613" w14:textId="1644C4BD" w:rsidR="00484AAA" w:rsidRPr="00484AAA" w:rsidRDefault="00991D42" w:rsidP="00795526">
      <w:pPr>
        <w:keepNext/>
        <w:keepLines/>
        <w:numPr>
          <w:ilvl w:val="0"/>
          <w:numId w:val="38"/>
        </w:numPr>
        <w:spacing w:before="240" w:after="0" w:line="480" w:lineRule="auto"/>
        <w:outlineLvl w:val="0"/>
        <w:rPr>
          <w:rFonts w:ascii="Arial Bold" w:eastAsiaTheme="majorEastAsia" w:hAnsi="Arial Bold" w:cstheme="majorBidi"/>
          <w:b/>
          <w:caps/>
          <w:sz w:val="24"/>
          <w:szCs w:val="32"/>
        </w:rPr>
      </w:pPr>
      <w:bookmarkStart w:id="79" w:name="_Toc144725607"/>
      <w:bookmarkStart w:id="80" w:name="_Toc25250672"/>
      <w:r>
        <w:rPr>
          <w:rFonts w:ascii="Arial Bold" w:eastAsiaTheme="majorEastAsia" w:hAnsi="Arial Bold" w:cstheme="majorBidi"/>
          <w:b/>
          <w:sz w:val="24"/>
          <w:szCs w:val="32"/>
        </w:rPr>
        <w:t>SUPPORTING INFRASTRUCTURE</w:t>
      </w:r>
      <w:bookmarkEnd w:id="79"/>
      <w:r>
        <w:rPr>
          <w:rFonts w:ascii="Arial Bold" w:eastAsiaTheme="majorEastAsia" w:hAnsi="Arial Bold" w:cstheme="majorBidi"/>
          <w:b/>
          <w:sz w:val="24"/>
          <w:szCs w:val="32"/>
        </w:rPr>
        <w:t xml:space="preserve"> </w:t>
      </w:r>
      <w:bookmarkEnd w:id="80"/>
    </w:p>
    <w:p w14:paraId="331C6CF5" w14:textId="4FBC5C42" w:rsidR="00484AAA" w:rsidRPr="001E0E12" w:rsidRDefault="00991D42" w:rsidP="009A0EDB">
      <w:pPr>
        <w:pStyle w:val="Heading2"/>
      </w:pPr>
      <w:bookmarkStart w:id="81" w:name="_Toc144725608"/>
      <w:bookmarkStart w:id="82" w:name="_Toc25250673"/>
      <w:r w:rsidRPr="001E0E12">
        <w:t>Mounting Brackets</w:t>
      </w:r>
      <w:bookmarkEnd w:id="81"/>
      <w:r w:rsidRPr="001E0E12">
        <w:t xml:space="preserve"> </w:t>
      </w:r>
      <w:bookmarkEnd w:id="82"/>
    </w:p>
    <w:p w14:paraId="747A5A2F" w14:textId="6264BD3D" w:rsidR="00CD25B8" w:rsidRDefault="001F44D8" w:rsidP="002E1E42">
      <w:pPr>
        <w:pStyle w:val="BodyTextIndent2"/>
        <w:numPr>
          <w:ilvl w:val="0"/>
          <w:numId w:val="61"/>
        </w:numPr>
      </w:pPr>
      <w:r>
        <w:t>Mounting brackets</w:t>
      </w:r>
      <w:r w:rsidR="00991D42" w:rsidRPr="00991D42">
        <w:t xml:space="preserve"> shall be supplied </w:t>
      </w:r>
      <w:r w:rsidR="00EB1D8C">
        <w:t>for all fixed VHF transceivers</w:t>
      </w:r>
      <w:r w:rsidR="00991D42" w:rsidRPr="00991D42">
        <w:t xml:space="preserve"> to </w:t>
      </w:r>
      <w:r w:rsidR="00193BE0">
        <w:t>mount</w:t>
      </w:r>
      <w:r w:rsidR="00991D42" w:rsidRPr="00991D42">
        <w:t xml:space="preserve"> the radios for ease of retrieval during emergency or evacuations.</w:t>
      </w:r>
      <w:r w:rsidR="00F67AB7">
        <w:t xml:space="preserve"> </w:t>
      </w:r>
      <w:r w:rsidR="00991D42" w:rsidRPr="00991D42">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CD25B8" w14:paraId="344AAF94" w14:textId="77777777" w:rsidTr="005363C7">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BF3E6A2" w14:textId="77777777" w:rsidR="00CD25B8" w:rsidRDefault="00CD25B8" w:rsidP="005363C7">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6E3C41E" w14:textId="77777777" w:rsidR="00CD25B8" w:rsidRDefault="00CD25B8" w:rsidP="005363C7">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AE7A8FC" w14:textId="77777777" w:rsidR="00CD25B8" w:rsidRDefault="00CD25B8" w:rsidP="005363C7">
            <w:pPr>
              <w:spacing w:before="60" w:after="60"/>
            </w:pPr>
          </w:p>
        </w:tc>
      </w:tr>
      <w:tr w:rsidR="00CD25B8" w14:paraId="69CFBFBB" w14:textId="77777777" w:rsidTr="005363C7">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03E870D" w14:textId="77777777" w:rsidR="00CD25B8" w:rsidRDefault="00CD25B8" w:rsidP="005363C7">
            <w:pPr>
              <w:spacing w:before="60" w:after="60"/>
              <w:rPr>
                <w:i/>
                <w:iCs/>
                <w:sz w:val="18"/>
                <w:szCs w:val="18"/>
                <w:lang w:val="en-GB"/>
              </w:rPr>
            </w:pPr>
            <w:r>
              <w:rPr>
                <w:i/>
                <w:iCs/>
                <w:sz w:val="18"/>
                <w:szCs w:val="18"/>
                <w:lang w:val="en-GB"/>
              </w:rPr>
              <w:t>[INSERT FULL RESPONSE FOR EVALUATION HERE]</w:t>
            </w:r>
          </w:p>
        </w:tc>
      </w:tr>
      <w:tr w:rsidR="00CD25B8" w14:paraId="052293B6" w14:textId="77777777" w:rsidTr="005363C7">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1FB6A1C" w14:textId="77777777" w:rsidR="00CD25B8" w:rsidRDefault="00CD25B8" w:rsidP="005363C7">
            <w:pPr>
              <w:spacing w:before="60" w:after="60"/>
              <w:rPr>
                <w:i/>
                <w:iCs/>
                <w:sz w:val="18"/>
                <w:szCs w:val="18"/>
                <w:lang w:val="en-GB"/>
              </w:rPr>
            </w:pPr>
            <w:r>
              <w:rPr>
                <w:i/>
                <w:iCs/>
                <w:sz w:val="18"/>
                <w:szCs w:val="18"/>
                <w:lang w:val="en-GB"/>
              </w:rPr>
              <w:t>[INSERT REFERENCE TO ADDITIONAL INFORMATION HERE]</w:t>
            </w:r>
          </w:p>
        </w:tc>
      </w:tr>
    </w:tbl>
    <w:p w14:paraId="14E2A455" w14:textId="77777777" w:rsidR="00CD25B8" w:rsidRDefault="00CD25B8" w:rsidP="001B0BBB">
      <w:pPr>
        <w:pStyle w:val="BodyTextIndent2"/>
        <w:numPr>
          <w:ilvl w:val="0"/>
          <w:numId w:val="0"/>
        </w:numPr>
      </w:pPr>
    </w:p>
    <w:p w14:paraId="5B211F25" w14:textId="6FDBFF29" w:rsidR="000E3E6E" w:rsidRDefault="00CD25B8" w:rsidP="002E1E42">
      <w:pPr>
        <w:pStyle w:val="BodyTextIndent2"/>
        <w:numPr>
          <w:ilvl w:val="0"/>
          <w:numId w:val="61"/>
        </w:numPr>
      </w:pPr>
      <w:r>
        <w:t xml:space="preserve">The </w:t>
      </w:r>
      <w:r w:rsidR="000E3E6E">
        <w:t>mounting brackets shall</w:t>
      </w:r>
      <w:r w:rsidR="00924D2E">
        <w:t xml:space="preserve"> be located on the side of the ATC consoles</w:t>
      </w:r>
      <w:r w:rsidR="000E3E6E">
        <w:t xml:space="preserve"> and on the side of the support base surface</w:t>
      </w:r>
      <w:r w:rsidR="00924D2E">
        <w:t xml:space="preserve">. The VHF transceivers shall be easily </w:t>
      </w:r>
      <w:r w:rsidR="000E3E6E">
        <w:t xml:space="preserve">attachable and detachable from the mounting brackets. </w:t>
      </w:r>
      <w:r>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DE1652" w14:paraId="3CF1851E" w14:textId="77777777" w:rsidTr="00A76ABC">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CDDFCDB" w14:textId="77777777" w:rsidR="00DE1652" w:rsidRDefault="00DE1652" w:rsidP="00A76ABC">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B3A1874" w14:textId="77777777" w:rsidR="00DE1652" w:rsidRDefault="00DE1652" w:rsidP="00A76ABC">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EC8EB23" w14:textId="77777777" w:rsidR="00DE1652" w:rsidRDefault="00DE1652" w:rsidP="00A76ABC">
            <w:pPr>
              <w:spacing w:before="60" w:after="60"/>
            </w:pPr>
          </w:p>
        </w:tc>
      </w:tr>
      <w:tr w:rsidR="00DE1652" w14:paraId="656A1F93" w14:textId="77777777" w:rsidTr="00A76ABC">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88C9CDA" w14:textId="77777777" w:rsidR="00DE1652" w:rsidRDefault="00DE1652" w:rsidP="00A76ABC">
            <w:pPr>
              <w:spacing w:before="60" w:after="60"/>
              <w:rPr>
                <w:i/>
                <w:iCs/>
                <w:sz w:val="18"/>
                <w:szCs w:val="18"/>
                <w:lang w:val="en-GB"/>
              </w:rPr>
            </w:pPr>
            <w:r>
              <w:rPr>
                <w:i/>
                <w:iCs/>
                <w:sz w:val="18"/>
                <w:szCs w:val="18"/>
                <w:lang w:val="en-GB"/>
              </w:rPr>
              <w:t>[INSERT FULL RESPONSE FOR EVALUATION HERE]</w:t>
            </w:r>
          </w:p>
        </w:tc>
      </w:tr>
      <w:tr w:rsidR="00DE1652" w14:paraId="4109516A" w14:textId="77777777" w:rsidTr="00A76ABC">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34A3613" w14:textId="77777777" w:rsidR="00DE1652" w:rsidRDefault="00DE1652" w:rsidP="00A76ABC">
            <w:pPr>
              <w:spacing w:before="60" w:after="60"/>
              <w:rPr>
                <w:i/>
                <w:iCs/>
                <w:sz w:val="18"/>
                <w:szCs w:val="18"/>
                <w:lang w:val="en-GB"/>
              </w:rPr>
            </w:pPr>
            <w:r>
              <w:rPr>
                <w:i/>
                <w:iCs/>
                <w:sz w:val="18"/>
                <w:szCs w:val="18"/>
                <w:lang w:val="en-GB"/>
              </w:rPr>
              <w:t>[INSERT REFERENCE TO ADDITIONAL INFORMATION HERE]</w:t>
            </w:r>
          </w:p>
        </w:tc>
      </w:tr>
    </w:tbl>
    <w:p w14:paraId="4916DB0A" w14:textId="7CBEC422" w:rsidR="00A056CF" w:rsidRDefault="00A056CF" w:rsidP="00744568">
      <w:pPr>
        <w:pStyle w:val="BodyTextIndent2"/>
        <w:numPr>
          <w:ilvl w:val="0"/>
          <w:numId w:val="0"/>
        </w:numPr>
        <w:ind w:left="1296"/>
      </w:pPr>
    </w:p>
    <w:p w14:paraId="3D775998" w14:textId="77777777" w:rsidR="00A056CF" w:rsidRDefault="00A056CF">
      <w:pPr>
        <w:spacing w:line="259" w:lineRule="auto"/>
        <w:jc w:val="left"/>
      </w:pPr>
      <w:r>
        <w:br w:type="page"/>
      </w:r>
    </w:p>
    <w:p w14:paraId="2BE88337" w14:textId="1A67E705" w:rsidR="000E3E6E" w:rsidRDefault="000E3E6E" w:rsidP="002E1E42">
      <w:pPr>
        <w:pStyle w:val="BodyTextIndent2"/>
        <w:numPr>
          <w:ilvl w:val="0"/>
          <w:numId w:val="61"/>
        </w:numPr>
      </w:pPr>
      <w:r>
        <w:lastRenderedPageBreak/>
        <w:t xml:space="preserve">The areas of contact for the VHF transceivers shall be protected from wear and tear. (D) </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DE1652" w14:paraId="7AD33E22" w14:textId="77777777" w:rsidTr="00A76ABC">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D853989" w14:textId="77777777" w:rsidR="00DE1652" w:rsidRDefault="00DE1652" w:rsidP="00A76ABC">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AFCF112" w14:textId="77777777" w:rsidR="00DE1652" w:rsidRDefault="00DE1652" w:rsidP="00A76ABC">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4B91122" w14:textId="77777777" w:rsidR="00DE1652" w:rsidRDefault="00DE1652" w:rsidP="00A76ABC">
            <w:pPr>
              <w:spacing w:before="60" w:after="60"/>
            </w:pPr>
          </w:p>
        </w:tc>
      </w:tr>
      <w:tr w:rsidR="00DE1652" w14:paraId="45C70C44" w14:textId="77777777" w:rsidTr="00A76ABC">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5039710" w14:textId="77777777" w:rsidR="00DE1652" w:rsidRDefault="00DE1652" w:rsidP="00A76ABC">
            <w:pPr>
              <w:spacing w:before="60" w:after="60"/>
              <w:rPr>
                <w:i/>
                <w:iCs/>
                <w:sz w:val="18"/>
                <w:szCs w:val="18"/>
                <w:lang w:val="en-GB"/>
              </w:rPr>
            </w:pPr>
            <w:r>
              <w:rPr>
                <w:i/>
                <w:iCs/>
                <w:sz w:val="18"/>
                <w:szCs w:val="18"/>
                <w:lang w:val="en-GB"/>
              </w:rPr>
              <w:t>[INSERT FULL RESPONSE FOR EVALUATION HERE]</w:t>
            </w:r>
          </w:p>
        </w:tc>
      </w:tr>
      <w:tr w:rsidR="00DE1652" w14:paraId="0E9F59FE" w14:textId="77777777" w:rsidTr="00A76ABC">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02E632D" w14:textId="77777777" w:rsidR="00DE1652" w:rsidRDefault="00DE1652" w:rsidP="00A76ABC">
            <w:pPr>
              <w:spacing w:before="60" w:after="60"/>
              <w:rPr>
                <w:i/>
                <w:iCs/>
                <w:sz w:val="18"/>
                <w:szCs w:val="18"/>
                <w:lang w:val="en-GB"/>
              </w:rPr>
            </w:pPr>
            <w:r>
              <w:rPr>
                <w:i/>
                <w:iCs/>
                <w:sz w:val="18"/>
                <w:szCs w:val="18"/>
                <w:lang w:val="en-GB"/>
              </w:rPr>
              <w:t>[INSERT REFERENCE TO ADDITIONAL INFORMATION HERE]</w:t>
            </w:r>
          </w:p>
        </w:tc>
      </w:tr>
    </w:tbl>
    <w:p w14:paraId="04F72AA2" w14:textId="77777777" w:rsidR="000E3E6E" w:rsidRDefault="000E3E6E" w:rsidP="001B0BBB">
      <w:pPr>
        <w:pStyle w:val="BodyTextIndent2"/>
        <w:numPr>
          <w:ilvl w:val="0"/>
          <w:numId w:val="0"/>
        </w:numPr>
        <w:ind w:left="1296"/>
      </w:pPr>
    </w:p>
    <w:p w14:paraId="6A8B6E99" w14:textId="3B37A3EA" w:rsidR="00CD25B8" w:rsidRDefault="00744568" w:rsidP="002E1E42">
      <w:pPr>
        <w:pStyle w:val="BodyTextIndent2"/>
        <w:numPr>
          <w:ilvl w:val="0"/>
          <w:numId w:val="61"/>
        </w:numPr>
      </w:pPr>
      <w:r>
        <w:t xml:space="preserve">It shall be possible to charge the VHF transceiver while it’s attached to the mounting bracket. The mounting bracket shall not obstruct the VHF transceiver charging cables.  </w:t>
      </w:r>
      <w:r w:rsidR="00964281">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CD25B8" w14:paraId="46097EAC" w14:textId="77777777" w:rsidTr="005363C7">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0F2B3EC" w14:textId="77777777" w:rsidR="00CD25B8" w:rsidRDefault="00CD25B8" w:rsidP="005363C7">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9ED2912" w14:textId="77777777" w:rsidR="00CD25B8" w:rsidRDefault="00CD25B8" w:rsidP="005363C7">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A4D6431" w14:textId="77777777" w:rsidR="00CD25B8" w:rsidRDefault="00CD25B8" w:rsidP="005363C7">
            <w:pPr>
              <w:spacing w:before="60" w:after="60"/>
            </w:pPr>
          </w:p>
        </w:tc>
      </w:tr>
      <w:tr w:rsidR="00CD25B8" w14:paraId="34C016CF" w14:textId="77777777" w:rsidTr="005363C7">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54D6246" w14:textId="77777777" w:rsidR="00CD25B8" w:rsidRDefault="00CD25B8" w:rsidP="005363C7">
            <w:pPr>
              <w:spacing w:before="60" w:after="60"/>
              <w:rPr>
                <w:i/>
                <w:iCs/>
                <w:sz w:val="18"/>
                <w:szCs w:val="18"/>
                <w:lang w:val="en-GB"/>
              </w:rPr>
            </w:pPr>
            <w:r>
              <w:rPr>
                <w:i/>
                <w:iCs/>
                <w:sz w:val="18"/>
                <w:szCs w:val="18"/>
                <w:lang w:val="en-GB"/>
              </w:rPr>
              <w:t>[INSERT FULL RESPONSE FOR EVALUATION HERE]</w:t>
            </w:r>
          </w:p>
        </w:tc>
      </w:tr>
      <w:tr w:rsidR="00CD25B8" w14:paraId="20F12846" w14:textId="77777777" w:rsidTr="005363C7">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837D4F2" w14:textId="77777777" w:rsidR="00CD25B8" w:rsidRDefault="00CD25B8" w:rsidP="005363C7">
            <w:pPr>
              <w:spacing w:before="60" w:after="60"/>
              <w:rPr>
                <w:i/>
                <w:iCs/>
                <w:sz w:val="18"/>
                <w:szCs w:val="18"/>
                <w:lang w:val="en-GB"/>
              </w:rPr>
            </w:pPr>
            <w:r>
              <w:rPr>
                <w:i/>
                <w:iCs/>
                <w:sz w:val="18"/>
                <w:szCs w:val="18"/>
                <w:lang w:val="en-GB"/>
              </w:rPr>
              <w:t>[INSERT REFERENCE TO ADDITIONAL INFORMATION HERE]</w:t>
            </w:r>
          </w:p>
        </w:tc>
      </w:tr>
    </w:tbl>
    <w:p w14:paraId="021ED913" w14:textId="77777777" w:rsidR="00CD25B8" w:rsidRDefault="00CD25B8" w:rsidP="001B0BBB">
      <w:pPr>
        <w:pStyle w:val="BodyTextIndent2"/>
        <w:numPr>
          <w:ilvl w:val="0"/>
          <w:numId w:val="0"/>
        </w:numPr>
        <w:ind w:left="1296"/>
      </w:pPr>
    </w:p>
    <w:p w14:paraId="2BD2D27D" w14:textId="66749070" w:rsidR="00CD25B8" w:rsidRPr="00991D42" w:rsidRDefault="00CD25B8" w:rsidP="002E1E42">
      <w:pPr>
        <w:pStyle w:val="BodyTextIndent2"/>
        <w:numPr>
          <w:ilvl w:val="0"/>
          <w:numId w:val="61"/>
        </w:numPr>
      </w:pPr>
      <w:r>
        <w:t xml:space="preserve">The existing ATC consoles make provisions for the VHF transceivers with dimensions </w:t>
      </w:r>
      <w:r>
        <w:rPr>
          <w:rFonts w:cs="Arial"/>
          <w:szCs w:val="20"/>
        </w:rPr>
        <w:t>270mm x 80mm x 280mm (width x depth x height</w:t>
      </w:r>
      <w:r w:rsidR="005D67D8">
        <w:rPr>
          <w:rFonts w:cs="Arial"/>
          <w:szCs w:val="20"/>
        </w:rPr>
        <w:t>).</w:t>
      </w:r>
      <w:r>
        <w:t xml:space="preserve"> (D)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2C232E" w14:paraId="7AD0DE94" w14:textId="77777777" w:rsidTr="005A4170">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6BB8C05" w14:textId="77777777" w:rsidR="002C232E" w:rsidRDefault="002C232E" w:rsidP="005A4170">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3F75F2E" w14:textId="77777777" w:rsidR="002C232E" w:rsidRDefault="002C232E" w:rsidP="005A4170">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40B2680" w14:textId="77777777" w:rsidR="002C232E" w:rsidRDefault="002C232E" w:rsidP="005A4170">
            <w:pPr>
              <w:spacing w:before="60" w:after="60"/>
            </w:pPr>
          </w:p>
        </w:tc>
      </w:tr>
      <w:tr w:rsidR="002C232E" w14:paraId="72359227" w14:textId="77777777" w:rsidTr="005A4170">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9F7CB0D" w14:textId="77777777" w:rsidR="002C232E" w:rsidRDefault="002C232E" w:rsidP="005A4170">
            <w:pPr>
              <w:spacing w:before="60" w:after="60"/>
              <w:rPr>
                <w:i/>
                <w:iCs/>
                <w:sz w:val="18"/>
                <w:szCs w:val="18"/>
                <w:lang w:val="en-GB"/>
              </w:rPr>
            </w:pPr>
            <w:r>
              <w:rPr>
                <w:i/>
                <w:iCs/>
                <w:sz w:val="18"/>
                <w:szCs w:val="18"/>
                <w:lang w:val="en-GB"/>
              </w:rPr>
              <w:t>[INSERT FULL RESPONSE FOR EVALUATION HERE]</w:t>
            </w:r>
          </w:p>
        </w:tc>
      </w:tr>
      <w:tr w:rsidR="002C232E" w14:paraId="628CD776" w14:textId="77777777" w:rsidTr="005A4170">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C34D99B" w14:textId="77777777" w:rsidR="002C232E" w:rsidRDefault="002C232E" w:rsidP="005A4170">
            <w:pPr>
              <w:spacing w:before="60" w:after="60"/>
              <w:rPr>
                <w:i/>
                <w:iCs/>
                <w:sz w:val="18"/>
                <w:szCs w:val="18"/>
                <w:lang w:val="en-GB"/>
              </w:rPr>
            </w:pPr>
            <w:r>
              <w:rPr>
                <w:i/>
                <w:iCs/>
                <w:sz w:val="18"/>
                <w:szCs w:val="18"/>
                <w:lang w:val="en-GB"/>
              </w:rPr>
              <w:t>[INSERT REFERENCE TO ADDITIONAL INFORMATION HERE]</w:t>
            </w:r>
          </w:p>
        </w:tc>
      </w:tr>
    </w:tbl>
    <w:p w14:paraId="7B9CFEC4" w14:textId="77777777" w:rsidR="00484AAA" w:rsidRPr="00484AAA" w:rsidRDefault="00484AAA" w:rsidP="001B0BBB">
      <w:pPr>
        <w:pStyle w:val="BodyTextIndent2"/>
        <w:numPr>
          <w:ilvl w:val="0"/>
          <w:numId w:val="0"/>
        </w:numPr>
      </w:pPr>
    </w:p>
    <w:p w14:paraId="50E68F87" w14:textId="14F66E98" w:rsidR="00484AAA" w:rsidRPr="001E0E12" w:rsidRDefault="00991D42" w:rsidP="00CD25B8">
      <w:pPr>
        <w:pStyle w:val="Heading2"/>
      </w:pPr>
      <w:bookmarkStart w:id="83" w:name="_Toc144725609"/>
      <w:bookmarkStart w:id="84" w:name="_Toc25250674"/>
      <w:r w:rsidRPr="001E0E12">
        <w:t>External Antenna</w:t>
      </w:r>
      <w:bookmarkEnd w:id="83"/>
      <w:r w:rsidRPr="001E0E12">
        <w:t xml:space="preserve"> </w:t>
      </w:r>
      <w:bookmarkEnd w:id="84"/>
    </w:p>
    <w:p w14:paraId="6B3206CC" w14:textId="28F54231" w:rsidR="00DA08EB" w:rsidRDefault="00991D42" w:rsidP="002E1E42">
      <w:pPr>
        <w:pStyle w:val="BodyTextIndent2"/>
        <w:numPr>
          <w:ilvl w:val="0"/>
          <w:numId w:val="62"/>
        </w:numPr>
      </w:pPr>
      <w:r>
        <w:t>A</w:t>
      </w:r>
      <w:r w:rsidR="00CD25B8">
        <w:t>ll</w:t>
      </w:r>
      <w:r w:rsidR="00484AAA" w:rsidRPr="00484AAA">
        <w:t xml:space="preserve"> </w:t>
      </w:r>
      <w:r w:rsidR="00CD25B8" w:rsidRPr="00CD25B8">
        <w:t xml:space="preserve">transceivers shall be provided with an external antenna that can be plugged by a twist lock connector </w:t>
      </w:r>
      <w:r w:rsidR="00193BE0">
        <w:t xml:space="preserve">that </w:t>
      </w:r>
      <w:r w:rsidR="00CD25B8" w:rsidRPr="00CD25B8">
        <w:t>is required to enable the use of the VHF transceivers from inside maintenance vehicles</w:t>
      </w:r>
      <w:r w:rsidRPr="00991D42">
        <w:t>.</w:t>
      </w:r>
      <w:r w:rsidRPr="00991D42" w:rsidDel="00991D42">
        <w:t xml:space="preserve"> </w:t>
      </w:r>
      <w:r w:rsidR="001C1A0A">
        <w:t>(D)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218"/>
        <w:gridCol w:w="1191"/>
        <w:gridCol w:w="1506"/>
        <w:gridCol w:w="3333"/>
        <w:gridCol w:w="732"/>
      </w:tblGrid>
      <w:tr w:rsidR="00A87664" w14:paraId="0FD9EA29" w14:textId="77777777" w:rsidTr="00211EB9">
        <w:trPr>
          <w:trHeight w:val="445"/>
        </w:trPr>
        <w:tc>
          <w:tcPr>
            <w:tcW w:w="2218"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32F291E" w14:textId="77777777" w:rsidR="00A87664" w:rsidRDefault="00A87664" w:rsidP="005A4170">
            <w:pPr>
              <w:spacing w:before="60" w:after="60"/>
              <w:rPr>
                <w:b/>
                <w:bCs/>
                <w:sz w:val="18"/>
                <w:szCs w:val="18"/>
                <w:lang w:val="en-GB"/>
              </w:rPr>
            </w:pPr>
            <w:r>
              <w:rPr>
                <w:b/>
                <w:bCs/>
                <w:sz w:val="18"/>
                <w:szCs w:val="18"/>
                <w:lang w:val="en-GB"/>
              </w:rPr>
              <w:t>COMPLIANCE (C/PC/NC/Noted)</w:t>
            </w:r>
          </w:p>
        </w:tc>
        <w:tc>
          <w:tcPr>
            <w:tcW w:w="2697" w:type="dxa"/>
            <w:gridSpan w:val="2"/>
            <w:tcBorders>
              <w:top w:val="single" w:sz="18" w:space="0" w:color="auto"/>
              <w:left w:val="nil"/>
              <w:bottom w:val="single" w:sz="18" w:space="0" w:color="auto"/>
              <w:right w:val="nil"/>
            </w:tcBorders>
          </w:tcPr>
          <w:p w14:paraId="47C8C1A5" w14:textId="77777777" w:rsidR="00A87664" w:rsidRDefault="00A87664" w:rsidP="005A4170">
            <w:pPr>
              <w:spacing w:before="60" w:after="60"/>
              <w:rPr>
                <w:i/>
                <w:iCs/>
                <w:color w:val="999999"/>
                <w:sz w:val="18"/>
                <w:szCs w:val="18"/>
                <w:lang w:val="en-GB"/>
              </w:rPr>
            </w:pPr>
          </w:p>
        </w:tc>
        <w:tc>
          <w:tcPr>
            <w:tcW w:w="3333"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3491820" w14:textId="19A771E3" w:rsidR="00A87664" w:rsidRDefault="00A87664" w:rsidP="005A4170">
            <w:pPr>
              <w:spacing w:before="60" w:after="60"/>
              <w:rPr>
                <w:sz w:val="22"/>
              </w:rPr>
            </w:pPr>
            <w:r>
              <w:rPr>
                <w:i/>
                <w:iCs/>
                <w:color w:val="999999"/>
                <w:sz w:val="18"/>
                <w:szCs w:val="18"/>
                <w:lang w:val="en-GB"/>
              </w:rPr>
              <w:t>Only responding C/PC/NC/Noted will not be accepted without proof.</w:t>
            </w:r>
          </w:p>
        </w:tc>
        <w:tc>
          <w:tcPr>
            <w:tcW w:w="732"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62F4E40" w14:textId="77777777" w:rsidR="00A87664" w:rsidRDefault="00A87664" w:rsidP="005A4170">
            <w:pPr>
              <w:spacing w:before="60" w:after="60"/>
            </w:pPr>
          </w:p>
        </w:tc>
      </w:tr>
      <w:tr w:rsidR="00A87664" w14:paraId="25B34DA3" w14:textId="77777777" w:rsidTr="00211EB9">
        <w:trPr>
          <w:cantSplit/>
          <w:trHeight w:val="496"/>
        </w:trPr>
        <w:tc>
          <w:tcPr>
            <w:tcW w:w="3409" w:type="dxa"/>
            <w:gridSpan w:val="2"/>
            <w:tcBorders>
              <w:top w:val="nil"/>
              <w:left w:val="single" w:sz="18" w:space="0" w:color="auto"/>
              <w:bottom w:val="single" w:sz="18" w:space="0" w:color="auto"/>
              <w:right w:val="single" w:sz="18" w:space="0" w:color="auto"/>
            </w:tcBorders>
          </w:tcPr>
          <w:p w14:paraId="1C91E7E9" w14:textId="77777777" w:rsidR="00A87664" w:rsidRDefault="00A87664" w:rsidP="005A4170">
            <w:pPr>
              <w:spacing w:before="60" w:after="60"/>
              <w:rPr>
                <w:i/>
                <w:iCs/>
                <w:sz w:val="18"/>
                <w:szCs w:val="18"/>
                <w:lang w:val="en-GB"/>
              </w:rPr>
            </w:pPr>
          </w:p>
        </w:tc>
        <w:tc>
          <w:tcPr>
            <w:tcW w:w="5571"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5F8D294" w14:textId="7BB9A8E9" w:rsidR="00A87664" w:rsidRDefault="00A87664" w:rsidP="005A4170">
            <w:pPr>
              <w:spacing w:before="60" w:after="60"/>
              <w:rPr>
                <w:i/>
                <w:iCs/>
                <w:sz w:val="18"/>
                <w:szCs w:val="18"/>
                <w:lang w:val="en-GB"/>
              </w:rPr>
            </w:pPr>
            <w:r>
              <w:rPr>
                <w:i/>
                <w:iCs/>
                <w:sz w:val="18"/>
                <w:szCs w:val="18"/>
                <w:lang w:val="en-GB"/>
              </w:rPr>
              <w:t>[INSERT FULL RESPONSE FOR EVALUATION HERE]</w:t>
            </w:r>
          </w:p>
        </w:tc>
      </w:tr>
      <w:tr w:rsidR="00A87664" w14:paraId="67F0225E" w14:textId="77777777" w:rsidTr="00211EB9">
        <w:trPr>
          <w:cantSplit/>
          <w:trHeight w:val="422"/>
        </w:trPr>
        <w:tc>
          <w:tcPr>
            <w:tcW w:w="3409" w:type="dxa"/>
            <w:gridSpan w:val="2"/>
            <w:tcBorders>
              <w:top w:val="nil"/>
              <w:left w:val="single" w:sz="18" w:space="0" w:color="auto"/>
              <w:bottom w:val="single" w:sz="18" w:space="0" w:color="auto"/>
              <w:right w:val="single" w:sz="18" w:space="0" w:color="auto"/>
            </w:tcBorders>
          </w:tcPr>
          <w:p w14:paraId="0D77EA17" w14:textId="77777777" w:rsidR="00A87664" w:rsidRDefault="00A87664" w:rsidP="005A4170">
            <w:pPr>
              <w:spacing w:before="60" w:after="60"/>
              <w:rPr>
                <w:i/>
                <w:iCs/>
                <w:sz w:val="18"/>
                <w:szCs w:val="18"/>
                <w:lang w:val="en-GB"/>
              </w:rPr>
            </w:pPr>
          </w:p>
        </w:tc>
        <w:tc>
          <w:tcPr>
            <w:tcW w:w="5571"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AB61FD5" w14:textId="247A9376" w:rsidR="00A87664" w:rsidRDefault="00A87664" w:rsidP="005A4170">
            <w:pPr>
              <w:spacing w:before="60" w:after="60"/>
              <w:rPr>
                <w:i/>
                <w:iCs/>
                <w:sz w:val="18"/>
                <w:szCs w:val="18"/>
                <w:lang w:val="en-GB"/>
              </w:rPr>
            </w:pPr>
            <w:r>
              <w:rPr>
                <w:i/>
                <w:iCs/>
                <w:sz w:val="18"/>
                <w:szCs w:val="18"/>
                <w:lang w:val="en-GB"/>
              </w:rPr>
              <w:t>[INSERT REFERENCE TO ADDITIONAL INFORMATION HERE]</w:t>
            </w:r>
          </w:p>
        </w:tc>
      </w:tr>
    </w:tbl>
    <w:p w14:paraId="0FB6A4B9" w14:textId="33AC6D8E" w:rsidR="00A056CF" w:rsidRDefault="00A056CF" w:rsidP="001B0A6B">
      <w:pPr>
        <w:pStyle w:val="BodyTextIndent2"/>
        <w:numPr>
          <w:ilvl w:val="0"/>
          <w:numId w:val="0"/>
        </w:numPr>
        <w:ind w:left="1296"/>
      </w:pPr>
    </w:p>
    <w:p w14:paraId="7BE5A308" w14:textId="3A186FB3" w:rsidR="00D16A17" w:rsidRDefault="00A056CF" w:rsidP="00A056CF">
      <w:pPr>
        <w:spacing w:line="259" w:lineRule="auto"/>
        <w:jc w:val="left"/>
      </w:pPr>
      <w:r>
        <w:br w:type="page"/>
      </w:r>
    </w:p>
    <w:p w14:paraId="0E04D910" w14:textId="551A80C9" w:rsidR="00484AAA" w:rsidRPr="00484AAA" w:rsidRDefault="00A63869" w:rsidP="002E1E42">
      <w:pPr>
        <w:pStyle w:val="BodyTextIndent2"/>
        <w:numPr>
          <w:ilvl w:val="0"/>
          <w:numId w:val="62"/>
        </w:numPr>
      </w:pPr>
      <w:r w:rsidRPr="00A63869">
        <w:lastRenderedPageBreak/>
        <w:t xml:space="preserve">The </w:t>
      </w:r>
      <w:r w:rsidR="00991D42" w:rsidRPr="00991D42">
        <w:t>external antenna shall have a magnetic base to attach on top of maintenance vehicles</w:t>
      </w:r>
      <w:r w:rsidRPr="00A63869">
        <w:t>.</w:t>
      </w:r>
      <w:r>
        <w:t xml:space="preserve"> (D)</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2C232E" w14:paraId="398E8CA1" w14:textId="77777777" w:rsidTr="005A4170">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C7E7669" w14:textId="77777777" w:rsidR="002C232E" w:rsidRDefault="002C232E" w:rsidP="005A4170">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A9178DB" w14:textId="77777777" w:rsidR="002C232E" w:rsidRDefault="002C232E" w:rsidP="005A4170">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9D633D0" w14:textId="77777777" w:rsidR="002C232E" w:rsidRDefault="002C232E" w:rsidP="005A4170">
            <w:pPr>
              <w:spacing w:before="60" w:after="60"/>
            </w:pPr>
          </w:p>
        </w:tc>
      </w:tr>
      <w:tr w:rsidR="002C232E" w14:paraId="5315126B" w14:textId="77777777" w:rsidTr="005A4170">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CB5BCB4" w14:textId="77777777" w:rsidR="002C232E" w:rsidRDefault="002C232E" w:rsidP="005A4170">
            <w:pPr>
              <w:spacing w:before="60" w:after="60"/>
              <w:rPr>
                <w:i/>
                <w:iCs/>
                <w:sz w:val="18"/>
                <w:szCs w:val="18"/>
                <w:lang w:val="en-GB"/>
              </w:rPr>
            </w:pPr>
            <w:r>
              <w:rPr>
                <w:i/>
                <w:iCs/>
                <w:sz w:val="18"/>
                <w:szCs w:val="18"/>
                <w:lang w:val="en-GB"/>
              </w:rPr>
              <w:t>[INSERT FULL RESPONSE FOR EVALUATION HERE]</w:t>
            </w:r>
          </w:p>
        </w:tc>
      </w:tr>
      <w:tr w:rsidR="002C232E" w14:paraId="7474E5E4" w14:textId="77777777" w:rsidTr="005A4170">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A706238" w14:textId="77777777" w:rsidR="002C232E" w:rsidRDefault="002C232E" w:rsidP="005A4170">
            <w:pPr>
              <w:spacing w:before="60" w:after="60"/>
              <w:rPr>
                <w:i/>
                <w:iCs/>
                <w:sz w:val="18"/>
                <w:szCs w:val="18"/>
                <w:lang w:val="en-GB"/>
              </w:rPr>
            </w:pPr>
            <w:r>
              <w:rPr>
                <w:i/>
                <w:iCs/>
                <w:sz w:val="18"/>
                <w:szCs w:val="18"/>
                <w:lang w:val="en-GB"/>
              </w:rPr>
              <w:t>[INSERT REFERENCE TO ADDITIONAL INFORMATION HERE]</w:t>
            </w:r>
          </w:p>
        </w:tc>
      </w:tr>
    </w:tbl>
    <w:p w14:paraId="5EB8A428" w14:textId="77777777" w:rsidR="002C232E" w:rsidRPr="00484AAA" w:rsidRDefault="002C232E" w:rsidP="005A6C65">
      <w:pPr>
        <w:pStyle w:val="BodyTextIndent2"/>
        <w:numPr>
          <w:ilvl w:val="0"/>
          <w:numId w:val="0"/>
        </w:numPr>
        <w:ind w:left="1296"/>
      </w:pPr>
    </w:p>
    <w:p w14:paraId="2A38022F" w14:textId="5048A793" w:rsidR="00991D42" w:rsidRPr="00991D42" w:rsidRDefault="00CD25B8" w:rsidP="002E1E42">
      <w:pPr>
        <w:pStyle w:val="BodyTextIndent2"/>
        <w:numPr>
          <w:ilvl w:val="0"/>
          <w:numId w:val="62"/>
        </w:numPr>
      </w:pPr>
      <w:r>
        <w:t>The e</w:t>
      </w:r>
      <w:r w:rsidR="00991D42" w:rsidRPr="00991D42">
        <w:t>xternal antenna shall withstand the environmental conditions stated herein.</w:t>
      </w:r>
      <w:r w:rsidR="00F67AB7">
        <w:t xml:space="preserve"> (D) </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777"/>
        <w:gridCol w:w="4970"/>
        <w:gridCol w:w="1233"/>
      </w:tblGrid>
      <w:tr w:rsidR="002C232E" w14:paraId="02F53845" w14:textId="77777777" w:rsidTr="005A4170">
        <w:trPr>
          <w:trHeight w:val="445"/>
        </w:trPr>
        <w:tc>
          <w:tcPr>
            <w:tcW w:w="279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BB65D57" w14:textId="77777777" w:rsidR="002C232E" w:rsidRDefault="002C232E" w:rsidP="005A4170">
            <w:pPr>
              <w:spacing w:before="60" w:after="60"/>
              <w:rPr>
                <w:b/>
                <w:bCs/>
                <w:sz w:val="18"/>
                <w:szCs w:val="18"/>
                <w:lang w:val="en-GB"/>
              </w:rPr>
            </w:pPr>
            <w:r>
              <w:rPr>
                <w:b/>
                <w:bCs/>
                <w:sz w:val="18"/>
                <w:szCs w:val="18"/>
                <w:lang w:val="en-GB"/>
              </w:rPr>
              <w:t>COMPLIANCE (C/PC/NC/Noted)</w:t>
            </w:r>
          </w:p>
        </w:tc>
        <w:tc>
          <w:tcPr>
            <w:tcW w:w="5026"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E27BA3C" w14:textId="77777777" w:rsidR="002C232E" w:rsidRDefault="002C232E" w:rsidP="005A4170">
            <w:pPr>
              <w:spacing w:before="60" w:after="60"/>
              <w:rPr>
                <w:sz w:val="22"/>
              </w:rPr>
            </w:pPr>
            <w:r>
              <w:rPr>
                <w:i/>
                <w:iCs/>
                <w:color w:val="999999"/>
                <w:sz w:val="18"/>
                <w:szCs w:val="18"/>
                <w:lang w:val="en-GB"/>
              </w:rPr>
              <w:t>Only responding C/PC/NC/Noted will not be accepted without proof.</w:t>
            </w:r>
          </w:p>
        </w:tc>
        <w:tc>
          <w:tcPr>
            <w:tcW w:w="1249"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5204B4A" w14:textId="77777777" w:rsidR="002C232E" w:rsidRDefault="002C232E" w:rsidP="005A4170">
            <w:pPr>
              <w:spacing w:before="60" w:after="60"/>
            </w:pPr>
          </w:p>
        </w:tc>
      </w:tr>
      <w:tr w:rsidR="002C232E" w14:paraId="7FF4C1A9" w14:textId="77777777" w:rsidTr="005A4170">
        <w:trPr>
          <w:cantSplit/>
          <w:trHeight w:val="496"/>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47C4F24" w14:textId="77777777" w:rsidR="002C232E" w:rsidRDefault="002C232E" w:rsidP="005A4170">
            <w:pPr>
              <w:spacing w:before="60" w:after="60"/>
              <w:rPr>
                <w:i/>
                <w:iCs/>
                <w:sz w:val="18"/>
                <w:szCs w:val="18"/>
                <w:lang w:val="en-GB"/>
              </w:rPr>
            </w:pPr>
            <w:r>
              <w:rPr>
                <w:i/>
                <w:iCs/>
                <w:sz w:val="18"/>
                <w:szCs w:val="18"/>
                <w:lang w:val="en-GB"/>
              </w:rPr>
              <w:t>[INSERT FULL RESPONSE FOR EVALUATION HERE]</w:t>
            </w:r>
          </w:p>
        </w:tc>
      </w:tr>
      <w:tr w:rsidR="002C232E" w14:paraId="5366142B" w14:textId="77777777" w:rsidTr="005A4170">
        <w:trPr>
          <w:cantSplit/>
          <w:trHeight w:val="422"/>
        </w:trPr>
        <w:tc>
          <w:tcPr>
            <w:tcW w:w="9072"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BB68054" w14:textId="77777777" w:rsidR="002C232E" w:rsidRDefault="002C232E" w:rsidP="005A4170">
            <w:pPr>
              <w:spacing w:before="60" w:after="60"/>
              <w:rPr>
                <w:i/>
                <w:iCs/>
                <w:sz w:val="18"/>
                <w:szCs w:val="18"/>
                <w:lang w:val="en-GB"/>
              </w:rPr>
            </w:pPr>
            <w:r>
              <w:rPr>
                <w:i/>
                <w:iCs/>
                <w:sz w:val="18"/>
                <w:szCs w:val="18"/>
                <w:lang w:val="en-GB"/>
              </w:rPr>
              <w:t>[INSERT REFERENCE TO ADDITIONAL INFORMATION HERE]</w:t>
            </w:r>
          </w:p>
        </w:tc>
      </w:tr>
      <w:bookmarkEnd w:id="60"/>
    </w:tbl>
    <w:p w14:paraId="5DB5EA43" w14:textId="3EA346A4" w:rsidR="00CE71DF" w:rsidRDefault="00CE71DF" w:rsidP="0044186E">
      <w:pPr>
        <w:spacing w:line="259" w:lineRule="auto"/>
        <w:jc w:val="left"/>
      </w:pPr>
    </w:p>
    <w:p w14:paraId="402BB4CC" w14:textId="0F2E6286" w:rsidR="00E07A4A" w:rsidRDefault="009674A4" w:rsidP="00E07A4A">
      <w:pPr>
        <w:pStyle w:val="ListNumber2"/>
        <w:numPr>
          <w:ilvl w:val="0"/>
          <w:numId w:val="0"/>
        </w:numPr>
        <w:ind w:left="720"/>
      </w:pPr>
      <w:r>
        <w:rPr>
          <w:rFonts w:ascii="Arial Bold" w:eastAsiaTheme="majorEastAsia" w:hAnsi="Arial Bold" w:cstheme="majorBidi"/>
          <w:b/>
          <w:sz w:val="24"/>
          <w:szCs w:val="32"/>
        </w:rPr>
        <w:br w:type="page"/>
      </w:r>
    </w:p>
    <w:p w14:paraId="0BF90B21" w14:textId="77777777" w:rsidR="002A2D56" w:rsidRDefault="002A2D56" w:rsidP="00D16A17">
      <w:pPr>
        <w:pStyle w:val="BodyTextIndent2"/>
        <w:numPr>
          <w:ilvl w:val="0"/>
          <w:numId w:val="0"/>
        </w:numPr>
        <w:ind w:left="1296"/>
      </w:pPr>
    </w:p>
    <w:p w14:paraId="4C9BFD07" w14:textId="77777777" w:rsidR="004E60B3" w:rsidRDefault="004E60B3" w:rsidP="00D16A17">
      <w:pPr>
        <w:pStyle w:val="BodyTextIndent2"/>
        <w:numPr>
          <w:ilvl w:val="0"/>
          <w:numId w:val="0"/>
        </w:numPr>
        <w:ind w:left="1296"/>
      </w:pPr>
    </w:p>
    <w:p w14:paraId="1746D514" w14:textId="77777777" w:rsidR="004E60B3" w:rsidRDefault="004E60B3" w:rsidP="00D16A17">
      <w:pPr>
        <w:pStyle w:val="BodyTextIndent2"/>
        <w:numPr>
          <w:ilvl w:val="0"/>
          <w:numId w:val="0"/>
        </w:numPr>
        <w:ind w:left="1296"/>
      </w:pPr>
    </w:p>
    <w:p w14:paraId="13692A73" w14:textId="77777777" w:rsidR="004E60B3" w:rsidRDefault="004E60B3" w:rsidP="00D16A17">
      <w:pPr>
        <w:pStyle w:val="BodyTextIndent2"/>
        <w:numPr>
          <w:ilvl w:val="0"/>
          <w:numId w:val="0"/>
        </w:numPr>
        <w:ind w:left="1296"/>
      </w:pPr>
    </w:p>
    <w:p w14:paraId="448E2A82" w14:textId="77777777" w:rsidR="004E60B3" w:rsidRDefault="004E60B3" w:rsidP="00D16A17">
      <w:pPr>
        <w:pStyle w:val="BodyTextIndent2"/>
        <w:numPr>
          <w:ilvl w:val="0"/>
          <w:numId w:val="0"/>
        </w:numPr>
        <w:ind w:left="1296"/>
      </w:pPr>
    </w:p>
    <w:p w14:paraId="1D01A7ED" w14:textId="77777777" w:rsidR="004E60B3" w:rsidRDefault="004E60B3" w:rsidP="00D16A17">
      <w:pPr>
        <w:pStyle w:val="BodyTextIndent2"/>
        <w:numPr>
          <w:ilvl w:val="0"/>
          <w:numId w:val="0"/>
        </w:numPr>
        <w:ind w:left="1296"/>
      </w:pPr>
    </w:p>
    <w:p w14:paraId="6393FBBF" w14:textId="77777777" w:rsidR="004E60B3" w:rsidRDefault="004E60B3" w:rsidP="00D16A17">
      <w:pPr>
        <w:pStyle w:val="BodyTextIndent2"/>
        <w:numPr>
          <w:ilvl w:val="0"/>
          <w:numId w:val="0"/>
        </w:numPr>
        <w:ind w:left="1296"/>
      </w:pPr>
    </w:p>
    <w:p w14:paraId="3F2DC79F" w14:textId="77777777" w:rsidR="004E60B3" w:rsidRDefault="004E60B3" w:rsidP="00D16A17">
      <w:pPr>
        <w:pStyle w:val="BodyTextIndent2"/>
        <w:numPr>
          <w:ilvl w:val="0"/>
          <w:numId w:val="0"/>
        </w:numPr>
        <w:ind w:left="1296"/>
      </w:pPr>
    </w:p>
    <w:p w14:paraId="5A4FF48E" w14:textId="77777777" w:rsidR="004E60B3" w:rsidRDefault="004E60B3" w:rsidP="00D16A17">
      <w:pPr>
        <w:pStyle w:val="BodyTextIndent2"/>
        <w:numPr>
          <w:ilvl w:val="0"/>
          <w:numId w:val="0"/>
        </w:numPr>
        <w:ind w:left="1296"/>
      </w:pPr>
    </w:p>
    <w:p w14:paraId="4865C49A" w14:textId="77777777" w:rsidR="004E60B3" w:rsidRDefault="004E60B3" w:rsidP="00D16A17">
      <w:pPr>
        <w:pStyle w:val="BodyTextIndent2"/>
        <w:numPr>
          <w:ilvl w:val="0"/>
          <w:numId w:val="0"/>
        </w:numPr>
        <w:ind w:left="1296"/>
      </w:pPr>
    </w:p>
    <w:p w14:paraId="033419B2" w14:textId="77777777" w:rsidR="004E60B3" w:rsidRDefault="004E60B3" w:rsidP="00D16A17">
      <w:pPr>
        <w:pStyle w:val="BodyTextIndent2"/>
        <w:numPr>
          <w:ilvl w:val="0"/>
          <w:numId w:val="0"/>
        </w:numPr>
        <w:ind w:left="1296"/>
      </w:pPr>
    </w:p>
    <w:p w14:paraId="00CA7BAA" w14:textId="77777777" w:rsidR="004E60B3" w:rsidRDefault="004E60B3" w:rsidP="00D16A17">
      <w:pPr>
        <w:pStyle w:val="BodyTextIndent2"/>
        <w:numPr>
          <w:ilvl w:val="0"/>
          <w:numId w:val="0"/>
        </w:numPr>
        <w:ind w:left="1296"/>
      </w:pPr>
    </w:p>
    <w:p w14:paraId="72F6CC80" w14:textId="77777777" w:rsidR="004E60B3" w:rsidRDefault="004E60B3" w:rsidP="00D16A17">
      <w:pPr>
        <w:pStyle w:val="BodyTextIndent2"/>
        <w:numPr>
          <w:ilvl w:val="0"/>
          <w:numId w:val="0"/>
        </w:numPr>
        <w:ind w:left="1296"/>
      </w:pPr>
    </w:p>
    <w:p w14:paraId="01102DA1" w14:textId="77777777" w:rsidR="004E60B3" w:rsidRDefault="004E60B3" w:rsidP="00D16A17">
      <w:pPr>
        <w:pStyle w:val="BodyTextIndent2"/>
        <w:numPr>
          <w:ilvl w:val="0"/>
          <w:numId w:val="0"/>
        </w:numPr>
        <w:ind w:left="1296"/>
      </w:pPr>
    </w:p>
    <w:p w14:paraId="64B325C5" w14:textId="77777777" w:rsidR="004E60B3" w:rsidRDefault="004E60B3" w:rsidP="00D16A17">
      <w:pPr>
        <w:pStyle w:val="BodyTextIndent2"/>
        <w:numPr>
          <w:ilvl w:val="0"/>
          <w:numId w:val="0"/>
        </w:numPr>
        <w:ind w:left="1296"/>
      </w:pPr>
    </w:p>
    <w:p w14:paraId="33968BC5" w14:textId="52D94D7B" w:rsidR="004E60B3" w:rsidRPr="001D796E" w:rsidRDefault="00594B09" w:rsidP="004E60B3">
      <w:pPr>
        <w:pStyle w:val="Heading1"/>
        <w:numPr>
          <w:ilvl w:val="0"/>
          <w:numId w:val="0"/>
        </w:numPr>
        <w:spacing w:before="0"/>
        <w:ind w:left="432"/>
        <w:jc w:val="center"/>
        <w:rPr>
          <w:sz w:val="32"/>
        </w:rPr>
      </w:pPr>
      <w:bookmarkStart w:id="85" w:name="_Toc144725610"/>
      <w:r w:rsidRPr="001D796E">
        <w:rPr>
          <w:caps w:val="0"/>
          <w:sz w:val="32"/>
        </w:rPr>
        <w:t>VOLUME</w:t>
      </w:r>
      <w:r>
        <w:rPr>
          <w:caps w:val="0"/>
          <w:sz w:val="32"/>
        </w:rPr>
        <w:t xml:space="preserve"> 3</w:t>
      </w:r>
      <w:r w:rsidRPr="001D796E">
        <w:rPr>
          <w:caps w:val="0"/>
          <w:sz w:val="32"/>
        </w:rPr>
        <w:t xml:space="preserve"> </w:t>
      </w:r>
      <w:r w:rsidRPr="001D796E">
        <w:rPr>
          <w:rFonts w:hint="eastAsia"/>
          <w:caps w:val="0"/>
          <w:sz w:val="32"/>
        </w:rPr>
        <w:t>–</w:t>
      </w:r>
      <w:r>
        <w:rPr>
          <w:caps w:val="0"/>
          <w:sz w:val="32"/>
        </w:rPr>
        <w:t xml:space="preserve"> PROJECT MANAGEMENT REQUIREMENTS</w:t>
      </w:r>
      <w:bookmarkEnd w:id="85"/>
    </w:p>
    <w:p w14:paraId="47BCDDD2" w14:textId="77777777" w:rsidR="004E60B3" w:rsidRDefault="004E60B3" w:rsidP="00D16A17">
      <w:pPr>
        <w:pStyle w:val="BodyTextIndent2"/>
        <w:numPr>
          <w:ilvl w:val="0"/>
          <w:numId w:val="0"/>
        </w:numPr>
        <w:ind w:left="1296"/>
      </w:pPr>
    </w:p>
    <w:p w14:paraId="0ABDFD7A" w14:textId="77777777" w:rsidR="004E60B3" w:rsidRDefault="004E60B3" w:rsidP="00D16A17">
      <w:pPr>
        <w:pStyle w:val="BodyTextIndent2"/>
        <w:numPr>
          <w:ilvl w:val="0"/>
          <w:numId w:val="0"/>
        </w:numPr>
        <w:ind w:left="1296"/>
      </w:pPr>
    </w:p>
    <w:p w14:paraId="35B1D5BD" w14:textId="77777777" w:rsidR="004E60B3" w:rsidRDefault="004E60B3" w:rsidP="00D16A17">
      <w:pPr>
        <w:pStyle w:val="BodyTextIndent2"/>
        <w:numPr>
          <w:ilvl w:val="0"/>
          <w:numId w:val="0"/>
        </w:numPr>
        <w:ind w:left="1296"/>
      </w:pPr>
    </w:p>
    <w:p w14:paraId="026171C8" w14:textId="77777777" w:rsidR="004E60B3" w:rsidRDefault="004E60B3" w:rsidP="00D16A17">
      <w:pPr>
        <w:pStyle w:val="BodyTextIndent2"/>
        <w:numPr>
          <w:ilvl w:val="0"/>
          <w:numId w:val="0"/>
        </w:numPr>
        <w:ind w:left="1296"/>
      </w:pPr>
    </w:p>
    <w:p w14:paraId="6F56A905" w14:textId="77777777" w:rsidR="004E60B3" w:rsidRDefault="004E60B3" w:rsidP="00D16A17">
      <w:pPr>
        <w:pStyle w:val="BodyTextIndent2"/>
        <w:numPr>
          <w:ilvl w:val="0"/>
          <w:numId w:val="0"/>
        </w:numPr>
        <w:ind w:left="1296"/>
      </w:pPr>
    </w:p>
    <w:p w14:paraId="6A9F1AD4" w14:textId="77777777" w:rsidR="004E60B3" w:rsidRDefault="004E60B3" w:rsidP="00D16A17">
      <w:pPr>
        <w:pStyle w:val="BodyTextIndent2"/>
        <w:numPr>
          <w:ilvl w:val="0"/>
          <w:numId w:val="0"/>
        </w:numPr>
        <w:ind w:left="1296"/>
      </w:pPr>
    </w:p>
    <w:p w14:paraId="74D52B14" w14:textId="77777777" w:rsidR="004E60B3" w:rsidRDefault="004E60B3" w:rsidP="00D16A17">
      <w:pPr>
        <w:pStyle w:val="BodyTextIndent2"/>
        <w:numPr>
          <w:ilvl w:val="0"/>
          <w:numId w:val="0"/>
        </w:numPr>
        <w:ind w:left="1296"/>
      </w:pPr>
    </w:p>
    <w:p w14:paraId="30E285F8" w14:textId="77777777" w:rsidR="004E60B3" w:rsidRDefault="004E60B3" w:rsidP="00D16A17">
      <w:pPr>
        <w:pStyle w:val="BodyTextIndent2"/>
        <w:numPr>
          <w:ilvl w:val="0"/>
          <w:numId w:val="0"/>
        </w:numPr>
        <w:ind w:left="1296"/>
      </w:pPr>
    </w:p>
    <w:p w14:paraId="7D3A3D8D" w14:textId="77777777" w:rsidR="004E60B3" w:rsidRDefault="004E60B3" w:rsidP="00D16A17">
      <w:pPr>
        <w:pStyle w:val="BodyTextIndent2"/>
        <w:numPr>
          <w:ilvl w:val="0"/>
          <w:numId w:val="0"/>
        </w:numPr>
        <w:ind w:left="1296"/>
      </w:pPr>
    </w:p>
    <w:p w14:paraId="3E584ED9" w14:textId="77777777" w:rsidR="004E60B3" w:rsidRDefault="004E60B3" w:rsidP="00D16A17">
      <w:pPr>
        <w:pStyle w:val="BodyTextIndent2"/>
        <w:numPr>
          <w:ilvl w:val="0"/>
          <w:numId w:val="0"/>
        </w:numPr>
        <w:ind w:left="1296"/>
      </w:pPr>
    </w:p>
    <w:p w14:paraId="5CD5A1CA" w14:textId="77777777" w:rsidR="004E60B3" w:rsidRDefault="004E60B3" w:rsidP="00D16A17">
      <w:pPr>
        <w:pStyle w:val="BodyTextIndent2"/>
        <w:numPr>
          <w:ilvl w:val="0"/>
          <w:numId w:val="0"/>
        </w:numPr>
        <w:ind w:left="1296"/>
      </w:pPr>
    </w:p>
    <w:p w14:paraId="0AAC9CC0" w14:textId="77777777" w:rsidR="004E60B3" w:rsidRDefault="004E60B3" w:rsidP="00D16A17">
      <w:pPr>
        <w:pStyle w:val="BodyTextIndent2"/>
        <w:numPr>
          <w:ilvl w:val="0"/>
          <w:numId w:val="0"/>
        </w:numPr>
        <w:ind w:left="1296"/>
      </w:pPr>
    </w:p>
    <w:p w14:paraId="1B06277A" w14:textId="77777777" w:rsidR="004E60B3" w:rsidRDefault="004E60B3" w:rsidP="00D16A17">
      <w:pPr>
        <w:pStyle w:val="BodyTextIndent2"/>
        <w:numPr>
          <w:ilvl w:val="0"/>
          <w:numId w:val="0"/>
        </w:numPr>
        <w:ind w:left="1296"/>
      </w:pPr>
    </w:p>
    <w:p w14:paraId="56252FDD" w14:textId="77777777" w:rsidR="004E60B3" w:rsidRDefault="004E60B3" w:rsidP="00D16A17">
      <w:pPr>
        <w:pStyle w:val="BodyTextIndent2"/>
        <w:numPr>
          <w:ilvl w:val="0"/>
          <w:numId w:val="0"/>
        </w:numPr>
        <w:ind w:left="1296"/>
      </w:pPr>
    </w:p>
    <w:p w14:paraId="6BAA0221" w14:textId="77777777" w:rsidR="004E60B3" w:rsidRDefault="004E60B3" w:rsidP="00D16A17">
      <w:pPr>
        <w:pStyle w:val="BodyTextIndent2"/>
        <w:numPr>
          <w:ilvl w:val="0"/>
          <w:numId w:val="0"/>
        </w:numPr>
        <w:ind w:left="1296"/>
      </w:pPr>
    </w:p>
    <w:p w14:paraId="7420ABD0" w14:textId="77777777" w:rsidR="004E60B3" w:rsidRDefault="004E60B3" w:rsidP="00D16A17">
      <w:pPr>
        <w:pStyle w:val="BodyTextIndent2"/>
        <w:numPr>
          <w:ilvl w:val="0"/>
          <w:numId w:val="0"/>
        </w:numPr>
        <w:ind w:left="1296"/>
      </w:pPr>
    </w:p>
    <w:p w14:paraId="246C4645" w14:textId="77777777" w:rsidR="004E60B3" w:rsidRDefault="004E60B3" w:rsidP="00D16A17">
      <w:pPr>
        <w:pStyle w:val="BodyTextIndent2"/>
        <w:numPr>
          <w:ilvl w:val="0"/>
          <w:numId w:val="0"/>
        </w:numPr>
        <w:ind w:left="1296"/>
      </w:pPr>
    </w:p>
    <w:p w14:paraId="68D09AB5" w14:textId="77777777" w:rsidR="004E60B3" w:rsidRDefault="004E60B3" w:rsidP="00D16A17">
      <w:pPr>
        <w:pStyle w:val="BodyTextIndent2"/>
        <w:numPr>
          <w:ilvl w:val="0"/>
          <w:numId w:val="0"/>
        </w:numPr>
        <w:ind w:left="1296"/>
      </w:pPr>
    </w:p>
    <w:p w14:paraId="25CC0332" w14:textId="77777777" w:rsidR="004E60B3" w:rsidRDefault="004E60B3" w:rsidP="00D16A17">
      <w:pPr>
        <w:pStyle w:val="BodyTextIndent2"/>
        <w:numPr>
          <w:ilvl w:val="0"/>
          <w:numId w:val="0"/>
        </w:numPr>
        <w:ind w:left="1296"/>
      </w:pPr>
    </w:p>
    <w:p w14:paraId="1EA36F28" w14:textId="77777777" w:rsidR="004E60B3" w:rsidRDefault="004E60B3" w:rsidP="00D16A17">
      <w:pPr>
        <w:pStyle w:val="BodyTextIndent2"/>
        <w:numPr>
          <w:ilvl w:val="0"/>
          <w:numId w:val="0"/>
        </w:numPr>
        <w:ind w:left="1296"/>
      </w:pPr>
    </w:p>
    <w:p w14:paraId="7EEC0AC6" w14:textId="77777777" w:rsidR="004E60B3" w:rsidRDefault="004E60B3" w:rsidP="00D16A17">
      <w:pPr>
        <w:pStyle w:val="BodyTextIndent2"/>
        <w:numPr>
          <w:ilvl w:val="0"/>
          <w:numId w:val="0"/>
        </w:numPr>
        <w:ind w:left="1296"/>
      </w:pPr>
    </w:p>
    <w:p w14:paraId="2E82CF1A" w14:textId="77777777" w:rsidR="004E60B3" w:rsidRDefault="004E60B3" w:rsidP="00A056CF">
      <w:pPr>
        <w:pStyle w:val="BodyTextIndent2"/>
        <w:numPr>
          <w:ilvl w:val="0"/>
          <w:numId w:val="0"/>
        </w:numPr>
      </w:pPr>
    </w:p>
    <w:p w14:paraId="733F712F" w14:textId="6A6A1B73" w:rsidR="00770338" w:rsidRPr="00770338" w:rsidRDefault="00770338" w:rsidP="00770338">
      <w:pPr>
        <w:keepNext/>
        <w:keepLines/>
        <w:numPr>
          <w:ilvl w:val="0"/>
          <w:numId w:val="38"/>
        </w:numPr>
        <w:spacing w:before="240" w:after="0" w:line="480" w:lineRule="auto"/>
        <w:outlineLvl w:val="0"/>
        <w:rPr>
          <w:rFonts w:ascii="Arial Bold" w:eastAsiaTheme="majorEastAsia" w:hAnsi="Arial Bold" w:cstheme="majorBidi"/>
          <w:b/>
          <w:sz w:val="24"/>
          <w:szCs w:val="32"/>
        </w:rPr>
      </w:pPr>
      <w:bookmarkStart w:id="86" w:name="_Toc524616411"/>
      <w:bookmarkStart w:id="87" w:name="_Toc67485269"/>
      <w:r w:rsidRPr="00770338">
        <w:rPr>
          <w:rFonts w:ascii="Arial Bold" w:eastAsiaTheme="majorEastAsia" w:hAnsi="Arial Bold" w:cstheme="majorBidi"/>
          <w:b/>
          <w:sz w:val="24"/>
          <w:szCs w:val="32"/>
        </w:rPr>
        <w:lastRenderedPageBreak/>
        <w:t xml:space="preserve">  </w:t>
      </w:r>
      <w:bookmarkStart w:id="88" w:name="_Toc144725611"/>
      <w:r w:rsidR="004E60B3" w:rsidRPr="00770338">
        <w:rPr>
          <w:rFonts w:ascii="Arial Bold" w:eastAsiaTheme="majorEastAsia" w:hAnsi="Arial Bold" w:cstheme="majorBidi"/>
          <w:b/>
          <w:sz w:val="24"/>
          <w:szCs w:val="32"/>
        </w:rPr>
        <w:t>PROJECT MANAGEMENT</w:t>
      </w:r>
      <w:bookmarkStart w:id="89" w:name="_Toc324655825"/>
      <w:bookmarkStart w:id="90" w:name="_Toc324671830"/>
      <w:bookmarkStart w:id="91" w:name="_Toc324671873"/>
      <w:bookmarkStart w:id="92" w:name="_Toc324673179"/>
      <w:bookmarkEnd w:id="86"/>
      <w:bookmarkEnd w:id="87"/>
      <w:bookmarkEnd w:id="88"/>
    </w:p>
    <w:p w14:paraId="216B3F7D" w14:textId="6EADDC5F" w:rsidR="004E60B3" w:rsidRPr="00594B09" w:rsidRDefault="004E60B3" w:rsidP="00770338">
      <w:pPr>
        <w:pStyle w:val="Heading2"/>
        <w:ind w:left="576"/>
      </w:pPr>
      <w:bookmarkStart w:id="93" w:name="_Toc144725612"/>
      <w:bookmarkEnd w:id="89"/>
      <w:bookmarkEnd w:id="90"/>
      <w:bookmarkEnd w:id="91"/>
      <w:bookmarkEnd w:id="92"/>
      <w:r w:rsidRPr="00770338">
        <w:t>General</w:t>
      </w:r>
      <w:bookmarkEnd w:id="93"/>
    </w:p>
    <w:p w14:paraId="37EF21A4" w14:textId="10291451" w:rsidR="004E60B3" w:rsidRPr="00900ABE" w:rsidRDefault="004E60B3" w:rsidP="002E1E42">
      <w:pPr>
        <w:pStyle w:val="BodyTextIndent2"/>
        <w:numPr>
          <w:ilvl w:val="0"/>
          <w:numId w:val="67"/>
        </w:numPr>
      </w:pPr>
      <w:r w:rsidRPr="004E60B3">
        <w:t>A schedule detailing the proposed timelines for the milestones that will ensure the successful completion of the project is required. The proposed schedule, timelines and milestones shall be included in the Bidder response.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E60B3" w:rsidRPr="004E60B3" w14:paraId="35788FC4" w14:textId="77777777" w:rsidTr="00594B09">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A70EC19" w14:textId="77777777" w:rsidR="004E60B3" w:rsidRPr="004E60B3" w:rsidRDefault="004E60B3" w:rsidP="004E60B3">
            <w:pPr>
              <w:spacing w:before="60" w:after="60"/>
              <w:jc w:val="left"/>
              <w:rPr>
                <w:rFonts w:ascii="Calibri" w:eastAsia="Calibri" w:hAnsi="Calibri" w:cs="Calibri"/>
                <w:b/>
                <w:bCs/>
                <w:sz w:val="18"/>
                <w:szCs w:val="18"/>
              </w:rPr>
            </w:pPr>
            <w:r w:rsidRPr="004E60B3">
              <w:rPr>
                <w:rFonts w:ascii="Calibri" w:eastAsia="Calibri" w:hAnsi="Calibri" w:cs="Times New Roman"/>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91E5691" w14:textId="77777777" w:rsidR="004E60B3" w:rsidRPr="004E60B3" w:rsidRDefault="004E60B3" w:rsidP="004E60B3">
            <w:pPr>
              <w:spacing w:before="60" w:after="60"/>
              <w:jc w:val="left"/>
              <w:rPr>
                <w:rFonts w:ascii="Calibri" w:eastAsia="Calibri" w:hAnsi="Calibri" w:cs="Times New Roman"/>
                <w:sz w:val="22"/>
                <w:lang w:val="en-US"/>
              </w:rPr>
            </w:pPr>
            <w:r w:rsidRPr="004E60B3">
              <w:rPr>
                <w:rFonts w:ascii="Calibri" w:eastAsia="Calibri" w:hAnsi="Calibri" w:cs="Times New Roman"/>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BEBF090" w14:textId="77777777" w:rsidR="004E60B3" w:rsidRPr="004E60B3" w:rsidRDefault="004E60B3" w:rsidP="004E60B3">
            <w:pPr>
              <w:spacing w:before="60" w:after="60"/>
              <w:jc w:val="left"/>
              <w:rPr>
                <w:rFonts w:ascii="Calibri" w:eastAsia="Calibri" w:hAnsi="Calibri" w:cs="Times New Roman"/>
                <w:sz w:val="22"/>
                <w:lang w:val="en-US"/>
              </w:rPr>
            </w:pPr>
          </w:p>
        </w:tc>
      </w:tr>
      <w:tr w:rsidR="004E60B3" w:rsidRPr="004E60B3" w14:paraId="6B95197C" w14:textId="77777777" w:rsidTr="00594B09">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D3028AB" w14:textId="77777777" w:rsidR="004E60B3" w:rsidRPr="004E60B3" w:rsidRDefault="004E60B3" w:rsidP="004E60B3">
            <w:pPr>
              <w:spacing w:before="60" w:after="60"/>
              <w:jc w:val="left"/>
              <w:rPr>
                <w:rFonts w:ascii="Calibri" w:eastAsia="Calibri" w:hAnsi="Calibri" w:cs="Times New Roman"/>
                <w:i/>
                <w:iCs/>
                <w:sz w:val="18"/>
                <w:szCs w:val="18"/>
              </w:rPr>
            </w:pPr>
            <w:r w:rsidRPr="004E60B3">
              <w:rPr>
                <w:rFonts w:ascii="Calibri" w:eastAsia="Calibri" w:hAnsi="Calibri" w:cs="Times New Roman"/>
                <w:i/>
                <w:iCs/>
                <w:sz w:val="18"/>
                <w:szCs w:val="18"/>
              </w:rPr>
              <w:t>[INSERT FULL RESPONSE FOR EVALUATION HERE]</w:t>
            </w:r>
          </w:p>
        </w:tc>
      </w:tr>
      <w:tr w:rsidR="004E60B3" w:rsidRPr="004E60B3" w14:paraId="573076A3" w14:textId="77777777" w:rsidTr="00594B09">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1FFA381" w14:textId="77777777" w:rsidR="004E60B3" w:rsidRPr="004E60B3" w:rsidRDefault="004E60B3" w:rsidP="004E60B3">
            <w:pPr>
              <w:spacing w:before="60" w:after="60"/>
              <w:jc w:val="left"/>
              <w:rPr>
                <w:rFonts w:ascii="Calibri" w:eastAsia="Calibri" w:hAnsi="Calibri" w:cs="Times New Roman"/>
                <w:i/>
                <w:iCs/>
                <w:sz w:val="18"/>
                <w:szCs w:val="18"/>
              </w:rPr>
            </w:pPr>
            <w:r w:rsidRPr="004E60B3">
              <w:rPr>
                <w:rFonts w:ascii="Calibri" w:eastAsia="Calibri" w:hAnsi="Calibri" w:cs="Times New Roman"/>
                <w:i/>
                <w:iCs/>
                <w:sz w:val="18"/>
                <w:szCs w:val="18"/>
              </w:rPr>
              <w:t>[INSERT REFERENCE TO ADDITIONAL INFORMATION HERE]</w:t>
            </w:r>
          </w:p>
        </w:tc>
      </w:tr>
    </w:tbl>
    <w:p w14:paraId="79441ED5" w14:textId="77777777" w:rsidR="004E60B3" w:rsidRPr="004E60B3" w:rsidRDefault="004E60B3" w:rsidP="001B0BBB">
      <w:pPr>
        <w:pStyle w:val="BodyTextIndent2"/>
        <w:numPr>
          <w:ilvl w:val="0"/>
          <w:numId w:val="0"/>
        </w:numPr>
        <w:ind w:left="1296"/>
        <w:rPr>
          <w:rFonts w:ascii="Calibri" w:eastAsia="Calibri" w:hAnsi="Calibri" w:cs="Times New Roman"/>
          <w:sz w:val="22"/>
        </w:rPr>
      </w:pPr>
    </w:p>
    <w:p w14:paraId="6BEA5CC7" w14:textId="3CABC71C" w:rsidR="004E60B3" w:rsidRPr="00900ABE" w:rsidRDefault="004E60B3" w:rsidP="002E1E42">
      <w:pPr>
        <w:pStyle w:val="BodyTextIndent2"/>
        <w:numPr>
          <w:ilvl w:val="0"/>
          <w:numId w:val="67"/>
        </w:numPr>
      </w:pPr>
      <w:r w:rsidRPr="004049FC">
        <w:t xml:space="preserve">The schedule shall clearly indicate the delivery and completion milestones.  The target dates for delivery and completion shall be clearly highlighted in the </w:t>
      </w:r>
      <w:r w:rsidR="00D471A1">
        <w:t>bid</w:t>
      </w:r>
      <w:r w:rsidRPr="004049FC">
        <w:t xml:space="preserve"> response.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E60B3" w:rsidRPr="004E60B3" w14:paraId="745129EE" w14:textId="77777777" w:rsidTr="00594B09">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64EA605" w14:textId="77777777" w:rsidR="004E60B3" w:rsidRPr="004E60B3" w:rsidRDefault="004E60B3" w:rsidP="004E60B3">
            <w:pPr>
              <w:spacing w:before="60" w:after="60"/>
              <w:jc w:val="left"/>
              <w:rPr>
                <w:rFonts w:ascii="Calibri" w:eastAsia="Calibri" w:hAnsi="Calibri" w:cs="Calibri"/>
                <w:b/>
                <w:bCs/>
                <w:sz w:val="18"/>
                <w:szCs w:val="18"/>
              </w:rPr>
            </w:pPr>
            <w:r w:rsidRPr="004E60B3">
              <w:rPr>
                <w:rFonts w:ascii="Calibri" w:eastAsia="Calibri" w:hAnsi="Calibri" w:cs="Times New Roman"/>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243C3EB" w14:textId="77777777" w:rsidR="004E60B3" w:rsidRPr="004E60B3" w:rsidRDefault="004E60B3" w:rsidP="004E60B3">
            <w:pPr>
              <w:spacing w:before="60" w:after="60"/>
              <w:jc w:val="left"/>
              <w:rPr>
                <w:rFonts w:ascii="Calibri" w:eastAsia="Calibri" w:hAnsi="Calibri" w:cs="Times New Roman"/>
                <w:sz w:val="22"/>
                <w:lang w:val="en-US"/>
              </w:rPr>
            </w:pPr>
            <w:r w:rsidRPr="004E60B3">
              <w:rPr>
                <w:rFonts w:ascii="Calibri" w:eastAsia="Calibri" w:hAnsi="Calibri" w:cs="Times New Roman"/>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CBFC764" w14:textId="77777777" w:rsidR="004E60B3" w:rsidRPr="004E60B3" w:rsidRDefault="004E60B3" w:rsidP="004E60B3">
            <w:pPr>
              <w:spacing w:before="60" w:after="60"/>
              <w:jc w:val="left"/>
              <w:rPr>
                <w:rFonts w:ascii="Calibri" w:eastAsia="Calibri" w:hAnsi="Calibri" w:cs="Times New Roman"/>
                <w:sz w:val="22"/>
                <w:lang w:val="en-US"/>
              </w:rPr>
            </w:pPr>
          </w:p>
        </w:tc>
      </w:tr>
      <w:tr w:rsidR="004E60B3" w:rsidRPr="004E60B3" w14:paraId="0B47BBEC" w14:textId="77777777" w:rsidTr="00594B09">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8C29129" w14:textId="77777777" w:rsidR="004E60B3" w:rsidRPr="004E60B3" w:rsidRDefault="004E60B3" w:rsidP="004E60B3">
            <w:pPr>
              <w:spacing w:before="60" w:after="60"/>
              <w:jc w:val="left"/>
              <w:rPr>
                <w:rFonts w:ascii="Calibri" w:eastAsia="Calibri" w:hAnsi="Calibri" w:cs="Times New Roman"/>
                <w:i/>
                <w:iCs/>
                <w:sz w:val="18"/>
                <w:szCs w:val="18"/>
              </w:rPr>
            </w:pPr>
            <w:r w:rsidRPr="004E60B3">
              <w:rPr>
                <w:rFonts w:ascii="Calibri" w:eastAsia="Calibri" w:hAnsi="Calibri" w:cs="Times New Roman"/>
                <w:i/>
                <w:iCs/>
                <w:sz w:val="18"/>
                <w:szCs w:val="18"/>
              </w:rPr>
              <w:t>[INSERT FULL RESPONSE FOR EVALUATION HERE]</w:t>
            </w:r>
          </w:p>
        </w:tc>
      </w:tr>
      <w:tr w:rsidR="004E60B3" w:rsidRPr="004E60B3" w14:paraId="739187DD" w14:textId="77777777" w:rsidTr="00594B09">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A010108" w14:textId="77777777" w:rsidR="004E60B3" w:rsidRPr="004E60B3" w:rsidRDefault="004E60B3" w:rsidP="004E60B3">
            <w:pPr>
              <w:spacing w:before="60" w:after="60"/>
              <w:jc w:val="left"/>
              <w:rPr>
                <w:rFonts w:ascii="Calibri" w:eastAsia="Calibri" w:hAnsi="Calibri" w:cs="Times New Roman"/>
                <w:i/>
                <w:iCs/>
                <w:sz w:val="18"/>
                <w:szCs w:val="18"/>
              </w:rPr>
            </w:pPr>
            <w:r w:rsidRPr="004E60B3">
              <w:rPr>
                <w:rFonts w:ascii="Calibri" w:eastAsia="Calibri" w:hAnsi="Calibri" w:cs="Times New Roman"/>
                <w:i/>
                <w:iCs/>
                <w:sz w:val="18"/>
                <w:szCs w:val="18"/>
              </w:rPr>
              <w:t>[INSERT REFERENCE TO ADDITIONAL INFORMATION HERE]</w:t>
            </w:r>
          </w:p>
        </w:tc>
      </w:tr>
    </w:tbl>
    <w:p w14:paraId="341CFE4E" w14:textId="77777777" w:rsidR="004E60B3" w:rsidRPr="004E60B3" w:rsidRDefault="004E60B3" w:rsidP="001B0BBB">
      <w:pPr>
        <w:pStyle w:val="BodyTextIndent2"/>
        <w:numPr>
          <w:ilvl w:val="0"/>
          <w:numId w:val="0"/>
        </w:numPr>
        <w:ind w:left="1296"/>
        <w:rPr>
          <w:rFonts w:ascii="Calibri" w:eastAsia="Calibri" w:hAnsi="Calibri" w:cs="Arial"/>
          <w:bCs/>
          <w:sz w:val="22"/>
          <w:szCs w:val="20"/>
        </w:rPr>
      </w:pPr>
    </w:p>
    <w:p w14:paraId="6B7E231F" w14:textId="74BF896B" w:rsidR="004E60B3" w:rsidRPr="00900ABE" w:rsidRDefault="004E60B3" w:rsidP="002E1E42">
      <w:pPr>
        <w:pStyle w:val="BodyTextIndent2"/>
        <w:numPr>
          <w:ilvl w:val="0"/>
          <w:numId w:val="67"/>
        </w:numPr>
      </w:pPr>
      <w:r w:rsidRPr="004049FC">
        <w:t>The Contractor shall provide to the Company at two-weekly intervals (or at other mutually agreed intervals) Project Status Reports, which will capture the project performance to date and makes recommendations for future implementation and changes.  Project status shall be presented relative to schedule critical path and cost and shall also include a Risk Report.  The Risk Report shall identify risks and the measures taken either to manage or avoid the risks.  Project status shall also include the Project Schedule and Schedule Analysis.  The Contractor shall promptly submit to the Company the Master Project Schedule which, when updated, shows a negative float or indicates a significant change to the delivery schedule. A draft project communication plan shall be submitted with this bid.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E60B3" w:rsidRPr="004E60B3" w14:paraId="1007DECE" w14:textId="77777777" w:rsidTr="00594B09">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1164BD4" w14:textId="77777777" w:rsidR="004E60B3" w:rsidRPr="004E60B3" w:rsidRDefault="004E60B3" w:rsidP="004E60B3">
            <w:pPr>
              <w:spacing w:before="60" w:after="60"/>
              <w:jc w:val="left"/>
              <w:rPr>
                <w:rFonts w:ascii="Calibri" w:eastAsia="Calibri" w:hAnsi="Calibri" w:cs="Calibri"/>
                <w:b/>
                <w:bCs/>
                <w:sz w:val="18"/>
                <w:szCs w:val="18"/>
              </w:rPr>
            </w:pPr>
            <w:r w:rsidRPr="004E60B3">
              <w:rPr>
                <w:rFonts w:ascii="Calibri" w:eastAsia="Calibri" w:hAnsi="Calibri" w:cs="Times New Roman"/>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F67EFB0" w14:textId="77777777" w:rsidR="004E60B3" w:rsidRPr="004E60B3" w:rsidRDefault="004E60B3" w:rsidP="004E60B3">
            <w:pPr>
              <w:spacing w:before="60" w:after="60"/>
              <w:jc w:val="left"/>
              <w:rPr>
                <w:rFonts w:ascii="Calibri" w:eastAsia="Calibri" w:hAnsi="Calibri" w:cs="Times New Roman"/>
                <w:sz w:val="22"/>
                <w:lang w:val="en-US"/>
              </w:rPr>
            </w:pPr>
            <w:r w:rsidRPr="004E60B3">
              <w:rPr>
                <w:rFonts w:ascii="Calibri" w:eastAsia="Calibri" w:hAnsi="Calibri" w:cs="Times New Roman"/>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1630D73" w14:textId="77777777" w:rsidR="004E60B3" w:rsidRPr="004E60B3" w:rsidRDefault="004E60B3" w:rsidP="004E60B3">
            <w:pPr>
              <w:spacing w:before="60" w:after="60"/>
              <w:jc w:val="left"/>
              <w:rPr>
                <w:rFonts w:ascii="Calibri" w:eastAsia="Calibri" w:hAnsi="Calibri" w:cs="Times New Roman"/>
                <w:sz w:val="22"/>
                <w:lang w:val="en-US"/>
              </w:rPr>
            </w:pPr>
          </w:p>
        </w:tc>
      </w:tr>
      <w:tr w:rsidR="004E60B3" w:rsidRPr="004E60B3" w14:paraId="78CBC54F" w14:textId="77777777" w:rsidTr="00594B09">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8FB3923" w14:textId="77777777" w:rsidR="004E60B3" w:rsidRPr="004E60B3" w:rsidRDefault="004E60B3" w:rsidP="004E60B3">
            <w:pPr>
              <w:spacing w:before="60" w:after="60"/>
              <w:jc w:val="left"/>
              <w:rPr>
                <w:rFonts w:ascii="Calibri" w:eastAsia="Calibri" w:hAnsi="Calibri" w:cs="Times New Roman"/>
                <w:i/>
                <w:iCs/>
                <w:sz w:val="18"/>
                <w:szCs w:val="18"/>
              </w:rPr>
            </w:pPr>
            <w:r w:rsidRPr="004E60B3">
              <w:rPr>
                <w:rFonts w:ascii="Calibri" w:eastAsia="Calibri" w:hAnsi="Calibri" w:cs="Times New Roman"/>
                <w:i/>
                <w:iCs/>
                <w:sz w:val="18"/>
                <w:szCs w:val="18"/>
              </w:rPr>
              <w:t>[INSERT FULL RESPONSE FOR EVALUATION HERE]</w:t>
            </w:r>
          </w:p>
        </w:tc>
      </w:tr>
      <w:tr w:rsidR="004E60B3" w:rsidRPr="004E60B3" w14:paraId="654B4764" w14:textId="77777777" w:rsidTr="00594B09">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C5D607C" w14:textId="77777777" w:rsidR="004E60B3" w:rsidRPr="004E60B3" w:rsidRDefault="004E60B3" w:rsidP="004E60B3">
            <w:pPr>
              <w:spacing w:before="60" w:after="60"/>
              <w:jc w:val="left"/>
              <w:rPr>
                <w:rFonts w:ascii="Calibri" w:eastAsia="Calibri" w:hAnsi="Calibri" w:cs="Times New Roman"/>
                <w:i/>
                <w:iCs/>
                <w:sz w:val="18"/>
                <w:szCs w:val="18"/>
              </w:rPr>
            </w:pPr>
            <w:r w:rsidRPr="004E60B3">
              <w:rPr>
                <w:rFonts w:ascii="Calibri" w:eastAsia="Calibri" w:hAnsi="Calibri" w:cs="Times New Roman"/>
                <w:i/>
                <w:iCs/>
                <w:sz w:val="18"/>
                <w:szCs w:val="18"/>
              </w:rPr>
              <w:t>[INSERT REFERENCE TO ADDITIONAL INFORMATION HERE]</w:t>
            </w:r>
          </w:p>
        </w:tc>
      </w:tr>
    </w:tbl>
    <w:p w14:paraId="34CC4049" w14:textId="77777777" w:rsidR="004E60B3" w:rsidRPr="004E60B3" w:rsidRDefault="004E60B3" w:rsidP="00C41B37">
      <w:pPr>
        <w:pStyle w:val="BodyTextIndent2"/>
        <w:numPr>
          <w:ilvl w:val="0"/>
          <w:numId w:val="0"/>
        </w:numPr>
        <w:rPr>
          <w:rFonts w:ascii="Calibri" w:eastAsia="Calibri" w:hAnsi="Calibri" w:cs="Times New Roman"/>
          <w:sz w:val="22"/>
        </w:rPr>
      </w:pPr>
    </w:p>
    <w:p w14:paraId="76D4E2C9" w14:textId="1DE7708E" w:rsidR="004E60B3" w:rsidRPr="00900ABE" w:rsidRDefault="004E60B3" w:rsidP="002E1E42">
      <w:pPr>
        <w:pStyle w:val="BodyTextIndent2"/>
        <w:numPr>
          <w:ilvl w:val="0"/>
          <w:numId w:val="67"/>
        </w:numPr>
      </w:pPr>
      <w:r w:rsidRPr="004049FC">
        <w:lastRenderedPageBreak/>
        <w:t>Bidders shall submit a proposed Contract Data Requirements List (CDRL) which incorporates all data requirements stated in this RFT, together with a delivery schedule. (D).</w:t>
      </w:r>
      <w:bookmarkStart w:id="94" w:name="_Toc521907795"/>
      <w:bookmarkStart w:id="95" w:name="_Toc521909234"/>
      <w:bookmarkStart w:id="96" w:name="_Toc521910945"/>
      <w:bookmarkStart w:id="97" w:name="_Toc521910993"/>
      <w:bookmarkStart w:id="98" w:name="_Toc521911378"/>
      <w:bookmarkStart w:id="99" w:name="_Toc521907797"/>
      <w:bookmarkStart w:id="100" w:name="_Toc521909236"/>
      <w:bookmarkStart w:id="101" w:name="_Toc521910947"/>
      <w:bookmarkStart w:id="102" w:name="_Toc521910995"/>
      <w:bookmarkStart w:id="103" w:name="_Toc521911380"/>
      <w:bookmarkStart w:id="104" w:name="_Toc521907799"/>
      <w:bookmarkStart w:id="105" w:name="_Toc521909238"/>
      <w:bookmarkStart w:id="106" w:name="_Toc521910949"/>
      <w:bookmarkStart w:id="107" w:name="_Toc521910997"/>
      <w:bookmarkStart w:id="108" w:name="_Toc521911382"/>
      <w:bookmarkStart w:id="109" w:name="_Toc521910951"/>
      <w:bookmarkStart w:id="110" w:name="_Toc521910999"/>
      <w:bookmarkStart w:id="111" w:name="_Toc521911384"/>
      <w:bookmarkStart w:id="112" w:name="_Toc521907802"/>
      <w:bookmarkStart w:id="113" w:name="_Toc521909241"/>
      <w:bookmarkStart w:id="114" w:name="_Toc521910953"/>
      <w:bookmarkStart w:id="115" w:name="_Toc521911001"/>
      <w:bookmarkStart w:id="116" w:name="_Toc521911386"/>
      <w:bookmarkStart w:id="117" w:name="_Toc524615080"/>
      <w:bookmarkStart w:id="118" w:name="_Toc521910955"/>
      <w:bookmarkStart w:id="119" w:name="_Toc521911003"/>
      <w:bookmarkStart w:id="120" w:name="_Toc521911388"/>
      <w:bookmarkStart w:id="121" w:name="_Toc524615091"/>
      <w:bookmarkStart w:id="122" w:name="_Toc521907806"/>
      <w:bookmarkStart w:id="123" w:name="_Toc521909245"/>
      <w:bookmarkStart w:id="124" w:name="_Toc521910958"/>
      <w:bookmarkStart w:id="125" w:name="_Toc521911006"/>
      <w:bookmarkStart w:id="126" w:name="_Toc521907809"/>
      <w:bookmarkStart w:id="127" w:name="_Toc521909248"/>
      <w:bookmarkStart w:id="128" w:name="_Toc521910961"/>
      <w:bookmarkStart w:id="129" w:name="_Toc521911009"/>
      <w:bookmarkStart w:id="130" w:name="_Toc521911393"/>
      <w:bookmarkStart w:id="131" w:name="_Toc521910964"/>
      <w:bookmarkStart w:id="132" w:name="_Toc521911012"/>
      <w:bookmarkStart w:id="133" w:name="_Toc521911396"/>
      <w:bookmarkStart w:id="134" w:name="_Toc521910967"/>
      <w:bookmarkStart w:id="135" w:name="_Toc521911015"/>
      <w:bookmarkStart w:id="136" w:name="_Toc521910971"/>
      <w:bookmarkStart w:id="137" w:name="_Toc521911019"/>
      <w:bookmarkStart w:id="138" w:name="_Toc52191140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E60B3" w:rsidRPr="004E60B3" w14:paraId="3DF4C46B" w14:textId="77777777" w:rsidTr="00594B09">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AFA35D9" w14:textId="77777777" w:rsidR="004E60B3" w:rsidRPr="004E60B3" w:rsidRDefault="004E60B3" w:rsidP="004E60B3">
            <w:pPr>
              <w:spacing w:before="60" w:after="60"/>
              <w:jc w:val="left"/>
              <w:rPr>
                <w:rFonts w:ascii="Calibri" w:eastAsia="Calibri" w:hAnsi="Calibri" w:cs="Calibri"/>
                <w:b/>
                <w:bCs/>
                <w:sz w:val="18"/>
                <w:szCs w:val="18"/>
              </w:rPr>
            </w:pPr>
            <w:r w:rsidRPr="004E60B3">
              <w:rPr>
                <w:rFonts w:ascii="Calibri" w:eastAsia="Calibri" w:hAnsi="Calibri" w:cs="Times New Roman"/>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BF0C4FC" w14:textId="77777777" w:rsidR="004E60B3" w:rsidRPr="004E60B3" w:rsidRDefault="004E60B3" w:rsidP="004E60B3">
            <w:pPr>
              <w:spacing w:before="60" w:after="60"/>
              <w:jc w:val="left"/>
              <w:rPr>
                <w:rFonts w:ascii="Calibri" w:eastAsia="Calibri" w:hAnsi="Calibri" w:cs="Times New Roman"/>
                <w:sz w:val="22"/>
                <w:lang w:val="en-US"/>
              </w:rPr>
            </w:pPr>
            <w:r w:rsidRPr="004E60B3">
              <w:rPr>
                <w:rFonts w:ascii="Calibri" w:eastAsia="Calibri" w:hAnsi="Calibri" w:cs="Times New Roman"/>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EC1DAD5" w14:textId="77777777" w:rsidR="004E60B3" w:rsidRPr="004E60B3" w:rsidRDefault="004E60B3" w:rsidP="004E60B3">
            <w:pPr>
              <w:spacing w:before="60" w:after="60"/>
              <w:jc w:val="left"/>
              <w:rPr>
                <w:rFonts w:ascii="Calibri" w:eastAsia="Calibri" w:hAnsi="Calibri" w:cs="Times New Roman"/>
                <w:sz w:val="22"/>
                <w:lang w:val="en-US"/>
              </w:rPr>
            </w:pPr>
          </w:p>
        </w:tc>
      </w:tr>
      <w:tr w:rsidR="004E60B3" w:rsidRPr="004E60B3" w14:paraId="51FA8DF9" w14:textId="77777777" w:rsidTr="00594B09">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22008B2" w14:textId="77777777" w:rsidR="004E60B3" w:rsidRPr="004E60B3" w:rsidRDefault="004E60B3" w:rsidP="004E60B3">
            <w:pPr>
              <w:spacing w:before="60" w:after="60"/>
              <w:jc w:val="left"/>
              <w:rPr>
                <w:rFonts w:ascii="Calibri" w:eastAsia="Calibri" w:hAnsi="Calibri" w:cs="Times New Roman"/>
                <w:i/>
                <w:iCs/>
                <w:sz w:val="18"/>
                <w:szCs w:val="18"/>
              </w:rPr>
            </w:pPr>
            <w:r w:rsidRPr="004E60B3">
              <w:rPr>
                <w:rFonts w:ascii="Calibri" w:eastAsia="Calibri" w:hAnsi="Calibri" w:cs="Times New Roman"/>
                <w:i/>
                <w:iCs/>
                <w:sz w:val="18"/>
                <w:szCs w:val="18"/>
              </w:rPr>
              <w:t>[INSERT FULL RESPONSE FOR EVALUATION HERE]</w:t>
            </w:r>
          </w:p>
        </w:tc>
      </w:tr>
      <w:tr w:rsidR="004E60B3" w:rsidRPr="004E60B3" w14:paraId="79D2271B" w14:textId="77777777" w:rsidTr="00594B09">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425664C" w14:textId="77777777" w:rsidR="004E60B3" w:rsidRPr="004E60B3" w:rsidRDefault="004E60B3" w:rsidP="004E60B3">
            <w:pPr>
              <w:spacing w:before="60" w:after="60"/>
              <w:jc w:val="left"/>
              <w:rPr>
                <w:rFonts w:ascii="Calibri" w:eastAsia="Calibri" w:hAnsi="Calibri" w:cs="Times New Roman"/>
                <w:i/>
                <w:iCs/>
                <w:sz w:val="18"/>
                <w:szCs w:val="18"/>
              </w:rPr>
            </w:pPr>
            <w:r w:rsidRPr="004E60B3">
              <w:rPr>
                <w:rFonts w:ascii="Calibri" w:eastAsia="Calibri" w:hAnsi="Calibri" w:cs="Times New Roman"/>
                <w:i/>
                <w:iCs/>
                <w:sz w:val="18"/>
                <w:szCs w:val="18"/>
              </w:rPr>
              <w:t>[INSERT REFERENCE TO ADDITIONAL INFORMATION HERE]</w:t>
            </w:r>
          </w:p>
        </w:tc>
      </w:tr>
    </w:tbl>
    <w:p w14:paraId="6B4FE41F" w14:textId="77777777" w:rsidR="004E60B3" w:rsidRDefault="004E60B3" w:rsidP="00D16A17">
      <w:pPr>
        <w:pStyle w:val="BodyTextIndent2"/>
        <w:numPr>
          <w:ilvl w:val="0"/>
          <w:numId w:val="0"/>
        </w:numPr>
        <w:ind w:left="1296"/>
      </w:pPr>
    </w:p>
    <w:p w14:paraId="3BB5EAB7" w14:textId="77777777" w:rsidR="004E60B3" w:rsidRDefault="004E60B3" w:rsidP="00D16A17">
      <w:pPr>
        <w:pStyle w:val="BodyTextIndent2"/>
        <w:numPr>
          <w:ilvl w:val="0"/>
          <w:numId w:val="0"/>
        </w:numPr>
        <w:ind w:left="1296"/>
      </w:pPr>
    </w:p>
    <w:p w14:paraId="4CFA4BEA" w14:textId="77777777" w:rsidR="004E60B3" w:rsidRDefault="004E60B3" w:rsidP="00D16A17">
      <w:pPr>
        <w:pStyle w:val="BodyTextIndent2"/>
        <w:numPr>
          <w:ilvl w:val="0"/>
          <w:numId w:val="0"/>
        </w:numPr>
        <w:ind w:left="1296"/>
      </w:pPr>
    </w:p>
    <w:p w14:paraId="393F3D41" w14:textId="77777777" w:rsidR="004E60B3" w:rsidRDefault="004E60B3" w:rsidP="00D16A17">
      <w:pPr>
        <w:pStyle w:val="BodyTextIndent2"/>
        <w:numPr>
          <w:ilvl w:val="0"/>
          <w:numId w:val="0"/>
        </w:numPr>
        <w:ind w:left="1296"/>
      </w:pPr>
    </w:p>
    <w:p w14:paraId="4A1DBA02" w14:textId="77777777" w:rsidR="004E60B3" w:rsidRDefault="004E60B3" w:rsidP="00D16A17">
      <w:pPr>
        <w:pStyle w:val="BodyTextIndent2"/>
        <w:numPr>
          <w:ilvl w:val="0"/>
          <w:numId w:val="0"/>
        </w:numPr>
        <w:ind w:left="1296"/>
      </w:pPr>
    </w:p>
    <w:p w14:paraId="7175BEEF" w14:textId="77777777" w:rsidR="004E60B3" w:rsidRDefault="004E60B3" w:rsidP="00D16A17">
      <w:pPr>
        <w:pStyle w:val="BodyTextIndent2"/>
        <w:numPr>
          <w:ilvl w:val="0"/>
          <w:numId w:val="0"/>
        </w:numPr>
        <w:ind w:left="1296"/>
      </w:pPr>
    </w:p>
    <w:p w14:paraId="4D2AB95B" w14:textId="77777777" w:rsidR="004E60B3" w:rsidRDefault="004E60B3" w:rsidP="00D16A17">
      <w:pPr>
        <w:pStyle w:val="BodyTextIndent2"/>
        <w:numPr>
          <w:ilvl w:val="0"/>
          <w:numId w:val="0"/>
        </w:numPr>
        <w:ind w:left="1296"/>
      </w:pPr>
    </w:p>
    <w:p w14:paraId="7B15AC80" w14:textId="77777777" w:rsidR="004E60B3" w:rsidRDefault="004E60B3" w:rsidP="00D16A17">
      <w:pPr>
        <w:pStyle w:val="BodyTextIndent2"/>
        <w:numPr>
          <w:ilvl w:val="0"/>
          <w:numId w:val="0"/>
        </w:numPr>
        <w:ind w:left="1296"/>
      </w:pPr>
    </w:p>
    <w:p w14:paraId="09879F8B" w14:textId="77777777" w:rsidR="004E60B3" w:rsidRDefault="004E60B3" w:rsidP="00D16A17">
      <w:pPr>
        <w:pStyle w:val="BodyTextIndent2"/>
        <w:numPr>
          <w:ilvl w:val="0"/>
          <w:numId w:val="0"/>
        </w:numPr>
        <w:ind w:left="1296"/>
      </w:pPr>
    </w:p>
    <w:p w14:paraId="3300407C" w14:textId="77777777" w:rsidR="004E60B3" w:rsidRDefault="004E60B3" w:rsidP="00D16A17">
      <w:pPr>
        <w:pStyle w:val="BodyTextIndent2"/>
        <w:numPr>
          <w:ilvl w:val="0"/>
          <w:numId w:val="0"/>
        </w:numPr>
        <w:ind w:left="1296"/>
      </w:pPr>
    </w:p>
    <w:p w14:paraId="2BB6963C" w14:textId="77777777" w:rsidR="004E60B3" w:rsidRDefault="004E60B3" w:rsidP="00D16A17">
      <w:pPr>
        <w:pStyle w:val="BodyTextIndent2"/>
        <w:numPr>
          <w:ilvl w:val="0"/>
          <w:numId w:val="0"/>
        </w:numPr>
        <w:ind w:left="1296"/>
      </w:pPr>
    </w:p>
    <w:p w14:paraId="16AE56B0" w14:textId="77777777" w:rsidR="004E60B3" w:rsidRDefault="004E60B3" w:rsidP="00D16A17">
      <w:pPr>
        <w:pStyle w:val="BodyTextIndent2"/>
        <w:numPr>
          <w:ilvl w:val="0"/>
          <w:numId w:val="0"/>
        </w:numPr>
        <w:ind w:left="1296"/>
      </w:pPr>
    </w:p>
    <w:p w14:paraId="39405E14" w14:textId="77777777" w:rsidR="004E60B3" w:rsidRDefault="004E60B3" w:rsidP="00D16A17">
      <w:pPr>
        <w:pStyle w:val="BodyTextIndent2"/>
        <w:numPr>
          <w:ilvl w:val="0"/>
          <w:numId w:val="0"/>
        </w:numPr>
        <w:ind w:left="1296"/>
      </w:pPr>
    </w:p>
    <w:p w14:paraId="7565EB52" w14:textId="77777777" w:rsidR="004E60B3" w:rsidRDefault="004E60B3" w:rsidP="00D16A17">
      <w:pPr>
        <w:pStyle w:val="BodyTextIndent2"/>
        <w:numPr>
          <w:ilvl w:val="0"/>
          <w:numId w:val="0"/>
        </w:numPr>
        <w:ind w:left="1296"/>
      </w:pPr>
    </w:p>
    <w:p w14:paraId="6201A29F" w14:textId="77777777" w:rsidR="004E60B3" w:rsidRDefault="004E60B3" w:rsidP="00D16A17">
      <w:pPr>
        <w:pStyle w:val="BodyTextIndent2"/>
        <w:numPr>
          <w:ilvl w:val="0"/>
          <w:numId w:val="0"/>
        </w:numPr>
        <w:ind w:left="1296"/>
      </w:pPr>
    </w:p>
    <w:p w14:paraId="73C89516" w14:textId="77777777" w:rsidR="004E60B3" w:rsidRDefault="004E60B3" w:rsidP="00D16A17">
      <w:pPr>
        <w:pStyle w:val="BodyTextIndent2"/>
        <w:numPr>
          <w:ilvl w:val="0"/>
          <w:numId w:val="0"/>
        </w:numPr>
        <w:ind w:left="1296"/>
      </w:pPr>
    </w:p>
    <w:p w14:paraId="710C5956" w14:textId="77777777" w:rsidR="004E60B3" w:rsidRDefault="004E60B3" w:rsidP="00D16A17">
      <w:pPr>
        <w:pStyle w:val="BodyTextIndent2"/>
        <w:numPr>
          <w:ilvl w:val="0"/>
          <w:numId w:val="0"/>
        </w:numPr>
        <w:ind w:left="1296"/>
      </w:pPr>
    </w:p>
    <w:p w14:paraId="01CC2B43" w14:textId="77777777" w:rsidR="004E60B3" w:rsidRDefault="004E60B3" w:rsidP="00D16A17">
      <w:pPr>
        <w:pStyle w:val="BodyTextIndent2"/>
        <w:numPr>
          <w:ilvl w:val="0"/>
          <w:numId w:val="0"/>
        </w:numPr>
        <w:ind w:left="1296"/>
      </w:pPr>
    </w:p>
    <w:p w14:paraId="10A455ED" w14:textId="77777777" w:rsidR="004E60B3" w:rsidRDefault="004E60B3" w:rsidP="00D16A17">
      <w:pPr>
        <w:pStyle w:val="BodyTextIndent2"/>
        <w:numPr>
          <w:ilvl w:val="0"/>
          <w:numId w:val="0"/>
        </w:numPr>
        <w:ind w:left="1296"/>
      </w:pPr>
    </w:p>
    <w:p w14:paraId="0B811B80" w14:textId="77777777" w:rsidR="004E60B3" w:rsidRDefault="004E60B3" w:rsidP="00D16A17">
      <w:pPr>
        <w:pStyle w:val="BodyTextIndent2"/>
        <w:numPr>
          <w:ilvl w:val="0"/>
          <w:numId w:val="0"/>
        </w:numPr>
        <w:ind w:left="1296"/>
      </w:pPr>
    </w:p>
    <w:p w14:paraId="7308C308" w14:textId="77777777" w:rsidR="004E60B3" w:rsidRDefault="004E60B3" w:rsidP="00D16A17">
      <w:pPr>
        <w:pStyle w:val="BodyTextIndent2"/>
        <w:numPr>
          <w:ilvl w:val="0"/>
          <w:numId w:val="0"/>
        </w:numPr>
        <w:ind w:left="1296"/>
      </w:pPr>
    </w:p>
    <w:p w14:paraId="322EF953" w14:textId="77777777" w:rsidR="004E60B3" w:rsidRDefault="004E60B3" w:rsidP="00D16A17">
      <w:pPr>
        <w:pStyle w:val="BodyTextIndent2"/>
        <w:numPr>
          <w:ilvl w:val="0"/>
          <w:numId w:val="0"/>
        </w:numPr>
        <w:ind w:left="1296"/>
      </w:pPr>
    </w:p>
    <w:p w14:paraId="4F1FC2E3" w14:textId="77777777" w:rsidR="004E60B3" w:rsidRDefault="004E60B3" w:rsidP="00D16A17">
      <w:pPr>
        <w:pStyle w:val="BodyTextIndent2"/>
        <w:numPr>
          <w:ilvl w:val="0"/>
          <w:numId w:val="0"/>
        </w:numPr>
        <w:ind w:left="1296"/>
      </w:pPr>
    </w:p>
    <w:p w14:paraId="10846139" w14:textId="77777777" w:rsidR="004E60B3" w:rsidRDefault="004E60B3" w:rsidP="00D16A17">
      <w:pPr>
        <w:pStyle w:val="BodyTextIndent2"/>
        <w:numPr>
          <w:ilvl w:val="0"/>
          <w:numId w:val="0"/>
        </w:numPr>
        <w:ind w:left="1296"/>
      </w:pPr>
    </w:p>
    <w:p w14:paraId="41928A9E" w14:textId="77777777" w:rsidR="004E60B3" w:rsidRDefault="004E60B3" w:rsidP="00D16A17">
      <w:pPr>
        <w:pStyle w:val="BodyTextIndent2"/>
        <w:numPr>
          <w:ilvl w:val="0"/>
          <w:numId w:val="0"/>
        </w:numPr>
        <w:ind w:left="1296"/>
      </w:pPr>
    </w:p>
    <w:p w14:paraId="2DDCB11B" w14:textId="77777777" w:rsidR="004E60B3" w:rsidRDefault="004E60B3" w:rsidP="00D16A17">
      <w:pPr>
        <w:pStyle w:val="BodyTextIndent2"/>
        <w:numPr>
          <w:ilvl w:val="0"/>
          <w:numId w:val="0"/>
        </w:numPr>
        <w:ind w:left="1296"/>
      </w:pPr>
    </w:p>
    <w:p w14:paraId="06832D42" w14:textId="77777777" w:rsidR="004E60B3" w:rsidRDefault="004E60B3" w:rsidP="00D16A17">
      <w:pPr>
        <w:pStyle w:val="BodyTextIndent2"/>
        <w:numPr>
          <w:ilvl w:val="0"/>
          <w:numId w:val="0"/>
        </w:numPr>
        <w:ind w:left="1296"/>
      </w:pPr>
    </w:p>
    <w:p w14:paraId="716BE549" w14:textId="77777777" w:rsidR="004E60B3" w:rsidRDefault="004E60B3" w:rsidP="00D16A17">
      <w:pPr>
        <w:pStyle w:val="BodyTextIndent2"/>
        <w:numPr>
          <w:ilvl w:val="0"/>
          <w:numId w:val="0"/>
        </w:numPr>
        <w:ind w:left="1296"/>
      </w:pPr>
    </w:p>
    <w:p w14:paraId="53481715" w14:textId="77777777" w:rsidR="004E60B3" w:rsidRDefault="004E60B3" w:rsidP="00D16A17">
      <w:pPr>
        <w:pStyle w:val="BodyTextIndent2"/>
        <w:numPr>
          <w:ilvl w:val="0"/>
          <w:numId w:val="0"/>
        </w:numPr>
        <w:ind w:left="1296"/>
      </w:pPr>
    </w:p>
    <w:p w14:paraId="0FAA5A52" w14:textId="77777777" w:rsidR="004E60B3" w:rsidRDefault="004E60B3" w:rsidP="00D16A17">
      <w:pPr>
        <w:pStyle w:val="BodyTextIndent2"/>
        <w:numPr>
          <w:ilvl w:val="0"/>
          <w:numId w:val="0"/>
        </w:numPr>
        <w:ind w:left="1296"/>
      </w:pPr>
    </w:p>
    <w:p w14:paraId="1557BF87" w14:textId="77777777" w:rsidR="004E60B3" w:rsidRDefault="004E60B3" w:rsidP="00D16A17">
      <w:pPr>
        <w:pStyle w:val="BodyTextIndent2"/>
        <w:numPr>
          <w:ilvl w:val="0"/>
          <w:numId w:val="0"/>
        </w:numPr>
        <w:ind w:left="1296"/>
      </w:pPr>
    </w:p>
    <w:p w14:paraId="23E2542E" w14:textId="77777777" w:rsidR="00A056CF" w:rsidRDefault="00A056CF" w:rsidP="00A056CF">
      <w:pPr>
        <w:pStyle w:val="BodyTextIndent2"/>
        <w:numPr>
          <w:ilvl w:val="0"/>
          <w:numId w:val="0"/>
        </w:numPr>
        <w:ind w:left="1296"/>
      </w:pPr>
    </w:p>
    <w:p w14:paraId="3CC41D16" w14:textId="77777777" w:rsidR="00A056CF" w:rsidRDefault="00A056CF" w:rsidP="00A056CF">
      <w:pPr>
        <w:pStyle w:val="BodyTextIndent2"/>
        <w:numPr>
          <w:ilvl w:val="0"/>
          <w:numId w:val="0"/>
        </w:numPr>
        <w:ind w:left="1296"/>
      </w:pPr>
    </w:p>
    <w:p w14:paraId="4A9CAD8F" w14:textId="77777777" w:rsidR="00A056CF" w:rsidRDefault="00A056CF" w:rsidP="00A056CF">
      <w:pPr>
        <w:pStyle w:val="BodyTextIndent2"/>
        <w:numPr>
          <w:ilvl w:val="0"/>
          <w:numId w:val="0"/>
        </w:numPr>
        <w:ind w:left="1296"/>
      </w:pPr>
    </w:p>
    <w:p w14:paraId="77BB153F" w14:textId="77777777" w:rsidR="00A056CF" w:rsidRDefault="00A056CF" w:rsidP="00A056CF">
      <w:pPr>
        <w:pStyle w:val="BodyTextIndent2"/>
        <w:numPr>
          <w:ilvl w:val="0"/>
          <w:numId w:val="0"/>
        </w:numPr>
        <w:ind w:left="1296"/>
      </w:pPr>
    </w:p>
    <w:p w14:paraId="5F2B0AF8" w14:textId="77777777" w:rsidR="00A056CF" w:rsidRDefault="00A056CF" w:rsidP="00A056CF">
      <w:pPr>
        <w:pStyle w:val="BodyTextIndent2"/>
        <w:numPr>
          <w:ilvl w:val="0"/>
          <w:numId w:val="0"/>
        </w:numPr>
        <w:ind w:left="1296"/>
      </w:pPr>
    </w:p>
    <w:p w14:paraId="1150BA51" w14:textId="77777777" w:rsidR="00A056CF" w:rsidRDefault="00A056CF" w:rsidP="00A056CF">
      <w:pPr>
        <w:pStyle w:val="BodyTextIndent2"/>
        <w:numPr>
          <w:ilvl w:val="0"/>
          <w:numId w:val="0"/>
        </w:numPr>
        <w:ind w:left="1296"/>
      </w:pPr>
    </w:p>
    <w:p w14:paraId="61087051" w14:textId="77777777" w:rsidR="00A056CF" w:rsidRDefault="00A056CF" w:rsidP="00A056CF">
      <w:pPr>
        <w:pStyle w:val="BodyTextIndent2"/>
        <w:numPr>
          <w:ilvl w:val="0"/>
          <w:numId w:val="0"/>
        </w:numPr>
        <w:ind w:left="1296"/>
      </w:pPr>
    </w:p>
    <w:p w14:paraId="1BC9CACA" w14:textId="77777777" w:rsidR="00A056CF" w:rsidRDefault="00A056CF" w:rsidP="00A056CF">
      <w:pPr>
        <w:pStyle w:val="BodyTextIndent2"/>
        <w:numPr>
          <w:ilvl w:val="0"/>
          <w:numId w:val="0"/>
        </w:numPr>
        <w:ind w:left="1296"/>
      </w:pPr>
    </w:p>
    <w:p w14:paraId="2775686C" w14:textId="77777777" w:rsidR="00A056CF" w:rsidRDefault="00A056CF" w:rsidP="00A056CF">
      <w:pPr>
        <w:pStyle w:val="BodyTextIndent2"/>
        <w:numPr>
          <w:ilvl w:val="0"/>
          <w:numId w:val="0"/>
        </w:numPr>
        <w:ind w:left="1296"/>
      </w:pPr>
    </w:p>
    <w:p w14:paraId="5E33C42F" w14:textId="77777777" w:rsidR="00A056CF" w:rsidRDefault="00A056CF" w:rsidP="00A056CF">
      <w:pPr>
        <w:pStyle w:val="BodyTextIndent2"/>
        <w:numPr>
          <w:ilvl w:val="0"/>
          <w:numId w:val="0"/>
        </w:numPr>
        <w:ind w:left="1296"/>
      </w:pPr>
    </w:p>
    <w:p w14:paraId="02FA2DD3" w14:textId="77777777" w:rsidR="00A056CF" w:rsidRDefault="00A056CF" w:rsidP="00A056CF">
      <w:pPr>
        <w:pStyle w:val="BodyTextIndent2"/>
        <w:numPr>
          <w:ilvl w:val="0"/>
          <w:numId w:val="0"/>
        </w:numPr>
        <w:ind w:left="1296"/>
      </w:pPr>
    </w:p>
    <w:p w14:paraId="52BC9699" w14:textId="77777777" w:rsidR="00A056CF" w:rsidRDefault="00A056CF" w:rsidP="00A056CF">
      <w:pPr>
        <w:pStyle w:val="BodyTextIndent2"/>
        <w:numPr>
          <w:ilvl w:val="0"/>
          <w:numId w:val="0"/>
        </w:numPr>
        <w:ind w:left="1296"/>
      </w:pPr>
    </w:p>
    <w:p w14:paraId="27EA4619" w14:textId="77777777" w:rsidR="00A056CF" w:rsidRDefault="00A056CF" w:rsidP="00A056CF">
      <w:pPr>
        <w:pStyle w:val="BodyTextIndent2"/>
        <w:numPr>
          <w:ilvl w:val="0"/>
          <w:numId w:val="0"/>
        </w:numPr>
        <w:ind w:left="1296"/>
      </w:pPr>
    </w:p>
    <w:p w14:paraId="619007BE" w14:textId="77777777" w:rsidR="00A056CF" w:rsidRDefault="00A056CF" w:rsidP="00A056CF">
      <w:pPr>
        <w:pStyle w:val="BodyTextIndent2"/>
        <w:numPr>
          <w:ilvl w:val="0"/>
          <w:numId w:val="0"/>
        </w:numPr>
        <w:ind w:left="1296"/>
      </w:pPr>
    </w:p>
    <w:p w14:paraId="6D85FBFB" w14:textId="77777777" w:rsidR="00A056CF" w:rsidRDefault="00A056CF" w:rsidP="00A056CF">
      <w:pPr>
        <w:pStyle w:val="BodyTextIndent2"/>
        <w:numPr>
          <w:ilvl w:val="0"/>
          <w:numId w:val="0"/>
        </w:numPr>
        <w:ind w:left="1296"/>
      </w:pPr>
    </w:p>
    <w:p w14:paraId="20E27AD8" w14:textId="37C1C8F6" w:rsidR="004E60B3" w:rsidRPr="001D796E" w:rsidRDefault="00215ACD" w:rsidP="59C88980">
      <w:pPr>
        <w:pStyle w:val="Heading1"/>
        <w:numPr>
          <w:ilvl w:val="0"/>
          <w:numId w:val="0"/>
        </w:numPr>
        <w:spacing w:before="0"/>
        <w:ind w:left="432"/>
        <w:jc w:val="center"/>
        <w:rPr>
          <w:sz w:val="32"/>
        </w:rPr>
      </w:pPr>
      <w:bookmarkStart w:id="139" w:name="_Toc144725613"/>
      <w:r w:rsidRPr="59C88980">
        <w:rPr>
          <w:caps w:val="0"/>
          <w:sz w:val="32"/>
        </w:rPr>
        <w:t>VOLUME 4 – LOGISTIC SUPPORT REQUIREMENTS</w:t>
      </w:r>
      <w:bookmarkEnd w:id="139"/>
    </w:p>
    <w:p w14:paraId="2C7E2537" w14:textId="0AC6F2E6" w:rsidR="00770338" w:rsidRDefault="00A042FA" w:rsidP="00A042FA">
      <w:pPr>
        <w:spacing w:line="259" w:lineRule="auto"/>
        <w:jc w:val="left"/>
      </w:pPr>
      <w:r>
        <w:br w:type="page"/>
      </w:r>
    </w:p>
    <w:p w14:paraId="51A7E555" w14:textId="4CD5E198" w:rsidR="00B67646" w:rsidRDefault="00770338" w:rsidP="00770338">
      <w:pPr>
        <w:keepNext/>
        <w:keepLines/>
        <w:numPr>
          <w:ilvl w:val="0"/>
          <w:numId w:val="38"/>
        </w:numPr>
        <w:spacing w:before="240" w:after="0" w:line="480" w:lineRule="auto"/>
        <w:outlineLvl w:val="0"/>
        <w:rPr>
          <w:rFonts w:ascii="Arial Bold" w:eastAsiaTheme="majorEastAsia" w:hAnsi="Arial Bold" w:cstheme="majorBidi"/>
          <w:b/>
          <w:sz w:val="24"/>
          <w:szCs w:val="32"/>
        </w:rPr>
      </w:pPr>
      <w:r w:rsidRPr="00770338">
        <w:rPr>
          <w:rFonts w:ascii="Arial Bold" w:eastAsiaTheme="majorEastAsia" w:hAnsi="Arial Bold" w:cstheme="majorBidi"/>
          <w:b/>
          <w:sz w:val="24"/>
          <w:szCs w:val="32"/>
        </w:rPr>
        <w:lastRenderedPageBreak/>
        <w:t xml:space="preserve">  </w:t>
      </w:r>
      <w:bookmarkStart w:id="140" w:name="_Toc144725614"/>
      <w:r>
        <w:rPr>
          <w:rFonts w:ascii="Arial Bold" w:eastAsiaTheme="majorEastAsia" w:hAnsi="Arial Bold" w:cstheme="majorBidi"/>
          <w:b/>
          <w:sz w:val="24"/>
          <w:szCs w:val="32"/>
        </w:rPr>
        <w:t>LOGISTICS AND GUARANTEE</w:t>
      </w:r>
      <w:bookmarkEnd w:id="140"/>
    </w:p>
    <w:p w14:paraId="32AFD8F5" w14:textId="1F4F666E" w:rsidR="00895771" w:rsidRPr="008A4DB3" w:rsidRDefault="00037961" w:rsidP="00895771">
      <w:pPr>
        <w:pStyle w:val="Heading2"/>
        <w:keepLines w:val="0"/>
        <w:spacing w:before="120" w:after="120" w:line="360" w:lineRule="auto"/>
        <w:ind w:left="0" w:firstLine="0"/>
        <w:jc w:val="left"/>
        <w:rPr>
          <w:rFonts w:ascii="Arial" w:hAnsi="Arial"/>
          <w:bCs/>
        </w:rPr>
      </w:pPr>
      <w:bookmarkStart w:id="141" w:name="_Toc144725615"/>
      <w:r>
        <w:rPr>
          <w:rFonts w:ascii="Arial" w:hAnsi="Arial"/>
          <w:bCs/>
        </w:rPr>
        <w:t>Support</w:t>
      </w:r>
      <w:bookmarkEnd w:id="141"/>
    </w:p>
    <w:p w14:paraId="443C7283" w14:textId="10BC96CD" w:rsidR="00895771" w:rsidRDefault="00C412A9" w:rsidP="002E1E42">
      <w:pPr>
        <w:numPr>
          <w:ilvl w:val="0"/>
          <w:numId w:val="63"/>
        </w:numPr>
        <w:rPr>
          <w:rFonts w:cs="Arial"/>
          <w:bCs/>
          <w:szCs w:val="20"/>
        </w:rPr>
      </w:pPr>
      <w:r>
        <w:rPr>
          <w:rFonts w:cs="Arial"/>
          <w:bCs/>
          <w:szCs w:val="20"/>
        </w:rPr>
        <w:t>The Bidder shall provide a</w:t>
      </w:r>
      <w:r w:rsidR="00895771" w:rsidRPr="00895771">
        <w:rPr>
          <w:rFonts w:cs="Arial"/>
          <w:bCs/>
          <w:szCs w:val="20"/>
        </w:rPr>
        <w:t xml:space="preserve"> maintenance and support proposal </w:t>
      </w:r>
      <w:r>
        <w:rPr>
          <w:rFonts w:cs="Arial"/>
          <w:bCs/>
          <w:szCs w:val="20"/>
        </w:rPr>
        <w:t xml:space="preserve">which includes repairs and replacements of equipment </w:t>
      </w:r>
      <w:r w:rsidR="00895771" w:rsidRPr="00895771">
        <w:rPr>
          <w:rFonts w:cs="Arial"/>
          <w:bCs/>
          <w:szCs w:val="20"/>
        </w:rPr>
        <w:t>to support ATNS technical personnel during the life cycle of the equipment</w:t>
      </w:r>
      <w:r w:rsidR="00145879">
        <w:rPr>
          <w:rFonts w:cs="Arial"/>
          <w:bCs/>
          <w:szCs w:val="20"/>
        </w:rPr>
        <w:t xml:space="preserve"> (10 years)</w:t>
      </w:r>
      <w:r w:rsidR="00895771" w:rsidRPr="00895771">
        <w:rPr>
          <w:rFonts w:cs="Arial"/>
          <w:bCs/>
          <w:szCs w:val="20"/>
        </w:rPr>
        <w:t>. The maintenance support starts after the warranty finishes.</w:t>
      </w:r>
      <w:r>
        <w:rPr>
          <w:rFonts w:cs="Arial"/>
          <w:bCs/>
          <w:szCs w:val="20"/>
        </w:rPr>
        <w:t xml:space="preserve"> The proposal shall be included in the bid response.</w:t>
      </w:r>
      <w:r w:rsidR="00895771" w:rsidRPr="00BD01DF">
        <w:rPr>
          <w:rFonts w:cs="Arial"/>
          <w:bCs/>
          <w:szCs w:val="20"/>
        </w:rPr>
        <w:t xml:space="preserve"> (</w:t>
      </w:r>
      <w:r w:rsidR="0045151C">
        <w:rPr>
          <w:rFonts w:cs="Arial"/>
          <w:bCs/>
          <w:szCs w:val="20"/>
        </w:rPr>
        <w:t>D</w:t>
      </w:r>
      <w:r w:rsidR="00895771" w:rsidRPr="00BD01DF">
        <w:rPr>
          <w:rFonts w:cs="Arial"/>
          <w:bCs/>
          <w:szCs w:val="20"/>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41A56" w14:paraId="322F0E85" w14:textId="77777777" w:rsidTr="00C65BB1">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322A8EC" w14:textId="77777777" w:rsidR="00241A56" w:rsidRDefault="00241A56" w:rsidP="00C65BB1">
            <w:pPr>
              <w:spacing w:before="60" w:after="60"/>
              <w:rPr>
                <w:rFonts w:ascii="Calibri" w:hAnsi="Calibri" w:cs="Calibri"/>
                <w:b/>
                <w:bCs/>
                <w:sz w:val="18"/>
                <w:szCs w:val="18"/>
              </w:rPr>
            </w:pPr>
            <w:r>
              <w:rPr>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3B7529A" w14:textId="77777777" w:rsidR="00241A56" w:rsidRDefault="00241A56" w:rsidP="00C65BB1">
            <w:pPr>
              <w:spacing w:before="60" w:after="60"/>
              <w:rPr>
                <w:lang w:val="en-US"/>
              </w:rPr>
            </w:pPr>
            <w:r>
              <w:rPr>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AE8DB39" w14:textId="77777777" w:rsidR="00241A56" w:rsidRDefault="00241A56" w:rsidP="00C65BB1">
            <w:pPr>
              <w:spacing w:before="60" w:after="60"/>
              <w:rPr>
                <w:lang w:val="en-US"/>
              </w:rPr>
            </w:pPr>
          </w:p>
        </w:tc>
      </w:tr>
      <w:tr w:rsidR="00241A56" w14:paraId="6AF90A6F" w14:textId="77777777" w:rsidTr="00C65BB1">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24CE4F9" w14:textId="77777777" w:rsidR="00241A56" w:rsidRDefault="00241A56" w:rsidP="00C65BB1">
            <w:pPr>
              <w:spacing w:before="60" w:after="60"/>
              <w:rPr>
                <w:i/>
                <w:iCs/>
                <w:sz w:val="18"/>
                <w:szCs w:val="18"/>
              </w:rPr>
            </w:pPr>
            <w:r>
              <w:rPr>
                <w:i/>
                <w:iCs/>
                <w:sz w:val="18"/>
                <w:szCs w:val="18"/>
              </w:rPr>
              <w:t>[INSERT FULL RESPONSE FOR EVALUATION HERE]</w:t>
            </w:r>
          </w:p>
        </w:tc>
      </w:tr>
      <w:tr w:rsidR="00241A56" w14:paraId="265554D6" w14:textId="77777777" w:rsidTr="00C65BB1">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F122654" w14:textId="77777777" w:rsidR="00241A56" w:rsidRDefault="00241A56" w:rsidP="00C65BB1">
            <w:pPr>
              <w:spacing w:before="60" w:after="60"/>
              <w:rPr>
                <w:i/>
                <w:iCs/>
                <w:sz w:val="18"/>
                <w:szCs w:val="18"/>
              </w:rPr>
            </w:pPr>
            <w:r>
              <w:rPr>
                <w:i/>
                <w:iCs/>
                <w:sz w:val="18"/>
                <w:szCs w:val="18"/>
              </w:rPr>
              <w:t>[INSERT REFERENCE TO ADDITIONAL INFORMATION HERE]</w:t>
            </w:r>
          </w:p>
        </w:tc>
      </w:tr>
    </w:tbl>
    <w:p w14:paraId="4B8E8AF2" w14:textId="77777777" w:rsidR="00241A56" w:rsidRPr="001B0BBB" w:rsidRDefault="00241A56" w:rsidP="001B0BBB">
      <w:pPr>
        <w:pStyle w:val="BodyTextIndent2"/>
        <w:numPr>
          <w:ilvl w:val="0"/>
          <w:numId w:val="0"/>
        </w:numPr>
        <w:ind w:left="1296"/>
        <w:rPr>
          <w:rFonts w:ascii="Calibri" w:eastAsia="Calibri" w:hAnsi="Calibri" w:cs="Times New Roman"/>
          <w:sz w:val="22"/>
        </w:rPr>
      </w:pPr>
    </w:p>
    <w:p w14:paraId="4E1A509D" w14:textId="5AFBA9CB" w:rsidR="00241A56" w:rsidRDefault="00241A56" w:rsidP="002E1E42">
      <w:pPr>
        <w:numPr>
          <w:ilvl w:val="0"/>
          <w:numId w:val="63"/>
        </w:numPr>
        <w:rPr>
          <w:rFonts w:cs="Arial"/>
          <w:bCs/>
          <w:szCs w:val="20"/>
        </w:rPr>
      </w:pPr>
      <w:r>
        <w:rPr>
          <w:rFonts w:cs="Arial"/>
          <w:bCs/>
          <w:szCs w:val="20"/>
        </w:rPr>
        <w:t>The Bidder shall provide ATNS with a proposed spares plan to support the system for the required lifespan</w:t>
      </w:r>
      <w:r w:rsidR="00C412A9">
        <w:rPr>
          <w:rFonts w:cs="Arial"/>
          <w:bCs/>
          <w:szCs w:val="20"/>
        </w:rPr>
        <w:t>.</w:t>
      </w:r>
      <w:r w:rsidR="003859C4">
        <w:rPr>
          <w:rFonts w:cs="Arial"/>
          <w:bCs/>
          <w:szCs w:val="20"/>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C412A9" w14:paraId="009B76D0" w14:textId="77777777" w:rsidTr="00C65BB1">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16DAB6C" w14:textId="77777777" w:rsidR="00C412A9" w:rsidRDefault="00C412A9" w:rsidP="00C65BB1">
            <w:pPr>
              <w:spacing w:before="60" w:after="60"/>
              <w:rPr>
                <w:rFonts w:ascii="Calibri" w:hAnsi="Calibri" w:cs="Calibri"/>
                <w:b/>
                <w:bCs/>
                <w:sz w:val="18"/>
                <w:szCs w:val="18"/>
              </w:rPr>
            </w:pPr>
            <w:r>
              <w:rPr>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7563CAF" w14:textId="77777777" w:rsidR="00C412A9" w:rsidRDefault="00C412A9" w:rsidP="00C65BB1">
            <w:pPr>
              <w:spacing w:before="60" w:after="60"/>
              <w:rPr>
                <w:lang w:val="en-US"/>
              </w:rPr>
            </w:pPr>
            <w:r>
              <w:rPr>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262BA8C" w14:textId="77777777" w:rsidR="00C412A9" w:rsidRDefault="00C412A9" w:rsidP="00C65BB1">
            <w:pPr>
              <w:spacing w:before="60" w:after="60"/>
              <w:rPr>
                <w:lang w:val="en-US"/>
              </w:rPr>
            </w:pPr>
          </w:p>
        </w:tc>
      </w:tr>
      <w:tr w:rsidR="00C412A9" w14:paraId="465A44E9" w14:textId="77777777" w:rsidTr="00C65BB1">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729B6E4" w14:textId="77777777" w:rsidR="00C412A9" w:rsidRDefault="00C412A9" w:rsidP="00C65BB1">
            <w:pPr>
              <w:spacing w:before="60" w:after="60"/>
              <w:rPr>
                <w:i/>
                <w:iCs/>
                <w:sz w:val="18"/>
                <w:szCs w:val="18"/>
              </w:rPr>
            </w:pPr>
            <w:r>
              <w:rPr>
                <w:i/>
                <w:iCs/>
                <w:sz w:val="18"/>
                <w:szCs w:val="18"/>
              </w:rPr>
              <w:t>[INSERT FULL RESPONSE FOR EVALUATION HERE]</w:t>
            </w:r>
          </w:p>
        </w:tc>
      </w:tr>
      <w:tr w:rsidR="00C412A9" w14:paraId="3031D862" w14:textId="77777777" w:rsidTr="00C65BB1">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0127C29" w14:textId="77777777" w:rsidR="00C412A9" w:rsidRDefault="00C412A9" w:rsidP="00C65BB1">
            <w:pPr>
              <w:spacing w:before="60" w:after="60"/>
              <w:rPr>
                <w:i/>
                <w:iCs/>
                <w:sz w:val="18"/>
                <w:szCs w:val="18"/>
              </w:rPr>
            </w:pPr>
            <w:r>
              <w:rPr>
                <w:i/>
                <w:iCs/>
                <w:sz w:val="18"/>
                <w:szCs w:val="18"/>
              </w:rPr>
              <w:t>[INSERT REFERENCE TO ADDITIONAL INFORMATION HERE]</w:t>
            </w:r>
          </w:p>
        </w:tc>
      </w:tr>
    </w:tbl>
    <w:p w14:paraId="7016C183" w14:textId="77777777" w:rsidR="00241A56" w:rsidRPr="00895771" w:rsidRDefault="00241A56" w:rsidP="001B0BBB">
      <w:pPr>
        <w:pStyle w:val="BodyTextIndent2"/>
        <w:numPr>
          <w:ilvl w:val="0"/>
          <w:numId w:val="0"/>
        </w:numPr>
        <w:ind w:left="1296"/>
        <w:rPr>
          <w:rFonts w:cs="Arial"/>
          <w:bCs/>
          <w:szCs w:val="20"/>
        </w:rPr>
      </w:pPr>
    </w:p>
    <w:p w14:paraId="49F6C9F1" w14:textId="77777777" w:rsidR="00B67646" w:rsidRPr="008A4DB3" w:rsidRDefault="00B67646" w:rsidP="00B67646">
      <w:pPr>
        <w:pStyle w:val="Heading2"/>
        <w:keepLines w:val="0"/>
        <w:spacing w:before="120" w:after="120" w:line="360" w:lineRule="auto"/>
        <w:ind w:left="0" w:firstLine="0"/>
        <w:jc w:val="left"/>
        <w:rPr>
          <w:rFonts w:ascii="Arial" w:hAnsi="Arial"/>
          <w:bCs/>
        </w:rPr>
      </w:pPr>
      <w:bookmarkStart w:id="142" w:name="_Toc67489137"/>
      <w:bookmarkStart w:id="143" w:name="_Toc144725616"/>
      <w:r w:rsidRPr="008A4DB3">
        <w:rPr>
          <w:rFonts w:ascii="Arial" w:hAnsi="Arial"/>
          <w:bCs/>
        </w:rPr>
        <w:t>Guarantee</w:t>
      </w:r>
      <w:bookmarkEnd w:id="142"/>
      <w:bookmarkEnd w:id="143"/>
    </w:p>
    <w:p w14:paraId="20A2C63F" w14:textId="24495935" w:rsidR="00B67646" w:rsidRDefault="00B67646" w:rsidP="002E1E42">
      <w:pPr>
        <w:numPr>
          <w:ilvl w:val="0"/>
          <w:numId w:val="69"/>
        </w:numPr>
        <w:rPr>
          <w:rFonts w:cs="Arial"/>
          <w:bCs/>
          <w:szCs w:val="20"/>
        </w:rPr>
      </w:pPr>
      <w:r w:rsidRPr="00B67646">
        <w:rPr>
          <w:rFonts w:cs="Arial"/>
          <w:szCs w:val="20"/>
        </w:rPr>
        <w:t xml:space="preserve">All </w:t>
      </w:r>
      <w:r w:rsidR="00964281" w:rsidRPr="00964281">
        <w:rPr>
          <w:rFonts w:cs="Arial"/>
          <w:szCs w:val="20"/>
        </w:rPr>
        <w:t xml:space="preserve">VHF transceivers shall have at least a one (1)-year warranty. The </w:t>
      </w:r>
      <w:r w:rsidR="000875B2">
        <w:rPr>
          <w:rFonts w:cs="Arial"/>
          <w:szCs w:val="20"/>
        </w:rPr>
        <w:t xml:space="preserve">Bidder </w:t>
      </w:r>
      <w:r w:rsidR="00964281" w:rsidRPr="00964281">
        <w:rPr>
          <w:rFonts w:cs="Arial"/>
          <w:szCs w:val="20"/>
        </w:rPr>
        <w:t>shall indicate what guarantee are provided on the VHF transceivers offered</w:t>
      </w:r>
      <w:r w:rsidRPr="00BD01DF">
        <w:rPr>
          <w:rFonts w:cs="Arial"/>
          <w:bCs/>
          <w:szCs w:val="20"/>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B67646" w14:paraId="7EA026AD" w14:textId="77777777" w:rsidTr="00594B09">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069982F" w14:textId="77777777" w:rsidR="00B67646" w:rsidRDefault="00B67646" w:rsidP="00594B09">
            <w:pPr>
              <w:spacing w:before="60" w:after="60"/>
              <w:rPr>
                <w:rFonts w:ascii="Calibri" w:hAnsi="Calibri" w:cs="Calibri"/>
                <w:b/>
                <w:bCs/>
                <w:sz w:val="18"/>
                <w:szCs w:val="18"/>
              </w:rPr>
            </w:pPr>
            <w:r>
              <w:rPr>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E001B7E" w14:textId="77777777" w:rsidR="00B67646" w:rsidRDefault="00B67646" w:rsidP="00594B09">
            <w:pPr>
              <w:spacing w:before="60" w:after="60"/>
              <w:rPr>
                <w:lang w:val="en-US"/>
              </w:rPr>
            </w:pPr>
            <w:r>
              <w:rPr>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52B7123" w14:textId="77777777" w:rsidR="00B67646" w:rsidRDefault="00B67646" w:rsidP="00594B09">
            <w:pPr>
              <w:spacing w:before="60" w:after="60"/>
              <w:rPr>
                <w:lang w:val="en-US"/>
              </w:rPr>
            </w:pPr>
          </w:p>
        </w:tc>
      </w:tr>
      <w:tr w:rsidR="00B67646" w14:paraId="3E5E13CD" w14:textId="77777777" w:rsidTr="00594B09">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0F8A851" w14:textId="77777777" w:rsidR="00B67646" w:rsidRDefault="00B67646" w:rsidP="00594B09">
            <w:pPr>
              <w:spacing w:before="60" w:after="60"/>
              <w:rPr>
                <w:i/>
                <w:iCs/>
                <w:sz w:val="18"/>
                <w:szCs w:val="18"/>
              </w:rPr>
            </w:pPr>
            <w:r>
              <w:rPr>
                <w:i/>
                <w:iCs/>
                <w:sz w:val="18"/>
                <w:szCs w:val="18"/>
              </w:rPr>
              <w:t>[INSERT FULL RESPONSE FOR EVALUATION HERE]</w:t>
            </w:r>
          </w:p>
        </w:tc>
      </w:tr>
      <w:tr w:rsidR="00B67646" w14:paraId="0AA2220F" w14:textId="77777777" w:rsidTr="00594B09">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A2A7A49" w14:textId="77777777" w:rsidR="00B67646" w:rsidRDefault="00B67646" w:rsidP="00594B09">
            <w:pPr>
              <w:spacing w:before="60" w:after="60"/>
              <w:rPr>
                <w:i/>
                <w:iCs/>
                <w:sz w:val="18"/>
                <w:szCs w:val="18"/>
              </w:rPr>
            </w:pPr>
            <w:r>
              <w:rPr>
                <w:i/>
                <w:iCs/>
                <w:sz w:val="18"/>
                <w:szCs w:val="18"/>
              </w:rPr>
              <w:t>[INSERT REFERENCE TO ADDITIONAL INFORMATION HERE]</w:t>
            </w:r>
          </w:p>
        </w:tc>
      </w:tr>
    </w:tbl>
    <w:p w14:paraId="468AFD5F" w14:textId="761C2A6D" w:rsidR="00A056CF" w:rsidRDefault="00A056CF" w:rsidP="001B0BBB">
      <w:pPr>
        <w:pStyle w:val="BodyTextIndent2"/>
        <w:numPr>
          <w:ilvl w:val="0"/>
          <w:numId w:val="0"/>
        </w:numPr>
        <w:ind w:left="1296"/>
        <w:rPr>
          <w:rFonts w:cs="Arial"/>
          <w:bCs/>
          <w:szCs w:val="20"/>
        </w:rPr>
      </w:pPr>
    </w:p>
    <w:p w14:paraId="2C313071" w14:textId="45C68883" w:rsidR="00B67646" w:rsidRDefault="00A056CF" w:rsidP="00A056CF">
      <w:pPr>
        <w:spacing w:line="259" w:lineRule="auto"/>
        <w:jc w:val="left"/>
        <w:rPr>
          <w:rFonts w:cs="Arial"/>
          <w:bCs/>
          <w:szCs w:val="20"/>
        </w:rPr>
      </w:pPr>
      <w:r>
        <w:rPr>
          <w:rFonts w:cs="Arial"/>
          <w:bCs/>
          <w:szCs w:val="20"/>
        </w:rPr>
        <w:br w:type="page"/>
      </w:r>
    </w:p>
    <w:p w14:paraId="7B1D4C7E" w14:textId="58BA2002" w:rsidR="00B67646" w:rsidRPr="004049FC" w:rsidRDefault="00B67646" w:rsidP="002E1E42">
      <w:pPr>
        <w:numPr>
          <w:ilvl w:val="0"/>
          <w:numId w:val="69"/>
        </w:numPr>
      </w:pPr>
      <w:r>
        <w:rPr>
          <w:rFonts w:cs="Arial"/>
          <w:bCs/>
          <w:szCs w:val="20"/>
        </w:rPr>
        <w:lastRenderedPageBreak/>
        <w:t xml:space="preserve">The </w:t>
      </w:r>
      <w:r w:rsidR="00964281">
        <w:rPr>
          <w:rFonts w:cs="Arial"/>
          <w:bCs/>
          <w:szCs w:val="20"/>
        </w:rPr>
        <w:t>warranty</w:t>
      </w:r>
      <w:r>
        <w:rPr>
          <w:rFonts w:cs="Arial"/>
          <w:bCs/>
          <w:szCs w:val="20"/>
        </w:rPr>
        <w:t xml:space="preserve"> shall cover all malfunctions on the system as well as their auxiliaries.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B67646" w14:paraId="1E2D81BF" w14:textId="77777777" w:rsidTr="00594B09">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E0C6507" w14:textId="77777777" w:rsidR="00B67646" w:rsidRDefault="00B67646" w:rsidP="00594B09">
            <w:pPr>
              <w:spacing w:before="60" w:after="60"/>
              <w:rPr>
                <w:rFonts w:ascii="Calibri" w:hAnsi="Calibri" w:cs="Calibri"/>
                <w:b/>
                <w:bCs/>
                <w:sz w:val="18"/>
                <w:szCs w:val="18"/>
              </w:rPr>
            </w:pPr>
            <w:r>
              <w:rPr>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C8C7CB6" w14:textId="77777777" w:rsidR="00B67646" w:rsidRDefault="00B67646" w:rsidP="00594B09">
            <w:pPr>
              <w:spacing w:before="60" w:after="60"/>
              <w:rPr>
                <w:lang w:val="en-US"/>
              </w:rPr>
            </w:pPr>
            <w:r>
              <w:rPr>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4990A51" w14:textId="77777777" w:rsidR="00B67646" w:rsidRDefault="00B67646" w:rsidP="00594B09">
            <w:pPr>
              <w:spacing w:before="60" w:after="60"/>
              <w:rPr>
                <w:lang w:val="en-US"/>
              </w:rPr>
            </w:pPr>
          </w:p>
        </w:tc>
      </w:tr>
      <w:tr w:rsidR="00B67646" w14:paraId="2598D458" w14:textId="77777777" w:rsidTr="00594B09">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2D73854" w14:textId="77777777" w:rsidR="00B67646" w:rsidRDefault="00B67646" w:rsidP="00594B09">
            <w:pPr>
              <w:spacing w:before="60" w:after="60"/>
              <w:rPr>
                <w:i/>
                <w:iCs/>
                <w:sz w:val="18"/>
                <w:szCs w:val="18"/>
              </w:rPr>
            </w:pPr>
            <w:r>
              <w:rPr>
                <w:i/>
                <w:iCs/>
                <w:sz w:val="18"/>
                <w:szCs w:val="18"/>
              </w:rPr>
              <w:t>[INSERT FULL RESPONSE FOR EVALUATION HERE]</w:t>
            </w:r>
          </w:p>
        </w:tc>
      </w:tr>
      <w:tr w:rsidR="00B67646" w14:paraId="559C39D4" w14:textId="77777777" w:rsidTr="00594B09">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3170809" w14:textId="77777777" w:rsidR="00B67646" w:rsidRDefault="00B67646" w:rsidP="00594B09">
            <w:pPr>
              <w:spacing w:before="60" w:after="60"/>
              <w:rPr>
                <w:i/>
                <w:iCs/>
                <w:sz w:val="18"/>
                <w:szCs w:val="18"/>
              </w:rPr>
            </w:pPr>
            <w:r>
              <w:rPr>
                <w:i/>
                <w:iCs/>
                <w:sz w:val="18"/>
                <w:szCs w:val="18"/>
              </w:rPr>
              <w:t>[INSERT REFERENCE TO ADDITIONAL INFORMATION HERE]</w:t>
            </w:r>
          </w:p>
        </w:tc>
      </w:tr>
    </w:tbl>
    <w:p w14:paraId="26551622" w14:textId="77777777" w:rsidR="00B67646" w:rsidRPr="008A4DB3" w:rsidRDefault="00B67646" w:rsidP="001B0BBB">
      <w:pPr>
        <w:pStyle w:val="BodyTextIndent2"/>
        <w:numPr>
          <w:ilvl w:val="0"/>
          <w:numId w:val="0"/>
        </w:numPr>
        <w:ind w:left="1296"/>
      </w:pPr>
    </w:p>
    <w:p w14:paraId="293ECE79" w14:textId="58D77232" w:rsidR="00B67646" w:rsidRPr="00C3363E" w:rsidRDefault="006F69A3" w:rsidP="00B67646">
      <w:pPr>
        <w:pStyle w:val="Heading2"/>
        <w:keepLines w:val="0"/>
        <w:spacing w:before="120" w:after="120" w:line="360" w:lineRule="auto"/>
        <w:ind w:left="0" w:firstLine="0"/>
        <w:jc w:val="left"/>
        <w:rPr>
          <w:rFonts w:ascii="Arial" w:hAnsi="Arial"/>
          <w:bCs/>
        </w:rPr>
      </w:pPr>
      <w:bookmarkStart w:id="144" w:name="_Toc144725617"/>
      <w:r>
        <w:rPr>
          <w:rFonts w:ascii="Arial" w:hAnsi="Arial"/>
          <w:bCs/>
        </w:rPr>
        <w:t>Manuals</w:t>
      </w:r>
      <w:bookmarkEnd w:id="144"/>
      <w:r>
        <w:rPr>
          <w:rFonts w:ascii="Arial" w:hAnsi="Arial"/>
          <w:bCs/>
        </w:rPr>
        <w:t xml:space="preserve"> </w:t>
      </w:r>
    </w:p>
    <w:p w14:paraId="6983D3AB" w14:textId="50E498EB" w:rsidR="00B67646" w:rsidRPr="001B0BBB" w:rsidRDefault="006F69A3" w:rsidP="002E1E42">
      <w:pPr>
        <w:numPr>
          <w:ilvl w:val="0"/>
          <w:numId w:val="68"/>
        </w:numPr>
        <w:rPr>
          <w:rFonts w:cs="Arial"/>
          <w:bCs/>
          <w:szCs w:val="20"/>
        </w:rPr>
      </w:pPr>
      <w:r>
        <w:rPr>
          <w:rFonts w:cs="Arial"/>
          <w:bCs/>
          <w:szCs w:val="20"/>
        </w:rPr>
        <w:t>A complete installation manual including test and calibration procedures shall be delivered with each of the VHF transceivers.</w:t>
      </w:r>
      <w:r w:rsidR="003859C4">
        <w:rPr>
          <w:rFonts w:cs="Arial"/>
          <w:bCs/>
          <w:szCs w:val="20"/>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11EB9" w14:paraId="1E1C739D" w14:textId="77777777" w:rsidTr="00A22738">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9BD5F01" w14:textId="77777777" w:rsidR="00211EB9" w:rsidRDefault="00211EB9" w:rsidP="00A22738">
            <w:pPr>
              <w:spacing w:before="60" w:after="60"/>
              <w:rPr>
                <w:rFonts w:ascii="Calibri" w:hAnsi="Calibri" w:cs="Calibri"/>
                <w:b/>
                <w:bCs/>
                <w:sz w:val="18"/>
                <w:szCs w:val="18"/>
              </w:rPr>
            </w:pPr>
            <w:r>
              <w:rPr>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0F26CA6" w14:textId="77777777" w:rsidR="00211EB9" w:rsidRDefault="00211EB9" w:rsidP="00A22738">
            <w:pPr>
              <w:spacing w:before="60" w:after="60"/>
              <w:rPr>
                <w:lang w:val="en-US"/>
              </w:rPr>
            </w:pPr>
            <w:r>
              <w:rPr>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F3EFA7E" w14:textId="77777777" w:rsidR="00211EB9" w:rsidRDefault="00211EB9" w:rsidP="00A22738">
            <w:pPr>
              <w:spacing w:before="60" w:after="60"/>
              <w:rPr>
                <w:lang w:val="en-US"/>
              </w:rPr>
            </w:pPr>
          </w:p>
        </w:tc>
      </w:tr>
      <w:tr w:rsidR="00211EB9" w14:paraId="4E7E1E15" w14:textId="77777777" w:rsidTr="00A22738">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48C1E95" w14:textId="77777777" w:rsidR="00211EB9" w:rsidRDefault="00211EB9" w:rsidP="00A22738">
            <w:pPr>
              <w:spacing w:before="60" w:after="60"/>
              <w:rPr>
                <w:i/>
                <w:iCs/>
                <w:sz w:val="18"/>
                <w:szCs w:val="18"/>
              </w:rPr>
            </w:pPr>
            <w:r>
              <w:rPr>
                <w:i/>
                <w:iCs/>
                <w:sz w:val="18"/>
                <w:szCs w:val="18"/>
              </w:rPr>
              <w:t>[INSERT FULL RESPONSE FOR EVALUATION HERE]</w:t>
            </w:r>
          </w:p>
        </w:tc>
      </w:tr>
      <w:tr w:rsidR="00211EB9" w14:paraId="70BA29D4" w14:textId="77777777" w:rsidTr="00A22738">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754F14E" w14:textId="77777777" w:rsidR="00211EB9" w:rsidRDefault="00211EB9" w:rsidP="00A22738">
            <w:pPr>
              <w:spacing w:before="60" w:after="60"/>
              <w:rPr>
                <w:i/>
                <w:iCs/>
                <w:sz w:val="18"/>
                <w:szCs w:val="18"/>
              </w:rPr>
            </w:pPr>
            <w:r>
              <w:rPr>
                <w:i/>
                <w:iCs/>
                <w:sz w:val="18"/>
                <w:szCs w:val="18"/>
              </w:rPr>
              <w:t>[INSERT REFERENCE TO ADDITIONAL INFORMATION HERE]</w:t>
            </w:r>
          </w:p>
        </w:tc>
      </w:tr>
    </w:tbl>
    <w:p w14:paraId="0C63844C" w14:textId="77777777" w:rsidR="00B67646" w:rsidRPr="008A4DB3" w:rsidRDefault="00B67646" w:rsidP="00B67646"/>
    <w:p w14:paraId="60D71400" w14:textId="4CFB3757" w:rsidR="00B67646" w:rsidRPr="00BD01DF" w:rsidRDefault="00B67646" w:rsidP="002E1E42">
      <w:pPr>
        <w:numPr>
          <w:ilvl w:val="0"/>
          <w:numId w:val="68"/>
        </w:numPr>
        <w:rPr>
          <w:rFonts w:cs="Arial"/>
          <w:szCs w:val="20"/>
        </w:rPr>
      </w:pPr>
      <w:r w:rsidRPr="00BD01DF">
        <w:rPr>
          <w:rFonts w:cs="Arial"/>
          <w:szCs w:val="20"/>
        </w:rPr>
        <w:t>A complete operation manual shall be delivered with each of the VHF transceivers.</w:t>
      </w:r>
      <w:r>
        <w:rPr>
          <w:rFonts w:cs="Arial"/>
          <w:szCs w:val="20"/>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11EB9" w14:paraId="3CD73BE5" w14:textId="77777777" w:rsidTr="00A22738">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68D56D7" w14:textId="77777777" w:rsidR="00211EB9" w:rsidRDefault="00211EB9" w:rsidP="00A22738">
            <w:pPr>
              <w:spacing w:before="60" w:after="60"/>
              <w:rPr>
                <w:rFonts w:ascii="Calibri" w:hAnsi="Calibri" w:cs="Calibri"/>
                <w:b/>
                <w:bCs/>
                <w:sz w:val="18"/>
                <w:szCs w:val="18"/>
              </w:rPr>
            </w:pPr>
            <w:r>
              <w:rPr>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7494BD2" w14:textId="77777777" w:rsidR="00211EB9" w:rsidRDefault="00211EB9" w:rsidP="00A22738">
            <w:pPr>
              <w:spacing w:before="60" w:after="60"/>
              <w:rPr>
                <w:lang w:val="en-US"/>
              </w:rPr>
            </w:pPr>
            <w:r>
              <w:rPr>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1EEAFB4" w14:textId="77777777" w:rsidR="00211EB9" w:rsidRDefault="00211EB9" w:rsidP="00A22738">
            <w:pPr>
              <w:spacing w:before="60" w:after="60"/>
              <w:rPr>
                <w:lang w:val="en-US"/>
              </w:rPr>
            </w:pPr>
          </w:p>
        </w:tc>
      </w:tr>
      <w:tr w:rsidR="00211EB9" w14:paraId="2D0AC2FA" w14:textId="77777777" w:rsidTr="00A22738">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821A02E" w14:textId="77777777" w:rsidR="00211EB9" w:rsidRDefault="00211EB9" w:rsidP="00A22738">
            <w:pPr>
              <w:spacing w:before="60" w:after="60"/>
              <w:rPr>
                <w:i/>
                <w:iCs/>
                <w:sz w:val="18"/>
                <w:szCs w:val="18"/>
              </w:rPr>
            </w:pPr>
            <w:r>
              <w:rPr>
                <w:i/>
                <w:iCs/>
                <w:sz w:val="18"/>
                <w:szCs w:val="18"/>
              </w:rPr>
              <w:t>[INSERT FULL RESPONSE FOR EVALUATION HERE]</w:t>
            </w:r>
          </w:p>
        </w:tc>
      </w:tr>
      <w:tr w:rsidR="00211EB9" w14:paraId="00A62AD2" w14:textId="77777777" w:rsidTr="00A22738">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0E6C87D" w14:textId="77777777" w:rsidR="00211EB9" w:rsidRDefault="00211EB9" w:rsidP="00A22738">
            <w:pPr>
              <w:spacing w:before="60" w:after="60"/>
              <w:rPr>
                <w:i/>
                <w:iCs/>
                <w:sz w:val="18"/>
                <w:szCs w:val="18"/>
              </w:rPr>
            </w:pPr>
            <w:r>
              <w:rPr>
                <w:i/>
                <w:iCs/>
                <w:sz w:val="18"/>
                <w:szCs w:val="18"/>
              </w:rPr>
              <w:t>[INSERT REFERENCE TO ADDITIONAL INFORMATION HERE]</w:t>
            </w:r>
          </w:p>
        </w:tc>
      </w:tr>
    </w:tbl>
    <w:p w14:paraId="4D179E67" w14:textId="77777777" w:rsidR="00B67646" w:rsidRPr="008A4DB3" w:rsidRDefault="00B67646" w:rsidP="00B67646"/>
    <w:p w14:paraId="09F51403" w14:textId="0E1C0443" w:rsidR="006F69A3" w:rsidRPr="001B0BBB" w:rsidRDefault="00B67646" w:rsidP="00B42AE5">
      <w:pPr>
        <w:pStyle w:val="Heading2"/>
        <w:keepLines w:val="0"/>
        <w:spacing w:before="120" w:after="120" w:line="360" w:lineRule="auto"/>
        <w:ind w:left="0" w:firstLine="0"/>
        <w:jc w:val="left"/>
        <w:rPr>
          <w:rFonts w:ascii="Arial" w:hAnsi="Arial"/>
          <w:bCs/>
        </w:rPr>
      </w:pPr>
      <w:bookmarkStart w:id="145" w:name="_Toc56772340"/>
      <w:bookmarkStart w:id="146" w:name="_Toc67489139"/>
      <w:bookmarkStart w:id="147" w:name="_Hlk57366381"/>
      <w:bookmarkStart w:id="148" w:name="_Toc144725618"/>
      <w:r w:rsidRPr="008A4DB3">
        <w:rPr>
          <w:rFonts w:ascii="Arial" w:hAnsi="Arial"/>
          <w:bCs/>
        </w:rPr>
        <w:t>Delivery</w:t>
      </w:r>
      <w:bookmarkEnd w:id="145"/>
      <w:bookmarkEnd w:id="146"/>
      <w:bookmarkEnd w:id="147"/>
      <w:bookmarkEnd w:id="148"/>
    </w:p>
    <w:p w14:paraId="6E04E297" w14:textId="121FC7B4" w:rsidR="006F69A3" w:rsidRDefault="00B67646" w:rsidP="002E1E42">
      <w:pPr>
        <w:numPr>
          <w:ilvl w:val="0"/>
          <w:numId w:val="64"/>
        </w:numPr>
        <w:rPr>
          <w:rFonts w:cs="Arial"/>
          <w:szCs w:val="20"/>
          <w:lang w:val="en-GB"/>
        </w:rPr>
      </w:pPr>
      <w:r w:rsidRPr="00BD01DF">
        <w:rPr>
          <w:rFonts w:cs="Arial"/>
          <w:szCs w:val="20"/>
          <w:lang w:val="en-GB"/>
        </w:rPr>
        <w:t>Delivery of all VHF transceivers and ancillaries to all stations is the responsibility of the supplier.</w:t>
      </w:r>
      <w:r w:rsidR="006F69A3">
        <w:rPr>
          <w:rFonts w:cs="Arial"/>
          <w:szCs w:val="20"/>
          <w:lang w:val="en-GB"/>
        </w:rPr>
        <w:t xml:space="preserve"> Delivery shall be made to the stations as per</w:t>
      </w:r>
      <w:r w:rsidR="00525187">
        <w:rPr>
          <w:rFonts w:cs="Arial"/>
          <w:szCs w:val="20"/>
          <w:lang w:val="en-GB"/>
        </w:rPr>
        <w:t xml:space="preserve"> </w:t>
      </w:r>
      <w:r w:rsidR="006F69A3">
        <w:rPr>
          <w:rFonts w:cs="Arial"/>
          <w:szCs w:val="20"/>
          <w:lang w:val="en-GB"/>
        </w:rPr>
        <w:t xml:space="preserve">table </w:t>
      </w:r>
      <w:r w:rsidR="00525187">
        <w:rPr>
          <w:rFonts w:cs="Arial"/>
          <w:szCs w:val="20"/>
          <w:lang w:val="en-GB"/>
        </w:rPr>
        <w:t>3</w:t>
      </w:r>
      <w:r w:rsidR="006F69A3">
        <w:rPr>
          <w:rFonts w:cs="Arial"/>
          <w:szCs w:val="20"/>
          <w:lang w:val="en-GB"/>
        </w:rPr>
        <w:t>.</w:t>
      </w:r>
      <w:r w:rsidRPr="00BD01DF">
        <w:rPr>
          <w:rFonts w:cs="Arial"/>
          <w:szCs w:val="20"/>
          <w:lang w:val="en-GB"/>
        </w:rPr>
        <w:t xml:space="preserve"> </w:t>
      </w:r>
    </w:p>
    <w:p w14:paraId="2834C339" w14:textId="329954C6" w:rsidR="00525187" w:rsidRDefault="00525187" w:rsidP="00A056CF">
      <w:pPr>
        <w:pStyle w:val="Caption"/>
        <w:keepNext/>
        <w:jc w:val="center"/>
      </w:pPr>
      <w:r>
        <w:t xml:space="preserve">Table </w:t>
      </w:r>
      <w:fldSimple w:instr=" SEQ Table \* ARABIC ">
        <w:r>
          <w:rPr>
            <w:noProof/>
          </w:rPr>
          <w:t>3</w:t>
        </w:r>
      </w:fldSimple>
      <w:r>
        <w:t>. Delivery locations</w:t>
      </w:r>
    </w:p>
    <w:tbl>
      <w:tblPr>
        <w:tblW w:w="7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693"/>
        <w:gridCol w:w="2665"/>
        <w:gridCol w:w="2369"/>
      </w:tblGrid>
      <w:tr w:rsidR="00FB718C" w:rsidRPr="00E5232C" w14:paraId="440D5DF8" w14:textId="3E6221C8" w:rsidTr="00B42AE5">
        <w:trPr>
          <w:trHeight w:val="360"/>
          <w:jc w:val="center"/>
        </w:trPr>
        <w:tc>
          <w:tcPr>
            <w:tcW w:w="346" w:type="dxa"/>
            <w:shd w:val="clear" w:color="auto" w:fill="auto"/>
          </w:tcPr>
          <w:p w14:paraId="22123430" w14:textId="77777777" w:rsidR="00FB718C" w:rsidRPr="00E5232C" w:rsidRDefault="00FB718C" w:rsidP="00C65BB1">
            <w:pPr>
              <w:spacing w:after="0" w:line="240" w:lineRule="auto"/>
              <w:jc w:val="center"/>
              <w:rPr>
                <w:rFonts w:eastAsia="Times New Roman" w:cs="Arial"/>
                <w:b/>
                <w:bCs/>
                <w:color w:val="000000"/>
                <w:lang w:eastAsia="en-ZA"/>
              </w:rPr>
            </w:pPr>
          </w:p>
        </w:tc>
        <w:tc>
          <w:tcPr>
            <w:tcW w:w="1693" w:type="dxa"/>
            <w:shd w:val="clear" w:color="auto" w:fill="auto"/>
            <w:noWrap/>
            <w:vAlign w:val="center"/>
            <w:hideMark/>
          </w:tcPr>
          <w:p w14:paraId="702A6AA5" w14:textId="02D78B93" w:rsidR="00FB718C" w:rsidRPr="00E5232C" w:rsidRDefault="00FB718C" w:rsidP="00C65BB1">
            <w:pPr>
              <w:spacing w:after="0" w:line="240" w:lineRule="auto"/>
              <w:jc w:val="center"/>
              <w:rPr>
                <w:rFonts w:eastAsia="Times New Roman" w:cs="Arial"/>
                <w:b/>
                <w:bCs/>
                <w:color w:val="000000"/>
                <w:lang w:eastAsia="en-ZA"/>
              </w:rPr>
            </w:pPr>
            <w:r w:rsidRPr="00E5232C">
              <w:rPr>
                <w:rFonts w:eastAsia="Times New Roman" w:cs="Arial"/>
                <w:b/>
                <w:bCs/>
                <w:color w:val="000000"/>
                <w:lang w:eastAsia="en-ZA"/>
              </w:rPr>
              <w:t>Station</w:t>
            </w:r>
          </w:p>
        </w:tc>
        <w:tc>
          <w:tcPr>
            <w:tcW w:w="2665" w:type="dxa"/>
            <w:vAlign w:val="center"/>
            <w:hideMark/>
          </w:tcPr>
          <w:p w14:paraId="1FC42D5F" w14:textId="77777777" w:rsidR="00FB718C" w:rsidRPr="00E5232C" w:rsidRDefault="00FB718C" w:rsidP="00C65BB1">
            <w:pPr>
              <w:spacing w:after="0" w:line="240" w:lineRule="auto"/>
              <w:jc w:val="center"/>
              <w:rPr>
                <w:rFonts w:eastAsia="Times New Roman" w:cs="Arial"/>
                <w:b/>
                <w:bCs/>
                <w:color w:val="000000"/>
                <w:lang w:eastAsia="en-ZA"/>
              </w:rPr>
            </w:pPr>
            <w:r w:rsidRPr="00E5232C">
              <w:rPr>
                <w:rFonts w:eastAsia="Times New Roman" w:cs="Arial"/>
                <w:b/>
                <w:bCs/>
                <w:color w:val="000000"/>
                <w:lang w:eastAsia="en-ZA"/>
              </w:rPr>
              <w:t>Total Number of Radios</w:t>
            </w:r>
          </w:p>
        </w:tc>
        <w:tc>
          <w:tcPr>
            <w:tcW w:w="2462" w:type="dxa"/>
            <w:vAlign w:val="center"/>
          </w:tcPr>
          <w:p w14:paraId="55B6BB1D" w14:textId="30430EC6" w:rsidR="00FB718C" w:rsidRPr="00E5232C" w:rsidRDefault="00FB718C" w:rsidP="003D2F96">
            <w:pPr>
              <w:spacing w:after="0" w:line="240" w:lineRule="auto"/>
              <w:jc w:val="center"/>
              <w:rPr>
                <w:rFonts w:eastAsia="Times New Roman" w:cs="Arial"/>
                <w:b/>
                <w:bCs/>
                <w:color w:val="000000"/>
                <w:lang w:eastAsia="en-ZA"/>
              </w:rPr>
            </w:pPr>
            <w:r>
              <w:rPr>
                <w:rFonts w:eastAsia="Times New Roman" w:cs="Arial"/>
                <w:b/>
                <w:bCs/>
                <w:color w:val="000000"/>
                <w:lang w:eastAsia="en-ZA"/>
              </w:rPr>
              <w:t>Delivery Address</w:t>
            </w:r>
          </w:p>
        </w:tc>
      </w:tr>
      <w:tr w:rsidR="00FB718C" w:rsidRPr="00E5232C" w14:paraId="2A078078" w14:textId="4D7249ED" w:rsidTr="00B42AE5">
        <w:trPr>
          <w:trHeight w:val="290"/>
          <w:jc w:val="center"/>
        </w:trPr>
        <w:tc>
          <w:tcPr>
            <w:tcW w:w="346" w:type="dxa"/>
          </w:tcPr>
          <w:p w14:paraId="61D6C2D8" w14:textId="24C11C36" w:rsidR="00FB718C" w:rsidRPr="00FB718C" w:rsidRDefault="00FB718C" w:rsidP="00C65BB1">
            <w:pPr>
              <w:spacing w:after="0" w:line="240" w:lineRule="auto"/>
              <w:rPr>
                <w:rFonts w:eastAsia="Times New Roman" w:cs="Arial"/>
                <w:color w:val="000000"/>
                <w:szCs w:val="20"/>
                <w:lang w:eastAsia="en-ZA"/>
              </w:rPr>
            </w:pPr>
            <w:r>
              <w:rPr>
                <w:rFonts w:eastAsia="Times New Roman" w:cs="Arial"/>
                <w:color w:val="000000"/>
                <w:szCs w:val="20"/>
                <w:lang w:eastAsia="en-ZA"/>
              </w:rPr>
              <w:t>1</w:t>
            </w:r>
          </w:p>
        </w:tc>
        <w:tc>
          <w:tcPr>
            <w:tcW w:w="1693" w:type="dxa"/>
            <w:shd w:val="clear" w:color="auto" w:fill="auto"/>
            <w:noWrap/>
            <w:vAlign w:val="bottom"/>
            <w:hideMark/>
          </w:tcPr>
          <w:p w14:paraId="25325FA1" w14:textId="2F68C83E" w:rsidR="00FB718C" w:rsidRPr="00B42AE5" w:rsidRDefault="00FB718C" w:rsidP="00C65BB1">
            <w:pPr>
              <w:spacing w:after="0" w:line="240" w:lineRule="auto"/>
              <w:rPr>
                <w:rFonts w:eastAsia="Times New Roman" w:cs="Arial"/>
                <w:color w:val="000000"/>
                <w:szCs w:val="20"/>
                <w:lang w:eastAsia="en-ZA"/>
              </w:rPr>
            </w:pPr>
            <w:r w:rsidRPr="00B42AE5">
              <w:rPr>
                <w:rFonts w:eastAsia="Times New Roman" w:cs="Arial"/>
                <w:color w:val="000000"/>
                <w:szCs w:val="20"/>
                <w:lang w:eastAsia="en-ZA"/>
              </w:rPr>
              <w:t>FACT</w:t>
            </w:r>
          </w:p>
        </w:tc>
        <w:tc>
          <w:tcPr>
            <w:tcW w:w="2665" w:type="dxa"/>
            <w:shd w:val="clear" w:color="auto" w:fill="auto"/>
            <w:noWrap/>
            <w:vAlign w:val="bottom"/>
            <w:hideMark/>
          </w:tcPr>
          <w:p w14:paraId="1D8247C1" w14:textId="77777777" w:rsidR="00FB718C" w:rsidRPr="00E5232C" w:rsidRDefault="00FB718C" w:rsidP="00C65BB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7</w:t>
            </w:r>
          </w:p>
        </w:tc>
        <w:tc>
          <w:tcPr>
            <w:tcW w:w="2462" w:type="dxa"/>
          </w:tcPr>
          <w:p w14:paraId="348AFA04" w14:textId="5673BDB9" w:rsidR="00FB718C" w:rsidRPr="00E5232C" w:rsidRDefault="00FB718C" w:rsidP="00C65BB1">
            <w:pPr>
              <w:spacing w:after="0" w:line="240" w:lineRule="auto"/>
              <w:jc w:val="center"/>
              <w:rPr>
                <w:rFonts w:eastAsia="Times New Roman" w:cs="Arial"/>
                <w:color w:val="000000"/>
                <w:szCs w:val="20"/>
                <w:lang w:eastAsia="en-ZA"/>
              </w:rPr>
            </w:pPr>
            <w:r>
              <w:rPr>
                <w:rFonts w:eastAsia="Times New Roman" w:cs="Arial"/>
                <w:color w:val="000000"/>
                <w:szCs w:val="20"/>
                <w:lang w:eastAsia="en-ZA"/>
              </w:rPr>
              <w:t>FACT</w:t>
            </w:r>
          </w:p>
        </w:tc>
      </w:tr>
      <w:tr w:rsidR="00FB718C" w:rsidRPr="00E5232C" w14:paraId="68919E4B" w14:textId="52A63B07" w:rsidTr="00B42AE5">
        <w:trPr>
          <w:trHeight w:val="290"/>
          <w:jc w:val="center"/>
        </w:trPr>
        <w:tc>
          <w:tcPr>
            <w:tcW w:w="346" w:type="dxa"/>
          </w:tcPr>
          <w:p w14:paraId="51D022C7" w14:textId="024095D2" w:rsidR="00FB718C" w:rsidRPr="00FB718C" w:rsidRDefault="00FB718C" w:rsidP="00C65BB1">
            <w:pPr>
              <w:spacing w:after="0" w:line="240" w:lineRule="auto"/>
              <w:rPr>
                <w:rFonts w:eastAsia="Times New Roman" w:cs="Arial"/>
                <w:color w:val="000000"/>
                <w:szCs w:val="20"/>
                <w:lang w:eastAsia="en-ZA"/>
              </w:rPr>
            </w:pPr>
            <w:r>
              <w:rPr>
                <w:rFonts w:eastAsia="Times New Roman" w:cs="Arial"/>
                <w:color w:val="000000"/>
                <w:szCs w:val="20"/>
                <w:lang w:eastAsia="en-ZA"/>
              </w:rPr>
              <w:t>2</w:t>
            </w:r>
          </w:p>
        </w:tc>
        <w:tc>
          <w:tcPr>
            <w:tcW w:w="1693" w:type="dxa"/>
            <w:shd w:val="clear" w:color="auto" w:fill="auto"/>
            <w:noWrap/>
            <w:vAlign w:val="bottom"/>
            <w:hideMark/>
          </w:tcPr>
          <w:p w14:paraId="7CD84EC3" w14:textId="06FDCDE3" w:rsidR="00FB718C" w:rsidRPr="00073B75" w:rsidRDefault="00FB718C" w:rsidP="00C65BB1">
            <w:pPr>
              <w:spacing w:after="0" w:line="240" w:lineRule="auto"/>
              <w:rPr>
                <w:rFonts w:eastAsia="Times New Roman" w:cs="Arial"/>
                <w:color w:val="000000"/>
                <w:szCs w:val="20"/>
                <w:lang w:eastAsia="en-ZA"/>
              </w:rPr>
            </w:pPr>
            <w:r w:rsidRPr="00B42AE5">
              <w:rPr>
                <w:rFonts w:eastAsia="Times New Roman" w:cs="Arial"/>
                <w:color w:val="000000"/>
                <w:szCs w:val="20"/>
                <w:lang w:eastAsia="en-ZA"/>
              </w:rPr>
              <w:t>FAPE</w:t>
            </w:r>
          </w:p>
        </w:tc>
        <w:tc>
          <w:tcPr>
            <w:tcW w:w="2665" w:type="dxa"/>
            <w:shd w:val="clear" w:color="auto" w:fill="auto"/>
            <w:noWrap/>
            <w:vAlign w:val="bottom"/>
            <w:hideMark/>
          </w:tcPr>
          <w:p w14:paraId="050D415F" w14:textId="77777777" w:rsidR="00FB718C" w:rsidRPr="00E5232C" w:rsidRDefault="00FB718C" w:rsidP="00C65BB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8</w:t>
            </w:r>
          </w:p>
        </w:tc>
        <w:tc>
          <w:tcPr>
            <w:tcW w:w="2462" w:type="dxa"/>
          </w:tcPr>
          <w:p w14:paraId="4E3351A3" w14:textId="59D3BBFC" w:rsidR="00FB718C" w:rsidRPr="00E5232C" w:rsidRDefault="00FB718C" w:rsidP="00C65BB1">
            <w:pPr>
              <w:spacing w:after="0" w:line="240" w:lineRule="auto"/>
              <w:jc w:val="center"/>
              <w:rPr>
                <w:rFonts w:eastAsia="Times New Roman" w:cs="Arial"/>
                <w:color w:val="000000"/>
                <w:szCs w:val="20"/>
                <w:lang w:eastAsia="en-ZA"/>
              </w:rPr>
            </w:pPr>
            <w:r>
              <w:rPr>
                <w:rFonts w:eastAsia="Times New Roman" w:cs="Arial"/>
                <w:color w:val="000000"/>
                <w:szCs w:val="20"/>
                <w:lang w:eastAsia="en-ZA"/>
              </w:rPr>
              <w:t>FAPE</w:t>
            </w:r>
          </w:p>
        </w:tc>
      </w:tr>
      <w:tr w:rsidR="00FB718C" w:rsidRPr="00E5232C" w14:paraId="0FC1C0A3" w14:textId="21CFA8BE" w:rsidTr="00B42AE5">
        <w:trPr>
          <w:trHeight w:val="290"/>
          <w:jc w:val="center"/>
        </w:trPr>
        <w:tc>
          <w:tcPr>
            <w:tcW w:w="346" w:type="dxa"/>
          </w:tcPr>
          <w:p w14:paraId="153FB9C4" w14:textId="3D48665B" w:rsidR="00FB718C" w:rsidRPr="00073B75" w:rsidRDefault="00FB718C" w:rsidP="00C65BB1">
            <w:pPr>
              <w:spacing w:after="0" w:line="240" w:lineRule="auto"/>
              <w:rPr>
                <w:rFonts w:eastAsia="Times New Roman" w:cs="Arial"/>
                <w:color w:val="000000"/>
                <w:szCs w:val="20"/>
                <w:lang w:eastAsia="en-ZA"/>
              </w:rPr>
            </w:pPr>
            <w:r>
              <w:rPr>
                <w:rFonts w:eastAsia="Times New Roman" w:cs="Arial"/>
                <w:color w:val="000000"/>
                <w:szCs w:val="20"/>
                <w:lang w:eastAsia="en-ZA"/>
              </w:rPr>
              <w:t>3</w:t>
            </w:r>
          </w:p>
        </w:tc>
        <w:tc>
          <w:tcPr>
            <w:tcW w:w="1693" w:type="dxa"/>
            <w:shd w:val="clear" w:color="auto" w:fill="auto"/>
            <w:noWrap/>
            <w:vAlign w:val="bottom"/>
            <w:hideMark/>
          </w:tcPr>
          <w:p w14:paraId="357299B5" w14:textId="38D317AA" w:rsidR="00FB718C" w:rsidRPr="00073B75" w:rsidRDefault="00FB718C" w:rsidP="00C65BB1">
            <w:pPr>
              <w:spacing w:after="0" w:line="240" w:lineRule="auto"/>
              <w:rPr>
                <w:rFonts w:eastAsia="Times New Roman" w:cs="Arial"/>
                <w:color w:val="000000"/>
                <w:szCs w:val="20"/>
                <w:lang w:eastAsia="en-ZA"/>
              </w:rPr>
            </w:pPr>
            <w:r w:rsidRPr="00073B75">
              <w:rPr>
                <w:rFonts w:eastAsia="Times New Roman" w:cs="Arial"/>
                <w:color w:val="000000"/>
                <w:szCs w:val="20"/>
                <w:lang w:eastAsia="en-ZA"/>
              </w:rPr>
              <w:t>FAGG</w:t>
            </w:r>
          </w:p>
        </w:tc>
        <w:tc>
          <w:tcPr>
            <w:tcW w:w="2665" w:type="dxa"/>
            <w:shd w:val="clear" w:color="auto" w:fill="auto"/>
            <w:noWrap/>
            <w:vAlign w:val="bottom"/>
            <w:hideMark/>
          </w:tcPr>
          <w:p w14:paraId="74E1A69D" w14:textId="77777777" w:rsidR="00FB718C" w:rsidRPr="00E5232C" w:rsidRDefault="00FB718C" w:rsidP="00C65BB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3</w:t>
            </w:r>
          </w:p>
        </w:tc>
        <w:tc>
          <w:tcPr>
            <w:tcW w:w="2462" w:type="dxa"/>
          </w:tcPr>
          <w:p w14:paraId="36894249" w14:textId="26DEE031" w:rsidR="00FB718C" w:rsidRPr="00E5232C" w:rsidRDefault="00FB718C" w:rsidP="00C65BB1">
            <w:pPr>
              <w:spacing w:after="0" w:line="240" w:lineRule="auto"/>
              <w:jc w:val="center"/>
              <w:rPr>
                <w:rFonts w:eastAsia="Times New Roman" w:cs="Arial"/>
                <w:color w:val="000000"/>
                <w:szCs w:val="20"/>
                <w:lang w:eastAsia="en-ZA"/>
              </w:rPr>
            </w:pPr>
            <w:r>
              <w:rPr>
                <w:rFonts w:eastAsia="Times New Roman" w:cs="Arial"/>
                <w:color w:val="000000"/>
                <w:szCs w:val="20"/>
                <w:lang w:eastAsia="en-ZA"/>
              </w:rPr>
              <w:t>FAGG</w:t>
            </w:r>
          </w:p>
        </w:tc>
      </w:tr>
      <w:tr w:rsidR="00FB718C" w:rsidRPr="00E5232C" w14:paraId="606900BA" w14:textId="4AC0CC60" w:rsidTr="00B42AE5">
        <w:trPr>
          <w:trHeight w:val="290"/>
          <w:jc w:val="center"/>
        </w:trPr>
        <w:tc>
          <w:tcPr>
            <w:tcW w:w="346" w:type="dxa"/>
          </w:tcPr>
          <w:p w14:paraId="78DE39B5" w14:textId="6C775EB3" w:rsidR="00FB718C" w:rsidRPr="00FB718C" w:rsidRDefault="00FB718C" w:rsidP="00C65BB1">
            <w:pPr>
              <w:spacing w:after="0" w:line="240" w:lineRule="auto"/>
              <w:rPr>
                <w:rFonts w:eastAsia="Times New Roman" w:cs="Arial"/>
                <w:color w:val="000000"/>
                <w:szCs w:val="20"/>
                <w:lang w:eastAsia="en-ZA"/>
              </w:rPr>
            </w:pPr>
            <w:r>
              <w:rPr>
                <w:rFonts w:eastAsia="Times New Roman" w:cs="Arial"/>
                <w:color w:val="000000"/>
                <w:szCs w:val="20"/>
                <w:lang w:eastAsia="en-ZA"/>
              </w:rPr>
              <w:t>4</w:t>
            </w:r>
          </w:p>
        </w:tc>
        <w:tc>
          <w:tcPr>
            <w:tcW w:w="1693" w:type="dxa"/>
            <w:shd w:val="clear" w:color="auto" w:fill="auto"/>
            <w:noWrap/>
            <w:vAlign w:val="bottom"/>
            <w:hideMark/>
          </w:tcPr>
          <w:p w14:paraId="1707DA66" w14:textId="48C641FC" w:rsidR="00FB718C" w:rsidRPr="00073B75" w:rsidRDefault="00FB718C" w:rsidP="00C65BB1">
            <w:pPr>
              <w:spacing w:after="0" w:line="240" w:lineRule="auto"/>
              <w:rPr>
                <w:rFonts w:eastAsia="Times New Roman" w:cs="Arial"/>
                <w:color w:val="000000"/>
                <w:szCs w:val="20"/>
                <w:lang w:eastAsia="en-ZA"/>
              </w:rPr>
            </w:pPr>
            <w:r w:rsidRPr="00B42AE5">
              <w:rPr>
                <w:rFonts w:eastAsia="Times New Roman" w:cs="Arial"/>
                <w:color w:val="000000"/>
                <w:szCs w:val="20"/>
                <w:lang w:eastAsia="en-ZA"/>
              </w:rPr>
              <w:t>FAEL</w:t>
            </w:r>
          </w:p>
        </w:tc>
        <w:tc>
          <w:tcPr>
            <w:tcW w:w="2665" w:type="dxa"/>
            <w:shd w:val="clear" w:color="auto" w:fill="auto"/>
            <w:noWrap/>
            <w:vAlign w:val="bottom"/>
            <w:hideMark/>
          </w:tcPr>
          <w:p w14:paraId="73034B34" w14:textId="77777777" w:rsidR="00FB718C" w:rsidRPr="00E5232C" w:rsidRDefault="00FB718C" w:rsidP="00C65BB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5</w:t>
            </w:r>
          </w:p>
        </w:tc>
        <w:tc>
          <w:tcPr>
            <w:tcW w:w="2462" w:type="dxa"/>
            <w:vMerge w:val="restart"/>
          </w:tcPr>
          <w:p w14:paraId="53EBD72F" w14:textId="77777777" w:rsidR="00FB718C" w:rsidRPr="00E5232C" w:rsidRDefault="00FB718C" w:rsidP="00C65BB1">
            <w:pPr>
              <w:spacing w:after="0" w:line="240" w:lineRule="auto"/>
              <w:jc w:val="center"/>
              <w:rPr>
                <w:rFonts w:eastAsia="Times New Roman" w:cs="Arial"/>
                <w:color w:val="000000"/>
                <w:szCs w:val="20"/>
                <w:lang w:eastAsia="en-ZA"/>
              </w:rPr>
            </w:pPr>
            <w:r>
              <w:rPr>
                <w:rFonts w:eastAsia="Times New Roman" w:cs="Arial"/>
                <w:color w:val="000000"/>
                <w:szCs w:val="20"/>
                <w:lang w:eastAsia="en-ZA"/>
              </w:rPr>
              <w:t>FAEL</w:t>
            </w:r>
          </w:p>
          <w:p w14:paraId="616D6141" w14:textId="18D3B12E" w:rsidR="00FB718C" w:rsidRPr="00E5232C" w:rsidRDefault="00FB718C" w:rsidP="00B42AE5">
            <w:pPr>
              <w:spacing w:after="0" w:line="240" w:lineRule="auto"/>
              <w:rPr>
                <w:rFonts w:eastAsia="Times New Roman" w:cs="Arial"/>
                <w:color w:val="000000"/>
                <w:szCs w:val="20"/>
                <w:lang w:eastAsia="en-ZA"/>
              </w:rPr>
            </w:pPr>
          </w:p>
        </w:tc>
      </w:tr>
      <w:tr w:rsidR="00FB718C" w:rsidRPr="00E5232C" w14:paraId="446B372C" w14:textId="3C38E769" w:rsidTr="00B42AE5">
        <w:trPr>
          <w:trHeight w:val="290"/>
          <w:jc w:val="center"/>
        </w:trPr>
        <w:tc>
          <w:tcPr>
            <w:tcW w:w="346" w:type="dxa"/>
          </w:tcPr>
          <w:p w14:paraId="6BCEC2A9" w14:textId="20E3B209" w:rsidR="00FB718C" w:rsidRPr="00073B75" w:rsidRDefault="00FB718C" w:rsidP="00C65BB1">
            <w:pPr>
              <w:spacing w:after="0" w:line="240" w:lineRule="auto"/>
              <w:rPr>
                <w:rFonts w:eastAsia="Times New Roman" w:cs="Arial"/>
                <w:color w:val="000000"/>
                <w:szCs w:val="20"/>
                <w:lang w:eastAsia="en-ZA"/>
              </w:rPr>
            </w:pPr>
            <w:r>
              <w:rPr>
                <w:rFonts w:eastAsia="Times New Roman" w:cs="Arial"/>
                <w:color w:val="000000"/>
                <w:szCs w:val="20"/>
                <w:lang w:eastAsia="en-ZA"/>
              </w:rPr>
              <w:t>5</w:t>
            </w:r>
          </w:p>
        </w:tc>
        <w:tc>
          <w:tcPr>
            <w:tcW w:w="1693" w:type="dxa"/>
            <w:shd w:val="clear" w:color="auto" w:fill="auto"/>
            <w:noWrap/>
            <w:vAlign w:val="bottom"/>
            <w:hideMark/>
          </w:tcPr>
          <w:p w14:paraId="374DBCB5" w14:textId="0058DACE" w:rsidR="00FB718C" w:rsidRPr="00073B75" w:rsidRDefault="00FB718C" w:rsidP="00C65BB1">
            <w:pPr>
              <w:spacing w:after="0" w:line="240" w:lineRule="auto"/>
              <w:rPr>
                <w:rFonts w:eastAsia="Times New Roman" w:cs="Arial"/>
                <w:color w:val="000000"/>
                <w:szCs w:val="20"/>
                <w:lang w:eastAsia="en-ZA"/>
              </w:rPr>
            </w:pPr>
            <w:r w:rsidRPr="00073B75">
              <w:rPr>
                <w:rFonts w:eastAsia="Times New Roman" w:cs="Arial"/>
                <w:color w:val="000000"/>
                <w:szCs w:val="20"/>
                <w:lang w:eastAsia="en-ZA"/>
              </w:rPr>
              <w:t>FAUT</w:t>
            </w:r>
          </w:p>
        </w:tc>
        <w:tc>
          <w:tcPr>
            <w:tcW w:w="2665" w:type="dxa"/>
            <w:shd w:val="clear" w:color="auto" w:fill="auto"/>
            <w:noWrap/>
            <w:vAlign w:val="bottom"/>
            <w:hideMark/>
          </w:tcPr>
          <w:p w14:paraId="69A6F0A7" w14:textId="77777777" w:rsidR="00FB718C" w:rsidRPr="00E5232C" w:rsidRDefault="00FB718C" w:rsidP="00C65BB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2462" w:type="dxa"/>
            <w:vMerge/>
          </w:tcPr>
          <w:p w14:paraId="6E127717" w14:textId="6D78F214" w:rsidR="00FB718C" w:rsidRPr="00E5232C" w:rsidRDefault="00FB718C" w:rsidP="00C65BB1">
            <w:pPr>
              <w:spacing w:after="0" w:line="240" w:lineRule="auto"/>
              <w:jc w:val="center"/>
              <w:rPr>
                <w:rFonts w:eastAsia="Times New Roman" w:cs="Arial"/>
                <w:color w:val="000000"/>
                <w:szCs w:val="20"/>
                <w:lang w:eastAsia="en-ZA"/>
              </w:rPr>
            </w:pPr>
          </w:p>
        </w:tc>
      </w:tr>
      <w:tr w:rsidR="00FB718C" w:rsidRPr="00E5232C" w14:paraId="190E94CB" w14:textId="556FA64A" w:rsidTr="00B42AE5">
        <w:trPr>
          <w:trHeight w:val="290"/>
          <w:jc w:val="center"/>
        </w:trPr>
        <w:tc>
          <w:tcPr>
            <w:tcW w:w="346" w:type="dxa"/>
          </w:tcPr>
          <w:p w14:paraId="2FBEB47B" w14:textId="724BAEEC" w:rsidR="00FB718C" w:rsidRPr="00FB718C" w:rsidRDefault="00FB718C" w:rsidP="00C65BB1">
            <w:pPr>
              <w:spacing w:after="0" w:line="240" w:lineRule="auto"/>
              <w:rPr>
                <w:rFonts w:eastAsia="Times New Roman" w:cs="Arial"/>
                <w:color w:val="000000"/>
                <w:szCs w:val="20"/>
                <w:lang w:eastAsia="en-ZA"/>
              </w:rPr>
            </w:pPr>
            <w:r>
              <w:rPr>
                <w:rFonts w:eastAsia="Times New Roman" w:cs="Arial"/>
                <w:color w:val="000000"/>
                <w:szCs w:val="20"/>
                <w:lang w:eastAsia="en-ZA"/>
              </w:rPr>
              <w:t>6</w:t>
            </w:r>
          </w:p>
        </w:tc>
        <w:tc>
          <w:tcPr>
            <w:tcW w:w="1693" w:type="dxa"/>
            <w:shd w:val="clear" w:color="auto" w:fill="auto"/>
            <w:noWrap/>
            <w:vAlign w:val="bottom"/>
            <w:hideMark/>
          </w:tcPr>
          <w:p w14:paraId="60305A2A" w14:textId="760EC594" w:rsidR="00FB718C" w:rsidRPr="00073B75" w:rsidRDefault="00FB718C" w:rsidP="00C65BB1">
            <w:pPr>
              <w:spacing w:after="0" w:line="240" w:lineRule="auto"/>
              <w:rPr>
                <w:rFonts w:eastAsia="Times New Roman" w:cs="Arial"/>
                <w:color w:val="000000"/>
                <w:szCs w:val="20"/>
                <w:lang w:eastAsia="en-ZA"/>
              </w:rPr>
            </w:pPr>
            <w:r w:rsidRPr="00B42AE5">
              <w:rPr>
                <w:rFonts w:eastAsia="Times New Roman" w:cs="Arial"/>
                <w:color w:val="000000"/>
                <w:szCs w:val="20"/>
                <w:lang w:eastAsia="en-ZA"/>
              </w:rPr>
              <w:t>FALE</w:t>
            </w:r>
          </w:p>
        </w:tc>
        <w:tc>
          <w:tcPr>
            <w:tcW w:w="2665" w:type="dxa"/>
            <w:shd w:val="clear" w:color="auto" w:fill="auto"/>
            <w:noWrap/>
            <w:vAlign w:val="bottom"/>
            <w:hideMark/>
          </w:tcPr>
          <w:p w14:paraId="7D149114" w14:textId="77777777" w:rsidR="00FB718C" w:rsidRPr="00E5232C" w:rsidRDefault="00FB718C" w:rsidP="00C65BB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11</w:t>
            </w:r>
          </w:p>
        </w:tc>
        <w:tc>
          <w:tcPr>
            <w:tcW w:w="2462" w:type="dxa"/>
            <w:vMerge w:val="restart"/>
          </w:tcPr>
          <w:p w14:paraId="374B4551" w14:textId="0BEB2166" w:rsidR="00FB718C" w:rsidRPr="00E5232C" w:rsidRDefault="00FB718C" w:rsidP="001B0EC5">
            <w:pPr>
              <w:spacing w:after="0" w:line="240" w:lineRule="auto"/>
              <w:jc w:val="center"/>
              <w:rPr>
                <w:rFonts w:eastAsia="Times New Roman" w:cs="Arial"/>
                <w:color w:val="000000"/>
                <w:szCs w:val="20"/>
                <w:lang w:eastAsia="en-ZA"/>
              </w:rPr>
            </w:pPr>
            <w:r>
              <w:rPr>
                <w:rFonts w:eastAsia="Times New Roman" w:cs="Arial"/>
                <w:color w:val="000000"/>
                <w:szCs w:val="20"/>
                <w:lang w:eastAsia="en-ZA"/>
              </w:rPr>
              <w:t>FALE</w:t>
            </w:r>
          </w:p>
        </w:tc>
      </w:tr>
      <w:tr w:rsidR="00FB718C" w:rsidRPr="00E5232C" w14:paraId="1F847211" w14:textId="5DAF057F" w:rsidTr="00B42AE5">
        <w:trPr>
          <w:trHeight w:val="290"/>
          <w:jc w:val="center"/>
        </w:trPr>
        <w:tc>
          <w:tcPr>
            <w:tcW w:w="346" w:type="dxa"/>
          </w:tcPr>
          <w:p w14:paraId="2A1E8CC6" w14:textId="1856E114" w:rsidR="00FB718C" w:rsidRPr="00073B75" w:rsidRDefault="00FB718C" w:rsidP="00C65BB1">
            <w:pPr>
              <w:spacing w:after="0" w:line="240" w:lineRule="auto"/>
              <w:rPr>
                <w:rFonts w:eastAsia="Times New Roman" w:cs="Arial"/>
                <w:color w:val="000000"/>
                <w:szCs w:val="20"/>
                <w:lang w:eastAsia="en-ZA"/>
              </w:rPr>
            </w:pPr>
            <w:r>
              <w:rPr>
                <w:rFonts w:eastAsia="Times New Roman" w:cs="Arial"/>
                <w:color w:val="000000"/>
                <w:szCs w:val="20"/>
                <w:lang w:eastAsia="en-ZA"/>
              </w:rPr>
              <w:t>7</w:t>
            </w:r>
          </w:p>
        </w:tc>
        <w:tc>
          <w:tcPr>
            <w:tcW w:w="1693" w:type="dxa"/>
            <w:shd w:val="clear" w:color="auto" w:fill="auto"/>
            <w:noWrap/>
            <w:vAlign w:val="bottom"/>
            <w:hideMark/>
          </w:tcPr>
          <w:p w14:paraId="5F6EF235" w14:textId="421E93F2" w:rsidR="00FB718C" w:rsidRPr="00073B75" w:rsidRDefault="00FB718C" w:rsidP="00C65BB1">
            <w:pPr>
              <w:spacing w:after="0" w:line="240" w:lineRule="auto"/>
              <w:rPr>
                <w:rFonts w:eastAsia="Times New Roman" w:cs="Arial"/>
                <w:color w:val="000000"/>
                <w:szCs w:val="20"/>
                <w:lang w:eastAsia="en-ZA"/>
              </w:rPr>
            </w:pPr>
            <w:r w:rsidRPr="00073B75">
              <w:rPr>
                <w:rFonts w:eastAsia="Times New Roman" w:cs="Arial"/>
                <w:color w:val="000000"/>
                <w:szCs w:val="20"/>
                <w:lang w:eastAsia="en-ZA"/>
              </w:rPr>
              <w:t>FAPM</w:t>
            </w:r>
          </w:p>
        </w:tc>
        <w:tc>
          <w:tcPr>
            <w:tcW w:w="2665" w:type="dxa"/>
            <w:shd w:val="clear" w:color="auto" w:fill="auto"/>
            <w:noWrap/>
            <w:vAlign w:val="bottom"/>
            <w:hideMark/>
          </w:tcPr>
          <w:p w14:paraId="30900109" w14:textId="77777777" w:rsidR="00FB718C" w:rsidRPr="00E5232C" w:rsidRDefault="00FB718C" w:rsidP="00C65BB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c>
          <w:tcPr>
            <w:tcW w:w="2462" w:type="dxa"/>
            <w:vMerge/>
          </w:tcPr>
          <w:p w14:paraId="1E72C782" w14:textId="0F43F94B" w:rsidR="00FB718C" w:rsidRPr="00E5232C" w:rsidRDefault="00FB718C" w:rsidP="001B0EC5">
            <w:pPr>
              <w:spacing w:after="0" w:line="240" w:lineRule="auto"/>
              <w:jc w:val="center"/>
              <w:rPr>
                <w:rFonts w:eastAsia="Times New Roman" w:cs="Arial"/>
                <w:color w:val="000000"/>
                <w:szCs w:val="20"/>
                <w:lang w:eastAsia="en-ZA"/>
              </w:rPr>
            </w:pPr>
          </w:p>
        </w:tc>
      </w:tr>
      <w:tr w:rsidR="00FB718C" w:rsidRPr="00E5232C" w14:paraId="57EC9CC9" w14:textId="345C8F0F" w:rsidTr="00B42AE5">
        <w:trPr>
          <w:trHeight w:val="290"/>
          <w:jc w:val="center"/>
        </w:trPr>
        <w:tc>
          <w:tcPr>
            <w:tcW w:w="346" w:type="dxa"/>
          </w:tcPr>
          <w:p w14:paraId="583A87B5" w14:textId="15A2413D" w:rsidR="00FB718C" w:rsidRPr="00073B75" w:rsidRDefault="00FB718C" w:rsidP="00C65BB1">
            <w:pPr>
              <w:spacing w:after="0" w:line="240" w:lineRule="auto"/>
              <w:rPr>
                <w:rFonts w:eastAsia="Times New Roman" w:cs="Arial"/>
                <w:color w:val="000000"/>
                <w:szCs w:val="20"/>
                <w:lang w:eastAsia="en-ZA"/>
              </w:rPr>
            </w:pPr>
            <w:r>
              <w:rPr>
                <w:rFonts w:eastAsia="Times New Roman" w:cs="Arial"/>
                <w:color w:val="000000"/>
                <w:szCs w:val="20"/>
                <w:lang w:eastAsia="en-ZA"/>
              </w:rPr>
              <w:t>8</w:t>
            </w:r>
          </w:p>
        </w:tc>
        <w:tc>
          <w:tcPr>
            <w:tcW w:w="1693" w:type="dxa"/>
            <w:shd w:val="clear" w:color="auto" w:fill="auto"/>
            <w:noWrap/>
            <w:vAlign w:val="bottom"/>
            <w:hideMark/>
          </w:tcPr>
          <w:p w14:paraId="3718A7B4" w14:textId="710B43F2" w:rsidR="00FB718C" w:rsidRPr="00073B75" w:rsidRDefault="00FB718C" w:rsidP="00C65BB1">
            <w:pPr>
              <w:spacing w:after="0" w:line="240" w:lineRule="auto"/>
              <w:rPr>
                <w:rFonts w:eastAsia="Times New Roman" w:cs="Arial"/>
                <w:color w:val="000000"/>
                <w:szCs w:val="20"/>
                <w:lang w:eastAsia="en-ZA"/>
              </w:rPr>
            </w:pPr>
            <w:r w:rsidRPr="00073B75">
              <w:rPr>
                <w:rFonts w:eastAsia="Times New Roman" w:cs="Arial"/>
                <w:color w:val="000000"/>
                <w:szCs w:val="20"/>
                <w:lang w:eastAsia="en-ZA"/>
              </w:rPr>
              <w:t>FAVG</w:t>
            </w:r>
          </w:p>
        </w:tc>
        <w:tc>
          <w:tcPr>
            <w:tcW w:w="2665" w:type="dxa"/>
            <w:shd w:val="clear" w:color="auto" w:fill="auto"/>
            <w:noWrap/>
            <w:vAlign w:val="bottom"/>
            <w:hideMark/>
          </w:tcPr>
          <w:p w14:paraId="0BC32199" w14:textId="77777777" w:rsidR="00FB718C" w:rsidRPr="00E5232C" w:rsidRDefault="00FB718C" w:rsidP="00C65BB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c>
          <w:tcPr>
            <w:tcW w:w="2462" w:type="dxa"/>
            <w:vMerge/>
          </w:tcPr>
          <w:p w14:paraId="5DE8FB34" w14:textId="04763F66" w:rsidR="00FB718C" w:rsidRPr="00E5232C" w:rsidRDefault="00FB718C" w:rsidP="001B0EC5">
            <w:pPr>
              <w:spacing w:after="0" w:line="240" w:lineRule="auto"/>
              <w:jc w:val="center"/>
              <w:rPr>
                <w:rFonts w:eastAsia="Times New Roman" w:cs="Arial"/>
                <w:color w:val="000000"/>
                <w:szCs w:val="20"/>
                <w:lang w:eastAsia="en-ZA"/>
              </w:rPr>
            </w:pPr>
          </w:p>
        </w:tc>
      </w:tr>
      <w:tr w:rsidR="00FB718C" w:rsidRPr="00E5232C" w14:paraId="6CACB6AC" w14:textId="77777777" w:rsidTr="00B42AE5">
        <w:trPr>
          <w:trHeight w:val="290"/>
          <w:jc w:val="center"/>
        </w:trPr>
        <w:tc>
          <w:tcPr>
            <w:tcW w:w="346" w:type="dxa"/>
          </w:tcPr>
          <w:p w14:paraId="20825BC0" w14:textId="4E285F3B" w:rsidR="00FB718C" w:rsidRPr="00073B75" w:rsidRDefault="00FB718C" w:rsidP="001B0EC5">
            <w:pPr>
              <w:spacing w:after="0" w:line="240" w:lineRule="auto"/>
              <w:rPr>
                <w:rFonts w:eastAsia="Times New Roman" w:cs="Arial"/>
                <w:color w:val="000000"/>
                <w:szCs w:val="20"/>
                <w:lang w:eastAsia="en-ZA"/>
              </w:rPr>
            </w:pPr>
            <w:r>
              <w:rPr>
                <w:rFonts w:eastAsia="Times New Roman" w:cs="Arial"/>
                <w:color w:val="000000"/>
                <w:szCs w:val="20"/>
                <w:lang w:eastAsia="en-ZA"/>
              </w:rPr>
              <w:lastRenderedPageBreak/>
              <w:t>9</w:t>
            </w:r>
          </w:p>
        </w:tc>
        <w:tc>
          <w:tcPr>
            <w:tcW w:w="1693" w:type="dxa"/>
            <w:shd w:val="clear" w:color="auto" w:fill="auto"/>
            <w:noWrap/>
            <w:vAlign w:val="bottom"/>
          </w:tcPr>
          <w:p w14:paraId="425E09F8" w14:textId="58752111" w:rsidR="00FB718C" w:rsidRPr="00073B75" w:rsidRDefault="00FB718C" w:rsidP="001B0EC5">
            <w:pPr>
              <w:spacing w:after="0" w:line="240" w:lineRule="auto"/>
              <w:rPr>
                <w:rFonts w:eastAsia="Times New Roman" w:cs="Arial"/>
                <w:color w:val="000000"/>
                <w:szCs w:val="20"/>
                <w:lang w:eastAsia="en-ZA"/>
              </w:rPr>
            </w:pPr>
            <w:r w:rsidRPr="00073B75">
              <w:rPr>
                <w:rFonts w:eastAsia="Times New Roman" w:cs="Arial"/>
                <w:color w:val="000000"/>
                <w:szCs w:val="20"/>
                <w:lang w:eastAsia="en-ZA"/>
              </w:rPr>
              <w:t>FARB</w:t>
            </w:r>
          </w:p>
        </w:tc>
        <w:tc>
          <w:tcPr>
            <w:tcW w:w="2665" w:type="dxa"/>
            <w:shd w:val="clear" w:color="auto" w:fill="auto"/>
            <w:noWrap/>
            <w:vAlign w:val="bottom"/>
          </w:tcPr>
          <w:p w14:paraId="2CB15898" w14:textId="2AB52185" w:rsidR="00FB718C" w:rsidRPr="00E5232C" w:rsidRDefault="00FB718C" w:rsidP="001B0EC5">
            <w:pPr>
              <w:spacing w:after="0" w:line="240" w:lineRule="auto"/>
              <w:jc w:val="center"/>
              <w:rPr>
                <w:rFonts w:eastAsia="Times New Roman" w:cs="Arial"/>
                <w:color w:val="000000"/>
                <w:szCs w:val="20"/>
                <w:lang w:eastAsia="en-ZA"/>
              </w:rPr>
            </w:pPr>
            <w:r w:rsidRPr="13F61397">
              <w:rPr>
                <w:rFonts w:eastAsia="Times New Roman" w:cs="Arial"/>
                <w:color w:val="000000" w:themeColor="text1"/>
                <w:lang w:eastAsia="en-ZA"/>
              </w:rPr>
              <w:t>1</w:t>
            </w:r>
          </w:p>
        </w:tc>
        <w:tc>
          <w:tcPr>
            <w:tcW w:w="2462" w:type="dxa"/>
            <w:vMerge/>
          </w:tcPr>
          <w:p w14:paraId="2AA08F78" w14:textId="66275104" w:rsidR="00FB718C" w:rsidRDefault="00FB718C" w:rsidP="001B0EC5">
            <w:pPr>
              <w:spacing w:after="0" w:line="240" w:lineRule="auto"/>
              <w:jc w:val="center"/>
              <w:rPr>
                <w:rFonts w:eastAsia="Times New Roman" w:cs="Arial"/>
                <w:color w:val="000000"/>
                <w:szCs w:val="20"/>
                <w:lang w:eastAsia="en-ZA"/>
              </w:rPr>
            </w:pPr>
          </w:p>
        </w:tc>
      </w:tr>
      <w:tr w:rsidR="00FB718C" w:rsidRPr="00E5232C" w14:paraId="42ACD8CC" w14:textId="4DF9E20A" w:rsidTr="00B42AE5">
        <w:trPr>
          <w:trHeight w:val="290"/>
          <w:jc w:val="center"/>
        </w:trPr>
        <w:tc>
          <w:tcPr>
            <w:tcW w:w="346" w:type="dxa"/>
          </w:tcPr>
          <w:p w14:paraId="4A9C1F9F" w14:textId="76A9EF98" w:rsidR="00FB718C" w:rsidRPr="00FB718C" w:rsidRDefault="00FB718C" w:rsidP="001B0EC5">
            <w:pPr>
              <w:spacing w:after="0" w:line="240" w:lineRule="auto"/>
              <w:rPr>
                <w:rFonts w:eastAsia="Times New Roman" w:cs="Arial"/>
                <w:color w:val="000000"/>
                <w:szCs w:val="20"/>
                <w:lang w:eastAsia="en-ZA"/>
              </w:rPr>
            </w:pPr>
            <w:r>
              <w:rPr>
                <w:rFonts w:eastAsia="Times New Roman" w:cs="Arial"/>
                <w:color w:val="000000"/>
                <w:szCs w:val="20"/>
                <w:lang w:eastAsia="en-ZA"/>
              </w:rPr>
              <w:t>10</w:t>
            </w:r>
          </w:p>
        </w:tc>
        <w:tc>
          <w:tcPr>
            <w:tcW w:w="1693" w:type="dxa"/>
            <w:shd w:val="clear" w:color="auto" w:fill="auto"/>
            <w:noWrap/>
            <w:vAlign w:val="bottom"/>
            <w:hideMark/>
          </w:tcPr>
          <w:p w14:paraId="2B47A4D3" w14:textId="44068EAB" w:rsidR="00FB718C" w:rsidRPr="00073B75" w:rsidRDefault="00FB718C" w:rsidP="001B0EC5">
            <w:pPr>
              <w:spacing w:after="0" w:line="240" w:lineRule="auto"/>
              <w:rPr>
                <w:rFonts w:eastAsia="Times New Roman" w:cs="Arial"/>
                <w:color w:val="000000"/>
                <w:szCs w:val="20"/>
                <w:lang w:eastAsia="en-ZA"/>
              </w:rPr>
            </w:pPr>
            <w:r w:rsidRPr="00B42AE5">
              <w:rPr>
                <w:rFonts w:eastAsia="Times New Roman" w:cs="Arial"/>
                <w:color w:val="000000"/>
                <w:szCs w:val="20"/>
                <w:lang w:eastAsia="en-ZA"/>
              </w:rPr>
              <w:t>FABL</w:t>
            </w:r>
          </w:p>
        </w:tc>
        <w:tc>
          <w:tcPr>
            <w:tcW w:w="2665" w:type="dxa"/>
            <w:shd w:val="clear" w:color="auto" w:fill="auto"/>
            <w:noWrap/>
            <w:vAlign w:val="bottom"/>
            <w:hideMark/>
          </w:tcPr>
          <w:p w14:paraId="30FF0699" w14:textId="77777777" w:rsidR="00FB718C" w:rsidRPr="00E5232C" w:rsidRDefault="00FB718C" w:rsidP="001B0EC5">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4</w:t>
            </w:r>
          </w:p>
        </w:tc>
        <w:tc>
          <w:tcPr>
            <w:tcW w:w="2462" w:type="dxa"/>
            <w:vMerge w:val="restart"/>
          </w:tcPr>
          <w:p w14:paraId="4D01FA79" w14:textId="77777777" w:rsidR="00FB718C" w:rsidRPr="00E5232C" w:rsidRDefault="00FB718C" w:rsidP="001B0EC5">
            <w:pPr>
              <w:spacing w:after="0" w:line="240" w:lineRule="auto"/>
              <w:jc w:val="center"/>
              <w:rPr>
                <w:rFonts w:eastAsia="Times New Roman" w:cs="Arial"/>
                <w:color w:val="000000"/>
                <w:szCs w:val="20"/>
                <w:lang w:eastAsia="en-ZA"/>
              </w:rPr>
            </w:pPr>
            <w:r>
              <w:rPr>
                <w:rFonts w:eastAsia="Times New Roman" w:cs="Arial"/>
                <w:color w:val="000000"/>
                <w:szCs w:val="20"/>
                <w:lang w:eastAsia="en-ZA"/>
              </w:rPr>
              <w:t>FABL</w:t>
            </w:r>
          </w:p>
          <w:p w14:paraId="066185E8" w14:textId="39952021" w:rsidR="00FB718C" w:rsidRPr="00E5232C" w:rsidRDefault="00FB718C" w:rsidP="001B0EC5">
            <w:pPr>
              <w:spacing w:after="0" w:line="240" w:lineRule="auto"/>
              <w:jc w:val="center"/>
              <w:rPr>
                <w:rFonts w:eastAsia="Times New Roman" w:cs="Arial"/>
                <w:color w:val="000000"/>
                <w:szCs w:val="20"/>
                <w:lang w:eastAsia="en-ZA"/>
              </w:rPr>
            </w:pPr>
          </w:p>
        </w:tc>
      </w:tr>
      <w:tr w:rsidR="00FB718C" w:rsidRPr="00E5232C" w14:paraId="219054FF" w14:textId="665ADAD0" w:rsidTr="00B42AE5">
        <w:trPr>
          <w:trHeight w:val="290"/>
          <w:jc w:val="center"/>
        </w:trPr>
        <w:tc>
          <w:tcPr>
            <w:tcW w:w="346" w:type="dxa"/>
          </w:tcPr>
          <w:p w14:paraId="602C262B" w14:textId="426C6670" w:rsidR="00FB718C" w:rsidRPr="00073B75" w:rsidRDefault="00FB718C" w:rsidP="001B0EC5">
            <w:pPr>
              <w:spacing w:after="0" w:line="240" w:lineRule="auto"/>
              <w:rPr>
                <w:rFonts w:eastAsia="Times New Roman" w:cs="Arial"/>
                <w:color w:val="000000"/>
                <w:szCs w:val="20"/>
                <w:lang w:eastAsia="en-ZA"/>
              </w:rPr>
            </w:pPr>
            <w:r>
              <w:rPr>
                <w:rFonts w:eastAsia="Times New Roman" w:cs="Arial"/>
                <w:color w:val="000000"/>
                <w:szCs w:val="20"/>
                <w:lang w:eastAsia="en-ZA"/>
              </w:rPr>
              <w:t>11</w:t>
            </w:r>
          </w:p>
        </w:tc>
        <w:tc>
          <w:tcPr>
            <w:tcW w:w="1693" w:type="dxa"/>
            <w:shd w:val="clear" w:color="auto" w:fill="auto"/>
            <w:noWrap/>
            <w:vAlign w:val="bottom"/>
            <w:hideMark/>
          </w:tcPr>
          <w:p w14:paraId="7C05F34E" w14:textId="6275E702" w:rsidR="00FB718C" w:rsidRPr="00073B75" w:rsidRDefault="00FB718C" w:rsidP="001B0EC5">
            <w:pPr>
              <w:spacing w:after="0" w:line="240" w:lineRule="auto"/>
              <w:rPr>
                <w:rFonts w:eastAsia="Times New Roman" w:cs="Arial"/>
                <w:color w:val="000000"/>
                <w:szCs w:val="20"/>
                <w:lang w:eastAsia="en-ZA"/>
              </w:rPr>
            </w:pPr>
            <w:r w:rsidRPr="00073B75">
              <w:rPr>
                <w:rFonts w:eastAsia="Times New Roman" w:cs="Arial"/>
                <w:color w:val="000000"/>
                <w:szCs w:val="20"/>
                <w:lang w:eastAsia="en-ZA"/>
              </w:rPr>
              <w:t>FAKM</w:t>
            </w:r>
          </w:p>
        </w:tc>
        <w:tc>
          <w:tcPr>
            <w:tcW w:w="2665" w:type="dxa"/>
            <w:shd w:val="clear" w:color="auto" w:fill="auto"/>
            <w:noWrap/>
            <w:vAlign w:val="bottom"/>
            <w:hideMark/>
          </w:tcPr>
          <w:p w14:paraId="3CCD0D9F" w14:textId="77777777" w:rsidR="00FB718C" w:rsidRPr="00E5232C" w:rsidRDefault="00FB718C" w:rsidP="001B0EC5">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2462" w:type="dxa"/>
            <w:vMerge/>
          </w:tcPr>
          <w:p w14:paraId="46894CFB" w14:textId="023BD90A" w:rsidR="00FB718C" w:rsidRPr="00E5232C" w:rsidRDefault="00FB718C" w:rsidP="001B0EC5">
            <w:pPr>
              <w:spacing w:after="0" w:line="240" w:lineRule="auto"/>
              <w:jc w:val="center"/>
              <w:rPr>
                <w:rFonts w:eastAsia="Times New Roman" w:cs="Arial"/>
                <w:color w:val="000000"/>
                <w:szCs w:val="20"/>
                <w:lang w:eastAsia="en-ZA"/>
              </w:rPr>
            </w:pPr>
          </w:p>
        </w:tc>
      </w:tr>
      <w:tr w:rsidR="00FB718C" w:rsidRPr="00E5232C" w14:paraId="503FC8FD" w14:textId="1C5B16D9" w:rsidTr="00B42AE5">
        <w:trPr>
          <w:trHeight w:val="290"/>
          <w:jc w:val="center"/>
        </w:trPr>
        <w:tc>
          <w:tcPr>
            <w:tcW w:w="346" w:type="dxa"/>
            <w:shd w:val="clear" w:color="auto" w:fill="auto"/>
          </w:tcPr>
          <w:p w14:paraId="473924A7" w14:textId="051945BB" w:rsidR="00FB718C" w:rsidRPr="00073B75" w:rsidRDefault="00FB718C" w:rsidP="001B0EC5">
            <w:pPr>
              <w:spacing w:after="0" w:line="240" w:lineRule="auto"/>
              <w:rPr>
                <w:rFonts w:eastAsia="Times New Roman" w:cs="Arial"/>
                <w:color w:val="000000"/>
                <w:szCs w:val="20"/>
                <w:lang w:eastAsia="en-ZA"/>
              </w:rPr>
            </w:pPr>
            <w:r>
              <w:rPr>
                <w:rFonts w:eastAsia="Times New Roman" w:cs="Arial"/>
                <w:color w:val="000000"/>
                <w:szCs w:val="20"/>
                <w:lang w:eastAsia="en-ZA"/>
              </w:rPr>
              <w:t>12</w:t>
            </w:r>
          </w:p>
        </w:tc>
        <w:tc>
          <w:tcPr>
            <w:tcW w:w="1693" w:type="dxa"/>
            <w:shd w:val="clear" w:color="auto" w:fill="auto"/>
            <w:noWrap/>
            <w:vAlign w:val="bottom"/>
            <w:hideMark/>
          </w:tcPr>
          <w:p w14:paraId="39197202" w14:textId="18C135C9" w:rsidR="00FB718C" w:rsidRPr="00073B75" w:rsidRDefault="00FB718C" w:rsidP="001B0EC5">
            <w:pPr>
              <w:spacing w:after="0" w:line="240" w:lineRule="auto"/>
              <w:rPr>
                <w:rFonts w:eastAsia="Times New Roman" w:cs="Arial"/>
                <w:color w:val="000000"/>
                <w:szCs w:val="20"/>
                <w:lang w:eastAsia="en-ZA"/>
              </w:rPr>
            </w:pPr>
            <w:r w:rsidRPr="00073B75">
              <w:rPr>
                <w:rFonts w:eastAsia="Times New Roman" w:cs="Arial"/>
                <w:color w:val="000000"/>
                <w:szCs w:val="20"/>
                <w:lang w:eastAsia="en-ZA"/>
              </w:rPr>
              <w:t>FAUP</w:t>
            </w:r>
          </w:p>
        </w:tc>
        <w:tc>
          <w:tcPr>
            <w:tcW w:w="2665" w:type="dxa"/>
            <w:noWrap/>
            <w:vAlign w:val="bottom"/>
            <w:hideMark/>
          </w:tcPr>
          <w:p w14:paraId="5C309E8F" w14:textId="77777777" w:rsidR="00FB718C" w:rsidRPr="00E5232C" w:rsidRDefault="00FB718C" w:rsidP="001B0EC5">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1</w:t>
            </w:r>
          </w:p>
        </w:tc>
        <w:tc>
          <w:tcPr>
            <w:tcW w:w="2462" w:type="dxa"/>
          </w:tcPr>
          <w:p w14:paraId="6D883841" w14:textId="0C04C706" w:rsidR="00FB718C" w:rsidRPr="00E5232C" w:rsidRDefault="00FB718C" w:rsidP="001B0EC5">
            <w:pPr>
              <w:spacing w:after="0" w:line="240" w:lineRule="auto"/>
              <w:jc w:val="center"/>
              <w:rPr>
                <w:rFonts w:eastAsia="Times New Roman" w:cs="Arial"/>
                <w:color w:val="000000"/>
                <w:szCs w:val="20"/>
                <w:lang w:eastAsia="en-ZA"/>
              </w:rPr>
            </w:pPr>
            <w:r>
              <w:rPr>
                <w:rFonts w:eastAsia="Times New Roman" w:cs="Arial"/>
                <w:color w:val="000000"/>
                <w:szCs w:val="20"/>
                <w:lang w:eastAsia="en-ZA"/>
              </w:rPr>
              <w:t>FAUP</w:t>
            </w:r>
          </w:p>
        </w:tc>
      </w:tr>
      <w:tr w:rsidR="00FB718C" w:rsidRPr="00E5232C" w14:paraId="5C9CC275" w14:textId="77777777" w:rsidTr="00B42AE5">
        <w:trPr>
          <w:trHeight w:val="290"/>
          <w:jc w:val="center"/>
        </w:trPr>
        <w:tc>
          <w:tcPr>
            <w:tcW w:w="346" w:type="dxa"/>
          </w:tcPr>
          <w:p w14:paraId="10C7578E" w14:textId="16B2CFD1" w:rsidR="00FB718C" w:rsidRPr="00073B75" w:rsidRDefault="00FB718C" w:rsidP="00131931">
            <w:pPr>
              <w:spacing w:after="0" w:line="240" w:lineRule="auto"/>
              <w:rPr>
                <w:rFonts w:eastAsia="Times New Roman" w:cs="Arial"/>
                <w:color w:val="000000"/>
                <w:szCs w:val="20"/>
                <w:lang w:eastAsia="en-ZA"/>
              </w:rPr>
            </w:pPr>
            <w:r>
              <w:rPr>
                <w:rFonts w:eastAsia="Times New Roman" w:cs="Arial"/>
                <w:color w:val="000000"/>
                <w:szCs w:val="20"/>
                <w:lang w:eastAsia="en-ZA"/>
              </w:rPr>
              <w:t>13</w:t>
            </w:r>
          </w:p>
        </w:tc>
        <w:tc>
          <w:tcPr>
            <w:tcW w:w="1693" w:type="dxa"/>
            <w:shd w:val="clear" w:color="auto" w:fill="auto"/>
            <w:noWrap/>
            <w:vAlign w:val="bottom"/>
          </w:tcPr>
          <w:p w14:paraId="19085AAF" w14:textId="76400331" w:rsidR="00FB718C" w:rsidRPr="00073B75" w:rsidRDefault="00FB718C" w:rsidP="00131931">
            <w:pPr>
              <w:spacing w:after="0" w:line="240" w:lineRule="auto"/>
              <w:rPr>
                <w:rFonts w:eastAsia="Times New Roman" w:cs="Arial"/>
                <w:color w:val="000000"/>
                <w:szCs w:val="20"/>
                <w:lang w:eastAsia="en-ZA"/>
              </w:rPr>
            </w:pPr>
            <w:r w:rsidRPr="00073B75">
              <w:rPr>
                <w:rFonts w:eastAsia="Times New Roman" w:cs="Arial"/>
                <w:color w:val="000000"/>
                <w:szCs w:val="20"/>
                <w:lang w:eastAsia="en-ZA"/>
              </w:rPr>
              <w:t>ATA</w:t>
            </w:r>
          </w:p>
        </w:tc>
        <w:tc>
          <w:tcPr>
            <w:tcW w:w="2665" w:type="dxa"/>
            <w:shd w:val="clear" w:color="auto" w:fill="auto"/>
            <w:noWrap/>
            <w:vAlign w:val="bottom"/>
          </w:tcPr>
          <w:p w14:paraId="708BABDC" w14:textId="77E44A3B" w:rsidR="00FB718C" w:rsidRPr="00E5232C" w:rsidRDefault="00FB718C"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2</w:t>
            </w:r>
          </w:p>
        </w:tc>
        <w:tc>
          <w:tcPr>
            <w:tcW w:w="2462" w:type="dxa"/>
            <w:vMerge w:val="restart"/>
          </w:tcPr>
          <w:p w14:paraId="5F1857D3" w14:textId="77777777" w:rsidR="00FB718C" w:rsidRDefault="00FB718C" w:rsidP="00131931">
            <w:pPr>
              <w:spacing w:after="0" w:line="240" w:lineRule="auto"/>
              <w:jc w:val="center"/>
              <w:rPr>
                <w:rFonts w:eastAsia="Times New Roman" w:cs="Arial"/>
                <w:color w:val="000000"/>
                <w:szCs w:val="20"/>
                <w:lang w:eastAsia="en-ZA"/>
              </w:rPr>
            </w:pPr>
            <w:r>
              <w:rPr>
                <w:rFonts w:eastAsia="Times New Roman" w:cs="Arial"/>
                <w:color w:val="000000"/>
                <w:szCs w:val="20"/>
                <w:lang w:eastAsia="en-ZA"/>
              </w:rPr>
              <w:t>FAOR</w:t>
            </w:r>
          </w:p>
          <w:p w14:paraId="394D1148" w14:textId="0C009F44" w:rsidR="00FB718C" w:rsidRDefault="00FB718C" w:rsidP="00131931">
            <w:pPr>
              <w:spacing w:after="0" w:line="240" w:lineRule="auto"/>
              <w:jc w:val="center"/>
              <w:rPr>
                <w:rFonts w:eastAsia="Times New Roman" w:cs="Arial"/>
                <w:color w:val="000000"/>
                <w:szCs w:val="20"/>
                <w:lang w:eastAsia="en-ZA"/>
              </w:rPr>
            </w:pPr>
          </w:p>
        </w:tc>
      </w:tr>
      <w:tr w:rsidR="00FB718C" w:rsidRPr="00E5232C" w14:paraId="079D990B" w14:textId="1DE30303" w:rsidTr="00B42AE5">
        <w:trPr>
          <w:trHeight w:val="290"/>
          <w:jc w:val="center"/>
        </w:trPr>
        <w:tc>
          <w:tcPr>
            <w:tcW w:w="346" w:type="dxa"/>
          </w:tcPr>
          <w:p w14:paraId="420BB99F" w14:textId="29A93B2E" w:rsidR="00FB718C" w:rsidRPr="00F61B9C" w:rsidRDefault="00FB718C" w:rsidP="00131931">
            <w:pPr>
              <w:spacing w:after="0" w:line="240" w:lineRule="auto"/>
              <w:rPr>
                <w:rFonts w:eastAsia="Times New Roman" w:cs="Arial"/>
                <w:color w:val="000000"/>
                <w:szCs w:val="20"/>
                <w:lang w:eastAsia="en-ZA"/>
              </w:rPr>
            </w:pPr>
            <w:r>
              <w:rPr>
                <w:rFonts w:eastAsia="Times New Roman" w:cs="Arial"/>
                <w:color w:val="000000"/>
                <w:szCs w:val="20"/>
                <w:lang w:eastAsia="en-ZA"/>
              </w:rPr>
              <w:t>14</w:t>
            </w:r>
          </w:p>
        </w:tc>
        <w:tc>
          <w:tcPr>
            <w:tcW w:w="1693" w:type="dxa"/>
            <w:shd w:val="clear" w:color="auto" w:fill="auto"/>
            <w:noWrap/>
            <w:vAlign w:val="bottom"/>
            <w:hideMark/>
          </w:tcPr>
          <w:p w14:paraId="3A0E611C" w14:textId="4A7693AA" w:rsidR="00FB718C" w:rsidRPr="00E5232C" w:rsidRDefault="00FB718C" w:rsidP="00131931">
            <w:pPr>
              <w:spacing w:after="0" w:line="240" w:lineRule="auto"/>
              <w:rPr>
                <w:rFonts w:eastAsia="Times New Roman" w:cs="Arial"/>
                <w:color w:val="000000"/>
                <w:szCs w:val="20"/>
                <w:lang w:eastAsia="en-ZA"/>
              </w:rPr>
            </w:pPr>
            <w:r w:rsidRPr="00F61B9C">
              <w:rPr>
                <w:rFonts w:eastAsia="Times New Roman" w:cs="Arial"/>
                <w:color w:val="000000"/>
                <w:szCs w:val="20"/>
                <w:lang w:eastAsia="en-ZA"/>
              </w:rPr>
              <w:t>FAOR</w:t>
            </w:r>
          </w:p>
        </w:tc>
        <w:tc>
          <w:tcPr>
            <w:tcW w:w="2665" w:type="dxa"/>
            <w:shd w:val="clear" w:color="auto" w:fill="auto"/>
            <w:noWrap/>
            <w:vAlign w:val="bottom"/>
            <w:hideMark/>
          </w:tcPr>
          <w:p w14:paraId="7E3D100C" w14:textId="47D7B3E9" w:rsidR="00FB718C" w:rsidRPr="00E5232C" w:rsidRDefault="00B42AE5" w:rsidP="00131931">
            <w:pPr>
              <w:spacing w:after="0" w:line="240" w:lineRule="auto"/>
              <w:jc w:val="center"/>
              <w:rPr>
                <w:rFonts w:eastAsia="Times New Roman" w:cs="Arial"/>
                <w:color w:val="000000"/>
                <w:lang w:eastAsia="en-ZA"/>
              </w:rPr>
            </w:pPr>
            <w:r>
              <w:rPr>
                <w:rFonts w:eastAsia="Times New Roman" w:cs="Arial"/>
                <w:color w:val="000000"/>
                <w:lang w:eastAsia="en-ZA"/>
              </w:rPr>
              <w:t>2</w:t>
            </w:r>
          </w:p>
        </w:tc>
        <w:tc>
          <w:tcPr>
            <w:tcW w:w="2462" w:type="dxa"/>
            <w:vMerge/>
          </w:tcPr>
          <w:p w14:paraId="28F7450F" w14:textId="21244992" w:rsidR="00FB718C" w:rsidRPr="13F61397" w:rsidRDefault="00FB718C" w:rsidP="00131931">
            <w:pPr>
              <w:spacing w:after="0" w:line="240" w:lineRule="auto"/>
              <w:jc w:val="center"/>
              <w:rPr>
                <w:rFonts w:eastAsia="Times New Roman" w:cs="Arial"/>
                <w:color w:val="000000" w:themeColor="text1"/>
                <w:lang w:eastAsia="en-ZA"/>
              </w:rPr>
            </w:pPr>
          </w:p>
        </w:tc>
      </w:tr>
      <w:tr w:rsidR="00FB718C" w:rsidRPr="00E5232C" w14:paraId="776D0B0C" w14:textId="3121286B" w:rsidTr="00B42AE5">
        <w:trPr>
          <w:trHeight w:val="290"/>
          <w:jc w:val="center"/>
        </w:trPr>
        <w:tc>
          <w:tcPr>
            <w:tcW w:w="346" w:type="dxa"/>
          </w:tcPr>
          <w:p w14:paraId="7560A36C" w14:textId="76FD0EC6" w:rsidR="00FB718C" w:rsidRPr="00E5232C" w:rsidRDefault="00FB718C" w:rsidP="00131931">
            <w:pPr>
              <w:spacing w:after="0" w:line="240" w:lineRule="auto"/>
              <w:rPr>
                <w:rFonts w:eastAsia="Times New Roman" w:cs="Arial"/>
                <w:color w:val="000000"/>
                <w:szCs w:val="20"/>
                <w:lang w:eastAsia="en-ZA"/>
              </w:rPr>
            </w:pPr>
            <w:r>
              <w:rPr>
                <w:rFonts w:eastAsia="Times New Roman" w:cs="Arial"/>
                <w:color w:val="000000"/>
                <w:szCs w:val="20"/>
                <w:lang w:eastAsia="en-ZA"/>
              </w:rPr>
              <w:t>15</w:t>
            </w:r>
          </w:p>
        </w:tc>
        <w:tc>
          <w:tcPr>
            <w:tcW w:w="1693" w:type="dxa"/>
            <w:shd w:val="clear" w:color="auto" w:fill="auto"/>
            <w:noWrap/>
            <w:vAlign w:val="bottom"/>
            <w:hideMark/>
          </w:tcPr>
          <w:p w14:paraId="4404F810" w14:textId="56DCF2EF" w:rsidR="00FB718C" w:rsidRPr="00E5232C" w:rsidRDefault="00FB718C"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FALA</w:t>
            </w:r>
          </w:p>
        </w:tc>
        <w:tc>
          <w:tcPr>
            <w:tcW w:w="2665" w:type="dxa"/>
            <w:shd w:val="clear" w:color="auto" w:fill="auto"/>
            <w:noWrap/>
            <w:vAlign w:val="bottom"/>
            <w:hideMark/>
          </w:tcPr>
          <w:p w14:paraId="58595DB7" w14:textId="77777777" w:rsidR="00FB718C" w:rsidRPr="00E5232C" w:rsidRDefault="00FB718C"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3</w:t>
            </w:r>
          </w:p>
        </w:tc>
        <w:tc>
          <w:tcPr>
            <w:tcW w:w="2462" w:type="dxa"/>
            <w:vMerge/>
          </w:tcPr>
          <w:p w14:paraId="60184DC9" w14:textId="793A7C4F" w:rsidR="00FB718C" w:rsidRPr="00E5232C" w:rsidRDefault="00FB718C" w:rsidP="00131931">
            <w:pPr>
              <w:spacing w:after="0" w:line="240" w:lineRule="auto"/>
              <w:jc w:val="center"/>
              <w:rPr>
                <w:rFonts w:eastAsia="Times New Roman" w:cs="Arial"/>
                <w:color w:val="000000"/>
                <w:szCs w:val="20"/>
                <w:lang w:eastAsia="en-ZA"/>
              </w:rPr>
            </w:pPr>
          </w:p>
        </w:tc>
      </w:tr>
      <w:tr w:rsidR="00FB718C" w:rsidRPr="00E5232C" w14:paraId="5E8835D1" w14:textId="1F6D0BB6" w:rsidTr="00B42AE5">
        <w:trPr>
          <w:trHeight w:val="290"/>
          <w:jc w:val="center"/>
        </w:trPr>
        <w:tc>
          <w:tcPr>
            <w:tcW w:w="346" w:type="dxa"/>
          </w:tcPr>
          <w:p w14:paraId="657044E2" w14:textId="4A2170FE" w:rsidR="00FB718C" w:rsidRPr="00E5232C" w:rsidRDefault="00FB718C" w:rsidP="00131931">
            <w:pPr>
              <w:spacing w:after="0" w:line="240" w:lineRule="auto"/>
              <w:rPr>
                <w:rFonts w:eastAsia="Times New Roman" w:cs="Arial"/>
                <w:color w:val="000000"/>
                <w:szCs w:val="20"/>
                <w:lang w:eastAsia="en-ZA"/>
              </w:rPr>
            </w:pPr>
            <w:r>
              <w:rPr>
                <w:rFonts w:eastAsia="Times New Roman" w:cs="Arial"/>
                <w:color w:val="000000"/>
                <w:szCs w:val="20"/>
                <w:lang w:eastAsia="en-ZA"/>
              </w:rPr>
              <w:t>16</w:t>
            </w:r>
          </w:p>
        </w:tc>
        <w:tc>
          <w:tcPr>
            <w:tcW w:w="1693" w:type="dxa"/>
            <w:shd w:val="clear" w:color="auto" w:fill="auto"/>
            <w:noWrap/>
            <w:vAlign w:val="bottom"/>
            <w:hideMark/>
          </w:tcPr>
          <w:p w14:paraId="2D4DB5D5" w14:textId="176A55F5" w:rsidR="00FB718C" w:rsidRPr="00E5232C" w:rsidRDefault="00FB718C"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FAWB</w:t>
            </w:r>
          </w:p>
        </w:tc>
        <w:tc>
          <w:tcPr>
            <w:tcW w:w="2665" w:type="dxa"/>
            <w:shd w:val="clear" w:color="auto" w:fill="auto"/>
            <w:noWrap/>
            <w:vAlign w:val="bottom"/>
            <w:hideMark/>
          </w:tcPr>
          <w:p w14:paraId="24D6C675" w14:textId="77777777" w:rsidR="00FB718C" w:rsidRPr="00E5232C" w:rsidRDefault="00FB718C"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c>
          <w:tcPr>
            <w:tcW w:w="2462" w:type="dxa"/>
            <w:vMerge/>
          </w:tcPr>
          <w:p w14:paraId="356709FA" w14:textId="654298B5" w:rsidR="00FB718C" w:rsidRPr="00E5232C" w:rsidRDefault="00FB718C" w:rsidP="00131931">
            <w:pPr>
              <w:spacing w:after="0" w:line="240" w:lineRule="auto"/>
              <w:jc w:val="center"/>
              <w:rPr>
                <w:rFonts w:eastAsia="Times New Roman" w:cs="Arial"/>
                <w:color w:val="000000"/>
                <w:szCs w:val="20"/>
                <w:lang w:eastAsia="en-ZA"/>
              </w:rPr>
            </w:pPr>
          </w:p>
        </w:tc>
      </w:tr>
      <w:tr w:rsidR="00FB718C" w:rsidRPr="00E5232C" w14:paraId="53738A1B" w14:textId="4CF692E3" w:rsidTr="00B42AE5">
        <w:trPr>
          <w:trHeight w:val="290"/>
          <w:jc w:val="center"/>
        </w:trPr>
        <w:tc>
          <w:tcPr>
            <w:tcW w:w="346" w:type="dxa"/>
          </w:tcPr>
          <w:p w14:paraId="324A3912" w14:textId="2AF0CD58" w:rsidR="00FB718C" w:rsidRPr="00E5232C" w:rsidRDefault="00FB718C" w:rsidP="00131931">
            <w:pPr>
              <w:spacing w:after="0" w:line="240" w:lineRule="auto"/>
              <w:rPr>
                <w:rFonts w:eastAsia="Times New Roman" w:cs="Arial"/>
                <w:color w:val="000000"/>
                <w:szCs w:val="20"/>
                <w:lang w:eastAsia="en-ZA"/>
              </w:rPr>
            </w:pPr>
            <w:r>
              <w:rPr>
                <w:rFonts w:eastAsia="Times New Roman" w:cs="Arial"/>
                <w:color w:val="000000"/>
                <w:szCs w:val="20"/>
                <w:lang w:eastAsia="en-ZA"/>
              </w:rPr>
              <w:t>17</w:t>
            </w:r>
          </w:p>
        </w:tc>
        <w:tc>
          <w:tcPr>
            <w:tcW w:w="1693" w:type="dxa"/>
            <w:shd w:val="clear" w:color="auto" w:fill="auto"/>
            <w:noWrap/>
            <w:vAlign w:val="bottom"/>
            <w:hideMark/>
          </w:tcPr>
          <w:p w14:paraId="2A857F6C" w14:textId="1F0F8ABD" w:rsidR="00FB718C" w:rsidRPr="00E5232C" w:rsidRDefault="00FB718C"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FAGM</w:t>
            </w:r>
          </w:p>
        </w:tc>
        <w:tc>
          <w:tcPr>
            <w:tcW w:w="2665" w:type="dxa"/>
            <w:shd w:val="clear" w:color="auto" w:fill="auto"/>
            <w:noWrap/>
            <w:vAlign w:val="bottom"/>
            <w:hideMark/>
          </w:tcPr>
          <w:p w14:paraId="52F671AB" w14:textId="5E1BE4AF" w:rsidR="00FB718C" w:rsidRPr="00E5232C" w:rsidRDefault="00B42AE5" w:rsidP="00131931">
            <w:pPr>
              <w:spacing w:after="0" w:line="240" w:lineRule="auto"/>
              <w:jc w:val="center"/>
              <w:rPr>
                <w:rFonts w:eastAsia="Times New Roman" w:cs="Arial"/>
                <w:color w:val="000000"/>
                <w:lang w:eastAsia="en-ZA"/>
              </w:rPr>
            </w:pPr>
            <w:r>
              <w:rPr>
                <w:rFonts w:eastAsia="Times New Roman" w:cs="Arial"/>
                <w:color w:val="000000"/>
                <w:lang w:eastAsia="en-ZA"/>
              </w:rPr>
              <w:t>2</w:t>
            </w:r>
          </w:p>
        </w:tc>
        <w:tc>
          <w:tcPr>
            <w:tcW w:w="2462" w:type="dxa"/>
            <w:vMerge/>
          </w:tcPr>
          <w:p w14:paraId="2A6DEADA" w14:textId="4EF48093" w:rsidR="00FB718C" w:rsidRPr="13F61397" w:rsidRDefault="00FB718C" w:rsidP="00131931">
            <w:pPr>
              <w:spacing w:after="0" w:line="240" w:lineRule="auto"/>
              <w:jc w:val="center"/>
              <w:rPr>
                <w:rFonts w:eastAsia="Times New Roman" w:cs="Arial"/>
                <w:color w:val="000000" w:themeColor="text1"/>
                <w:lang w:eastAsia="en-ZA"/>
              </w:rPr>
            </w:pPr>
          </w:p>
        </w:tc>
      </w:tr>
      <w:tr w:rsidR="00FB718C" w:rsidRPr="00E5232C" w14:paraId="06F89CC3" w14:textId="55D7859C" w:rsidTr="00B42AE5">
        <w:trPr>
          <w:trHeight w:val="290"/>
          <w:jc w:val="center"/>
        </w:trPr>
        <w:tc>
          <w:tcPr>
            <w:tcW w:w="346" w:type="dxa"/>
          </w:tcPr>
          <w:p w14:paraId="0CF662A6" w14:textId="42CA0278" w:rsidR="00FB718C" w:rsidRPr="00E5232C" w:rsidRDefault="00FB718C" w:rsidP="00131931">
            <w:pPr>
              <w:spacing w:after="0" w:line="240" w:lineRule="auto"/>
              <w:rPr>
                <w:rFonts w:eastAsia="Times New Roman" w:cs="Arial"/>
                <w:color w:val="000000"/>
                <w:szCs w:val="20"/>
                <w:lang w:eastAsia="en-ZA"/>
              </w:rPr>
            </w:pPr>
            <w:r>
              <w:rPr>
                <w:rFonts w:eastAsia="Times New Roman" w:cs="Arial"/>
                <w:color w:val="000000"/>
                <w:szCs w:val="20"/>
                <w:lang w:eastAsia="en-ZA"/>
              </w:rPr>
              <w:t>18</w:t>
            </w:r>
          </w:p>
        </w:tc>
        <w:tc>
          <w:tcPr>
            <w:tcW w:w="1693" w:type="dxa"/>
            <w:shd w:val="clear" w:color="auto" w:fill="auto"/>
            <w:noWrap/>
            <w:vAlign w:val="bottom"/>
            <w:hideMark/>
          </w:tcPr>
          <w:p w14:paraId="1286179C" w14:textId="647C3B28" w:rsidR="00FB718C" w:rsidRPr="00E5232C" w:rsidRDefault="00FB718C"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FAPN</w:t>
            </w:r>
          </w:p>
        </w:tc>
        <w:tc>
          <w:tcPr>
            <w:tcW w:w="2665" w:type="dxa"/>
            <w:shd w:val="clear" w:color="auto" w:fill="auto"/>
            <w:noWrap/>
            <w:vAlign w:val="bottom"/>
            <w:hideMark/>
          </w:tcPr>
          <w:p w14:paraId="086788D2" w14:textId="2447CFA4" w:rsidR="00FB718C" w:rsidRPr="00E5232C" w:rsidRDefault="00B42AE5" w:rsidP="00131931">
            <w:pPr>
              <w:spacing w:after="0" w:line="240" w:lineRule="auto"/>
              <w:jc w:val="center"/>
              <w:rPr>
                <w:rFonts w:eastAsia="Times New Roman" w:cs="Arial"/>
                <w:color w:val="000000"/>
                <w:lang w:eastAsia="en-ZA"/>
              </w:rPr>
            </w:pPr>
            <w:r>
              <w:rPr>
                <w:rFonts w:eastAsia="Times New Roman" w:cs="Arial"/>
                <w:color w:val="000000"/>
                <w:lang w:eastAsia="en-ZA"/>
              </w:rPr>
              <w:t>2</w:t>
            </w:r>
          </w:p>
        </w:tc>
        <w:tc>
          <w:tcPr>
            <w:tcW w:w="2462" w:type="dxa"/>
            <w:vMerge/>
          </w:tcPr>
          <w:p w14:paraId="482D9866" w14:textId="67C1C106" w:rsidR="00FB718C" w:rsidRPr="13F61397" w:rsidRDefault="00FB718C" w:rsidP="00131931">
            <w:pPr>
              <w:spacing w:after="0" w:line="240" w:lineRule="auto"/>
              <w:jc w:val="center"/>
              <w:rPr>
                <w:rFonts w:eastAsia="Times New Roman" w:cs="Arial"/>
                <w:color w:val="000000" w:themeColor="text1"/>
                <w:lang w:eastAsia="en-ZA"/>
              </w:rPr>
            </w:pPr>
          </w:p>
        </w:tc>
      </w:tr>
      <w:tr w:rsidR="00FB718C" w:rsidRPr="00E5232C" w14:paraId="78B6C8EB" w14:textId="183C5C05" w:rsidTr="00B42AE5">
        <w:trPr>
          <w:trHeight w:val="290"/>
          <w:jc w:val="center"/>
        </w:trPr>
        <w:tc>
          <w:tcPr>
            <w:tcW w:w="346" w:type="dxa"/>
          </w:tcPr>
          <w:p w14:paraId="3CE349AA" w14:textId="3B66F27F" w:rsidR="00FB718C" w:rsidRPr="00E5232C" w:rsidRDefault="00FB718C" w:rsidP="00131931">
            <w:pPr>
              <w:spacing w:after="0" w:line="240" w:lineRule="auto"/>
              <w:rPr>
                <w:rFonts w:eastAsia="Times New Roman" w:cs="Arial"/>
                <w:color w:val="000000"/>
                <w:szCs w:val="20"/>
                <w:lang w:eastAsia="en-ZA"/>
              </w:rPr>
            </w:pPr>
            <w:r>
              <w:rPr>
                <w:rFonts w:eastAsia="Times New Roman" w:cs="Arial"/>
                <w:color w:val="000000"/>
                <w:szCs w:val="20"/>
                <w:lang w:eastAsia="en-ZA"/>
              </w:rPr>
              <w:t>19</w:t>
            </w:r>
          </w:p>
        </w:tc>
        <w:tc>
          <w:tcPr>
            <w:tcW w:w="1693" w:type="dxa"/>
            <w:shd w:val="clear" w:color="auto" w:fill="auto"/>
            <w:noWrap/>
            <w:vAlign w:val="bottom"/>
            <w:hideMark/>
          </w:tcPr>
          <w:p w14:paraId="0AA2885C" w14:textId="63332A1B" w:rsidR="00FB718C" w:rsidRPr="00E5232C" w:rsidRDefault="00FB718C"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FAPP</w:t>
            </w:r>
          </w:p>
        </w:tc>
        <w:tc>
          <w:tcPr>
            <w:tcW w:w="2665" w:type="dxa"/>
            <w:shd w:val="clear" w:color="auto" w:fill="auto"/>
            <w:noWrap/>
            <w:vAlign w:val="bottom"/>
            <w:hideMark/>
          </w:tcPr>
          <w:p w14:paraId="01280E3C" w14:textId="77777777" w:rsidR="00FB718C" w:rsidRPr="00E5232C" w:rsidRDefault="00FB718C"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c>
          <w:tcPr>
            <w:tcW w:w="2462" w:type="dxa"/>
            <w:vMerge/>
          </w:tcPr>
          <w:p w14:paraId="5EA2F2EC" w14:textId="352898C8" w:rsidR="00FB718C" w:rsidRPr="00E5232C" w:rsidRDefault="00FB718C" w:rsidP="00131931">
            <w:pPr>
              <w:spacing w:after="0" w:line="240" w:lineRule="auto"/>
              <w:jc w:val="center"/>
              <w:rPr>
                <w:rFonts w:eastAsia="Times New Roman" w:cs="Arial"/>
                <w:color w:val="000000"/>
                <w:szCs w:val="20"/>
                <w:lang w:eastAsia="en-ZA"/>
              </w:rPr>
            </w:pPr>
          </w:p>
        </w:tc>
      </w:tr>
      <w:tr w:rsidR="00FB718C" w:rsidRPr="00E5232C" w14:paraId="577D704E" w14:textId="2C4E3009" w:rsidTr="00B42AE5">
        <w:trPr>
          <w:trHeight w:val="290"/>
          <w:jc w:val="center"/>
        </w:trPr>
        <w:tc>
          <w:tcPr>
            <w:tcW w:w="346" w:type="dxa"/>
          </w:tcPr>
          <w:p w14:paraId="3C2E0692" w14:textId="3681EC41" w:rsidR="00FB718C" w:rsidRPr="00E5232C" w:rsidRDefault="00FB718C" w:rsidP="00131931">
            <w:pPr>
              <w:spacing w:after="0" w:line="240" w:lineRule="auto"/>
              <w:rPr>
                <w:rFonts w:eastAsia="Times New Roman" w:cs="Arial"/>
                <w:color w:val="000000"/>
                <w:szCs w:val="20"/>
                <w:lang w:eastAsia="en-ZA"/>
              </w:rPr>
            </w:pPr>
            <w:r>
              <w:rPr>
                <w:rFonts w:eastAsia="Times New Roman" w:cs="Arial"/>
                <w:color w:val="000000"/>
                <w:szCs w:val="20"/>
                <w:lang w:eastAsia="en-ZA"/>
              </w:rPr>
              <w:t>20</w:t>
            </w:r>
          </w:p>
        </w:tc>
        <w:tc>
          <w:tcPr>
            <w:tcW w:w="1693" w:type="dxa"/>
            <w:shd w:val="clear" w:color="auto" w:fill="auto"/>
            <w:noWrap/>
            <w:vAlign w:val="bottom"/>
            <w:hideMark/>
          </w:tcPr>
          <w:p w14:paraId="1746D743" w14:textId="768DE242" w:rsidR="00FB718C" w:rsidRPr="00E5232C" w:rsidRDefault="00FB718C"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 xml:space="preserve">FAKN </w:t>
            </w:r>
          </w:p>
        </w:tc>
        <w:tc>
          <w:tcPr>
            <w:tcW w:w="2665" w:type="dxa"/>
            <w:shd w:val="clear" w:color="auto" w:fill="auto"/>
            <w:noWrap/>
            <w:vAlign w:val="bottom"/>
            <w:hideMark/>
          </w:tcPr>
          <w:p w14:paraId="452FD7FA" w14:textId="7C3090F7" w:rsidR="00FB718C" w:rsidRPr="00E5232C" w:rsidRDefault="00B42AE5" w:rsidP="00131931">
            <w:pPr>
              <w:spacing w:after="0" w:line="240" w:lineRule="auto"/>
              <w:jc w:val="center"/>
              <w:rPr>
                <w:rFonts w:eastAsia="Times New Roman" w:cs="Arial"/>
                <w:color w:val="000000"/>
                <w:lang w:eastAsia="en-ZA"/>
              </w:rPr>
            </w:pPr>
            <w:r>
              <w:rPr>
                <w:rFonts w:eastAsia="Times New Roman" w:cs="Arial"/>
                <w:color w:val="000000"/>
                <w:lang w:eastAsia="en-ZA"/>
              </w:rPr>
              <w:t>2</w:t>
            </w:r>
          </w:p>
        </w:tc>
        <w:tc>
          <w:tcPr>
            <w:tcW w:w="2462" w:type="dxa"/>
            <w:vMerge/>
          </w:tcPr>
          <w:p w14:paraId="4E959D1D" w14:textId="4E3D8B87" w:rsidR="00FB718C" w:rsidRPr="13F61397" w:rsidRDefault="00FB718C" w:rsidP="00131931">
            <w:pPr>
              <w:spacing w:after="0" w:line="240" w:lineRule="auto"/>
              <w:jc w:val="center"/>
              <w:rPr>
                <w:rFonts w:eastAsia="Times New Roman" w:cs="Arial"/>
                <w:color w:val="000000" w:themeColor="text1"/>
                <w:lang w:eastAsia="en-ZA"/>
              </w:rPr>
            </w:pPr>
          </w:p>
        </w:tc>
      </w:tr>
      <w:tr w:rsidR="00FB718C" w:rsidRPr="00E5232C" w14:paraId="3519AB86" w14:textId="5CB94530" w:rsidTr="00B42AE5">
        <w:trPr>
          <w:trHeight w:val="290"/>
          <w:jc w:val="center"/>
        </w:trPr>
        <w:tc>
          <w:tcPr>
            <w:tcW w:w="346" w:type="dxa"/>
          </w:tcPr>
          <w:p w14:paraId="53BC489D" w14:textId="03A69AC2" w:rsidR="00FB718C" w:rsidRPr="00E5232C" w:rsidRDefault="00FB718C" w:rsidP="00131931">
            <w:pPr>
              <w:spacing w:after="0" w:line="240" w:lineRule="auto"/>
              <w:rPr>
                <w:rFonts w:eastAsia="Times New Roman" w:cs="Arial"/>
                <w:color w:val="000000"/>
                <w:szCs w:val="20"/>
                <w:lang w:eastAsia="en-ZA"/>
              </w:rPr>
            </w:pPr>
            <w:r>
              <w:rPr>
                <w:rFonts w:eastAsia="Times New Roman" w:cs="Arial"/>
                <w:color w:val="000000"/>
                <w:szCs w:val="20"/>
                <w:lang w:eastAsia="en-ZA"/>
              </w:rPr>
              <w:t>21</w:t>
            </w:r>
          </w:p>
        </w:tc>
        <w:tc>
          <w:tcPr>
            <w:tcW w:w="1693" w:type="dxa"/>
            <w:shd w:val="clear" w:color="auto" w:fill="auto"/>
            <w:noWrap/>
            <w:vAlign w:val="bottom"/>
            <w:hideMark/>
          </w:tcPr>
          <w:p w14:paraId="024A3C0D" w14:textId="4CBEEDF9" w:rsidR="00FB718C" w:rsidRPr="00E5232C" w:rsidRDefault="00FB718C" w:rsidP="00131931">
            <w:pPr>
              <w:spacing w:after="0" w:line="240" w:lineRule="auto"/>
              <w:rPr>
                <w:rFonts w:eastAsia="Times New Roman" w:cs="Arial"/>
                <w:color w:val="000000"/>
                <w:szCs w:val="20"/>
                <w:lang w:eastAsia="en-ZA"/>
              </w:rPr>
            </w:pPr>
            <w:r w:rsidRPr="00E5232C">
              <w:rPr>
                <w:rFonts w:eastAsia="Times New Roman" w:cs="Arial"/>
                <w:color w:val="000000"/>
                <w:szCs w:val="20"/>
                <w:lang w:eastAsia="en-ZA"/>
              </w:rPr>
              <w:t>FAMM</w:t>
            </w:r>
          </w:p>
        </w:tc>
        <w:tc>
          <w:tcPr>
            <w:tcW w:w="2665" w:type="dxa"/>
            <w:shd w:val="clear" w:color="auto" w:fill="auto"/>
            <w:noWrap/>
            <w:vAlign w:val="bottom"/>
            <w:hideMark/>
          </w:tcPr>
          <w:p w14:paraId="19A048E8" w14:textId="77777777" w:rsidR="00FB718C" w:rsidRPr="00E5232C" w:rsidRDefault="00FB718C" w:rsidP="00131931">
            <w:pPr>
              <w:spacing w:after="0" w:line="240" w:lineRule="auto"/>
              <w:jc w:val="center"/>
              <w:rPr>
                <w:rFonts w:eastAsia="Times New Roman" w:cs="Arial"/>
                <w:color w:val="000000"/>
                <w:szCs w:val="20"/>
                <w:lang w:eastAsia="en-ZA"/>
              </w:rPr>
            </w:pPr>
            <w:r w:rsidRPr="00E5232C">
              <w:rPr>
                <w:rFonts w:eastAsia="Times New Roman" w:cs="Arial"/>
                <w:color w:val="000000"/>
                <w:szCs w:val="20"/>
                <w:lang w:eastAsia="en-ZA"/>
              </w:rPr>
              <w:t>2</w:t>
            </w:r>
          </w:p>
        </w:tc>
        <w:tc>
          <w:tcPr>
            <w:tcW w:w="2462" w:type="dxa"/>
            <w:vMerge/>
          </w:tcPr>
          <w:p w14:paraId="4AA0329B" w14:textId="1638B952" w:rsidR="00FB718C" w:rsidRPr="00E5232C" w:rsidRDefault="00FB718C" w:rsidP="00131931">
            <w:pPr>
              <w:spacing w:after="0" w:line="240" w:lineRule="auto"/>
              <w:jc w:val="center"/>
              <w:rPr>
                <w:rFonts w:eastAsia="Times New Roman" w:cs="Arial"/>
                <w:color w:val="000000"/>
                <w:szCs w:val="20"/>
                <w:lang w:eastAsia="en-ZA"/>
              </w:rPr>
            </w:pPr>
          </w:p>
        </w:tc>
      </w:tr>
      <w:tr w:rsidR="00FB718C" w:rsidRPr="00E5232C" w14:paraId="5335AB84" w14:textId="5ABF9D7C" w:rsidTr="00B42AE5">
        <w:trPr>
          <w:trHeight w:val="290"/>
          <w:jc w:val="center"/>
        </w:trPr>
        <w:tc>
          <w:tcPr>
            <w:tcW w:w="346" w:type="dxa"/>
          </w:tcPr>
          <w:p w14:paraId="598FDDC8" w14:textId="32AD9CB8" w:rsidR="00FB718C" w:rsidRDefault="00FB718C" w:rsidP="00131931">
            <w:pPr>
              <w:spacing w:after="0" w:line="240" w:lineRule="auto"/>
              <w:rPr>
                <w:rFonts w:eastAsia="Times New Roman" w:cs="Arial"/>
                <w:color w:val="000000"/>
                <w:szCs w:val="20"/>
                <w:lang w:eastAsia="en-ZA"/>
              </w:rPr>
            </w:pPr>
            <w:r>
              <w:rPr>
                <w:rFonts w:eastAsia="Times New Roman" w:cs="Arial"/>
                <w:color w:val="000000"/>
                <w:szCs w:val="20"/>
                <w:lang w:eastAsia="en-ZA"/>
              </w:rPr>
              <w:t>22</w:t>
            </w:r>
          </w:p>
        </w:tc>
        <w:tc>
          <w:tcPr>
            <w:tcW w:w="1693" w:type="dxa"/>
            <w:shd w:val="clear" w:color="auto" w:fill="auto"/>
            <w:noWrap/>
            <w:vAlign w:val="bottom"/>
          </w:tcPr>
          <w:p w14:paraId="18F43340" w14:textId="793AA319" w:rsidR="00FB718C" w:rsidRDefault="00FB718C" w:rsidP="00131931">
            <w:pPr>
              <w:spacing w:after="0" w:line="240" w:lineRule="auto"/>
              <w:rPr>
                <w:rFonts w:eastAsia="Times New Roman" w:cs="Arial"/>
                <w:color w:val="000000"/>
                <w:szCs w:val="20"/>
                <w:lang w:eastAsia="en-ZA"/>
              </w:rPr>
            </w:pPr>
            <w:r>
              <w:rPr>
                <w:rFonts w:eastAsia="Times New Roman" w:cs="Arial"/>
                <w:color w:val="000000"/>
                <w:szCs w:val="20"/>
                <w:lang w:eastAsia="en-ZA"/>
              </w:rPr>
              <w:t>Spare</w:t>
            </w:r>
          </w:p>
        </w:tc>
        <w:tc>
          <w:tcPr>
            <w:tcW w:w="2665" w:type="dxa"/>
            <w:shd w:val="clear" w:color="auto" w:fill="auto"/>
            <w:noWrap/>
            <w:vAlign w:val="bottom"/>
          </w:tcPr>
          <w:p w14:paraId="4DD72F12" w14:textId="77777777" w:rsidR="00FB718C" w:rsidRPr="13F61397" w:rsidRDefault="00FB718C" w:rsidP="00131931">
            <w:pPr>
              <w:spacing w:after="0" w:line="240" w:lineRule="auto"/>
              <w:jc w:val="center"/>
              <w:rPr>
                <w:rFonts w:eastAsia="Times New Roman" w:cs="Arial"/>
                <w:color w:val="000000" w:themeColor="text1"/>
                <w:lang w:eastAsia="en-ZA"/>
              </w:rPr>
            </w:pPr>
            <w:r>
              <w:rPr>
                <w:rFonts w:eastAsia="Times New Roman" w:cs="Arial"/>
                <w:color w:val="000000" w:themeColor="text1"/>
                <w:lang w:eastAsia="en-ZA"/>
              </w:rPr>
              <w:t>3</w:t>
            </w:r>
          </w:p>
        </w:tc>
        <w:tc>
          <w:tcPr>
            <w:tcW w:w="2462" w:type="dxa"/>
            <w:vMerge/>
          </w:tcPr>
          <w:p w14:paraId="04098993" w14:textId="4FFC568B" w:rsidR="00FB718C" w:rsidRDefault="00FB718C" w:rsidP="00131931">
            <w:pPr>
              <w:spacing w:after="0" w:line="240" w:lineRule="auto"/>
              <w:jc w:val="center"/>
              <w:rPr>
                <w:rFonts w:eastAsia="Times New Roman" w:cs="Arial"/>
                <w:color w:val="000000" w:themeColor="text1"/>
                <w:lang w:eastAsia="en-ZA"/>
              </w:rPr>
            </w:pPr>
          </w:p>
        </w:tc>
      </w:tr>
      <w:tr w:rsidR="00FB718C" w:rsidRPr="00E5232C" w14:paraId="5A1501BD" w14:textId="7CEF729D" w:rsidTr="00B42AE5">
        <w:trPr>
          <w:trHeight w:val="290"/>
          <w:jc w:val="center"/>
        </w:trPr>
        <w:tc>
          <w:tcPr>
            <w:tcW w:w="346" w:type="dxa"/>
            <w:shd w:val="clear" w:color="auto" w:fill="auto"/>
          </w:tcPr>
          <w:p w14:paraId="42368EF2" w14:textId="77777777" w:rsidR="00FB718C" w:rsidRPr="00E5232C" w:rsidRDefault="00FB718C" w:rsidP="00131931">
            <w:pPr>
              <w:spacing w:after="0" w:line="240" w:lineRule="auto"/>
              <w:rPr>
                <w:rFonts w:eastAsia="Times New Roman" w:cs="Arial"/>
                <w:b/>
                <w:bCs/>
                <w:color w:val="000000"/>
                <w:szCs w:val="20"/>
                <w:lang w:eastAsia="en-ZA"/>
              </w:rPr>
            </w:pPr>
          </w:p>
        </w:tc>
        <w:tc>
          <w:tcPr>
            <w:tcW w:w="1693" w:type="dxa"/>
            <w:shd w:val="clear" w:color="auto" w:fill="auto"/>
            <w:noWrap/>
            <w:vAlign w:val="bottom"/>
            <w:hideMark/>
          </w:tcPr>
          <w:p w14:paraId="4D01C8F5" w14:textId="7F3C2A7A" w:rsidR="00FB718C" w:rsidRPr="00E5232C" w:rsidRDefault="00FB718C" w:rsidP="00131931">
            <w:pPr>
              <w:spacing w:after="0" w:line="240" w:lineRule="auto"/>
              <w:rPr>
                <w:rFonts w:eastAsia="Times New Roman" w:cs="Arial"/>
                <w:b/>
                <w:bCs/>
                <w:color w:val="000000"/>
                <w:szCs w:val="20"/>
                <w:lang w:eastAsia="en-ZA"/>
              </w:rPr>
            </w:pPr>
            <w:r w:rsidRPr="00E5232C">
              <w:rPr>
                <w:rFonts w:eastAsia="Times New Roman" w:cs="Arial"/>
                <w:b/>
                <w:bCs/>
                <w:color w:val="000000"/>
                <w:szCs w:val="20"/>
                <w:lang w:eastAsia="en-ZA"/>
              </w:rPr>
              <w:t xml:space="preserve">TOTAL </w:t>
            </w:r>
          </w:p>
        </w:tc>
        <w:tc>
          <w:tcPr>
            <w:tcW w:w="2665" w:type="dxa"/>
            <w:noWrap/>
            <w:vAlign w:val="bottom"/>
            <w:hideMark/>
          </w:tcPr>
          <w:p w14:paraId="0CB014A7" w14:textId="77777777" w:rsidR="00FB718C" w:rsidRPr="00E5232C" w:rsidRDefault="00FB718C" w:rsidP="00131931">
            <w:pPr>
              <w:spacing w:after="0" w:line="240" w:lineRule="auto"/>
              <w:jc w:val="center"/>
              <w:rPr>
                <w:rFonts w:eastAsia="Times New Roman" w:cs="Arial"/>
                <w:b/>
                <w:bCs/>
                <w:color w:val="000000"/>
                <w:lang w:eastAsia="en-ZA"/>
              </w:rPr>
            </w:pPr>
            <w:r>
              <w:rPr>
                <w:rFonts w:eastAsia="Times New Roman" w:cs="Arial"/>
                <w:b/>
                <w:bCs/>
                <w:color w:val="000000" w:themeColor="text1"/>
                <w:lang w:eastAsia="en-ZA"/>
              </w:rPr>
              <w:t>68</w:t>
            </w:r>
          </w:p>
        </w:tc>
        <w:tc>
          <w:tcPr>
            <w:tcW w:w="2462" w:type="dxa"/>
          </w:tcPr>
          <w:p w14:paraId="090CE34E" w14:textId="77777777" w:rsidR="00FB718C" w:rsidRDefault="00FB718C" w:rsidP="00131931">
            <w:pPr>
              <w:spacing w:after="0" w:line="240" w:lineRule="auto"/>
              <w:jc w:val="center"/>
              <w:rPr>
                <w:rFonts w:eastAsia="Times New Roman" w:cs="Arial"/>
                <w:b/>
                <w:bCs/>
                <w:color w:val="000000" w:themeColor="text1"/>
                <w:lang w:eastAsia="en-ZA"/>
              </w:rPr>
            </w:pPr>
          </w:p>
        </w:tc>
      </w:tr>
    </w:tbl>
    <w:p w14:paraId="364F36CF" w14:textId="77777777" w:rsidR="006F69A3" w:rsidRDefault="006F69A3" w:rsidP="001B0BBB">
      <w:pPr>
        <w:ind w:left="1296"/>
        <w:rPr>
          <w:rFonts w:cs="Arial"/>
          <w:szCs w:val="20"/>
          <w:lang w:val="en-GB"/>
        </w:rPr>
      </w:pPr>
    </w:p>
    <w:p w14:paraId="0263F1A2" w14:textId="13CCE3E3" w:rsidR="00B67646" w:rsidRPr="00BD01DF" w:rsidRDefault="00B67646" w:rsidP="001B0BBB">
      <w:pPr>
        <w:ind w:left="936"/>
        <w:rPr>
          <w:rFonts w:cs="Arial"/>
          <w:szCs w:val="20"/>
          <w:lang w:val="en-GB"/>
        </w:rPr>
      </w:pPr>
      <w:r w:rsidRPr="00BD01DF">
        <w:rPr>
          <w:rFonts w:cs="Arial"/>
          <w:szCs w:val="20"/>
          <w:lang w:val="en-GB"/>
        </w:rPr>
        <w:t xml:space="preserve">The </w:t>
      </w:r>
      <w:r w:rsidR="000875B2">
        <w:rPr>
          <w:rFonts w:cs="Arial"/>
          <w:szCs w:val="20"/>
          <w:lang w:val="en-GB"/>
        </w:rPr>
        <w:t>Bidder</w:t>
      </w:r>
      <w:r w:rsidRPr="00BD01DF">
        <w:rPr>
          <w:rFonts w:cs="Arial"/>
          <w:szCs w:val="20"/>
          <w:lang w:val="en-GB"/>
        </w:rPr>
        <w:t xml:space="preserve"> shall submit a comprehensive delivery plan.</w:t>
      </w:r>
      <w:r>
        <w:rPr>
          <w:rFonts w:cs="Arial"/>
          <w:szCs w:val="20"/>
          <w:lang w:val="en-GB"/>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11EB9" w14:paraId="3F5CFCAD" w14:textId="77777777" w:rsidTr="00A22738">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DB99D9A" w14:textId="77777777" w:rsidR="00211EB9" w:rsidRDefault="00211EB9" w:rsidP="00A22738">
            <w:pPr>
              <w:spacing w:before="60" w:after="60"/>
              <w:rPr>
                <w:rFonts w:ascii="Calibri" w:hAnsi="Calibri" w:cs="Calibri"/>
                <w:b/>
                <w:bCs/>
                <w:sz w:val="18"/>
                <w:szCs w:val="18"/>
              </w:rPr>
            </w:pPr>
            <w:r>
              <w:rPr>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4DFF61D" w14:textId="77777777" w:rsidR="00211EB9" w:rsidRDefault="00211EB9" w:rsidP="00A22738">
            <w:pPr>
              <w:spacing w:before="60" w:after="60"/>
              <w:rPr>
                <w:lang w:val="en-US"/>
              </w:rPr>
            </w:pPr>
            <w:r>
              <w:rPr>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EF16FDA" w14:textId="77777777" w:rsidR="00211EB9" w:rsidRDefault="00211EB9" w:rsidP="00A22738">
            <w:pPr>
              <w:spacing w:before="60" w:after="60"/>
              <w:rPr>
                <w:lang w:val="en-US"/>
              </w:rPr>
            </w:pPr>
          </w:p>
        </w:tc>
      </w:tr>
      <w:tr w:rsidR="00211EB9" w14:paraId="2170157A" w14:textId="77777777" w:rsidTr="00A22738">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D5643B3" w14:textId="77777777" w:rsidR="00211EB9" w:rsidRDefault="00211EB9" w:rsidP="00A22738">
            <w:pPr>
              <w:spacing w:before="60" w:after="60"/>
              <w:rPr>
                <w:i/>
                <w:iCs/>
                <w:sz w:val="18"/>
                <w:szCs w:val="18"/>
              </w:rPr>
            </w:pPr>
            <w:r>
              <w:rPr>
                <w:i/>
                <w:iCs/>
                <w:sz w:val="18"/>
                <w:szCs w:val="18"/>
              </w:rPr>
              <w:t>[INSERT FULL RESPONSE FOR EVALUATION HERE]</w:t>
            </w:r>
          </w:p>
        </w:tc>
      </w:tr>
      <w:tr w:rsidR="00211EB9" w14:paraId="3CED703A" w14:textId="77777777" w:rsidTr="00A22738">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3F4AF14" w14:textId="77777777" w:rsidR="00211EB9" w:rsidRDefault="00211EB9" w:rsidP="00A22738">
            <w:pPr>
              <w:spacing w:before="60" w:after="60"/>
              <w:rPr>
                <w:i/>
                <w:iCs/>
                <w:sz w:val="18"/>
                <w:szCs w:val="18"/>
              </w:rPr>
            </w:pPr>
            <w:r>
              <w:rPr>
                <w:i/>
                <w:iCs/>
                <w:sz w:val="18"/>
                <w:szCs w:val="18"/>
              </w:rPr>
              <w:t>[INSERT REFERENCE TO ADDITIONAL INFORMATION HERE]</w:t>
            </w:r>
          </w:p>
        </w:tc>
      </w:tr>
    </w:tbl>
    <w:p w14:paraId="2B6F8591" w14:textId="77777777" w:rsidR="00B67646" w:rsidRPr="008A4DB3" w:rsidRDefault="00B67646" w:rsidP="00B67646">
      <w:pPr>
        <w:rPr>
          <w:lang w:val="en-GB"/>
        </w:rPr>
      </w:pPr>
    </w:p>
    <w:p w14:paraId="7063DA6C" w14:textId="1F78E872" w:rsidR="00B67646" w:rsidRPr="008A4DB3" w:rsidRDefault="00B67646" w:rsidP="002E1E42">
      <w:pPr>
        <w:numPr>
          <w:ilvl w:val="0"/>
          <w:numId w:val="64"/>
        </w:numPr>
        <w:rPr>
          <w:rFonts w:cs="Arial"/>
          <w:lang w:val="en-GB"/>
        </w:rPr>
      </w:pPr>
      <w:r>
        <w:rPr>
          <w:rFonts w:cs="Arial"/>
          <w:szCs w:val="20"/>
          <w:lang w:val="en-GB"/>
        </w:rPr>
        <w:t xml:space="preserve">The </w:t>
      </w:r>
      <w:r w:rsidR="00964281">
        <w:rPr>
          <w:rFonts w:cs="Arial"/>
          <w:szCs w:val="20"/>
          <w:lang w:val="en-GB"/>
        </w:rPr>
        <w:t>Bidder</w:t>
      </w:r>
      <w:r>
        <w:rPr>
          <w:rFonts w:cs="Arial"/>
          <w:szCs w:val="20"/>
          <w:lang w:val="en-GB"/>
        </w:rPr>
        <w:t xml:space="preserve"> shall </w:t>
      </w:r>
      <w:r w:rsidR="00964281">
        <w:rPr>
          <w:rFonts w:cs="Arial"/>
          <w:szCs w:val="20"/>
          <w:lang w:val="en-GB"/>
        </w:rPr>
        <w:t xml:space="preserve">bear </w:t>
      </w:r>
      <w:r>
        <w:rPr>
          <w:rFonts w:cs="Arial"/>
          <w:szCs w:val="20"/>
          <w:lang w:val="en-GB"/>
        </w:rPr>
        <w:t>the</w:t>
      </w:r>
      <w:r w:rsidRPr="00BD01DF">
        <w:rPr>
          <w:rFonts w:cs="Arial"/>
          <w:szCs w:val="20"/>
          <w:lang w:val="en-GB"/>
        </w:rPr>
        <w:t xml:space="preserve"> costs for breakages of any equipment during transport</w:t>
      </w:r>
      <w:r w:rsidRPr="008A4DB3">
        <w:rPr>
          <w:rFonts w:cs="Arial"/>
          <w:lang w:val="en-GB"/>
        </w:rPr>
        <w:t>.</w:t>
      </w:r>
      <w:r>
        <w:rPr>
          <w:rFonts w:cs="Arial"/>
          <w:lang w:val="en-GB"/>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11EB9" w14:paraId="413E5BDC" w14:textId="77777777" w:rsidTr="00A22738">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6DE1402" w14:textId="77777777" w:rsidR="00211EB9" w:rsidRDefault="00211EB9" w:rsidP="00A22738">
            <w:pPr>
              <w:spacing w:before="60" w:after="60"/>
              <w:rPr>
                <w:rFonts w:ascii="Calibri" w:hAnsi="Calibri" w:cs="Calibri"/>
                <w:b/>
                <w:bCs/>
                <w:sz w:val="18"/>
                <w:szCs w:val="18"/>
              </w:rPr>
            </w:pPr>
            <w:bookmarkStart w:id="149" w:name="_Toc67489140"/>
            <w:r>
              <w:rPr>
                <w:b/>
                <w:bCs/>
                <w:sz w:val="18"/>
                <w:szCs w:val="18"/>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0B26240" w14:textId="77777777" w:rsidR="00211EB9" w:rsidRDefault="00211EB9" w:rsidP="00A22738">
            <w:pPr>
              <w:spacing w:before="60" w:after="60"/>
              <w:rPr>
                <w:lang w:val="en-US"/>
              </w:rPr>
            </w:pPr>
            <w:r>
              <w:rPr>
                <w:i/>
                <w:iCs/>
                <w:color w:val="999999"/>
                <w:sz w:val="18"/>
                <w:szCs w:val="18"/>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66FFCB3" w14:textId="77777777" w:rsidR="00211EB9" w:rsidRDefault="00211EB9" w:rsidP="00A22738">
            <w:pPr>
              <w:spacing w:before="60" w:after="60"/>
              <w:rPr>
                <w:lang w:val="en-US"/>
              </w:rPr>
            </w:pPr>
          </w:p>
        </w:tc>
      </w:tr>
      <w:tr w:rsidR="00211EB9" w14:paraId="6DC603DB" w14:textId="77777777" w:rsidTr="00A22738">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056D214" w14:textId="77777777" w:rsidR="00211EB9" w:rsidRDefault="00211EB9" w:rsidP="00A22738">
            <w:pPr>
              <w:spacing w:before="60" w:after="60"/>
              <w:rPr>
                <w:i/>
                <w:iCs/>
                <w:sz w:val="18"/>
                <w:szCs w:val="18"/>
              </w:rPr>
            </w:pPr>
            <w:r>
              <w:rPr>
                <w:i/>
                <w:iCs/>
                <w:sz w:val="18"/>
                <w:szCs w:val="18"/>
              </w:rPr>
              <w:t>[INSERT FULL RESPONSE FOR EVALUATION HERE]</w:t>
            </w:r>
          </w:p>
        </w:tc>
      </w:tr>
      <w:tr w:rsidR="00211EB9" w14:paraId="65C38FBD" w14:textId="77777777" w:rsidTr="00A22738">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08EEA68" w14:textId="77777777" w:rsidR="00211EB9" w:rsidRDefault="00211EB9" w:rsidP="00A22738">
            <w:pPr>
              <w:spacing w:before="60" w:after="60"/>
              <w:rPr>
                <w:i/>
                <w:iCs/>
                <w:sz w:val="18"/>
                <w:szCs w:val="18"/>
              </w:rPr>
            </w:pPr>
            <w:r>
              <w:rPr>
                <w:i/>
                <w:iCs/>
                <w:sz w:val="18"/>
                <w:szCs w:val="18"/>
              </w:rPr>
              <w:t>[INSERT REFERENCE TO ADDITIONAL INFORMATION HERE]</w:t>
            </w:r>
          </w:p>
        </w:tc>
      </w:tr>
    </w:tbl>
    <w:p w14:paraId="0C2B53A9" w14:textId="77777777" w:rsidR="00B67646" w:rsidRPr="00E32915" w:rsidRDefault="00B67646" w:rsidP="00E32915"/>
    <w:bookmarkEnd w:id="149"/>
    <w:p w14:paraId="14545F78" w14:textId="77777777" w:rsidR="00B67646" w:rsidRDefault="00B67646" w:rsidP="00D16A17">
      <w:pPr>
        <w:pStyle w:val="BodyTextIndent2"/>
        <w:numPr>
          <w:ilvl w:val="0"/>
          <w:numId w:val="0"/>
        </w:numPr>
        <w:ind w:left="1296"/>
      </w:pPr>
    </w:p>
    <w:p w14:paraId="6D04B1C0" w14:textId="77777777" w:rsidR="00A042FA" w:rsidRDefault="00A042FA" w:rsidP="00D16A17">
      <w:pPr>
        <w:pStyle w:val="BodyTextIndent2"/>
        <w:numPr>
          <w:ilvl w:val="0"/>
          <w:numId w:val="0"/>
        </w:numPr>
        <w:ind w:left="1296"/>
      </w:pPr>
    </w:p>
    <w:p w14:paraId="33D73212" w14:textId="72826C41" w:rsidR="00A042FA" w:rsidRPr="00AE5B41" w:rsidRDefault="00A042FA" w:rsidP="00A042FA">
      <w:pPr>
        <w:pStyle w:val="BodyTextIndent2"/>
        <w:numPr>
          <w:ilvl w:val="0"/>
          <w:numId w:val="0"/>
        </w:numPr>
        <w:ind w:left="1040" w:hanging="360"/>
        <w:jc w:val="center"/>
      </w:pPr>
      <w:r>
        <w:t>-------------------------------------END OF DOCUMENT-------------------------------------</w:t>
      </w:r>
    </w:p>
    <w:sectPr w:rsidR="00A042FA" w:rsidRPr="00AE5B41" w:rsidSect="00404DDF">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1982" w14:textId="77777777" w:rsidR="00EB4FB3" w:rsidRDefault="00EB4FB3" w:rsidP="007352BA">
      <w:pPr>
        <w:spacing w:after="0" w:line="240" w:lineRule="auto"/>
      </w:pPr>
      <w:r>
        <w:separator/>
      </w:r>
    </w:p>
  </w:endnote>
  <w:endnote w:type="continuationSeparator" w:id="0">
    <w:p w14:paraId="7D4C53D5" w14:textId="77777777" w:rsidR="00EB4FB3" w:rsidRDefault="00EB4FB3" w:rsidP="007352BA">
      <w:pPr>
        <w:spacing w:after="0" w:line="240" w:lineRule="auto"/>
      </w:pPr>
      <w:r>
        <w:continuationSeparator/>
      </w:r>
    </w:p>
  </w:endnote>
  <w:endnote w:type="continuationNotice" w:id="1">
    <w:p w14:paraId="4D87A47F" w14:textId="77777777" w:rsidR="00EB4FB3" w:rsidRDefault="00EB4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BC54" w14:textId="77777777" w:rsidR="0064331A" w:rsidRDefault="00643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5165" w14:textId="77777777" w:rsidR="00820209" w:rsidRDefault="00820209" w:rsidP="001F5F1C">
    <w:pPr>
      <w:pStyle w:val="Footer"/>
    </w:pPr>
    <w:r>
      <w:t>_________________________________________________________________________________</w:t>
    </w:r>
  </w:p>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523EB1" w:rsidRPr="008F3D37" w14:paraId="5F9EC2BD" w14:textId="77777777" w:rsidTr="00C65BB1">
      <w:trPr>
        <w:trHeight w:val="180"/>
      </w:trPr>
      <w:tc>
        <w:tcPr>
          <w:tcW w:w="4510" w:type="dxa"/>
          <w:vAlign w:val="center"/>
        </w:tcPr>
        <w:p w14:paraId="15EF0E95" w14:textId="72E8943A" w:rsidR="00523EB1" w:rsidRPr="00BC0D00" w:rsidRDefault="006D3F86" w:rsidP="00523EB1">
          <w:pPr>
            <w:pStyle w:val="Footer"/>
            <w:rPr>
              <w:rFonts w:cs="Arial"/>
              <w:b/>
              <w:bCs/>
              <w:sz w:val="12"/>
              <w:szCs w:val="12"/>
            </w:rPr>
          </w:pPr>
          <w:r w:rsidRPr="006D3F86">
            <w:rPr>
              <w:rFonts w:cs="Arial"/>
              <w:b/>
              <w:bCs/>
              <w:sz w:val="12"/>
              <w:szCs w:val="12"/>
            </w:rPr>
            <w:t>ATNS/TPQ/RFP037/23.24/EMERGENCY HANDHELD RADIOS</w:t>
          </w:r>
        </w:p>
      </w:tc>
      <w:tc>
        <w:tcPr>
          <w:tcW w:w="2060" w:type="dxa"/>
          <w:vAlign w:val="center"/>
        </w:tcPr>
        <w:p w14:paraId="0F0F16A4" w14:textId="77777777" w:rsidR="00523EB1" w:rsidRPr="00BC0D00" w:rsidRDefault="00523EB1" w:rsidP="00523EB1">
          <w:pPr>
            <w:pStyle w:val="Footer"/>
            <w:rPr>
              <w:rFonts w:cs="Arial"/>
              <w:b/>
              <w:bCs/>
              <w:sz w:val="12"/>
              <w:szCs w:val="12"/>
            </w:rPr>
          </w:pPr>
          <w:r w:rsidRPr="00BC0D00">
            <w:rPr>
              <w:rFonts w:cs="Arial"/>
              <w:b/>
              <w:bCs/>
              <w:sz w:val="12"/>
              <w:szCs w:val="12"/>
            </w:rPr>
            <w:t xml:space="preserve">Page </w:t>
          </w:r>
          <w:r w:rsidRPr="00BC0D00">
            <w:rPr>
              <w:rFonts w:cs="Arial"/>
              <w:b/>
              <w:bCs/>
              <w:sz w:val="12"/>
              <w:szCs w:val="12"/>
            </w:rPr>
            <w:fldChar w:fldCharType="begin"/>
          </w:r>
          <w:r w:rsidRPr="00BC0D00">
            <w:rPr>
              <w:rFonts w:cs="Arial"/>
              <w:b/>
              <w:bCs/>
              <w:sz w:val="12"/>
              <w:szCs w:val="12"/>
            </w:rPr>
            <w:instrText xml:space="preserve"> PAGE  \* Arabic  \* MERGEFORMAT </w:instrText>
          </w:r>
          <w:r w:rsidRPr="00BC0D00">
            <w:rPr>
              <w:rFonts w:cs="Arial"/>
              <w:b/>
              <w:bCs/>
              <w:sz w:val="12"/>
              <w:szCs w:val="12"/>
            </w:rPr>
            <w:fldChar w:fldCharType="separate"/>
          </w:r>
          <w:r>
            <w:rPr>
              <w:rFonts w:cs="Arial"/>
              <w:b/>
              <w:bCs/>
              <w:sz w:val="12"/>
              <w:szCs w:val="12"/>
            </w:rPr>
            <w:t>1</w:t>
          </w:r>
          <w:r w:rsidRPr="00BC0D00">
            <w:rPr>
              <w:rFonts w:cs="Arial"/>
              <w:b/>
              <w:bCs/>
              <w:sz w:val="12"/>
              <w:szCs w:val="12"/>
            </w:rPr>
            <w:fldChar w:fldCharType="end"/>
          </w:r>
          <w:r w:rsidRPr="00BC0D00">
            <w:rPr>
              <w:rFonts w:cs="Arial"/>
              <w:b/>
              <w:bCs/>
              <w:sz w:val="12"/>
              <w:szCs w:val="12"/>
            </w:rPr>
            <w:t xml:space="preserve"> of </w:t>
          </w:r>
          <w:r w:rsidRPr="00BC0D00">
            <w:rPr>
              <w:rFonts w:cs="Arial"/>
              <w:b/>
              <w:bCs/>
              <w:sz w:val="12"/>
              <w:szCs w:val="12"/>
            </w:rPr>
            <w:fldChar w:fldCharType="begin"/>
          </w:r>
          <w:r w:rsidRPr="00BC0D00">
            <w:rPr>
              <w:rFonts w:cs="Arial"/>
              <w:b/>
              <w:bCs/>
              <w:sz w:val="12"/>
              <w:szCs w:val="12"/>
            </w:rPr>
            <w:instrText xml:space="preserve"> NUMPAGES  \* Arabic  \* MERGEFORMAT </w:instrText>
          </w:r>
          <w:r w:rsidRPr="00BC0D00">
            <w:rPr>
              <w:rFonts w:cs="Arial"/>
              <w:b/>
              <w:bCs/>
              <w:sz w:val="12"/>
              <w:szCs w:val="12"/>
            </w:rPr>
            <w:fldChar w:fldCharType="separate"/>
          </w:r>
          <w:r>
            <w:rPr>
              <w:rFonts w:cs="Arial"/>
              <w:b/>
              <w:bCs/>
              <w:sz w:val="12"/>
              <w:szCs w:val="12"/>
            </w:rPr>
            <w:t>54</w:t>
          </w:r>
          <w:r w:rsidRPr="00BC0D00">
            <w:rPr>
              <w:rFonts w:cs="Arial"/>
              <w:b/>
              <w:bCs/>
              <w:sz w:val="12"/>
              <w:szCs w:val="12"/>
            </w:rPr>
            <w:fldChar w:fldCharType="end"/>
          </w:r>
        </w:p>
      </w:tc>
      <w:tc>
        <w:tcPr>
          <w:tcW w:w="2340" w:type="dxa"/>
          <w:vAlign w:val="center"/>
        </w:tcPr>
        <w:p w14:paraId="50E44102" w14:textId="2D7EB837" w:rsidR="00523EB1" w:rsidRPr="00BC0D00" w:rsidRDefault="009D1C88" w:rsidP="00523EB1">
          <w:pPr>
            <w:pStyle w:val="Footer"/>
            <w:rPr>
              <w:rFonts w:cs="Arial"/>
              <w:b/>
              <w:bCs/>
              <w:sz w:val="12"/>
              <w:szCs w:val="12"/>
            </w:rPr>
          </w:pPr>
          <w:r>
            <w:rPr>
              <w:rFonts w:cs="Arial"/>
              <w:b/>
              <w:bCs/>
              <w:sz w:val="12"/>
              <w:szCs w:val="12"/>
            </w:rPr>
            <w:t xml:space="preserve">13 </w:t>
          </w:r>
          <w:r w:rsidR="0064331A">
            <w:rPr>
              <w:rFonts w:cs="Arial"/>
              <w:b/>
              <w:bCs/>
              <w:sz w:val="12"/>
              <w:szCs w:val="12"/>
            </w:rPr>
            <w:t>OCTOBER</w:t>
          </w:r>
          <w:r w:rsidR="006D3F86">
            <w:rPr>
              <w:rFonts w:cs="Arial"/>
              <w:b/>
              <w:bCs/>
              <w:sz w:val="12"/>
              <w:szCs w:val="12"/>
            </w:rPr>
            <w:t xml:space="preserve"> 2023</w:t>
          </w:r>
        </w:p>
      </w:tc>
    </w:tr>
  </w:tbl>
  <w:p w14:paraId="68A1C4C5" w14:textId="77777777" w:rsidR="00523EB1" w:rsidRPr="001468BC" w:rsidRDefault="00523EB1" w:rsidP="00523EB1">
    <w:pPr>
      <w:pStyle w:val="Footer"/>
      <w:rPr>
        <w:sz w:val="2"/>
        <w:szCs w:val="2"/>
      </w:rPr>
    </w:pPr>
  </w:p>
  <w:p w14:paraId="139B72FB" w14:textId="754B213F" w:rsidR="00820209" w:rsidRDefault="00820209" w:rsidP="001F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7BAF" w14:textId="77777777" w:rsidR="0064331A" w:rsidRDefault="0064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C9AC6" w14:textId="77777777" w:rsidR="00EB4FB3" w:rsidRDefault="00EB4FB3" w:rsidP="007352BA">
      <w:pPr>
        <w:spacing w:after="0" w:line="240" w:lineRule="auto"/>
      </w:pPr>
      <w:r>
        <w:separator/>
      </w:r>
    </w:p>
  </w:footnote>
  <w:footnote w:type="continuationSeparator" w:id="0">
    <w:p w14:paraId="7A9D3714" w14:textId="77777777" w:rsidR="00EB4FB3" w:rsidRDefault="00EB4FB3" w:rsidP="007352BA">
      <w:pPr>
        <w:spacing w:after="0" w:line="240" w:lineRule="auto"/>
      </w:pPr>
      <w:r>
        <w:continuationSeparator/>
      </w:r>
    </w:p>
  </w:footnote>
  <w:footnote w:type="continuationNotice" w:id="1">
    <w:p w14:paraId="2C8C537E" w14:textId="77777777" w:rsidR="00EB4FB3" w:rsidRDefault="00EB4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E400" w14:textId="77777777" w:rsidR="0064331A" w:rsidRDefault="00643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523EB1" w:rsidRPr="008F3D37" w14:paraId="4361A4DB" w14:textId="77777777" w:rsidTr="00C65BB1">
      <w:trPr>
        <w:trHeight w:val="180"/>
      </w:trPr>
      <w:tc>
        <w:tcPr>
          <w:tcW w:w="4510" w:type="dxa"/>
          <w:vAlign w:val="center"/>
        </w:tcPr>
        <w:p w14:paraId="7BFEA876" w14:textId="4E92832E" w:rsidR="00523EB1" w:rsidRPr="00BC0D00" w:rsidRDefault="002E1E42" w:rsidP="00523EB1">
          <w:pPr>
            <w:pStyle w:val="Footer"/>
            <w:rPr>
              <w:rFonts w:cs="Arial"/>
              <w:b/>
              <w:bCs/>
              <w:sz w:val="12"/>
              <w:szCs w:val="12"/>
            </w:rPr>
          </w:pPr>
          <w:r w:rsidRPr="002E1E42">
            <w:rPr>
              <w:rFonts w:cs="Arial"/>
              <w:b/>
              <w:bCs/>
              <w:sz w:val="12"/>
              <w:szCs w:val="12"/>
            </w:rPr>
            <w:t>ATNS/TPQ/RFP037/23.24/PORTABLE EMERGENCY HANDHELD RADIOS</w:t>
          </w:r>
        </w:p>
      </w:tc>
      <w:tc>
        <w:tcPr>
          <w:tcW w:w="2060" w:type="dxa"/>
          <w:vAlign w:val="center"/>
        </w:tcPr>
        <w:p w14:paraId="7391AE3A" w14:textId="77777777" w:rsidR="00523EB1" w:rsidRPr="00BC0D00" w:rsidRDefault="00523EB1" w:rsidP="00523EB1">
          <w:pPr>
            <w:pStyle w:val="Footer"/>
            <w:rPr>
              <w:rFonts w:cs="Arial"/>
              <w:b/>
              <w:bCs/>
              <w:sz w:val="12"/>
              <w:szCs w:val="12"/>
            </w:rPr>
          </w:pPr>
          <w:r w:rsidRPr="00BC0D00">
            <w:rPr>
              <w:rFonts w:cs="Arial"/>
              <w:b/>
              <w:bCs/>
              <w:sz w:val="12"/>
              <w:szCs w:val="12"/>
            </w:rPr>
            <w:t xml:space="preserve">Page </w:t>
          </w:r>
          <w:r w:rsidRPr="00BC0D00">
            <w:rPr>
              <w:rFonts w:cs="Arial"/>
              <w:b/>
              <w:bCs/>
              <w:sz w:val="12"/>
              <w:szCs w:val="12"/>
            </w:rPr>
            <w:fldChar w:fldCharType="begin"/>
          </w:r>
          <w:r w:rsidRPr="00BC0D00">
            <w:rPr>
              <w:rFonts w:cs="Arial"/>
              <w:b/>
              <w:bCs/>
              <w:sz w:val="12"/>
              <w:szCs w:val="12"/>
            </w:rPr>
            <w:instrText xml:space="preserve"> PAGE  \* Arabic  \* MERGEFORMAT </w:instrText>
          </w:r>
          <w:r w:rsidRPr="00BC0D00">
            <w:rPr>
              <w:rFonts w:cs="Arial"/>
              <w:b/>
              <w:bCs/>
              <w:sz w:val="12"/>
              <w:szCs w:val="12"/>
            </w:rPr>
            <w:fldChar w:fldCharType="separate"/>
          </w:r>
          <w:r>
            <w:rPr>
              <w:rFonts w:cs="Arial"/>
              <w:b/>
              <w:bCs/>
              <w:sz w:val="12"/>
              <w:szCs w:val="12"/>
            </w:rPr>
            <w:t>1</w:t>
          </w:r>
          <w:r w:rsidRPr="00BC0D00">
            <w:rPr>
              <w:rFonts w:cs="Arial"/>
              <w:b/>
              <w:bCs/>
              <w:sz w:val="12"/>
              <w:szCs w:val="12"/>
            </w:rPr>
            <w:fldChar w:fldCharType="end"/>
          </w:r>
          <w:r w:rsidRPr="00BC0D00">
            <w:rPr>
              <w:rFonts w:cs="Arial"/>
              <w:b/>
              <w:bCs/>
              <w:sz w:val="12"/>
              <w:szCs w:val="12"/>
            </w:rPr>
            <w:t xml:space="preserve"> of </w:t>
          </w:r>
          <w:r w:rsidRPr="00BC0D00">
            <w:rPr>
              <w:rFonts w:cs="Arial"/>
              <w:b/>
              <w:bCs/>
              <w:sz w:val="12"/>
              <w:szCs w:val="12"/>
            </w:rPr>
            <w:fldChar w:fldCharType="begin"/>
          </w:r>
          <w:r w:rsidRPr="00BC0D00">
            <w:rPr>
              <w:rFonts w:cs="Arial"/>
              <w:b/>
              <w:bCs/>
              <w:sz w:val="12"/>
              <w:szCs w:val="12"/>
            </w:rPr>
            <w:instrText xml:space="preserve"> NUMPAGES  \* Arabic  \* MERGEFORMAT </w:instrText>
          </w:r>
          <w:r w:rsidRPr="00BC0D00">
            <w:rPr>
              <w:rFonts w:cs="Arial"/>
              <w:b/>
              <w:bCs/>
              <w:sz w:val="12"/>
              <w:szCs w:val="12"/>
            </w:rPr>
            <w:fldChar w:fldCharType="separate"/>
          </w:r>
          <w:r>
            <w:rPr>
              <w:rFonts w:cs="Arial"/>
              <w:b/>
              <w:bCs/>
              <w:sz w:val="12"/>
              <w:szCs w:val="12"/>
            </w:rPr>
            <w:t>54</w:t>
          </w:r>
          <w:r w:rsidRPr="00BC0D00">
            <w:rPr>
              <w:rFonts w:cs="Arial"/>
              <w:b/>
              <w:bCs/>
              <w:sz w:val="12"/>
              <w:szCs w:val="12"/>
            </w:rPr>
            <w:fldChar w:fldCharType="end"/>
          </w:r>
        </w:p>
      </w:tc>
      <w:tc>
        <w:tcPr>
          <w:tcW w:w="2340" w:type="dxa"/>
          <w:vAlign w:val="center"/>
        </w:tcPr>
        <w:p w14:paraId="36D5CE8C" w14:textId="33444C07" w:rsidR="00523EB1" w:rsidRPr="00BC0D00" w:rsidRDefault="00D15617" w:rsidP="00523EB1">
          <w:pPr>
            <w:pStyle w:val="Footer"/>
            <w:rPr>
              <w:rFonts w:cs="Arial"/>
              <w:b/>
              <w:bCs/>
              <w:sz w:val="12"/>
              <w:szCs w:val="12"/>
            </w:rPr>
          </w:pPr>
          <w:r>
            <w:rPr>
              <w:rFonts w:cs="Arial"/>
              <w:b/>
              <w:bCs/>
              <w:sz w:val="12"/>
              <w:szCs w:val="12"/>
            </w:rPr>
            <w:t xml:space="preserve">13 </w:t>
          </w:r>
          <w:r w:rsidR="0064331A">
            <w:rPr>
              <w:rFonts w:cs="Arial"/>
              <w:b/>
              <w:bCs/>
              <w:sz w:val="12"/>
              <w:szCs w:val="12"/>
            </w:rPr>
            <w:t xml:space="preserve">OCTOBER </w:t>
          </w:r>
          <w:r w:rsidR="00523EB1">
            <w:rPr>
              <w:rFonts w:cs="Arial"/>
              <w:b/>
              <w:bCs/>
              <w:sz w:val="12"/>
              <w:szCs w:val="12"/>
            </w:rPr>
            <w:t>202</w:t>
          </w:r>
          <w:r w:rsidR="00241A56">
            <w:rPr>
              <w:rFonts w:cs="Arial"/>
              <w:b/>
              <w:bCs/>
              <w:sz w:val="12"/>
              <w:szCs w:val="12"/>
            </w:rPr>
            <w:t>3</w:t>
          </w:r>
        </w:p>
      </w:tc>
    </w:tr>
  </w:tbl>
  <w:p w14:paraId="13FE30CA" w14:textId="77777777" w:rsidR="00523EB1" w:rsidRPr="001468BC" w:rsidRDefault="00523EB1" w:rsidP="00523EB1">
    <w:pPr>
      <w:pStyle w:val="Footer"/>
      <w:rPr>
        <w:sz w:val="2"/>
        <w:szCs w:val="2"/>
      </w:rPr>
    </w:pPr>
  </w:p>
  <w:p w14:paraId="07CADF10" w14:textId="44F166B9" w:rsidR="00820209" w:rsidRPr="00B3249F" w:rsidRDefault="00820209" w:rsidP="00B3249F">
    <w:pPr>
      <w:pStyle w:val="Header"/>
    </w:pPr>
    <w:r w:rsidRPr="00DD6D4F">
      <w:rPr>
        <w:u w:val="single"/>
      </w:rPr>
      <w:tab/>
    </w:r>
    <w:r w:rsidRPr="00DD6D4F">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2E92" w14:textId="77777777" w:rsidR="0064331A" w:rsidRDefault="00643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20" w:hanging="360"/>
      </w:pPr>
      <w:rPr>
        <w:rFonts w:hint="default"/>
        <w:b w:val="0"/>
        <w:i w:val="0"/>
        <w:strike w:val="0"/>
        <w:color w:val="auto"/>
      </w:rPr>
    </w:lvl>
  </w:abstractNum>
  <w:abstractNum w:abstractNumId="1" w15:restartNumberingAfterBreak="0">
    <w:nsid w:val="FFFFFF81"/>
    <w:multiLevelType w:val="singleLevel"/>
    <w:tmpl w:val="4A2006A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7E032F0"/>
    <w:lvl w:ilvl="0">
      <w:start w:val="1"/>
      <w:numFmt w:val="bullet"/>
      <w:pStyle w:val="ListBullet3"/>
      <w:lvlText w:val=""/>
      <w:lvlJc w:val="left"/>
      <w:pPr>
        <w:tabs>
          <w:tab w:val="num" w:pos="4596"/>
        </w:tabs>
        <w:ind w:left="4596" w:hanging="360"/>
      </w:pPr>
      <w:rPr>
        <w:rFonts w:ascii="Symbol" w:hAnsi="Symbol" w:hint="default"/>
      </w:rPr>
    </w:lvl>
  </w:abstractNum>
  <w:abstractNum w:abstractNumId="3" w15:restartNumberingAfterBreak="0">
    <w:nsid w:val="FFFFFF88"/>
    <w:multiLevelType w:val="singleLevel"/>
    <w:tmpl w:val="66843E3A"/>
    <w:lvl w:ilvl="0">
      <w:start w:val="1"/>
      <w:numFmt w:val="decimal"/>
      <w:pStyle w:val="ListNumber"/>
      <w:lvlText w:val="%1."/>
      <w:lvlJc w:val="left"/>
      <w:pPr>
        <w:tabs>
          <w:tab w:val="num" w:pos="360"/>
        </w:tabs>
        <w:ind w:left="360" w:hanging="360"/>
      </w:pPr>
    </w:lvl>
  </w:abstractNum>
  <w:abstractNum w:abstractNumId="4" w15:restartNumberingAfterBreak="0">
    <w:nsid w:val="02C907F0"/>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44F7860"/>
    <w:multiLevelType w:val="hybridMultilevel"/>
    <w:tmpl w:val="ACD6439E"/>
    <w:lvl w:ilvl="0" w:tplc="655AA868">
      <w:start w:val="1"/>
      <w:numFmt w:val="decimal"/>
      <w:pStyle w:val="Style21"/>
      <w:lvlText w:val="6.12.4.%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 w15:restartNumberingAfterBreak="0">
    <w:nsid w:val="068B3C7C"/>
    <w:multiLevelType w:val="hybridMultilevel"/>
    <w:tmpl w:val="2F9618AA"/>
    <w:lvl w:ilvl="0" w:tplc="EE7A7ABC">
      <w:start w:val="1"/>
      <w:numFmt w:val="decimal"/>
      <w:pStyle w:val="Style22"/>
      <w:lvlText w:val="6.12.5.%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 w15:restartNumberingAfterBreak="0">
    <w:nsid w:val="0BCC531D"/>
    <w:multiLevelType w:val="hybridMultilevel"/>
    <w:tmpl w:val="99AE3C68"/>
    <w:lvl w:ilvl="0" w:tplc="8A4E4BA2">
      <w:start w:val="1"/>
      <w:numFmt w:val="decimal"/>
      <w:pStyle w:val="Style26"/>
      <w:lvlText w:val="7.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8" w15:restartNumberingAfterBreak="0">
    <w:nsid w:val="0D7865F2"/>
    <w:multiLevelType w:val="singleLevel"/>
    <w:tmpl w:val="0C9ABB96"/>
    <w:lvl w:ilvl="0">
      <w:start w:val="1"/>
      <w:numFmt w:val="bullet"/>
      <w:pStyle w:val="List2"/>
      <w:lvlText w:val=""/>
      <w:lvlJc w:val="left"/>
      <w:pPr>
        <w:tabs>
          <w:tab w:val="num" w:pos="360"/>
        </w:tabs>
        <w:ind w:left="360" w:hanging="360"/>
      </w:pPr>
      <w:rPr>
        <w:rFonts w:ascii="Symbol" w:hAnsi="Symbol" w:hint="default"/>
      </w:rPr>
    </w:lvl>
  </w:abstractNum>
  <w:abstractNum w:abstractNumId="9" w15:restartNumberingAfterBreak="0">
    <w:nsid w:val="11CE4280"/>
    <w:multiLevelType w:val="hybridMultilevel"/>
    <w:tmpl w:val="B15A5DE2"/>
    <w:lvl w:ilvl="0" w:tplc="F6689FDC">
      <w:start w:val="1"/>
      <w:numFmt w:val="decimal"/>
      <w:pStyle w:val="Style5"/>
      <w:lvlText w:val="6.7.%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15E07728"/>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C35EAE"/>
    <w:multiLevelType w:val="multilevel"/>
    <w:tmpl w:val="DA58E334"/>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1AEB5D16"/>
    <w:multiLevelType w:val="hybridMultilevel"/>
    <w:tmpl w:val="A8926F86"/>
    <w:lvl w:ilvl="0" w:tplc="756C3330">
      <w:start w:val="1"/>
      <w:numFmt w:val="decimal"/>
      <w:pStyle w:val="Style17"/>
      <w:lvlText w:val="6.12.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1BC51057"/>
    <w:multiLevelType w:val="hybridMultilevel"/>
    <w:tmpl w:val="231427DE"/>
    <w:lvl w:ilvl="0" w:tplc="EF2E565A">
      <w:start w:val="1"/>
      <w:numFmt w:val="decimal"/>
      <w:pStyle w:val="Style7"/>
      <w:lvlText w:val="6.8.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1D0D2BAA"/>
    <w:multiLevelType w:val="hybridMultilevel"/>
    <w:tmpl w:val="F0720B48"/>
    <w:lvl w:ilvl="0" w:tplc="4CE41BD8">
      <w:start w:val="1"/>
      <w:numFmt w:val="decimal"/>
      <w:pStyle w:val="Style19"/>
      <w:lvlText w:val="11.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1EB25724"/>
    <w:multiLevelType w:val="multilevel"/>
    <w:tmpl w:val="5778E718"/>
    <w:styleLink w:val="BulletTabletex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475CD9"/>
    <w:multiLevelType w:val="hybridMultilevel"/>
    <w:tmpl w:val="74B6D64A"/>
    <w:lvl w:ilvl="0" w:tplc="ABE4D1CE">
      <w:start w:val="1"/>
      <w:numFmt w:val="decimal"/>
      <w:pStyle w:val="Style6"/>
      <w:lvlText w:val="6.8.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 w15:restartNumberingAfterBreak="0">
    <w:nsid w:val="255E310C"/>
    <w:multiLevelType w:val="hybridMultilevel"/>
    <w:tmpl w:val="BAAA7C6E"/>
    <w:lvl w:ilvl="0" w:tplc="7A3E27AC">
      <w:start w:val="1"/>
      <w:numFmt w:val="decimal"/>
      <w:pStyle w:val="Style27"/>
      <w:lvlText w:val="7.4.%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8" w15:restartNumberingAfterBreak="0">
    <w:nsid w:val="265262EB"/>
    <w:multiLevelType w:val="hybridMultilevel"/>
    <w:tmpl w:val="4BA6AA2A"/>
    <w:lvl w:ilvl="0" w:tplc="92183930">
      <w:start w:val="1"/>
      <w:numFmt w:val="decimal"/>
      <w:pStyle w:val="Style13"/>
      <w:lvlText w:val="6.11.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27756E5A"/>
    <w:multiLevelType w:val="hybridMultilevel"/>
    <w:tmpl w:val="91B2D11E"/>
    <w:lvl w:ilvl="0" w:tplc="0A2ECB50">
      <w:start w:val="1"/>
      <w:numFmt w:val="decimal"/>
      <w:pStyle w:val="Style29"/>
      <w:lvlText w:val="7.6.%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20" w15:restartNumberingAfterBreak="0">
    <w:nsid w:val="281564A3"/>
    <w:multiLevelType w:val="hybridMultilevel"/>
    <w:tmpl w:val="2B6AF746"/>
    <w:lvl w:ilvl="0" w:tplc="C7941B94">
      <w:start w:val="1"/>
      <w:numFmt w:val="decimal"/>
      <w:pStyle w:val="Style11"/>
      <w:lvlText w:val="6.9.%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2A9970CD"/>
    <w:multiLevelType w:val="hybridMultilevel"/>
    <w:tmpl w:val="6A500FA8"/>
    <w:lvl w:ilvl="0" w:tplc="32ECE784">
      <w:start w:val="1"/>
      <w:numFmt w:val="decimal"/>
      <w:pStyle w:val="Style33"/>
      <w:lvlText w:val="8.4.%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22" w15:restartNumberingAfterBreak="0">
    <w:nsid w:val="2B4A67CE"/>
    <w:multiLevelType w:val="hybridMultilevel"/>
    <w:tmpl w:val="168443B2"/>
    <w:lvl w:ilvl="0" w:tplc="A0B85E26">
      <w:start w:val="1"/>
      <w:numFmt w:val="decimal"/>
      <w:pStyle w:val="Style12"/>
      <w:lvlText w:val="6.10.%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2D7D5639"/>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E330CAF"/>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E482F2B"/>
    <w:multiLevelType w:val="hybridMultilevel"/>
    <w:tmpl w:val="2102C0CE"/>
    <w:lvl w:ilvl="0" w:tplc="1C090019">
      <w:start w:val="1"/>
      <w:numFmt w:val="lowerLetter"/>
      <w:lvlText w:val="%1."/>
      <w:lvlJc w:val="left"/>
      <w:pPr>
        <w:ind w:left="1296" w:hanging="360"/>
      </w:pPr>
      <w:rPr>
        <w:rFonts w:hint="default"/>
      </w:rPr>
    </w:lvl>
    <w:lvl w:ilvl="1" w:tplc="1C090003" w:tentative="1">
      <w:start w:val="1"/>
      <w:numFmt w:val="bullet"/>
      <w:lvlText w:val="o"/>
      <w:lvlJc w:val="left"/>
      <w:pPr>
        <w:ind w:left="2016" w:hanging="360"/>
      </w:pPr>
      <w:rPr>
        <w:rFonts w:ascii="Courier New" w:hAnsi="Courier New" w:cs="Courier New" w:hint="default"/>
      </w:rPr>
    </w:lvl>
    <w:lvl w:ilvl="2" w:tplc="1C090005" w:tentative="1">
      <w:start w:val="1"/>
      <w:numFmt w:val="bullet"/>
      <w:lvlText w:val=""/>
      <w:lvlJc w:val="left"/>
      <w:pPr>
        <w:ind w:left="2736" w:hanging="360"/>
      </w:pPr>
      <w:rPr>
        <w:rFonts w:ascii="Wingdings" w:hAnsi="Wingdings" w:hint="default"/>
      </w:rPr>
    </w:lvl>
    <w:lvl w:ilvl="3" w:tplc="1C090001" w:tentative="1">
      <w:start w:val="1"/>
      <w:numFmt w:val="bullet"/>
      <w:lvlText w:val=""/>
      <w:lvlJc w:val="left"/>
      <w:pPr>
        <w:ind w:left="3456" w:hanging="360"/>
      </w:pPr>
      <w:rPr>
        <w:rFonts w:ascii="Symbol" w:hAnsi="Symbol" w:hint="default"/>
      </w:rPr>
    </w:lvl>
    <w:lvl w:ilvl="4" w:tplc="1C090003" w:tentative="1">
      <w:start w:val="1"/>
      <w:numFmt w:val="bullet"/>
      <w:lvlText w:val="o"/>
      <w:lvlJc w:val="left"/>
      <w:pPr>
        <w:ind w:left="4176" w:hanging="360"/>
      </w:pPr>
      <w:rPr>
        <w:rFonts w:ascii="Courier New" w:hAnsi="Courier New" w:cs="Courier New" w:hint="default"/>
      </w:rPr>
    </w:lvl>
    <w:lvl w:ilvl="5" w:tplc="1C090005" w:tentative="1">
      <w:start w:val="1"/>
      <w:numFmt w:val="bullet"/>
      <w:lvlText w:val=""/>
      <w:lvlJc w:val="left"/>
      <w:pPr>
        <w:ind w:left="4896" w:hanging="360"/>
      </w:pPr>
      <w:rPr>
        <w:rFonts w:ascii="Wingdings" w:hAnsi="Wingdings" w:hint="default"/>
      </w:rPr>
    </w:lvl>
    <w:lvl w:ilvl="6" w:tplc="1C090001" w:tentative="1">
      <w:start w:val="1"/>
      <w:numFmt w:val="bullet"/>
      <w:lvlText w:val=""/>
      <w:lvlJc w:val="left"/>
      <w:pPr>
        <w:ind w:left="5616" w:hanging="360"/>
      </w:pPr>
      <w:rPr>
        <w:rFonts w:ascii="Symbol" w:hAnsi="Symbol" w:hint="default"/>
      </w:rPr>
    </w:lvl>
    <w:lvl w:ilvl="7" w:tplc="1C090003" w:tentative="1">
      <w:start w:val="1"/>
      <w:numFmt w:val="bullet"/>
      <w:lvlText w:val="o"/>
      <w:lvlJc w:val="left"/>
      <w:pPr>
        <w:ind w:left="6336" w:hanging="360"/>
      </w:pPr>
      <w:rPr>
        <w:rFonts w:ascii="Courier New" w:hAnsi="Courier New" w:cs="Courier New" w:hint="default"/>
      </w:rPr>
    </w:lvl>
    <w:lvl w:ilvl="8" w:tplc="1C090005" w:tentative="1">
      <w:start w:val="1"/>
      <w:numFmt w:val="bullet"/>
      <w:lvlText w:val=""/>
      <w:lvlJc w:val="left"/>
      <w:pPr>
        <w:ind w:left="7056" w:hanging="360"/>
      </w:pPr>
      <w:rPr>
        <w:rFonts w:ascii="Wingdings" w:hAnsi="Wingdings" w:hint="default"/>
      </w:rPr>
    </w:lvl>
  </w:abstractNum>
  <w:abstractNum w:abstractNumId="26" w15:restartNumberingAfterBreak="0">
    <w:nsid w:val="2F115E9E"/>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1275F87"/>
    <w:multiLevelType w:val="hybridMultilevel"/>
    <w:tmpl w:val="975ABC74"/>
    <w:lvl w:ilvl="0" w:tplc="04090019">
      <w:start w:val="1"/>
      <w:numFmt w:val="lowerLetter"/>
      <w:lvlText w:val="%1."/>
      <w:lvlJc w:val="left"/>
      <w:pPr>
        <w:ind w:left="2448"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9" w15:restartNumberingAfterBreak="0">
    <w:nsid w:val="38B540C1"/>
    <w:multiLevelType w:val="hybridMultilevel"/>
    <w:tmpl w:val="C40ED188"/>
    <w:lvl w:ilvl="0" w:tplc="509E536A">
      <w:start w:val="1"/>
      <w:numFmt w:val="decimal"/>
      <w:pStyle w:val="Style10"/>
      <w:lvlText w:val="6.8.5.%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38DF0437"/>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95524BC"/>
    <w:multiLevelType w:val="hybridMultilevel"/>
    <w:tmpl w:val="D8F02C86"/>
    <w:lvl w:ilvl="0" w:tplc="A808EDC0">
      <w:start w:val="1"/>
      <w:numFmt w:val="decimal"/>
      <w:pStyle w:val="Style1"/>
      <w:lvlText w:val="6.3.%1"/>
      <w:lvlJc w:val="left"/>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3FA305D3"/>
    <w:multiLevelType w:val="hybridMultilevel"/>
    <w:tmpl w:val="B8D0A008"/>
    <w:lvl w:ilvl="0" w:tplc="CA5A6D7C">
      <w:start w:val="1"/>
      <w:numFmt w:val="decimal"/>
      <w:pStyle w:val="Style32"/>
      <w:lvlText w:val="8.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33" w15:restartNumberingAfterBreak="0">
    <w:nsid w:val="3FE50536"/>
    <w:multiLevelType w:val="hybridMultilevel"/>
    <w:tmpl w:val="43B4A572"/>
    <w:lvl w:ilvl="0" w:tplc="9E8E55CA">
      <w:start w:val="1"/>
      <w:numFmt w:val="decimal"/>
      <w:pStyle w:val="Style8"/>
      <w:lvlText w:val="6.8.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2383071"/>
    <w:multiLevelType w:val="hybridMultilevel"/>
    <w:tmpl w:val="425083D4"/>
    <w:lvl w:ilvl="0" w:tplc="6002B7E6">
      <w:start w:val="1"/>
      <w:numFmt w:val="decimal"/>
      <w:pStyle w:val="Style18"/>
      <w:lvlText w:val="6.12.%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 w15:restartNumberingAfterBreak="0">
    <w:nsid w:val="42416B80"/>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4857E3"/>
    <w:multiLevelType w:val="hybridMultilevel"/>
    <w:tmpl w:val="A8C29504"/>
    <w:lvl w:ilvl="0" w:tplc="FFFFFFFF">
      <w:start w:val="1"/>
      <w:numFmt w:val="upperLetter"/>
      <w:lvlText w:val="[%1]"/>
      <w:lvlJc w:val="right"/>
      <w:pPr>
        <w:ind w:left="1296"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44E95658"/>
    <w:multiLevelType w:val="hybridMultilevel"/>
    <w:tmpl w:val="4FA0287C"/>
    <w:lvl w:ilvl="0" w:tplc="D7767D68">
      <w:start w:val="1"/>
      <w:numFmt w:val="decimal"/>
      <w:pStyle w:val="Style14"/>
      <w:lvlText w:val="6.11.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4BA96085"/>
    <w:multiLevelType w:val="hybridMultilevel"/>
    <w:tmpl w:val="A7AA930E"/>
    <w:lvl w:ilvl="0" w:tplc="7B12CB6C">
      <w:start w:val="1"/>
      <w:numFmt w:val="upperLetter"/>
      <w:lvlText w:val="[%1]"/>
      <w:lvlJc w:val="left"/>
      <w:pPr>
        <w:ind w:left="129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0CF5068"/>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49E75BC"/>
    <w:multiLevelType w:val="hybridMultilevel"/>
    <w:tmpl w:val="75B4F628"/>
    <w:lvl w:ilvl="0" w:tplc="EA82FB1C">
      <w:start w:val="1"/>
      <w:numFmt w:val="decimal"/>
      <w:pStyle w:val="Style16"/>
      <w:lvlText w:val="6.1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1" w15:restartNumberingAfterBreak="0">
    <w:nsid w:val="556136AE"/>
    <w:multiLevelType w:val="hybridMultilevel"/>
    <w:tmpl w:val="D7D00900"/>
    <w:lvl w:ilvl="0" w:tplc="E4EA92AE">
      <w:start w:val="1"/>
      <w:numFmt w:val="decimal"/>
      <w:pStyle w:val="Style15"/>
      <w:lvlText w:val="6.11.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2" w15:restartNumberingAfterBreak="0">
    <w:nsid w:val="5637355A"/>
    <w:multiLevelType w:val="hybridMultilevel"/>
    <w:tmpl w:val="6366C0C0"/>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750587B"/>
    <w:multiLevelType w:val="hybridMultilevel"/>
    <w:tmpl w:val="56763FB6"/>
    <w:lvl w:ilvl="0" w:tplc="A7F4E932">
      <w:start w:val="1"/>
      <w:numFmt w:val="decimal"/>
      <w:pStyle w:val="Style9"/>
      <w:lvlText w:val="6.8.4.%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4" w15:restartNumberingAfterBreak="0">
    <w:nsid w:val="57B45785"/>
    <w:multiLevelType w:val="hybridMultilevel"/>
    <w:tmpl w:val="D90A07C0"/>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46" w15:restartNumberingAfterBreak="0">
    <w:nsid w:val="5945697A"/>
    <w:multiLevelType w:val="hybridMultilevel"/>
    <w:tmpl w:val="59741CFC"/>
    <w:lvl w:ilvl="0" w:tplc="BE9E2458">
      <w:start w:val="1"/>
      <w:numFmt w:val="decimal"/>
      <w:pStyle w:val="Style20"/>
      <w:lvlText w:val="6.12.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7" w15:restartNumberingAfterBreak="0">
    <w:nsid w:val="5C0A31A8"/>
    <w:multiLevelType w:val="hybridMultilevel"/>
    <w:tmpl w:val="FA9254EE"/>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49" w15:restartNumberingAfterBreak="0">
    <w:nsid w:val="604D28CB"/>
    <w:multiLevelType w:val="hybridMultilevel"/>
    <w:tmpl w:val="DEA885D8"/>
    <w:lvl w:ilvl="0" w:tplc="0E3EC754">
      <w:start w:val="1"/>
      <w:numFmt w:val="decimal"/>
      <w:pStyle w:val="Title"/>
      <w:lvlText w:val="CHAPTER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13A3E32"/>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1AB32CB"/>
    <w:multiLevelType w:val="hybridMultilevel"/>
    <w:tmpl w:val="9886BB94"/>
    <w:lvl w:ilvl="0" w:tplc="9FDE9B3C">
      <w:start w:val="1"/>
      <w:numFmt w:val="decimal"/>
      <w:pStyle w:val="Style23"/>
      <w:lvlText w:val="6.1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52" w15:restartNumberingAfterBreak="0">
    <w:nsid w:val="61CA5C9B"/>
    <w:multiLevelType w:val="hybridMultilevel"/>
    <w:tmpl w:val="D4CE9CE2"/>
    <w:lvl w:ilvl="0" w:tplc="B11E51A6">
      <w:start w:val="1"/>
      <w:numFmt w:val="decimal"/>
      <w:pStyle w:val="Style31"/>
      <w:lvlText w:val="8.2.%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53" w15:restartNumberingAfterBreak="0">
    <w:nsid w:val="62C61792"/>
    <w:multiLevelType w:val="multilevel"/>
    <w:tmpl w:val="BBD8BEF8"/>
    <w:lvl w:ilvl="0">
      <w:start w:val="1"/>
      <w:numFmt w:val="decimal"/>
      <w:lvlText w:val="%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859" w:hanging="576"/>
      </w:pPr>
      <w:rPr>
        <w:rFonts w:ascii="Arial" w:hAnsi="Arial" w:cs="Arial" w:hint="default"/>
        <w:sz w:val="22"/>
        <w:szCs w:val="28"/>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64590876"/>
    <w:multiLevelType w:val="hybridMultilevel"/>
    <w:tmpl w:val="735CFDE8"/>
    <w:lvl w:ilvl="0" w:tplc="7F4E771C">
      <w:start w:val="1"/>
      <w:numFmt w:val="decimal"/>
      <w:pStyle w:val="Style2"/>
      <w:lvlText w:val="6.4.%1"/>
      <w:lvlJc w:val="left"/>
      <w:pPr>
        <w:ind w:left="1872" w:hanging="360"/>
      </w:pPr>
      <w:rPr>
        <w:rFonts w:hint="default"/>
      </w:rPr>
    </w:lvl>
    <w:lvl w:ilvl="1" w:tplc="1C090019" w:tentative="1">
      <w:start w:val="1"/>
      <w:numFmt w:val="lowerLetter"/>
      <w:lvlText w:val="%2."/>
      <w:lvlJc w:val="left"/>
      <w:pPr>
        <w:ind w:left="2592" w:hanging="360"/>
      </w:pPr>
    </w:lvl>
    <w:lvl w:ilvl="2" w:tplc="1C09001B" w:tentative="1">
      <w:start w:val="1"/>
      <w:numFmt w:val="lowerRoman"/>
      <w:lvlText w:val="%3."/>
      <w:lvlJc w:val="right"/>
      <w:pPr>
        <w:ind w:left="3312" w:hanging="180"/>
      </w:pPr>
    </w:lvl>
    <w:lvl w:ilvl="3" w:tplc="1C09000F" w:tentative="1">
      <w:start w:val="1"/>
      <w:numFmt w:val="decimal"/>
      <w:lvlText w:val="%4."/>
      <w:lvlJc w:val="left"/>
      <w:pPr>
        <w:ind w:left="4032" w:hanging="360"/>
      </w:pPr>
    </w:lvl>
    <w:lvl w:ilvl="4" w:tplc="1C090019" w:tentative="1">
      <w:start w:val="1"/>
      <w:numFmt w:val="lowerLetter"/>
      <w:lvlText w:val="%5."/>
      <w:lvlJc w:val="left"/>
      <w:pPr>
        <w:ind w:left="4752" w:hanging="360"/>
      </w:pPr>
    </w:lvl>
    <w:lvl w:ilvl="5" w:tplc="1C09001B" w:tentative="1">
      <w:start w:val="1"/>
      <w:numFmt w:val="lowerRoman"/>
      <w:lvlText w:val="%6."/>
      <w:lvlJc w:val="right"/>
      <w:pPr>
        <w:ind w:left="5472" w:hanging="180"/>
      </w:pPr>
    </w:lvl>
    <w:lvl w:ilvl="6" w:tplc="1C09000F" w:tentative="1">
      <w:start w:val="1"/>
      <w:numFmt w:val="decimal"/>
      <w:lvlText w:val="%7."/>
      <w:lvlJc w:val="left"/>
      <w:pPr>
        <w:ind w:left="6192" w:hanging="360"/>
      </w:pPr>
    </w:lvl>
    <w:lvl w:ilvl="7" w:tplc="1C090019" w:tentative="1">
      <w:start w:val="1"/>
      <w:numFmt w:val="lowerLetter"/>
      <w:lvlText w:val="%8."/>
      <w:lvlJc w:val="left"/>
      <w:pPr>
        <w:ind w:left="6912" w:hanging="360"/>
      </w:pPr>
    </w:lvl>
    <w:lvl w:ilvl="8" w:tplc="1C09001B" w:tentative="1">
      <w:start w:val="1"/>
      <w:numFmt w:val="lowerRoman"/>
      <w:lvlText w:val="%9."/>
      <w:lvlJc w:val="right"/>
      <w:pPr>
        <w:ind w:left="7632" w:hanging="180"/>
      </w:pPr>
    </w:lvl>
  </w:abstractNum>
  <w:abstractNum w:abstractNumId="55" w15:restartNumberingAfterBreak="0">
    <w:nsid w:val="676B4CEC"/>
    <w:multiLevelType w:val="hybridMultilevel"/>
    <w:tmpl w:val="A0F2CE28"/>
    <w:lvl w:ilvl="0" w:tplc="36BAF11E">
      <w:start w:val="1"/>
      <w:numFmt w:val="decimal"/>
      <w:pStyle w:val="Style28"/>
      <w:lvlText w:val="7.5.%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56" w15:restartNumberingAfterBreak="0">
    <w:nsid w:val="694C5D49"/>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B781F91"/>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C3A42C2"/>
    <w:multiLevelType w:val="hybridMultilevel"/>
    <w:tmpl w:val="A650C31E"/>
    <w:lvl w:ilvl="0" w:tplc="87D098A8">
      <w:start w:val="1"/>
      <w:numFmt w:val="decimal"/>
      <w:pStyle w:val="Style30"/>
      <w:lvlText w:val="8.1.%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59" w15:restartNumberingAfterBreak="0">
    <w:nsid w:val="6DEC3E04"/>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EA75EBE"/>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EFF69B5"/>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20572C6"/>
    <w:multiLevelType w:val="hybridMultilevel"/>
    <w:tmpl w:val="AFFC07FA"/>
    <w:lvl w:ilvl="0" w:tplc="2F264F82">
      <w:start w:val="1"/>
      <w:numFmt w:val="decimal"/>
      <w:pStyle w:val="Style4"/>
      <w:lvlText w:val="7.6.%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3" w15:restartNumberingAfterBreak="0">
    <w:nsid w:val="73E84F4B"/>
    <w:multiLevelType w:val="hybridMultilevel"/>
    <w:tmpl w:val="5156C4D8"/>
    <w:lvl w:ilvl="0" w:tplc="386030A0">
      <w:start w:val="1"/>
      <w:numFmt w:val="upperLetter"/>
      <w:pStyle w:val="BodyTextIndent2"/>
      <w:lvlText w:val="[%1]"/>
      <w:lvlJc w:val="left"/>
      <w:pPr>
        <w:ind w:left="1040" w:hanging="360"/>
      </w:pPr>
      <w:rPr>
        <w:rFonts w:hint="default"/>
      </w:rPr>
    </w:lvl>
    <w:lvl w:ilvl="1" w:tplc="08090019">
      <w:start w:val="1"/>
      <w:numFmt w:val="lowerLetter"/>
      <w:lvlText w:val="%2."/>
      <w:lvlJc w:val="left"/>
      <w:pPr>
        <w:ind w:left="1760" w:hanging="360"/>
      </w:pPr>
    </w:lvl>
    <w:lvl w:ilvl="2" w:tplc="0809001B">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64" w15:restartNumberingAfterBreak="0">
    <w:nsid w:val="74757B2F"/>
    <w:multiLevelType w:val="hybridMultilevel"/>
    <w:tmpl w:val="076AE990"/>
    <w:lvl w:ilvl="0" w:tplc="920698DE">
      <w:start w:val="1"/>
      <w:numFmt w:val="decimal"/>
      <w:pStyle w:val="Style25"/>
      <w:lvlText w:val="7.2.%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65" w15:restartNumberingAfterBreak="0">
    <w:nsid w:val="753A7C72"/>
    <w:multiLevelType w:val="hybridMultilevel"/>
    <w:tmpl w:val="E618BABA"/>
    <w:lvl w:ilvl="0" w:tplc="7FB81542">
      <w:start w:val="1"/>
      <w:numFmt w:val="lowerLetter"/>
      <w:pStyle w:val="BodyTextIndent3"/>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76783B80"/>
    <w:multiLevelType w:val="hybridMultilevel"/>
    <w:tmpl w:val="C7AA4E3C"/>
    <w:lvl w:ilvl="0" w:tplc="576EA686">
      <w:start w:val="1"/>
      <w:numFmt w:val="decimal"/>
      <w:pStyle w:val="Style24"/>
      <w:lvlText w:val="7.1.%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67" w15:restartNumberingAfterBreak="0">
    <w:nsid w:val="7A4873AC"/>
    <w:multiLevelType w:val="hybridMultilevel"/>
    <w:tmpl w:val="A8C29504"/>
    <w:lvl w:ilvl="0" w:tplc="CBBA2F7A">
      <w:start w:val="1"/>
      <w:numFmt w:val="upperLetter"/>
      <w:lvlText w:val="[%1]"/>
      <w:lvlJc w:val="right"/>
      <w:pPr>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81301946">
    <w:abstractNumId w:val="49"/>
  </w:num>
  <w:num w:numId="2" w16cid:durableId="373506696">
    <w:abstractNumId w:val="8"/>
  </w:num>
  <w:num w:numId="3" w16cid:durableId="205996103">
    <w:abstractNumId w:val="2"/>
  </w:num>
  <w:num w:numId="4" w16cid:durableId="2135051375">
    <w:abstractNumId w:val="25"/>
  </w:num>
  <w:num w:numId="5" w16cid:durableId="1325817739">
    <w:abstractNumId w:val="3"/>
  </w:num>
  <w:num w:numId="6" w16cid:durableId="1594508211">
    <w:abstractNumId w:val="31"/>
  </w:num>
  <w:num w:numId="7" w16cid:durableId="250433205">
    <w:abstractNumId w:val="54"/>
  </w:num>
  <w:num w:numId="8" w16cid:durableId="1437670688">
    <w:abstractNumId w:val="62"/>
  </w:num>
  <w:num w:numId="9" w16cid:durableId="949699894">
    <w:abstractNumId w:val="9"/>
  </w:num>
  <w:num w:numId="10" w16cid:durableId="1108238514">
    <w:abstractNumId w:val="16"/>
  </w:num>
  <w:num w:numId="11" w16cid:durableId="1534808522">
    <w:abstractNumId w:val="13"/>
  </w:num>
  <w:num w:numId="12" w16cid:durableId="478419124">
    <w:abstractNumId w:val="33"/>
  </w:num>
  <w:num w:numId="13" w16cid:durableId="1235313295">
    <w:abstractNumId w:val="43"/>
  </w:num>
  <w:num w:numId="14" w16cid:durableId="1589583921">
    <w:abstractNumId w:val="29"/>
  </w:num>
  <w:num w:numId="15" w16cid:durableId="1044908788">
    <w:abstractNumId w:val="20"/>
  </w:num>
  <w:num w:numId="16" w16cid:durableId="1371413472">
    <w:abstractNumId w:val="22"/>
  </w:num>
  <w:num w:numId="17" w16cid:durableId="1713995001">
    <w:abstractNumId w:val="18"/>
  </w:num>
  <w:num w:numId="18" w16cid:durableId="1137801049">
    <w:abstractNumId w:val="37"/>
  </w:num>
  <w:num w:numId="19" w16cid:durableId="704212128">
    <w:abstractNumId w:val="41"/>
  </w:num>
  <w:num w:numId="20" w16cid:durableId="122626048">
    <w:abstractNumId w:val="40"/>
  </w:num>
  <w:num w:numId="21" w16cid:durableId="1876504087">
    <w:abstractNumId w:val="12"/>
  </w:num>
  <w:num w:numId="22" w16cid:durableId="2066028415">
    <w:abstractNumId w:val="34"/>
  </w:num>
  <w:num w:numId="23" w16cid:durableId="546989943">
    <w:abstractNumId w:val="14"/>
  </w:num>
  <w:num w:numId="24" w16cid:durableId="536747450">
    <w:abstractNumId w:val="46"/>
  </w:num>
  <w:num w:numId="25" w16cid:durableId="1362824859">
    <w:abstractNumId w:val="5"/>
  </w:num>
  <w:num w:numId="26" w16cid:durableId="971060230">
    <w:abstractNumId w:val="6"/>
  </w:num>
  <w:num w:numId="27" w16cid:durableId="1381319809">
    <w:abstractNumId w:val="51"/>
  </w:num>
  <w:num w:numId="28" w16cid:durableId="680858937">
    <w:abstractNumId w:val="66"/>
  </w:num>
  <w:num w:numId="29" w16cid:durableId="1881355438">
    <w:abstractNumId w:val="64"/>
  </w:num>
  <w:num w:numId="30" w16cid:durableId="1937398873">
    <w:abstractNumId w:val="7"/>
  </w:num>
  <w:num w:numId="31" w16cid:durableId="1209148093">
    <w:abstractNumId w:val="17"/>
  </w:num>
  <w:num w:numId="32" w16cid:durableId="2098822462">
    <w:abstractNumId w:val="55"/>
  </w:num>
  <w:num w:numId="33" w16cid:durableId="1946575214">
    <w:abstractNumId w:val="19"/>
  </w:num>
  <w:num w:numId="34" w16cid:durableId="211579101">
    <w:abstractNumId w:val="58"/>
  </w:num>
  <w:num w:numId="35" w16cid:durableId="297342160">
    <w:abstractNumId w:val="52"/>
  </w:num>
  <w:num w:numId="36" w16cid:durableId="337541211">
    <w:abstractNumId w:val="32"/>
  </w:num>
  <w:num w:numId="37" w16cid:durableId="1780176015">
    <w:abstractNumId w:val="21"/>
  </w:num>
  <w:num w:numId="38" w16cid:durableId="1666863044">
    <w:abstractNumId w:val="53"/>
  </w:num>
  <w:num w:numId="39" w16cid:durableId="1353453101">
    <w:abstractNumId w:val="65"/>
  </w:num>
  <w:num w:numId="40" w16cid:durableId="327099463">
    <w:abstractNumId w:val="45"/>
  </w:num>
  <w:num w:numId="41" w16cid:durableId="1502622078">
    <w:abstractNumId w:val="48"/>
  </w:num>
  <w:num w:numId="42" w16cid:durableId="290719281">
    <w:abstractNumId w:val="28"/>
  </w:num>
  <w:num w:numId="43" w16cid:durableId="910844188">
    <w:abstractNumId w:val="0"/>
  </w:num>
  <w:num w:numId="44" w16cid:durableId="635337429">
    <w:abstractNumId w:val="15"/>
  </w:num>
  <w:num w:numId="45" w16cid:durableId="580482149">
    <w:abstractNumId w:val="38"/>
  </w:num>
  <w:num w:numId="46" w16cid:durableId="1815559287">
    <w:abstractNumId w:val="44"/>
  </w:num>
  <w:num w:numId="47" w16cid:durableId="1694573732">
    <w:abstractNumId w:val="63"/>
    <w:lvlOverride w:ilvl="0">
      <w:startOverride w:val="1"/>
    </w:lvlOverride>
  </w:num>
  <w:num w:numId="48" w16cid:durableId="226385860">
    <w:abstractNumId w:val="63"/>
  </w:num>
  <w:num w:numId="49" w16cid:durableId="2103408911">
    <w:abstractNumId w:val="56"/>
  </w:num>
  <w:num w:numId="50" w16cid:durableId="604463241">
    <w:abstractNumId w:val="60"/>
  </w:num>
  <w:num w:numId="51" w16cid:durableId="1842312152">
    <w:abstractNumId w:val="42"/>
  </w:num>
  <w:num w:numId="52" w16cid:durableId="1504778521">
    <w:abstractNumId w:val="61"/>
  </w:num>
  <w:num w:numId="53" w16cid:durableId="666132234">
    <w:abstractNumId w:val="23"/>
  </w:num>
  <w:num w:numId="54" w16cid:durableId="475073749">
    <w:abstractNumId w:val="10"/>
  </w:num>
  <w:num w:numId="55" w16cid:durableId="203641731">
    <w:abstractNumId w:val="27"/>
  </w:num>
  <w:num w:numId="56" w16cid:durableId="548152085">
    <w:abstractNumId w:val="57"/>
  </w:num>
  <w:num w:numId="57" w16cid:durableId="362025618">
    <w:abstractNumId w:val="4"/>
  </w:num>
  <w:num w:numId="58" w16cid:durableId="308437838">
    <w:abstractNumId w:val="59"/>
  </w:num>
  <w:num w:numId="59" w16cid:durableId="1945112252">
    <w:abstractNumId w:val="39"/>
  </w:num>
  <w:num w:numId="60" w16cid:durableId="954673760">
    <w:abstractNumId w:val="50"/>
  </w:num>
  <w:num w:numId="61" w16cid:durableId="1791237741">
    <w:abstractNumId w:val="67"/>
  </w:num>
  <w:num w:numId="62" w16cid:durableId="1679886939">
    <w:abstractNumId w:val="24"/>
  </w:num>
  <w:num w:numId="63" w16cid:durableId="611278574">
    <w:abstractNumId w:val="35"/>
  </w:num>
  <w:num w:numId="64" w16cid:durableId="363678873">
    <w:abstractNumId w:val="47"/>
  </w:num>
  <w:num w:numId="65" w16cid:durableId="717238956">
    <w:abstractNumId w:val="1"/>
  </w:num>
  <w:num w:numId="66" w16cid:durableId="622539867">
    <w:abstractNumId w:val="11"/>
  </w:num>
  <w:num w:numId="67" w16cid:durableId="850682706">
    <w:abstractNumId w:val="30"/>
  </w:num>
  <w:num w:numId="68" w16cid:durableId="510416168">
    <w:abstractNumId w:val="26"/>
  </w:num>
  <w:num w:numId="69" w16cid:durableId="685443725">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M7M0MDO1sDQ1NbdQ0lEKTi0uzszPAykwrAUAV9FAGywAAAA="/>
  </w:docVars>
  <w:rsids>
    <w:rsidRoot w:val="004F3437"/>
    <w:rsid w:val="0000035F"/>
    <w:rsid w:val="0000307B"/>
    <w:rsid w:val="000063C1"/>
    <w:rsid w:val="00011096"/>
    <w:rsid w:val="000111DF"/>
    <w:rsid w:val="000120DF"/>
    <w:rsid w:val="00015693"/>
    <w:rsid w:val="0001661F"/>
    <w:rsid w:val="00016DC8"/>
    <w:rsid w:val="00017820"/>
    <w:rsid w:val="000220E0"/>
    <w:rsid w:val="0002397A"/>
    <w:rsid w:val="0002453A"/>
    <w:rsid w:val="00025324"/>
    <w:rsid w:val="0002547B"/>
    <w:rsid w:val="00026F5B"/>
    <w:rsid w:val="000271AE"/>
    <w:rsid w:val="0003089E"/>
    <w:rsid w:val="0003460C"/>
    <w:rsid w:val="00035859"/>
    <w:rsid w:val="00035BEC"/>
    <w:rsid w:val="00037961"/>
    <w:rsid w:val="00037D1D"/>
    <w:rsid w:val="000404E5"/>
    <w:rsid w:val="00044E3C"/>
    <w:rsid w:val="0004501C"/>
    <w:rsid w:val="000453D4"/>
    <w:rsid w:val="00047AA4"/>
    <w:rsid w:val="000501E1"/>
    <w:rsid w:val="00050B8D"/>
    <w:rsid w:val="00052EDF"/>
    <w:rsid w:val="00055573"/>
    <w:rsid w:val="0005611B"/>
    <w:rsid w:val="00056B01"/>
    <w:rsid w:val="00063A49"/>
    <w:rsid w:val="00064EF6"/>
    <w:rsid w:val="00065F11"/>
    <w:rsid w:val="000662F7"/>
    <w:rsid w:val="000715F8"/>
    <w:rsid w:val="00072BD6"/>
    <w:rsid w:val="00072BED"/>
    <w:rsid w:val="0007394D"/>
    <w:rsid w:val="00073B75"/>
    <w:rsid w:val="00084E15"/>
    <w:rsid w:val="000852B1"/>
    <w:rsid w:val="00085D5D"/>
    <w:rsid w:val="000875B2"/>
    <w:rsid w:val="0009047C"/>
    <w:rsid w:val="00091819"/>
    <w:rsid w:val="00091F63"/>
    <w:rsid w:val="000920B8"/>
    <w:rsid w:val="00095940"/>
    <w:rsid w:val="000A302D"/>
    <w:rsid w:val="000A4C8E"/>
    <w:rsid w:val="000B15F2"/>
    <w:rsid w:val="000B4A90"/>
    <w:rsid w:val="000B4AFD"/>
    <w:rsid w:val="000B515B"/>
    <w:rsid w:val="000B70A0"/>
    <w:rsid w:val="000C031E"/>
    <w:rsid w:val="000C614E"/>
    <w:rsid w:val="000D2A1F"/>
    <w:rsid w:val="000D545E"/>
    <w:rsid w:val="000D5E2E"/>
    <w:rsid w:val="000E1D24"/>
    <w:rsid w:val="000E3E6E"/>
    <w:rsid w:val="000E5F09"/>
    <w:rsid w:val="000E635C"/>
    <w:rsid w:val="000E7A47"/>
    <w:rsid w:val="000F4E92"/>
    <w:rsid w:val="000F6AB8"/>
    <w:rsid w:val="000F6DA5"/>
    <w:rsid w:val="000F77F4"/>
    <w:rsid w:val="001043BD"/>
    <w:rsid w:val="00115ADC"/>
    <w:rsid w:val="00117885"/>
    <w:rsid w:val="0012018A"/>
    <w:rsid w:val="00120CC5"/>
    <w:rsid w:val="00121D53"/>
    <w:rsid w:val="00124C35"/>
    <w:rsid w:val="00131931"/>
    <w:rsid w:val="00131DE1"/>
    <w:rsid w:val="001335F2"/>
    <w:rsid w:val="001348E9"/>
    <w:rsid w:val="00135BDC"/>
    <w:rsid w:val="001361F9"/>
    <w:rsid w:val="00141E40"/>
    <w:rsid w:val="00145879"/>
    <w:rsid w:val="00151231"/>
    <w:rsid w:val="00153F23"/>
    <w:rsid w:val="001557B3"/>
    <w:rsid w:val="00155A81"/>
    <w:rsid w:val="00160B66"/>
    <w:rsid w:val="00160F20"/>
    <w:rsid w:val="00161CA5"/>
    <w:rsid w:val="00164097"/>
    <w:rsid w:val="00164A70"/>
    <w:rsid w:val="001709F8"/>
    <w:rsid w:val="00171457"/>
    <w:rsid w:val="00173EF7"/>
    <w:rsid w:val="00175160"/>
    <w:rsid w:val="00181C77"/>
    <w:rsid w:val="00183961"/>
    <w:rsid w:val="00184037"/>
    <w:rsid w:val="0018593C"/>
    <w:rsid w:val="001859E0"/>
    <w:rsid w:val="00185C04"/>
    <w:rsid w:val="00186EF8"/>
    <w:rsid w:val="00193272"/>
    <w:rsid w:val="00193BE0"/>
    <w:rsid w:val="001941DC"/>
    <w:rsid w:val="00194B83"/>
    <w:rsid w:val="00194CE8"/>
    <w:rsid w:val="001954F2"/>
    <w:rsid w:val="00196881"/>
    <w:rsid w:val="001A0617"/>
    <w:rsid w:val="001A2C3C"/>
    <w:rsid w:val="001A3070"/>
    <w:rsid w:val="001A4709"/>
    <w:rsid w:val="001A717D"/>
    <w:rsid w:val="001A7CC9"/>
    <w:rsid w:val="001B022B"/>
    <w:rsid w:val="001B0A6B"/>
    <w:rsid w:val="001B0BBB"/>
    <w:rsid w:val="001B0EC5"/>
    <w:rsid w:val="001B1DAF"/>
    <w:rsid w:val="001B4008"/>
    <w:rsid w:val="001B6478"/>
    <w:rsid w:val="001C02B9"/>
    <w:rsid w:val="001C02D9"/>
    <w:rsid w:val="001C1145"/>
    <w:rsid w:val="001C1A0A"/>
    <w:rsid w:val="001C3CC6"/>
    <w:rsid w:val="001C491B"/>
    <w:rsid w:val="001C592A"/>
    <w:rsid w:val="001C595E"/>
    <w:rsid w:val="001C7B89"/>
    <w:rsid w:val="001D03BB"/>
    <w:rsid w:val="001D041A"/>
    <w:rsid w:val="001D19C4"/>
    <w:rsid w:val="001D1A6F"/>
    <w:rsid w:val="001D3F63"/>
    <w:rsid w:val="001D5821"/>
    <w:rsid w:val="001D6A51"/>
    <w:rsid w:val="001E0E12"/>
    <w:rsid w:val="001E19A8"/>
    <w:rsid w:val="001E4F17"/>
    <w:rsid w:val="001E597F"/>
    <w:rsid w:val="001E7230"/>
    <w:rsid w:val="001F2033"/>
    <w:rsid w:val="001F418A"/>
    <w:rsid w:val="001F44D8"/>
    <w:rsid w:val="001F5F1C"/>
    <w:rsid w:val="001F645A"/>
    <w:rsid w:val="001F6B1C"/>
    <w:rsid w:val="001F7030"/>
    <w:rsid w:val="00201A0D"/>
    <w:rsid w:val="002027A7"/>
    <w:rsid w:val="00203949"/>
    <w:rsid w:val="00206DAD"/>
    <w:rsid w:val="00210D74"/>
    <w:rsid w:val="00211EB9"/>
    <w:rsid w:val="0021273D"/>
    <w:rsid w:val="00213B97"/>
    <w:rsid w:val="00214827"/>
    <w:rsid w:val="00215ACD"/>
    <w:rsid w:val="00220F4E"/>
    <w:rsid w:val="002211F3"/>
    <w:rsid w:val="00224377"/>
    <w:rsid w:val="00224B13"/>
    <w:rsid w:val="00225EB6"/>
    <w:rsid w:val="00226480"/>
    <w:rsid w:val="0023116E"/>
    <w:rsid w:val="00233A96"/>
    <w:rsid w:val="00237B37"/>
    <w:rsid w:val="00237CB2"/>
    <w:rsid w:val="00241A56"/>
    <w:rsid w:val="00242B26"/>
    <w:rsid w:val="002438D0"/>
    <w:rsid w:val="00246300"/>
    <w:rsid w:val="00247225"/>
    <w:rsid w:val="002479C0"/>
    <w:rsid w:val="00255399"/>
    <w:rsid w:val="00255C83"/>
    <w:rsid w:val="00256141"/>
    <w:rsid w:val="00257BF1"/>
    <w:rsid w:val="00265794"/>
    <w:rsid w:val="00265AF3"/>
    <w:rsid w:val="0026706D"/>
    <w:rsid w:val="002709AB"/>
    <w:rsid w:val="002725D0"/>
    <w:rsid w:val="002759E9"/>
    <w:rsid w:val="00286146"/>
    <w:rsid w:val="0028753A"/>
    <w:rsid w:val="00287C86"/>
    <w:rsid w:val="002905C1"/>
    <w:rsid w:val="002947F1"/>
    <w:rsid w:val="0029606C"/>
    <w:rsid w:val="002A0FB2"/>
    <w:rsid w:val="002A14DC"/>
    <w:rsid w:val="002A1C36"/>
    <w:rsid w:val="002A2D56"/>
    <w:rsid w:val="002A4C04"/>
    <w:rsid w:val="002A5B79"/>
    <w:rsid w:val="002B109C"/>
    <w:rsid w:val="002B19B8"/>
    <w:rsid w:val="002B2A36"/>
    <w:rsid w:val="002B5DCD"/>
    <w:rsid w:val="002C232E"/>
    <w:rsid w:val="002C4739"/>
    <w:rsid w:val="002C48A8"/>
    <w:rsid w:val="002D59D9"/>
    <w:rsid w:val="002D7C3A"/>
    <w:rsid w:val="002E0172"/>
    <w:rsid w:val="002E152D"/>
    <w:rsid w:val="002E1E42"/>
    <w:rsid w:val="002E6F16"/>
    <w:rsid w:val="002F3717"/>
    <w:rsid w:val="002F7FE8"/>
    <w:rsid w:val="0030465F"/>
    <w:rsid w:val="003056E1"/>
    <w:rsid w:val="00305EC8"/>
    <w:rsid w:val="003124B1"/>
    <w:rsid w:val="003142F0"/>
    <w:rsid w:val="00317449"/>
    <w:rsid w:val="00324BBC"/>
    <w:rsid w:val="00325CC6"/>
    <w:rsid w:val="00330072"/>
    <w:rsid w:val="003308D4"/>
    <w:rsid w:val="00331C33"/>
    <w:rsid w:val="00340677"/>
    <w:rsid w:val="00342B15"/>
    <w:rsid w:val="0034769D"/>
    <w:rsid w:val="00351264"/>
    <w:rsid w:val="00354CFD"/>
    <w:rsid w:val="00360E65"/>
    <w:rsid w:val="00361203"/>
    <w:rsid w:val="0036171E"/>
    <w:rsid w:val="00364C62"/>
    <w:rsid w:val="00364E79"/>
    <w:rsid w:val="003662B5"/>
    <w:rsid w:val="003672D5"/>
    <w:rsid w:val="00370411"/>
    <w:rsid w:val="00374770"/>
    <w:rsid w:val="003754FB"/>
    <w:rsid w:val="003810FE"/>
    <w:rsid w:val="003820F3"/>
    <w:rsid w:val="003859C4"/>
    <w:rsid w:val="00386DB3"/>
    <w:rsid w:val="00390C7D"/>
    <w:rsid w:val="003927C6"/>
    <w:rsid w:val="003930C1"/>
    <w:rsid w:val="003960F0"/>
    <w:rsid w:val="00396943"/>
    <w:rsid w:val="00397B67"/>
    <w:rsid w:val="003A1A07"/>
    <w:rsid w:val="003A4C6A"/>
    <w:rsid w:val="003A7E02"/>
    <w:rsid w:val="003B137C"/>
    <w:rsid w:val="003B5887"/>
    <w:rsid w:val="003B7549"/>
    <w:rsid w:val="003B7704"/>
    <w:rsid w:val="003C0462"/>
    <w:rsid w:val="003C1CBF"/>
    <w:rsid w:val="003C44C5"/>
    <w:rsid w:val="003C5BEB"/>
    <w:rsid w:val="003C5BEF"/>
    <w:rsid w:val="003C7252"/>
    <w:rsid w:val="003D02F0"/>
    <w:rsid w:val="003D1184"/>
    <w:rsid w:val="003D2CE4"/>
    <w:rsid w:val="003D2F96"/>
    <w:rsid w:val="003D4063"/>
    <w:rsid w:val="003D4ABA"/>
    <w:rsid w:val="003D7F9B"/>
    <w:rsid w:val="003E1F20"/>
    <w:rsid w:val="003E38A6"/>
    <w:rsid w:val="003E6D8D"/>
    <w:rsid w:val="003F00B5"/>
    <w:rsid w:val="003F087D"/>
    <w:rsid w:val="003F2445"/>
    <w:rsid w:val="003F36FD"/>
    <w:rsid w:val="00403ABA"/>
    <w:rsid w:val="004049FC"/>
    <w:rsid w:val="00404DDF"/>
    <w:rsid w:val="00407DAE"/>
    <w:rsid w:val="00407F18"/>
    <w:rsid w:val="0041051A"/>
    <w:rsid w:val="0041338E"/>
    <w:rsid w:val="00421047"/>
    <w:rsid w:val="0042258C"/>
    <w:rsid w:val="00423497"/>
    <w:rsid w:val="00423CD9"/>
    <w:rsid w:val="00434594"/>
    <w:rsid w:val="0043579F"/>
    <w:rsid w:val="0043606D"/>
    <w:rsid w:val="00440F6E"/>
    <w:rsid w:val="0044186E"/>
    <w:rsid w:val="00442411"/>
    <w:rsid w:val="004454CB"/>
    <w:rsid w:val="00445C11"/>
    <w:rsid w:val="0045151C"/>
    <w:rsid w:val="004564AA"/>
    <w:rsid w:val="00460A28"/>
    <w:rsid w:val="00462288"/>
    <w:rsid w:val="00463F69"/>
    <w:rsid w:val="00472375"/>
    <w:rsid w:val="0048083F"/>
    <w:rsid w:val="004824B5"/>
    <w:rsid w:val="0048269E"/>
    <w:rsid w:val="00482DE3"/>
    <w:rsid w:val="004830B8"/>
    <w:rsid w:val="00483FD8"/>
    <w:rsid w:val="00484AAA"/>
    <w:rsid w:val="00485D77"/>
    <w:rsid w:val="00487F12"/>
    <w:rsid w:val="00493B21"/>
    <w:rsid w:val="00495E59"/>
    <w:rsid w:val="00497493"/>
    <w:rsid w:val="004A0985"/>
    <w:rsid w:val="004A6FF6"/>
    <w:rsid w:val="004A7DEC"/>
    <w:rsid w:val="004B699F"/>
    <w:rsid w:val="004C1852"/>
    <w:rsid w:val="004C2EA3"/>
    <w:rsid w:val="004C3BF4"/>
    <w:rsid w:val="004C3E15"/>
    <w:rsid w:val="004C6645"/>
    <w:rsid w:val="004C6807"/>
    <w:rsid w:val="004C684D"/>
    <w:rsid w:val="004D02C6"/>
    <w:rsid w:val="004D3966"/>
    <w:rsid w:val="004D4345"/>
    <w:rsid w:val="004E1AF1"/>
    <w:rsid w:val="004E3110"/>
    <w:rsid w:val="004E60B3"/>
    <w:rsid w:val="004E6272"/>
    <w:rsid w:val="004E76CE"/>
    <w:rsid w:val="004F0261"/>
    <w:rsid w:val="004F2078"/>
    <w:rsid w:val="004F3437"/>
    <w:rsid w:val="004F3D4D"/>
    <w:rsid w:val="004F6137"/>
    <w:rsid w:val="00500029"/>
    <w:rsid w:val="00500663"/>
    <w:rsid w:val="00501E25"/>
    <w:rsid w:val="00501E95"/>
    <w:rsid w:val="00503763"/>
    <w:rsid w:val="005133FA"/>
    <w:rsid w:val="0051543C"/>
    <w:rsid w:val="00516AC1"/>
    <w:rsid w:val="00522484"/>
    <w:rsid w:val="00523EB1"/>
    <w:rsid w:val="00525187"/>
    <w:rsid w:val="00531CD7"/>
    <w:rsid w:val="00532CE9"/>
    <w:rsid w:val="00535998"/>
    <w:rsid w:val="005363C7"/>
    <w:rsid w:val="00543F5C"/>
    <w:rsid w:val="00547DF2"/>
    <w:rsid w:val="005545C3"/>
    <w:rsid w:val="005552CD"/>
    <w:rsid w:val="00556730"/>
    <w:rsid w:val="00560CC9"/>
    <w:rsid w:val="00560FDF"/>
    <w:rsid w:val="00564D83"/>
    <w:rsid w:val="00566DDA"/>
    <w:rsid w:val="00570CC1"/>
    <w:rsid w:val="00577542"/>
    <w:rsid w:val="005818AC"/>
    <w:rsid w:val="0058271C"/>
    <w:rsid w:val="0059214D"/>
    <w:rsid w:val="00594B09"/>
    <w:rsid w:val="00595D7D"/>
    <w:rsid w:val="005A28A2"/>
    <w:rsid w:val="005A29F4"/>
    <w:rsid w:val="005A4170"/>
    <w:rsid w:val="005A4D7B"/>
    <w:rsid w:val="005A5734"/>
    <w:rsid w:val="005A5CAF"/>
    <w:rsid w:val="005A6C65"/>
    <w:rsid w:val="005A7BB0"/>
    <w:rsid w:val="005B305E"/>
    <w:rsid w:val="005B4754"/>
    <w:rsid w:val="005B64CD"/>
    <w:rsid w:val="005B6F49"/>
    <w:rsid w:val="005C0257"/>
    <w:rsid w:val="005C0B86"/>
    <w:rsid w:val="005C201A"/>
    <w:rsid w:val="005C2A52"/>
    <w:rsid w:val="005C3F96"/>
    <w:rsid w:val="005C4F31"/>
    <w:rsid w:val="005C5DA3"/>
    <w:rsid w:val="005D38C3"/>
    <w:rsid w:val="005D53B4"/>
    <w:rsid w:val="005D5A42"/>
    <w:rsid w:val="005D67D8"/>
    <w:rsid w:val="005D6DCA"/>
    <w:rsid w:val="005E2ADC"/>
    <w:rsid w:val="005E3F5B"/>
    <w:rsid w:val="005E600D"/>
    <w:rsid w:val="005E6698"/>
    <w:rsid w:val="005E75B6"/>
    <w:rsid w:val="005F4464"/>
    <w:rsid w:val="005F498D"/>
    <w:rsid w:val="005F6EE5"/>
    <w:rsid w:val="005F74B0"/>
    <w:rsid w:val="0060192C"/>
    <w:rsid w:val="00610069"/>
    <w:rsid w:val="0061348B"/>
    <w:rsid w:val="00613C65"/>
    <w:rsid w:val="00615D3E"/>
    <w:rsid w:val="00621A4E"/>
    <w:rsid w:val="0062211B"/>
    <w:rsid w:val="0062213E"/>
    <w:rsid w:val="00623C4B"/>
    <w:rsid w:val="00626F15"/>
    <w:rsid w:val="00633F2B"/>
    <w:rsid w:val="0063420C"/>
    <w:rsid w:val="00634C37"/>
    <w:rsid w:val="00637BF2"/>
    <w:rsid w:val="00637C65"/>
    <w:rsid w:val="0064331A"/>
    <w:rsid w:val="006472D4"/>
    <w:rsid w:val="00650516"/>
    <w:rsid w:val="00650896"/>
    <w:rsid w:val="00651B26"/>
    <w:rsid w:val="00651EF0"/>
    <w:rsid w:val="00652255"/>
    <w:rsid w:val="00660F1B"/>
    <w:rsid w:val="0066100D"/>
    <w:rsid w:val="00665348"/>
    <w:rsid w:val="00665623"/>
    <w:rsid w:val="00666523"/>
    <w:rsid w:val="00666A31"/>
    <w:rsid w:val="00667C51"/>
    <w:rsid w:val="00671B4E"/>
    <w:rsid w:val="00672D4B"/>
    <w:rsid w:val="00673D87"/>
    <w:rsid w:val="0067690D"/>
    <w:rsid w:val="00680600"/>
    <w:rsid w:val="006822A9"/>
    <w:rsid w:val="00687784"/>
    <w:rsid w:val="00690730"/>
    <w:rsid w:val="00694638"/>
    <w:rsid w:val="006957C2"/>
    <w:rsid w:val="00696094"/>
    <w:rsid w:val="006A13B2"/>
    <w:rsid w:val="006B0D08"/>
    <w:rsid w:val="006B40E4"/>
    <w:rsid w:val="006B6470"/>
    <w:rsid w:val="006B77EE"/>
    <w:rsid w:val="006C0646"/>
    <w:rsid w:val="006C079C"/>
    <w:rsid w:val="006C5322"/>
    <w:rsid w:val="006C5571"/>
    <w:rsid w:val="006C6544"/>
    <w:rsid w:val="006C7F39"/>
    <w:rsid w:val="006D2B39"/>
    <w:rsid w:val="006D3F86"/>
    <w:rsid w:val="006D7A1C"/>
    <w:rsid w:val="006E090E"/>
    <w:rsid w:val="006E1387"/>
    <w:rsid w:val="006E15C3"/>
    <w:rsid w:val="006E2FF6"/>
    <w:rsid w:val="006E3ECA"/>
    <w:rsid w:val="006E4447"/>
    <w:rsid w:val="006E4F59"/>
    <w:rsid w:val="006E7A9C"/>
    <w:rsid w:val="006F1126"/>
    <w:rsid w:val="006F2CAB"/>
    <w:rsid w:val="006F3954"/>
    <w:rsid w:val="006F69A3"/>
    <w:rsid w:val="0070318C"/>
    <w:rsid w:val="00703221"/>
    <w:rsid w:val="00704D45"/>
    <w:rsid w:val="0070754E"/>
    <w:rsid w:val="00707C57"/>
    <w:rsid w:val="00712300"/>
    <w:rsid w:val="0072137E"/>
    <w:rsid w:val="00721B0F"/>
    <w:rsid w:val="00722B2E"/>
    <w:rsid w:val="00723CD5"/>
    <w:rsid w:val="007332BF"/>
    <w:rsid w:val="007334CC"/>
    <w:rsid w:val="007348D9"/>
    <w:rsid w:val="00735144"/>
    <w:rsid w:val="007352BA"/>
    <w:rsid w:val="00736559"/>
    <w:rsid w:val="00743871"/>
    <w:rsid w:val="00744568"/>
    <w:rsid w:val="00746C92"/>
    <w:rsid w:val="0075244F"/>
    <w:rsid w:val="00752F98"/>
    <w:rsid w:val="00753305"/>
    <w:rsid w:val="00754D59"/>
    <w:rsid w:val="00754F54"/>
    <w:rsid w:val="0075505C"/>
    <w:rsid w:val="00756D73"/>
    <w:rsid w:val="007579E6"/>
    <w:rsid w:val="007608D6"/>
    <w:rsid w:val="00760B63"/>
    <w:rsid w:val="00763B75"/>
    <w:rsid w:val="00764445"/>
    <w:rsid w:val="00764AE7"/>
    <w:rsid w:val="00764F50"/>
    <w:rsid w:val="00765308"/>
    <w:rsid w:val="00765482"/>
    <w:rsid w:val="00767163"/>
    <w:rsid w:val="00767923"/>
    <w:rsid w:val="00770338"/>
    <w:rsid w:val="00770F33"/>
    <w:rsid w:val="00771142"/>
    <w:rsid w:val="00771788"/>
    <w:rsid w:val="0077514C"/>
    <w:rsid w:val="00777B01"/>
    <w:rsid w:val="0078009F"/>
    <w:rsid w:val="007816D5"/>
    <w:rsid w:val="00783ED1"/>
    <w:rsid w:val="00784124"/>
    <w:rsid w:val="0078482C"/>
    <w:rsid w:val="00785D86"/>
    <w:rsid w:val="007873DA"/>
    <w:rsid w:val="00790141"/>
    <w:rsid w:val="00790705"/>
    <w:rsid w:val="00791FE5"/>
    <w:rsid w:val="00795460"/>
    <w:rsid w:val="00795526"/>
    <w:rsid w:val="0079553B"/>
    <w:rsid w:val="007A4699"/>
    <w:rsid w:val="007A4FD9"/>
    <w:rsid w:val="007B1BB5"/>
    <w:rsid w:val="007B36F1"/>
    <w:rsid w:val="007B4420"/>
    <w:rsid w:val="007B781F"/>
    <w:rsid w:val="007C1FF7"/>
    <w:rsid w:val="007C4A97"/>
    <w:rsid w:val="007C5AF0"/>
    <w:rsid w:val="007C642C"/>
    <w:rsid w:val="007C780E"/>
    <w:rsid w:val="007D1A9F"/>
    <w:rsid w:val="007D5BC4"/>
    <w:rsid w:val="007D78DD"/>
    <w:rsid w:val="007D7C62"/>
    <w:rsid w:val="007E08BD"/>
    <w:rsid w:val="007E1E27"/>
    <w:rsid w:val="007E4B83"/>
    <w:rsid w:val="007E5ED9"/>
    <w:rsid w:val="007E76E8"/>
    <w:rsid w:val="007E7962"/>
    <w:rsid w:val="007F08D8"/>
    <w:rsid w:val="007F222F"/>
    <w:rsid w:val="007F2FE5"/>
    <w:rsid w:val="007F7E16"/>
    <w:rsid w:val="00800EDE"/>
    <w:rsid w:val="008015E0"/>
    <w:rsid w:val="00804B31"/>
    <w:rsid w:val="00806A47"/>
    <w:rsid w:val="008106BD"/>
    <w:rsid w:val="008120D2"/>
    <w:rsid w:val="0081272B"/>
    <w:rsid w:val="00820209"/>
    <w:rsid w:val="0082101B"/>
    <w:rsid w:val="008233C5"/>
    <w:rsid w:val="00825F51"/>
    <w:rsid w:val="008311BB"/>
    <w:rsid w:val="008340E3"/>
    <w:rsid w:val="0084035C"/>
    <w:rsid w:val="00840799"/>
    <w:rsid w:val="00841ACB"/>
    <w:rsid w:val="00841FB3"/>
    <w:rsid w:val="00843473"/>
    <w:rsid w:val="00844A91"/>
    <w:rsid w:val="008539E3"/>
    <w:rsid w:val="00854312"/>
    <w:rsid w:val="00857EA4"/>
    <w:rsid w:val="00863164"/>
    <w:rsid w:val="00863937"/>
    <w:rsid w:val="00863E4D"/>
    <w:rsid w:val="008658D6"/>
    <w:rsid w:val="00865D61"/>
    <w:rsid w:val="0087410C"/>
    <w:rsid w:val="0088008F"/>
    <w:rsid w:val="00884ED8"/>
    <w:rsid w:val="00891591"/>
    <w:rsid w:val="008917FB"/>
    <w:rsid w:val="00893CEB"/>
    <w:rsid w:val="00895771"/>
    <w:rsid w:val="00897E13"/>
    <w:rsid w:val="008A20E3"/>
    <w:rsid w:val="008A4562"/>
    <w:rsid w:val="008B69F9"/>
    <w:rsid w:val="008C0096"/>
    <w:rsid w:val="008C30F4"/>
    <w:rsid w:val="008C699F"/>
    <w:rsid w:val="008D0D49"/>
    <w:rsid w:val="008D2668"/>
    <w:rsid w:val="008D3ED5"/>
    <w:rsid w:val="008D462D"/>
    <w:rsid w:val="008D5324"/>
    <w:rsid w:val="008E0A2B"/>
    <w:rsid w:val="008E590A"/>
    <w:rsid w:val="008E6FE6"/>
    <w:rsid w:val="008E7A9B"/>
    <w:rsid w:val="008F140B"/>
    <w:rsid w:val="008F7488"/>
    <w:rsid w:val="008F7CD2"/>
    <w:rsid w:val="00900ABE"/>
    <w:rsid w:val="00902BC6"/>
    <w:rsid w:val="009076B6"/>
    <w:rsid w:val="00910DC5"/>
    <w:rsid w:val="0091542A"/>
    <w:rsid w:val="00916CD2"/>
    <w:rsid w:val="00923192"/>
    <w:rsid w:val="00924D2E"/>
    <w:rsid w:val="00926838"/>
    <w:rsid w:val="009268C5"/>
    <w:rsid w:val="0092697E"/>
    <w:rsid w:val="0092755B"/>
    <w:rsid w:val="009304ED"/>
    <w:rsid w:val="009366BE"/>
    <w:rsid w:val="00937C89"/>
    <w:rsid w:val="00937EA5"/>
    <w:rsid w:val="0094254C"/>
    <w:rsid w:val="00945134"/>
    <w:rsid w:val="009500B3"/>
    <w:rsid w:val="009506AE"/>
    <w:rsid w:val="00950E54"/>
    <w:rsid w:val="00953205"/>
    <w:rsid w:val="00954D33"/>
    <w:rsid w:val="0095659B"/>
    <w:rsid w:val="009572CB"/>
    <w:rsid w:val="009603D7"/>
    <w:rsid w:val="009611C7"/>
    <w:rsid w:val="0096219E"/>
    <w:rsid w:val="00963756"/>
    <w:rsid w:val="00963B56"/>
    <w:rsid w:val="00964281"/>
    <w:rsid w:val="009659E4"/>
    <w:rsid w:val="00966B49"/>
    <w:rsid w:val="009674A4"/>
    <w:rsid w:val="00971805"/>
    <w:rsid w:val="00972DE4"/>
    <w:rsid w:val="0097468A"/>
    <w:rsid w:val="0097531D"/>
    <w:rsid w:val="00976675"/>
    <w:rsid w:val="00977731"/>
    <w:rsid w:val="00977908"/>
    <w:rsid w:val="00980091"/>
    <w:rsid w:val="00981C12"/>
    <w:rsid w:val="009828D3"/>
    <w:rsid w:val="00986C6D"/>
    <w:rsid w:val="00987AB2"/>
    <w:rsid w:val="0099013D"/>
    <w:rsid w:val="00991D42"/>
    <w:rsid w:val="0099214F"/>
    <w:rsid w:val="009A0EDB"/>
    <w:rsid w:val="009A186F"/>
    <w:rsid w:val="009A18EC"/>
    <w:rsid w:val="009A21A0"/>
    <w:rsid w:val="009A279C"/>
    <w:rsid w:val="009A49BF"/>
    <w:rsid w:val="009A4D86"/>
    <w:rsid w:val="009B04C2"/>
    <w:rsid w:val="009B2B66"/>
    <w:rsid w:val="009B3588"/>
    <w:rsid w:val="009B358A"/>
    <w:rsid w:val="009B55B9"/>
    <w:rsid w:val="009B5990"/>
    <w:rsid w:val="009C23F8"/>
    <w:rsid w:val="009D1259"/>
    <w:rsid w:val="009D170E"/>
    <w:rsid w:val="009D1C88"/>
    <w:rsid w:val="009D286A"/>
    <w:rsid w:val="009D3DD2"/>
    <w:rsid w:val="009D41AE"/>
    <w:rsid w:val="009E19EA"/>
    <w:rsid w:val="009E57FA"/>
    <w:rsid w:val="009E7F9B"/>
    <w:rsid w:val="009F02A2"/>
    <w:rsid w:val="009F0D6E"/>
    <w:rsid w:val="009F3B57"/>
    <w:rsid w:val="009F3DAD"/>
    <w:rsid w:val="009F4C78"/>
    <w:rsid w:val="009F7B12"/>
    <w:rsid w:val="00A02388"/>
    <w:rsid w:val="00A04007"/>
    <w:rsid w:val="00A042FA"/>
    <w:rsid w:val="00A056CF"/>
    <w:rsid w:val="00A05CE2"/>
    <w:rsid w:val="00A07662"/>
    <w:rsid w:val="00A1040B"/>
    <w:rsid w:val="00A128F1"/>
    <w:rsid w:val="00A13013"/>
    <w:rsid w:val="00A13F3D"/>
    <w:rsid w:val="00A14A90"/>
    <w:rsid w:val="00A21E6D"/>
    <w:rsid w:val="00A23894"/>
    <w:rsid w:val="00A24293"/>
    <w:rsid w:val="00A25D58"/>
    <w:rsid w:val="00A2727E"/>
    <w:rsid w:val="00A31801"/>
    <w:rsid w:val="00A4056D"/>
    <w:rsid w:val="00A419EB"/>
    <w:rsid w:val="00A42456"/>
    <w:rsid w:val="00A42B47"/>
    <w:rsid w:val="00A42F0B"/>
    <w:rsid w:val="00A43672"/>
    <w:rsid w:val="00A52FBE"/>
    <w:rsid w:val="00A57150"/>
    <w:rsid w:val="00A633DF"/>
    <w:rsid w:val="00A6341C"/>
    <w:rsid w:val="00A63869"/>
    <w:rsid w:val="00A63AA4"/>
    <w:rsid w:val="00A63D1B"/>
    <w:rsid w:val="00A7275E"/>
    <w:rsid w:val="00A73A50"/>
    <w:rsid w:val="00A76ABC"/>
    <w:rsid w:val="00A7722F"/>
    <w:rsid w:val="00A77AA6"/>
    <w:rsid w:val="00A81F6A"/>
    <w:rsid w:val="00A81FB5"/>
    <w:rsid w:val="00A822E6"/>
    <w:rsid w:val="00A855D3"/>
    <w:rsid w:val="00A87664"/>
    <w:rsid w:val="00A90947"/>
    <w:rsid w:val="00A96F32"/>
    <w:rsid w:val="00AA5FE9"/>
    <w:rsid w:val="00AA6C01"/>
    <w:rsid w:val="00AA7D33"/>
    <w:rsid w:val="00AB34AA"/>
    <w:rsid w:val="00AB6254"/>
    <w:rsid w:val="00AB6EB5"/>
    <w:rsid w:val="00AB71C9"/>
    <w:rsid w:val="00AB7F5B"/>
    <w:rsid w:val="00AC2750"/>
    <w:rsid w:val="00AC40DC"/>
    <w:rsid w:val="00AC629D"/>
    <w:rsid w:val="00AE0097"/>
    <w:rsid w:val="00AE16B4"/>
    <w:rsid w:val="00AE7D85"/>
    <w:rsid w:val="00AE7E6E"/>
    <w:rsid w:val="00AE7F6E"/>
    <w:rsid w:val="00AF0ED0"/>
    <w:rsid w:val="00AF1C55"/>
    <w:rsid w:val="00AF55CE"/>
    <w:rsid w:val="00AF5D40"/>
    <w:rsid w:val="00AF5FD8"/>
    <w:rsid w:val="00B06A6A"/>
    <w:rsid w:val="00B1184D"/>
    <w:rsid w:val="00B13970"/>
    <w:rsid w:val="00B15076"/>
    <w:rsid w:val="00B15D2C"/>
    <w:rsid w:val="00B1785F"/>
    <w:rsid w:val="00B27613"/>
    <w:rsid w:val="00B31CC6"/>
    <w:rsid w:val="00B31DDA"/>
    <w:rsid w:val="00B3249F"/>
    <w:rsid w:val="00B367FC"/>
    <w:rsid w:val="00B40114"/>
    <w:rsid w:val="00B40635"/>
    <w:rsid w:val="00B42AE5"/>
    <w:rsid w:val="00B504C5"/>
    <w:rsid w:val="00B5509B"/>
    <w:rsid w:val="00B57FEE"/>
    <w:rsid w:val="00B61322"/>
    <w:rsid w:val="00B636B7"/>
    <w:rsid w:val="00B67646"/>
    <w:rsid w:val="00B77C16"/>
    <w:rsid w:val="00B81EC7"/>
    <w:rsid w:val="00B82760"/>
    <w:rsid w:val="00B83993"/>
    <w:rsid w:val="00B84412"/>
    <w:rsid w:val="00B90C84"/>
    <w:rsid w:val="00B94159"/>
    <w:rsid w:val="00B96328"/>
    <w:rsid w:val="00B97458"/>
    <w:rsid w:val="00B977EF"/>
    <w:rsid w:val="00BA161B"/>
    <w:rsid w:val="00BA5D2F"/>
    <w:rsid w:val="00BA66D3"/>
    <w:rsid w:val="00BA6C54"/>
    <w:rsid w:val="00BB03E9"/>
    <w:rsid w:val="00BC0159"/>
    <w:rsid w:val="00BC24D0"/>
    <w:rsid w:val="00BC3377"/>
    <w:rsid w:val="00BC5ED7"/>
    <w:rsid w:val="00BD20A8"/>
    <w:rsid w:val="00BD31C8"/>
    <w:rsid w:val="00BD54D3"/>
    <w:rsid w:val="00BE150F"/>
    <w:rsid w:val="00BE7C13"/>
    <w:rsid w:val="00BF2D8F"/>
    <w:rsid w:val="00BF3AA0"/>
    <w:rsid w:val="00BF4118"/>
    <w:rsid w:val="00BF4B03"/>
    <w:rsid w:val="00BF5283"/>
    <w:rsid w:val="00C07E8B"/>
    <w:rsid w:val="00C10531"/>
    <w:rsid w:val="00C1121F"/>
    <w:rsid w:val="00C1782B"/>
    <w:rsid w:val="00C23970"/>
    <w:rsid w:val="00C23E5C"/>
    <w:rsid w:val="00C24EB6"/>
    <w:rsid w:val="00C35B35"/>
    <w:rsid w:val="00C412A9"/>
    <w:rsid w:val="00C416A7"/>
    <w:rsid w:val="00C41B37"/>
    <w:rsid w:val="00C42D3B"/>
    <w:rsid w:val="00C45DA5"/>
    <w:rsid w:val="00C531CA"/>
    <w:rsid w:val="00C5394D"/>
    <w:rsid w:val="00C543B7"/>
    <w:rsid w:val="00C5510D"/>
    <w:rsid w:val="00C55D8A"/>
    <w:rsid w:val="00C6065C"/>
    <w:rsid w:val="00C65BB1"/>
    <w:rsid w:val="00C661A0"/>
    <w:rsid w:val="00C738E7"/>
    <w:rsid w:val="00C765C0"/>
    <w:rsid w:val="00C77C92"/>
    <w:rsid w:val="00C81FE5"/>
    <w:rsid w:val="00C848E8"/>
    <w:rsid w:val="00C905F0"/>
    <w:rsid w:val="00C91640"/>
    <w:rsid w:val="00C92270"/>
    <w:rsid w:val="00C92CBD"/>
    <w:rsid w:val="00C93CE5"/>
    <w:rsid w:val="00C946FC"/>
    <w:rsid w:val="00C955AD"/>
    <w:rsid w:val="00C95AB4"/>
    <w:rsid w:val="00C969AB"/>
    <w:rsid w:val="00CA1CBA"/>
    <w:rsid w:val="00CA5A0A"/>
    <w:rsid w:val="00CB5CA5"/>
    <w:rsid w:val="00CB6D90"/>
    <w:rsid w:val="00CC307D"/>
    <w:rsid w:val="00CC424E"/>
    <w:rsid w:val="00CC790E"/>
    <w:rsid w:val="00CD25B8"/>
    <w:rsid w:val="00CD449E"/>
    <w:rsid w:val="00CE091D"/>
    <w:rsid w:val="00CE1DC5"/>
    <w:rsid w:val="00CE3744"/>
    <w:rsid w:val="00CE3FFC"/>
    <w:rsid w:val="00CE4EC0"/>
    <w:rsid w:val="00CE4FA9"/>
    <w:rsid w:val="00CE546A"/>
    <w:rsid w:val="00CE71DF"/>
    <w:rsid w:val="00CE76F7"/>
    <w:rsid w:val="00CF1622"/>
    <w:rsid w:val="00CF6941"/>
    <w:rsid w:val="00CF6EED"/>
    <w:rsid w:val="00D00BF6"/>
    <w:rsid w:val="00D01BD5"/>
    <w:rsid w:val="00D10475"/>
    <w:rsid w:val="00D12772"/>
    <w:rsid w:val="00D12A4A"/>
    <w:rsid w:val="00D13834"/>
    <w:rsid w:val="00D1481B"/>
    <w:rsid w:val="00D14C4C"/>
    <w:rsid w:val="00D15617"/>
    <w:rsid w:val="00D16A17"/>
    <w:rsid w:val="00D17DC9"/>
    <w:rsid w:val="00D205DE"/>
    <w:rsid w:val="00D20843"/>
    <w:rsid w:val="00D21522"/>
    <w:rsid w:val="00D2169B"/>
    <w:rsid w:val="00D22506"/>
    <w:rsid w:val="00D230F6"/>
    <w:rsid w:val="00D3327A"/>
    <w:rsid w:val="00D3424C"/>
    <w:rsid w:val="00D434FA"/>
    <w:rsid w:val="00D44B6A"/>
    <w:rsid w:val="00D46453"/>
    <w:rsid w:val="00D46DA3"/>
    <w:rsid w:val="00D471A1"/>
    <w:rsid w:val="00D51D52"/>
    <w:rsid w:val="00D53D0B"/>
    <w:rsid w:val="00D54855"/>
    <w:rsid w:val="00D54DEC"/>
    <w:rsid w:val="00D55054"/>
    <w:rsid w:val="00D55202"/>
    <w:rsid w:val="00D5528D"/>
    <w:rsid w:val="00D558E0"/>
    <w:rsid w:val="00D55C85"/>
    <w:rsid w:val="00D560CE"/>
    <w:rsid w:val="00D57259"/>
    <w:rsid w:val="00D62FBD"/>
    <w:rsid w:val="00D64DC5"/>
    <w:rsid w:val="00D65AAD"/>
    <w:rsid w:val="00D67400"/>
    <w:rsid w:val="00D67C28"/>
    <w:rsid w:val="00D70CD6"/>
    <w:rsid w:val="00D729B7"/>
    <w:rsid w:val="00D81A5D"/>
    <w:rsid w:val="00D851EF"/>
    <w:rsid w:val="00D919D5"/>
    <w:rsid w:val="00D94369"/>
    <w:rsid w:val="00DA08EB"/>
    <w:rsid w:val="00DA0D08"/>
    <w:rsid w:val="00DA1986"/>
    <w:rsid w:val="00DA27BC"/>
    <w:rsid w:val="00DB04F2"/>
    <w:rsid w:val="00DB1C37"/>
    <w:rsid w:val="00DB2442"/>
    <w:rsid w:val="00DB5826"/>
    <w:rsid w:val="00DB5D5B"/>
    <w:rsid w:val="00DC26B9"/>
    <w:rsid w:val="00DC36A7"/>
    <w:rsid w:val="00DC4815"/>
    <w:rsid w:val="00DC78E5"/>
    <w:rsid w:val="00DD1181"/>
    <w:rsid w:val="00DD155A"/>
    <w:rsid w:val="00DD274A"/>
    <w:rsid w:val="00DD4CF0"/>
    <w:rsid w:val="00DE1652"/>
    <w:rsid w:val="00DE26FF"/>
    <w:rsid w:val="00DF3A07"/>
    <w:rsid w:val="00DF4544"/>
    <w:rsid w:val="00DF4657"/>
    <w:rsid w:val="00DF4E44"/>
    <w:rsid w:val="00DF7349"/>
    <w:rsid w:val="00E049D4"/>
    <w:rsid w:val="00E07A4A"/>
    <w:rsid w:val="00E11CB3"/>
    <w:rsid w:val="00E12FEE"/>
    <w:rsid w:val="00E2029A"/>
    <w:rsid w:val="00E2625C"/>
    <w:rsid w:val="00E2650F"/>
    <w:rsid w:val="00E27214"/>
    <w:rsid w:val="00E32915"/>
    <w:rsid w:val="00E336E0"/>
    <w:rsid w:val="00E341F1"/>
    <w:rsid w:val="00E34CB9"/>
    <w:rsid w:val="00E367F6"/>
    <w:rsid w:val="00E36FCE"/>
    <w:rsid w:val="00E3747E"/>
    <w:rsid w:val="00E3752B"/>
    <w:rsid w:val="00E409BE"/>
    <w:rsid w:val="00E43AAF"/>
    <w:rsid w:val="00E5232C"/>
    <w:rsid w:val="00E5428D"/>
    <w:rsid w:val="00E60A66"/>
    <w:rsid w:val="00E60C71"/>
    <w:rsid w:val="00E656E8"/>
    <w:rsid w:val="00E6628B"/>
    <w:rsid w:val="00E71867"/>
    <w:rsid w:val="00E74B7A"/>
    <w:rsid w:val="00E74CBC"/>
    <w:rsid w:val="00E80413"/>
    <w:rsid w:val="00E82DD9"/>
    <w:rsid w:val="00E92791"/>
    <w:rsid w:val="00E936A8"/>
    <w:rsid w:val="00E953C8"/>
    <w:rsid w:val="00E964D0"/>
    <w:rsid w:val="00E96735"/>
    <w:rsid w:val="00EA7CF6"/>
    <w:rsid w:val="00EB1D8C"/>
    <w:rsid w:val="00EB2C49"/>
    <w:rsid w:val="00EB329F"/>
    <w:rsid w:val="00EB3BAB"/>
    <w:rsid w:val="00EB4FB3"/>
    <w:rsid w:val="00EB5258"/>
    <w:rsid w:val="00EB610B"/>
    <w:rsid w:val="00EB6A1B"/>
    <w:rsid w:val="00EC11CE"/>
    <w:rsid w:val="00EC18A8"/>
    <w:rsid w:val="00EC298F"/>
    <w:rsid w:val="00EC4204"/>
    <w:rsid w:val="00EC4387"/>
    <w:rsid w:val="00ED2183"/>
    <w:rsid w:val="00ED6B81"/>
    <w:rsid w:val="00ED6BBC"/>
    <w:rsid w:val="00ED733D"/>
    <w:rsid w:val="00EE2CC4"/>
    <w:rsid w:val="00EE3BB0"/>
    <w:rsid w:val="00EE3DB7"/>
    <w:rsid w:val="00EE3EA5"/>
    <w:rsid w:val="00EE3F70"/>
    <w:rsid w:val="00EE49A2"/>
    <w:rsid w:val="00EF0DED"/>
    <w:rsid w:val="00EF6D14"/>
    <w:rsid w:val="00EF6ED7"/>
    <w:rsid w:val="00EF7007"/>
    <w:rsid w:val="00F053E2"/>
    <w:rsid w:val="00F056AA"/>
    <w:rsid w:val="00F05728"/>
    <w:rsid w:val="00F057DE"/>
    <w:rsid w:val="00F07CC0"/>
    <w:rsid w:val="00F07DEA"/>
    <w:rsid w:val="00F21930"/>
    <w:rsid w:val="00F22BDD"/>
    <w:rsid w:val="00F26B30"/>
    <w:rsid w:val="00F273A6"/>
    <w:rsid w:val="00F3132E"/>
    <w:rsid w:val="00F314AA"/>
    <w:rsid w:val="00F35776"/>
    <w:rsid w:val="00F35EF5"/>
    <w:rsid w:val="00F369D8"/>
    <w:rsid w:val="00F43521"/>
    <w:rsid w:val="00F43BFC"/>
    <w:rsid w:val="00F43E13"/>
    <w:rsid w:val="00F458E0"/>
    <w:rsid w:val="00F52822"/>
    <w:rsid w:val="00F56F3B"/>
    <w:rsid w:val="00F61B9C"/>
    <w:rsid w:val="00F6368B"/>
    <w:rsid w:val="00F66174"/>
    <w:rsid w:val="00F67AB7"/>
    <w:rsid w:val="00F755E9"/>
    <w:rsid w:val="00F76B1C"/>
    <w:rsid w:val="00F76C2D"/>
    <w:rsid w:val="00F801DC"/>
    <w:rsid w:val="00F815ED"/>
    <w:rsid w:val="00F8231B"/>
    <w:rsid w:val="00F8360E"/>
    <w:rsid w:val="00F84115"/>
    <w:rsid w:val="00F9112D"/>
    <w:rsid w:val="00F975CD"/>
    <w:rsid w:val="00FA1DF9"/>
    <w:rsid w:val="00FA1E80"/>
    <w:rsid w:val="00FA20D2"/>
    <w:rsid w:val="00FA7801"/>
    <w:rsid w:val="00FB1123"/>
    <w:rsid w:val="00FB23D8"/>
    <w:rsid w:val="00FB2628"/>
    <w:rsid w:val="00FB718C"/>
    <w:rsid w:val="00FB76FD"/>
    <w:rsid w:val="00FC321F"/>
    <w:rsid w:val="00FC3B79"/>
    <w:rsid w:val="00FC3BED"/>
    <w:rsid w:val="00FC7A8D"/>
    <w:rsid w:val="00FD1B9C"/>
    <w:rsid w:val="00FD448E"/>
    <w:rsid w:val="00FD59D8"/>
    <w:rsid w:val="00FD68C8"/>
    <w:rsid w:val="00FD70E7"/>
    <w:rsid w:val="00FE00E2"/>
    <w:rsid w:val="00FE1A73"/>
    <w:rsid w:val="00FE1CCE"/>
    <w:rsid w:val="00FE235F"/>
    <w:rsid w:val="00FE3536"/>
    <w:rsid w:val="00FE6FE3"/>
    <w:rsid w:val="00FF2C6D"/>
    <w:rsid w:val="00FF3EE4"/>
    <w:rsid w:val="00FF48DE"/>
    <w:rsid w:val="00FF65CE"/>
    <w:rsid w:val="05F04EED"/>
    <w:rsid w:val="0A389689"/>
    <w:rsid w:val="0DC108CD"/>
    <w:rsid w:val="13F61397"/>
    <w:rsid w:val="1A9DF993"/>
    <w:rsid w:val="1D168B4F"/>
    <w:rsid w:val="21181AE4"/>
    <w:rsid w:val="22C16610"/>
    <w:rsid w:val="2FC42BF4"/>
    <w:rsid w:val="3241D144"/>
    <w:rsid w:val="33A0CA12"/>
    <w:rsid w:val="35FA8DD6"/>
    <w:rsid w:val="388479ED"/>
    <w:rsid w:val="414A6279"/>
    <w:rsid w:val="490D4495"/>
    <w:rsid w:val="49A1D128"/>
    <w:rsid w:val="59C88980"/>
    <w:rsid w:val="5D0AB64F"/>
    <w:rsid w:val="6013D090"/>
    <w:rsid w:val="60F66AD2"/>
    <w:rsid w:val="6A28EEDD"/>
    <w:rsid w:val="6A351F56"/>
    <w:rsid w:val="70200341"/>
    <w:rsid w:val="768699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0A5F2"/>
  <w15:docId w15:val="{622C97F2-55AD-40F5-AC9B-1ED20091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A3"/>
    <w:pPr>
      <w:spacing w:line="360" w:lineRule="auto"/>
      <w:jc w:val="both"/>
    </w:pPr>
    <w:rPr>
      <w:rFonts w:ascii="Arial" w:hAnsi="Arial"/>
      <w:sz w:val="20"/>
    </w:rPr>
  </w:style>
  <w:style w:type="paragraph" w:styleId="Heading1">
    <w:name w:val="heading 1"/>
    <w:basedOn w:val="Normal"/>
    <w:next w:val="Normal"/>
    <w:link w:val="Heading1Char"/>
    <w:qFormat/>
    <w:rsid w:val="00186EF8"/>
    <w:pPr>
      <w:keepNext/>
      <w:keepLines/>
      <w:numPr>
        <w:numId w:val="66"/>
      </w:numPr>
      <w:spacing w:before="240" w:after="0" w:line="480" w:lineRule="auto"/>
      <w:outlineLvl w:val="0"/>
    </w:pPr>
    <w:rPr>
      <w:rFonts w:ascii="Arial Bold" w:eastAsiaTheme="majorEastAsia" w:hAnsi="Arial Bold" w:cstheme="majorBidi"/>
      <w:b/>
      <w:caps/>
      <w:sz w:val="24"/>
      <w:szCs w:val="32"/>
    </w:rPr>
  </w:style>
  <w:style w:type="paragraph" w:styleId="Heading2">
    <w:name w:val="heading 2"/>
    <w:basedOn w:val="Normal"/>
    <w:next w:val="Normal"/>
    <w:link w:val="Heading2Char"/>
    <w:unhideWhenUsed/>
    <w:qFormat/>
    <w:rsid w:val="00186EF8"/>
    <w:pPr>
      <w:keepNext/>
      <w:keepLines/>
      <w:numPr>
        <w:ilvl w:val="1"/>
        <w:numId w:val="38"/>
      </w:numPr>
      <w:spacing w:before="40" w:after="0" w:line="480" w:lineRule="auto"/>
      <w:outlineLvl w:val="1"/>
    </w:pPr>
    <w:rPr>
      <w:rFonts w:ascii="Arial Bold" w:eastAsiaTheme="majorEastAsia" w:hAnsi="Arial Bold" w:cstheme="majorBidi"/>
      <w:b/>
      <w:sz w:val="22"/>
      <w:szCs w:val="26"/>
    </w:rPr>
  </w:style>
  <w:style w:type="paragraph" w:styleId="Heading3">
    <w:name w:val="heading 3"/>
    <w:basedOn w:val="Normal"/>
    <w:next w:val="Normal"/>
    <w:link w:val="Heading3Char"/>
    <w:unhideWhenUsed/>
    <w:qFormat/>
    <w:rsid w:val="00DD1181"/>
    <w:pPr>
      <w:keepNext/>
      <w:keepLines/>
      <w:numPr>
        <w:ilvl w:val="2"/>
        <w:numId w:val="66"/>
      </w:numPr>
      <w:spacing w:before="40" w:after="0" w:line="480" w:lineRule="auto"/>
      <w:outlineLvl w:val="2"/>
    </w:pPr>
    <w:rPr>
      <w:rFonts w:eastAsiaTheme="majorEastAsia" w:cstheme="majorBidi"/>
      <w:szCs w:val="24"/>
    </w:rPr>
  </w:style>
  <w:style w:type="paragraph" w:styleId="Heading4">
    <w:name w:val="heading 4"/>
    <w:basedOn w:val="Normal"/>
    <w:next w:val="Normal"/>
    <w:link w:val="Heading4Char"/>
    <w:unhideWhenUsed/>
    <w:qFormat/>
    <w:rsid w:val="004F3437"/>
    <w:pPr>
      <w:keepNext/>
      <w:keepLines/>
      <w:numPr>
        <w:ilvl w:val="3"/>
        <w:numId w:val="6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F3437"/>
    <w:pPr>
      <w:keepNext/>
      <w:keepLines/>
      <w:numPr>
        <w:ilvl w:val="4"/>
        <w:numId w:val="3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4F3437"/>
    <w:pPr>
      <w:keepNext/>
      <w:keepLines/>
      <w:numPr>
        <w:ilvl w:val="5"/>
        <w:numId w:val="3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4F3437"/>
    <w:pPr>
      <w:keepNext/>
      <w:keepLines/>
      <w:numPr>
        <w:ilvl w:val="6"/>
        <w:numId w:val="6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4F3437"/>
    <w:pPr>
      <w:keepNext/>
      <w:keepLines/>
      <w:numPr>
        <w:ilvl w:val="7"/>
        <w:numId w:val="6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F3437"/>
    <w:pPr>
      <w:keepNext/>
      <w:keepLines/>
      <w:numPr>
        <w:ilvl w:val="8"/>
        <w:numId w:val="6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6EF8"/>
    <w:rPr>
      <w:rFonts w:ascii="Arial Bold" w:eastAsiaTheme="majorEastAsia" w:hAnsi="Arial Bold" w:cstheme="majorBidi"/>
      <w:b/>
      <w:caps/>
      <w:sz w:val="24"/>
      <w:szCs w:val="32"/>
    </w:rPr>
  </w:style>
  <w:style w:type="character" w:customStyle="1" w:styleId="Heading2Char">
    <w:name w:val="Heading 2 Char"/>
    <w:basedOn w:val="DefaultParagraphFont"/>
    <w:link w:val="Heading2"/>
    <w:rsid w:val="00186EF8"/>
    <w:rPr>
      <w:rFonts w:ascii="Arial Bold" w:eastAsiaTheme="majorEastAsia" w:hAnsi="Arial Bold" w:cstheme="majorBidi"/>
      <w:b/>
      <w:szCs w:val="26"/>
    </w:rPr>
  </w:style>
  <w:style w:type="character" w:customStyle="1" w:styleId="Heading3Char">
    <w:name w:val="Heading 3 Char"/>
    <w:basedOn w:val="DefaultParagraphFont"/>
    <w:link w:val="Heading3"/>
    <w:rsid w:val="00DD1181"/>
    <w:rPr>
      <w:rFonts w:ascii="Arial" w:eastAsiaTheme="majorEastAsia" w:hAnsi="Arial" w:cstheme="majorBidi"/>
      <w:sz w:val="20"/>
      <w:szCs w:val="24"/>
    </w:rPr>
  </w:style>
  <w:style w:type="character" w:customStyle="1" w:styleId="Heading4Char">
    <w:name w:val="Heading 4 Char"/>
    <w:basedOn w:val="DefaultParagraphFont"/>
    <w:link w:val="Heading4"/>
    <w:rsid w:val="004F3437"/>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rsid w:val="004F3437"/>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rsid w:val="004F3437"/>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rsid w:val="004F3437"/>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rsid w:val="004F34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3437"/>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qFormat/>
    <w:rsid w:val="004F3D4D"/>
    <w:pPr>
      <w:numPr>
        <w:numId w:val="1"/>
      </w:numPr>
      <w:spacing w:line="240" w:lineRule="auto"/>
      <w:contextualSpacing/>
    </w:pPr>
    <w:rPr>
      <w:spacing w:val="-10"/>
      <w:kern w:val="28"/>
      <w:sz w:val="56"/>
      <w:szCs w:val="56"/>
    </w:rPr>
  </w:style>
  <w:style w:type="character" w:customStyle="1" w:styleId="TitleChar">
    <w:name w:val="Title Char"/>
    <w:basedOn w:val="DefaultParagraphFont"/>
    <w:link w:val="Title"/>
    <w:rsid w:val="004F3D4D"/>
    <w:rPr>
      <w:rFonts w:ascii="Arial Bold" w:eastAsiaTheme="majorEastAsia" w:hAnsi="Arial Bold" w:cstheme="majorBidi"/>
      <w:b/>
      <w:caps/>
      <w:spacing w:val="-10"/>
      <w:kern w:val="28"/>
      <w:sz w:val="56"/>
      <w:szCs w:val="56"/>
    </w:rPr>
  </w:style>
  <w:style w:type="paragraph" w:styleId="TOCHeading">
    <w:name w:val="TOC Heading"/>
    <w:basedOn w:val="Heading1"/>
    <w:next w:val="Normal"/>
    <w:uiPriority w:val="39"/>
    <w:unhideWhenUsed/>
    <w:qFormat/>
    <w:rsid w:val="004F3437"/>
    <w:pPr>
      <w:numPr>
        <w:numId w:val="0"/>
      </w:numPr>
      <w:spacing w:line="259" w:lineRule="auto"/>
      <w:jc w:val="left"/>
      <w:outlineLvl w:val="9"/>
    </w:pPr>
    <w:rPr>
      <w:rFonts w:asciiTheme="majorHAnsi" w:hAnsiTheme="majorHAnsi"/>
      <w:b w:val="0"/>
      <w:caps w:val="0"/>
      <w:color w:val="2F5496" w:themeColor="accent1" w:themeShade="BF"/>
      <w:sz w:val="32"/>
      <w:lang w:val="en-US"/>
    </w:rPr>
  </w:style>
  <w:style w:type="paragraph" w:styleId="TOC1">
    <w:name w:val="toc 1"/>
    <w:basedOn w:val="Normal"/>
    <w:next w:val="Normal"/>
    <w:autoRedefine/>
    <w:uiPriority w:val="39"/>
    <w:unhideWhenUsed/>
    <w:rsid w:val="00B31CC6"/>
    <w:pPr>
      <w:tabs>
        <w:tab w:val="left" w:pos="403"/>
        <w:tab w:val="right" w:leader="dot" w:pos="9016"/>
      </w:tabs>
      <w:spacing w:after="100"/>
    </w:pPr>
  </w:style>
  <w:style w:type="character" w:styleId="Hyperlink">
    <w:name w:val="Hyperlink"/>
    <w:basedOn w:val="DefaultParagraphFont"/>
    <w:uiPriority w:val="99"/>
    <w:unhideWhenUsed/>
    <w:rsid w:val="004F3437"/>
    <w:rPr>
      <w:color w:val="0563C1" w:themeColor="hyperlink"/>
      <w:u w:val="single"/>
    </w:rPr>
  </w:style>
  <w:style w:type="paragraph" w:styleId="BodyTextIndent">
    <w:name w:val="Body Text Indent"/>
    <w:basedOn w:val="Normal"/>
    <w:link w:val="BodyTextIndentChar"/>
    <w:rsid w:val="00186EF8"/>
    <w:pPr>
      <w:spacing w:after="0"/>
      <w:ind w:left="360"/>
    </w:pPr>
    <w:rPr>
      <w:rFonts w:eastAsia="Times New Roman" w:cs="Times New Roman"/>
      <w:szCs w:val="20"/>
    </w:rPr>
  </w:style>
  <w:style w:type="character" w:customStyle="1" w:styleId="BodyTextIndentChar">
    <w:name w:val="Body Text Indent Char"/>
    <w:basedOn w:val="DefaultParagraphFont"/>
    <w:link w:val="BodyTextIndent"/>
    <w:rsid w:val="00186EF8"/>
    <w:rPr>
      <w:rFonts w:ascii="Arial" w:eastAsia="Times New Roman" w:hAnsi="Arial" w:cs="Times New Roman"/>
      <w:sz w:val="20"/>
      <w:szCs w:val="20"/>
    </w:rPr>
  </w:style>
  <w:style w:type="paragraph" w:styleId="TOC2">
    <w:name w:val="toc 2"/>
    <w:basedOn w:val="Normal"/>
    <w:next w:val="Normal"/>
    <w:autoRedefine/>
    <w:uiPriority w:val="39"/>
    <w:unhideWhenUsed/>
    <w:rsid w:val="006822A9"/>
    <w:pPr>
      <w:tabs>
        <w:tab w:val="left" w:pos="600"/>
        <w:tab w:val="right" w:leader="dot" w:pos="9016"/>
      </w:tabs>
      <w:spacing w:after="100" w:line="240" w:lineRule="auto"/>
      <w:ind w:left="198"/>
    </w:pPr>
  </w:style>
  <w:style w:type="paragraph" w:styleId="ListParagraph">
    <w:name w:val="List Paragraph"/>
    <w:aliases w:val="Table bullet,Rep Body 2,Grey Bullet List,Grey Bullet Style"/>
    <w:basedOn w:val="Normal"/>
    <w:link w:val="ListParagraphChar"/>
    <w:uiPriority w:val="34"/>
    <w:qFormat/>
    <w:rsid w:val="0077514C"/>
    <w:pPr>
      <w:ind w:left="720"/>
      <w:contextualSpacing/>
    </w:pPr>
  </w:style>
  <w:style w:type="paragraph" w:styleId="Caption">
    <w:name w:val="caption"/>
    <w:basedOn w:val="Normal"/>
    <w:next w:val="Normal"/>
    <w:qFormat/>
    <w:rsid w:val="00A42456"/>
    <w:pPr>
      <w:spacing w:after="0" w:line="240" w:lineRule="auto"/>
    </w:pPr>
    <w:rPr>
      <w:rFonts w:eastAsia="Times New Roman" w:cs="Times New Roman"/>
      <w:b/>
      <w:bCs/>
      <w:szCs w:val="20"/>
    </w:rPr>
  </w:style>
  <w:style w:type="table" w:styleId="TableGrid">
    <w:name w:val="Table Grid"/>
    <w:basedOn w:val="TableNormal"/>
    <w:rsid w:val="00246300"/>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B19B8"/>
    <w:pPr>
      <w:tabs>
        <w:tab w:val="left" w:pos="1100"/>
        <w:tab w:val="right" w:leader="dot" w:pos="9016"/>
      </w:tabs>
      <w:spacing w:after="100" w:line="240" w:lineRule="auto"/>
      <w:ind w:left="403"/>
    </w:pPr>
  </w:style>
  <w:style w:type="paragraph" w:styleId="Header">
    <w:name w:val="header"/>
    <w:basedOn w:val="Normal"/>
    <w:link w:val="HeaderChar"/>
    <w:uiPriority w:val="99"/>
    <w:unhideWhenUsed/>
    <w:rsid w:val="00735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2BA"/>
    <w:rPr>
      <w:rFonts w:ascii="Arial" w:hAnsi="Arial"/>
      <w:sz w:val="20"/>
    </w:rPr>
  </w:style>
  <w:style w:type="paragraph" w:styleId="Footer">
    <w:name w:val="footer"/>
    <w:basedOn w:val="Normal"/>
    <w:link w:val="FooterChar"/>
    <w:uiPriority w:val="99"/>
    <w:unhideWhenUsed/>
    <w:rsid w:val="00735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2BA"/>
    <w:rPr>
      <w:rFonts w:ascii="Arial" w:hAnsi="Arial"/>
      <w:sz w:val="20"/>
    </w:rPr>
  </w:style>
  <w:style w:type="character" w:styleId="PlaceholderText">
    <w:name w:val="Placeholder Text"/>
    <w:basedOn w:val="DefaultParagraphFont"/>
    <w:uiPriority w:val="99"/>
    <w:semiHidden/>
    <w:rsid w:val="003B137C"/>
    <w:rPr>
      <w:color w:val="808080"/>
    </w:rPr>
  </w:style>
  <w:style w:type="paragraph" w:styleId="List2">
    <w:name w:val="List 2"/>
    <w:basedOn w:val="Normal"/>
    <w:rsid w:val="0005611B"/>
    <w:pPr>
      <w:numPr>
        <w:numId w:val="2"/>
      </w:numPr>
      <w:spacing w:after="120" w:line="240" w:lineRule="auto"/>
    </w:pPr>
    <w:rPr>
      <w:rFonts w:eastAsia="Times New Roman" w:cs="Times New Roman"/>
      <w:szCs w:val="20"/>
    </w:rPr>
  </w:style>
  <w:style w:type="paragraph" w:styleId="TOC9">
    <w:name w:val="toc 9"/>
    <w:basedOn w:val="Normal"/>
    <w:next w:val="Normal"/>
    <w:autoRedefine/>
    <w:uiPriority w:val="39"/>
    <w:unhideWhenUsed/>
    <w:rsid w:val="00364E79"/>
    <w:pPr>
      <w:spacing w:after="100"/>
      <w:ind w:left="1600"/>
    </w:pPr>
  </w:style>
  <w:style w:type="paragraph" w:styleId="List">
    <w:name w:val="List"/>
    <w:basedOn w:val="Normal"/>
    <w:unhideWhenUsed/>
    <w:rsid w:val="00E2029A"/>
    <w:pPr>
      <w:ind w:left="283" w:hanging="283"/>
      <w:contextualSpacing/>
    </w:pPr>
  </w:style>
  <w:style w:type="paragraph" w:customStyle="1" w:styleId="Default">
    <w:name w:val="Default"/>
    <w:rsid w:val="00E2029A"/>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TOC4">
    <w:name w:val="toc 4"/>
    <w:basedOn w:val="Normal"/>
    <w:next w:val="Normal"/>
    <w:autoRedefine/>
    <w:uiPriority w:val="39"/>
    <w:unhideWhenUsed/>
    <w:rsid w:val="004F3D4D"/>
    <w:pPr>
      <w:spacing w:after="100"/>
      <w:ind w:left="600"/>
    </w:pPr>
  </w:style>
  <w:style w:type="paragraph" w:styleId="BodyTextIndent2">
    <w:name w:val="Body Text Indent 2"/>
    <w:basedOn w:val="ListParagraph"/>
    <w:link w:val="BodyTextIndent2Char"/>
    <w:unhideWhenUsed/>
    <w:rsid w:val="008D462D"/>
    <w:pPr>
      <w:numPr>
        <w:numId w:val="48"/>
      </w:numPr>
    </w:pPr>
  </w:style>
  <w:style w:type="character" w:customStyle="1" w:styleId="BodyTextIndent2Char">
    <w:name w:val="Body Text Indent 2 Char"/>
    <w:basedOn w:val="DefaultParagraphFont"/>
    <w:link w:val="BodyTextIndent2"/>
    <w:rsid w:val="008D462D"/>
    <w:rPr>
      <w:rFonts w:ascii="Arial" w:hAnsi="Arial"/>
      <w:sz w:val="20"/>
    </w:rPr>
  </w:style>
  <w:style w:type="character" w:styleId="CommentReference">
    <w:name w:val="annotation reference"/>
    <w:basedOn w:val="DefaultParagraphFont"/>
    <w:unhideWhenUsed/>
    <w:rsid w:val="001F645A"/>
    <w:rPr>
      <w:sz w:val="16"/>
      <w:szCs w:val="16"/>
    </w:rPr>
  </w:style>
  <w:style w:type="paragraph" w:styleId="CommentText">
    <w:name w:val="annotation text"/>
    <w:basedOn w:val="Normal"/>
    <w:link w:val="CommentTextChar"/>
    <w:unhideWhenUsed/>
    <w:rsid w:val="001F645A"/>
    <w:pPr>
      <w:spacing w:line="240" w:lineRule="auto"/>
    </w:pPr>
    <w:rPr>
      <w:szCs w:val="20"/>
    </w:rPr>
  </w:style>
  <w:style w:type="character" w:customStyle="1" w:styleId="CommentTextChar">
    <w:name w:val="Comment Text Char"/>
    <w:basedOn w:val="DefaultParagraphFont"/>
    <w:link w:val="CommentText"/>
    <w:rsid w:val="001F645A"/>
    <w:rPr>
      <w:rFonts w:ascii="Arial" w:hAnsi="Arial"/>
      <w:sz w:val="20"/>
      <w:szCs w:val="20"/>
    </w:rPr>
  </w:style>
  <w:style w:type="paragraph" w:styleId="CommentSubject">
    <w:name w:val="annotation subject"/>
    <w:basedOn w:val="CommentText"/>
    <w:next w:val="CommentText"/>
    <w:link w:val="CommentSubjectChar"/>
    <w:unhideWhenUsed/>
    <w:rsid w:val="001F645A"/>
    <w:rPr>
      <w:b/>
      <w:bCs/>
    </w:rPr>
  </w:style>
  <w:style w:type="character" w:customStyle="1" w:styleId="CommentSubjectChar">
    <w:name w:val="Comment Subject Char"/>
    <w:basedOn w:val="CommentTextChar"/>
    <w:link w:val="CommentSubject"/>
    <w:rsid w:val="001F645A"/>
    <w:rPr>
      <w:rFonts w:ascii="Arial" w:hAnsi="Arial"/>
      <w:b/>
      <w:bCs/>
      <w:sz w:val="20"/>
      <w:szCs w:val="20"/>
    </w:rPr>
  </w:style>
  <w:style w:type="paragraph" w:styleId="BalloonText">
    <w:name w:val="Balloon Text"/>
    <w:basedOn w:val="Normal"/>
    <w:link w:val="BalloonTextChar"/>
    <w:semiHidden/>
    <w:unhideWhenUsed/>
    <w:rsid w:val="001F6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5A"/>
    <w:rPr>
      <w:rFonts w:ascii="Segoe UI" w:hAnsi="Segoe UI" w:cs="Segoe UI"/>
      <w:sz w:val="18"/>
      <w:szCs w:val="18"/>
    </w:rPr>
  </w:style>
  <w:style w:type="table" w:customStyle="1" w:styleId="TableGrid1">
    <w:name w:val="Table Grid1"/>
    <w:basedOn w:val="TableNormal"/>
    <w:next w:val="TableGrid"/>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7449"/>
    <w:pPr>
      <w:spacing w:after="0" w:line="240" w:lineRule="auto"/>
      <w:jc w:val="both"/>
    </w:pPr>
    <w:rPr>
      <w:rFonts w:ascii="Arial" w:hAnsi="Arial"/>
      <w:sz w:val="20"/>
    </w:rPr>
  </w:style>
  <w:style w:type="paragraph" w:styleId="TableofFigures">
    <w:name w:val="table of figures"/>
    <w:basedOn w:val="Normal"/>
    <w:next w:val="Normal"/>
    <w:uiPriority w:val="99"/>
    <w:unhideWhenUsed/>
    <w:rsid w:val="003D2CE4"/>
    <w:pPr>
      <w:spacing w:after="0"/>
    </w:pPr>
    <w:rPr>
      <w:rFonts w:cs="Arial"/>
      <w:szCs w:val="20"/>
    </w:rPr>
  </w:style>
  <w:style w:type="paragraph" w:styleId="ListBullet3">
    <w:name w:val="List Bullet 3"/>
    <w:basedOn w:val="Normal"/>
    <w:uiPriority w:val="99"/>
    <w:unhideWhenUsed/>
    <w:rsid w:val="003D2CE4"/>
    <w:pPr>
      <w:numPr>
        <w:numId w:val="3"/>
      </w:numPr>
      <w:tabs>
        <w:tab w:val="num" w:pos="1800"/>
      </w:tabs>
      <w:spacing w:after="0"/>
      <w:ind w:left="1800"/>
      <w:contextualSpacing/>
    </w:pPr>
    <w:rPr>
      <w:rFonts w:cs="Arial"/>
      <w:szCs w:val="20"/>
    </w:rPr>
  </w:style>
  <w:style w:type="character" w:customStyle="1" w:styleId="BodyTextIndent3Char">
    <w:name w:val="Body Text Indent 3 Char"/>
    <w:basedOn w:val="DefaultParagraphFont"/>
    <w:link w:val="BodyTextIndent3"/>
    <w:rsid w:val="008D462D"/>
    <w:rPr>
      <w:rFonts w:ascii="Arial" w:hAnsi="Arial"/>
      <w:sz w:val="20"/>
    </w:rPr>
  </w:style>
  <w:style w:type="paragraph" w:styleId="BodyTextIndent3">
    <w:name w:val="Body Text Indent 3"/>
    <w:basedOn w:val="ListParagraph"/>
    <w:link w:val="BodyTextIndent3Char"/>
    <w:unhideWhenUsed/>
    <w:rsid w:val="008D462D"/>
    <w:pPr>
      <w:numPr>
        <w:numId w:val="39"/>
      </w:numPr>
      <w:spacing w:after="0"/>
    </w:pPr>
  </w:style>
  <w:style w:type="character" w:customStyle="1" w:styleId="BodyText3Char">
    <w:name w:val="Body Text 3 Char"/>
    <w:basedOn w:val="DefaultParagraphFont"/>
    <w:link w:val="BodyText3"/>
    <w:uiPriority w:val="99"/>
    <w:rsid w:val="007C1FF7"/>
    <w:rPr>
      <w:rFonts w:ascii="Arial" w:hAnsi="Arial" w:cs="Arial"/>
      <w:sz w:val="16"/>
      <w:szCs w:val="16"/>
    </w:rPr>
  </w:style>
  <w:style w:type="paragraph" w:styleId="BodyText3">
    <w:name w:val="Body Text 3"/>
    <w:basedOn w:val="Normal"/>
    <w:link w:val="BodyText3Char"/>
    <w:uiPriority w:val="99"/>
    <w:unhideWhenUsed/>
    <w:rsid w:val="007C1FF7"/>
    <w:pPr>
      <w:spacing w:after="120"/>
    </w:pPr>
    <w:rPr>
      <w:rFonts w:cs="Arial"/>
      <w:sz w:val="16"/>
      <w:szCs w:val="16"/>
    </w:rPr>
  </w:style>
  <w:style w:type="character" w:customStyle="1" w:styleId="BodyText2Char">
    <w:name w:val="Body Text 2 Char"/>
    <w:basedOn w:val="DefaultParagraphFont"/>
    <w:link w:val="BodyText2"/>
    <w:uiPriority w:val="99"/>
    <w:rsid w:val="007C1FF7"/>
    <w:rPr>
      <w:rFonts w:ascii="Arial" w:hAnsi="Arial" w:cs="Arial"/>
      <w:sz w:val="20"/>
      <w:szCs w:val="20"/>
    </w:rPr>
  </w:style>
  <w:style w:type="paragraph" w:styleId="BodyText2">
    <w:name w:val="Body Text 2"/>
    <w:basedOn w:val="Normal"/>
    <w:link w:val="BodyText2Char"/>
    <w:unhideWhenUsed/>
    <w:rsid w:val="007C1FF7"/>
    <w:pPr>
      <w:spacing w:after="120" w:line="480" w:lineRule="auto"/>
    </w:pPr>
    <w:rPr>
      <w:rFonts w:cs="Arial"/>
      <w:szCs w:val="20"/>
    </w:rPr>
  </w:style>
  <w:style w:type="character" w:customStyle="1" w:styleId="BodyTextChar">
    <w:name w:val="Body Text Char"/>
    <w:basedOn w:val="DefaultParagraphFont"/>
    <w:link w:val="BodyText"/>
    <w:uiPriority w:val="99"/>
    <w:rsid w:val="007C1FF7"/>
    <w:rPr>
      <w:rFonts w:ascii="Arial" w:hAnsi="Arial" w:cs="Arial"/>
      <w:sz w:val="20"/>
      <w:szCs w:val="20"/>
    </w:rPr>
  </w:style>
  <w:style w:type="paragraph" w:styleId="BodyText">
    <w:name w:val="Body Text"/>
    <w:basedOn w:val="Normal"/>
    <w:link w:val="BodyTextChar"/>
    <w:unhideWhenUsed/>
    <w:rsid w:val="007C1FF7"/>
    <w:pPr>
      <w:spacing w:after="120"/>
    </w:pPr>
    <w:rPr>
      <w:rFonts w:cs="Arial"/>
      <w:szCs w:val="20"/>
    </w:rPr>
  </w:style>
  <w:style w:type="paragraph" w:styleId="ListNumber">
    <w:name w:val="List Number"/>
    <w:basedOn w:val="Normal"/>
    <w:unhideWhenUsed/>
    <w:rsid w:val="007C1FF7"/>
    <w:pPr>
      <w:numPr>
        <w:numId w:val="5"/>
      </w:numPr>
      <w:spacing w:after="0"/>
      <w:contextualSpacing/>
    </w:pPr>
    <w:rPr>
      <w:rFonts w:cs="Arial"/>
      <w:szCs w:val="20"/>
    </w:rPr>
  </w:style>
  <w:style w:type="paragraph" w:customStyle="1" w:styleId="Style1">
    <w:name w:val="Style1"/>
    <w:basedOn w:val="List2"/>
    <w:qFormat/>
    <w:rsid w:val="007C1FF7"/>
    <w:pPr>
      <w:numPr>
        <w:numId w:val="6"/>
      </w:numPr>
      <w:spacing w:after="0" w:line="360" w:lineRule="auto"/>
      <w:contextualSpacing/>
    </w:pPr>
    <w:rPr>
      <w:rFonts w:eastAsiaTheme="minorHAnsi" w:cs="Arial"/>
    </w:rPr>
  </w:style>
  <w:style w:type="paragraph" w:customStyle="1" w:styleId="Style2">
    <w:name w:val="Style2"/>
    <w:basedOn w:val="List2"/>
    <w:qFormat/>
    <w:rsid w:val="007C1FF7"/>
    <w:pPr>
      <w:numPr>
        <w:numId w:val="7"/>
      </w:numPr>
      <w:spacing w:after="0" w:line="360" w:lineRule="auto"/>
      <w:contextualSpacing/>
    </w:pPr>
    <w:rPr>
      <w:rFonts w:eastAsiaTheme="minorHAnsi" w:cs="Arial"/>
    </w:rPr>
  </w:style>
  <w:style w:type="paragraph" w:customStyle="1" w:styleId="Style3">
    <w:name w:val="Style3"/>
    <w:basedOn w:val="List2"/>
    <w:qFormat/>
    <w:rsid w:val="007C1FF7"/>
    <w:pPr>
      <w:numPr>
        <w:numId w:val="0"/>
      </w:numPr>
      <w:spacing w:after="0" w:line="360" w:lineRule="auto"/>
      <w:ind w:left="1080" w:hanging="360"/>
      <w:contextualSpacing/>
    </w:pPr>
    <w:rPr>
      <w:rFonts w:eastAsiaTheme="minorHAnsi" w:cs="Arial"/>
    </w:rPr>
  </w:style>
  <w:style w:type="paragraph" w:customStyle="1" w:styleId="Style4">
    <w:name w:val="Style4"/>
    <w:basedOn w:val="List2"/>
    <w:qFormat/>
    <w:rsid w:val="007C1FF7"/>
    <w:pPr>
      <w:numPr>
        <w:numId w:val="8"/>
      </w:numPr>
      <w:spacing w:after="0" w:line="360" w:lineRule="auto"/>
      <w:contextualSpacing/>
    </w:pPr>
    <w:rPr>
      <w:rFonts w:eastAsiaTheme="minorHAnsi" w:cs="Arial"/>
    </w:rPr>
  </w:style>
  <w:style w:type="paragraph" w:customStyle="1" w:styleId="Style5">
    <w:name w:val="Style5"/>
    <w:basedOn w:val="List2"/>
    <w:qFormat/>
    <w:rsid w:val="007C1FF7"/>
    <w:pPr>
      <w:numPr>
        <w:numId w:val="9"/>
      </w:numPr>
      <w:spacing w:after="0" w:line="360" w:lineRule="auto"/>
      <w:contextualSpacing/>
    </w:pPr>
    <w:rPr>
      <w:rFonts w:eastAsiaTheme="minorHAnsi" w:cs="Arial"/>
    </w:rPr>
  </w:style>
  <w:style w:type="paragraph" w:customStyle="1" w:styleId="Style6">
    <w:name w:val="Style6"/>
    <w:basedOn w:val="List2"/>
    <w:qFormat/>
    <w:rsid w:val="007C1FF7"/>
    <w:pPr>
      <w:numPr>
        <w:numId w:val="10"/>
      </w:numPr>
      <w:spacing w:after="0" w:line="360" w:lineRule="auto"/>
      <w:contextualSpacing/>
    </w:pPr>
    <w:rPr>
      <w:rFonts w:eastAsiaTheme="minorHAnsi" w:cs="Arial"/>
    </w:rPr>
  </w:style>
  <w:style w:type="paragraph" w:customStyle="1" w:styleId="Style7">
    <w:name w:val="Style7"/>
    <w:basedOn w:val="List2"/>
    <w:qFormat/>
    <w:rsid w:val="007C1FF7"/>
    <w:pPr>
      <w:numPr>
        <w:numId w:val="11"/>
      </w:numPr>
      <w:spacing w:after="0" w:line="360" w:lineRule="auto"/>
      <w:contextualSpacing/>
    </w:pPr>
    <w:rPr>
      <w:rFonts w:eastAsiaTheme="minorHAnsi" w:cs="Arial"/>
    </w:rPr>
  </w:style>
  <w:style w:type="paragraph" w:customStyle="1" w:styleId="Style8">
    <w:name w:val="Style8"/>
    <w:basedOn w:val="List2"/>
    <w:qFormat/>
    <w:rsid w:val="007C1FF7"/>
    <w:pPr>
      <w:numPr>
        <w:numId w:val="12"/>
      </w:numPr>
      <w:spacing w:after="0" w:line="360" w:lineRule="auto"/>
      <w:contextualSpacing/>
    </w:pPr>
    <w:rPr>
      <w:rFonts w:eastAsiaTheme="minorHAnsi" w:cs="Arial"/>
    </w:rPr>
  </w:style>
  <w:style w:type="paragraph" w:customStyle="1" w:styleId="Style9">
    <w:name w:val="Style9"/>
    <w:basedOn w:val="List2"/>
    <w:qFormat/>
    <w:rsid w:val="007C1FF7"/>
    <w:pPr>
      <w:numPr>
        <w:numId w:val="13"/>
      </w:numPr>
      <w:spacing w:after="0" w:line="360" w:lineRule="auto"/>
      <w:contextualSpacing/>
    </w:pPr>
    <w:rPr>
      <w:rFonts w:eastAsiaTheme="minorHAnsi" w:cs="Arial"/>
    </w:rPr>
  </w:style>
  <w:style w:type="paragraph" w:customStyle="1" w:styleId="Style10">
    <w:name w:val="Style10"/>
    <w:basedOn w:val="List2"/>
    <w:qFormat/>
    <w:rsid w:val="007C1FF7"/>
    <w:pPr>
      <w:numPr>
        <w:numId w:val="14"/>
      </w:numPr>
      <w:spacing w:after="0" w:line="360" w:lineRule="auto"/>
      <w:contextualSpacing/>
    </w:pPr>
    <w:rPr>
      <w:rFonts w:eastAsiaTheme="minorHAnsi" w:cs="Arial"/>
    </w:rPr>
  </w:style>
  <w:style w:type="paragraph" w:customStyle="1" w:styleId="Style11">
    <w:name w:val="Style11"/>
    <w:basedOn w:val="List2"/>
    <w:qFormat/>
    <w:rsid w:val="007C1FF7"/>
    <w:pPr>
      <w:numPr>
        <w:numId w:val="15"/>
      </w:numPr>
      <w:spacing w:after="0" w:line="360" w:lineRule="auto"/>
      <w:contextualSpacing/>
    </w:pPr>
    <w:rPr>
      <w:rFonts w:eastAsiaTheme="minorHAnsi" w:cs="Arial"/>
    </w:rPr>
  </w:style>
  <w:style w:type="paragraph" w:customStyle="1" w:styleId="Style12">
    <w:name w:val="Style12"/>
    <w:basedOn w:val="List2"/>
    <w:qFormat/>
    <w:rsid w:val="007C1FF7"/>
    <w:pPr>
      <w:numPr>
        <w:numId w:val="16"/>
      </w:numPr>
      <w:spacing w:after="0" w:line="360" w:lineRule="auto"/>
      <w:contextualSpacing/>
    </w:pPr>
    <w:rPr>
      <w:rFonts w:eastAsiaTheme="minorHAnsi" w:cs="Arial"/>
    </w:rPr>
  </w:style>
  <w:style w:type="paragraph" w:customStyle="1" w:styleId="Style13">
    <w:name w:val="Style13"/>
    <w:basedOn w:val="List2"/>
    <w:qFormat/>
    <w:rsid w:val="007C1FF7"/>
    <w:pPr>
      <w:numPr>
        <w:numId w:val="17"/>
      </w:numPr>
      <w:spacing w:after="0" w:line="360" w:lineRule="auto"/>
      <w:contextualSpacing/>
    </w:pPr>
    <w:rPr>
      <w:rFonts w:eastAsiaTheme="minorHAnsi" w:cs="Arial"/>
    </w:rPr>
  </w:style>
  <w:style w:type="paragraph" w:customStyle="1" w:styleId="Style14">
    <w:name w:val="Style14"/>
    <w:basedOn w:val="List2"/>
    <w:qFormat/>
    <w:rsid w:val="007C1FF7"/>
    <w:pPr>
      <w:numPr>
        <w:numId w:val="18"/>
      </w:numPr>
      <w:spacing w:after="0" w:line="360" w:lineRule="auto"/>
      <w:contextualSpacing/>
    </w:pPr>
    <w:rPr>
      <w:rFonts w:eastAsiaTheme="minorHAnsi" w:cs="Arial"/>
    </w:rPr>
  </w:style>
  <w:style w:type="paragraph" w:customStyle="1" w:styleId="Style15">
    <w:name w:val="Style15"/>
    <w:basedOn w:val="List2"/>
    <w:qFormat/>
    <w:rsid w:val="007C1FF7"/>
    <w:pPr>
      <w:numPr>
        <w:numId w:val="19"/>
      </w:numPr>
      <w:spacing w:after="0" w:line="360" w:lineRule="auto"/>
      <w:contextualSpacing/>
    </w:pPr>
    <w:rPr>
      <w:rFonts w:eastAsiaTheme="minorHAnsi" w:cs="Arial"/>
    </w:rPr>
  </w:style>
  <w:style w:type="paragraph" w:customStyle="1" w:styleId="Style16">
    <w:name w:val="Style16"/>
    <w:basedOn w:val="List2"/>
    <w:qFormat/>
    <w:rsid w:val="007C1FF7"/>
    <w:pPr>
      <w:numPr>
        <w:numId w:val="20"/>
      </w:numPr>
      <w:spacing w:after="0" w:line="360" w:lineRule="auto"/>
      <w:contextualSpacing/>
    </w:pPr>
    <w:rPr>
      <w:rFonts w:eastAsiaTheme="minorHAnsi" w:cs="Arial"/>
    </w:rPr>
  </w:style>
  <w:style w:type="paragraph" w:customStyle="1" w:styleId="Style17">
    <w:name w:val="Style17"/>
    <w:basedOn w:val="List2"/>
    <w:qFormat/>
    <w:rsid w:val="007C1FF7"/>
    <w:pPr>
      <w:numPr>
        <w:numId w:val="21"/>
      </w:numPr>
      <w:spacing w:after="0" w:line="360" w:lineRule="auto"/>
      <w:contextualSpacing/>
    </w:pPr>
    <w:rPr>
      <w:rFonts w:eastAsiaTheme="minorHAnsi" w:cs="Arial"/>
    </w:rPr>
  </w:style>
  <w:style w:type="paragraph" w:customStyle="1" w:styleId="Style18">
    <w:name w:val="Style18"/>
    <w:basedOn w:val="Style16"/>
    <w:qFormat/>
    <w:rsid w:val="007C1FF7"/>
    <w:pPr>
      <w:numPr>
        <w:numId w:val="22"/>
      </w:numPr>
    </w:pPr>
  </w:style>
  <w:style w:type="paragraph" w:customStyle="1" w:styleId="Style19">
    <w:name w:val="Style19"/>
    <w:basedOn w:val="List2"/>
    <w:qFormat/>
    <w:rsid w:val="007C1FF7"/>
    <w:pPr>
      <w:numPr>
        <w:numId w:val="23"/>
      </w:numPr>
      <w:spacing w:after="0" w:line="360" w:lineRule="auto"/>
      <w:contextualSpacing/>
    </w:pPr>
    <w:rPr>
      <w:rFonts w:eastAsiaTheme="minorHAnsi" w:cs="Arial"/>
    </w:rPr>
  </w:style>
  <w:style w:type="paragraph" w:customStyle="1" w:styleId="Style20">
    <w:name w:val="Style20"/>
    <w:basedOn w:val="List2"/>
    <w:qFormat/>
    <w:rsid w:val="007C1FF7"/>
    <w:pPr>
      <w:numPr>
        <w:numId w:val="24"/>
      </w:numPr>
      <w:spacing w:after="0" w:line="360" w:lineRule="auto"/>
      <w:contextualSpacing/>
    </w:pPr>
    <w:rPr>
      <w:rFonts w:eastAsiaTheme="minorHAnsi" w:cs="Arial"/>
    </w:rPr>
  </w:style>
  <w:style w:type="paragraph" w:customStyle="1" w:styleId="Style21">
    <w:name w:val="Style21"/>
    <w:basedOn w:val="List2"/>
    <w:qFormat/>
    <w:rsid w:val="007C1FF7"/>
    <w:pPr>
      <w:numPr>
        <w:numId w:val="25"/>
      </w:numPr>
      <w:spacing w:after="0" w:line="360" w:lineRule="auto"/>
      <w:contextualSpacing/>
    </w:pPr>
    <w:rPr>
      <w:rFonts w:eastAsiaTheme="minorHAnsi" w:cs="Arial"/>
    </w:rPr>
  </w:style>
  <w:style w:type="paragraph" w:customStyle="1" w:styleId="Style22">
    <w:name w:val="Style22"/>
    <w:basedOn w:val="List2"/>
    <w:qFormat/>
    <w:rsid w:val="007C1FF7"/>
    <w:pPr>
      <w:numPr>
        <w:numId w:val="26"/>
      </w:numPr>
      <w:spacing w:after="0" w:line="360" w:lineRule="auto"/>
      <w:contextualSpacing/>
    </w:pPr>
    <w:rPr>
      <w:rFonts w:eastAsiaTheme="minorHAnsi" w:cs="Arial"/>
    </w:rPr>
  </w:style>
  <w:style w:type="paragraph" w:customStyle="1" w:styleId="Style23">
    <w:name w:val="Style23"/>
    <w:basedOn w:val="List"/>
    <w:qFormat/>
    <w:rsid w:val="007C1FF7"/>
    <w:pPr>
      <w:numPr>
        <w:numId w:val="27"/>
      </w:numPr>
      <w:spacing w:after="0"/>
    </w:pPr>
    <w:rPr>
      <w:rFonts w:cs="Arial"/>
      <w:szCs w:val="20"/>
    </w:rPr>
  </w:style>
  <w:style w:type="paragraph" w:customStyle="1" w:styleId="Style24">
    <w:name w:val="Style24"/>
    <w:basedOn w:val="List"/>
    <w:qFormat/>
    <w:rsid w:val="007C1FF7"/>
    <w:pPr>
      <w:numPr>
        <w:numId w:val="28"/>
      </w:numPr>
      <w:spacing w:after="0"/>
    </w:pPr>
    <w:rPr>
      <w:rFonts w:cs="Arial"/>
      <w:szCs w:val="20"/>
    </w:rPr>
  </w:style>
  <w:style w:type="paragraph" w:customStyle="1" w:styleId="Style25">
    <w:name w:val="Style25"/>
    <w:basedOn w:val="List"/>
    <w:qFormat/>
    <w:rsid w:val="007C1FF7"/>
    <w:pPr>
      <w:numPr>
        <w:numId w:val="29"/>
      </w:numPr>
      <w:spacing w:after="0"/>
    </w:pPr>
    <w:rPr>
      <w:rFonts w:cs="Arial"/>
      <w:szCs w:val="20"/>
    </w:rPr>
  </w:style>
  <w:style w:type="paragraph" w:customStyle="1" w:styleId="Style26">
    <w:name w:val="Style26"/>
    <w:basedOn w:val="List"/>
    <w:qFormat/>
    <w:rsid w:val="007C1FF7"/>
    <w:pPr>
      <w:numPr>
        <w:numId w:val="30"/>
      </w:numPr>
      <w:spacing w:after="0"/>
    </w:pPr>
    <w:rPr>
      <w:rFonts w:cs="Arial"/>
      <w:szCs w:val="20"/>
    </w:rPr>
  </w:style>
  <w:style w:type="paragraph" w:customStyle="1" w:styleId="Style27">
    <w:name w:val="Style27"/>
    <w:basedOn w:val="List"/>
    <w:qFormat/>
    <w:rsid w:val="007C1FF7"/>
    <w:pPr>
      <w:numPr>
        <w:numId w:val="31"/>
      </w:numPr>
      <w:spacing w:after="0"/>
    </w:pPr>
    <w:rPr>
      <w:rFonts w:cs="Arial"/>
      <w:szCs w:val="20"/>
    </w:rPr>
  </w:style>
  <w:style w:type="paragraph" w:customStyle="1" w:styleId="Style28">
    <w:name w:val="Style28"/>
    <w:basedOn w:val="List"/>
    <w:qFormat/>
    <w:rsid w:val="007C1FF7"/>
    <w:pPr>
      <w:numPr>
        <w:numId w:val="32"/>
      </w:numPr>
      <w:spacing w:after="0"/>
    </w:pPr>
    <w:rPr>
      <w:rFonts w:cs="Arial"/>
      <w:szCs w:val="20"/>
    </w:rPr>
  </w:style>
  <w:style w:type="paragraph" w:customStyle="1" w:styleId="Style29">
    <w:name w:val="Style29"/>
    <w:basedOn w:val="List"/>
    <w:qFormat/>
    <w:rsid w:val="007C1FF7"/>
    <w:pPr>
      <w:numPr>
        <w:numId w:val="33"/>
      </w:numPr>
      <w:spacing w:after="0"/>
    </w:pPr>
    <w:rPr>
      <w:rFonts w:cs="Arial"/>
      <w:szCs w:val="20"/>
    </w:rPr>
  </w:style>
  <w:style w:type="paragraph" w:customStyle="1" w:styleId="Style30">
    <w:name w:val="Style30"/>
    <w:basedOn w:val="List"/>
    <w:qFormat/>
    <w:rsid w:val="007C1FF7"/>
    <w:pPr>
      <w:numPr>
        <w:numId w:val="34"/>
      </w:numPr>
      <w:spacing w:after="0"/>
    </w:pPr>
    <w:rPr>
      <w:rFonts w:cs="Arial"/>
      <w:szCs w:val="20"/>
    </w:rPr>
  </w:style>
  <w:style w:type="paragraph" w:customStyle="1" w:styleId="Style31">
    <w:name w:val="Style31"/>
    <w:basedOn w:val="List"/>
    <w:qFormat/>
    <w:rsid w:val="007C1FF7"/>
    <w:pPr>
      <w:numPr>
        <w:numId w:val="35"/>
      </w:numPr>
      <w:spacing w:after="0"/>
    </w:pPr>
    <w:rPr>
      <w:rFonts w:cs="Arial"/>
      <w:szCs w:val="20"/>
    </w:rPr>
  </w:style>
  <w:style w:type="paragraph" w:customStyle="1" w:styleId="Style32">
    <w:name w:val="Style32"/>
    <w:basedOn w:val="List"/>
    <w:qFormat/>
    <w:rsid w:val="007C1FF7"/>
    <w:pPr>
      <w:numPr>
        <w:numId w:val="36"/>
      </w:numPr>
      <w:spacing w:after="0"/>
    </w:pPr>
    <w:rPr>
      <w:rFonts w:cs="Arial"/>
      <w:szCs w:val="20"/>
    </w:rPr>
  </w:style>
  <w:style w:type="paragraph" w:customStyle="1" w:styleId="Style33">
    <w:name w:val="Style33"/>
    <w:basedOn w:val="List"/>
    <w:qFormat/>
    <w:rsid w:val="007C1FF7"/>
    <w:pPr>
      <w:numPr>
        <w:numId w:val="37"/>
      </w:numPr>
      <w:spacing w:after="0"/>
    </w:pPr>
    <w:rPr>
      <w:rFonts w:cs="Arial"/>
      <w:szCs w:val="20"/>
    </w:rPr>
  </w:style>
  <w:style w:type="character" w:styleId="IntenseEmphasis">
    <w:name w:val="Intense Emphasis"/>
    <w:basedOn w:val="DefaultParagraphFont"/>
    <w:uiPriority w:val="21"/>
    <w:qFormat/>
    <w:rsid w:val="00C1121F"/>
    <w:rPr>
      <w:b/>
      <w:bCs/>
      <w:i/>
      <w:iCs/>
      <w:color w:val="4472C4" w:themeColor="accent1"/>
    </w:rPr>
  </w:style>
  <w:style w:type="paragraph" w:customStyle="1" w:styleId="g2">
    <w:name w:val="g2"/>
    <w:basedOn w:val="Normal"/>
    <w:rsid w:val="00C1121F"/>
    <w:pPr>
      <w:keepLines/>
      <w:spacing w:after="0" w:line="240" w:lineRule="auto"/>
      <w:ind w:left="720" w:hanging="720"/>
    </w:pPr>
    <w:rPr>
      <w:lang w:val="en-GB"/>
    </w:rPr>
  </w:style>
  <w:style w:type="paragraph" w:customStyle="1" w:styleId="g3">
    <w:name w:val="g3"/>
    <w:basedOn w:val="g2"/>
    <w:rsid w:val="00C1121F"/>
    <w:pPr>
      <w:ind w:left="1440"/>
    </w:pPr>
  </w:style>
  <w:style w:type="character" w:styleId="PageNumber">
    <w:name w:val="page number"/>
    <w:basedOn w:val="DefaultParagraphFont"/>
    <w:rsid w:val="00C1121F"/>
  </w:style>
  <w:style w:type="paragraph" w:styleId="List3">
    <w:name w:val="List 3"/>
    <w:basedOn w:val="Normal"/>
    <w:rsid w:val="00C1121F"/>
    <w:pPr>
      <w:numPr>
        <w:numId w:val="40"/>
      </w:numPr>
      <w:spacing w:after="120"/>
    </w:pPr>
    <w:rPr>
      <w:lang w:val="en-GB"/>
    </w:rPr>
  </w:style>
  <w:style w:type="paragraph" w:styleId="List5">
    <w:name w:val="List 5"/>
    <w:basedOn w:val="Normal"/>
    <w:rsid w:val="00C1121F"/>
    <w:pPr>
      <w:numPr>
        <w:numId w:val="42"/>
      </w:numPr>
      <w:spacing w:after="0"/>
    </w:pPr>
    <w:rPr>
      <w:b/>
      <w:lang w:val="en-GB"/>
    </w:rPr>
  </w:style>
  <w:style w:type="paragraph" w:styleId="Subtitle">
    <w:name w:val="Subtitle"/>
    <w:basedOn w:val="Normal"/>
    <w:link w:val="SubtitleChar"/>
    <w:qFormat/>
    <w:rsid w:val="00C1121F"/>
    <w:pPr>
      <w:spacing w:after="0" w:line="240" w:lineRule="auto"/>
      <w:jc w:val="center"/>
    </w:pPr>
    <w:rPr>
      <w:b/>
      <w:lang w:val="en-GB"/>
    </w:rPr>
  </w:style>
  <w:style w:type="character" w:customStyle="1" w:styleId="SubtitleChar">
    <w:name w:val="Subtitle Char"/>
    <w:basedOn w:val="DefaultParagraphFont"/>
    <w:link w:val="Subtitle"/>
    <w:rsid w:val="00C1121F"/>
    <w:rPr>
      <w:rFonts w:ascii="Arial" w:hAnsi="Arial"/>
      <w:b/>
      <w:sz w:val="20"/>
      <w:lang w:val="en-GB"/>
    </w:rPr>
  </w:style>
  <w:style w:type="paragraph" w:styleId="List4">
    <w:name w:val="List 4"/>
    <w:basedOn w:val="Normal"/>
    <w:rsid w:val="00C1121F"/>
    <w:pPr>
      <w:numPr>
        <w:numId w:val="41"/>
      </w:numPr>
      <w:tabs>
        <w:tab w:val="clear" w:pos="360"/>
        <w:tab w:val="num" w:pos="2520"/>
      </w:tabs>
      <w:spacing w:after="0"/>
      <w:ind w:left="2520" w:firstLine="0"/>
    </w:pPr>
    <w:rPr>
      <w:lang w:val="en-US"/>
    </w:rPr>
  </w:style>
  <w:style w:type="paragraph" w:styleId="NormalIndent">
    <w:name w:val="Normal Indent"/>
    <w:basedOn w:val="Normal"/>
    <w:rsid w:val="00C1121F"/>
    <w:pPr>
      <w:keepLines/>
      <w:tabs>
        <w:tab w:val="left" w:pos="720"/>
      </w:tabs>
      <w:overflowPunct w:val="0"/>
      <w:autoSpaceDE w:val="0"/>
      <w:autoSpaceDN w:val="0"/>
      <w:adjustRightInd w:val="0"/>
      <w:spacing w:before="60" w:after="60" w:line="240" w:lineRule="auto"/>
      <w:ind w:left="720"/>
      <w:textAlignment w:val="baseline"/>
    </w:pPr>
    <w:rPr>
      <w:rFonts w:ascii="Verdana" w:hAnsi="Verdana"/>
      <w:lang w:val="en-GB"/>
    </w:rPr>
  </w:style>
  <w:style w:type="paragraph" w:styleId="ListNumber2">
    <w:name w:val="List Number 2"/>
    <w:basedOn w:val="Normal"/>
    <w:rsid w:val="00C1121F"/>
    <w:pPr>
      <w:numPr>
        <w:numId w:val="43"/>
      </w:numPr>
      <w:overflowPunct w:val="0"/>
      <w:autoSpaceDE w:val="0"/>
      <w:autoSpaceDN w:val="0"/>
      <w:adjustRightInd w:val="0"/>
      <w:spacing w:after="120"/>
      <w:textAlignment w:val="baseline"/>
    </w:pPr>
    <w:rPr>
      <w:szCs w:val="20"/>
      <w:lang w:val="en-GB"/>
    </w:rPr>
  </w:style>
  <w:style w:type="paragraph" w:styleId="TOC5">
    <w:name w:val="toc 5"/>
    <w:basedOn w:val="Normal"/>
    <w:next w:val="Normal"/>
    <w:autoRedefine/>
    <w:uiPriority w:val="39"/>
    <w:unhideWhenUsed/>
    <w:rsid w:val="00F35EF5"/>
    <w:pPr>
      <w:spacing w:after="100" w:line="259" w:lineRule="auto"/>
      <w:ind w:left="880"/>
      <w:jc w:val="left"/>
    </w:pPr>
    <w:rPr>
      <w:rFonts w:asciiTheme="minorHAnsi" w:eastAsiaTheme="minorEastAsia" w:hAnsiTheme="minorHAnsi"/>
      <w:sz w:val="22"/>
      <w:lang w:val="en-GB" w:eastAsia="en-GB"/>
    </w:rPr>
  </w:style>
  <w:style w:type="paragraph" w:styleId="TOC6">
    <w:name w:val="toc 6"/>
    <w:basedOn w:val="Normal"/>
    <w:next w:val="Normal"/>
    <w:autoRedefine/>
    <w:uiPriority w:val="39"/>
    <w:unhideWhenUsed/>
    <w:rsid w:val="00F35EF5"/>
    <w:pPr>
      <w:spacing w:after="100" w:line="259" w:lineRule="auto"/>
      <w:ind w:left="1100"/>
      <w:jc w:val="left"/>
    </w:pPr>
    <w:rPr>
      <w:rFonts w:asciiTheme="minorHAnsi" w:eastAsiaTheme="minorEastAsia" w:hAnsiTheme="minorHAnsi"/>
      <w:sz w:val="22"/>
      <w:lang w:val="en-GB" w:eastAsia="en-GB"/>
    </w:rPr>
  </w:style>
  <w:style w:type="paragraph" w:styleId="TOC7">
    <w:name w:val="toc 7"/>
    <w:basedOn w:val="Normal"/>
    <w:next w:val="Normal"/>
    <w:autoRedefine/>
    <w:uiPriority w:val="39"/>
    <w:unhideWhenUsed/>
    <w:rsid w:val="00F35EF5"/>
    <w:pPr>
      <w:spacing w:after="100" w:line="259" w:lineRule="auto"/>
      <w:ind w:left="1320"/>
      <w:jc w:val="left"/>
    </w:pPr>
    <w:rPr>
      <w:rFonts w:asciiTheme="minorHAnsi" w:eastAsiaTheme="minorEastAsia" w:hAnsiTheme="minorHAnsi"/>
      <w:sz w:val="22"/>
      <w:lang w:val="en-GB" w:eastAsia="en-GB"/>
    </w:rPr>
  </w:style>
  <w:style w:type="paragraph" w:styleId="TOC8">
    <w:name w:val="toc 8"/>
    <w:basedOn w:val="Normal"/>
    <w:next w:val="Normal"/>
    <w:autoRedefine/>
    <w:uiPriority w:val="39"/>
    <w:unhideWhenUsed/>
    <w:rsid w:val="00F35EF5"/>
    <w:pPr>
      <w:spacing w:after="100" w:line="259" w:lineRule="auto"/>
      <w:ind w:left="1540"/>
      <w:jc w:val="left"/>
    </w:pPr>
    <w:rPr>
      <w:rFonts w:asciiTheme="minorHAnsi" w:eastAsiaTheme="minorEastAsia" w:hAnsiTheme="minorHAnsi"/>
      <w:sz w:val="22"/>
      <w:lang w:val="en-GB" w:eastAsia="en-GB"/>
    </w:rPr>
  </w:style>
  <w:style w:type="character" w:customStyle="1" w:styleId="UnresolvedMention1">
    <w:name w:val="Unresolved Mention1"/>
    <w:basedOn w:val="DefaultParagraphFont"/>
    <w:uiPriority w:val="99"/>
    <w:semiHidden/>
    <w:unhideWhenUsed/>
    <w:rsid w:val="00F35EF5"/>
    <w:rPr>
      <w:color w:val="808080"/>
      <w:shd w:val="clear" w:color="auto" w:fill="E6E6E6"/>
    </w:rPr>
  </w:style>
  <w:style w:type="numbering" w:customStyle="1" w:styleId="BulletTabletext">
    <w:name w:val="Bullet Table text"/>
    <w:basedOn w:val="NoList"/>
    <w:uiPriority w:val="99"/>
    <w:rsid w:val="000120DF"/>
    <w:pPr>
      <w:numPr>
        <w:numId w:val="44"/>
      </w:numPr>
    </w:pPr>
  </w:style>
  <w:style w:type="paragraph" w:styleId="Revision">
    <w:name w:val="Revision"/>
    <w:hidden/>
    <w:uiPriority w:val="99"/>
    <w:semiHidden/>
    <w:rsid w:val="00484AAA"/>
    <w:pPr>
      <w:spacing w:after="0" w:line="240" w:lineRule="auto"/>
    </w:pPr>
    <w:rPr>
      <w:rFonts w:ascii="Arial" w:hAnsi="Arial"/>
      <w:sz w:val="20"/>
    </w:rPr>
  </w:style>
  <w:style w:type="paragraph" w:styleId="ListBullet4">
    <w:name w:val="List Bullet 4"/>
    <w:basedOn w:val="Normal"/>
    <w:uiPriority w:val="99"/>
    <w:semiHidden/>
    <w:unhideWhenUsed/>
    <w:rsid w:val="00EC18A8"/>
    <w:pPr>
      <w:numPr>
        <w:numId w:val="65"/>
      </w:numPr>
      <w:spacing w:after="0" w:line="240" w:lineRule="auto"/>
      <w:contextualSpacing/>
    </w:pPr>
  </w:style>
  <w:style w:type="character" w:customStyle="1" w:styleId="ListParagraphChar">
    <w:name w:val="List Paragraph Char"/>
    <w:aliases w:val="Table bullet Char,Rep Body 2 Char,Grey Bullet List Char,Grey Bullet Style Char"/>
    <w:basedOn w:val="DefaultParagraphFont"/>
    <w:link w:val="ListParagraph"/>
    <w:uiPriority w:val="34"/>
    <w:locked/>
    <w:rsid w:val="00523EB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17703">
      <w:bodyDiv w:val="1"/>
      <w:marLeft w:val="0"/>
      <w:marRight w:val="0"/>
      <w:marTop w:val="0"/>
      <w:marBottom w:val="0"/>
      <w:divBdr>
        <w:top w:val="none" w:sz="0" w:space="0" w:color="auto"/>
        <w:left w:val="none" w:sz="0" w:space="0" w:color="auto"/>
        <w:bottom w:val="none" w:sz="0" w:space="0" w:color="auto"/>
        <w:right w:val="none" w:sz="0" w:space="0" w:color="auto"/>
      </w:divBdr>
    </w:div>
    <w:div w:id="1527597424">
      <w:bodyDiv w:val="1"/>
      <w:marLeft w:val="0"/>
      <w:marRight w:val="0"/>
      <w:marTop w:val="0"/>
      <w:marBottom w:val="0"/>
      <w:divBdr>
        <w:top w:val="none" w:sz="0" w:space="0" w:color="auto"/>
        <w:left w:val="none" w:sz="0" w:space="0" w:color="auto"/>
        <w:bottom w:val="none" w:sz="0" w:space="0" w:color="auto"/>
        <w:right w:val="none" w:sz="0" w:space="0" w:color="auto"/>
      </w:divBdr>
    </w:div>
    <w:div w:id="1538852362">
      <w:bodyDiv w:val="1"/>
      <w:marLeft w:val="0"/>
      <w:marRight w:val="0"/>
      <w:marTop w:val="0"/>
      <w:marBottom w:val="0"/>
      <w:divBdr>
        <w:top w:val="none" w:sz="0" w:space="0" w:color="auto"/>
        <w:left w:val="none" w:sz="0" w:space="0" w:color="auto"/>
        <w:bottom w:val="none" w:sz="0" w:space="0" w:color="auto"/>
        <w:right w:val="none" w:sz="0" w:space="0" w:color="auto"/>
      </w:divBdr>
    </w:div>
    <w:div w:id="1985741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AE27945F2814CA71E4A2CF82603FB" ma:contentTypeVersion="16" ma:contentTypeDescription="Create a new document." ma:contentTypeScope="" ma:versionID="3b2d73ce7fcf6531577aa39f0fcf4a8d">
  <xsd:schema xmlns:xsd="http://www.w3.org/2001/XMLSchema" xmlns:xs="http://www.w3.org/2001/XMLSchema" xmlns:p="http://schemas.microsoft.com/office/2006/metadata/properties" xmlns:ns3="e5e5463e-6a5b-4761-b2b9-6582e951ffef" xmlns:ns4="9b1bd5c8-b5c9-4bbb-a82d-ec1f1f547cdd" targetNamespace="http://schemas.microsoft.com/office/2006/metadata/properties" ma:root="true" ma:fieldsID="59e76b4b4a0df3ac71804d6dda46c93a" ns3:_="" ns4:_="">
    <xsd:import namespace="e5e5463e-6a5b-4761-b2b9-6582e951ffef"/>
    <xsd:import namespace="9b1bd5c8-b5c9-4bbb-a82d-ec1f1f547c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463e-6a5b-4761-b2b9-6582e951f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bd5c8-b5c9-4bbb-a82d-ec1f1f547c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e5463e-6a5b-4761-b2b9-6582e951ffef"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71191B4-6A16-490B-B84A-7C6FF090D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463e-6a5b-4761-b2b9-6582e951ffef"/>
    <ds:schemaRef ds:uri="9b1bd5c8-b5c9-4bbb-a82d-ec1f1f547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6915B-03A1-498E-A459-FF6A6AD4019E}">
  <ds:schemaRefs>
    <ds:schemaRef ds:uri="http://schemas.microsoft.com/sharepoint/v3/contenttype/forms"/>
  </ds:schemaRefs>
</ds:datastoreItem>
</file>

<file path=customXml/itemProps3.xml><?xml version="1.0" encoding="utf-8"?>
<ds:datastoreItem xmlns:ds="http://schemas.openxmlformats.org/officeDocument/2006/customXml" ds:itemID="{BFBCB117-E9A0-4D71-B7CD-7FDADEB81D9F}">
  <ds:schemaRefs>
    <ds:schemaRef ds:uri="http://schemas.microsoft.com/office/2006/metadata/properties"/>
    <ds:schemaRef ds:uri="http://schemas.microsoft.com/office/infopath/2007/PartnerControls"/>
    <ds:schemaRef ds:uri="e5e5463e-6a5b-4761-b2b9-6582e951ffef"/>
  </ds:schemaRefs>
</ds:datastoreItem>
</file>

<file path=customXml/itemProps4.xml><?xml version="1.0" encoding="utf-8"?>
<ds:datastoreItem xmlns:ds="http://schemas.openxmlformats.org/officeDocument/2006/customXml" ds:itemID="{4925557F-52F0-4C90-9999-1DB89305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5101</Words>
  <Characters>29077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Jaga</dc:creator>
  <cp:keywords/>
  <dc:description/>
  <cp:lastModifiedBy>Nokuthula Sangweni</cp:lastModifiedBy>
  <cp:revision>8</cp:revision>
  <dcterms:created xsi:type="dcterms:W3CDTF">2023-09-12T09:25:00Z</dcterms:created>
  <dcterms:modified xsi:type="dcterms:W3CDTF">2023-10-13T07:13:00Z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0x01010025BAE27945F2814CA71E4A2CF82603FB</vt:lpwstr>
  </property>
</Properties>
</file>