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365D" w14:textId="31DF1090" w:rsidR="009E78F8" w:rsidRPr="004E3F45" w:rsidRDefault="004E3F45">
      <w:pPr>
        <w:rPr>
          <w:b/>
          <w:bCs/>
          <w:u w:val="single"/>
          <w:lang w:val="en-US"/>
        </w:rPr>
      </w:pPr>
      <w:r w:rsidRPr="004E3F45">
        <w:rPr>
          <w:b/>
          <w:bCs/>
          <w:u w:val="single"/>
          <w:lang w:val="en-US"/>
        </w:rPr>
        <w:t>Culture cabinet specifications</w:t>
      </w:r>
    </w:p>
    <w:p w14:paraId="34B4E69F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To supply 1 off Culture cabinet:</w:t>
      </w:r>
    </w:p>
    <w:p w14:paraId="1B002F2A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Trolley 1240 long 1730mm high</w:t>
      </w:r>
    </w:p>
    <w:p w14:paraId="711E2A15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80 trays per trolley</w:t>
      </w:r>
    </w:p>
    <w:p w14:paraId="2D4160F0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112 off Ø29 bottle holes per tray</w:t>
      </w:r>
    </w:p>
    <w:p w14:paraId="4030B406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Super-elastic non marking casters</w:t>
      </w:r>
    </w:p>
    <w:p w14:paraId="2777260B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Galvanized swivel &amp; braked wheel brackets</w:t>
      </w:r>
    </w:p>
    <w:p w14:paraId="20FB4200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304 Stainless steel covered sides</w:t>
      </w:r>
    </w:p>
    <w:p w14:paraId="621FB0D9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Tray locking bars</w:t>
      </w:r>
    </w:p>
    <w:p w14:paraId="74D04D2B" w14:textId="77777777" w:rsidR="004E3F45" w:rsidRPr="004E3F45" w:rsidRDefault="004E3F45" w:rsidP="004E3F45">
      <w:pPr>
        <w:rPr>
          <w:lang w:val="en-US"/>
        </w:rPr>
      </w:pPr>
      <w:r w:rsidRPr="004E3F45">
        <w:rPr>
          <w:lang w:val="en-US"/>
        </w:rPr>
        <w:t>• Trays, frame, and Tray inserts electro galvanized mild steel</w:t>
      </w:r>
    </w:p>
    <w:p w14:paraId="721417D4" w14:textId="77777777" w:rsidR="004E3F45" w:rsidRDefault="004E3F45" w:rsidP="004E3F45">
      <w:pPr>
        <w:rPr>
          <w:lang w:val="en-US"/>
        </w:rPr>
      </w:pPr>
      <w:r w:rsidRPr="004E3F45">
        <w:rPr>
          <w:lang w:val="en-US"/>
        </w:rPr>
        <w:t>• Delivery included</w:t>
      </w:r>
    </w:p>
    <w:p w14:paraId="0188A0B9" w14:textId="23A200D7" w:rsidR="004E3F45" w:rsidRPr="004E3F45" w:rsidRDefault="004E3F45" w:rsidP="004E3F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2-year</w:t>
      </w:r>
      <w:r w:rsidRPr="004E3F45">
        <w:rPr>
          <w:lang w:val="en-US"/>
        </w:rPr>
        <w:t xml:space="preserve"> warrantee</w:t>
      </w:r>
    </w:p>
    <w:sectPr w:rsidR="004E3F45" w:rsidRPr="004E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6A38"/>
    <w:multiLevelType w:val="hybridMultilevel"/>
    <w:tmpl w:val="6818EE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9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45"/>
    <w:rsid w:val="004E3F45"/>
    <w:rsid w:val="009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5900"/>
  <w15:chartTrackingRefBased/>
  <w15:docId w15:val="{486FB002-0F9A-43C3-8BFD-E7C80AB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Estianne Retief</dc:creator>
  <cp:keywords/>
  <dc:description/>
  <cp:lastModifiedBy>Estianne Retief</cp:lastModifiedBy>
  <cp:revision>1</cp:revision>
  <dcterms:created xsi:type="dcterms:W3CDTF">2023-05-22T09:01:00Z</dcterms:created>
  <dcterms:modified xsi:type="dcterms:W3CDTF">2023-05-22T09:03:00Z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e2c8162b-d295-46b6-afd3-ca1f07ff12c2</vt:lpwstr>
  </property>
</Properties>
</file>